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0000" w:rsidRDefault="008C7B40">
      <w:pPr>
        <w:pStyle w:val="Style"/>
        <w:rPr>
          <w:sz w:val="2"/>
          <w:szCs w:val="2"/>
        </w:rPr>
      </w:pPr>
    </w:p>
    <w:p w:rsidR="00000000" w:rsidRDefault="00DB09B8">
      <w:pPr>
        <w:pStyle w:val="Style"/>
        <w:framePr w:w="1017" w:h="940" w:wrap="auto" w:hAnchor="text" w:x="1" w:y="1"/>
      </w:pPr>
      <w:r>
        <w:rPr>
          <w:noProof/>
        </w:rPr>
        <w:drawing>
          <wp:inline distT="0" distB="0" distL="0" distR="0">
            <wp:extent cx="647700" cy="6000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647700" cy="600075"/>
                    </a:xfrm>
                    <a:prstGeom prst="rect">
                      <a:avLst/>
                    </a:prstGeom>
                    <a:noFill/>
                    <a:ln w="9525">
                      <a:noFill/>
                      <a:miter lim="800000"/>
                      <a:headEnd/>
                      <a:tailEnd/>
                    </a:ln>
                  </pic:spPr>
                </pic:pic>
              </a:graphicData>
            </a:graphic>
          </wp:inline>
        </w:drawing>
      </w:r>
    </w:p>
    <w:p w:rsidR="00000000" w:rsidRDefault="00DB09B8">
      <w:pPr>
        <w:pStyle w:val="Style"/>
        <w:framePr w:w="537" w:h="1017" w:wrap="auto" w:hAnchor="text" w:x="1248" w:y="1"/>
      </w:pPr>
      <w:r>
        <w:rPr>
          <w:noProof/>
        </w:rPr>
        <w:drawing>
          <wp:inline distT="0" distB="0" distL="0" distR="0">
            <wp:extent cx="342900" cy="6477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srcRect/>
                    <a:stretch>
                      <a:fillRect/>
                    </a:stretch>
                  </pic:blipFill>
                  <pic:spPr bwMode="auto">
                    <a:xfrm>
                      <a:off x="0" y="0"/>
                      <a:ext cx="342900" cy="647700"/>
                    </a:xfrm>
                    <a:prstGeom prst="rect">
                      <a:avLst/>
                    </a:prstGeom>
                    <a:noFill/>
                    <a:ln w="9525">
                      <a:noFill/>
                      <a:miter lim="800000"/>
                      <a:headEnd/>
                      <a:tailEnd/>
                    </a:ln>
                  </pic:spPr>
                </pic:pic>
              </a:graphicData>
            </a:graphic>
          </wp:inline>
        </w:drawing>
      </w:r>
    </w:p>
    <w:p w:rsidR="00000000" w:rsidRDefault="00DB09B8">
      <w:pPr>
        <w:pStyle w:val="Style"/>
        <w:framePr w:w="672" w:h="652" w:wrap="auto" w:hAnchor="text" w:x="2496" w:y="1"/>
      </w:pPr>
      <w:r>
        <w:rPr>
          <w:noProof/>
        </w:rPr>
        <w:drawing>
          <wp:inline distT="0" distB="0" distL="0" distR="0">
            <wp:extent cx="428625" cy="409575"/>
            <wp:effectExtent l="1905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a:stretch>
                      <a:fillRect/>
                    </a:stretch>
                  </pic:blipFill>
                  <pic:spPr bwMode="auto">
                    <a:xfrm>
                      <a:off x="0" y="0"/>
                      <a:ext cx="428625" cy="409575"/>
                    </a:xfrm>
                    <a:prstGeom prst="rect">
                      <a:avLst/>
                    </a:prstGeom>
                    <a:noFill/>
                    <a:ln w="9525">
                      <a:noFill/>
                      <a:miter lim="800000"/>
                      <a:headEnd/>
                      <a:tailEnd/>
                    </a:ln>
                  </pic:spPr>
                </pic:pic>
              </a:graphicData>
            </a:graphic>
          </wp:inline>
        </w:drawing>
      </w:r>
    </w:p>
    <w:p w:rsidR="00000000" w:rsidRDefault="00DB09B8">
      <w:pPr>
        <w:pStyle w:val="Style"/>
        <w:framePr w:w="729" w:h="441" w:wrap="auto" w:hAnchor="text" w:x="2669" w:y="3533"/>
      </w:pPr>
      <w:r>
        <w:rPr>
          <w:noProof/>
        </w:rPr>
        <w:drawing>
          <wp:inline distT="0" distB="0" distL="0" distR="0">
            <wp:extent cx="466725" cy="276225"/>
            <wp:effectExtent l="1905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srcRect/>
                    <a:stretch>
                      <a:fillRect/>
                    </a:stretch>
                  </pic:blipFill>
                  <pic:spPr bwMode="auto">
                    <a:xfrm>
                      <a:off x="0" y="0"/>
                      <a:ext cx="466725" cy="276225"/>
                    </a:xfrm>
                    <a:prstGeom prst="rect">
                      <a:avLst/>
                    </a:prstGeom>
                    <a:noFill/>
                    <a:ln w="9525">
                      <a:noFill/>
                      <a:miter lim="800000"/>
                      <a:headEnd/>
                      <a:tailEnd/>
                    </a:ln>
                  </pic:spPr>
                </pic:pic>
              </a:graphicData>
            </a:graphic>
          </wp:inline>
        </w:drawing>
      </w:r>
    </w:p>
    <w:p w:rsidR="00000000" w:rsidRDefault="00DB09B8">
      <w:pPr>
        <w:pStyle w:val="Style"/>
        <w:framePr w:w="1708" w:h="1036" w:wrap="auto" w:hAnchor="text" w:x="3341" w:y="1"/>
      </w:pPr>
      <w:r>
        <w:rPr>
          <w:noProof/>
        </w:rPr>
        <w:drawing>
          <wp:inline distT="0" distB="0" distL="0" distR="0">
            <wp:extent cx="1085850" cy="65722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1085850" cy="657225"/>
                    </a:xfrm>
                    <a:prstGeom prst="rect">
                      <a:avLst/>
                    </a:prstGeom>
                    <a:noFill/>
                    <a:ln w="9525">
                      <a:noFill/>
                      <a:miter lim="800000"/>
                      <a:headEnd/>
                      <a:tailEnd/>
                    </a:ln>
                  </pic:spPr>
                </pic:pic>
              </a:graphicData>
            </a:graphic>
          </wp:inline>
        </w:drawing>
      </w:r>
    </w:p>
    <w:p w:rsidR="00000000" w:rsidRDefault="00DB09B8">
      <w:pPr>
        <w:pStyle w:val="Style"/>
        <w:framePr w:w="518" w:h="1036" w:wrap="auto" w:hAnchor="text" w:x="5952" w:y="6297"/>
      </w:pPr>
      <w:r>
        <w:rPr>
          <w:noProof/>
        </w:rPr>
        <w:drawing>
          <wp:inline distT="0" distB="0" distL="0" distR="0">
            <wp:extent cx="333375" cy="657225"/>
            <wp:effectExtent l="1905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srcRect/>
                    <a:stretch>
                      <a:fillRect/>
                    </a:stretch>
                  </pic:blipFill>
                  <pic:spPr bwMode="auto">
                    <a:xfrm>
                      <a:off x="0" y="0"/>
                      <a:ext cx="333375" cy="657225"/>
                    </a:xfrm>
                    <a:prstGeom prst="rect">
                      <a:avLst/>
                    </a:prstGeom>
                    <a:noFill/>
                    <a:ln w="9525">
                      <a:noFill/>
                      <a:miter lim="800000"/>
                      <a:headEnd/>
                      <a:tailEnd/>
                    </a:ln>
                  </pic:spPr>
                </pic:pic>
              </a:graphicData>
            </a:graphic>
          </wp:inline>
        </w:drawing>
      </w:r>
    </w:p>
    <w:p w:rsidR="00000000" w:rsidRDefault="00DB09B8">
      <w:pPr>
        <w:pStyle w:val="Style"/>
        <w:framePr w:w="787" w:h="268" w:wrap="auto" w:hAnchor="text" w:x="9312" w:y="14035"/>
      </w:pPr>
      <w:r>
        <w:rPr>
          <w:noProof/>
        </w:rPr>
        <w:drawing>
          <wp:inline distT="0" distB="0" distL="0" distR="0">
            <wp:extent cx="495300" cy="171450"/>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srcRect/>
                    <a:stretch>
                      <a:fillRect/>
                    </a:stretch>
                  </pic:blipFill>
                  <pic:spPr bwMode="auto">
                    <a:xfrm>
                      <a:off x="0" y="0"/>
                      <a:ext cx="495300" cy="171450"/>
                    </a:xfrm>
                    <a:prstGeom prst="rect">
                      <a:avLst/>
                    </a:prstGeom>
                    <a:noFill/>
                    <a:ln w="9525">
                      <a:noFill/>
                      <a:miter lim="800000"/>
                      <a:headEnd/>
                      <a:tailEnd/>
                    </a:ln>
                  </pic:spPr>
                </pic:pic>
              </a:graphicData>
            </a:graphic>
          </wp:inline>
        </w:drawing>
      </w:r>
    </w:p>
    <w:p w:rsidR="00000000" w:rsidRDefault="008C7B40">
      <w:pPr>
        <w:pStyle w:val="Style"/>
        <w:framePr w:w="787" w:h="268" w:wrap="auto" w:hAnchor="text" w:x="9312" w:y="14035"/>
        <w:sectPr w:rsidR="00000000">
          <w:pgSz w:w="12241" w:h="15842"/>
          <w:pgMar w:top="1171" w:right="625" w:bottom="360" w:left="1516" w:header="720" w:footer="720" w:gutter="0"/>
          <w:cols w:space="720"/>
          <w:noEndnote/>
        </w:sectPr>
      </w:pPr>
    </w:p>
    <w:p w:rsidR="00000000" w:rsidRDefault="008C7B40">
      <w:pPr>
        <w:pStyle w:val="Style"/>
        <w:rPr>
          <w:sz w:val="2"/>
          <w:szCs w:val="2"/>
        </w:rPr>
      </w:pPr>
    </w:p>
    <w:p w:rsidR="00000000" w:rsidRDefault="008C7B40">
      <w:pPr>
        <w:pStyle w:val="Style"/>
        <w:framePr w:w="5625" w:h="1137" w:wrap="auto" w:hAnchor="text" w:x="701" w:y="1"/>
        <w:spacing w:line="1128" w:lineRule="exact"/>
        <w:ind w:left="2404"/>
        <w:rPr>
          <w:b/>
          <w:bCs/>
          <w:color w:val="000000"/>
          <w:sz w:val="104"/>
          <w:szCs w:val="104"/>
        </w:rPr>
      </w:pPr>
      <w:r>
        <w:rPr>
          <w:b/>
          <w:bCs/>
          <w:color w:val="000000"/>
          <w:sz w:val="104"/>
          <w:szCs w:val="104"/>
        </w:rPr>
        <w:t xml:space="preserve">INDEX </w:t>
      </w:r>
    </w:p>
    <w:p w:rsidR="00000000" w:rsidRDefault="008C7B40">
      <w:pPr>
        <w:pStyle w:val="Style"/>
        <w:framePr w:w="7310" w:h="705" w:wrap="auto" w:hAnchor="text" w:x="662" w:y="2171"/>
        <w:spacing w:line="676" w:lineRule="exact"/>
        <w:ind w:left="38"/>
        <w:rPr>
          <w:b/>
          <w:bCs/>
          <w:color w:val="000000"/>
          <w:sz w:val="57"/>
          <w:szCs w:val="57"/>
        </w:rPr>
      </w:pPr>
      <w:r>
        <w:rPr>
          <w:b/>
          <w:bCs/>
          <w:color w:val="000000"/>
          <w:sz w:val="57"/>
          <w:szCs w:val="57"/>
        </w:rPr>
        <w:t xml:space="preserve">ENERAL INF RMATI N </w:t>
      </w:r>
    </w:p>
    <w:p w:rsidR="00000000" w:rsidRDefault="00DB09B8">
      <w:pPr>
        <w:pStyle w:val="Style"/>
        <w:framePr w:w="921" w:h="1209" w:wrap="auto" w:hAnchor="text" w:x="9369" w:y="2065"/>
        <w:rPr>
          <w:sz w:val="57"/>
          <w:szCs w:val="57"/>
        </w:rPr>
      </w:pPr>
      <w:r>
        <w:rPr>
          <w:noProof/>
          <w:sz w:val="57"/>
          <w:szCs w:val="57"/>
        </w:rPr>
        <w:drawing>
          <wp:inline distT="0" distB="0" distL="0" distR="0">
            <wp:extent cx="581025" cy="771525"/>
            <wp:effectExtent l="1905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srcRect/>
                    <a:stretch>
                      <a:fillRect/>
                    </a:stretch>
                  </pic:blipFill>
                  <pic:spPr bwMode="auto">
                    <a:xfrm>
                      <a:off x="0" y="0"/>
                      <a:ext cx="581025" cy="771525"/>
                    </a:xfrm>
                    <a:prstGeom prst="rect">
                      <a:avLst/>
                    </a:prstGeom>
                    <a:noFill/>
                    <a:ln w="9525">
                      <a:noFill/>
                      <a:miter lim="800000"/>
                      <a:headEnd/>
                      <a:tailEnd/>
                    </a:ln>
                  </pic:spPr>
                </pic:pic>
              </a:graphicData>
            </a:graphic>
          </wp:inline>
        </w:drawing>
      </w:r>
    </w:p>
    <w:p w:rsidR="00000000" w:rsidRDefault="00DB09B8">
      <w:pPr>
        <w:pStyle w:val="Style"/>
        <w:framePr w:w="3686" w:h="1267" w:wrap="auto" w:hAnchor="text" w:x="6566" w:y="3544"/>
        <w:rPr>
          <w:sz w:val="57"/>
          <w:szCs w:val="57"/>
        </w:rPr>
      </w:pPr>
      <w:r>
        <w:rPr>
          <w:noProof/>
          <w:sz w:val="57"/>
          <w:szCs w:val="57"/>
        </w:rPr>
        <w:drawing>
          <wp:inline distT="0" distB="0" distL="0" distR="0">
            <wp:extent cx="2343150" cy="80010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srcRect/>
                    <a:stretch>
                      <a:fillRect/>
                    </a:stretch>
                  </pic:blipFill>
                  <pic:spPr bwMode="auto">
                    <a:xfrm>
                      <a:off x="0" y="0"/>
                      <a:ext cx="2343150" cy="800100"/>
                    </a:xfrm>
                    <a:prstGeom prst="rect">
                      <a:avLst/>
                    </a:prstGeom>
                    <a:noFill/>
                    <a:ln w="9525">
                      <a:noFill/>
                      <a:miter lim="800000"/>
                      <a:headEnd/>
                      <a:tailEnd/>
                    </a:ln>
                  </pic:spPr>
                </pic:pic>
              </a:graphicData>
            </a:graphic>
          </wp:inline>
        </w:drawing>
      </w:r>
    </w:p>
    <w:p w:rsidR="00000000" w:rsidRDefault="008C7B40">
      <w:pPr>
        <w:pStyle w:val="Style"/>
        <w:framePr w:w="6417" w:h="1233" w:wrap="auto" w:hAnchor="text" w:x="115" w:y="3452"/>
        <w:spacing w:before="144" w:line="532" w:lineRule="exact"/>
        <w:ind w:left="571" w:right="19" w:hanging="571"/>
        <w:rPr>
          <w:b/>
          <w:bCs/>
          <w:color w:val="000000"/>
          <w:sz w:val="57"/>
          <w:szCs w:val="57"/>
        </w:rPr>
      </w:pPr>
      <w:r>
        <w:rPr>
          <w:b/>
          <w:bCs/>
          <w:color w:val="000000"/>
          <w:sz w:val="57"/>
          <w:szCs w:val="57"/>
        </w:rPr>
        <w:t xml:space="preserve">PERI DIC INSPECTIO DJUSTMENTS </w:t>
      </w:r>
    </w:p>
    <w:p w:rsidR="00000000" w:rsidRDefault="00DB09B8">
      <w:pPr>
        <w:pStyle w:val="Style"/>
        <w:framePr w:w="940" w:h="460" w:wrap="auto" w:hAnchor="text" w:x="6528" w:y="5502"/>
        <w:rPr>
          <w:sz w:val="57"/>
          <w:szCs w:val="57"/>
        </w:rPr>
      </w:pPr>
      <w:r>
        <w:rPr>
          <w:noProof/>
          <w:sz w:val="57"/>
          <w:szCs w:val="57"/>
        </w:rPr>
        <w:drawing>
          <wp:inline distT="0" distB="0" distL="0" distR="0">
            <wp:extent cx="600075" cy="295275"/>
            <wp:effectExtent l="1905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600075" cy="295275"/>
                    </a:xfrm>
                    <a:prstGeom prst="rect">
                      <a:avLst/>
                    </a:prstGeom>
                    <a:noFill/>
                    <a:ln w="9525">
                      <a:noFill/>
                      <a:miter lim="800000"/>
                      <a:headEnd/>
                      <a:tailEnd/>
                    </a:ln>
                  </pic:spPr>
                </pic:pic>
              </a:graphicData>
            </a:graphic>
          </wp:inline>
        </w:drawing>
      </w:r>
    </w:p>
    <w:p w:rsidR="00000000" w:rsidRDefault="00DB09B8">
      <w:pPr>
        <w:pStyle w:val="Style"/>
        <w:framePr w:w="979" w:h="1190" w:wrap="auto" w:hAnchor="text" w:x="9312" w:y="5137"/>
        <w:rPr>
          <w:sz w:val="57"/>
          <w:szCs w:val="57"/>
        </w:rPr>
      </w:pPr>
      <w:r>
        <w:rPr>
          <w:noProof/>
          <w:sz w:val="57"/>
          <w:szCs w:val="57"/>
        </w:rPr>
        <w:drawing>
          <wp:inline distT="0" distB="0" distL="0" distR="0">
            <wp:extent cx="619125" cy="752475"/>
            <wp:effectExtent l="1905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619125" cy="752475"/>
                    </a:xfrm>
                    <a:prstGeom prst="rect">
                      <a:avLst/>
                    </a:prstGeom>
                    <a:noFill/>
                    <a:ln w="9525">
                      <a:noFill/>
                      <a:miter lim="800000"/>
                      <a:headEnd/>
                      <a:tailEnd/>
                    </a:ln>
                  </pic:spPr>
                </pic:pic>
              </a:graphicData>
            </a:graphic>
          </wp:inline>
        </w:drawing>
      </w:r>
    </w:p>
    <w:p w:rsidR="00000000" w:rsidRDefault="008C7B40">
      <w:pPr>
        <w:pStyle w:val="Style"/>
        <w:framePr w:w="6403" w:h="700" w:wrap="auto" w:hAnchor="text" w:x="72" w:y="5252"/>
        <w:tabs>
          <w:tab w:val="left" w:pos="5874"/>
        </w:tabs>
        <w:spacing w:line="667" w:lineRule="exact"/>
        <w:rPr>
          <w:b/>
          <w:bCs/>
          <w:color w:val="000000"/>
          <w:sz w:val="57"/>
          <w:szCs w:val="57"/>
        </w:rPr>
      </w:pPr>
      <w:r>
        <w:rPr>
          <w:b/>
          <w:bCs/>
          <w:color w:val="000000"/>
          <w:sz w:val="57"/>
          <w:szCs w:val="57"/>
        </w:rPr>
        <w:t xml:space="preserve">EN INE OVERH </w:t>
      </w:r>
      <w:r>
        <w:rPr>
          <w:b/>
          <w:bCs/>
          <w:color w:val="000000"/>
          <w:sz w:val="57"/>
          <w:szCs w:val="57"/>
        </w:rPr>
        <w:tab/>
        <w:t xml:space="preserve">LI </w:t>
      </w:r>
    </w:p>
    <w:p w:rsidR="00000000" w:rsidRDefault="00DB09B8">
      <w:pPr>
        <w:pStyle w:val="Style"/>
        <w:framePr w:w="979" w:h="1286" w:wrap="auto" w:hAnchor="text" w:x="9273" w:y="6616"/>
        <w:rPr>
          <w:sz w:val="57"/>
          <w:szCs w:val="57"/>
        </w:rPr>
      </w:pPr>
      <w:r>
        <w:rPr>
          <w:noProof/>
          <w:sz w:val="57"/>
          <w:szCs w:val="57"/>
        </w:rPr>
        <w:drawing>
          <wp:inline distT="0" distB="0" distL="0" distR="0">
            <wp:extent cx="619125" cy="819150"/>
            <wp:effectExtent l="1905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619125" cy="819150"/>
                    </a:xfrm>
                    <a:prstGeom prst="rect">
                      <a:avLst/>
                    </a:prstGeom>
                    <a:noFill/>
                    <a:ln w="9525">
                      <a:noFill/>
                      <a:miter lim="800000"/>
                      <a:headEnd/>
                      <a:tailEnd/>
                    </a:ln>
                  </pic:spPr>
                </pic:pic>
              </a:graphicData>
            </a:graphic>
          </wp:inline>
        </w:drawing>
      </w:r>
    </w:p>
    <w:p w:rsidR="00000000" w:rsidRDefault="00DB09B8">
      <w:pPr>
        <w:pStyle w:val="Style"/>
        <w:framePr w:w="1632" w:h="480" w:wrap="auto" w:hAnchor="text" w:x="57" w:y="6961"/>
        <w:rPr>
          <w:sz w:val="57"/>
          <w:szCs w:val="57"/>
        </w:rPr>
      </w:pPr>
      <w:r>
        <w:rPr>
          <w:noProof/>
          <w:sz w:val="57"/>
          <w:szCs w:val="57"/>
        </w:rPr>
        <w:drawing>
          <wp:inline distT="0" distB="0" distL="0" distR="0">
            <wp:extent cx="1038225" cy="304800"/>
            <wp:effectExtent l="1905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srcRect/>
                    <a:stretch>
                      <a:fillRect/>
                    </a:stretch>
                  </pic:blipFill>
                  <pic:spPr bwMode="auto">
                    <a:xfrm>
                      <a:off x="0" y="0"/>
                      <a:ext cx="1038225" cy="304800"/>
                    </a:xfrm>
                    <a:prstGeom prst="rect">
                      <a:avLst/>
                    </a:prstGeom>
                    <a:noFill/>
                    <a:ln w="9525">
                      <a:noFill/>
                      <a:miter lim="800000"/>
                      <a:headEnd/>
                      <a:tailEnd/>
                    </a:ln>
                  </pic:spPr>
                </pic:pic>
              </a:graphicData>
            </a:graphic>
          </wp:inline>
        </w:drawing>
      </w:r>
    </w:p>
    <w:p w:rsidR="00000000" w:rsidRDefault="008C7B40">
      <w:pPr>
        <w:pStyle w:val="Style"/>
        <w:framePr w:w="4564" w:h="715" w:wrap="auto" w:hAnchor="text" w:x="1761" w:y="6760"/>
        <w:spacing w:line="696" w:lineRule="exact"/>
        <w:ind w:left="4"/>
        <w:rPr>
          <w:rFonts w:ascii="Times New Roman" w:hAnsi="Times New Roman" w:cs="Times New Roman"/>
          <w:color w:val="000000"/>
          <w:w w:val="73"/>
          <w:sz w:val="66"/>
          <w:szCs w:val="66"/>
        </w:rPr>
      </w:pPr>
      <w:r>
        <w:rPr>
          <w:rFonts w:ascii="Times New Roman" w:hAnsi="Times New Roman" w:cs="Times New Roman"/>
          <w:color w:val="000000"/>
          <w:w w:val="73"/>
          <w:sz w:val="66"/>
          <w:szCs w:val="66"/>
        </w:rPr>
        <w:t xml:space="preserve">URETI N </w:t>
      </w:r>
    </w:p>
    <w:p w:rsidR="00000000" w:rsidRDefault="008C7B40">
      <w:pPr>
        <w:pStyle w:val="Style"/>
        <w:framePr w:w="4963" w:h="700" w:wrap="auto" w:hAnchor="text" w:x="1363" w:y="8291"/>
        <w:spacing w:line="691" w:lineRule="exact"/>
        <w:ind w:left="28"/>
        <w:rPr>
          <w:rFonts w:ascii="Times New Roman" w:hAnsi="Times New Roman" w:cs="Times New Roman"/>
          <w:color w:val="000000"/>
          <w:w w:val="85"/>
          <w:sz w:val="66"/>
          <w:szCs w:val="66"/>
        </w:rPr>
      </w:pPr>
      <w:r>
        <w:rPr>
          <w:rFonts w:ascii="Times New Roman" w:hAnsi="Times New Roman" w:cs="Times New Roman"/>
          <w:color w:val="000000"/>
          <w:w w:val="85"/>
          <w:sz w:val="66"/>
          <w:szCs w:val="66"/>
        </w:rPr>
        <w:t xml:space="preserve">551S </w:t>
      </w:r>
    </w:p>
    <w:p w:rsidR="00000000" w:rsidRDefault="00DB09B8">
      <w:pPr>
        <w:pStyle w:val="Style"/>
        <w:framePr w:w="1017" w:h="1209" w:wrap="auto" w:hAnchor="text" w:x="9254" w:y="8190"/>
        <w:rPr>
          <w:rFonts w:ascii="Times New Roman" w:hAnsi="Times New Roman" w:cs="Times New Roman"/>
          <w:sz w:val="66"/>
          <w:szCs w:val="66"/>
        </w:rPr>
      </w:pPr>
      <w:r>
        <w:rPr>
          <w:rFonts w:ascii="Times New Roman" w:hAnsi="Times New Roman" w:cs="Times New Roman"/>
          <w:noProof/>
          <w:sz w:val="66"/>
          <w:szCs w:val="66"/>
        </w:rPr>
        <w:drawing>
          <wp:inline distT="0" distB="0" distL="0" distR="0">
            <wp:extent cx="647700" cy="771525"/>
            <wp:effectExtent l="1905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srcRect/>
                    <a:stretch>
                      <a:fillRect/>
                    </a:stretch>
                  </pic:blipFill>
                  <pic:spPr bwMode="auto">
                    <a:xfrm>
                      <a:off x="0" y="0"/>
                      <a:ext cx="647700" cy="771525"/>
                    </a:xfrm>
                    <a:prstGeom prst="rect">
                      <a:avLst/>
                    </a:prstGeom>
                    <a:noFill/>
                    <a:ln w="9525">
                      <a:noFill/>
                      <a:miter lim="800000"/>
                      <a:headEnd/>
                      <a:tailEnd/>
                    </a:ln>
                  </pic:spPr>
                </pic:pic>
              </a:graphicData>
            </a:graphic>
          </wp:inline>
        </w:drawing>
      </w:r>
    </w:p>
    <w:p w:rsidR="00000000" w:rsidRDefault="00DB09B8">
      <w:pPr>
        <w:pStyle w:val="Style"/>
        <w:framePr w:w="1305" w:h="480" w:wrap="auto" w:hAnchor="text" w:x="38" w:y="8497"/>
        <w:rPr>
          <w:rFonts w:ascii="Times New Roman" w:hAnsi="Times New Roman" w:cs="Times New Roman"/>
          <w:sz w:val="66"/>
          <w:szCs w:val="66"/>
        </w:rPr>
      </w:pPr>
      <w:r>
        <w:rPr>
          <w:rFonts w:ascii="Times New Roman" w:hAnsi="Times New Roman" w:cs="Times New Roman"/>
          <w:noProof/>
          <w:sz w:val="66"/>
          <w:szCs w:val="66"/>
        </w:rPr>
        <w:drawing>
          <wp:inline distT="0" distB="0" distL="0" distR="0">
            <wp:extent cx="828675" cy="304800"/>
            <wp:effectExtent l="1905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srcRect/>
                    <a:stretch>
                      <a:fillRect/>
                    </a:stretch>
                  </pic:blipFill>
                  <pic:spPr bwMode="auto">
                    <a:xfrm>
                      <a:off x="0" y="0"/>
                      <a:ext cx="828675" cy="304800"/>
                    </a:xfrm>
                    <a:prstGeom prst="rect">
                      <a:avLst/>
                    </a:prstGeom>
                    <a:noFill/>
                    <a:ln w="9525">
                      <a:noFill/>
                      <a:miter lim="800000"/>
                      <a:headEnd/>
                      <a:tailEnd/>
                    </a:ln>
                  </pic:spPr>
                </pic:pic>
              </a:graphicData>
            </a:graphic>
          </wp:inline>
        </w:drawing>
      </w:r>
    </w:p>
    <w:p w:rsidR="00000000" w:rsidRDefault="00DB09B8">
      <w:pPr>
        <w:pStyle w:val="Style"/>
        <w:framePr w:w="1017" w:h="1248" w:wrap="auto" w:hAnchor="text" w:x="9235" w:y="9688"/>
        <w:rPr>
          <w:rFonts w:ascii="Times New Roman" w:hAnsi="Times New Roman" w:cs="Times New Roman"/>
          <w:sz w:val="66"/>
          <w:szCs w:val="66"/>
        </w:rPr>
      </w:pPr>
      <w:r>
        <w:rPr>
          <w:rFonts w:ascii="Times New Roman" w:hAnsi="Times New Roman" w:cs="Times New Roman"/>
          <w:noProof/>
          <w:sz w:val="66"/>
          <w:szCs w:val="66"/>
        </w:rPr>
        <w:drawing>
          <wp:inline distT="0" distB="0" distL="0" distR="0">
            <wp:extent cx="647700" cy="79057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srcRect/>
                    <a:stretch>
                      <a:fillRect/>
                    </a:stretch>
                  </pic:blipFill>
                  <pic:spPr bwMode="auto">
                    <a:xfrm>
                      <a:off x="0" y="0"/>
                      <a:ext cx="647700" cy="790575"/>
                    </a:xfrm>
                    <a:prstGeom prst="rect">
                      <a:avLst/>
                    </a:prstGeom>
                    <a:noFill/>
                    <a:ln w="9525">
                      <a:noFill/>
                      <a:miter lim="800000"/>
                      <a:headEnd/>
                      <a:tailEnd/>
                    </a:ln>
                  </pic:spPr>
                </pic:pic>
              </a:graphicData>
            </a:graphic>
          </wp:inline>
        </w:drawing>
      </w:r>
    </w:p>
    <w:p w:rsidR="00000000" w:rsidRDefault="008C7B40">
      <w:pPr>
        <w:pStyle w:val="Style"/>
        <w:framePr w:w="5961" w:h="739" w:wrap="auto" w:hAnchor="text" w:x="365" w:y="9812"/>
        <w:spacing w:line="696" w:lineRule="exact"/>
        <w:ind w:left="4"/>
        <w:rPr>
          <w:rFonts w:ascii="Times New Roman" w:hAnsi="Times New Roman" w:cs="Times New Roman"/>
          <w:color w:val="000000"/>
          <w:w w:val="73"/>
          <w:sz w:val="66"/>
          <w:szCs w:val="66"/>
        </w:rPr>
      </w:pPr>
      <w:r>
        <w:rPr>
          <w:rFonts w:ascii="Times New Roman" w:hAnsi="Times New Roman" w:cs="Times New Roman"/>
          <w:color w:val="000000"/>
          <w:w w:val="73"/>
          <w:sz w:val="66"/>
          <w:szCs w:val="66"/>
        </w:rPr>
        <w:t xml:space="preserve">LE TIL </w:t>
      </w:r>
    </w:p>
    <w:p w:rsidR="00000000" w:rsidRDefault="008C7B40">
      <w:pPr>
        <w:pStyle w:val="Style"/>
        <w:framePr w:w="220" w:h="662" w:wrap="auto" w:hAnchor="text" w:x="2534" w:y="11420"/>
        <w:spacing w:line="662" w:lineRule="exact"/>
        <w:ind w:left="57"/>
        <w:rPr>
          <w:color w:val="000000"/>
          <w:w w:val="182"/>
          <w:sz w:val="61"/>
          <w:szCs w:val="61"/>
        </w:rPr>
      </w:pPr>
      <w:r>
        <w:rPr>
          <w:color w:val="000000"/>
          <w:w w:val="182"/>
          <w:sz w:val="61"/>
          <w:szCs w:val="61"/>
        </w:rPr>
        <w:t xml:space="preserve">I </w:t>
      </w:r>
    </w:p>
    <w:p w:rsidR="00000000" w:rsidRDefault="00DB09B8">
      <w:pPr>
        <w:pStyle w:val="Style"/>
        <w:framePr w:w="1036" w:h="499" w:wrap="auto" w:hAnchor="text" w:x="2784" w:y="11608"/>
        <w:rPr>
          <w:sz w:val="61"/>
          <w:szCs w:val="61"/>
        </w:rPr>
      </w:pPr>
      <w:r>
        <w:rPr>
          <w:noProof/>
          <w:sz w:val="61"/>
          <w:szCs w:val="61"/>
        </w:rPr>
        <w:drawing>
          <wp:inline distT="0" distB="0" distL="0" distR="0">
            <wp:extent cx="657225" cy="314325"/>
            <wp:effectExtent l="1905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a:srcRect/>
                    <a:stretch>
                      <a:fillRect/>
                    </a:stretch>
                  </pic:blipFill>
                  <pic:spPr bwMode="auto">
                    <a:xfrm>
                      <a:off x="0" y="0"/>
                      <a:ext cx="657225" cy="314325"/>
                    </a:xfrm>
                    <a:prstGeom prst="rect">
                      <a:avLst/>
                    </a:prstGeom>
                    <a:noFill/>
                    <a:ln w="9525">
                      <a:noFill/>
                      <a:miter lim="800000"/>
                      <a:headEnd/>
                      <a:tailEnd/>
                    </a:ln>
                  </pic:spPr>
                </pic:pic>
              </a:graphicData>
            </a:graphic>
          </wp:inline>
        </w:drawing>
      </w:r>
    </w:p>
    <w:p w:rsidR="00000000" w:rsidRDefault="00DB09B8">
      <w:pPr>
        <w:pStyle w:val="Style"/>
        <w:framePr w:w="998" w:h="1209" w:wrap="auto" w:hAnchor="text" w:x="9197" w:y="11262"/>
        <w:rPr>
          <w:sz w:val="61"/>
          <w:szCs w:val="61"/>
        </w:rPr>
      </w:pPr>
      <w:r>
        <w:rPr>
          <w:noProof/>
          <w:sz w:val="61"/>
          <w:szCs w:val="61"/>
        </w:rPr>
        <w:drawing>
          <wp:inline distT="0" distB="0" distL="0" distR="0">
            <wp:extent cx="638175" cy="771525"/>
            <wp:effectExtent l="19050" t="0" r="952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srcRect/>
                    <a:stretch>
                      <a:fillRect/>
                    </a:stretch>
                  </pic:blipFill>
                  <pic:spPr bwMode="auto">
                    <a:xfrm>
                      <a:off x="0" y="0"/>
                      <a:ext cx="638175" cy="771525"/>
                    </a:xfrm>
                    <a:prstGeom prst="rect">
                      <a:avLst/>
                    </a:prstGeom>
                    <a:noFill/>
                    <a:ln w="9525">
                      <a:noFill/>
                      <a:miter lim="800000"/>
                      <a:headEnd/>
                      <a:tailEnd/>
                    </a:ln>
                  </pic:spPr>
                </pic:pic>
              </a:graphicData>
            </a:graphic>
          </wp:inline>
        </w:drawing>
      </w:r>
    </w:p>
    <w:p w:rsidR="00000000" w:rsidRDefault="00DB09B8">
      <w:pPr>
        <w:pStyle w:val="Style"/>
        <w:framePr w:w="2515" w:h="499" w:wrap="auto" w:hAnchor="text" w:x="1" w:y="11588"/>
        <w:rPr>
          <w:sz w:val="61"/>
          <w:szCs w:val="61"/>
        </w:rPr>
      </w:pPr>
      <w:r>
        <w:rPr>
          <w:noProof/>
          <w:sz w:val="61"/>
          <w:szCs w:val="61"/>
        </w:rPr>
        <w:drawing>
          <wp:inline distT="0" distB="0" distL="0" distR="0">
            <wp:extent cx="1600200" cy="31432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a:srcRect/>
                    <a:stretch>
                      <a:fillRect/>
                    </a:stretch>
                  </pic:blipFill>
                  <pic:spPr bwMode="auto">
                    <a:xfrm>
                      <a:off x="0" y="0"/>
                      <a:ext cx="1600200" cy="314325"/>
                    </a:xfrm>
                    <a:prstGeom prst="rect">
                      <a:avLst/>
                    </a:prstGeom>
                    <a:noFill/>
                    <a:ln w="9525">
                      <a:noFill/>
                      <a:miter lim="800000"/>
                      <a:headEnd/>
                      <a:tailEnd/>
                    </a:ln>
                  </pic:spPr>
                </pic:pic>
              </a:graphicData>
            </a:graphic>
          </wp:inline>
        </w:drawing>
      </w:r>
    </w:p>
    <w:p w:rsidR="00000000" w:rsidRDefault="008C7B40">
      <w:pPr>
        <w:pStyle w:val="Style"/>
        <w:framePr w:w="2515" w:h="499" w:wrap="auto" w:hAnchor="text" w:x="1" w:y="11588"/>
        <w:rPr>
          <w:sz w:val="61"/>
          <w:szCs w:val="61"/>
        </w:rPr>
        <w:sectPr w:rsidR="00000000">
          <w:pgSz w:w="12241" w:h="15842"/>
          <w:pgMar w:top="969" w:right="2678" w:bottom="360" w:left="1590" w:header="720" w:footer="720" w:gutter="0"/>
          <w:cols w:space="720"/>
          <w:noEndnote/>
        </w:sectPr>
      </w:pPr>
    </w:p>
    <w:p w:rsidR="00000000" w:rsidRDefault="008C7B40">
      <w:pPr>
        <w:pStyle w:val="Style"/>
        <w:rPr>
          <w:sz w:val="2"/>
          <w:szCs w:val="2"/>
        </w:rPr>
      </w:pPr>
    </w:p>
    <w:p w:rsidR="00000000" w:rsidRDefault="008C7B40">
      <w:pPr>
        <w:pStyle w:val="Style"/>
        <w:framePr w:w="7584" w:h="388" w:wrap="auto" w:hAnchor="text" w:x="15" w:y="1"/>
        <w:spacing w:line="345" w:lineRule="exact"/>
        <w:ind w:left="590"/>
        <w:rPr>
          <w:b/>
          <w:bCs/>
          <w:color w:val="000000"/>
          <w:sz w:val="30"/>
          <w:szCs w:val="30"/>
        </w:rPr>
      </w:pPr>
      <w:r>
        <w:rPr>
          <w:b/>
          <w:bCs/>
          <w:color w:val="000000"/>
          <w:sz w:val="30"/>
          <w:szCs w:val="30"/>
        </w:rPr>
        <w:t xml:space="preserve">CHAPTER 1. GENERYAllNFORMATION </w:t>
      </w:r>
    </w:p>
    <w:p w:rsidR="00000000" w:rsidRDefault="008C7B40">
      <w:pPr>
        <w:pStyle w:val="Style"/>
        <w:framePr w:w="7617" w:h="1876" w:wrap="auto" w:hAnchor="text" w:x="1" w:y="740"/>
        <w:tabs>
          <w:tab w:val="right" w:leader="dot" w:pos="7583"/>
        </w:tabs>
        <w:spacing w:line="259" w:lineRule="exact"/>
        <w:rPr>
          <w:color w:val="000000"/>
          <w:sz w:val="19"/>
          <w:szCs w:val="19"/>
        </w:rPr>
      </w:pPr>
      <w:r>
        <w:rPr>
          <w:color w:val="000000"/>
          <w:sz w:val="19"/>
          <w:szCs w:val="19"/>
        </w:rPr>
        <w:t xml:space="preserve">MOTORCYCLE IDENTIFiCATION </w:t>
      </w:r>
      <w:r>
        <w:rPr>
          <w:color w:val="000000"/>
          <w:sz w:val="19"/>
          <w:szCs w:val="19"/>
        </w:rPr>
        <w:tab/>
        <w:t xml:space="preserve">1-1 </w:t>
      </w:r>
    </w:p>
    <w:p w:rsidR="00000000" w:rsidRDefault="008C7B40">
      <w:pPr>
        <w:pStyle w:val="Style"/>
        <w:framePr w:w="7617" w:h="1876" w:wrap="auto" w:hAnchor="text" w:x="1" w:y="740"/>
        <w:tabs>
          <w:tab w:val="right" w:leader="dot" w:pos="7597"/>
        </w:tabs>
        <w:spacing w:line="316" w:lineRule="exact"/>
        <w:rPr>
          <w:color w:val="000000"/>
          <w:sz w:val="19"/>
          <w:szCs w:val="19"/>
        </w:rPr>
      </w:pPr>
      <w:r>
        <w:rPr>
          <w:b/>
          <w:bCs/>
          <w:color w:val="000000"/>
          <w:sz w:val="18"/>
          <w:szCs w:val="18"/>
        </w:rPr>
        <w:t xml:space="preserve">SPECIAL </w:t>
      </w:r>
      <w:r>
        <w:rPr>
          <w:color w:val="000000"/>
          <w:sz w:val="19"/>
          <w:szCs w:val="19"/>
        </w:rPr>
        <w:t xml:space="preserve">TOOLS: </w:t>
      </w:r>
      <w:r>
        <w:rPr>
          <w:color w:val="000000"/>
          <w:sz w:val="19"/>
          <w:szCs w:val="19"/>
        </w:rPr>
        <w:tab/>
        <w:t xml:space="preserve">1-2 </w:t>
      </w:r>
    </w:p>
    <w:p w:rsidR="00000000" w:rsidRDefault="008C7B40" w:rsidP="00DB09B8">
      <w:pPr>
        <w:pStyle w:val="Style"/>
        <w:framePr w:w="7617" w:h="1876" w:wrap="auto" w:hAnchor="text" w:x="1" w:y="740"/>
        <w:numPr>
          <w:ilvl w:val="0"/>
          <w:numId w:val="1"/>
        </w:numPr>
        <w:tabs>
          <w:tab w:val="right" w:leader="dot" w:pos="7588"/>
        </w:tabs>
        <w:spacing w:line="316" w:lineRule="exact"/>
        <w:rPr>
          <w:color w:val="000000"/>
          <w:sz w:val="19"/>
          <w:szCs w:val="19"/>
        </w:rPr>
      </w:pPr>
      <w:r>
        <w:rPr>
          <w:color w:val="000000"/>
          <w:sz w:val="19"/>
          <w:szCs w:val="19"/>
        </w:rPr>
        <w:t xml:space="preserve">For Tune-up </w:t>
      </w:r>
      <w:r>
        <w:rPr>
          <w:color w:val="000000"/>
          <w:sz w:val="19"/>
          <w:szCs w:val="19"/>
        </w:rPr>
        <w:tab/>
        <w:t xml:space="preserve">1-2 </w:t>
      </w:r>
    </w:p>
    <w:p w:rsidR="00000000" w:rsidRDefault="008C7B40" w:rsidP="00DB09B8">
      <w:pPr>
        <w:pStyle w:val="Style"/>
        <w:framePr w:w="7617" w:h="1876" w:wrap="auto" w:hAnchor="text" w:x="1" w:y="740"/>
        <w:numPr>
          <w:ilvl w:val="0"/>
          <w:numId w:val="1"/>
        </w:numPr>
        <w:tabs>
          <w:tab w:val="right" w:leader="dot" w:pos="7578"/>
        </w:tabs>
        <w:spacing w:line="321" w:lineRule="exact"/>
        <w:rPr>
          <w:color w:val="000000"/>
          <w:sz w:val="19"/>
          <w:szCs w:val="19"/>
        </w:rPr>
      </w:pPr>
      <w:r>
        <w:rPr>
          <w:color w:val="000000"/>
          <w:sz w:val="19"/>
          <w:szCs w:val="19"/>
        </w:rPr>
        <w:t xml:space="preserve">For Engine Service </w:t>
      </w:r>
      <w:r>
        <w:rPr>
          <w:color w:val="000000"/>
          <w:sz w:val="19"/>
          <w:szCs w:val="19"/>
        </w:rPr>
        <w:tab/>
        <w:t xml:space="preserve">1-3 </w:t>
      </w:r>
    </w:p>
    <w:p w:rsidR="00000000" w:rsidRDefault="008C7B40" w:rsidP="00DB09B8">
      <w:pPr>
        <w:pStyle w:val="Style"/>
        <w:framePr w:w="7617" w:h="1876" w:wrap="auto" w:hAnchor="text" w:x="1" w:y="740"/>
        <w:numPr>
          <w:ilvl w:val="0"/>
          <w:numId w:val="1"/>
        </w:numPr>
        <w:tabs>
          <w:tab w:val="right" w:leader="dot" w:pos="7569"/>
        </w:tabs>
        <w:spacing w:line="321" w:lineRule="exact"/>
        <w:rPr>
          <w:color w:val="000000"/>
          <w:sz w:val="19"/>
          <w:szCs w:val="19"/>
        </w:rPr>
      </w:pPr>
      <w:r>
        <w:rPr>
          <w:color w:val="000000"/>
          <w:sz w:val="19"/>
          <w:szCs w:val="19"/>
        </w:rPr>
        <w:t xml:space="preserve">For Shaft Drive Service </w:t>
      </w:r>
      <w:r>
        <w:rPr>
          <w:color w:val="000000"/>
          <w:sz w:val="19"/>
          <w:szCs w:val="19"/>
        </w:rPr>
        <w:tab/>
        <w:t xml:space="preserve">1 7 </w:t>
      </w:r>
    </w:p>
    <w:p w:rsidR="00000000" w:rsidRDefault="008C7B40" w:rsidP="00DB09B8">
      <w:pPr>
        <w:pStyle w:val="Style"/>
        <w:framePr w:w="7617" w:h="1876" w:wrap="auto" w:hAnchor="text" w:x="1" w:y="740"/>
        <w:numPr>
          <w:ilvl w:val="0"/>
          <w:numId w:val="1"/>
        </w:numPr>
        <w:tabs>
          <w:tab w:val="right" w:leader="dot" w:pos="7559"/>
        </w:tabs>
        <w:spacing w:line="316" w:lineRule="exact"/>
        <w:rPr>
          <w:color w:val="000000"/>
          <w:sz w:val="19"/>
          <w:szCs w:val="19"/>
        </w:rPr>
      </w:pPr>
      <w:r>
        <w:rPr>
          <w:color w:val="000000"/>
          <w:sz w:val="19"/>
          <w:szCs w:val="19"/>
        </w:rPr>
        <w:t xml:space="preserve">For Electrical Components </w:t>
      </w:r>
      <w:r>
        <w:rPr>
          <w:color w:val="000000"/>
          <w:sz w:val="19"/>
          <w:szCs w:val="19"/>
        </w:rPr>
        <w:tab/>
        <w:t xml:space="preserve">1-9 </w:t>
      </w:r>
    </w:p>
    <w:p w:rsidR="00000000" w:rsidRDefault="00DB09B8">
      <w:pPr>
        <w:pStyle w:val="Style"/>
        <w:framePr w:w="902" w:h="1228" w:wrap="auto" w:hAnchor="text" w:x="8267" w:y="1825"/>
        <w:rPr>
          <w:sz w:val="19"/>
          <w:szCs w:val="19"/>
        </w:rPr>
      </w:pPr>
      <w:r>
        <w:rPr>
          <w:noProof/>
          <w:sz w:val="19"/>
          <w:szCs w:val="19"/>
        </w:rPr>
        <w:drawing>
          <wp:inline distT="0" distB="0" distL="0" distR="0">
            <wp:extent cx="571500" cy="781050"/>
            <wp:effectExtent l="1905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
                    <a:srcRect/>
                    <a:stretch>
                      <a:fillRect/>
                    </a:stretch>
                  </pic:blipFill>
                  <pic:spPr bwMode="auto">
                    <a:xfrm>
                      <a:off x="0" y="0"/>
                      <a:ext cx="571500" cy="781050"/>
                    </a:xfrm>
                    <a:prstGeom prst="rect">
                      <a:avLst/>
                    </a:prstGeom>
                    <a:noFill/>
                    <a:ln w="9525">
                      <a:noFill/>
                      <a:miter lim="800000"/>
                      <a:headEnd/>
                      <a:tailEnd/>
                    </a:ln>
                  </pic:spPr>
                </pic:pic>
              </a:graphicData>
            </a:graphic>
          </wp:inline>
        </w:drawing>
      </w:r>
    </w:p>
    <w:p w:rsidR="00000000" w:rsidRDefault="008C7B40">
      <w:pPr>
        <w:pStyle w:val="Style"/>
        <w:framePr w:w="902" w:h="1228" w:wrap="auto" w:hAnchor="text" w:x="8267" w:y="1825"/>
        <w:rPr>
          <w:sz w:val="19"/>
          <w:szCs w:val="19"/>
        </w:rPr>
        <w:sectPr w:rsidR="00000000">
          <w:pgSz w:w="12241" w:h="15842"/>
          <w:pgMar w:top="1113" w:right="1910" w:bottom="360" w:left="2713" w:header="720" w:footer="720" w:gutter="0"/>
          <w:cols w:space="720"/>
          <w:noEndnote/>
        </w:sectPr>
      </w:pPr>
    </w:p>
    <w:p w:rsidR="00000000" w:rsidRDefault="008C7B40">
      <w:pPr>
        <w:pStyle w:val="Style"/>
        <w:rPr>
          <w:sz w:val="2"/>
          <w:szCs w:val="2"/>
        </w:rPr>
      </w:pPr>
    </w:p>
    <w:p w:rsidR="00000000" w:rsidRDefault="008C7B40">
      <w:pPr>
        <w:pStyle w:val="Style"/>
        <w:framePr w:w="4267" w:h="705" w:wrap="auto" w:hAnchor="text" w:x="44" w:y="29"/>
        <w:spacing w:line="326" w:lineRule="exact"/>
        <w:ind w:left="1262"/>
        <w:rPr>
          <w:color w:val="000000"/>
          <w:sz w:val="30"/>
          <w:szCs w:val="30"/>
        </w:rPr>
      </w:pPr>
      <w:r>
        <w:rPr>
          <w:color w:val="000000"/>
          <w:sz w:val="30"/>
          <w:szCs w:val="30"/>
        </w:rPr>
        <w:t xml:space="preserve">CHAPTER 1. </w:t>
      </w:r>
    </w:p>
    <w:p w:rsidR="00000000" w:rsidRDefault="008C7B40">
      <w:pPr>
        <w:pStyle w:val="Style"/>
        <w:framePr w:w="4267" w:h="705" w:wrap="auto" w:hAnchor="text" w:x="44" w:y="29"/>
        <w:spacing w:line="360" w:lineRule="exact"/>
        <w:ind w:left="134"/>
        <w:rPr>
          <w:color w:val="000000"/>
          <w:sz w:val="30"/>
          <w:szCs w:val="30"/>
        </w:rPr>
      </w:pPr>
      <w:r>
        <w:rPr>
          <w:color w:val="000000"/>
          <w:sz w:val="30"/>
          <w:szCs w:val="30"/>
        </w:rPr>
        <w:t xml:space="preserve">GENERAL INFORMATION </w:t>
      </w:r>
    </w:p>
    <w:p w:rsidR="00000000" w:rsidRDefault="008C7B40">
      <w:pPr>
        <w:pStyle w:val="Style"/>
        <w:framePr w:w="4267" w:h="230" w:wrap="auto" w:hAnchor="text" w:x="44" w:y="1349"/>
        <w:spacing w:line="220" w:lineRule="exact"/>
        <w:ind w:left="14"/>
        <w:rPr>
          <w:color w:val="000000"/>
          <w:w w:val="106"/>
          <w:sz w:val="19"/>
          <w:szCs w:val="19"/>
        </w:rPr>
      </w:pPr>
      <w:r>
        <w:rPr>
          <w:color w:val="000000"/>
          <w:w w:val="106"/>
          <w:sz w:val="19"/>
          <w:szCs w:val="19"/>
        </w:rPr>
        <w:t xml:space="preserve">MOTORCYCLE IDENTIFICATION </w:t>
      </w:r>
    </w:p>
    <w:p w:rsidR="00000000" w:rsidRDefault="008C7B40">
      <w:pPr>
        <w:pStyle w:val="Style"/>
        <w:framePr w:w="4291" w:h="816" w:wrap="auto" w:hAnchor="text" w:x="40" w:y="1877"/>
        <w:spacing w:line="216" w:lineRule="exact"/>
        <w:ind w:left="19"/>
        <w:rPr>
          <w:color w:val="000000"/>
          <w:w w:val="112"/>
          <w:sz w:val="20"/>
          <w:szCs w:val="20"/>
        </w:rPr>
      </w:pPr>
      <w:r>
        <w:rPr>
          <w:color w:val="000000"/>
          <w:w w:val="112"/>
          <w:sz w:val="20"/>
          <w:szCs w:val="20"/>
        </w:rPr>
        <w:t xml:space="preserve">A. Frame Serial Number </w:t>
      </w:r>
    </w:p>
    <w:p w:rsidR="00000000" w:rsidRDefault="008C7B40">
      <w:pPr>
        <w:pStyle w:val="Style"/>
        <w:framePr w:w="4291" w:h="816" w:wrap="auto" w:hAnchor="text" w:x="40" w:y="1877"/>
        <w:spacing w:line="278" w:lineRule="exact"/>
        <w:ind w:left="4" w:right="4"/>
        <w:rPr>
          <w:color w:val="000000"/>
          <w:w w:val="106"/>
          <w:sz w:val="19"/>
          <w:szCs w:val="19"/>
        </w:rPr>
      </w:pPr>
      <w:r>
        <w:rPr>
          <w:color w:val="000000"/>
          <w:w w:val="106"/>
          <w:sz w:val="19"/>
          <w:szCs w:val="19"/>
        </w:rPr>
        <w:t xml:space="preserve">The frame serial number is stamped into the right side of the steering head pipe. </w:t>
      </w:r>
    </w:p>
    <w:p w:rsidR="00000000" w:rsidRDefault="008C7B40">
      <w:pPr>
        <w:pStyle w:val="Style"/>
        <w:framePr w:w="4300" w:h="1084" w:wrap="auto" w:hAnchor="text" w:x="16" w:y="2953"/>
        <w:spacing w:line="216" w:lineRule="exact"/>
        <w:ind w:left="19"/>
        <w:rPr>
          <w:color w:val="000000"/>
          <w:w w:val="112"/>
          <w:sz w:val="20"/>
          <w:szCs w:val="20"/>
        </w:rPr>
      </w:pPr>
      <w:r>
        <w:rPr>
          <w:color w:val="000000"/>
          <w:w w:val="112"/>
          <w:sz w:val="20"/>
          <w:szCs w:val="20"/>
        </w:rPr>
        <w:t xml:space="preserve">B. Engine Serial Number </w:t>
      </w:r>
    </w:p>
    <w:p w:rsidR="00000000" w:rsidRDefault="008C7B40">
      <w:pPr>
        <w:pStyle w:val="Style"/>
        <w:framePr w:w="4300" w:h="1084" w:wrap="auto" w:hAnchor="text" w:x="16" w:y="2953"/>
        <w:spacing w:before="4" w:line="273" w:lineRule="exact"/>
        <w:ind w:left="4" w:right="4"/>
        <w:jc w:val="both"/>
        <w:rPr>
          <w:color w:val="000000"/>
          <w:w w:val="106"/>
          <w:sz w:val="19"/>
          <w:szCs w:val="19"/>
        </w:rPr>
      </w:pPr>
      <w:r>
        <w:rPr>
          <w:color w:val="000000"/>
          <w:w w:val="106"/>
          <w:sz w:val="19"/>
          <w:szCs w:val="19"/>
        </w:rPr>
        <w:t xml:space="preserve">The engine serial number is stamped into the elevated part of the right rear section of the engine. </w:t>
      </w:r>
    </w:p>
    <w:p w:rsidR="00000000" w:rsidRDefault="008C7B40">
      <w:pPr>
        <w:pStyle w:val="Style"/>
        <w:framePr w:w="4334" w:h="1080" w:wrap="auto" w:hAnchor="text" w:x="1" w:y="4287"/>
        <w:spacing w:before="4" w:line="273" w:lineRule="exact"/>
        <w:ind w:left="4" w:right="4"/>
        <w:jc w:val="both"/>
        <w:rPr>
          <w:color w:val="000000"/>
          <w:w w:val="106"/>
          <w:sz w:val="19"/>
          <w:szCs w:val="19"/>
        </w:rPr>
      </w:pPr>
      <w:r>
        <w:rPr>
          <w:color w:val="000000"/>
          <w:w w:val="106"/>
          <w:sz w:val="19"/>
          <w:szCs w:val="19"/>
        </w:rPr>
        <w:t>NOTE: -----------</w:t>
      </w:r>
      <w:r>
        <w:rPr>
          <w:color w:val="000000"/>
          <w:w w:val="106"/>
          <w:sz w:val="19"/>
          <w:szCs w:val="19"/>
        </w:rPr>
        <w:softHyphen/>
        <w:t xml:space="preserve">The first three digits of these numbers are for model identifications; the remaining digits are the unit production number. </w:t>
      </w:r>
    </w:p>
    <w:p w:rsidR="00000000" w:rsidRDefault="008C7B40">
      <w:pPr>
        <w:pStyle w:val="Style"/>
        <w:framePr w:w="4310" w:h="499" w:wrap="auto" w:hAnchor="text" w:x="1" w:y="5833"/>
        <w:spacing w:line="220" w:lineRule="exact"/>
        <w:ind w:left="14"/>
        <w:rPr>
          <w:color w:val="000000"/>
          <w:w w:val="106"/>
          <w:sz w:val="19"/>
          <w:szCs w:val="19"/>
        </w:rPr>
      </w:pPr>
      <w:r>
        <w:rPr>
          <w:color w:val="000000"/>
          <w:w w:val="106"/>
          <w:sz w:val="19"/>
          <w:szCs w:val="19"/>
        </w:rPr>
        <w:t>Starting Ser</w:t>
      </w:r>
      <w:r>
        <w:rPr>
          <w:color w:val="000000"/>
          <w:w w:val="106"/>
          <w:sz w:val="19"/>
          <w:szCs w:val="19"/>
        </w:rPr>
        <w:t xml:space="preserve">ial Number: </w:t>
      </w:r>
    </w:p>
    <w:p w:rsidR="00000000" w:rsidRDefault="008C7B40">
      <w:pPr>
        <w:pStyle w:val="Style"/>
        <w:framePr w:w="4310" w:h="499" w:wrap="auto" w:hAnchor="text" w:x="1" w:y="5833"/>
        <w:tabs>
          <w:tab w:val="left" w:pos="239"/>
          <w:tab w:val="left" w:leader="dot" w:pos="2961"/>
        </w:tabs>
        <w:spacing w:line="278" w:lineRule="exact"/>
        <w:rPr>
          <w:color w:val="000000"/>
          <w:sz w:val="20"/>
          <w:szCs w:val="20"/>
        </w:rPr>
      </w:pPr>
      <w:r>
        <w:rPr>
          <w:sz w:val="20"/>
          <w:szCs w:val="20"/>
        </w:rPr>
        <w:tab/>
      </w:r>
      <w:r>
        <w:rPr>
          <w:color w:val="000000"/>
          <w:sz w:val="20"/>
          <w:szCs w:val="20"/>
        </w:rPr>
        <w:t xml:space="preserve">XS850G </w:t>
      </w:r>
      <w:r>
        <w:rPr>
          <w:color w:val="000000"/>
          <w:sz w:val="20"/>
          <w:szCs w:val="20"/>
        </w:rPr>
        <w:tab/>
        <w:t xml:space="preserve">3 U8-000 101 </w:t>
      </w:r>
    </w:p>
    <w:p w:rsidR="00000000" w:rsidRDefault="008C7B40">
      <w:pPr>
        <w:pStyle w:val="Style"/>
        <w:framePr w:w="4257" w:h="1041" w:wrap="auto" w:hAnchor="text" w:x="5118" w:y="1"/>
        <w:spacing w:line="316" w:lineRule="exact"/>
        <w:ind w:left="1344"/>
        <w:rPr>
          <w:rFonts w:ascii="Times New Roman" w:hAnsi="Times New Roman" w:cs="Times New Roman"/>
          <w:color w:val="000000"/>
          <w:sz w:val="32"/>
          <w:szCs w:val="32"/>
        </w:rPr>
      </w:pPr>
      <w:r>
        <w:rPr>
          <w:rFonts w:ascii="Times New Roman" w:hAnsi="Times New Roman" w:cs="Times New Roman"/>
          <w:color w:val="000000"/>
          <w:sz w:val="32"/>
          <w:szCs w:val="32"/>
        </w:rPr>
        <w:t xml:space="preserve">CHAPITRE 1. </w:t>
      </w:r>
    </w:p>
    <w:p w:rsidR="00000000" w:rsidRDefault="008C7B40">
      <w:pPr>
        <w:pStyle w:val="Style"/>
        <w:framePr w:w="4257" w:h="1041" w:wrap="auto" w:hAnchor="text" w:x="5118" w:y="1"/>
        <w:spacing w:before="24" w:line="345" w:lineRule="exact"/>
        <w:ind w:left="624" w:right="211"/>
        <w:jc w:val="center"/>
        <w:rPr>
          <w:rFonts w:ascii="Times New Roman" w:hAnsi="Times New Roman" w:cs="Times New Roman"/>
          <w:color w:val="000000"/>
          <w:sz w:val="32"/>
          <w:szCs w:val="32"/>
        </w:rPr>
      </w:pPr>
      <w:r>
        <w:rPr>
          <w:rFonts w:ascii="Times New Roman" w:hAnsi="Times New Roman" w:cs="Times New Roman"/>
          <w:color w:val="000000"/>
          <w:sz w:val="32"/>
          <w:szCs w:val="32"/>
        </w:rPr>
        <w:t xml:space="preserve">RENSEIGNEMENTS GENERAUX </w:t>
      </w:r>
    </w:p>
    <w:p w:rsidR="00000000" w:rsidRDefault="008C7B40">
      <w:pPr>
        <w:pStyle w:val="Style"/>
        <w:framePr w:w="4502" w:h="235" w:wrap="auto" w:hAnchor="text" w:x="5118" w:y="1330"/>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IDENTIFICA TION DE LA MOTOCYCLETTE </w:t>
      </w:r>
    </w:p>
    <w:p w:rsidR="00000000" w:rsidRDefault="008C7B40">
      <w:pPr>
        <w:pStyle w:val="Style"/>
        <w:framePr w:w="4272" w:h="792" w:wrap="auto" w:hAnchor="text" w:x="5113" w:y="1849"/>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 Numero de Serie du Cadre </w:t>
      </w:r>
    </w:p>
    <w:p w:rsidR="00000000" w:rsidRDefault="008C7B40">
      <w:pPr>
        <w:pStyle w:val="Style"/>
        <w:framePr w:w="4272" w:h="792" w:wrap="auto" w:hAnchor="text" w:x="5113" w:y="1849"/>
        <w:spacing w:line="278"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Le numero de serie du cadre est estampe sur Ie cote droit du tube de Ia colonne de direction. </w:t>
      </w:r>
    </w:p>
    <w:p w:rsidR="00000000" w:rsidRDefault="008C7B40">
      <w:pPr>
        <w:pStyle w:val="Style"/>
        <w:framePr w:w="4267" w:h="820" w:wrap="auto" w:hAnchor="text" w:x="5108" w:y="2924"/>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B. Numero de Serle du Moteur </w:t>
      </w:r>
    </w:p>
    <w:p w:rsidR="00000000" w:rsidRDefault="008C7B40">
      <w:pPr>
        <w:pStyle w:val="Style"/>
        <w:framePr w:w="4267" w:h="820" w:wrap="auto" w:hAnchor="text" w:x="5108" w:y="2924"/>
        <w:spacing w:line="278"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Le numero de serie du moteur est estampe sur un bossage sur Ie cote arriere droit du moteur. </w:t>
      </w:r>
    </w:p>
    <w:p w:rsidR="00000000" w:rsidRDefault="008C7B40">
      <w:pPr>
        <w:pStyle w:val="Style"/>
        <w:framePr w:w="4315" w:h="1080" w:wrap="auto" w:hAnchor="text" w:x="5089" w:y="4004"/>
        <w:spacing w:line="196" w:lineRule="exact"/>
        <w:ind w:left="14"/>
        <w:rPr>
          <w:color w:val="000000"/>
          <w:w w:val="200"/>
          <w:sz w:val="19"/>
          <w:szCs w:val="19"/>
        </w:rPr>
      </w:pPr>
      <w:r>
        <w:rPr>
          <w:color w:val="000000"/>
          <w:w w:val="200"/>
          <w:sz w:val="19"/>
          <w:szCs w:val="19"/>
        </w:rPr>
        <w:t xml:space="preserve">N.B.:-------------- </w:t>
      </w:r>
    </w:p>
    <w:p w:rsidR="00000000" w:rsidRDefault="008C7B40">
      <w:pPr>
        <w:pStyle w:val="Style"/>
        <w:framePr w:w="4315" w:h="1080" w:wrap="auto" w:hAnchor="text" w:x="5089" w:y="4004"/>
        <w:spacing w:before="9" w:line="273" w:lineRule="exact"/>
        <w:ind w:left="4" w:right="38"/>
        <w:jc w:val="both"/>
        <w:rPr>
          <w:rFonts w:ascii="Times New Roman" w:hAnsi="Times New Roman" w:cs="Times New Roman"/>
          <w:color w:val="000000"/>
          <w:sz w:val="21"/>
          <w:szCs w:val="21"/>
        </w:rPr>
      </w:pPr>
      <w:r>
        <w:rPr>
          <w:rFonts w:ascii="Times New Roman" w:hAnsi="Times New Roman" w:cs="Times New Roman"/>
          <w:color w:val="000000"/>
          <w:sz w:val="21"/>
          <w:szCs w:val="21"/>
        </w:rPr>
        <w:t>Les trois premiers chiffres representent l'identification du modele; Ies chiffres restants compo sent Ie numero</w:t>
      </w:r>
      <w:r>
        <w:rPr>
          <w:rFonts w:ascii="Times New Roman" w:hAnsi="Times New Roman" w:cs="Times New Roman"/>
          <w:color w:val="000000"/>
          <w:sz w:val="21"/>
          <w:szCs w:val="21"/>
        </w:rPr>
        <w:t xml:space="preserve"> de fabrication. </w:t>
      </w:r>
    </w:p>
    <w:p w:rsidR="00000000" w:rsidRDefault="008C7B40">
      <w:pPr>
        <w:pStyle w:val="Style"/>
        <w:framePr w:w="4296" w:h="513" w:wrap="auto" w:hAnchor="text" w:x="5080" w:y="5813"/>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Nurnero de Serie de Depart: </w:t>
      </w:r>
    </w:p>
    <w:p w:rsidR="00000000" w:rsidRDefault="008C7B40">
      <w:pPr>
        <w:pStyle w:val="Style"/>
        <w:framePr w:w="4296" w:h="513" w:wrap="auto" w:hAnchor="text" w:x="5080" w:y="5813"/>
        <w:tabs>
          <w:tab w:val="left" w:pos="201"/>
          <w:tab w:val="left" w:leader="dot" w:pos="3115"/>
        </w:tabs>
        <w:spacing w:line="273"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XS850G </w:t>
      </w:r>
      <w:r>
        <w:rPr>
          <w:rFonts w:ascii="Times New Roman" w:hAnsi="Times New Roman" w:cs="Times New Roman"/>
          <w:color w:val="000000"/>
          <w:sz w:val="20"/>
          <w:szCs w:val="20"/>
        </w:rPr>
        <w:tab/>
        <w:t xml:space="preserve">3U8-000101 </w:t>
      </w:r>
    </w:p>
    <w:p w:rsidR="00000000" w:rsidRDefault="00DB09B8">
      <w:pPr>
        <w:pStyle w:val="Style"/>
        <w:framePr w:w="6796" w:h="3532" w:wrap="auto" w:hAnchor="text" w:x="1168" w:y="649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4314825" cy="2238375"/>
            <wp:effectExtent l="1905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a:srcRect/>
                    <a:stretch>
                      <a:fillRect/>
                    </a:stretch>
                  </pic:blipFill>
                  <pic:spPr bwMode="auto">
                    <a:xfrm>
                      <a:off x="0" y="0"/>
                      <a:ext cx="4314825" cy="2238375"/>
                    </a:xfrm>
                    <a:prstGeom prst="rect">
                      <a:avLst/>
                    </a:prstGeom>
                    <a:noFill/>
                    <a:ln w="9525">
                      <a:noFill/>
                      <a:miter lim="800000"/>
                      <a:headEnd/>
                      <a:tailEnd/>
                    </a:ln>
                  </pic:spPr>
                </pic:pic>
              </a:graphicData>
            </a:graphic>
          </wp:inline>
        </w:drawing>
      </w:r>
    </w:p>
    <w:p w:rsidR="00000000" w:rsidRDefault="008C7B40">
      <w:pPr>
        <w:pStyle w:val="Style"/>
        <w:framePr w:w="4267" w:h="230" w:wrap="auto" w:hAnchor="text" w:x="44" w:y="10162"/>
        <w:tabs>
          <w:tab w:val="left" w:pos="148"/>
          <w:tab w:val="left" w:leader="dot" w:pos="2894"/>
        </w:tabs>
        <w:spacing w:line="225" w:lineRule="exact"/>
        <w:rPr>
          <w:color w:val="000000"/>
          <w:sz w:val="20"/>
          <w:szCs w:val="20"/>
        </w:rPr>
      </w:pPr>
      <w:r>
        <w:rPr>
          <w:sz w:val="20"/>
          <w:szCs w:val="20"/>
        </w:rPr>
        <w:tab/>
      </w:r>
      <w:r>
        <w:rPr>
          <w:color w:val="000000"/>
          <w:sz w:val="20"/>
          <w:szCs w:val="20"/>
        </w:rPr>
        <w:t xml:space="preserve">XS850SG </w:t>
      </w:r>
      <w:r>
        <w:rPr>
          <w:color w:val="000000"/>
          <w:sz w:val="20"/>
          <w:szCs w:val="20"/>
        </w:rPr>
        <w:tab/>
        <w:t xml:space="preserve">3VO-000101 </w:t>
      </w:r>
    </w:p>
    <w:p w:rsidR="00000000" w:rsidRDefault="008C7B40">
      <w:pPr>
        <w:pStyle w:val="Style"/>
        <w:framePr w:w="4257" w:h="235" w:wrap="auto" w:hAnchor="text" w:x="5118" w:y="10148"/>
        <w:tabs>
          <w:tab w:val="left" w:pos="138"/>
          <w:tab w:val="left" w:leader="dot" w:pos="3066"/>
        </w:tabs>
        <w:spacing w:line="220"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XS850SG </w:t>
      </w:r>
      <w:r>
        <w:rPr>
          <w:rFonts w:ascii="Times New Roman" w:hAnsi="Times New Roman" w:cs="Times New Roman"/>
          <w:color w:val="000000"/>
          <w:sz w:val="20"/>
          <w:szCs w:val="20"/>
        </w:rPr>
        <w:tab/>
        <w:t xml:space="preserve">3VO-OOOIOl </w:t>
      </w:r>
    </w:p>
    <w:p w:rsidR="00000000" w:rsidRDefault="00DB09B8">
      <w:pPr>
        <w:pStyle w:val="Style"/>
        <w:framePr w:w="6412" w:h="3801" w:wrap="auto" w:hAnchor="text" w:x="1206" w:y="1056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4067175" cy="2409825"/>
            <wp:effectExtent l="1905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srcRect/>
                    <a:stretch>
                      <a:fillRect/>
                    </a:stretch>
                  </pic:blipFill>
                  <pic:spPr bwMode="auto">
                    <a:xfrm>
                      <a:off x="0" y="0"/>
                      <a:ext cx="4067175" cy="2409825"/>
                    </a:xfrm>
                    <a:prstGeom prst="rect">
                      <a:avLst/>
                    </a:prstGeom>
                    <a:noFill/>
                    <a:ln w="9525">
                      <a:noFill/>
                      <a:miter lim="800000"/>
                      <a:headEnd/>
                      <a:tailEnd/>
                    </a:ln>
                  </pic:spPr>
                </pic:pic>
              </a:graphicData>
            </a:graphic>
          </wp:inline>
        </w:drawing>
      </w:r>
    </w:p>
    <w:p w:rsidR="00000000" w:rsidRDefault="008C7B40">
      <w:pPr>
        <w:pStyle w:val="Style"/>
        <w:framePr w:w="6412" w:h="3801" w:wrap="auto" w:hAnchor="text" w:x="1206" w:y="10565"/>
        <w:rPr>
          <w:rFonts w:ascii="Times New Roman" w:hAnsi="Times New Roman" w:cs="Times New Roman"/>
          <w:sz w:val="20"/>
          <w:szCs w:val="20"/>
        </w:rPr>
        <w:sectPr w:rsidR="00000000">
          <w:pgSz w:w="12241" w:h="15842"/>
          <w:pgMar w:top="1115" w:right="813" w:bottom="360" w:left="180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2217" w:h="235" w:wrap="auto" w:hAnchor="text" w:x="222" w:y="1"/>
        <w:spacing w:line="220" w:lineRule="exact"/>
        <w:ind w:left="57"/>
        <w:rPr>
          <w:color w:val="000000"/>
          <w:sz w:val="20"/>
          <w:szCs w:val="20"/>
        </w:rPr>
      </w:pPr>
      <w:r>
        <w:rPr>
          <w:color w:val="000000"/>
          <w:sz w:val="20"/>
          <w:szCs w:val="20"/>
        </w:rPr>
        <w:t xml:space="preserve">SPECIAL TOOLS </w:t>
      </w:r>
    </w:p>
    <w:p w:rsidR="00000000" w:rsidRDefault="008C7B40">
      <w:pPr>
        <w:pStyle w:val="Style"/>
        <w:framePr w:w="3820" w:h="240" w:wrap="auto" w:hAnchor="text" w:x="5329" w:y="40"/>
        <w:spacing w:line="230"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OUTILS SPECIAUX </w:t>
      </w:r>
    </w:p>
    <w:p w:rsidR="00000000" w:rsidRDefault="008C7B40">
      <w:pPr>
        <w:pStyle w:val="Style"/>
        <w:framePr w:w="4320" w:h="1392" w:wrap="auto" w:hAnchor="text" w:x="222" w:y="520"/>
        <w:spacing w:line="273" w:lineRule="exact"/>
        <w:ind w:left="14"/>
        <w:jc w:val="both"/>
        <w:rPr>
          <w:color w:val="000000"/>
          <w:w w:val="106"/>
          <w:sz w:val="19"/>
          <w:szCs w:val="19"/>
        </w:rPr>
      </w:pPr>
      <w:r>
        <w:rPr>
          <w:color w:val="000000"/>
          <w:w w:val="106"/>
          <w:sz w:val="19"/>
          <w:szCs w:val="19"/>
        </w:rPr>
        <w:t xml:space="preserve">The proper special tools are necessary for complete and accurate tune-up and assembly. Using the correct special tool will help to prevent damage from improper tools or improvised techniques. </w:t>
      </w:r>
    </w:p>
    <w:p w:rsidR="00000000" w:rsidRDefault="008C7B40">
      <w:pPr>
        <w:pStyle w:val="Style"/>
        <w:framePr w:w="4276" w:h="1411" w:wrap="auto" w:hAnchor="text" w:x="5301" w:y="563"/>
        <w:spacing w:line="278" w:lineRule="exact"/>
        <w:ind w:right="4"/>
        <w:jc w:val="both"/>
        <w:rPr>
          <w:rFonts w:ascii="Times New Roman" w:hAnsi="Times New Roman" w:cs="Times New Roman"/>
          <w:color w:val="000000"/>
          <w:sz w:val="21"/>
          <w:szCs w:val="21"/>
        </w:rPr>
      </w:pPr>
      <w:r>
        <w:rPr>
          <w:rFonts w:ascii="Times New Roman" w:hAnsi="Times New Roman" w:cs="Times New Roman"/>
          <w:color w:val="000000"/>
          <w:sz w:val="21"/>
          <w:szCs w:val="21"/>
        </w:rPr>
        <w:t>Pour un remontage complet et une bonne mise au point, l'outilla</w:t>
      </w:r>
      <w:r>
        <w:rPr>
          <w:rFonts w:ascii="Times New Roman" w:hAnsi="Times New Roman" w:cs="Times New Roman"/>
          <w:color w:val="000000"/>
          <w:sz w:val="21"/>
          <w:szCs w:val="21"/>
        </w:rPr>
        <w:t>ge special approprie est in</w:t>
      </w:r>
      <w:r>
        <w:rPr>
          <w:rFonts w:ascii="Times New Roman" w:hAnsi="Times New Roman" w:cs="Times New Roman"/>
          <w:color w:val="000000"/>
          <w:sz w:val="21"/>
          <w:szCs w:val="21"/>
        </w:rPr>
        <w:softHyphen/>
        <w:t xml:space="preserve">dispensable. L'utilisation des outils corrects previendra les degats pouvant resulter de mauvais outils et de techniques approximatives. </w:t>
      </w:r>
    </w:p>
    <w:p w:rsidR="00000000" w:rsidRDefault="008C7B40">
      <w:pPr>
        <w:pStyle w:val="Style"/>
        <w:framePr w:w="2457" w:h="801" w:wrap="auto" w:hAnchor="text" w:x="222" w:y="2161"/>
        <w:spacing w:line="216" w:lineRule="exact"/>
        <w:rPr>
          <w:color w:val="000000"/>
          <w:w w:val="114"/>
          <w:sz w:val="19"/>
          <w:szCs w:val="19"/>
        </w:rPr>
      </w:pPr>
      <w:r>
        <w:rPr>
          <w:color w:val="000000"/>
          <w:w w:val="114"/>
          <w:sz w:val="19"/>
          <w:szCs w:val="19"/>
        </w:rPr>
        <w:t xml:space="preserve">A. For Tune-up </w:t>
      </w:r>
    </w:p>
    <w:p w:rsidR="00000000" w:rsidRDefault="008C7B40" w:rsidP="00DB09B8">
      <w:pPr>
        <w:pStyle w:val="Style"/>
        <w:framePr w:w="2457" w:h="801" w:wrap="auto" w:hAnchor="text" w:x="222" w:y="2161"/>
        <w:numPr>
          <w:ilvl w:val="0"/>
          <w:numId w:val="2"/>
        </w:numPr>
        <w:spacing w:before="9" w:line="278" w:lineRule="exact"/>
        <w:ind w:left="475" w:right="9" w:hanging="321"/>
        <w:rPr>
          <w:rFonts w:ascii="Times New Roman" w:hAnsi="Times New Roman" w:cs="Times New Roman"/>
          <w:color w:val="000000"/>
          <w:w w:val="116"/>
          <w:sz w:val="21"/>
          <w:szCs w:val="21"/>
        </w:rPr>
      </w:pPr>
      <w:r>
        <w:rPr>
          <w:color w:val="000000"/>
          <w:w w:val="106"/>
          <w:sz w:val="19"/>
          <w:szCs w:val="19"/>
        </w:rPr>
        <w:t xml:space="preserve">Tappet adjusting tool </w:t>
      </w:r>
      <w:r>
        <w:rPr>
          <w:rFonts w:ascii="Times New Roman" w:hAnsi="Times New Roman" w:cs="Times New Roman"/>
          <w:i/>
          <w:iCs/>
          <w:color w:val="000000"/>
          <w:sz w:val="20"/>
          <w:szCs w:val="20"/>
        </w:rPr>
        <w:t xml:space="preserve">PIN. </w:t>
      </w:r>
      <w:r>
        <w:rPr>
          <w:rFonts w:ascii="Times New Roman" w:hAnsi="Times New Roman" w:cs="Times New Roman"/>
          <w:color w:val="000000"/>
          <w:w w:val="116"/>
          <w:sz w:val="21"/>
          <w:szCs w:val="21"/>
        </w:rPr>
        <w:t xml:space="preserve">90890-01245 </w:t>
      </w:r>
    </w:p>
    <w:p w:rsidR="00000000" w:rsidRDefault="008C7B40">
      <w:pPr>
        <w:pStyle w:val="Style"/>
        <w:framePr w:w="3840" w:h="796" w:wrap="auto" w:hAnchor="text" w:x="5310" w:y="2209"/>
        <w:spacing w:line="216"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 Pour fa mise au point </w:t>
      </w:r>
    </w:p>
    <w:p w:rsidR="00000000" w:rsidRDefault="008C7B40" w:rsidP="00DB09B8">
      <w:pPr>
        <w:pStyle w:val="Style"/>
        <w:framePr w:w="3840" w:h="796" w:wrap="auto" w:hAnchor="text" w:x="5310" w:y="2209"/>
        <w:numPr>
          <w:ilvl w:val="0"/>
          <w:numId w:val="3"/>
        </w:numPr>
        <w:spacing w:line="278" w:lineRule="exact"/>
        <w:ind w:left="456" w:right="777" w:hanging="326"/>
        <w:rPr>
          <w:rFonts w:ascii="Times New Roman" w:hAnsi="Times New Roman" w:cs="Times New Roman"/>
          <w:color w:val="000000"/>
          <w:sz w:val="21"/>
          <w:szCs w:val="21"/>
        </w:rPr>
      </w:pPr>
      <w:r>
        <w:rPr>
          <w:rFonts w:ascii="Times New Roman" w:hAnsi="Times New Roman" w:cs="Times New Roman"/>
          <w:color w:val="000000"/>
          <w:sz w:val="21"/>
          <w:szCs w:val="21"/>
        </w:rPr>
        <w:t xml:space="preserve">Outil de reglage des soupapes </w:t>
      </w:r>
      <w:r>
        <w:rPr>
          <w:rFonts w:ascii="Times New Roman" w:hAnsi="Times New Roman" w:cs="Times New Roman"/>
          <w:i/>
          <w:iCs/>
          <w:color w:val="000000"/>
          <w:sz w:val="20"/>
          <w:szCs w:val="20"/>
        </w:rPr>
        <w:t xml:space="preserve">PIN. </w:t>
      </w:r>
      <w:r>
        <w:rPr>
          <w:rFonts w:ascii="Times New Roman" w:hAnsi="Times New Roman" w:cs="Times New Roman"/>
          <w:color w:val="000000"/>
          <w:sz w:val="21"/>
          <w:szCs w:val="21"/>
        </w:rPr>
        <w:t xml:space="preserve">90890-01245 </w:t>
      </w:r>
    </w:p>
    <w:p w:rsidR="00000000" w:rsidRDefault="008C7B40">
      <w:pPr>
        <w:pStyle w:val="Style"/>
        <w:framePr w:w="2260" w:h="561" w:wrap="auto" w:hAnchor="text" w:x="184" w:y="5344"/>
        <w:spacing w:line="196" w:lineRule="exact"/>
        <w:ind w:right="4"/>
        <w:rPr>
          <w:color w:val="000000"/>
          <w:sz w:val="13"/>
          <w:szCs w:val="13"/>
        </w:rPr>
      </w:pPr>
      <w:r>
        <w:rPr>
          <w:rFonts w:ascii="Times New Roman" w:hAnsi="Times New Roman" w:cs="Times New Roman"/>
          <w:color w:val="000000"/>
          <w:sz w:val="14"/>
          <w:szCs w:val="14"/>
        </w:rPr>
        <w:t xml:space="preserve">This tool is necessary to replace valve adjusting pads. This can also be used for the </w:t>
      </w:r>
      <w:r>
        <w:rPr>
          <w:color w:val="000000"/>
          <w:sz w:val="13"/>
          <w:szCs w:val="13"/>
        </w:rPr>
        <w:t xml:space="preserve">XS750. XS1100. </w:t>
      </w:r>
    </w:p>
    <w:p w:rsidR="00000000" w:rsidRDefault="00DB09B8">
      <w:pPr>
        <w:pStyle w:val="Style"/>
        <w:framePr w:w="2208" w:h="2092" w:wrap="auto" w:hAnchor="text" w:x="3616" w:y="3510"/>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1400175" cy="1323975"/>
            <wp:effectExtent l="1905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a:srcRect/>
                    <a:stretch>
                      <a:fillRect/>
                    </a:stretch>
                  </pic:blipFill>
                  <pic:spPr bwMode="auto">
                    <a:xfrm>
                      <a:off x="0" y="0"/>
                      <a:ext cx="1400175" cy="1323975"/>
                    </a:xfrm>
                    <a:prstGeom prst="rect">
                      <a:avLst/>
                    </a:prstGeom>
                    <a:noFill/>
                    <a:ln w="9525">
                      <a:noFill/>
                      <a:miter lim="800000"/>
                      <a:headEnd/>
                      <a:tailEnd/>
                    </a:ln>
                  </pic:spPr>
                </pic:pic>
              </a:graphicData>
            </a:graphic>
          </wp:inline>
        </w:drawing>
      </w:r>
    </w:p>
    <w:p w:rsidR="00000000" w:rsidRDefault="008C7B40">
      <w:pPr>
        <w:pStyle w:val="Style"/>
        <w:framePr w:w="4310" w:h="576" w:wrap="auto" w:hAnchor="text" w:x="5334" w:y="5406"/>
        <w:spacing w:line="148" w:lineRule="exact"/>
        <w:ind w:left="1785"/>
        <w:rPr>
          <w:rFonts w:ascii="Times New Roman" w:hAnsi="Times New Roman" w:cs="Times New Roman"/>
          <w:color w:val="000000"/>
          <w:sz w:val="14"/>
          <w:szCs w:val="14"/>
        </w:rPr>
      </w:pPr>
      <w:r>
        <w:rPr>
          <w:rFonts w:ascii="Times New Roman" w:hAnsi="Times New Roman" w:cs="Times New Roman"/>
          <w:color w:val="000000"/>
          <w:sz w:val="14"/>
          <w:szCs w:val="14"/>
        </w:rPr>
        <w:t xml:space="preserve">Cet outil est necessaire pour remplacer </w:t>
      </w:r>
    </w:p>
    <w:p w:rsidR="00000000" w:rsidRDefault="008C7B40">
      <w:pPr>
        <w:pStyle w:val="Style"/>
        <w:framePr w:w="4310" w:h="576" w:wrap="auto" w:hAnchor="text" w:x="5334" w:y="5406"/>
        <w:spacing w:line="211" w:lineRule="exact"/>
        <w:ind w:left="1780" w:right="9"/>
        <w:rPr>
          <w:rFonts w:ascii="Times New Roman" w:hAnsi="Times New Roman" w:cs="Times New Roman"/>
          <w:color w:val="000000"/>
          <w:sz w:val="14"/>
          <w:szCs w:val="14"/>
        </w:rPr>
      </w:pPr>
      <w:r>
        <w:rPr>
          <w:rFonts w:ascii="Times New Roman" w:hAnsi="Times New Roman" w:cs="Times New Roman"/>
          <w:color w:val="000000"/>
          <w:sz w:val="14"/>
          <w:szCs w:val="14"/>
        </w:rPr>
        <w:t>les cales de reglage des soup</w:t>
      </w:r>
      <w:r>
        <w:rPr>
          <w:rFonts w:ascii="Times New Roman" w:hAnsi="Times New Roman" w:cs="Times New Roman"/>
          <w:color w:val="000000"/>
          <w:sz w:val="14"/>
          <w:szCs w:val="14"/>
        </w:rPr>
        <w:t xml:space="preserve">apes. Cet outil est commun avec la XS750, XSllOO. </w:t>
      </w:r>
    </w:p>
    <w:p w:rsidR="00000000" w:rsidRDefault="008C7B40" w:rsidP="00DB09B8">
      <w:pPr>
        <w:pStyle w:val="Style"/>
        <w:framePr w:w="2265" w:h="518" w:wrap="auto" w:hAnchor="text" w:x="222" w:y="6198"/>
        <w:numPr>
          <w:ilvl w:val="0"/>
          <w:numId w:val="4"/>
        </w:numPr>
        <w:spacing w:line="278" w:lineRule="exact"/>
        <w:ind w:left="403" w:right="4" w:hanging="350"/>
        <w:jc w:val="both"/>
        <w:rPr>
          <w:rFonts w:ascii="Times New Roman" w:hAnsi="Times New Roman" w:cs="Times New Roman"/>
          <w:color w:val="000000"/>
          <w:w w:val="116"/>
          <w:sz w:val="21"/>
          <w:szCs w:val="21"/>
        </w:rPr>
      </w:pPr>
      <w:r>
        <w:rPr>
          <w:color w:val="000000"/>
          <w:w w:val="106"/>
          <w:sz w:val="19"/>
          <w:szCs w:val="19"/>
        </w:rPr>
        <w:t xml:space="preserve">Compression gauge </w:t>
      </w:r>
      <w:r>
        <w:rPr>
          <w:rFonts w:ascii="Times New Roman" w:hAnsi="Times New Roman" w:cs="Times New Roman"/>
          <w:i/>
          <w:iCs/>
          <w:color w:val="000000"/>
          <w:sz w:val="20"/>
          <w:szCs w:val="20"/>
        </w:rPr>
        <w:t xml:space="preserve">PIN. </w:t>
      </w:r>
      <w:r>
        <w:rPr>
          <w:rFonts w:ascii="Times New Roman" w:hAnsi="Times New Roman" w:cs="Times New Roman"/>
          <w:color w:val="000000"/>
          <w:w w:val="116"/>
          <w:sz w:val="21"/>
          <w:szCs w:val="21"/>
        </w:rPr>
        <w:t xml:space="preserve">90890-03081 </w:t>
      </w:r>
    </w:p>
    <w:p w:rsidR="00000000" w:rsidRDefault="008C7B40" w:rsidP="00DB09B8">
      <w:pPr>
        <w:pStyle w:val="Style"/>
        <w:framePr w:w="3816" w:h="518" w:wrap="auto" w:hAnchor="text" w:x="5334" w:y="6241"/>
        <w:numPr>
          <w:ilvl w:val="0"/>
          <w:numId w:val="5"/>
        </w:numPr>
        <w:spacing w:line="278" w:lineRule="exact"/>
        <w:ind w:left="345" w:right="181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Compressiometre </w:t>
      </w:r>
      <w:r>
        <w:rPr>
          <w:rFonts w:ascii="Times New Roman" w:hAnsi="Times New Roman" w:cs="Times New Roman"/>
          <w:i/>
          <w:iCs/>
          <w:color w:val="000000"/>
          <w:sz w:val="20"/>
          <w:szCs w:val="20"/>
        </w:rPr>
        <w:t xml:space="preserve">PIN. </w:t>
      </w:r>
      <w:r>
        <w:rPr>
          <w:rFonts w:ascii="Times New Roman" w:hAnsi="Times New Roman" w:cs="Times New Roman"/>
          <w:color w:val="000000"/>
          <w:sz w:val="21"/>
          <w:szCs w:val="21"/>
        </w:rPr>
        <w:t xml:space="preserve">90890-03081 </w:t>
      </w:r>
    </w:p>
    <w:p w:rsidR="00000000" w:rsidRDefault="008C7B40">
      <w:pPr>
        <w:pStyle w:val="Style"/>
        <w:framePr w:w="2337" w:h="369" w:wrap="auto" w:hAnchor="text" w:x="102" w:y="9309"/>
        <w:spacing w:line="187" w:lineRule="exact"/>
        <w:ind w:left="4" w:right="192"/>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used to check cylinder compression. </w:t>
      </w:r>
    </w:p>
    <w:p w:rsidR="00000000" w:rsidRDefault="00DB09B8">
      <w:pPr>
        <w:pStyle w:val="Style"/>
        <w:framePr w:w="4204" w:h="2784" w:wrap="auto" w:hAnchor="text" w:x="2637" w:y="6928"/>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2667000" cy="1771650"/>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8"/>
                    <a:srcRect/>
                    <a:stretch>
                      <a:fillRect/>
                    </a:stretch>
                  </pic:blipFill>
                  <pic:spPr bwMode="auto">
                    <a:xfrm>
                      <a:off x="0" y="0"/>
                      <a:ext cx="2667000" cy="1771650"/>
                    </a:xfrm>
                    <a:prstGeom prst="rect">
                      <a:avLst/>
                    </a:prstGeom>
                    <a:noFill/>
                    <a:ln w="9525">
                      <a:noFill/>
                      <a:miter lim="800000"/>
                      <a:headEnd/>
                      <a:tailEnd/>
                    </a:ln>
                  </pic:spPr>
                </pic:pic>
              </a:graphicData>
            </a:graphic>
          </wp:inline>
        </w:drawing>
      </w:r>
    </w:p>
    <w:p w:rsidR="00000000" w:rsidRDefault="008C7B40">
      <w:pPr>
        <w:pStyle w:val="Style"/>
        <w:framePr w:w="2236" w:h="374" w:wrap="auto" w:hAnchor="text" w:x="7038" w:y="9381"/>
        <w:spacing w:line="196" w:lineRule="exact"/>
        <w:ind w:right="4"/>
        <w:rPr>
          <w:rFonts w:ascii="Times New Roman" w:hAnsi="Times New Roman" w:cs="Times New Roman"/>
          <w:color w:val="000000"/>
          <w:sz w:val="14"/>
          <w:szCs w:val="14"/>
        </w:rPr>
      </w:pPr>
      <w:r>
        <w:rPr>
          <w:rFonts w:ascii="Times New Roman" w:hAnsi="Times New Roman" w:cs="Times New Roman"/>
          <w:color w:val="000000"/>
          <w:sz w:val="14"/>
          <w:szCs w:val="14"/>
        </w:rPr>
        <w:t xml:space="preserve">Le compressiornetre est utilise pour mesurer la compression des cylindres. </w:t>
      </w:r>
    </w:p>
    <w:p w:rsidR="00000000" w:rsidRDefault="008C7B40" w:rsidP="00DB09B8">
      <w:pPr>
        <w:pStyle w:val="Style"/>
        <w:framePr w:w="2232" w:h="528" w:wrap="auto" w:hAnchor="text" w:x="208" w:y="10005"/>
        <w:numPr>
          <w:ilvl w:val="0"/>
          <w:numId w:val="6"/>
        </w:numPr>
        <w:spacing w:line="225" w:lineRule="exact"/>
        <w:ind w:left="350" w:hanging="345"/>
        <w:rPr>
          <w:color w:val="000000"/>
          <w:w w:val="106"/>
          <w:sz w:val="19"/>
          <w:szCs w:val="19"/>
        </w:rPr>
      </w:pPr>
      <w:r>
        <w:rPr>
          <w:color w:val="000000"/>
          <w:w w:val="106"/>
          <w:sz w:val="19"/>
          <w:szCs w:val="19"/>
        </w:rPr>
        <w:t xml:space="preserve">Vacuum gauge </w:t>
      </w:r>
    </w:p>
    <w:p w:rsidR="00000000" w:rsidRDefault="008C7B40">
      <w:pPr>
        <w:pStyle w:val="Style"/>
        <w:framePr w:w="2232" w:h="528" w:wrap="auto" w:hAnchor="text" w:x="208" w:y="10005"/>
        <w:spacing w:line="288" w:lineRule="exact"/>
        <w:ind w:left="360"/>
        <w:rPr>
          <w:rFonts w:ascii="Times New Roman" w:hAnsi="Times New Roman" w:cs="Times New Roman"/>
          <w:i/>
          <w:iCs/>
          <w:color w:val="000000"/>
          <w:sz w:val="20"/>
          <w:szCs w:val="20"/>
        </w:rPr>
      </w:pPr>
      <w:r>
        <w:rPr>
          <w:rFonts w:ascii="Times New Roman" w:hAnsi="Times New Roman" w:cs="Times New Roman"/>
          <w:i/>
          <w:iCs/>
          <w:color w:val="000000"/>
          <w:sz w:val="20"/>
          <w:szCs w:val="20"/>
        </w:rPr>
        <w:t xml:space="preserve">PIN. 90890-03094 </w:t>
      </w:r>
    </w:p>
    <w:p w:rsidR="00000000" w:rsidRDefault="008C7B40" w:rsidP="00DB09B8">
      <w:pPr>
        <w:pStyle w:val="Style"/>
        <w:framePr w:w="3892" w:h="528" w:wrap="auto" w:hAnchor="text" w:x="5257" w:y="10048"/>
        <w:numPr>
          <w:ilvl w:val="0"/>
          <w:numId w:val="7"/>
        </w:numPr>
        <w:spacing w:line="283" w:lineRule="exact"/>
        <w:ind w:left="345" w:right="1876" w:hanging="340"/>
        <w:rPr>
          <w:rFonts w:ascii="Times New Roman" w:hAnsi="Times New Roman" w:cs="Times New Roman"/>
          <w:i/>
          <w:iCs/>
          <w:color w:val="000000"/>
          <w:sz w:val="20"/>
          <w:szCs w:val="20"/>
        </w:rPr>
      </w:pPr>
      <w:r>
        <w:rPr>
          <w:rFonts w:ascii="Times New Roman" w:hAnsi="Times New Roman" w:cs="Times New Roman"/>
          <w:color w:val="000000"/>
          <w:sz w:val="21"/>
          <w:szCs w:val="21"/>
        </w:rPr>
        <w:t xml:space="preserve">Depressiometres </w:t>
      </w:r>
      <w:r>
        <w:rPr>
          <w:rFonts w:ascii="Times New Roman" w:hAnsi="Times New Roman" w:cs="Times New Roman"/>
          <w:i/>
          <w:iCs/>
          <w:color w:val="000000"/>
          <w:sz w:val="20"/>
          <w:szCs w:val="20"/>
        </w:rPr>
        <w:t xml:space="preserve">PIN. 90890-03094 </w:t>
      </w:r>
    </w:p>
    <w:p w:rsidR="00000000" w:rsidRDefault="008C7B40">
      <w:pPr>
        <w:pStyle w:val="Style"/>
        <w:framePr w:w="2438" w:h="364" w:wrap="auto" w:hAnchor="text" w:x="1" w:y="13163"/>
        <w:spacing w:line="187" w:lineRule="exact"/>
        <w:ind w:left="4" w:right="192"/>
        <w:rPr>
          <w:rFonts w:ascii="Times New Roman" w:hAnsi="Times New Roman" w:cs="Times New Roman"/>
          <w:color w:val="000000"/>
          <w:sz w:val="14"/>
          <w:szCs w:val="14"/>
        </w:rPr>
      </w:pPr>
      <w:r>
        <w:rPr>
          <w:rFonts w:ascii="Times New Roman" w:hAnsi="Times New Roman" w:cs="Times New Roman"/>
          <w:color w:val="000000"/>
          <w:sz w:val="14"/>
          <w:szCs w:val="14"/>
        </w:rPr>
        <w:t xml:space="preserve">This gauge is needed for carburetor synchronization. </w:t>
      </w:r>
    </w:p>
    <w:p w:rsidR="00000000" w:rsidRDefault="00DB09B8">
      <w:pPr>
        <w:pStyle w:val="Style"/>
        <w:framePr w:w="3705" w:h="2784" w:wrap="auto" w:hAnchor="text" w:x="3078" w:y="10749"/>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2352675" cy="1771650"/>
            <wp:effectExtent l="1905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a:srcRect/>
                    <a:stretch>
                      <a:fillRect/>
                    </a:stretch>
                  </pic:blipFill>
                  <pic:spPr bwMode="auto">
                    <a:xfrm>
                      <a:off x="0" y="0"/>
                      <a:ext cx="2352675" cy="1771650"/>
                    </a:xfrm>
                    <a:prstGeom prst="rect">
                      <a:avLst/>
                    </a:prstGeom>
                    <a:noFill/>
                    <a:ln w="9525">
                      <a:noFill/>
                      <a:miter lim="800000"/>
                      <a:headEnd/>
                      <a:tailEnd/>
                    </a:ln>
                  </pic:spPr>
                </pic:pic>
              </a:graphicData>
            </a:graphic>
          </wp:inline>
        </w:drawing>
      </w:r>
    </w:p>
    <w:p w:rsidR="00000000" w:rsidRDefault="008C7B40">
      <w:pPr>
        <w:pStyle w:val="Style"/>
        <w:framePr w:w="2188" w:h="374" w:wrap="auto" w:hAnchor="text" w:x="6966" w:y="13230"/>
        <w:spacing w:line="196" w:lineRule="exact"/>
        <w:ind w:right="4"/>
        <w:rPr>
          <w:rFonts w:ascii="Times New Roman" w:hAnsi="Times New Roman" w:cs="Times New Roman"/>
          <w:color w:val="000000"/>
          <w:sz w:val="14"/>
          <w:szCs w:val="14"/>
        </w:rPr>
      </w:pPr>
      <w:r>
        <w:rPr>
          <w:rFonts w:ascii="Times New Roman" w:hAnsi="Times New Roman" w:cs="Times New Roman"/>
          <w:color w:val="000000"/>
          <w:sz w:val="14"/>
          <w:szCs w:val="14"/>
        </w:rPr>
        <w:t xml:space="preserve">Les depressiornetres sont necessaires pour synchroniser les carburateurs. </w:t>
      </w:r>
    </w:p>
    <w:p w:rsidR="00000000" w:rsidRDefault="008C7B40">
      <w:pPr>
        <w:pStyle w:val="Style"/>
        <w:framePr w:w="249" w:h="206" w:wrap="auto" w:hAnchor="text" w:x="4537" w:y="14406"/>
        <w:spacing w:line="196" w:lineRule="exact"/>
        <w:ind w:left="19"/>
        <w:rPr>
          <w:rFonts w:ascii="Times New Roman" w:hAnsi="Times New Roman" w:cs="Times New Roman"/>
          <w:color w:val="000000"/>
          <w:sz w:val="18"/>
          <w:szCs w:val="18"/>
        </w:rPr>
      </w:pPr>
      <w:r>
        <w:rPr>
          <w:rFonts w:ascii="Times New Roman" w:hAnsi="Times New Roman" w:cs="Times New Roman"/>
          <w:color w:val="000000"/>
          <w:sz w:val="18"/>
          <w:szCs w:val="18"/>
        </w:rPr>
        <w:t xml:space="preserve">1-2 </w:t>
      </w:r>
    </w:p>
    <w:p w:rsidR="00000000" w:rsidRDefault="008C7B40">
      <w:pPr>
        <w:pStyle w:val="Style"/>
        <w:rPr>
          <w:rFonts w:ascii="Times New Roman" w:hAnsi="Times New Roman" w:cs="Times New Roman"/>
          <w:sz w:val="18"/>
          <w:szCs w:val="18"/>
        </w:rPr>
        <w:sectPr w:rsidR="00000000">
          <w:pgSz w:w="12241" w:h="15842"/>
          <w:pgMar w:top="577" w:right="1681" w:bottom="360" w:left="91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2328" w:h="801" w:wrap="auto" w:hAnchor="text" w:x="241" w:y="1"/>
        <w:spacing w:line="225" w:lineRule="exact"/>
        <w:ind w:left="14"/>
        <w:rPr>
          <w:b/>
          <w:bCs/>
          <w:color w:val="000000"/>
          <w:sz w:val="20"/>
          <w:szCs w:val="20"/>
        </w:rPr>
      </w:pPr>
      <w:r>
        <w:rPr>
          <w:b/>
          <w:bCs/>
          <w:color w:val="000000"/>
          <w:sz w:val="20"/>
          <w:szCs w:val="20"/>
        </w:rPr>
        <w:t xml:space="preserve">B. For Engine Service </w:t>
      </w:r>
    </w:p>
    <w:p w:rsidR="00000000" w:rsidRDefault="008C7B40" w:rsidP="00DB09B8">
      <w:pPr>
        <w:pStyle w:val="Style"/>
        <w:framePr w:w="2328" w:h="801" w:wrap="auto" w:hAnchor="text" w:x="241" w:y="1"/>
        <w:numPr>
          <w:ilvl w:val="0"/>
          <w:numId w:val="8"/>
        </w:numPr>
        <w:spacing w:line="283" w:lineRule="exact"/>
        <w:ind w:left="475" w:right="4" w:hanging="321"/>
        <w:rPr>
          <w:color w:val="000000"/>
          <w:w w:val="112"/>
          <w:sz w:val="20"/>
          <w:szCs w:val="20"/>
        </w:rPr>
      </w:pPr>
      <w:r>
        <w:rPr>
          <w:b/>
          <w:bCs/>
          <w:color w:val="000000"/>
          <w:sz w:val="19"/>
          <w:szCs w:val="19"/>
        </w:rPr>
        <w:t xml:space="preserve">Clutch holding tool </w:t>
      </w:r>
      <w:r>
        <w:rPr>
          <w:rFonts w:ascii="Times New Roman" w:hAnsi="Times New Roman" w:cs="Times New Roman"/>
          <w:i/>
          <w:iCs/>
          <w:color w:val="000000"/>
          <w:w w:val="85"/>
          <w:sz w:val="22"/>
          <w:szCs w:val="22"/>
        </w:rPr>
        <w:t xml:space="preserve">PIN. </w:t>
      </w:r>
      <w:r>
        <w:rPr>
          <w:color w:val="000000"/>
          <w:w w:val="112"/>
          <w:sz w:val="20"/>
          <w:szCs w:val="20"/>
        </w:rPr>
        <w:t xml:space="preserve">90890-01228 </w:t>
      </w:r>
    </w:p>
    <w:p w:rsidR="00000000" w:rsidRDefault="008C7B40">
      <w:pPr>
        <w:pStyle w:val="Style"/>
        <w:framePr w:w="2217" w:h="566" w:wrap="auto" w:hAnchor="text" w:x="169" w:y="3207"/>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used to hold the clutch when removing or installing the clutch boss lock nut. </w:t>
      </w:r>
    </w:p>
    <w:p w:rsidR="00000000" w:rsidRDefault="008C7B40" w:rsidP="00DB09B8">
      <w:pPr>
        <w:pStyle w:val="Style"/>
        <w:framePr w:w="2510" w:h="513" w:wrap="auto" w:hAnchor="text" w:x="255" w:y="4076"/>
        <w:numPr>
          <w:ilvl w:val="0"/>
          <w:numId w:val="9"/>
        </w:numPr>
        <w:spacing w:line="278" w:lineRule="exact"/>
        <w:ind w:left="360" w:right="9" w:hanging="350"/>
        <w:rPr>
          <w:color w:val="000000"/>
          <w:w w:val="112"/>
          <w:sz w:val="20"/>
          <w:szCs w:val="20"/>
        </w:rPr>
      </w:pPr>
      <w:r>
        <w:rPr>
          <w:b/>
          <w:bCs/>
          <w:color w:val="000000"/>
          <w:sz w:val="19"/>
          <w:szCs w:val="19"/>
        </w:rPr>
        <w:t xml:space="preserve">Clutch lock nut wrench </w:t>
      </w:r>
      <w:r>
        <w:rPr>
          <w:rFonts w:ascii="Times New Roman" w:hAnsi="Times New Roman" w:cs="Times New Roman"/>
          <w:i/>
          <w:iCs/>
          <w:color w:val="000000"/>
          <w:w w:val="85"/>
          <w:sz w:val="22"/>
          <w:szCs w:val="22"/>
        </w:rPr>
        <w:t xml:space="preserve">PIN. </w:t>
      </w:r>
      <w:r>
        <w:rPr>
          <w:color w:val="000000"/>
          <w:w w:val="112"/>
          <w:sz w:val="20"/>
          <w:szCs w:val="20"/>
        </w:rPr>
        <w:t xml:space="preserve">90890-01221 </w:t>
      </w:r>
    </w:p>
    <w:p w:rsidR="00000000" w:rsidRDefault="008C7B40">
      <w:pPr>
        <w:pStyle w:val="Style"/>
        <w:framePr w:w="2390" w:h="345" w:wrap="auto" w:hAnchor="text" w:x="73" w:y="7287"/>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used to loosen and tighten the clutch boss lock nut. </w:t>
      </w:r>
    </w:p>
    <w:p w:rsidR="00000000" w:rsidRDefault="008C7B40" w:rsidP="00DB09B8">
      <w:pPr>
        <w:pStyle w:val="Style"/>
        <w:framePr w:w="2217" w:h="523" w:wrap="auto" w:hAnchor="text" w:x="178" w:y="7959"/>
        <w:numPr>
          <w:ilvl w:val="0"/>
          <w:numId w:val="10"/>
        </w:numPr>
        <w:spacing w:line="278" w:lineRule="exact"/>
        <w:ind w:left="355" w:right="4" w:hanging="350"/>
        <w:jc w:val="both"/>
        <w:rPr>
          <w:color w:val="000000"/>
          <w:w w:val="112"/>
          <w:sz w:val="20"/>
          <w:szCs w:val="20"/>
        </w:rPr>
      </w:pPr>
      <w:r>
        <w:rPr>
          <w:b/>
          <w:bCs/>
          <w:color w:val="000000"/>
          <w:sz w:val="19"/>
          <w:szCs w:val="19"/>
        </w:rPr>
        <w:t xml:space="preserve">Valve guide reamer </w:t>
      </w:r>
      <w:r>
        <w:rPr>
          <w:rFonts w:ascii="Times New Roman" w:hAnsi="Times New Roman" w:cs="Times New Roman"/>
          <w:i/>
          <w:iCs/>
          <w:color w:val="000000"/>
          <w:w w:val="85"/>
          <w:sz w:val="22"/>
          <w:szCs w:val="22"/>
        </w:rPr>
        <w:t xml:space="preserve">PIN. </w:t>
      </w:r>
      <w:r>
        <w:rPr>
          <w:color w:val="000000"/>
          <w:w w:val="112"/>
          <w:sz w:val="20"/>
          <w:szCs w:val="20"/>
        </w:rPr>
        <w:t xml:space="preserve">90890-01227 </w:t>
      </w:r>
    </w:p>
    <w:p w:rsidR="00000000" w:rsidRDefault="008C7B40">
      <w:pPr>
        <w:pStyle w:val="Style"/>
        <w:framePr w:w="2385" w:h="388" w:wrap="auto" w:hAnchor="text" w:x="1" w:y="11170"/>
        <w:spacing w:line="206" w:lineRule="exact"/>
        <w:ind w:right="235"/>
        <w:rPr>
          <w:rFonts w:ascii="Times New Roman" w:hAnsi="Times New Roman" w:cs="Times New Roman"/>
          <w:color w:val="000000"/>
          <w:sz w:val="14"/>
          <w:szCs w:val="14"/>
        </w:rPr>
      </w:pPr>
      <w:r>
        <w:rPr>
          <w:rFonts w:ascii="Times New Roman" w:hAnsi="Times New Roman" w:cs="Times New Roman"/>
          <w:color w:val="000000"/>
          <w:sz w:val="14"/>
          <w:szCs w:val="14"/>
        </w:rPr>
        <w:t xml:space="preserve">This must be used when replacing the valve guide. </w:t>
      </w:r>
    </w:p>
    <w:p w:rsidR="00000000" w:rsidRDefault="008C7B40">
      <w:pPr>
        <w:pStyle w:val="Style"/>
        <w:framePr w:w="3537" w:h="801" w:wrap="auto" w:hAnchor="text" w:x="5324" w:y="53"/>
        <w:spacing w:line="230" w:lineRule="exact"/>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B. Pour la revision </w:t>
      </w:r>
      <w:r>
        <w:rPr>
          <w:color w:val="000000"/>
          <w:sz w:val="19"/>
          <w:szCs w:val="19"/>
        </w:rPr>
        <w:t xml:space="preserve">du </w:t>
      </w:r>
      <w:r>
        <w:rPr>
          <w:rFonts w:ascii="Times New Roman" w:hAnsi="Times New Roman" w:cs="Times New Roman"/>
          <w:b/>
          <w:bCs/>
          <w:color w:val="000000"/>
          <w:sz w:val="20"/>
          <w:szCs w:val="20"/>
        </w:rPr>
        <w:t xml:space="preserve">moteur </w:t>
      </w:r>
    </w:p>
    <w:p w:rsidR="00000000" w:rsidRDefault="008C7B40" w:rsidP="00DB09B8">
      <w:pPr>
        <w:pStyle w:val="Style"/>
        <w:framePr w:w="3537" w:h="801" w:wrap="auto" w:hAnchor="text" w:x="5324" w:y="53"/>
        <w:numPr>
          <w:ilvl w:val="0"/>
          <w:numId w:val="11"/>
        </w:numPr>
        <w:spacing w:line="278" w:lineRule="exact"/>
        <w:ind w:left="460" w:right="153" w:hanging="326"/>
        <w:rPr>
          <w:rFonts w:ascii="Times New Roman" w:hAnsi="Times New Roman" w:cs="Times New Roman"/>
          <w:color w:val="000000"/>
          <w:sz w:val="20"/>
          <w:szCs w:val="20"/>
        </w:rPr>
      </w:pPr>
      <w:r>
        <w:rPr>
          <w:rFonts w:ascii="Times New Roman" w:hAnsi="Times New Roman" w:cs="Times New Roman"/>
          <w:b/>
          <w:bCs/>
          <w:color w:val="000000"/>
          <w:sz w:val="20"/>
          <w:szCs w:val="20"/>
        </w:rPr>
        <w:t xml:space="preserve">Outil de maintien de l'embrayage </w:t>
      </w:r>
      <w:r>
        <w:rPr>
          <w:rFonts w:ascii="Times New Roman" w:hAnsi="Times New Roman" w:cs="Times New Roman"/>
          <w:i/>
          <w:iCs/>
          <w:color w:val="000000"/>
          <w:w w:val="85"/>
          <w:sz w:val="22"/>
          <w:szCs w:val="22"/>
        </w:rPr>
        <w:t xml:space="preserve">PIN. </w:t>
      </w:r>
      <w:r>
        <w:rPr>
          <w:rFonts w:ascii="Times New Roman" w:hAnsi="Times New Roman" w:cs="Times New Roman"/>
          <w:color w:val="000000"/>
          <w:sz w:val="20"/>
          <w:szCs w:val="20"/>
        </w:rPr>
        <w:t xml:space="preserve">90890-01228 </w:t>
      </w:r>
    </w:p>
    <w:p w:rsidR="00000000" w:rsidRDefault="00DB09B8">
      <w:pPr>
        <w:pStyle w:val="Style"/>
        <w:framePr w:w="4243" w:h="2841" w:wrap="auto" w:hAnchor="text" w:x="2727" w:y="98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95575" cy="1800225"/>
            <wp:effectExtent l="1905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srcRect/>
                    <a:stretch>
                      <a:fillRect/>
                    </a:stretch>
                  </pic:blipFill>
                  <pic:spPr bwMode="auto">
                    <a:xfrm>
                      <a:off x="0" y="0"/>
                      <a:ext cx="2695575" cy="1800225"/>
                    </a:xfrm>
                    <a:prstGeom prst="rect">
                      <a:avLst/>
                    </a:prstGeom>
                    <a:noFill/>
                    <a:ln w="9525">
                      <a:noFill/>
                      <a:miter lim="800000"/>
                      <a:headEnd/>
                      <a:tailEnd/>
                    </a:ln>
                  </pic:spPr>
                </pic:pic>
              </a:graphicData>
            </a:graphic>
          </wp:inline>
        </w:drawing>
      </w:r>
    </w:p>
    <w:p w:rsidR="00000000" w:rsidRDefault="008C7B40">
      <w:pPr>
        <w:pStyle w:val="Style"/>
        <w:framePr w:w="2577" w:h="768" w:wrap="auto" w:hAnchor="text" w:x="7129" w:y="3092"/>
        <w:spacing w:line="192" w:lineRule="exact"/>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Cet outil est utilise pour tenir l'embrayage lars de la depose au de la mise en </w:t>
      </w:r>
    </w:p>
    <w:p w:rsidR="00000000" w:rsidRDefault="008C7B40">
      <w:pPr>
        <w:pStyle w:val="Style"/>
        <w:framePr w:w="2577" w:h="768" w:wrap="auto" w:hAnchor="text" w:x="7129" w:y="3092"/>
        <w:spacing w:line="196" w:lineRule="exact"/>
        <w:ind w:left="76" w:right="475"/>
        <w:rPr>
          <w:rFonts w:ascii="Times New Roman" w:hAnsi="Times New Roman" w:cs="Times New Roman"/>
          <w:color w:val="000000"/>
          <w:sz w:val="14"/>
          <w:szCs w:val="14"/>
        </w:rPr>
      </w:pPr>
      <w:r>
        <w:rPr>
          <w:rFonts w:ascii="Times New Roman" w:hAnsi="Times New Roman" w:cs="Times New Roman"/>
          <w:color w:val="000000"/>
          <w:sz w:val="14"/>
          <w:szCs w:val="14"/>
        </w:rPr>
        <w:t xml:space="preserve">place du contre-ecrou du tambour porte-disques. </w:t>
      </w:r>
    </w:p>
    <w:p w:rsidR="00000000" w:rsidRDefault="008C7B40" w:rsidP="00DB09B8">
      <w:pPr>
        <w:pStyle w:val="Style"/>
        <w:framePr w:w="3499" w:h="523" w:wrap="auto" w:hAnchor="text" w:x="5362" w:y="4124"/>
        <w:numPr>
          <w:ilvl w:val="0"/>
          <w:numId w:val="12"/>
        </w:numPr>
        <w:spacing w:line="268" w:lineRule="exact"/>
        <w:ind w:left="355"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Cle </w:t>
      </w:r>
      <w:r>
        <w:rPr>
          <w:rFonts w:ascii="Times New Roman" w:hAnsi="Times New Roman" w:cs="Times New Roman"/>
          <w:b/>
          <w:bCs/>
          <w:color w:val="000000"/>
          <w:sz w:val="20"/>
          <w:szCs w:val="20"/>
        </w:rPr>
        <w:t xml:space="preserve">pour </w:t>
      </w:r>
      <w:r>
        <w:rPr>
          <w:rFonts w:ascii="Times New Roman" w:hAnsi="Times New Roman" w:cs="Times New Roman"/>
          <w:color w:val="000000"/>
          <w:sz w:val="20"/>
          <w:szCs w:val="20"/>
        </w:rPr>
        <w:t xml:space="preserve">contre-ecrou </w:t>
      </w:r>
      <w:r>
        <w:rPr>
          <w:rFonts w:ascii="Times New Roman" w:hAnsi="Times New Roman" w:cs="Times New Roman"/>
          <w:b/>
          <w:bCs/>
          <w:color w:val="000000"/>
          <w:sz w:val="20"/>
          <w:szCs w:val="20"/>
        </w:rPr>
        <w:t xml:space="preserve">d'embrayage </w:t>
      </w:r>
      <w:r>
        <w:rPr>
          <w:rFonts w:ascii="Times New Roman" w:hAnsi="Times New Roman" w:cs="Times New Roman"/>
          <w:i/>
          <w:iCs/>
          <w:color w:val="000000"/>
          <w:w w:val="85"/>
          <w:sz w:val="22"/>
          <w:szCs w:val="22"/>
        </w:rPr>
        <w:t xml:space="preserve">PIN. </w:t>
      </w:r>
      <w:r>
        <w:rPr>
          <w:rFonts w:ascii="Times New Roman" w:hAnsi="Times New Roman" w:cs="Times New Roman"/>
          <w:color w:val="000000"/>
          <w:sz w:val="20"/>
          <w:szCs w:val="20"/>
        </w:rPr>
        <w:t xml:space="preserve">90890-01221 </w:t>
      </w:r>
    </w:p>
    <w:p w:rsidR="00000000" w:rsidRDefault="00DB09B8">
      <w:pPr>
        <w:pStyle w:val="Style"/>
        <w:framePr w:w="4262" w:h="2841" w:wrap="auto" w:hAnchor="text" w:x="2612" w:y="480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05100" cy="1800225"/>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srcRect/>
                    <a:stretch>
                      <a:fillRect/>
                    </a:stretch>
                  </pic:blipFill>
                  <pic:spPr bwMode="auto">
                    <a:xfrm>
                      <a:off x="0" y="0"/>
                      <a:ext cx="2705100" cy="1800225"/>
                    </a:xfrm>
                    <a:prstGeom prst="rect">
                      <a:avLst/>
                    </a:prstGeom>
                    <a:noFill/>
                    <a:ln w="9525">
                      <a:noFill/>
                      <a:miter lim="800000"/>
                      <a:headEnd/>
                      <a:tailEnd/>
                    </a:ln>
                  </pic:spPr>
                </pic:pic>
              </a:graphicData>
            </a:graphic>
          </wp:inline>
        </w:drawing>
      </w:r>
    </w:p>
    <w:p w:rsidR="00000000" w:rsidRDefault="008C7B40">
      <w:pPr>
        <w:pStyle w:val="Style"/>
        <w:framePr w:w="2227" w:h="604" w:wrap="auto" w:hAnchor="text" w:x="7124" w:y="7129"/>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Cet outil est utilise pour desserrer et serrer Ie contre-ecrou du tambour porte-disques d'embrayage. </w:t>
      </w:r>
    </w:p>
    <w:p w:rsidR="00000000" w:rsidRDefault="008C7B40" w:rsidP="00DB09B8">
      <w:pPr>
        <w:pStyle w:val="Style"/>
        <w:framePr w:w="3585" w:h="648" w:wrap="auto" w:hAnchor="text" w:x="5276" w:y="7892"/>
        <w:numPr>
          <w:ilvl w:val="0"/>
          <w:numId w:val="13"/>
        </w:numPr>
        <w:spacing w:before="86" w:line="273" w:lineRule="exact"/>
        <w:ind w:left="345" w:right="878"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Alesoir </w:t>
      </w:r>
      <w:r>
        <w:rPr>
          <w:rFonts w:ascii="Times New Roman" w:hAnsi="Times New Roman" w:cs="Times New Roman"/>
          <w:b/>
          <w:bCs/>
          <w:color w:val="000000"/>
          <w:w w:val="63"/>
          <w:sz w:val="33"/>
          <w:szCs w:val="33"/>
        </w:rPr>
        <w:t xml:space="preserve">a </w:t>
      </w:r>
      <w:r>
        <w:rPr>
          <w:rFonts w:ascii="Times New Roman" w:hAnsi="Times New Roman" w:cs="Times New Roman"/>
          <w:b/>
          <w:bCs/>
          <w:color w:val="000000"/>
          <w:sz w:val="20"/>
          <w:szCs w:val="20"/>
        </w:rPr>
        <w:t xml:space="preserve">guide de soupape </w:t>
      </w:r>
      <w:r>
        <w:rPr>
          <w:rFonts w:ascii="Times New Roman" w:hAnsi="Times New Roman" w:cs="Times New Roman"/>
          <w:i/>
          <w:iCs/>
          <w:color w:val="000000"/>
          <w:w w:val="85"/>
          <w:sz w:val="22"/>
          <w:szCs w:val="22"/>
        </w:rPr>
        <w:t xml:space="preserve">PIN. </w:t>
      </w:r>
      <w:r>
        <w:rPr>
          <w:rFonts w:ascii="Times New Roman" w:hAnsi="Times New Roman" w:cs="Times New Roman"/>
          <w:color w:val="000000"/>
          <w:sz w:val="20"/>
          <w:szCs w:val="20"/>
        </w:rPr>
        <w:t xml:space="preserve">90890-01227 </w:t>
      </w:r>
    </w:p>
    <w:p w:rsidR="00000000" w:rsidRDefault="00DB09B8">
      <w:pPr>
        <w:pStyle w:val="Style"/>
        <w:framePr w:w="3360" w:h="1228" w:wrap="auto" w:hAnchor="text" w:x="3015" w:y="935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133600" cy="781050"/>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srcRect/>
                    <a:stretch>
                      <a:fillRect/>
                    </a:stretch>
                  </pic:blipFill>
                  <pic:spPr bwMode="auto">
                    <a:xfrm>
                      <a:off x="0" y="0"/>
                      <a:ext cx="2133600" cy="781050"/>
                    </a:xfrm>
                    <a:prstGeom prst="rect">
                      <a:avLst/>
                    </a:prstGeom>
                    <a:noFill/>
                    <a:ln w="9525">
                      <a:noFill/>
                      <a:miter lim="800000"/>
                      <a:headEnd/>
                      <a:tailEnd/>
                    </a:ln>
                  </pic:spPr>
                </pic:pic>
              </a:graphicData>
            </a:graphic>
          </wp:inline>
        </w:drawing>
      </w:r>
    </w:p>
    <w:p w:rsidR="00000000" w:rsidRDefault="008C7B40">
      <w:pPr>
        <w:pStyle w:val="Style"/>
        <w:framePr w:w="2217" w:h="398" w:wrap="auto" w:hAnchor="text" w:x="7038" w:y="11237"/>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Doit etre utilise lors du remplacement des guides de soup ape. </w:t>
      </w:r>
    </w:p>
    <w:p w:rsidR="00000000" w:rsidRDefault="008C7B40">
      <w:pPr>
        <w:pStyle w:val="Style"/>
        <w:rPr>
          <w:rFonts w:ascii="Times New Roman" w:hAnsi="Times New Roman" w:cs="Times New Roman"/>
          <w:sz w:val="14"/>
          <w:szCs w:val="14"/>
        </w:rPr>
        <w:sectPr w:rsidR="00000000">
          <w:pgSz w:w="12241" w:h="15842"/>
          <w:pgMar w:top="1152" w:right="885" w:bottom="360" w:left="165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2409" w:h="532" w:wrap="auto" w:hAnchor="text" w:x="141" w:y="1"/>
        <w:numPr>
          <w:ilvl w:val="0"/>
          <w:numId w:val="14"/>
        </w:numPr>
        <w:spacing w:line="283" w:lineRule="exact"/>
        <w:ind w:left="528" w:right="14" w:hanging="355"/>
        <w:rPr>
          <w:rFonts w:ascii="Times New Roman" w:hAnsi="Times New Roman" w:cs="Times New Roman"/>
          <w:color w:val="000000"/>
          <w:w w:val="118"/>
          <w:sz w:val="21"/>
          <w:szCs w:val="21"/>
        </w:rPr>
      </w:pPr>
      <w:r>
        <w:rPr>
          <w:b/>
          <w:bCs/>
          <w:color w:val="000000"/>
          <w:sz w:val="19"/>
          <w:szCs w:val="19"/>
        </w:rPr>
        <w:t xml:space="preserve">Valve seat cutter </w:t>
      </w:r>
      <w:r>
        <w:rPr>
          <w:rFonts w:ascii="Times New Roman" w:hAnsi="Times New Roman" w:cs="Times New Roman"/>
          <w:i/>
          <w:iCs/>
          <w:color w:val="000000"/>
          <w:w w:val="80"/>
          <w:sz w:val="22"/>
          <w:szCs w:val="22"/>
        </w:rPr>
        <w:t xml:space="preserve">PIN. </w:t>
      </w:r>
      <w:r>
        <w:rPr>
          <w:rFonts w:ascii="Times New Roman" w:hAnsi="Times New Roman" w:cs="Times New Roman"/>
          <w:color w:val="000000"/>
          <w:w w:val="118"/>
          <w:sz w:val="21"/>
          <w:szCs w:val="21"/>
        </w:rPr>
        <w:t xml:space="preserve">90890-91043 </w:t>
      </w:r>
    </w:p>
    <w:p w:rsidR="00000000" w:rsidRDefault="008C7B40">
      <w:pPr>
        <w:pStyle w:val="Style"/>
        <w:framePr w:w="2280" w:h="345" w:wrap="auto" w:hAnchor="text" w:x="126" w:y="3232"/>
        <w:spacing w:line="187" w:lineRule="exact"/>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needed to re-surface the </w:t>
      </w:r>
      <w:r>
        <w:rPr>
          <w:i/>
          <w:iCs/>
          <w:color w:val="000000"/>
          <w:sz w:val="13"/>
          <w:szCs w:val="13"/>
        </w:rPr>
        <w:t xml:space="preserve">valve </w:t>
      </w:r>
      <w:r>
        <w:rPr>
          <w:rFonts w:ascii="Times New Roman" w:hAnsi="Times New Roman" w:cs="Times New Roman"/>
          <w:color w:val="000000"/>
          <w:sz w:val="14"/>
          <w:szCs w:val="14"/>
        </w:rPr>
        <w:t xml:space="preserve">seat. </w:t>
      </w:r>
    </w:p>
    <w:p w:rsidR="00000000" w:rsidRDefault="008C7B40" w:rsidP="00DB09B8">
      <w:pPr>
        <w:pStyle w:val="Style"/>
        <w:framePr w:w="2376" w:h="523" w:wrap="auto" w:hAnchor="text" w:x="141" w:y="3904"/>
        <w:numPr>
          <w:ilvl w:val="0"/>
          <w:numId w:val="15"/>
        </w:numPr>
        <w:spacing w:line="278" w:lineRule="exact"/>
        <w:ind w:left="446" w:hanging="345"/>
        <w:rPr>
          <w:rFonts w:ascii="Times New Roman" w:hAnsi="Times New Roman" w:cs="Times New Roman"/>
          <w:color w:val="000000"/>
          <w:w w:val="118"/>
          <w:sz w:val="21"/>
          <w:szCs w:val="21"/>
        </w:rPr>
      </w:pPr>
      <w:r>
        <w:rPr>
          <w:b/>
          <w:bCs/>
          <w:color w:val="000000"/>
          <w:sz w:val="19"/>
          <w:szCs w:val="19"/>
        </w:rPr>
        <w:t xml:space="preserve">Valve guide remover </w:t>
      </w:r>
      <w:r>
        <w:rPr>
          <w:rFonts w:ascii="Times New Roman" w:hAnsi="Times New Roman" w:cs="Times New Roman"/>
          <w:i/>
          <w:iCs/>
          <w:color w:val="000000"/>
          <w:w w:val="80"/>
          <w:sz w:val="22"/>
          <w:szCs w:val="22"/>
        </w:rPr>
        <w:t xml:space="preserve">PIN. </w:t>
      </w:r>
      <w:r>
        <w:rPr>
          <w:rFonts w:ascii="Times New Roman" w:hAnsi="Times New Roman" w:cs="Times New Roman"/>
          <w:color w:val="000000"/>
          <w:w w:val="118"/>
          <w:sz w:val="21"/>
          <w:szCs w:val="21"/>
        </w:rPr>
        <w:t xml:space="preserve">90890-01225 </w:t>
      </w:r>
    </w:p>
    <w:p w:rsidR="00000000" w:rsidRDefault="008C7B40">
      <w:pPr>
        <w:pStyle w:val="Style"/>
        <w:framePr w:w="2318" w:h="355" w:wrap="auto" w:hAnchor="text" w:x="69" w:y="7125"/>
        <w:spacing w:line="177" w:lineRule="exact"/>
        <w:ind w:right="72"/>
        <w:rPr>
          <w:rFonts w:ascii="Times New Roman" w:hAnsi="Times New Roman" w:cs="Times New Roman"/>
          <w:color w:val="000000"/>
          <w:sz w:val="14"/>
          <w:szCs w:val="14"/>
        </w:rPr>
      </w:pPr>
      <w:r>
        <w:rPr>
          <w:rFonts w:ascii="Times New Roman" w:hAnsi="Times New Roman" w:cs="Times New Roman"/>
          <w:color w:val="000000"/>
          <w:sz w:val="14"/>
          <w:szCs w:val="14"/>
        </w:rPr>
        <w:t xml:space="preserve">This must be used to </w:t>
      </w:r>
      <w:r>
        <w:rPr>
          <w:i/>
          <w:iCs/>
          <w:color w:val="000000"/>
          <w:sz w:val="13"/>
          <w:szCs w:val="13"/>
        </w:rPr>
        <w:t xml:space="preserve">remove valve. </w:t>
      </w:r>
      <w:r>
        <w:rPr>
          <w:rFonts w:ascii="Times New Roman" w:hAnsi="Times New Roman" w:cs="Times New Roman"/>
          <w:color w:val="000000"/>
          <w:sz w:val="14"/>
          <w:szCs w:val="14"/>
        </w:rPr>
        <w:t xml:space="preserve">guides. </w:t>
      </w:r>
    </w:p>
    <w:p w:rsidR="00000000" w:rsidRDefault="008C7B40" w:rsidP="00DB09B8">
      <w:pPr>
        <w:pStyle w:val="Style"/>
        <w:framePr w:w="2251" w:h="523" w:wrap="auto" w:hAnchor="text" w:x="136" w:y="7801"/>
        <w:numPr>
          <w:ilvl w:val="0"/>
          <w:numId w:val="16"/>
        </w:numPr>
        <w:spacing w:line="273" w:lineRule="exact"/>
        <w:ind w:left="360" w:hanging="355"/>
        <w:jc w:val="both"/>
        <w:rPr>
          <w:b/>
          <w:bCs/>
          <w:color w:val="000000"/>
          <w:w w:val="107"/>
          <w:sz w:val="20"/>
          <w:szCs w:val="20"/>
        </w:rPr>
      </w:pPr>
      <w:r>
        <w:rPr>
          <w:b/>
          <w:bCs/>
          <w:color w:val="000000"/>
          <w:sz w:val="19"/>
          <w:szCs w:val="19"/>
        </w:rPr>
        <w:t xml:space="preserve">Valve guide installer </w:t>
      </w:r>
      <w:r>
        <w:rPr>
          <w:rFonts w:ascii="Times New Roman" w:hAnsi="Times New Roman" w:cs="Times New Roman"/>
          <w:b/>
          <w:bCs/>
          <w:i/>
          <w:iCs/>
          <w:color w:val="000000"/>
          <w:w w:val="70"/>
          <w:sz w:val="21"/>
          <w:szCs w:val="21"/>
        </w:rPr>
        <w:t xml:space="preserve">PIN. </w:t>
      </w:r>
      <w:r>
        <w:rPr>
          <w:b/>
          <w:bCs/>
          <w:color w:val="000000"/>
          <w:w w:val="107"/>
          <w:sz w:val="20"/>
          <w:szCs w:val="20"/>
        </w:rPr>
        <w:t xml:space="preserve">90890-0401 7 </w:t>
      </w:r>
    </w:p>
    <w:p w:rsidR="00000000" w:rsidRDefault="008C7B40">
      <w:pPr>
        <w:pStyle w:val="Style"/>
        <w:framePr w:w="2385" w:h="388" w:wrap="auto" w:hAnchor="text" w:x="1" w:y="11032"/>
        <w:spacing w:line="211" w:lineRule="exact"/>
        <w:ind w:right="537"/>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needed for proper installation of </w:t>
      </w:r>
      <w:r>
        <w:rPr>
          <w:i/>
          <w:iCs/>
          <w:color w:val="000000"/>
          <w:sz w:val="13"/>
          <w:szCs w:val="13"/>
        </w:rPr>
        <w:t xml:space="preserve">valve </w:t>
      </w:r>
      <w:r>
        <w:rPr>
          <w:rFonts w:ascii="Times New Roman" w:hAnsi="Times New Roman" w:cs="Times New Roman"/>
          <w:color w:val="000000"/>
          <w:sz w:val="14"/>
          <w:szCs w:val="14"/>
        </w:rPr>
        <w:t xml:space="preserve">guides. </w:t>
      </w:r>
    </w:p>
    <w:p w:rsidR="00000000" w:rsidRDefault="008C7B40" w:rsidP="00DB09B8">
      <w:pPr>
        <w:pStyle w:val="Style"/>
        <w:framePr w:w="3264" w:h="542" w:wrap="auto" w:hAnchor="text" w:x="5334" w:y="1"/>
        <w:numPr>
          <w:ilvl w:val="0"/>
          <w:numId w:val="17"/>
        </w:numPr>
        <w:spacing w:line="278" w:lineRule="exact"/>
        <w:ind w:left="369" w:right="657" w:hanging="364"/>
        <w:rPr>
          <w:rFonts w:ascii="Times New Roman" w:hAnsi="Times New Roman" w:cs="Times New Roman"/>
          <w:b/>
          <w:bCs/>
          <w:i/>
          <w:iCs/>
          <w:color w:val="000000"/>
          <w:sz w:val="20"/>
          <w:szCs w:val="20"/>
        </w:rPr>
      </w:pPr>
      <w:r>
        <w:rPr>
          <w:rFonts w:ascii="Times New Roman" w:hAnsi="Times New Roman" w:cs="Times New Roman"/>
          <w:b/>
          <w:bCs/>
          <w:color w:val="000000"/>
          <w:sz w:val="20"/>
          <w:szCs w:val="20"/>
        </w:rPr>
        <w:t xml:space="preserve">Fraise </w:t>
      </w:r>
      <w:r>
        <w:rPr>
          <w:rFonts w:ascii="Times New Roman" w:hAnsi="Times New Roman" w:cs="Times New Roman"/>
          <w:b/>
          <w:bCs/>
          <w:i/>
          <w:iCs/>
          <w:color w:val="000000"/>
          <w:w w:val="70"/>
          <w:sz w:val="21"/>
          <w:szCs w:val="21"/>
        </w:rPr>
        <w:t xml:space="preserve">it </w:t>
      </w:r>
      <w:r>
        <w:rPr>
          <w:rFonts w:ascii="Times New Roman" w:hAnsi="Times New Roman" w:cs="Times New Roman"/>
          <w:b/>
          <w:bCs/>
          <w:color w:val="000000"/>
          <w:sz w:val="20"/>
          <w:szCs w:val="20"/>
        </w:rPr>
        <w:t xml:space="preserve">siege de soupape </w:t>
      </w:r>
      <w:r>
        <w:rPr>
          <w:rFonts w:ascii="Times New Roman" w:hAnsi="Times New Roman" w:cs="Times New Roman"/>
          <w:b/>
          <w:bCs/>
          <w:i/>
          <w:iCs/>
          <w:color w:val="000000"/>
          <w:sz w:val="20"/>
          <w:szCs w:val="20"/>
        </w:rPr>
        <w:t xml:space="preserve">PiN. 90890-91043 </w:t>
      </w:r>
    </w:p>
    <w:p w:rsidR="00000000" w:rsidRDefault="00DB09B8">
      <w:pPr>
        <w:pStyle w:val="Style"/>
        <w:framePr w:w="2438" w:h="2784" w:wrap="auto" w:hAnchor="text" w:x="3553" w:y="69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552575" cy="1771650"/>
            <wp:effectExtent l="1905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srcRect/>
                    <a:stretch>
                      <a:fillRect/>
                    </a:stretch>
                  </pic:blipFill>
                  <pic:spPr bwMode="auto">
                    <a:xfrm>
                      <a:off x="0" y="0"/>
                      <a:ext cx="1552575" cy="1771650"/>
                    </a:xfrm>
                    <a:prstGeom prst="rect">
                      <a:avLst/>
                    </a:prstGeom>
                    <a:noFill/>
                    <a:ln w="9525">
                      <a:noFill/>
                      <a:miter lim="800000"/>
                      <a:headEnd/>
                      <a:tailEnd/>
                    </a:ln>
                  </pic:spPr>
                </pic:pic>
              </a:graphicData>
            </a:graphic>
          </wp:inline>
        </w:drawing>
      </w:r>
    </w:p>
    <w:p w:rsidR="00000000" w:rsidRDefault="008C7B40">
      <w:pPr>
        <w:pStyle w:val="Style"/>
        <w:framePr w:w="2284" w:h="388" w:wrap="auto" w:hAnchor="text" w:x="7096" w:y="3251"/>
        <w:spacing w:line="201" w:lineRule="exact"/>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Doit etre utilisee pour la rectification des sieges de soupape. </w:t>
      </w:r>
    </w:p>
    <w:p w:rsidR="00000000" w:rsidRDefault="008C7B40" w:rsidP="00DB09B8">
      <w:pPr>
        <w:pStyle w:val="Style"/>
        <w:framePr w:w="3316" w:h="518" w:wrap="auto" w:hAnchor="text" w:x="5281" w:y="3928"/>
        <w:numPr>
          <w:ilvl w:val="0"/>
          <w:numId w:val="18"/>
        </w:numPr>
        <w:spacing w:line="278" w:lineRule="exact"/>
        <w:ind w:left="364" w:right="172" w:hanging="360"/>
        <w:rPr>
          <w:rFonts w:ascii="Times New Roman" w:hAnsi="Times New Roman" w:cs="Times New Roman"/>
          <w:color w:val="000000"/>
          <w:sz w:val="21"/>
          <w:szCs w:val="21"/>
        </w:rPr>
      </w:pPr>
      <w:r>
        <w:rPr>
          <w:rFonts w:ascii="Times New Roman" w:hAnsi="Times New Roman" w:cs="Times New Roman"/>
          <w:b/>
          <w:bCs/>
          <w:color w:val="000000"/>
          <w:sz w:val="20"/>
          <w:szCs w:val="20"/>
        </w:rPr>
        <w:t xml:space="preserve">Extracteur de guide de soupape </w:t>
      </w:r>
      <w:r>
        <w:rPr>
          <w:rFonts w:ascii="Times New Roman" w:hAnsi="Times New Roman" w:cs="Times New Roman"/>
          <w:i/>
          <w:iCs/>
          <w:color w:val="000000"/>
          <w:sz w:val="20"/>
          <w:szCs w:val="20"/>
        </w:rPr>
        <w:t xml:space="preserve">PIN. </w:t>
      </w:r>
      <w:r>
        <w:rPr>
          <w:rFonts w:ascii="Times New Roman" w:hAnsi="Times New Roman" w:cs="Times New Roman"/>
          <w:color w:val="000000"/>
          <w:sz w:val="21"/>
          <w:szCs w:val="21"/>
        </w:rPr>
        <w:t xml:space="preserve">90890-01225 </w:t>
      </w:r>
    </w:p>
    <w:p w:rsidR="00000000" w:rsidRDefault="00DB09B8">
      <w:pPr>
        <w:pStyle w:val="Style"/>
        <w:framePr w:w="3763" w:h="2016" w:wrap="auto" w:hAnchor="text" w:x="2709" w:y="5229"/>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390775" cy="1276350"/>
            <wp:effectExtent l="1905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srcRect/>
                    <a:stretch>
                      <a:fillRect/>
                    </a:stretch>
                  </pic:blipFill>
                  <pic:spPr bwMode="auto">
                    <a:xfrm>
                      <a:off x="0" y="0"/>
                      <a:ext cx="2390775" cy="1276350"/>
                    </a:xfrm>
                    <a:prstGeom prst="rect">
                      <a:avLst/>
                    </a:prstGeom>
                    <a:noFill/>
                    <a:ln w="9525">
                      <a:noFill/>
                      <a:miter lim="800000"/>
                      <a:headEnd/>
                      <a:tailEnd/>
                    </a:ln>
                  </pic:spPr>
                </pic:pic>
              </a:graphicData>
            </a:graphic>
          </wp:inline>
        </w:drawing>
      </w:r>
    </w:p>
    <w:p w:rsidR="00000000" w:rsidRDefault="008C7B40">
      <w:pPr>
        <w:pStyle w:val="Style"/>
        <w:framePr w:w="2280" w:h="374" w:wrap="auto" w:hAnchor="text" w:x="7096" w:y="7144"/>
        <w:spacing w:line="187" w:lineRule="exact"/>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Doit etre utilise pour retirer les guides de soupapes. </w:t>
      </w:r>
    </w:p>
    <w:p w:rsidR="00000000" w:rsidRDefault="008C7B40" w:rsidP="00DB09B8">
      <w:pPr>
        <w:pStyle w:val="Style"/>
        <w:framePr w:w="3369" w:h="523" w:wrap="auto" w:hAnchor="text" w:x="5233" w:y="7816"/>
        <w:numPr>
          <w:ilvl w:val="0"/>
          <w:numId w:val="19"/>
        </w:numPr>
        <w:spacing w:line="273" w:lineRule="exact"/>
        <w:ind w:left="364" w:right="4" w:hanging="360"/>
        <w:rPr>
          <w:rFonts w:ascii="Times New Roman" w:hAnsi="Times New Roman" w:cs="Times New Roman"/>
          <w:color w:val="000000"/>
          <w:sz w:val="21"/>
          <w:szCs w:val="21"/>
        </w:rPr>
      </w:pPr>
      <w:r>
        <w:rPr>
          <w:rFonts w:ascii="Times New Roman" w:hAnsi="Times New Roman" w:cs="Times New Roman"/>
          <w:b/>
          <w:bCs/>
          <w:color w:val="000000"/>
          <w:sz w:val="20"/>
          <w:szCs w:val="20"/>
        </w:rPr>
        <w:t xml:space="preserve">Outil de pose de guide de </w:t>
      </w:r>
      <w:r>
        <w:rPr>
          <w:rFonts w:ascii="Times New Roman" w:hAnsi="Times New Roman" w:cs="Times New Roman"/>
          <w:color w:val="000000"/>
          <w:sz w:val="20"/>
          <w:szCs w:val="20"/>
        </w:rPr>
        <w:t xml:space="preserve">soup ape </w:t>
      </w:r>
      <w:r>
        <w:rPr>
          <w:rFonts w:ascii="Times New Roman" w:hAnsi="Times New Roman" w:cs="Times New Roman"/>
          <w:i/>
          <w:iCs/>
          <w:color w:val="000000"/>
          <w:sz w:val="20"/>
          <w:szCs w:val="20"/>
        </w:rPr>
        <w:t xml:space="preserve">PIN. </w:t>
      </w:r>
      <w:r>
        <w:rPr>
          <w:rFonts w:ascii="Times New Roman" w:hAnsi="Times New Roman" w:cs="Times New Roman"/>
          <w:color w:val="000000"/>
          <w:sz w:val="21"/>
          <w:szCs w:val="21"/>
        </w:rPr>
        <w:t xml:space="preserve">90890-04017 </w:t>
      </w:r>
    </w:p>
    <w:p w:rsidR="00000000" w:rsidRDefault="00DB09B8">
      <w:pPr>
        <w:pStyle w:val="Style"/>
        <w:framePr w:w="3801" w:h="2803" w:wrap="auto" w:hAnchor="text" w:x="3073" w:y="855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409825" cy="1781175"/>
            <wp:effectExtent l="1905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srcRect/>
                    <a:stretch>
                      <a:fillRect/>
                    </a:stretch>
                  </pic:blipFill>
                  <pic:spPr bwMode="auto">
                    <a:xfrm>
                      <a:off x="0" y="0"/>
                      <a:ext cx="2409825" cy="1781175"/>
                    </a:xfrm>
                    <a:prstGeom prst="rect">
                      <a:avLst/>
                    </a:prstGeom>
                    <a:noFill/>
                    <a:ln w="9525">
                      <a:noFill/>
                      <a:miter lim="800000"/>
                      <a:headEnd/>
                      <a:tailEnd/>
                    </a:ln>
                  </pic:spPr>
                </pic:pic>
              </a:graphicData>
            </a:graphic>
          </wp:inline>
        </w:drawing>
      </w:r>
    </w:p>
    <w:p w:rsidR="00000000" w:rsidRDefault="008C7B40">
      <w:pPr>
        <w:pStyle w:val="Style"/>
        <w:framePr w:w="235" w:h="182" w:wrap="auto" w:hAnchor="text" w:x="4485" w:y="14373"/>
        <w:spacing w:line="177" w:lineRule="exact"/>
        <w:ind w:left="9"/>
        <w:rPr>
          <w:b/>
          <w:bCs/>
          <w:color w:val="000000"/>
          <w:sz w:val="16"/>
          <w:szCs w:val="16"/>
        </w:rPr>
      </w:pPr>
      <w:r>
        <w:rPr>
          <w:b/>
          <w:bCs/>
          <w:color w:val="000000"/>
          <w:sz w:val="16"/>
          <w:szCs w:val="16"/>
        </w:rPr>
        <w:t xml:space="preserve">1-4 </w:t>
      </w:r>
    </w:p>
    <w:p w:rsidR="00000000" w:rsidRDefault="008C7B40">
      <w:pPr>
        <w:pStyle w:val="Style"/>
        <w:framePr w:w="2275" w:h="388" w:wrap="auto" w:hAnchor="text" w:x="7091" w:y="11075"/>
        <w:spacing w:line="187" w:lineRule="exact"/>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Necessaire pour une bonne installation des guides de soupapes. </w:t>
      </w:r>
    </w:p>
    <w:p w:rsidR="00000000" w:rsidRDefault="008C7B40">
      <w:pPr>
        <w:pStyle w:val="Style"/>
        <w:rPr>
          <w:rFonts w:ascii="Times New Roman" w:hAnsi="Times New Roman" w:cs="Times New Roman"/>
          <w:sz w:val="14"/>
          <w:szCs w:val="14"/>
        </w:rPr>
        <w:sectPr w:rsidR="00000000">
          <w:pgSz w:w="12241" w:h="15842"/>
          <w:pgMar w:top="636" w:right="1825" w:bottom="360" w:left="103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2779" w:h="523" w:wrap="auto" w:hAnchor="text" w:x="169" w:y="6"/>
        <w:numPr>
          <w:ilvl w:val="0"/>
          <w:numId w:val="20"/>
        </w:numPr>
        <w:spacing w:line="278" w:lineRule="exact"/>
        <w:ind w:left="475" w:hanging="345"/>
        <w:rPr>
          <w:rFonts w:ascii="Times New Roman" w:hAnsi="Times New Roman" w:cs="Times New Roman"/>
          <w:color w:val="000000"/>
          <w:w w:val="118"/>
          <w:sz w:val="21"/>
          <w:szCs w:val="21"/>
        </w:rPr>
      </w:pPr>
      <w:r>
        <w:rPr>
          <w:color w:val="000000"/>
          <w:w w:val="106"/>
          <w:sz w:val="19"/>
          <w:szCs w:val="19"/>
        </w:rPr>
        <w:t xml:space="preserve">Valve spring compressor </w:t>
      </w:r>
      <w:r>
        <w:rPr>
          <w:rFonts w:ascii="Times New Roman" w:hAnsi="Times New Roman" w:cs="Times New Roman"/>
          <w:i/>
          <w:iCs/>
          <w:color w:val="000000"/>
          <w:w w:val="87"/>
          <w:sz w:val="21"/>
          <w:szCs w:val="21"/>
        </w:rPr>
        <w:t xml:space="preserve">PIN. </w:t>
      </w:r>
      <w:r>
        <w:rPr>
          <w:rFonts w:ascii="Times New Roman" w:hAnsi="Times New Roman" w:cs="Times New Roman"/>
          <w:color w:val="000000"/>
          <w:w w:val="118"/>
          <w:sz w:val="21"/>
          <w:szCs w:val="21"/>
        </w:rPr>
        <w:t xml:space="preserve">90890-01253 </w:t>
      </w:r>
    </w:p>
    <w:p w:rsidR="00000000" w:rsidRDefault="008C7B40">
      <w:pPr>
        <w:pStyle w:val="Style"/>
        <w:framePr w:w="2275" w:h="369" w:wrap="auto" w:hAnchor="text" w:x="121" w:y="3236"/>
        <w:spacing w:line="192" w:lineRule="exact"/>
        <w:ind w:left="9"/>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must be used for removing and installing valve assemblies. </w:t>
      </w:r>
    </w:p>
    <w:p w:rsidR="00000000" w:rsidRDefault="008C7B40" w:rsidP="00DB09B8">
      <w:pPr>
        <w:pStyle w:val="Style"/>
        <w:framePr w:w="2304" w:h="508" w:wrap="auto" w:hAnchor="text" w:x="169" w:y="3908"/>
        <w:numPr>
          <w:ilvl w:val="0"/>
          <w:numId w:val="21"/>
        </w:numPr>
        <w:spacing w:line="278" w:lineRule="exact"/>
        <w:ind w:left="398" w:hanging="355"/>
        <w:jc w:val="both"/>
        <w:rPr>
          <w:rFonts w:ascii="Times New Roman" w:hAnsi="Times New Roman" w:cs="Times New Roman"/>
          <w:color w:val="000000"/>
          <w:w w:val="118"/>
          <w:sz w:val="21"/>
          <w:szCs w:val="21"/>
        </w:rPr>
      </w:pPr>
      <w:r>
        <w:rPr>
          <w:color w:val="000000"/>
          <w:w w:val="106"/>
          <w:sz w:val="19"/>
          <w:szCs w:val="19"/>
        </w:rPr>
        <w:t xml:space="preserve">Damper compressor </w:t>
      </w:r>
      <w:r>
        <w:rPr>
          <w:rFonts w:ascii="Times New Roman" w:hAnsi="Times New Roman" w:cs="Times New Roman"/>
          <w:i/>
          <w:iCs/>
          <w:color w:val="000000"/>
          <w:w w:val="87"/>
          <w:sz w:val="21"/>
          <w:szCs w:val="21"/>
        </w:rPr>
        <w:t xml:space="preserve">PIN. </w:t>
      </w:r>
      <w:r>
        <w:rPr>
          <w:rFonts w:ascii="Times New Roman" w:hAnsi="Times New Roman" w:cs="Times New Roman"/>
          <w:color w:val="000000"/>
          <w:w w:val="118"/>
          <w:sz w:val="21"/>
          <w:szCs w:val="21"/>
        </w:rPr>
        <w:t xml:space="preserve">90890-01250 </w:t>
      </w:r>
    </w:p>
    <w:p w:rsidR="00000000" w:rsidRDefault="008C7B40">
      <w:pPr>
        <w:pStyle w:val="Style"/>
        <w:framePr w:w="2347" w:h="388" w:wrap="auto" w:hAnchor="text" w:x="44" w:y="7095"/>
        <w:spacing w:line="201" w:lineRule="exact"/>
        <w:ind w:right="4"/>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needed to disassemble and reassemble the clutch damper. </w:t>
      </w:r>
    </w:p>
    <w:p w:rsidR="00000000" w:rsidRDefault="008C7B40" w:rsidP="00DB09B8">
      <w:pPr>
        <w:pStyle w:val="Style"/>
        <w:framePr w:w="2232" w:h="518" w:wrap="auto" w:hAnchor="text" w:x="164" w:y="7796"/>
        <w:numPr>
          <w:ilvl w:val="0"/>
          <w:numId w:val="22"/>
        </w:numPr>
        <w:spacing w:line="211" w:lineRule="exact"/>
        <w:ind w:left="364" w:hanging="360"/>
        <w:rPr>
          <w:color w:val="000000"/>
          <w:w w:val="106"/>
          <w:sz w:val="19"/>
          <w:szCs w:val="19"/>
        </w:rPr>
      </w:pPr>
      <w:r>
        <w:rPr>
          <w:color w:val="000000"/>
          <w:w w:val="106"/>
          <w:sz w:val="19"/>
          <w:szCs w:val="19"/>
        </w:rPr>
        <w:t xml:space="preserve">Rotor puller </w:t>
      </w:r>
    </w:p>
    <w:p w:rsidR="00000000" w:rsidRDefault="008C7B40">
      <w:pPr>
        <w:pStyle w:val="Style"/>
        <w:framePr w:w="2232" w:h="518" w:wrap="auto" w:hAnchor="text" w:x="164" w:y="7796"/>
        <w:spacing w:line="278" w:lineRule="exact"/>
        <w:ind w:left="360"/>
        <w:rPr>
          <w:rFonts w:ascii="Times New Roman" w:hAnsi="Times New Roman" w:cs="Times New Roman"/>
          <w:color w:val="000000"/>
          <w:w w:val="118"/>
          <w:sz w:val="21"/>
          <w:szCs w:val="21"/>
        </w:rPr>
      </w:pPr>
      <w:r>
        <w:rPr>
          <w:rFonts w:ascii="Times New Roman" w:hAnsi="Times New Roman" w:cs="Times New Roman"/>
          <w:i/>
          <w:iCs/>
          <w:color w:val="000000"/>
          <w:w w:val="87"/>
          <w:sz w:val="21"/>
          <w:szCs w:val="21"/>
        </w:rPr>
        <w:t xml:space="preserve">PIN. </w:t>
      </w:r>
      <w:r>
        <w:rPr>
          <w:rFonts w:ascii="Times New Roman" w:hAnsi="Times New Roman" w:cs="Times New Roman"/>
          <w:color w:val="000000"/>
          <w:w w:val="118"/>
          <w:sz w:val="21"/>
          <w:szCs w:val="21"/>
        </w:rPr>
        <w:t xml:space="preserve">90890-01080 </w:t>
      </w:r>
    </w:p>
    <w:p w:rsidR="00000000" w:rsidRDefault="008C7B40">
      <w:pPr>
        <w:pStyle w:val="Style"/>
        <w:framePr w:w="2390" w:h="360" w:wrap="auto" w:hAnchor="text" w:x="1" w:y="11031"/>
        <w:spacing w:line="192" w:lineRule="exact"/>
        <w:ind w:left="4" w:right="278"/>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needed to remove the alternator rotor. </w:t>
      </w:r>
    </w:p>
    <w:p w:rsidR="00000000" w:rsidRDefault="008C7B40" w:rsidP="00DB09B8">
      <w:pPr>
        <w:pStyle w:val="Style"/>
        <w:framePr w:w="3508" w:h="518" w:wrap="auto" w:hAnchor="text" w:x="5377" w:y="1"/>
        <w:numPr>
          <w:ilvl w:val="0"/>
          <w:numId w:val="23"/>
        </w:numPr>
        <w:spacing w:line="273" w:lineRule="exact"/>
        <w:ind w:left="345" w:right="4" w:hanging="340"/>
        <w:rPr>
          <w:rFonts w:ascii="Times New Roman" w:hAnsi="Times New Roman" w:cs="Times New Roman"/>
          <w:color w:val="000000"/>
          <w:sz w:val="21"/>
          <w:szCs w:val="21"/>
        </w:rPr>
      </w:pPr>
      <w:r>
        <w:rPr>
          <w:rFonts w:ascii="Times New Roman" w:hAnsi="Times New Roman" w:cs="Times New Roman"/>
          <w:color w:val="000000"/>
          <w:sz w:val="21"/>
          <w:szCs w:val="21"/>
        </w:rPr>
        <w:t xml:space="preserve">Compresseur de ressort de soupape </w:t>
      </w:r>
      <w:r>
        <w:rPr>
          <w:rFonts w:ascii="Times New Roman" w:hAnsi="Times New Roman" w:cs="Times New Roman"/>
          <w:i/>
          <w:iCs/>
          <w:color w:val="000000"/>
          <w:w w:val="87"/>
          <w:sz w:val="21"/>
          <w:szCs w:val="21"/>
        </w:rPr>
        <w:t xml:space="preserve">PIN. </w:t>
      </w:r>
      <w:r>
        <w:rPr>
          <w:rFonts w:ascii="Times New Roman" w:hAnsi="Times New Roman" w:cs="Times New Roman"/>
          <w:color w:val="000000"/>
          <w:sz w:val="21"/>
          <w:szCs w:val="21"/>
        </w:rPr>
        <w:t xml:space="preserve">90890-01253 </w:t>
      </w:r>
    </w:p>
    <w:p w:rsidR="00000000" w:rsidRDefault="00DB09B8">
      <w:pPr>
        <w:pStyle w:val="Style"/>
        <w:framePr w:w="4108" w:h="2688" w:wrap="auto" w:hAnchor="text" w:x="2843" w:y="78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09850" cy="1704975"/>
            <wp:effectExtent l="1905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srcRect/>
                    <a:stretch>
                      <a:fillRect/>
                    </a:stretch>
                  </pic:blipFill>
                  <pic:spPr bwMode="auto">
                    <a:xfrm>
                      <a:off x="0" y="0"/>
                      <a:ext cx="2609850" cy="1704975"/>
                    </a:xfrm>
                    <a:prstGeom prst="rect">
                      <a:avLst/>
                    </a:prstGeom>
                    <a:noFill/>
                    <a:ln w="9525">
                      <a:noFill/>
                      <a:miter lim="800000"/>
                      <a:headEnd/>
                      <a:tailEnd/>
                    </a:ln>
                  </pic:spPr>
                </pic:pic>
              </a:graphicData>
            </a:graphic>
          </wp:inline>
        </w:drawing>
      </w:r>
    </w:p>
    <w:p w:rsidR="00000000" w:rsidRDefault="008C7B40">
      <w:pPr>
        <w:pStyle w:val="Style"/>
        <w:framePr w:w="2467" w:h="384" w:wrap="auto" w:hAnchor="text" w:x="7105" w:y="3250"/>
        <w:spacing w:line="192" w:lineRule="exact"/>
        <w:ind w:left="9"/>
        <w:rPr>
          <w:rFonts w:ascii="Times New Roman" w:hAnsi="Times New Roman" w:cs="Times New Roman"/>
          <w:color w:val="000000"/>
          <w:sz w:val="14"/>
          <w:szCs w:val="14"/>
        </w:rPr>
      </w:pPr>
      <w:r>
        <w:rPr>
          <w:rFonts w:ascii="Times New Roman" w:hAnsi="Times New Roman" w:cs="Times New Roman"/>
          <w:color w:val="000000"/>
          <w:sz w:val="14"/>
          <w:szCs w:val="14"/>
        </w:rPr>
        <w:t xml:space="preserve">Doit etre utilise pour la depose et la pose des ensembles de soup apes. </w:t>
      </w:r>
    </w:p>
    <w:p w:rsidR="00000000" w:rsidRDefault="008C7B40" w:rsidP="00DB09B8">
      <w:pPr>
        <w:pStyle w:val="Style"/>
        <w:framePr w:w="3585" w:h="523" w:wrap="auto" w:hAnchor="text" w:x="5296" w:y="3903"/>
        <w:numPr>
          <w:ilvl w:val="0"/>
          <w:numId w:val="24"/>
        </w:numPr>
        <w:spacing w:line="273" w:lineRule="exact"/>
        <w:ind w:left="360" w:right="1156"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Comprime-amortisseur </w:t>
      </w:r>
      <w:r>
        <w:rPr>
          <w:rFonts w:ascii="Times New Roman" w:hAnsi="Times New Roman" w:cs="Times New Roman"/>
          <w:i/>
          <w:iCs/>
          <w:color w:val="000000"/>
          <w:w w:val="87"/>
          <w:sz w:val="21"/>
          <w:szCs w:val="21"/>
        </w:rPr>
        <w:t xml:space="preserve">PIN. </w:t>
      </w:r>
      <w:r>
        <w:rPr>
          <w:rFonts w:ascii="Times New Roman" w:hAnsi="Times New Roman" w:cs="Times New Roman"/>
          <w:color w:val="000000"/>
          <w:sz w:val="21"/>
          <w:szCs w:val="21"/>
        </w:rPr>
        <w:t xml:space="preserve">90890-01250 </w:t>
      </w:r>
    </w:p>
    <w:p w:rsidR="00000000" w:rsidRDefault="00DB09B8">
      <w:pPr>
        <w:pStyle w:val="Style"/>
        <w:framePr w:w="1977" w:h="1459" w:wrap="auto" w:hAnchor="text" w:x="3822" w:y="5434"/>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1257300" cy="923925"/>
            <wp:effectExtent l="1905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srcRect/>
                    <a:stretch>
                      <a:fillRect/>
                    </a:stretch>
                  </pic:blipFill>
                  <pic:spPr bwMode="auto">
                    <a:xfrm>
                      <a:off x="0" y="0"/>
                      <a:ext cx="1257300" cy="923925"/>
                    </a:xfrm>
                    <a:prstGeom prst="rect">
                      <a:avLst/>
                    </a:prstGeom>
                    <a:noFill/>
                    <a:ln w="9525">
                      <a:noFill/>
                      <a:miter lim="800000"/>
                      <a:headEnd/>
                      <a:tailEnd/>
                    </a:ln>
                  </pic:spPr>
                </pic:pic>
              </a:graphicData>
            </a:graphic>
          </wp:inline>
        </w:drawing>
      </w:r>
    </w:p>
    <w:p w:rsidR="00000000" w:rsidRDefault="008C7B40" w:rsidP="00DB09B8">
      <w:pPr>
        <w:pStyle w:val="Style"/>
        <w:framePr w:w="3633" w:h="528" w:wrap="auto" w:hAnchor="text" w:x="5248" w:y="7786"/>
        <w:numPr>
          <w:ilvl w:val="0"/>
          <w:numId w:val="25"/>
        </w:numPr>
        <w:spacing w:line="278" w:lineRule="exact"/>
        <w:ind w:left="350" w:right="1593"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Extracteur </w:t>
      </w:r>
      <w:r>
        <w:rPr>
          <w:rFonts w:ascii="Times New Roman" w:hAnsi="Times New Roman" w:cs="Times New Roman"/>
          <w:color w:val="000000"/>
          <w:w w:val="80"/>
          <w:sz w:val="22"/>
          <w:szCs w:val="22"/>
        </w:rPr>
        <w:t xml:space="preserve">it </w:t>
      </w:r>
      <w:r>
        <w:rPr>
          <w:rFonts w:ascii="Times New Roman" w:hAnsi="Times New Roman" w:cs="Times New Roman"/>
          <w:color w:val="000000"/>
          <w:sz w:val="21"/>
          <w:szCs w:val="21"/>
        </w:rPr>
        <w:t xml:space="preserve">rotor </w:t>
      </w:r>
      <w:r>
        <w:rPr>
          <w:rFonts w:ascii="Times New Roman" w:hAnsi="Times New Roman" w:cs="Times New Roman"/>
          <w:i/>
          <w:iCs/>
          <w:color w:val="000000"/>
          <w:w w:val="87"/>
          <w:sz w:val="21"/>
          <w:szCs w:val="21"/>
        </w:rPr>
        <w:t xml:space="preserve">PIN. </w:t>
      </w:r>
      <w:r>
        <w:rPr>
          <w:rFonts w:ascii="Times New Roman" w:hAnsi="Times New Roman" w:cs="Times New Roman"/>
          <w:color w:val="000000"/>
          <w:sz w:val="21"/>
          <w:szCs w:val="21"/>
        </w:rPr>
        <w:t xml:space="preserve">90890-01080 </w:t>
      </w:r>
    </w:p>
    <w:p w:rsidR="00000000" w:rsidRDefault="00DB09B8">
      <w:pPr>
        <w:pStyle w:val="Style"/>
        <w:framePr w:w="4032" w:h="2649" w:wrap="auto" w:hAnchor="text" w:x="2632" w:y="852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562225" cy="1685925"/>
            <wp:effectExtent l="1905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srcRect/>
                    <a:stretch>
                      <a:fillRect/>
                    </a:stretch>
                  </pic:blipFill>
                  <pic:spPr bwMode="auto">
                    <a:xfrm>
                      <a:off x="0" y="0"/>
                      <a:ext cx="2562225" cy="1685925"/>
                    </a:xfrm>
                    <a:prstGeom prst="rect">
                      <a:avLst/>
                    </a:prstGeom>
                    <a:noFill/>
                    <a:ln w="9525">
                      <a:noFill/>
                      <a:miter lim="800000"/>
                      <a:headEnd/>
                      <a:tailEnd/>
                    </a:ln>
                  </pic:spPr>
                </pic:pic>
              </a:graphicData>
            </a:graphic>
          </wp:inline>
        </w:drawing>
      </w:r>
    </w:p>
    <w:p w:rsidR="00000000" w:rsidRDefault="008C7B40">
      <w:pPr>
        <w:pStyle w:val="Style"/>
        <w:framePr w:w="249" w:h="192" w:wrap="auto" w:hAnchor="text" w:x="4542" w:y="14362"/>
        <w:spacing w:line="187" w:lineRule="exact"/>
        <w:ind w:left="14"/>
        <w:rPr>
          <w:color w:val="000000"/>
          <w:sz w:val="17"/>
          <w:szCs w:val="17"/>
        </w:rPr>
      </w:pPr>
      <w:r>
        <w:rPr>
          <w:color w:val="000000"/>
          <w:sz w:val="17"/>
          <w:szCs w:val="17"/>
        </w:rPr>
        <w:t xml:space="preserve">1-5 </w:t>
      </w:r>
    </w:p>
    <w:p w:rsidR="00000000" w:rsidRDefault="008C7B40">
      <w:pPr>
        <w:pStyle w:val="Style"/>
        <w:framePr w:w="2318" w:h="556" w:wrap="auto" w:hAnchor="text" w:x="7100" w:y="6927"/>
        <w:spacing w:line="192" w:lineRule="exact"/>
        <w:ind w:left="9"/>
        <w:rPr>
          <w:rFonts w:ascii="Times New Roman" w:hAnsi="Times New Roman" w:cs="Times New Roman"/>
          <w:color w:val="000000"/>
          <w:sz w:val="14"/>
          <w:szCs w:val="14"/>
        </w:rPr>
      </w:pPr>
      <w:r>
        <w:rPr>
          <w:rFonts w:ascii="Times New Roman" w:hAnsi="Times New Roman" w:cs="Times New Roman"/>
          <w:color w:val="000000"/>
          <w:sz w:val="14"/>
          <w:szCs w:val="14"/>
        </w:rPr>
        <w:t xml:space="preserve">Cet outil est necessaire pour demonter et remonter I'amortisseur d'embrayage. </w:t>
      </w:r>
    </w:p>
    <w:p w:rsidR="00000000" w:rsidRDefault="008C7B40">
      <w:pPr>
        <w:pStyle w:val="Style"/>
        <w:framePr w:w="2179" w:h="355" w:wrap="auto" w:hAnchor="text" w:x="7062" w:y="11041"/>
        <w:spacing w:line="192" w:lineRule="exact"/>
        <w:ind w:left="9"/>
        <w:rPr>
          <w:rFonts w:ascii="Times New Roman" w:hAnsi="Times New Roman" w:cs="Times New Roman"/>
          <w:color w:val="000000"/>
          <w:sz w:val="14"/>
          <w:szCs w:val="14"/>
        </w:rPr>
      </w:pPr>
      <w:r>
        <w:rPr>
          <w:rFonts w:ascii="Times New Roman" w:hAnsi="Times New Roman" w:cs="Times New Roman"/>
          <w:color w:val="000000"/>
          <w:sz w:val="14"/>
          <w:szCs w:val="14"/>
        </w:rPr>
        <w:t xml:space="preserve">Necessaire pour I'extraction du rotor d'alternateur. </w:t>
      </w:r>
    </w:p>
    <w:p w:rsidR="00000000" w:rsidRDefault="008C7B40">
      <w:pPr>
        <w:pStyle w:val="Style"/>
        <w:rPr>
          <w:rFonts w:ascii="Times New Roman" w:hAnsi="Times New Roman" w:cs="Times New Roman"/>
          <w:sz w:val="14"/>
          <w:szCs w:val="14"/>
        </w:rPr>
        <w:sectPr w:rsidR="00000000">
          <w:pgSz w:w="12241" w:h="15842"/>
          <w:pgMar w:top="637" w:right="1077" w:bottom="360" w:left="159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2428" w:h="528" w:wrap="auto" w:hAnchor="text" w:x="203" w:y="1"/>
        <w:numPr>
          <w:ilvl w:val="0"/>
          <w:numId w:val="26"/>
        </w:numPr>
        <w:spacing w:line="283" w:lineRule="exact"/>
        <w:ind w:left="561" w:right="14" w:hanging="460"/>
        <w:rPr>
          <w:rFonts w:ascii="Times New Roman" w:hAnsi="Times New Roman" w:cs="Times New Roman"/>
          <w:color w:val="000000"/>
          <w:w w:val="111"/>
          <w:sz w:val="21"/>
          <w:szCs w:val="21"/>
        </w:rPr>
      </w:pPr>
      <w:r>
        <w:rPr>
          <w:b/>
          <w:bCs/>
          <w:color w:val="000000"/>
          <w:sz w:val="19"/>
          <w:szCs w:val="19"/>
        </w:rPr>
        <w:t xml:space="preserve">Rotor holding tool </w:t>
      </w:r>
      <w:r>
        <w:rPr>
          <w:rFonts w:ascii="Times New Roman" w:hAnsi="Times New Roman" w:cs="Times New Roman"/>
          <w:color w:val="000000"/>
          <w:w w:val="111"/>
          <w:sz w:val="21"/>
          <w:szCs w:val="21"/>
        </w:rPr>
        <w:t xml:space="preserve">PIN. 90890-01235 </w:t>
      </w:r>
    </w:p>
    <w:p w:rsidR="00000000" w:rsidRDefault="008C7B40">
      <w:pPr>
        <w:pStyle w:val="Style"/>
        <w:framePr w:w="2457" w:h="566" w:wrap="auto" w:hAnchor="text" w:x="198" w:y="3034"/>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used to hold the alternator rotor and oil pump drive gear </w:t>
      </w:r>
    </w:p>
    <w:p w:rsidR="00000000" w:rsidRDefault="008C7B40">
      <w:pPr>
        <w:pStyle w:val="Style"/>
        <w:framePr w:w="2457" w:h="566" w:wrap="auto" w:hAnchor="text" w:x="198" w:y="3034"/>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during removal and installation. </w:t>
      </w:r>
    </w:p>
    <w:p w:rsidR="00000000" w:rsidRDefault="008C7B40" w:rsidP="00DB09B8">
      <w:pPr>
        <w:pStyle w:val="Style"/>
        <w:framePr w:w="2342" w:h="518" w:wrap="auto" w:hAnchor="text" w:x="169" w:y="3918"/>
        <w:numPr>
          <w:ilvl w:val="0"/>
          <w:numId w:val="27"/>
        </w:numPr>
        <w:spacing w:line="273" w:lineRule="exact"/>
        <w:ind w:left="465" w:right="4" w:hanging="451"/>
        <w:rPr>
          <w:rFonts w:ascii="Times New Roman" w:hAnsi="Times New Roman" w:cs="Times New Roman"/>
          <w:color w:val="000000"/>
          <w:w w:val="111"/>
          <w:sz w:val="21"/>
          <w:szCs w:val="21"/>
        </w:rPr>
      </w:pPr>
      <w:r>
        <w:rPr>
          <w:b/>
          <w:bCs/>
          <w:color w:val="000000"/>
          <w:sz w:val="19"/>
          <w:szCs w:val="19"/>
        </w:rPr>
        <w:t xml:space="preserve">Dial gauge stand </w:t>
      </w:r>
      <w:r>
        <w:rPr>
          <w:rFonts w:ascii="Times New Roman" w:hAnsi="Times New Roman" w:cs="Times New Roman"/>
          <w:color w:val="000000"/>
          <w:w w:val="111"/>
          <w:sz w:val="21"/>
          <w:szCs w:val="21"/>
        </w:rPr>
        <w:t xml:space="preserve">PIN. 90890-01258 </w:t>
      </w:r>
    </w:p>
    <w:p w:rsidR="00000000" w:rsidRDefault="008C7B40">
      <w:pPr>
        <w:pStyle w:val="Style"/>
        <w:framePr w:w="2299" w:h="350" w:wrap="auto" w:hAnchor="text" w:x="102" w:y="7138"/>
        <w:spacing w:line="168" w:lineRule="exact"/>
        <w:ind w:right="139"/>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needed to hold the dial gauge. </w:t>
      </w:r>
    </w:p>
    <w:p w:rsidR="00000000" w:rsidRDefault="008C7B40" w:rsidP="00DB09B8">
      <w:pPr>
        <w:pStyle w:val="Style"/>
        <w:framePr w:w="2332" w:h="528" w:wrap="auto" w:hAnchor="text" w:x="78" w:y="7801"/>
        <w:numPr>
          <w:ilvl w:val="0"/>
          <w:numId w:val="28"/>
        </w:numPr>
        <w:spacing w:line="225" w:lineRule="exact"/>
        <w:ind w:left="470" w:hanging="456"/>
        <w:rPr>
          <w:b/>
          <w:bCs/>
          <w:color w:val="000000"/>
          <w:sz w:val="19"/>
          <w:szCs w:val="19"/>
        </w:rPr>
      </w:pPr>
      <w:r>
        <w:rPr>
          <w:b/>
          <w:bCs/>
          <w:color w:val="000000"/>
          <w:sz w:val="19"/>
          <w:szCs w:val="19"/>
        </w:rPr>
        <w:t xml:space="preserve">Dial gauge </w:t>
      </w:r>
    </w:p>
    <w:p w:rsidR="00000000" w:rsidRDefault="008C7B40">
      <w:pPr>
        <w:pStyle w:val="Style"/>
        <w:framePr w:w="2332" w:h="528" w:wrap="auto" w:hAnchor="text" w:x="78" w:y="7801"/>
        <w:spacing w:line="283" w:lineRule="exact"/>
        <w:ind w:left="470"/>
        <w:rPr>
          <w:rFonts w:ascii="Times New Roman" w:hAnsi="Times New Roman" w:cs="Times New Roman"/>
          <w:color w:val="000000"/>
          <w:w w:val="111"/>
          <w:sz w:val="21"/>
          <w:szCs w:val="21"/>
        </w:rPr>
      </w:pPr>
      <w:r>
        <w:rPr>
          <w:rFonts w:ascii="Times New Roman" w:hAnsi="Times New Roman" w:cs="Times New Roman"/>
          <w:color w:val="000000"/>
          <w:w w:val="111"/>
          <w:sz w:val="21"/>
          <w:szCs w:val="21"/>
        </w:rPr>
        <w:t xml:space="preserve">PIN. 90890-03097 </w:t>
      </w:r>
    </w:p>
    <w:p w:rsidR="00000000" w:rsidRDefault="008C7B40">
      <w:pPr>
        <w:pStyle w:val="Style"/>
        <w:framePr w:w="2400" w:h="384" w:wrap="auto" w:hAnchor="text" w:x="1" w:y="11070"/>
        <w:spacing w:line="168" w:lineRule="exact"/>
        <w:ind w:right="139"/>
        <w:rPr>
          <w:rFonts w:ascii="Times New Roman" w:hAnsi="Times New Roman" w:cs="Times New Roman"/>
          <w:color w:val="000000"/>
          <w:sz w:val="14"/>
          <w:szCs w:val="14"/>
        </w:rPr>
      </w:pPr>
      <w:r>
        <w:rPr>
          <w:rFonts w:ascii="Times New Roman" w:hAnsi="Times New Roman" w:cs="Times New Roman"/>
          <w:color w:val="000000"/>
          <w:sz w:val="14"/>
          <w:szCs w:val="14"/>
        </w:rPr>
        <w:t xml:space="preserve">This dial gauge is used to determine piston position for correct timing. </w:t>
      </w:r>
    </w:p>
    <w:p w:rsidR="00000000" w:rsidRDefault="008C7B40" w:rsidP="00DB09B8">
      <w:pPr>
        <w:pStyle w:val="Style"/>
        <w:framePr w:w="2764" w:h="523" w:wrap="auto" w:hAnchor="text" w:x="5319" w:y="63"/>
        <w:numPr>
          <w:ilvl w:val="0"/>
          <w:numId w:val="29"/>
        </w:numPr>
        <w:spacing w:line="273" w:lineRule="exact"/>
        <w:ind w:left="465" w:right="4" w:hanging="451"/>
        <w:rPr>
          <w:rFonts w:ascii="Times New Roman" w:hAnsi="Times New Roman" w:cs="Times New Roman"/>
          <w:color w:val="000000"/>
          <w:sz w:val="21"/>
          <w:szCs w:val="21"/>
        </w:rPr>
      </w:pPr>
      <w:r>
        <w:rPr>
          <w:b/>
          <w:bCs/>
          <w:color w:val="000000"/>
          <w:sz w:val="19"/>
          <w:szCs w:val="19"/>
        </w:rPr>
        <w:t xml:space="preserve">Outil de maintien du rotor </w:t>
      </w:r>
      <w:r>
        <w:rPr>
          <w:rFonts w:ascii="Times New Roman" w:hAnsi="Times New Roman" w:cs="Times New Roman"/>
          <w:i/>
          <w:iCs/>
          <w:color w:val="000000"/>
          <w:w w:val="78"/>
          <w:sz w:val="28"/>
          <w:szCs w:val="28"/>
        </w:rPr>
        <w:t xml:space="preserve">PIN. </w:t>
      </w:r>
      <w:r>
        <w:rPr>
          <w:rFonts w:ascii="Times New Roman" w:hAnsi="Times New Roman" w:cs="Times New Roman"/>
          <w:color w:val="000000"/>
          <w:sz w:val="21"/>
          <w:szCs w:val="21"/>
        </w:rPr>
        <w:t xml:space="preserve">90890-01235 </w:t>
      </w:r>
    </w:p>
    <w:p w:rsidR="00000000" w:rsidRDefault="00DB09B8">
      <w:pPr>
        <w:pStyle w:val="Style"/>
        <w:framePr w:w="4224" w:h="2841" w:wrap="auto" w:hAnchor="text" w:x="2785" w:y="735"/>
        <w:rPr>
          <w:sz w:val="19"/>
          <w:szCs w:val="19"/>
        </w:rPr>
      </w:pPr>
      <w:r>
        <w:rPr>
          <w:noProof/>
          <w:sz w:val="19"/>
          <w:szCs w:val="19"/>
        </w:rPr>
        <w:drawing>
          <wp:inline distT="0" distB="0" distL="0" distR="0">
            <wp:extent cx="2686050" cy="1800225"/>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srcRect/>
                    <a:stretch>
                      <a:fillRect/>
                    </a:stretch>
                  </pic:blipFill>
                  <pic:spPr bwMode="auto">
                    <a:xfrm>
                      <a:off x="0" y="0"/>
                      <a:ext cx="2686050" cy="1800225"/>
                    </a:xfrm>
                    <a:prstGeom prst="rect">
                      <a:avLst/>
                    </a:prstGeom>
                    <a:noFill/>
                    <a:ln w="9525">
                      <a:noFill/>
                      <a:miter lim="800000"/>
                      <a:headEnd/>
                      <a:tailEnd/>
                    </a:ln>
                  </pic:spPr>
                </pic:pic>
              </a:graphicData>
            </a:graphic>
          </wp:inline>
        </w:drawing>
      </w:r>
    </w:p>
    <w:p w:rsidR="00000000" w:rsidRDefault="008C7B40">
      <w:pPr>
        <w:pStyle w:val="Style"/>
        <w:framePr w:w="2390" w:h="796" w:wrap="auto" w:hAnchor="text" w:x="7167" w:y="2881"/>
        <w:spacing w:line="206" w:lineRule="exact"/>
        <w:ind w:left="76"/>
        <w:rPr>
          <w:rFonts w:ascii="Times New Roman" w:hAnsi="Times New Roman" w:cs="Times New Roman"/>
          <w:color w:val="000000"/>
          <w:sz w:val="14"/>
          <w:szCs w:val="14"/>
        </w:rPr>
      </w:pPr>
      <w:r>
        <w:rPr>
          <w:rFonts w:ascii="Times New Roman" w:hAnsi="Times New Roman" w:cs="Times New Roman"/>
          <w:color w:val="000000"/>
          <w:sz w:val="14"/>
          <w:szCs w:val="14"/>
        </w:rPr>
        <w:t>Cet outil est utilise pour tenir Ie rotor de I'alternateur et Ie pig non d'at</w:t>
      </w:r>
      <w:r>
        <w:rPr>
          <w:rFonts w:ascii="Times New Roman" w:hAnsi="Times New Roman" w:cs="Times New Roman"/>
          <w:color w:val="000000"/>
          <w:sz w:val="14"/>
          <w:szCs w:val="14"/>
        </w:rPr>
        <w:softHyphen/>
        <w:t xml:space="preserve">taque de la pompe </w:t>
      </w:r>
      <w:r>
        <w:rPr>
          <w:color w:val="000000"/>
          <w:w w:val="127"/>
          <w:sz w:val="14"/>
          <w:szCs w:val="14"/>
        </w:rPr>
        <w:t xml:space="preserve">il </w:t>
      </w:r>
      <w:r>
        <w:rPr>
          <w:rFonts w:ascii="Times New Roman" w:hAnsi="Times New Roman" w:cs="Times New Roman"/>
          <w:color w:val="000000"/>
          <w:sz w:val="14"/>
          <w:szCs w:val="14"/>
        </w:rPr>
        <w:t xml:space="preserve">huile pendant la depose et la mise en place. </w:t>
      </w:r>
    </w:p>
    <w:p w:rsidR="00000000" w:rsidRDefault="008C7B40" w:rsidP="00DB09B8">
      <w:pPr>
        <w:pStyle w:val="Style"/>
        <w:framePr w:w="2856" w:h="513" w:wrap="auto" w:hAnchor="text" w:x="5228" w:y="3970"/>
        <w:numPr>
          <w:ilvl w:val="0"/>
          <w:numId w:val="30"/>
        </w:numPr>
        <w:spacing w:line="273" w:lineRule="exact"/>
        <w:ind w:left="456" w:right="230" w:hanging="441"/>
        <w:rPr>
          <w:rFonts w:ascii="Times New Roman" w:hAnsi="Times New Roman" w:cs="Times New Roman"/>
          <w:color w:val="000000"/>
          <w:sz w:val="21"/>
          <w:szCs w:val="21"/>
        </w:rPr>
      </w:pPr>
      <w:r>
        <w:rPr>
          <w:b/>
          <w:bCs/>
          <w:color w:val="000000"/>
          <w:sz w:val="19"/>
          <w:szCs w:val="19"/>
        </w:rPr>
        <w:t xml:space="preserve">Support de comparateur </w:t>
      </w:r>
      <w:r>
        <w:rPr>
          <w:rFonts w:ascii="Times New Roman" w:hAnsi="Times New Roman" w:cs="Times New Roman"/>
          <w:i/>
          <w:iCs/>
          <w:color w:val="000000"/>
          <w:sz w:val="20"/>
          <w:szCs w:val="20"/>
        </w:rPr>
        <w:t xml:space="preserve">PIN. </w:t>
      </w:r>
      <w:r>
        <w:rPr>
          <w:rFonts w:ascii="Times New Roman" w:hAnsi="Times New Roman" w:cs="Times New Roman"/>
          <w:color w:val="000000"/>
          <w:sz w:val="21"/>
          <w:szCs w:val="21"/>
        </w:rPr>
        <w:t xml:space="preserve">90890-01258 </w:t>
      </w:r>
    </w:p>
    <w:p w:rsidR="00000000" w:rsidRDefault="00DB09B8">
      <w:pPr>
        <w:pStyle w:val="Style"/>
        <w:framePr w:w="4262" w:h="2841" w:wrap="auto" w:hAnchor="text" w:x="2689" w:y="4652"/>
        <w:rPr>
          <w:sz w:val="19"/>
          <w:szCs w:val="19"/>
        </w:rPr>
      </w:pPr>
      <w:r>
        <w:rPr>
          <w:noProof/>
          <w:sz w:val="19"/>
          <w:szCs w:val="19"/>
        </w:rPr>
        <w:drawing>
          <wp:inline distT="0" distB="0" distL="0" distR="0">
            <wp:extent cx="2705100" cy="1800225"/>
            <wp:effectExtent l="1905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srcRect/>
                    <a:stretch>
                      <a:fillRect/>
                    </a:stretch>
                  </pic:blipFill>
                  <pic:spPr bwMode="auto">
                    <a:xfrm>
                      <a:off x="0" y="0"/>
                      <a:ext cx="2705100" cy="1800225"/>
                    </a:xfrm>
                    <a:prstGeom prst="rect">
                      <a:avLst/>
                    </a:prstGeom>
                    <a:noFill/>
                    <a:ln w="9525">
                      <a:noFill/>
                      <a:miter lim="800000"/>
                      <a:headEnd/>
                      <a:tailEnd/>
                    </a:ln>
                  </pic:spPr>
                </pic:pic>
              </a:graphicData>
            </a:graphic>
          </wp:inline>
        </w:drawing>
      </w:r>
    </w:p>
    <w:p w:rsidR="00000000" w:rsidRDefault="008C7B40" w:rsidP="00DB09B8">
      <w:pPr>
        <w:pStyle w:val="Style"/>
        <w:framePr w:w="2942" w:h="518" w:wrap="auto" w:hAnchor="text" w:x="5142" w:y="7863"/>
        <w:numPr>
          <w:ilvl w:val="0"/>
          <w:numId w:val="31"/>
        </w:numPr>
        <w:spacing w:line="225" w:lineRule="exact"/>
        <w:ind w:left="470" w:hanging="456"/>
        <w:rPr>
          <w:b/>
          <w:bCs/>
          <w:color w:val="000000"/>
          <w:sz w:val="19"/>
          <w:szCs w:val="19"/>
        </w:rPr>
      </w:pPr>
      <w:r>
        <w:rPr>
          <w:b/>
          <w:bCs/>
          <w:color w:val="000000"/>
          <w:sz w:val="19"/>
          <w:szCs w:val="19"/>
        </w:rPr>
        <w:t xml:space="preserve">Comparateur </w:t>
      </w:r>
    </w:p>
    <w:p w:rsidR="00000000" w:rsidRDefault="008C7B40">
      <w:pPr>
        <w:pStyle w:val="Style"/>
        <w:framePr w:w="2942" w:h="518" w:wrap="auto" w:hAnchor="text" w:x="5142" w:y="7863"/>
        <w:spacing w:line="283" w:lineRule="exact"/>
        <w:ind w:left="456"/>
        <w:rPr>
          <w:rFonts w:ascii="Times New Roman" w:hAnsi="Times New Roman" w:cs="Times New Roman"/>
          <w:color w:val="000000"/>
          <w:sz w:val="21"/>
          <w:szCs w:val="21"/>
        </w:rPr>
      </w:pPr>
      <w:r>
        <w:rPr>
          <w:rFonts w:ascii="Times New Roman" w:hAnsi="Times New Roman" w:cs="Times New Roman"/>
          <w:i/>
          <w:iCs/>
          <w:color w:val="000000"/>
          <w:sz w:val="20"/>
          <w:szCs w:val="20"/>
        </w:rPr>
        <w:t xml:space="preserve">PIN. </w:t>
      </w:r>
      <w:r>
        <w:rPr>
          <w:rFonts w:ascii="Times New Roman" w:hAnsi="Times New Roman" w:cs="Times New Roman"/>
          <w:color w:val="000000"/>
          <w:sz w:val="21"/>
          <w:szCs w:val="21"/>
        </w:rPr>
        <w:t xml:space="preserve">90890-03097 </w:t>
      </w:r>
    </w:p>
    <w:p w:rsidR="00000000" w:rsidRDefault="00DB09B8">
      <w:pPr>
        <w:pStyle w:val="Style"/>
        <w:framePr w:w="3494" w:h="1939" w:wrap="auto" w:hAnchor="text" w:x="2862" w:y="885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219325" cy="1228725"/>
            <wp:effectExtent l="19050" t="0" r="952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a:srcRect/>
                    <a:stretch>
                      <a:fillRect/>
                    </a:stretch>
                  </pic:blipFill>
                  <pic:spPr bwMode="auto">
                    <a:xfrm>
                      <a:off x="0" y="0"/>
                      <a:ext cx="2219325" cy="1228725"/>
                    </a:xfrm>
                    <a:prstGeom prst="rect">
                      <a:avLst/>
                    </a:prstGeom>
                    <a:noFill/>
                    <a:ln w="9525">
                      <a:noFill/>
                      <a:miter lim="800000"/>
                      <a:headEnd/>
                      <a:tailEnd/>
                    </a:ln>
                  </pic:spPr>
                </pic:pic>
              </a:graphicData>
            </a:graphic>
          </wp:inline>
        </w:drawing>
      </w:r>
    </w:p>
    <w:p w:rsidR="00000000" w:rsidRDefault="008C7B40">
      <w:pPr>
        <w:pStyle w:val="Style"/>
        <w:framePr w:w="235" w:h="187" w:wrap="auto" w:hAnchor="text" w:x="4475" w:y="14391"/>
        <w:spacing w:line="187" w:lineRule="exact"/>
        <w:ind w:left="9"/>
        <w:rPr>
          <w:b/>
          <w:bCs/>
          <w:color w:val="000000"/>
          <w:sz w:val="16"/>
          <w:szCs w:val="16"/>
        </w:rPr>
      </w:pPr>
      <w:r>
        <w:rPr>
          <w:b/>
          <w:bCs/>
          <w:color w:val="000000"/>
          <w:sz w:val="16"/>
          <w:szCs w:val="16"/>
        </w:rPr>
        <w:t xml:space="preserve">1·6 </w:t>
      </w:r>
    </w:p>
    <w:p w:rsidR="00000000" w:rsidRDefault="008C7B40">
      <w:pPr>
        <w:pStyle w:val="Style"/>
        <w:framePr w:w="2088" w:h="364" w:wrap="auto" w:hAnchor="text" w:x="7163" w:y="7191"/>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Cet outil est necessaire pour fixer le comparateur </w:t>
      </w:r>
      <w:r>
        <w:rPr>
          <w:color w:val="000000"/>
          <w:w w:val="127"/>
          <w:sz w:val="14"/>
          <w:szCs w:val="14"/>
        </w:rPr>
        <w:t xml:space="preserve">il </w:t>
      </w:r>
      <w:r>
        <w:rPr>
          <w:rFonts w:ascii="Times New Roman" w:hAnsi="Times New Roman" w:cs="Times New Roman"/>
          <w:color w:val="000000"/>
          <w:sz w:val="14"/>
          <w:szCs w:val="14"/>
        </w:rPr>
        <w:t xml:space="preserve">cadran. </w:t>
      </w:r>
    </w:p>
    <w:p w:rsidR="00000000" w:rsidRDefault="008C7B40">
      <w:pPr>
        <w:pStyle w:val="Style"/>
        <w:framePr w:w="2188" w:h="364" w:wrap="auto" w:hAnchor="text" w:x="7076" w:y="11151"/>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Utilise pour determiner la position du piston pour un bon cal age. </w:t>
      </w:r>
    </w:p>
    <w:p w:rsidR="00000000" w:rsidRDefault="008C7B40">
      <w:pPr>
        <w:pStyle w:val="Style"/>
        <w:rPr>
          <w:rFonts w:ascii="Times New Roman" w:hAnsi="Times New Roman" w:cs="Times New Roman"/>
          <w:sz w:val="14"/>
          <w:szCs w:val="14"/>
        </w:rPr>
        <w:sectPr w:rsidR="00000000">
          <w:pgSz w:w="12241" w:h="15842"/>
          <w:pgMar w:top="613" w:right="1590" w:bottom="360" w:left="109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276" w:h="811" w:wrap="auto" w:hAnchor="text" w:x="265" w:y="1"/>
        <w:numPr>
          <w:ilvl w:val="0"/>
          <w:numId w:val="32"/>
        </w:numPr>
        <w:spacing w:line="220" w:lineRule="exact"/>
        <w:ind w:left="379" w:hanging="360"/>
        <w:rPr>
          <w:color w:val="000000"/>
          <w:w w:val="109"/>
          <w:sz w:val="19"/>
          <w:szCs w:val="19"/>
        </w:rPr>
      </w:pPr>
      <w:r>
        <w:rPr>
          <w:color w:val="000000"/>
          <w:w w:val="109"/>
          <w:sz w:val="19"/>
          <w:szCs w:val="19"/>
        </w:rPr>
        <w:t xml:space="preserve">For Shaft Drive Service </w:t>
      </w:r>
    </w:p>
    <w:p w:rsidR="00000000" w:rsidRDefault="008C7B40">
      <w:pPr>
        <w:pStyle w:val="Style"/>
        <w:framePr w:w="4276" w:h="811" w:wrap="auto" w:hAnchor="text" w:x="265" w:y="1"/>
        <w:spacing w:before="24" w:line="268" w:lineRule="exact"/>
        <w:ind w:left="345" w:right="9"/>
        <w:rPr>
          <w:color w:val="000000"/>
          <w:w w:val="109"/>
          <w:sz w:val="19"/>
          <w:szCs w:val="19"/>
        </w:rPr>
      </w:pPr>
      <w:r>
        <w:rPr>
          <w:color w:val="000000"/>
          <w:w w:val="109"/>
          <w:sz w:val="19"/>
          <w:szCs w:val="19"/>
        </w:rPr>
        <w:t xml:space="preserve">(See the Shaft Drive Service Manual for use of these tools.) </w:t>
      </w:r>
    </w:p>
    <w:p w:rsidR="00000000" w:rsidRDefault="008C7B40" w:rsidP="00DB09B8">
      <w:pPr>
        <w:pStyle w:val="Style"/>
        <w:framePr w:w="4257" w:h="1089" w:wrap="auto" w:hAnchor="text" w:x="5344" w:y="54"/>
        <w:numPr>
          <w:ilvl w:val="0"/>
          <w:numId w:val="33"/>
        </w:numPr>
        <w:spacing w:line="273" w:lineRule="exact"/>
        <w:ind w:left="345" w:right="4"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Pour l'entretien de I'arbre de transmission (Voir le manuel de service de I'arbre de transmission Quant </w:t>
      </w:r>
      <w:r>
        <w:rPr>
          <w:rFonts w:ascii="Times New Roman" w:hAnsi="Times New Roman" w:cs="Times New Roman"/>
          <w:color w:val="000000"/>
          <w:w w:val="77"/>
          <w:sz w:val="22"/>
          <w:szCs w:val="22"/>
        </w:rPr>
        <w:t xml:space="preserve">it </w:t>
      </w:r>
      <w:r>
        <w:rPr>
          <w:rFonts w:ascii="Times New Roman" w:hAnsi="Times New Roman" w:cs="Times New Roman"/>
          <w:color w:val="000000"/>
          <w:sz w:val="20"/>
          <w:szCs w:val="20"/>
        </w:rPr>
        <w:t>I'utllisation de ces out</w:t>
      </w:r>
      <w:r>
        <w:rPr>
          <w:rFonts w:ascii="Times New Roman" w:hAnsi="Times New Roman" w:cs="Times New Roman"/>
          <w:color w:val="000000"/>
          <w:sz w:val="20"/>
          <w:szCs w:val="20"/>
        </w:rPr>
        <w:softHyphen/>
        <w:t xml:space="preserve">ils.) </w:t>
      </w:r>
    </w:p>
    <w:p w:rsidR="00000000" w:rsidRDefault="008C7B40" w:rsidP="00DB09B8">
      <w:pPr>
        <w:pStyle w:val="Style"/>
        <w:framePr w:w="3393" w:h="523" w:wrap="auto" w:hAnchor="text" w:x="265" w:y="1360"/>
        <w:numPr>
          <w:ilvl w:val="0"/>
          <w:numId w:val="34"/>
        </w:numPr>
        <w:spacing w:line="283" w:lineRule="exact"/>
        <w:ind w:left="446" w:right="4" w:hanging="321"/>
        <w:rPr>
          <w:color w:val="000000"/>
          <w:w w:val="107"/>
          <w:sz w:val="20"/>
          <w:szCs w:val="20"/>
        </w:rPr>
      </w:pPr>
      <w:r>
        <w:rPr>
          <w:color w:val="000000"/>
          <w:w w:val="107"/>
          <w:sz w:val="20"/>
          <w:szCs w:val="20"/>
        </w:rPr>
        <w:t xml:space="preserve">Torque wrench </w:t>
      </w:r>
      <w:r>
        <w:rPr>
          <w:color w:val="000000"/>
          <w:w w:val="109"/>
          <w:sz w:val="19"/>
          <w:szCs w:val="19"/>
        </w:rPr>
        <w:t xml:space="preserve">(0 </w:t>
      </w:r>
      <w:r>
        <w:rPr>
          <w:rFonts w:ascii="Times New Roman" w:hAnsi="Times New Roman" w:cs="Times New Roman"/>
          <w:color w:val="000000"/>
          <w:w w:val="133"/>
          <w:sz w:val="10"/>
          <w:szCs w:val="10"/>
        </w:rPr>
        <w:t xml:space="preserve">r-.J </w:t>
      </w:r>
      <w:r>
        <w:rPr>
          <w:color w:val="000000"/>
          <w:w w:val="107"/>
          <w:sz w:val="20"/>
          <w:szCs w:val="20"/>
        </w:rPr>
        <w:t xml:space="preserve">15 em-kg) </w:t>
      </w:r>
      <w:r>
        <w:rPr>
          <w:rFonts w:ascii="Times New Roman" w:hAnsi="Times New Roman" w:cs="Times New Roman"/>
          <w:i/>
          <w:iCs/>
          <w:color w:val="000000"/>
          <w:w w:val="90"/>
          <w:sz w:val="21"/>
          <w:szCs w:val="21"/>
        </w:rPr>
        <w:t xml:space="preserve">PIN. </w:t>
      </w:r>
      <w:r>
        <w:rPr>
          <w:color w:val="000000"/>
          <w:w w:val="107"/>
          <w:sz w:val="20"/>
          <w:szCs w:val="20"/>
        </w:rPr>
        <w:t xml:space="preserve">90890-05244 </w:t>
      </w:r>
    </w:p>
    <w:p w:rsidR="00000000" w:rsidRDefault="008C7B40" w:rsidP="00DB09B8">
      <w:pPr>
        <w:pStyle w:val="Style"/>
        <w:framePr w:w="3969" w:h="532" w:wrap="auto" w:hAnchor="text" w:x="5425" w:y="1403"/>
        <w:numPr>
          <w:ilvl w:val="0"/>
          <w:numId w:val="35"/>
        </w:numPr>
        <w:spacing w:line="288" w:lineRule="exact"/>
        <w:ind w:left="240" w:right="388" w:hanging="216"/>
        <w:rPr>
          <w:rFonts w:ascii="Times New Roman" w:hAnsi="Times New Roman" w:cs="Times New Roman"/>
          <w:i/>
          <w:iCs/>
          <w:color w:val="000000"/>
          <w:w w:val="90"/>
          <w:sz w:val="21"/>
          <w:szCs w:val="21"/>
        </w:rPr>
      </w:pPr>
      <w:r>
        <w:rPr>
          <w:rFonts w:ascii="Times New Roman" w:hAnsi="Times New Roman" w:cs="Times New Roman"/>
          <w:color w:val="000000"/>
          <w:sz w:val="20"/>
          <w:szCs w:val="20"/>
        </w:rPr>
        <w:t xml:space="preserve">Cle dynamometrique (0 "" 15 em-kg) </w:t>
      </w:r>
      <w:r>
        <w:rPr>
          <w:rFonts w:ascii="Times New Roman" w:hAnsi="Times New Roman" w:cs="Times New Roman"/>
          <w:i/>
          <w:iCs/>
          <w:color w:val="000000"/>
          <w:w w:val="90"/>
          <w:sz w:val="21"/>
          <w:szCs w:val="21"/>
        </w:rPr>
        <w:t xml:space="preserve">PIN. 90890-05244 </w:t>
      </w:r>
    </w:p>
    <w:p w:rsidR="00000000" w:rsidRDefault="00DB09B8">
      <w:pPr>
        <w:pStyle w:val="Style"/>
        <w:framePr w:w="4204" w:h="2016" w:wrap="auto" w:hAnchor="text" w:x="2737" w:y="2166"/>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67000" cy="1276350"/>
            <wp:effectExtent l="1905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srcRect/>
                    <a:stretch>
                      <a:fillRect/>
                    </a:stretch>
                  </pic:blipFill>
                  <pic:spPr bwMode="auto">
                    <a:xfrm>
                      <a:off x="0" y="0"/>
                      <a:ext cx="2667000" cy="1276350"/>
                    </a:xfrm>
                    <a:prstGeom prst="rect">
                      <a:avLst/>
                    </a:prstGeom>
                    <a:noFill/>
                    <a:ln w="9525">
                      <a:noFill/>
                      <a:miter lim="800000"/>
                      <a:headEnd/>
                      <a:tailEnd/>
                    </a:ln>
                  </pic:spPr>
                </pic:pic>
              </a:graphicData>
            </a:graphic>
          </wp:inline>
        </w:drawing>
      </w:r>
    </w:p>
    <w:p w:rsidR="00000000" w:rsidRDefault="008C7B40">
      <w:pPr>
        <w:pStyle w:val="Style"/>
        <w:framePr w:w="2318" w:h="369" w:wrap="auto" w:hAnchor="text" w:x="160" w:y="4657"/>
        <w:spacing w:line="182" w:lineRule="exact"/>
        <w:ind w:right="9"/>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A sensitive torque wrench must be used for measuring bearing preload. </w:t>
      </w:r>
    </w:p>
    <w:p w:rsidR="00000000" w:rsidRDefault="00DB09B8">
      <w:pPr>
        <w:pStyle w:val="Style"/>
        <w:framePr w:w="1056" w:h="614" w:wrap="auto" w:hAnchor="text" w:x="2949" w:y="4355"/>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666750" cy="390525"/>
            <wp:effectExtent l="1905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3"/>
                    <a:srcRect/>
                    <a:stretch>
                      <a:fillRect/>
                    </a:stretch>
                  </pic:blipFill>
                  <pic:spPr bwMode="auto">
                    <a:xfrm>
                      <a:off x="0" y="0"/>
                      <a:ext cx="666750" cy="390525"/>
                    </a:xfrm>
                    <a:prstGeom prst="rect">
                      <a:avLst/>
                    </a:prstGeom>
                    <a:noFill/>
                    <a:ln w="9525">
                      <a:noFill/>
                      <a:miter lim="800000"/>
                      <a:headEnd/>
                      <a:tailEnd/>
                    </a:ln>
                  </pic:spPr>
                </pic:pic>
              </a:graphicData>
            </a:graphic>
          </wp:inline>
        </w:drawing>
      </w:r>
    </w:p>
    <w:p w:rsidR="00000000" w:rsidRDefault="008C7B40">
      <w:pPr>
        <w:pStyle w:val="Style"/>
        <w:framePr w:w="3969" w:h="547" w:wrap="auto" w:hAnchor="text" w:x="5449" w:y="4509"/>
        <w:spacing w:line="192" w:lineRule="exact"/>
        <w:ind w:left="1742"/>
        <w:rPr>
          <w:rFonts w:ascii="Times New Roman" w:hAnsi="Times New Roman" w:cs="Times New Roman"/>
          <w:color w:val="000000"/>
          <w:sz w:val="14"/>
          <w:szCs w:val="14"/>
        </w:rPr>
      </w:pPr>
      <w:r>
        <w:rPr>
          <w:rFonts w:ascii="Times New Roman" w:hAnsi="Times New Roman" w:cs="Times New Roman"/>
          <w:color w:val="000000"/>
          <w:sz w:val="14"/>
          <w:szCs w:val="14"/>
        </w:rPr>
        <w:t xml:space="preserve">Cle dynarnometrique </w:t>
      </w:r>
      <w:r>
        <w:rPr>
          <w:rFonts w:ascii="Times New Roman" w:hAnsi="Times New Roman" w:cs="Times New Roman"/>
          <w:color w:val="000000"/>
          <w:w w:val="72"/>
          <w:sz w:val="14"/>
          <w:szCs w:val="14"/>
        </w:rPr>
        <w:t xml:space="preserve">it </w:t>
      </w:r>
      <w:r>
        <w:rPr>
          <w:rFonts w:ascii="Times New Roman" w:hAnsi="Times New Roman" w:cs="Times New Roman"/>
          <w:color w:val="000000"/>
          <w:sz w:val="14"/>
          <w:szCs w:val="14"/>
        </w:rPr>
        <w:t xml:space="preserve">grande sensibilite pour mesurer Ia precharge des roulements. </w:t>
      </w:r>
    </w:p>
    <w:p w:rsidR="00000000" w:rsidRDefault="008C7B40" w:rsidP="00DB09B8">
      <w:pPr>
        <w:pStyle w:val="Style"/>
        <w:framePr w:w="2443" w:h="518" w:wrap="auto" w:hAnchor="text" w:x="261" w:y="5315"/>
        <w:numPr>
          <w:ilvl w:val="0"/>
          <w:numId w:val="36"/>
        </w:numPr>
        <w:spacing w:line="278" w:lineRule="exact"/>
        <w:ind w:left="355" w:right="14" w:hanging="350"/>
        <w:rPr>
          <w:color w:val="000000"/>
          <w:w w:val="107"/>
          <w:sz w:val="20"/>
          <w:szCs w:val="20"/>
        </w:rPr>
      </w:pPr>
      <w:r>
        <w:rPr>
          <w:color w:val="000000"/>
          <w:w w:val="107"/>
          <w:sz w:val="20"/>
          <w:szCs w:val="20"/>
        </w:rPr>
        <w:t xml:space="preserve">Final gear holding tool </w:t>
      </w:r>
      <w:r>
        <w:rPr>
          <w:rFonts w:ascii="Times New Roman" w:hAnsi="Times New Roman" w:cs="Times New Roman"/>
          <w:i/>
          <w:iCs/>
          <w:color w:val="000000"/>
          <w:w w:val="90"/>
          <w:sz w:val="21"/>
          <w:szCs w:val="21"/>
        </w:rPr>
        <w:t xml:space="preserve">PIN. </w:t>
      </w:r>
      <w:r>
        <w:rPr>
          <w:color w:val="000000"/>
          <w:w w:val="107"/>
          <w:sz w:val="20"/>
          <w:szCs w:val="20"/>
        </w:rPr>
        <w:t xml:space="preserve">90890-01254 </w:t>
      </w:r>
    </w:p>
    <w:p w:rsidR="00000000" w:rsidRDefault="008C7B40" w:rsidP="00DB09B8">
      <w:pPr>
        <w:pStyle w:val="Style"/>
        <w:framePr w:w="4142" w:h="796" w:wrap="auto" w:hAnchor="text" w:x="5329" w:y="5368"/>
        <w:numPr>
          <w:ilvl w:val="0"/>
          <w:numId w:val="37"/>
        </w:numPr>
        <w:spacing w:line="268" w:lineRule="exact"/>
        <w:ind w:left="350" w:right="4" w:hanging="350"/>
        <w:rPr>
          <w:rFonts w:ascii="Times New Roman" w:hAnsi="Times New Roman" w:cs="Times New Roman"/>
          <w:color w:val="000000"/>
          <w:sz w:val="20"/>
          <w:szCs w:val="20"/>
        </w:rPr>
      </w:pPr>
      <w:r>
        <w:rPr>
          <w:rFonts w:ascii="Times New Roman" w:hAnsi="Times New Roman" w:cs="Times New Roman"/>
          <w:color w:val="000000"/>
          <w:sz w:val="20"/>
          <w:szCs w:val="20"/>
        </w:rPr>
        <w:t>Outil de maintien du pignon de transmis</w:t>
      </w:r>
      <w:r>
        <w:rPr>
          <w:rFonts w:ascii="Times New Roman" w:hAnsi="Times New Roman" w:cs="Times New Roman"/>
          <w:color w:val="000000"/>
          <w:sz w:val="20"/>
          <w:szCs w:val="20"/>
        </w:rPr>
        <w:softHyphen/>
        <w:t xml:space="preserve">sion final </w:t>
      </w:r>
    </w:p>
    <w:p w:rsidR="00000000" w:rsidRDefault="008C7B40">
      <w:pPr>
        <w:pStyle w:val="Style"/>
        <w:framePr w:w="4142" w:h="796" w:wrap="auto" w:hAnchor="text" w:x="5329" w:y="5368"/>
        <w:spacing w:line="278" w:lineRule="exact"/>
        <w:ind w:left="345"/>
        <w:rPr>
          <w:rFonts w:ascii="Times New Roman" w:hAnsi="Times New Roman" w:cs="Times New Roman"/>
          <w:color w:val="000000"/>
          <w:sz w:val="20"/>
          <w:szCs w:val="20"/>
        </w:rPr>
      </w:pPr>
      <w:r>
        <w:rPr>
          <w:rFonts w:ascii="Times New Roman" w:hAnsi="Times New Roman" w:cs="Times New Roman"/>
          <w:i/>
          <w:iCs/>
          <w:color w:val="000000"/>
          <w:w w:val="90"/>
          <w:sz w:val="21"/>
          <w:szCs w:val="21"/>
        </w:rPr>
        <w:t xml:space="preserve">PIN. </w:t>
      </w:r>
      <w:r>
        <w:rPr>
          <w:rFonts w:ascii="Times New Roman" w:hAnsi="Times New Roman" w:cs="Times New Roman"/>
          <w:color w:val="000000"/>
          <w:sz w:val="20"/>
          <w:szCs w:val="20"/>
        </w:rPr>
        <w:t xml:space="preserve">90890-01254 </w:t>
      </w:r>
    </w:p>
    <w:p w:rsidR="00000000" w:rsidRDefault="008C7B40">
      <w:pPr>
        <w:pStyle w:val="Style"/>
        <w:framePr w:w="2400" w:h="360" w:wrap="auto" w:hAnchor="text" w:x="69" w:y="8809"/>
        <w:spacing w:line="177" w:lineRule="exact"/>
        <w:ind w:right="120"/>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needed when measuring gear lash. </w:t>
      </w:r>
    </w:p>
    <w:p w:rsidR="00000000" w:rsidRDefault="00DB09B8">
      <w:pPr>
        <w:pStyle w:val="Style"/>
        <w:framePr w:w="4300" w:h="2841" w:wrap="auto" w:hAnchor="text" w:x="2565" w:y="6294"/>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2733675" cy="1800225"/>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a:srcRect/>
                    <a:stretch>
                      <a:fillRect/>
                    </a:stretch>
                  </pic:blipFill>
                  <pic:spPr bwMode="auto">
                    <a:xfrm>
                      <a:off x="0" y="0"/>
                      <a:ext cx="2733675" cy="1800225"/>
                    </a:xfrm>
                    <a:prstGeom prst="rect">
                      <a:avLst/>
                    </a:prstGeom>
                    <a:noFill/>
                    <a:ln w="9525">
                      <a:noFill/>
                      <a:miter lim="800000"/>
                      <a:headEnd/>
                      <a:tailEnd/>
                    </a:ln>
                  </pic:spPr>
                </pic:pic>
              </a:graphicData>
            </a:graphic>
          </wp:inline>
        </w:drawing>
      </w:r>
    </w:p>
    <w:p w:rsidR="00000000" w:rsidRDefault="008C7B40">
      <w:pPr>
        <w:pStyle w:val="Style"/>
        <w:framePr w:w="2275" w:h="369" w:wrap="auto" w:hAnchor="text" w:x="7120" w:y="8853"/>
        <w:spacing w:line="177" w:lineRule="exact"/>
        <w:ind w:right="120"/>
        <w:rPr>
          <w:rFonts w:ascii="Times New Roman" w:hAnsi="Times New Roman" w:cs="Times New Roman"/>
          <w:color w:val="000000"/>
          <w:sz w:val="14"/>
          <w:szCs w:val="14"/>
        </w:rPr>
      </w:pPr>
      <w:r>
        <w:rPr>
          <w:rFonts w:ascii="Times New Roman" w:hAnsi="Times New Roman" w:cs="Times New Roman"/>
          <w:color w:val="000000"/>
          <w:sz w:val="14"/>
          <w:szCs w:val="14"/>
        </w:rPr>
        <w:t xml:space="preserve">Necessaire pour Ia mesure du jeu des dents de pignons. </w:t>
      </w:r>
    </w:p>
    <w:p w:rsidR="00000000" w:rsidRDefault="008C7B40" w:rsidP="00DB09B8">
      <w:pPr>
        <w:pStyle w:val="Style"/>
        <w:framePr w:w="3518" w:h="523" w:wrap="auto" w:hAnchor="text" w:x="189" w:y="9501"/>
        <w:numPr>
          <w:ilvl w:val="0"/>
          <w:numId w:val="38"/>
        </w:numPr>
        <w:spacing w:line="278" w:lineRule="exact"/>
        <w:ind w:left="355" w:right="14" w:hanging="350"/>
        <w:rPr>
          <w:color w:val="000000"/>
          <w:w w:val="107"/>
          <w:sz w:val="20"/>
          <w:szCs w:val="20"/>
        </w:rPr>
      </w:pPr>
      <w:r>
        <w:rPr>
          <w:color w:val="000000"/>
          <w:w w:val="107"/>
          <w:sz w:val="20"/>
          <w:szCs w:val="20"/>
        </w:rPr>
        <w:t xml:space="preserve">Middle and final gear holding tool </w:t>
      </w:r>
      <w:r>
        <w:rPr>
          <w:rFonts w:ascii="Times New Roman" w:hAnsi="Times New Roman" w:cs="Times New Roman"/>
          <w:i/>
          <w:iCs/>
          <w:color w:val="000000"/>
          <w:w w:val="90"/>
          <w:sz w:val="21"/>
          <w:szCs w:val="21"/>
        </w:rPr>
        <w:t xml:space="preserve">PIN. </w:t>
      </w:r>
      <w:r>
        <w:rPr>
          <w:color w:val="000000"/>
          <w:w w:val="107"/>
          <w:sz w:val="20"/>
          <w:szCs w:val="20"/>
        </w:rPr>
        <w:t xml:space="preserve">90890-01229 </w:t>
      </w:r>
    </w:p>
    <w:p w:rsidR="00000000" w:rsidRDefault="008C7B40" w:rsidP="00DB09B8">
      <w:pPr>
        <w:pStyle w:val="Style"/>
        <w:framePr w:w="4132" w:h="806" w:wrap="auto" w:hAnchor="text" w:x="5267" w:y="9534"/>
        <w:numPr>
          <w:ilvl w:val="0"/>
          <w:numId w:val="39"/>
        </w:numPr>
        <w:spacing w:line="268" w:lineRule="exact"/>
        <w:ind w:left="350" w:right="4"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Outil de maintien de pignon intermediaire et final </w:t>
      </w:r>
    </w:p>
    <w:p w:rsidR="00000000" w:rsidRDefault="008C7B40">
      <w:pPr>
        <w:pStyle w:val="Style"/>
        <w:framePr w:w="4132" w:h="806" w:wrap="auto" w:hAnchor="text" w:x="5267" w:y="9534"/>
        <w:spacing w:line="278" w:lineRule="exact"/>
        <w:ind w:left="345"/>
        <w:rPr>
          <w:rFonts w:ascii="Times New Roman" w:hAnsi="Times New Roman" w:cs="Times New Roman"/>
          <w:color w:val="000000"/>
          <w:sz w:val="20"/>
          <w:szCs w:val="20"/>
        </w:rPr>
      </w:pPr>
      <w:r>
        <w:rPr>
          <w:rFonts w:ascii="Times New Roman" w:hAnsi="Times New Roman" w:cs="Times New Roman"/>
          <w:i/>
          <w:iCs/>
          <w:color w:val="000000"/>
          <w:w w:val="90"/>
          <w:sz w:val="21"/>
          <w:szCs w:val="21"/>
        </w:rPr>
        <w:t xml:space="preserve">PIN. </w:t>
      </w:r>
      <w:r>
        <w:rPr>
          <w:rFonts w:ascii="Times New Roman" w:hAnsi="Times New Roman" w:cs="Times New Roman"/>
          <w:color w:val="000000"/>
          <w:sz w:val="20"/>
          <w:szCs w:val="20"/>
        </w:rPr>
        <w:t xml:space="preserve">90890-01229 </w:t>
      </w:r>
    </w:p>
    <w:p w:rsidR="00000000" w:rsidRDefault="008C7B40">
      <w:pPr>
        <w:pStyle w:val="Style"/>
        <w:framePr w:w="2467" w:h="364" w:wrap="auto" w:hAnchor="text" w:x="1" w:y="12995"/>
        <w:spacing w:line="187" w:lineRule="exact"/>
        <w:ind w:right="196"/>
        <w:rPr>
          <w:rFonts w:ascii="Times New Roman" w:hAnsi="Times New Roman" w:cs="Times New Roman"/>
          <w:color w:val="000000"/>
          <w:sz w:val="14"/>
          <w:szCs w:val="14"/>
        </w:rPr>
      </w:pPr>
      <w:r>
        <w:rPr>
          <w:rFonts w:ascii="Times New Roman" w:hAnsi="Times New Roman" w:cs="Times New Roman"/>
          <w:color w:val="000000"/>
          <w:sz w:val="14"/>
          <w:szCs w:val="14"/>
        </w:rPr>
        <w:t xml:space="preserve">This tool is needed when measuring gear lash and tooth contact. </w:t>
      </w:r>
    </w:p>
    <w:p w:rsidR="00000000" w:rsidRDefault="00DB09B8">
      <w:pPr>
        <w:pStyle w:val="Style"/>
        <w:framePr w:w="2880" w:h="2457" w:wrap="auto" w:hAnchor="text" w:x="3141" w:y="10614"/>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1828800" cy="1562100"/>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
                    <a:srcRect/>
                    <a:stretch>
                      <a:fillRect/>
                    </a:stretch>
                  </pic:blipFill>
                  <pic:spPr bwMode="auto">
                    <a:xfrm>
                      <a:off x="0" y="0"/>
                      <a:ext cx="1828800" cy="1562100"/>
                    </a:xfrm>
                    <a:prstGeom prst="rect">
                      <a:avLst/>
                    </a:prstGeom>
                    <a:noFill/>
                    <a:ln w="9525">
                      <a:noFill/>
                      <a:miter lim="800000"/>
                      <a:headEnd/>
                      <a:tailEnd/>
                    </a:ln>
                  </pic:spPr>
                </pic:pic>
              </a:graphicData>
            </a:graphic>
          </wp:inline>
        </w:drawing>
      </w:r>
    </w:p>
    <w:p w:rsidR="00000000" w:rsidRDefault="008C7B40">
      <w:pPr>
        <w:pStyle w:val="Style"/>
        <w:framePr w:w="3945" w:h="360" w:wrap="auto" w:hAnchor="text" w:x="5449" w:y="13072"/>
        <w:spacing w:line="201" w:lineRule="exact"/>
        <w:ind w:left="1593" w:right="288"/>
        <w:rPr>
          <w:rFonts w:ascii="Times New Roman" w:hAnsi="Times New Roman" w:cs="Times New Roman"/>
          <w:color w:val="000000"/>
          <w:sz w:val="14"/>
          <w:szCs w:val="14"/>
        </w:rPr>
      </w:pPr>
      <w:r>
        <w:rPr>
          <w:rFonts w:ascii="Times New Roman" w:hAnsi="Times New Roman" w:cs="Times New Roman"/>
          <w:color w:val="000000"/>
          <w:sz w:val="14"/>
          <w:szCs w:val="14"/>
        </w:rPr>
        <w:t xml:space="preserve">Necessaire pour me surer Ie jeu et Ie contact des dents de pignons. </w:t>
      </w:r>
    </w:p>
    <w:p w:rsidR="00000000" w:rsidRDefault="008C7B40">
      <w:pPr>
        <w:pStyle w:val="Style"/>
        <w:rPr>
          <w:rFonts w:ascii="Times New Roman" w:hAnsi="Times New Roman" w:cs="Times New Roman"/>
          <w:sz w:val="14"/>
          <w:szCs w:val="14"/>
        </w:rPr>
        <w:sectPr w:rsidR="00000000">
          <w:pgSz w:w="12241" w:h="15842"/>
          <w:pgMar w:top="1156" w:right="1173" w:bottom="360" w:left="146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176" w:h="820" w:wrap="auto" w:hAnchor="text" w:x="222" w:y="1"/>
        <w:numPr>
          <w:ilvl w:val="0"/>
          <w:numId w:val="40"/>
        </w:numPr>
        <w:spacing w:line="283" w:lineRule="exact"/>
        <w:ind w:left="345" w:right="4" w:hanging="331"/>
        <w:rPr>
          <w:b/>
          <w:bCs/>
          <w:color w:val="000000"/>
          <w:sz w:val="19"/>
          <w:szCs w:val="19"/>
        </w:rPr>
      </w:pPr>
      <w:r>
        <w:rPr>
          <w:b/>
          <w:bCs/>
          <w:color w:val="000000"/>
          <w:sz w:val="19"/>
          <w:szCs w:val="19"/>
        </w:rPr>
        <w:t xml:space="preserve">Gear lash measurement tool (Middle gear) </w:t>
      </w:r>
    </w:p>
    <w:p w:rsidR="00000000" w:rsidRDefault="008C7B40">
      <w:pPr>
        <w:pStyle w:val="Style"/>
        <w:framePr w:w="4176" w:h="820" w:wrap="auto" w:hAnchor="text" w:x="222" w:y="1"/>
        <w:spacing w:line="283" w:lineRule="exact"/>
        <w:ind w:left="374"/>
        <w:rPr>
          <w:b/>
          <w:bCs/>
          <w:color w:val="000000"/>
          <w:w w:val="112"/>
          <w:sz w:val="20"/>
          <w:szCs w:val="20"/>
        </w:rPr>
      </w:pPr>
      <w:r>
        <w:rPr>
          <w:b/>
          <w:bCs/>
          <w:color w:val="000000"/>
          <w:w w:val="112"/>
          <w:sz w:val="20"/>
          <w:szCs w:val="20"/>
        </w:rPr>
        <w:t xml:space="preserve">PIN. 90890-01231 </w:t>
      </w:r>
    </w:p>
    <w:p w:rsidR="00000000" w:rsidRDefault="008C7B40">
      <w:pPr>
        <w:pStyle w:val="Style"/>
        <w:framePr w:w="2299" w:h="384" w:wrap="auto" w:hAnchor="text" w:x="112" w:y="3573"/>
        <w:spacing w:line="206" w:lineRule="exact"/>
        <w:ind w:left="19" w:right="9"/>
        <w:rPr>
          <w:color w:val="000000"/>
          <w:sz w:val="13"/>
          <w:szCs w:val="13"/>
        </w:rPr>
      </w:pPr>
      <w:r>
        <w:rPr>
          <w:color w:val="000000"/>
          <w:sz w:val="13"/>
          <w:szCs w:val="13"/>
        </w:rPr>
        <w:t xml:space="preserve">This tool is needed when measuring gear lash for middle gear. </w:t>
      </w:r>
    </w:p>
    <w:p w:rsidR="00000000" w:rsidRDefault="008C7B40" w:rsidP="00DB09B8">
      <w:pPr>
        <w:pStyle w:val="Style"/>
        <w:framePr w:w="4156" w:h="801" w:wrap="auto" w:hAnchor="text" w:x="5320" w:y="1"/>
        <w:numPr>
          <w:ilvl w:val="0"/>
          <w:numId w:val="41"/>
        </w:numPr>
        <w:spacing w:line="273" w:lineRule="exact"/>
        <w:ind w:left="360" w:right="4" w:hanging="355"/>
        <w:rPr>
          <w:rFonts w:ascii="Times New Roman" w:hAnsi="Times New Roman" w:cs="Times New Roman"/>
          <w:color w:val="000000"/>
          <w:sz w:val="20"/>
          <w:szCs w:val="20"/>
        </w:rPr>
      </w:pPr>
      <w:r>
        <w:rPr>
          <w:rFonts w:ascii="Times New Roman" w:hAnsi="Times New Roman" w:cs="Times New Roman"/>
          <w:b/>
          <w:bCs/>
          <w:color w:val="000000"/>
          <w:sz w:val="20"/>
          <w:szCs w:val="20"/>
        </w:rPr>
        <w:t xml:space="preserve">Outil de mesure du </w:t>
      </w:r>
      <w:r>
        <w:rPr>
          <w:rFonts w:ascii="Times New Roman" w:hAnsi="Times New Roman" w:cs="Times New Roman"/>
          <w:color w:val="000000"/>
          <w:sz w:val="20"/>
          <w:szCs w:val="20"/>
        </w:rPr>
        <w:t xml:space="preserve">jeu </w:t>
      </w:r>
      <w:r>
        <w:rPr>
          <w:rFonts w:ascii="Times New Roman" w:hAnsi="Times New Roman" w:cs="Times New Roman"/>
          <w:b/>
          <w:bCs/>
          <w:color w:val="000000"/>
          <w:sz w:val="20"/>
          <w:szCs w:val="20"/>
        </w:rPr>
        <w:t xml:space="preserve">des pignons </w:t>
      </w:r>
      <w:r>
        <w:rPr>
          <w:rFonts w:ascii="Times New Roman" w:hAnsi="Times New Roman" w:cs="Times New Roman"/>
          <w:color w:val="000000"/>
          <w:sz w:val="20"/>
          <w:szCs w:val="20"/>
        </w:rPr>
        <w:t xml:space="preserve">(pignon interrnediaire) </w:t>
      </w:r>
    </w:p>
    <w:p w:rsidR="00000000" w:rsidRDefault="008C7B40">
      <w:pPr>
        <w:pStyle w:val="Style"/>
        <w:framePr w:w="4156" w:h="801" w:wrap="auto" w:hAnchor="text" w:x="5320" w:y="1"/>
        <w:spacing w:line="283" w:lineRule="exact"/>
        <w:ind w:left="360"/>
        <w:rPr>
          <w:rFonts w:ascii="Times New Roman" w:hAnsi="Times New Roman" w:cs="Times New Roman"/>
          <w:color w:val="000000"/>
          <w:sz w:val="20"/>
          <w:szCs w:val="20"/>
        </w:rPr>
      </w:pPr>
      <w:r>
        <w:rPr>
          <w:rFonts w:ascii="Times New Roman" w:hAnsi="Times New Roman" w:cs="Times New Roman"/>
          <w:i/>
          <w:iCs/>
          <w:color w:val="000000"/>
          <w:w w:val="92"/>
          <w:sz w:val="22"/>
          <w:szCs w:val="22"/>
        </w:rPr>
        <w:t xml:space="preserve">PIN. </w:t>
      </w:r>
      <w:r>
        <w:rPr>
          <w:rFonts w:ascii="Times New Roman" w:hAnsi="Times New Roman" w:cs="Times New Roman"/>
          <w:color w:val="000000"/>
          <w:sz w:val="20"/>
          <w:szCs w:val="20"/>
        </w:rPr>
        <w:t xml:space="preserve">90890-01231 </w:t>
      </w:r>
    </w:p>
    <w:p w:rsidR="00000000" w:rsidRDefault="00DB09B8">
      <w:pPr>
        <w:pStyle w:val="Style"/>
        <w:framePr w:w="4185" w:h="2841" w:wrap="auto" w:hAnchor="text" w:x="2766" w:y="103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57475" cy="1800225"/>
            <wp:effectExtent l="1905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6"/>
                    <a:srcRect/>
                    <a:stretch>
                      <a:fillRect/>
                    </a:stretch>
                  </pic:blipFill>
                  <pic:spPr bwMode="auto">
                    <a:xfrm>
                      <a:off x="0" y="0"/>
                      <a:ext cx="2657475" cy="1800225"/>
                    </a:xfrm>
                    <a:prstGeom prst="rect">
                      <a:avLst/>
                    </a:prstGeom>
                    <a:noFill/>
                    <a:ln w="9525">
                      <a:noFill/>
                      <a:miter lim="800000"/>
                      <a:headEnd/>
                      <a:tailEnd/>
                    </a:ln>
                  </pic:spPr>
                </pic:pic>
              </a:graphicData>
            </a:graphic>
          </wp:inline>
        </w:drawing>
      </w:r>
    </w:p>
    <w:p w:rsidR="00000000" w:rsidRDefault="008C7B40">
      <w:pPr>
        <w:pStyle w:val="Style"/>
        <w:framePr w:w="2222" w:h="384" w:wrap="auto" w:hAnchor="text" w:x="7110" w:y="3568"/>
        <w:spacing w:line="196" w:lineRule="exact"/>
        <w:ind w:left="81" w:right="4"/>
        <w:rPr>
          <w:color w:val="000000"/>
          <w:sz w:val="13"/>
          <w:szCs w:val="13"/>
        </w:rPr>
      </w:pPr>
      <w:r>
        <w:rPr>
          <w:color w:val="000000"/>
          <w:sz w:val="13"/>
          <w:szCs w:val="13"/>
        </w:rPr>
        <w:t xml:space="preserve">Utilise pour mesurer le jeu des dents de pignon interrnediaire. </w:t>
      </w:r>
    </w:p>
    <w:p w:rsidR="00000000" w:rsidRDefault="008C7B40" w:rsidP="00DB09B8">
      <w:pPr>
        <w:pStyle w:val="Style"/>
        <w:framePr w:w="4152" w:h="811" w:wrap="auto" w:hAnchor="text" w:x="217" w:y="4293"/>
        <w:numPr>
          <w:ilvl w:val="0"/>
          <w:numId w:val="42"/>
        </w:numPr>
        <w:spacing w:line="283" w:lineRule="exact"/>
        <w:ind w:left="345" w:right="4" w:hanging="331"/>
        <w:rPr>
          <w:b/>
          <w:bCs/>
          <w:color w:val="000000"/>
          <w:sz w:val="19"/>
          <w:szCs w:val="19"/>
        </w:rPr>
      </w:pPr>
      <w:r>
        <w:rPr>
          <w:b/>
          <w:bCs/>
          <w:color w:val="000000"/>
          <w:sz w:val="19"/>
          <w:szCs w:val="19"/>
        </w:rPr>
        <w:t xml:space="preserve">Gear lash measurement tool (Final gear) </w:t>
      </w:r>
    </w:p>
    <w:p w:rsidR="00000000" w:rsidRDefault="008C7B40">
      <w:pPr>
        <w:pStyle w:val="Style"/>
        <w:framePr w:w="4152" w:h="811" w:wrap="auto" w:hAnchor="text" w:x="217" w:y="4293"/>
        <w:spacing w:line="283" w:lineRule="exact"/>
        <w:ind w:left="345"/>
        <w:rPr>
          <w:rFonts w:ascii="Times New Roman" w:hAnsi="Times New Roman" w:cs="Times New Roman"/>
          <w:color w:val="000000"/>
          <w:w w:val="114"/>
          <w:sz w:val="21"/>
          <w:szCs w:val="21"/>
        </w:rPr>
      </w:pPr>
      <w:r>
        <w:rPr>
          <w:rFonts w:ascii="Times New Roman" w:hAnsi="Times New Roman" w:cs="Times New Roman"/>
          <w:color w:val="000000"/>
          <w:w w:val="114"/>
          <w:sz w:val="21"/>
          <w:szCs w:val="21"/>
        </w:rPr>
        <w:t xml:space="preserve">PIN. 90890-01230 </w:t>
      </w:r>
    </w:p>
    <w:p w:rsidR="00000000" w:rsidRDefault="008C7B40" w:rsidP="00DB09B8">
      <w:pPr>
        <w:pStyle w:val="Style"/>
        <w:framePr w:w="4156" w:h="806" w:wrap="auto" w:hAnchor="text" w:x="5277" w:y="4278"/>
        <w:numPr>
          <w:ilvl w:val="0"/>
          <w:numId w:val="43"/>
        </w:numPr>
        <w:spacing w:line="273" w:lineRule="exact"/>
        <w:ind w:left="360" w:right="4" w:hanging="355"/>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Outil de mesure du jeu des pignons (pignon final) </w:t>
      </w:r>
    </w:p>
    <w:p w:rsidR="00000000" w:rsidRDefault="008C7B40">
      <w:pPr>
        <w:pStyle w:val="Style"/>
        <w:framePr w:w="4156" w:h="806" w:wrap="auto" w:hAnchor="text" w:x="5277" w:y="4278"/>
        <w:spacing w:line="283" w:lineRule="exact"/>
        <w:ind w:left="360"/>
        <w:rPr>
          <w:rFonts w:ascii="Times New Roman" w:hAnsi="Times New Roman" w:cs="Times New Roman"/>
          <w:color w:val="000000"/>
          <w:sz w:val="20"/>
          <w:szCs w:val="20"/>
        </w:rPr>
      </w:pPr>
      <w:r>
        <w:rPr>
          <w:rFonts w:ascii="Times New Roman" w:hAnsi="Times New Roman" w:cs="Times New Roman"/>
          <w:i/>
          <w:iCs/>
          <w:color w:val="000000"/>
          <w:w w:val="92"/>
          <w:sz w:val="22"/>
          <w:szCs w:val="22"/>
        </w:rPr>
        <w:t xml:space="preserve">PIN. </w:t>
      </w:r>
      <w:r>
        <w:rPr>
          <w:rFonts w:ascii="Times New Roman" w:hAnsi="Times New Roman" w:cs="Times New Roman"/>
          <w:color w:val="000000"/>
          <w:sz w:val="20"/>
          <w:szCs w:val="20"/>
        </w:rPr>
        <w:t xml:space="preserve">90890-01230 </w:t>
      </w:r>
    </w:p>
    <w:p w:rsidR="00000000" w:rsidRDefault="008C7B40">
      <w:pPr>
        <w:pStyle w:val="Style"/>
        <w:framePr w:w="2347" w:h="355" w:wrap="auto" w:hAnchor="text" w:x="59" w:y="7859"/>
        <w:spacing w:line="206" w:lineRule="exact"/>
        <w:ind w:left="19" w:right="9"/>
        <w:rPr>
          <w:color w:val="000000"/>
          <w:sz w:val="13"/>
          <w:szCs w:val="13"/>
        </w:rPr>
      </w:pPr>
      <w:r>
        <w:rPr>
          <w:color w:val="000000"/>
          <w:sz w:val="13"/>
          <w:szCs w:val="13"/>
        </w:rPr>
        <w:t xml:space="preserve">This tool is needed when measuring gear lash for final gear. </w:t>
      </w:r>
    </w:p>
    <w:p w:rsidR="00000000" w:rsidRDefault="008C7B40" w:rsidP="00DB09B8">
      <w:pPr>
        <w:pStyle w:val="Style"/>
        <w:framePr w:w="2241" w:h="763" w:wrap="auto" w:hAnchor="text" w:x="165" w:y="8545"/>
        <w:numPr>
          <w:ilvl w:val="0"/>
          <w:numId w:val="44"/>
        </w:numPr>
        <w:spacing w:line="211" w:lineRule="exact"/>
        <w:ind w:left="350" w:hanging="345"/>
        <w:rPr>
          <w:b/>
          <w:bCs/>
          <w:color w:val="000000"/>
          <w:sz w:val="19"/>
          <w:szCs w:val="19"/>
        </w:rPr>
      </w:pPr>
      <w:r>
        <w:rPr>
          <w:b/>
          <w:bCs/>
          <w:color w:val="000000"/>
          <w:sz w:val="19"/>
          <w:szCs w:val="19"/>
        </w:rPr>
        <w:t xml:space="preserve">Slide hammer </w:t>
      </w:r>
    </w:p>
    <w:p w:rsidR="00000000" w:rsidRDefault="008C7B40">
      <w:pPr>
        <w:pStyle w:val="Style"/>
        <w:framePr w:w="2241" w:h="763" w:wrap="auto" w:hAnchor="text" w:x="165" w:y="8545"/>
        <w:spacing w:line="268" w:lineRule="exact"/>
        <w:ind w:left="840" w:hanging="840"/>
        <w:jc w:val="both"/>
        <w:rPr>
          <w:b/>
          <w:bCs/>
          <w:color w:val="000000"/>
          <w:w w:val="112"/>
          <w:sz w:val="20"/>
          <w:szCs w:val="20"/>
        </w:rPr>
      </w:pPr>
      <w:r>
        <w:rPr>
          <w:b/>
          <w:bCs/>
          <w:color w:val="000000"/>
          <w:w w:val="112"/>
          <w:sz w:val="20"/>
          <w:szCs w:val="20"/>
        </w:rPr>
        <w:t xml:space="preserve">PIN. 90890-01083 90890-01084 </w:t>
      </w:r>
    </w:p>
    <w:p w:rsidR="00000000" w:rsidRDefault="008C7B40">
      <w:pPr>
        <w:pStyle w:val="Style"/>
        <w:framePr w:w="2404" w:h="566" w:wrap="auto" w:hAnchor="text" w:x="1" w:y="11790"/>
        <w:spacing w:line="206" w:lineRule="exact"/>
        <w:ind w:left="19" w:right="9"/>
        <w:rPr>
          <w:color w:val="000000"/>
          <w:sz w:val="13"/>
          <w:szCs w:val="13"/>
        </w:rPr>
      </w:pPr>
      <w:r>
        <w:rPr>
          <w:color w:val="000000"/>
          <w:sz w:val="13"/>
          <w:szCs w:val="13"/>
        </w:rPr>
        <w:t xml:space="preserve">These tools are used to remove the final gear bearing housing and drive shaft. </w:t>
      </w:r>
    </w:p>
    <w:p w:rsidR="00000000" w:rsidRDefault="00DB09B8">
      <w:pPr>
        <w:pStyle w:val="Style"/>
        <w:framePr w:w="2726" w:h="1843" w:wrap="auto" w:hAnchor="text" w:x="2977" w:y="5353"/>
        <w:rPr>
          <w:sz w:val="13"/>
          <w:szCs w:val="13"/>
        </w:rPr>
      </w:pPr>
      <w:r>
        <w:rPr>
          <w:noProof/>
          <w:sz w:val="13"/>
          <w:szCs w:val="13"/>
        </w:rPr>
        <w:drawing>
          <wp:inline distT="0" distB="0" distL="0" distR="0">
            <wp:extent cx="1733550" cy="117157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
                    <a:srcRect/>
                    <a:stretch>
                      <a:fillRect/>
                    </a:stretch>
                  </pic:blipFill>
                  <pic:spPr bwMode="auto">
                    <a:xfrm>
                      <a:off x="0" y="0"/>
                      <a:ext cx="1733550" cy="1171575"/>
                    </a:xfrm>
                    <a:prstGeom prst="rect">
                      <a:avLst/>
                    </a:prstGeom>
                    <a:noFill/>
                    <a:ln w="9525">
                      <a:noFill/>
                      <a:miter lim="800000"/>
                      <a:headEnd/>
                      <a:tailEnd/>
                    </a:ln>
                  </pic:spPr>
                </pic:pic>
              </a:graphicData>
            </a:graphic>
          </wp:inline>
        </w:drawing>
      </w:r>
    </w:p>
    <w:p w:rsidR="00000000" w:rsidRDefault="008C7B40" w:rsidP="00DB09B8">
      <w:pPr>
        <w:pStyle w:val="Style"/>
        <w:framePr w:w="4104" w:h="796" w:wrap="auto" w:hAnchor="text" w:x="5224" w:y="8507"/>
        <w:numPr>
          <w:ilvl w:val="0"/>
          <w:numId w:val="45"/>
        </w:numPr>
        <w:spacing w:line="273" w:lineRule="exact"/>
        <w:ind w:left="4" w:right="1828"/>
        <w:rPr>
          <w:rFonts w:ascii="Times New Roman" w:hAnsi="Times New Roman" w:cs="Times New Roman"/>
          <w:b/>
          <w:bCs/>
          <w:color w:val="000000"/>
          <w:sz w:val="21"/>
          <w:szCs w:val="21"/>
        </w:rPr>
      </w:pPr>
      <w:r>
        <w:rPr>
          <w:rFonts w:ascii="Times New Roman" w:hAnsi="Times New Roman" w:cs="Times New Roman"/>
          <w:b/>
          <w:bCs/>
          <w:color w:val="000000"/>
          <w:sz w:val="20"/>
          <w:szCs w:val="20"/>
        </w:rPr>
        <w:t xml:space="preserve">Marteau </w:t>
      </w:r>
      <w:r>
        <w:rPr>
          <w:rFonts w:ascii="Times New Roman" w:hAnsi="Times New Roman" w:cs="Times New Roman"/>
          <w:b/>
          <w:bCs/>
          <w:color w:val="000000"/>
          <w:w w:val="70"/>
          <w:sz w:val="22"/>
          <w:szCs w:val="22"/>
        </w:rPr>
        <w:t xml:space="preserve">it </w:t>
      </w:r>
      <w:r>
        <w:rPr>
          <w:rFonts w:ascii="Times New Roman" w:hAnsi="Times New Roman" w:cs="Times New Roman"/>
          <w:b/>
          <w:bCs/>
          <w:color w:val="000000"/>
          <w:sz w:val="20"/>
          <w:szCs w:val="20"/>
        </w:rPr>
        <w:t xml:space="preserve">percussion </w:t>
      </w:r>
      <w:r>
        <w:rPr>
          <w:rFonts w:ascii="Times New Roman" w:hAnsi="Times New Roman" w:cs="Times New Roman"/>
          <w:i/>
          <w:iCs/>
          <w:color w:val="000000"/>
          <w:w w:val="92"/>
          <w:sz w:val="22"/>
          <w:szCs w:val="22"/>
        </w:rPr>
        <w:t xml:space="preserve">PIN. </w:t>
      </w:r>
      <w:r>
        <w:rPr>
          <w:rFonts w:ascii="Times New Roman" w:hAnsi="Times New Roman" w:cs="Times New Roman"/>
          <w:color w:val="000000"/>
          <w:sz w:val="20"/>
          <w:szCs w:val="20"/>
        </w:rPr>
        <w:t xml:space="preserve">90890-01083 </w:t>
      </w:r>
      <w:r>
        <w:rPr>
          <w:rFonts w:ascii="Times New Roman" w:hAnsi="Times New Roman" w:cs="Times New Roman"/>
          <w:b/>
          <w:bCs/>
          <w:color w:val="000000"/>
          <w:sz w:val="21"/>
          <w:szCs w:val="21"/>
        </w:rPr>
        <w:t xml:space="preserve">90890-01084 </w:t>
      </w:r>
    </w:p>
    <w:p w:rsidR="00000000" w:rsidRDefault="00DB09B8">
      <w:pPr>
        <w:pStyle w:val="Style"/>
        <w:framePr w:w="4243" w:h="2611" w:wrap="auto" w:hAnchor="text" w:x="2632" w:y="952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95575" cy="1657350"/>
            <wp:effectExtent l="1905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
                    <a:srcRect/>
                    <a:stretch>
                      <a:fillRect/>
                    </a:stretch>
                  </pic:blipFill>
                  <pic:spPr bwMode="auto">
                    <a:xfrm>
                      <a:off x="0" y="0"/>
                      <a:ext cx="2695575" cy="1657350"/>
                    </a:xfrm>
                    <a:prstGeom prst="rect">
                      <a:avLst/>
                    </a:prstGeom>
                    <a:noFill/>
                    <a:ln w="9525">
                      <a:noFill/>
                      <a:miter lim="800000"/>
                      <a:headEnd/>
                      <a:tailEnd/>
                    </a:ln>
                  </pic:spPr>
                </pic:pic>
              </a:graphicData>
            </a:graphic>
          </wp:inline>
        </w:drawing>
      </w:r>
    </w:p>
    <w:p w:rsidR="00000000" w:rsidRDefault="008C7B40">
      <w:pPr>
        <w:pStyle w:val="Style"/>
        <w:framePr w:w="244" w:h="196" w:wrap="auto" w:hAnchor="text" w:x="4528" w:y="14353"/>
        <w:spacing w:line="187" w:lineRule="exact"/>
        <w:ind w:left="9"/>
        <w:rPr>
          <w:b/>
          <w:bCs/>
          <w:color w:val="000000"/>
          <w:sz w:val="16"/>
          <w:szCs w:val="16"/>
        </w:rPr>
      </w:pPr>
      <w:r>
        <w:rPr>
          <w:b/>
          <w:bCs/>
          <w:color w:val="000000"/>
          <w:sz w:val="16"/>
          <w:szCs w:val="16"/>
        </w:rPr>
        <w:t xml:space="preserve">1-8 </w:t>
      </w:r>
    </w:p>
    <w:p w:rsidR="00000000" w:rsidRDefault="008C7B40">
      <w:pPr>
        <w:pStyle w:val="Style"/>
        <w:framePr w:w="2299" w:h="379" w:wrap="auto" w:hAnchor="text" w:x="7110" w:y="7830"/>
        <w:spacing w:line="206" w:lineRule="exact"/>
        <w:ind w:left="19" w:right="9"/>
        <w:rPr>
          <w:color w:val="000000"/>
          <w:sz w:val="13"/>
          <w:szCs w:val="13"/>
        </w:rPr>
      </w:pPr>
      <w:r>
        <w:rPr>
          <w:color w:val="000000"/>
          <w:sz w:val="13"/>
          <w:szCs w:val="13"/>
        </w:rPr>
        <w:t xml:space="preserve">Utilie pour mesurer Ie jeu des dents de pignon final. </w:t>
      </w:r>
    </w:p>
    <w:p w:rsidR="00000000" w:rsidRDefault="008C7B40">
      <w:pPr>
        <w:pStyle w:val="Style"/>
        <w:framePr w:w="2222" w:h="369" w:wrap="auto" w:hAnchor="text" w:x="7105" w:y="12011"/>
        <w:spacing w:line="192" w:lineRule="exact"/>
        <w:ind w:left="4" w:right="134"/>
        <w:rPr>
          <w:color w:val="000000"/>
          <w:sz w:val="13"/>
          <w:szCs w:val="13"/>
        </w:rPr>
      </w:pPr>
      <w:r>
        <w:rPr>
          <w:color w:val="000000"/>
          <w:sz w:val="13"/>
          <w:szCs w:val="13"/>
        </w:rPr>
        <w:t xml:space="preserve">A utiliser pour arracher Ie carter de roulement de pignon final. </w:t>
      </w:r>
    </w:p>
    <w:p w:rsidR="00000000" w:rsidRDefault="008C7B40">
      <w:pPr>
        <w:pStyle w:val="Style"/>
        <w:rPr>
          <w:sz w:val="13"/>
          <w:szCs w:val="13"/>
        </w:rPr>
        <w:sectPr w:rsidR="00000000">
          <w:pgSz w:w="12241" w:h="15842"/>
          <w:pgMar w:top="642" w:right="1633" w:bottom="360" w:left="1132" w:header="720" w:footer="720" w:gutter="0"/>
          <w:cols w:space="720"/>
          <w:noEndnote/>
        </w:sectPr>
      </w:pPr>
    </w:p>
    <w:p w:rsidR="00000000" w:rsidRDefault="008C7B40">
      <w:pPr>
        <w:pStyle w:val="Style"/>
        <w:rPr>
          <w:sz w:val="2"/>
          <w:szCs w:val="2"/>
        </w:rPr>
      </w:pPr>
    </w:p>
    <w:p w:rsidR="00000000" w:rsidRDefault="008C7B40" w:rsidP="00DB09B8">
      <w:pPr>
        <w:pStyle w:val="Style"/>
        <w:framePr w:w="2323" w:h="537" w:wrap="auto" w:hAnchor="text" w:x="63" w:y="11"/>
        <w:numPr>
          <w:ilvl w:val="0"/>
          <w:numId w:val="46"/>
        </w:numPr>
        <w:spacing w:line="278" w:lineRule="exact"/>
        <w:ind w:left="484" w:right="4" w:hanging="336"/>
        <w:rPr>
          <w:color w:val="000000"/>
          <w:w w:val="107"/>
          <w:sz w:val="20"/>
          <w:szCs w:val="20"/>
        </w:rPr>
      </w:pPr>
      <w:r>
        <w:rPr>
          <w:color w:val="000000"/>
          <w:w w:val="107"/>
          <w:sz w:val="20"/>
          <w:szCs w:val="20"/>
        </w:rPr>
        <w:t xml:space="preserve">Drive shaft puller PIN. 90890-04012 </w:t>
      </w:r>
    </w:p>
    <w:p w:rsidR="00000000" w:rsidRDefault="008C7B40">
      <w:pPr>
        <w:pStyle w:val="Style"/>
        <w:framePr w:w="3067" w:h="523" w:wrap="auto" w:hAnchor="text" w:x="5636" w:y="1"/>
        <w:spacing w:line="283"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Extracteur d'arbre de transmission </w:t>
      </w:r>
      <w:r>
        <w:rPr>
          <w:rFonts w:ascii="Times New Roman" w:hAnsi="Times New Roman" w:cs="Times New Roman"/>
          <w:i/>
          <w:iCs/>
          <w:color w:val="000000"/>
          <w:w w:val="92"/>
          <w:sz w:val="21"/>
          <w:szCs w:val="21"/>
        </w:rPr>
        <w:t xml:space="preserve">PIN. </w:t>
      </w:r>
      <w:r>
        <w:rPr>
          <w:rFonts w:ascii="Times New Roman" w:hAnsi="Times New Roman" w:cs="Times New Roman"/>
          <w:color w:val="000000"/>
          <w:sz w:val="20"/>
          <w:szCs w:val="20"/>
        </w:rPr>
        <w:t xml:space="preserve">90890-04012 </w:t>
      </w:r>
    </w:p>
    <w:p w:rsidR="00000000" w:rsidRDefault="008C7B40">
      <w:pPr>
        <w:pStyle w:val="Style"/>
        <w:framePr w:w="2275" w:h="355" w:wrap="auto" w:hAnchor="text" w:x="25" w:y="3342"/>
        <w:spacing w:line="182" w:lineRule="exact"/>
        <w:ind w:right="4"/>
        <w:rPr>
          <w:color w:val="000000"/>
          <w:sz w:val="13"/>
          <w:szCs w:val="13"/>
        </w:rPr>
      </w:pPr>
      <w:r>
        <w:rPr>
          <w:color w:val="000000"/>
          <w:sz w:val="13"/>
          <w:szCs w:val="13"/>
        </w:rPr>
        <w:t xml:space="preserve">This tool is used to remove the drive shaft. </w:t>
      </w:r>
    </w:p>
    <w:p w:rsidR="00000000" w:rsidRDefault="00DB09B8">
      <w:pPr>
        <w:pStyle w:val="Style"/>
        <w:framePr w:w="3417" w:h="2476" w:wrap="auto" w:hAnchor="text" w:x="2967" w:y="1057"/>
        <w:rPr>
          <w:sz w:val="13"/>
          <w:szCs w:val="13"/>
        </w:rPr>
      </w:pPr>
      <w:r>
        <w:rPr>
          <w:noProof/>
          <w:sz w:val="13"/>
          <w:szCs w:val="13"/>
        </w:rPr>
        <w:drawing>
          <wp:inline distT="0" distB="0" distL="0" distR="0">
            <wp:extent cx="2171700" cy="1571625"/>
            <wp:effectExtent l="1905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9"/>
                    <a:srcRect/>
                    <a:stretch>
                      <a:fillRect/>
                    </a:stretch>
                  </pic:blipFill>
                  <pic:spPr bwMode="auto">
                    <a:xfrm>
                      <a:off x="0" y="0"/>
                      <a:ext cx="2171700" cy="1571625"/>
                    </a:xfrm>
                    <a:prstGeom prst="rect">
                      <a:avLst/>
                    </a:prstGeom>
                    <a:noFill/>
                    <a:ln w="9525">
                      <a:noFill/>
                      <a:miter lim="800000"/>
                      <a:headEnd/>
                      <a:tailEnd/>
                    </a:ln>
                  </pic:spPr>
                </pic:pic>
              </a:graphicData>
            </a:graphic>
          </wp:inline>
        </w:drawing>
      </w:r>
    </w:p>
    <w:p w:rsidR="00000000" w:rsidRDefault="008C7B40">
      <w:pPr>
        <w:pStyle w:val="Style"/>
        <w:framePr w:w="2294" w:h="360" w:wrap="auto" w:hAnchor="text" w:x="7052" w:y="3328"/>
        <w:spacing w:line="196" w:lineRule="exact"/>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Cet outil est utilise pour enlever l'arbre de transmission. </w:t>
      </w:r>
    </w:p>
    <w:p w:rsidR="00000000" w:rsidRDefault="008C7B40">
      <w:pPr>
        <w:pStyle w:val="Style"/>
        <w:framePr w:w="4305" w:h="1344" w:wrap="auto" w:hAnchor="text" w:x="1" w:y="4518"/>
        <w:spacing w:line="211" w:lineRule="exact"/>
        <w:ind w:left="14"/>
        <w:rPr>
          <w:color w:val="000000"/>
          <w:w w:val="116"/>
          <w:sz w:val="19"/>
          <w:szCs w:val="19"/>
        </w:rPr>
      </w:pPr>
      <w:r>
        <w:rPr>
          <w:color w:val="000000"/>
          <w:w w:val="116"/>
          <w:sz w:val="19"/>
          <w:szCs w:val="19"/>
        </w:rPr>
        <w:t xml:space="preserve">D. For Electrical Components </w:t>
      </w:r>
    </w:p>
    <w:p w:rsidR="00000000" w:rsidRDefault="008C7B40">
      <w:pPr>
        <w:pStyle w:val="Style"/>
        <w:framePr w:w="4305" w:h="1344" w:wrap="auto" w:hAnchor="text" w:x="1" w:y="4518"/>
        <w:spacing w:line="278" w:lineRule="exact"/>
        <w:ind w:left="24" w:right="9"/>
        <w:rPr>
          <w:color w:val="000000"/>
          <w:w w:val="107"/>
          <w:sz w:val="20"/>
          <w:szCs w:val="20"/>
        </w:rPr>
      </w:pPr>
      <w:r>
        <w:rPr>
          <w:color w:val="000000"/>
          <w:w w:val="107"/>
          <w:sz w:val="20"/>
          <w:szCs w:val="20"/>
        </w:rPr>
        <w:t xml:space="preserve">The uses of these tools are described in CHAPTER 6. </w:t>
      </w:r>
    </w:p>
    <w:p w:rsidR="00000000" w:rsidRDefault="008C7B40" w:rsidP="00DB09B8">
      <w:pPr>
        <w:pStyle w:val="Style"/>
        <w:framePr w:w="4305" w:h="1344" w:wrap="auto" w:hAnchor="text" w:x="1" w:y="4518"/>
        <w:numPr>
          <w:ilvl w:val="0"/>
          <w:numId w:val="47"/>
        </w:numPr>
        <w:spacing w:line="278" w:lineRule="exact"/>
        <w:ind w:left="484" w:right="4" w:hanging="336"/>
        <w:rPr>
          <w:color w:val="000000"/>
          <w:w w:val="107"/>
          <w:sz w:val="20"/>
          <w:szCs w:val="20"/>
        </w:rPr>
      </w:pPr>
      <w:r>
        <w:rPr>
          <w:color w:val="000000"/>
          <w:w w:val="107"/>
          <w:sz w:val="20"/>
          <w:szCs w:val="20"/>
        </w:rPr>
        <w:t xml:space="preserve">Pocket tester </w:t>
      </w:r>
    </w:p>
    <w:p w:rsidR="00000000" w:rsidRDefault="008C7B40">
      <w:pPr>
        <w:pStyle w:val="Style"/>
        <w:framePr w:w="4305" w:h="1344" w:wrap="auto" w:hAnchor="text" w:x="1" w:y="4518"/>
        <w:spacing w:line="268" w:lineRule="exact"/>
        <w:ind w:left="508"/>
        <w:rPr>
          <w:color w:val="000000"/>
          <w:w w:val="107"/>
          <w:sz w:val="20"/>
          <w:szCs w:val="20"/>
        </w:rPr>
      </w:pPr>
      <w:r>
        <w:rPr>
          <w:color w:val="000000"/>
          <w:w w:val="107"/>
          <w:sz w:val="20"/>
          <w:szCs w:val="20"/>
        </w:rPr>
        <w:t xml:space="preserve">PIN. 90890-03104 </w:t>
      </w:r>
    </w:p>
    <w:p w:rsidR="00000000" w:rsidRDefault="008C7B40">
      <w:pPr>
        <w:pStyle w:val="Style"/>
        <w:framePr w:w="4281" w:h="1353" w:wrap="auto" w:hAnchor="text" w:x="5065" w:y="4494"/>
        <w:spacing w:line="220" w:lineRule="exact"/>
        <w:ind w:left="14"/>
        <w:rPr>
          <w:rFonts w:ascii="Times New Roman" w:hAnsi="Times New Roman" w:cs="Times New Roman"/>
          <w:color w:val="000000"/>
          <w:sz w:val="20"/>
          <w:szCs w:val="20"/>
        </w:rPr>
      </w:pPr>
      <w:r>
        <w:rPr>
          <w:rFonts w:ascii="Times New Roman" w:hAnsi="Times New Roman" w:cs="Times New Roman"/>
          <w:color w:val="000000"/>
          <w:sz w:val="20"/>
          <w:szCs w:val="20"/>
        </w:rPr>
        <w:t xml:space="preserve">D. Pour I'equlpement elecrrique </w:t>
      </w:r>
    </w:p>
    <w:p w:rsidR="00000000" w:rsidRDefault="008C7B40">
      <w:pPr>
        <w:pStyle w:val="Style"/>
        <w:framePr w:w="4281" w:h="1353" w:wrap="auto" w:hAnchor="text" w:x="5065" w:y="4494"/>
        <w:spacing w:line="283"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Se reporter au CHAPITRE 6. quand </w:t>
      </w:r>
      <w:r>
        <w:rPr>
          <w:rFonts w:ascii="Times New Roman" w:hAnsi="Times New Roman" w:cs="Times New Roman"/>
          <w:color w:val="000000"/>
          <w:w w:val="72"/>
          <w:sz w:val="22"/>
          <w:szCs w:val="22"/>
        </w:rPr>
        <w:t xml:space="preserve">it </w:t>
      </w:r>
      <w:r>
        <w:rPr>
          <w:rFonts w:ascii="Times New Roman" w:hAnsi="Times New Roman" w:cs="Times New Roman"/>
          <w:color w:val="000000"/>
          <w:sz w:val="20"/>
          <w:szCs w:val="20"/>
        </w:rPr>
        <w:t>I'utili</w:t>
      </w:r>
      <w:r>
        <w:rPr>
          <w:rFonts w:ascii="Times New Roman" w:hAnsi="Times New Roman" w:cs="Times New Roman"/>
          <w:color w:val="000000"/>
          <w:sz w:val="20"/>
          <w:szCs w:val="20"/>
        </w:rPr>
        <w:softHyphen/>
        <w:t xml:space="preserve">sation de ces appareils. </w:t>
      </w:r>
    </w:p>
    <w:p w:rsidR="00000000" w:rsidRDefault="008C7B40" w:rsidP="00DB09B8">
      <w:pPr>
        <w:pStyle w:val="Style"/>
        <w:framePr w:w="4281" w:h="1353" w:wrap="auto" w:hAnchor="text" w:x="5065" w:y="4494"/>
        <w:numPr>
          <w:ilvl w:val="0"/>
          <w:numId w:val="48"/>
        </w:numPr>
        <w:spacing w:line="283" w:lineRule="exact"/>
        <w:ind w:left="480" w:right="1982" w:hanging="331"/>
        <w:rPr>
          <w:rFonts w:ascii="Times New Roman" w:hAnsi="Times New Roman" w:cs="Times New Roman"/>
          <w:color w:val="000000"/>
          <w:sz w:val="20"/>
          <w:szCs w:val="20"/>
        </w:rPr>
      </w:pPr>
      <w:r>
        <w:rPr>
          <w:rFonts w:ascii="Times New Roman" w:hAnsi="Times New Roman" w:cs="Times New Roman"/>
          <w:color w:val="000000"/>
          <w:sz w:val="20"/>
          <w:szCs w:val="20"/>
        </w:rPr>
        <w:t xml:space="preserve">Multimetre de poche </w:t>
      </w:r>
      <w:r>
        <w:rPr>
          <w:rFonts w:ascii="Times New Roman" w:hAnsi="Times New Roman" w:cs="Times New Roman"/>
          <w:i/>
          <w:iCs/>
          <w:color w:val="000000"/>
          <w:w w:val="92"/>
          <w:sz w:val="21"/>
          <w:szCs w:val="21"/>
        </w:rPr>
        <w:t xml:space="preserve">PIN. </w:t>
      </w:r>
      <w:r>
        <w:rPr>
          <w:rFonts w:ascii="Times New Roman" w:hAnsi="Times New Roman" w:cs="Times New Roman"/>
          <w:color w:val="000000"/>
          <w:sz w:val="20"/>
          <w:szCs w:val="20"/>
        </w:rPr>
        <w:t xml:space="preserve">90890-03104 </w:t>
      </w:r>
    </w:p>
    <w:p w:rsidR="00000000" w:rsidRDefault="00DB09B8">
      <w:pPr>
        <w:pStyle w:val="Style"/>
        <w:framePr w:w="3475" w:h="2668" w:wrap="auto" w:hAnchor="text" w:x="2910" w:y="606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209800" cy="1695450"/>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0"/>
                    <a:srcRect/>
                    <a:stretch>
                      <a:fillRect/>
                    </a:stretch>
                  </pic:blipFill>
                  <pic:spPr bwMode="auto">
                    <a:xfrm>
                      <a:off x="0" y="0"/>
                      <a:ext cx="2209800" cy="1695450"/>
                    </a:xfrm>
                    <a:prstGeom prst="rect">
                      <a:avLst/>
                    </a:prstGeom>
                    <a:noFill/>
                    <a:ln w="9525">
                      <a:noFill/>
                      <a:miter lim="800000"/>
                      <a:headEnd/>
                      <a:tailEnd/>
                    </a:ln>
                  </pic:spPr>
                </pic:pic>
              </a:graphicData>
            </a:graphic>
          </wp:inline>
        </w:drawing>
      </w:r>
    </w:p>
    <w:p w:rsidR="00000000" w:rsidRDefault="008C7B40" w:rsidP="00DB09B8">
      <w:pPr>
        <w:pStyle w:val="Style"/>
        <w:framePr w:w="2236" w:h="523" w:wrap="auto" w:hAnchor="text" w:x="58" w:y="9260"/>
        <w:numPr>
          <w:ilvl w:val="0"/>
          <w:numId w:val="49"/>
        </w:numPr>
        <w:spacing w:line="216" w:lineRule="exact"/>
        <w:ind w:left="360" w:hanging="355"/>
        <w:rPr>
          <w:color w:val="000000"/>
          <w:w w:val="107"/>
          <w:sz w:val="20"/>
          <w:szCs w:val="20"/>
        </w:rPr>
      </w:pPr>
      <w:r>
        <w:rPr>
          <w:color w:val="000000"/>
          <w:w w:val="107"/>
          <w:sz w:val="20"/>
          <w:szCs w:val="20"/>
        </w:rPr>
        <w:t xml:space="preserve">Electro tester </w:t>
      </w:r>
    </w:p>
    <w:p w:rsidR="00000000" w:rsidRDefault="008C7B40">
      <w:pPr>
        <w:pStyle w:val="Style"/>
        <w:framePr w:w="2236" w:h="523" w:wrap="auto" w:hAnchor="text" w:x="58" w:y="9260"/>
        <w:spacing w:line="278" w:lineRule="exact"/>
        <w:ind w:left="360"/>
        <w:rPr>
          <w:color w:val="000000"/>
          <w:w w:val="107"/>
          <w:sz w:val="20"/>
          <w:szCs w:val="20"/>
        </w:rPr>
      </w:pPr>
      <w:r>
        <w:rPr>
          <w:color w:val="000000"/>
          <w:w w:val="107"/>
          <w:sz w:val="20"/>
          <w:szCs w:val="20"/>
        </w:rPr>
        <w:t xml:space="preserve">PIN. 90890-03021 </w:t>
      </w:r>
    </w:p>
    <w:p w:rsidR="00000000" w:rsidRDefault="008C7B40" w:rsidP="00DB09B8">
      <w:pPr>
        <w:pStyle w:val="Style"/>
        <w:framePr w:w="3547" w:h="513" w:wrap="auto" w:hAnchor="text" w:x="5156" w:y="9246"/>
        <w:numPr>
          <w:ilvl w:val="0"/>
          <w:numId w:val="50"/>
        </w:numPr>
        <w:spacing w:line="278" w:lineRule="exact"/>
        <w:ind w:left="355" w:right="1540"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Electrotesteur </w:t>
      </w:r>
      <w:r>
        <w:rPr>
          <w:rFonts w:ascii="Times New Roman" w:hAnsi="Times New Roman" w:cs="Times New Roman"/>
          <w:i/>
          <w:iCs/>
          <w:color w:val="000000"/>
          <w:w w:val="92"/>
          <w:sz w:val="21"/>
          <w:szCs w:val="21"/>
        </w:rPr>
        <w:t xml:space="preserve">PIN. </w:t>
      </w:r>
      <w:r>
        <w:rPr>
          <w:rFonts w:ascii="Times New Roman" w:hAnsi="Times New Roman" w:cs="Times New Roman"/>
          <w:color w:val="000000"/>
          <w:sz w:val="20"/>
          <w:szCs w:val="20"/>
        </w:rPr>
        <w:t xml:space="preserve">90890-03021 </w:t>
      </w:r>
    </w:p>
    <w:p w:rsidR="00000000" w:rsidRDefault="00DB09B8">
      <w:pPr>
        <w:pStyle w:val="Style"/>
        <w:framePr w:w="2342" w:h="2246" w:wrap="auto" w:hAnchor="text" w:x="3332" w:y="10216"/>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485900" cy="1428750"/>
            <wp:effectExtent l="1905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1"/>
                    <a:srcRect/>
                    <a:stretch>
                      <a:fillRect/>
                    </a:stretch>
                  </pic:blipFill>
                  <pic:spPr bwMode="auto">
                    <a:xfrm>
                      <a:off x="0" y="0"/>
                      <a:ext cx="1485900" cy="1428750"/>
                    </a:xfrm>
                    <a:prstGeom prst="rect">
                      <a:avLst/>
                    </a:prstGeom>
                    <a:noFill/>
                    <a:ln w="9525">
                      <a:noFill/>
                      <a:miter lim="800000"/>
                      <a:headEnd/>
                      <a:tailEnd/>
                    </a:ln>
                  </pic:spPr>
                </pic:pic>
              </a:graphicData>
            </a:graphic>
          </wp:inline>
        </w:drawing>
      </w:r>
    </w:p>
    <w:p w:rsidR="00000000" w:rsidRDefault="008C7B40">
      <w:pPr>
        <w:pStyle w:val="Style"/>
        <w:framePr w:w="235" w:h="134" w:wrap="auto" w:hAnchor="text" w:x="4508" w:y="14387"/>
        <w:spacing w:line="110" w:lineRule="exact"/>
        <w:ind w:left="9"/>
        <w:rPr>
          <w:color w:val="000000"/>
          <w:w w:val="121"/>
          <w:sz w:val="11"/>
          <w:szCs w:val="11"/>
        </w:rPr>
      </w:pPr>
      <w:r>
        <w:rPr>
          <w:color w:val="000000"/>
          <w:w w:val="121"/>
          <w:sz w:val="11"/>
          <w:szCs w:val="11"/>
        </w:rPr>
        <w:t xml:space="preserve">1-Q </w:t>
      </w:r>
    </w:p>
    <w:p w:rsidR="00000000" w:rsidRDefault="008C7B40">
      <w:pPr>
        <w:pStyle w:val="Style"/>
        <w:rPr>
          <w:sz w:val="11"/>
          <w:szCs w:val="11"/>
        </w:rPr>
        <w:sectPr w:rsidR="00000000">
          <w:pgSz w:w="12241" w:h="15842"/>
          <w:pgMar w:top="671" w:right="1293" w:bottom="360" w:left="1603" w:header="720" w:footer="720" w:gutter="0"/>
          <w:cols w:space="720"/>
          <w:noEndnote/>
        </w:sectPr>
      </w:pPr>
    </w:p>
    <w:p w:rsidR="00000000" w:rsidRDefault="008C7B40">
      <w:pPr>
        <w:pStyle w:val="Style"/>
        <w:rPr>
          <w:sz w:val="2"/>
          <w:szCs w:val="2"/>
        </w:rPr>
      </w:pPr>
    </w:p>
    <w:p w:rsidR="00000000" w:rsidRDefault="008C7B40">
      <w:pPr>
        <w:pStyle w:val="Style"/>
        <w:framePr w:w="7728" w:h="729" w:wrap="auto" w:hAnchor="text" w:x="10" w:y="1"/>
        <w:spacing w:line="331" w:lineRule="exact"/>
        <w:ind w:left="3048"/>
        <w:rPr>
          <w:color w:val="000000"/>
          <w:w w:val="108"/>
          <w:sz w:val="30"/>
          <w:szCs w:val="30"/>
        </w:rPr>
      </w:pPr>
      <w:r>
        <w:rPr>
          <w:color w:val="000000"/>
          <w:w w:val="108"/>
          <w:sz w:val="30"/>
          <w:szCs w:val="30"/>
        </w:rPr>
        <w:t xml:space="preserve">CHAPTER 2. </w:t>
      </w:r>
    </w:p>
    <w:p w:rsidR="00000000" w:rsidRDefault="008C7B40">
      <w:pPr>
        <w:pStyle w:val="Style"/>
        <w:framePr w:w="7728" w:h="729" w:wrap="auto" w:hAnchor="text" w:x="10" w:y="1"/>
        <w:spacing w:line="355" w:lineRule="exact"/>
        <w:ind w:left="460"/>
        <w:rPr>
          <w:color w:val="000000"/>
          <w:w w:val="108"/>
          <w:sz w:val="30"/>
          <w:szCs w:val="30"/>
        </w:rPr>
      </w:pPr>
      <w:r>
        <w:rPr>
          <w:b/>
          <w:bCs/>
          <w:color w:val="000000"/>
          <w:sz w:val="30"/>
          <w:szCs w:val="30"/>
        </w:rPr>
        <w:t xml:space="preserve">PERIODIC INSPECTION </w:t>
      </w:r>
      <w:r>
        <w:rPr>
          <w:color w:val="000000"/>
          <w:w w:val="108"/>
          <w:sz w:val="30"/>
          <w:szCs w:val="30"/>
        </w:rPr>
        <w:t xml:space="preserve">AND ADJUSTMENT </w:t>
      </w:r>
    </w:p>
    <w:p w:rsidR="00000000" w:rsidRDefault="008C7B40">
      <w:pPr>
        <w:pStyle w:val="Style"/>
        <w:framePr w:w="7756" w:h="9129" w:wrap="auto" w:hAnchor="text" w:x="1" w:y="1062"/>
        <w:tabs>
          <w:tab w:val="left" w:pos="168"/>
          <w:tab w:val="right" w:leader="dot" w:pos="7723"/>
        </w:tabs>
        <w:spacing w:line="240" w:lineRule="exact"/>
        <w:rPr>
          <w:color w:val="000000"/>
          <w:sz w:val="19"/>
          <w:szCs w:val="19"/>
        </w:rPr>
      </w:pPr>
      <w:r>
        <w:rPr>
          <w:sz w:val="19"/>
          <w:szCs w:val="19"/>
        </w:rPr>
        <w:tab/>
      </w:r>
      <w:r>
        <w:rPr>
          <w:color w:val="000000"/>
          <w:sz w:val="19"/>
          <w:szCs w:val="19"/>
        </w:rPr>
        <w:t xml:space="preserve">INTRODUCTION </w:t>
      </w:r>
      <w:r>
        <w:rPr>
          <w:color w:val="000000"/>
          <w:sz w:val="19"/>
          <w:szCs w:val="19"/>
        </w:rPr>
        <w:tab/>
        <w:t xml:space="preserve">2-1 </w:t>
      </w:r>
    </w:p>
    <w:p w:rsidR="00000000" w:rsidRDefault="008C7B40">
      <w:pPr>
        <w:pStyle w:val="Style"/>
        <w:framePr w:w="7756" w:h="9129" w:wrap="auto" w:hAnchor="text" w:x="1" w:y="1062"/>
        <w:tabs>
          <w:tab w:val="left" w:pos="158"/>
          <w:tab w:val="right" w:leader="dot" w:pos="7713"/>
        </w:tabs>
        <w:spacing w:line="321" w:lineRule="exact"/>
        <w:rPr>
          <w:color w:val="000000"/>
          <w:sz w:val="19"/>
          <w:szCs w:val="19"/>
        </w:rPr>
      </w:pPr>
      <w:r>
        <w:rPr>
          <w:sz w:val="19"/>
          <w:szCs w:val="19"/>
        </w:rPr>
        <w:tab/>
      </w:r>
      <w:r>
        <w:rPr>
          <w:color w:val="000000"/>
          <w:sz w:val="19"/>
          <w:szCs w:val="19"/>
        </w:rPr>
        <w:t xml:space="preserve">MAINTENANCE INTERVAL CHARTS </w:t>
      </w:r>
      <w:r>
        <w:rPr>
          <w:color w:val="000000"/>
          <w:sz w:val="19"/>
          <w:szCs w:val="19"/>
        </w:rPr>
        <w:tab/>
        <w:t xml:space="preserve">2-1 </w:t>
      </w:r>
    </w:p>
    <w:p w:rsidR="00000000" w:rsidRDefault="008C7B40">
      <w:pPr>
        <w:pStyle w:val="Style"/>
        <w:framePr w:w="7756" w:h="9129" w:wrap="auto" w:hAnchor="text" w:x="1" w:y="1062"/>
        <w:tabs>
          <w:tab w:val="left" w:pos="153"/>
          <w:tab w:val="right" w:leader="dot" w:pos="7737"/>
        </w:tabs>
        <w:spacing w:line="316" w:lineRule="exact"/>
        <w:rPr>
          <w:color w:val="000000"/>
          <w:sz w:val="19"/>
          <w:szCs w:val="19"/>
        </w:rPr>
      </w:pPr>
      <w:r>
        <w:rPr>
          <w:sz w:val="19"/>
          <w:szCs w:val="19"/>
        </w:rPr>
        <w:tab/>
      </w:r>
      <w:r>
        <w:rPr>
          <w:color w:val="000000"/>
          <w:sz w:val="19"/>
          <w:szCs w:val="19"/>
        </w:rPr>
        <w:t xml:space="preserve">ENGINE </w:t>
      </w:r>
      <w:r>
        <w:rPr>
          <w:color w:val="000000"/>
          <w:sz w:val="19"/>
          <w:szCs w:val="19"/>
        </w:rPr>
        <w:tab/>
        <w:t xml:space="preserve">2-3 </w:t>
      </w:r>
    </w:p>
    <w:p w:rsidR="00000000" w:rsidRDefault="008C7B40" w:rsidP="00DB09B8">
      <w:pPr>
        <w:pStyle w:val="Style"/>
        <w:framePr w:w="7756" w:h="9129" w:wrap="auto" w:hAnchor="text" w:x="1" w:y="1062"/>
        <w:numPr>
          <w:ilvl w:val="0"/>
          <w:numId w:val="51"/>
        </w:numPr>
        <w:tabs>
          <w:tab w:val="left" w:pos="129"/>
          <w:tab w:val="right" w:leader="dot" w:pos="7728"/>
        </w:tabs>
        <w:spacing w:line="321" w:lineRule="exact"/>
        <w:rPr>
          <w:color w:val="000000"/>
          <w:sz w:val="19"/>
          <w:szCs w:val="19"/>
        </w:rPr>
      </w:pPr>
      <w:r>
        <w:rPr>
          <w:color w:val="000000"/>
          <w:sz w:val="19"/>
          <w:szCs w:val="19"/>
        </w:rPr>
        <w:t xml:space="preserve">Valve Clearance Adjustment </w:t>
      </w:r>
      <w:r>
        <w:rPr>
          <w:color w:val="000000"/>
          <w:sz w:val="19"/>
          <w:szCs w:val="19"/>
        </w:rPr>
        <w:tab/>
        <w:t xml:space="preserve">2-3 </w:t>
      </w:r>
    </w:p>
    <w:p w:rsidR="00000000" w:rsidRDefault="008C7B40" w:rsidP="00DB09B8">
      <w:pPr>
        <w:pStyle w:val="Style"/>
        <w:framePr w:w="7756" w:h="9129" w:wrap="auto" w:hAnchor="text" w:x="1" w:y="1062"/>
        <w:numPr>
          <w:ilvl w:val="0"/>
          <w:numId w:val="51"/>
        </w:numPr>
        <w:tabs>
          <w:tab w:val="left" w:pos="139"/>
          <w:tab w:val="right" w:leader="dot" w:pos="7723"/>
        </w:tabs>
        <w:spacing w:line="316" w:lineRule="exact"/>
        <w:rPr>
          <w:color w:val="000000"/>
          <w:sz w:val="19"/>
          <w:szCs w:val="19"/>
        </w:rPr>
      </w:pPr>
      <w:r>
        <w:rPr>
          <w:color w:val="000000"/>
          <w:sz w:val="19"/>
          <w:szCs w:val="19"/>
        </w:rPr>
        <w:t xml:space="preserve">Cam Chain Adjustment </w:t>
      </w:r>
      <w:r>
        <w:rPr>
          <w:color w:val="000000"/>
          <w:sz w:val="19"/>
          <w:szCs w:val="19"/>
        </w:rPr>
        <w:tab/>
        <w:t xml:space="preserve">2-9 </w:t>
      </w:r>
    </w:p>
    <w:p w:rsidR="00000000" w:rsidRDefault="008C7B40" w:rsidP="00DB09B8">
      <w:pPr>
        <w:pStyle w:val="Style"/>
        <w:framePr w:w="7756" w:h="9129" w:wrap="auto" w:hAnchor="text" w:x="1" w:y="1062"/>
        <w:numPr>
          <w:ilvl w:val="0"/>
          <w:numId w:val="51"/>
        </w:numPr>
        <w:tabs>
          <w:tab w:val="left" w:pos="124"/>
          <w:tab w:val="right" w:leader="dot" w:pos="7723"/>
        </w:tabs>
        <w:spacing w:line="312" w:lineRule="exact"/>
        <w:rPr>
          <w:color w:val="000000"/>
          <w:sz w:val="19"/>
          <w:szCs w:val="19"/>
        </w:rPr>
      </w:pPr>
      <w:r>
        <w:rPr>
          <w:color w:val="000000"/>
          <w:sz w:val="19"/>
          <w:szCs w:val="19"/>
        </w:rPr>
        <w:t xml:space="preserve">Ignition Timing </w:t>
      </w:r>
      <w:r>
        <w:rPr>
          <w:color w:val="000000"/>
          <w:sz w:val="19"/>
          <w:szCs w:val="19"/>
        </w:rPr>
        <w:tab/>
        <w:t xml:space="preserve">2-10 </w:t>
      </w:r>
    </w:p>
    <w:p w:rsidR="00000000" w:rsidRDefault="008C7B40" w:rsidP="00DB09B8">
      <w:pPr>
        <w:pStyle w:val="Style"/>
        <w:framePr w:w="7756" w:h="9129" w:wrap="auto" w:hAnchor="text" w:x="1" w:y="1062"/>
        <w:numPr>
          <w:ilvl w:val="0"/>
          <w:numId w:val="51"/>
        </w:numPr>
        <w:tabs>
          <w:tab w:val="left" w:pos="124"/>
          <w:tab w:val="right" w:leader="dot" w:pos="7704"/>
        </w:tabs>
        <w:spacing w:line="321" w:lineRule="exact"/>
        <w:rPr>
          <w:color w:val="000000"/>
          <w:sz w:val="19"/>
          <w:szCs w:val="19"/>
        </w:rPr>
      </w:pPr>
      <w:r>
        <w:rPr>
          <w:color w:val="000000"/>
          <w:sz w:val="19"/>
          <w:szCs w:val="19"/>
        </w:rPr>
        <w:t xml:space="preserve">Air Cleaner </w:t>
      </w:r>
      <w:r>
        <w:rPr>
          <w:color w:val="000000"/>
          <w:sz w:val="19"/>
          <w:szCs w:val="19"/>
        </w:rPr>
        <w:tab/>
        <w:t xml:space="preserve">2-12 </w:t>
      </w:r>
    </w:p>
    <w:p w:rsidR="00000000" w:rsidRDefault="008C7B40" w:rsidP="00DB09B8">
      <w:pPr>
        <w:pStyle w:val="Style"/>
        <w:framePr w:w="7756" w:h="9129" w:wrap="auto" w:hAnchor="text" w:x="1" w:y="1062"/>
        <w:numPr>
          <w:ilvl w:val="0"/>
          <w:numId w:val="51"/>
        </w:numPr>
        <w:tabs>
          <w:tab w:val="left" w:pos="120"/>
          <w:tab w:val="right" w:leader="dot" w:pos="7699"/>
        </w:tabs>
        <w:spacing w:line="312" w:lineRule="exact"/>
        <w:rPr>
          <w:color w:val="000000"/>
          <w:sz w:val="19"/>
          <w:szCs w:val="19"/>
        </w:rPr>
      </w:pPr>
      <w:r>
        <w:rPr>
          <w:color w:val="000000"/>
          <w:sz w:val="19"/>
          <w:szCs w:val="19"/>
        </w:rPr>
        <w:t xml:space="preserve">Carburetor. </w:t>
      </w:r>
      <w:r>
        <w:rPr>
          <w:color w:val="000000"/>
          <w:sz w:val="19"/>
          <w:szCs w:val="19"/>
        </w:rPr>
        <w:tab/>
        <w:t xml:space="preserve">2-13 </w:t>
      </w:r>
    </w:p>
    <w:p w:rsidR="00000000" w:rsidRDefault="008C7B40" w:rsidP="00DB09B8">
      <w:pPr>
        <w:pStyle w:val="Style"/>
        <w:framePr w:w="7756" w:h="9129" w:wrap="auto" w:hAnchor="text" w:x="1" w:y="1062"/>
        <w:numPr>
          <w:ilvl w:val="0"/>
          <w:numId w:val="51"/>
        </w:numPr>
        <w:tabs>
          <w:tab w:val="left" w:pos="115"/>
          <w:tab w:val="right" w:leader="dot" w:pos="7694"/>
        </w:tabs>
        <w:spacing w:line="316" w:lineRule="exact"/>
        <w:rPr>
          <w:color w:val="000000"/>
          <w:sz w:val="19"/>
          <w:szCs w:val="19"/>
        </w:rPr>
      </w:pPr>
      <w:r>
        <w:rPr>
          <w:color w:val="000000"/>
          <w:sz w:val="19"/>
          <w:szCs w:val="19"/>
        </w:rPr>
        <w:t xml:space="preserve">Engine Oil </w:t>
      </w:r>
      <w:r>
        <w:rPr>
          <w:color w:val="000000"/>
          <w:sz w:val="19"/>
          <w:szCs w:val="19"/>
        </w:rPr>
        <w:tab/>
        <w:t xml:space="preserve">2-15 </w:t>
      </w:r>
    </w:p>
    <w:p w:rsidR="00000000" w:rsidRDefault="008C7B40" w:rsidP="00DB09B8">
      <w:pPr>
        <w:pStyle w:val="Style"/>
        <w:framePr w:w="7756" w:h="9129" w:wrap="auto" w:hAnchor="text" w:x="1" w:y="1062"/>
        <w:numPr>
          <w:ilvl w:val="0"/>
          <w:numId w:val="51"/>
        </w:numPr>
        <w:tabs>
          <w:tab w:val="left" w:pos="100"/>
          <w:tab w:val="right" w:leader="dot" w:pos="7684"/>
        </w:tabs>
        <w:spacing w:line="316" w:lineRule="exact"/>
        <w:rPr>
          <w:color w:val="000000"/>
          <w:sz w:val="19"/>
          <w:szCs w:val="19"/>
        </w:rPr>
      </w:pPr>
      <w:r>
        <w:rPr>
          <w:color w:val="000000"/>
          <w:sz w:val="19"/>
          <w:szCs w:val="19"/>
        </w:rPr>
        <w:t xml:space="preserve">Middle Gear/Final Gear Oil </w:t>
      </w:r>
      <w:r>
        <w:rPr>
          <w:color w:val="000000"/>
          <w:sz w:val="19"/>
          <w:szCs w:val="19"/>
        </w:rPr>
        <w:tab/>
        <w:t xml:space="preserve">2-18 </w:t>
      </w:r>
    </w:p>
    <w:p w:rsidR="00000000" w:rsidRDefault="008C7B40" w:rsidP="00DB09B8">
      <w:pPr>
        <w:pStyle w:val="Style"/>
        <w:framePr w:w="7756" w:h="9129" w:wrap="auto" w:hAnchor="text" w:x="1" w:y="1062"/>
        <w:numPr>
          <w:ilvl w:val="0"/>
          <w:numId w:val="51"/>
        </w:numPr>
        <w:tabs>
          <w:tab w:val="left" w:pos="96"/>
          <w:tab w:val="right" w:leader="dot" w:pos="7680"/>
        </w:tabs>
        <w:spacing w:line="312" w:lineRule="exact"/>
        <w:rPr>
          <w:color w:val="000000"/>
          <w:sz w:val="19"/>
          <w:szCs w:val="19"/>
        </w:rPr>
      </w:pPr>
      <w:r>
        <w:rPr>
          <w:color w:val="000000"/>
          <w:sz w:val="19"/>
          <w:szCs w:val="19"/>
        </w:rPr>
        <w:t xml:space="preserve">Compression Pressure Measurement </w:t>
      </w:r>
      <w:r>
        <w:rPr>
          <w:color w:val="000000"/>
          <w:sz w:val="19"/>
          <w:szCs w:val="19"/>
        </w:rPr>
        <w:tab/>
        <w:t xml:space="preserve">2-20 </w:t>
      </w:r>
    </w:p>
    <w:p w:rsidR="00000000" w:rsidRDefault="008C7B40">
      <w:pPr>
        <w:pStyle w:val="Style"/>
        <w:framePr w:w="7756" w:h="9129" w:wrap="auto" w:hAnchor="text" w:x="1" w:y="1062"/>
        <w:tabs>
          <w:tab w:val="left" w:pos="91"/>
          <w:tab w:val="left" w:leader="dot" w:pos="2707"/>
          <w:tab w:val="right" w:leader="dot" w:pos="7636"/>
        </w:tabs>
        <w:spacing w:line="312" w:lineRule="exact"/>
        <w:rPr>
          <w:color w:val="000000"/>
          <w:sz w:val="19"/>
          <w:szCs w:val="19"/>
        </w:rPr>
      </w:pPr>
      <w:r>
        <w:rPr>
          <w:sz w:val="19"/>
          <w:szCs w:val="19"/>
        </w:rPr>
        <w:tab/>
      </w:r>
      <w:r>
        <w:rPr>
          <w:color w:val="000000"/>
          <w:sz w:val="19"/>
          <w:szCs w:val="19"/>
        </w:rPr>
        <w:t xml:space="preserve">I. Clutch Adjustment </w:t>
      </w:r>
      <w:r>
        <w:rPr>
          <w:color w:val="000000"/>
          <w:sz w:val="19"/>
          <w:szCs w:val="19"/>
        </w:rPr>
        <w:tab/>
        <w:t xml:space="preserve">· </w:t>
      </w:r>
      <w:r>
        <w:rPr>
          <w:color w:val="000000"/>
          <w:sz w:val="19"/>
          <w:szCs w:val="19"/>
        </w:rPr>
        <w:tab/>
        <w:t xml:space="preserve">2-21 </w:t>
      </w:r>
    </w:p>
    <w:p w:rsidR="00000000" w:rsidRDefault="008C7B40">
      <w:pPr>
        <w:pStyle w:val="Style"/>
        <w:framePr w:w="7756" w:h="9129" w:wrap="auto" w:hAnchor="text" w:x="1" w:y="1062"/>
        <w:tabs>
          <w:tab w:val="left" w:pos="86"/>
          <w:tab w:val="left" w:leader="dot" w:pos="2707"/>
          <w:tab w:val="right" w:leader="dot" w:pos="7670"/>
        </w:tabs>
        <w:spacing w:line="326" w:lineRule="exact"/>
        <w:rPr>
          <w:color w:val="000000"/>
          <w:sz w:val="19"/>
          <w:szCs w:val="19"/>
        </w:rPr>
      </w:pPr>
      <w:r>
        <w:rPr>
          <w:sz w:val="19"/>
          <w:szCs w:val="19"/>
        </w:rPr>
        <w:tab/>
      </w:r>
      <w:r>
        <w:rPr>
          <w:color w:val="000000"/>
          <w:sz w:val="19"/>
          <w:szCs w:val="19"/>
        </w:rPr>
        <w:t xml:space="preserve">CHASSiS </w:t>
      </w:r>
      <w:r>
        <w:rPr>
          <w:color w:val="000000"/>
          <w:sz w:val="19"/>
          <w:szCs w:val="19"/>
        </w:rPr>
        <w:tab/>
      </w:r>
      <w:r>
        <w:rPr>
          <w:color w:val="000000"/>
          <w:sz w:val="19"/>
          <w:szCs w:val="19"/>
        </w:rPr>
        <w:tab/>
        <w:t xml:space="preserve">2-22 </w:t>
      </w:r>
    </w:p>
    <w:p w:rsidR="00000000" w:rsidRDefault="008C7B40" w:rsidP="00DB09B8">
      <w:pPr>
        <w:pStyle w:val="Style"/>
        <w:framePr w:w="7756" w:h="9129" w:wrap="auto" w:hAnchor="text" w:x="1" w:y="1062"/>
        <w:numPr>
          <w:ilvl w:val="0"/>
          <w:numId w:val="52"/>
        </w:numPr>
        <w:tabs>
          <w:tab w:val="left" w:pos="72"/>
          <w:tab w:val="left" w:leader="dot" w:pos="2707"/>
          <w:tab w:val="right" w:leader="dot" w:pos="7665"/>
        </w:tabs>
        <w:spacing w:line="316" w:lineRule="exact"/>
        <w:rPr>
          <w:color w:val="000000"/>
          <w:sz w:val="19"/>
          <w:szCs w:val="19"/>
        </w:rPr>
      </w:pPr>
      <w:r>
        <w:rPr>
          <w:color w:val="000000"/>
          <w:sz w:val="19"/>
          <w:szCs w:val="19"/>
        </w:rPr>
        <w:t xml:space="preserve">Fuel Cock </w:t>
      </w:r>
      <w:r>
        <w:rPr>
          <w:color w:val="000000"/>
          <w:sz w:val="19"/>
          <w:szCs w:val="19"/>
        </w:rPr>
        <w:tab/>
      </w:r>
      <w:r>
        <w:rPr>
          <w:color w:val="000000"/>
          <w:sz w:val="19"/>
          <w:szCs w:val="19"/>
        </w:rPr>
        <w:tab/>
        <w:t xml:space="preserve">2-22 </w:t>
      </w:r>
    </w:p>
    <w:p w:rsidR="00000000" w:rsidRDefault="008C7B40" w:rsidP="00DB09B8">
      <w:pPr>
        <w:pStyle w:val="Style"/>
        <w:framePr w:w="7756" w:h="9129" w:wrap="auto" w:hAnchor="text" w:x="1" w:y="1062"/>
        <w:numPr>
          <w:ilvl w:val="0"/>
          <w:numId w:val="52"/>
        </w:numPr>
        <w:tabs>
          <w:tab w:val="left" w:pos="81"/>
          <w:tab w:val="left" w:leader="dot" w:pos="2707"/>
          <w:tab w:val="right" w:leader="dot" w:pos="7660"/>
        </w:tabs>
        <w:spacing w:line="316" w:lineRule="exact"/>
        <w:rPr>
          <w:color w:val="000000"/>
          <w:sz w:val="19"/>
          <w:szCs w:val="19"/>
        </w:rPr>
      </w:pPr>
      <w:r>
        <w:rPr>
          <w:color w:val="000000"/>
          <w:sz w:val="19"/>
          <w:szCs w:val="19"/>
        </w:rPr>
        <w:t xml:space="preserve">Front and Rear Brake </w:t>
      </w:r>
      <w:r>
        <w:rPr>
          <w:color w:val="000000"/>
          <w:sz w:val="19"/>
          <w:szCs w:val="19"/>
        </w:rPr>
        <w:tab/>
      </w:r>
      <w:r>
        <w:rPr>
          <w:color w:val="000000"/>
          <w:sz w:val="19"/>
          <w:szCs w:val="19"/>
        </w:rPr>
        <w:tab/>
        <w:t xml:space="preserve">2-23 </w:t>
      </w:r>
    </w:p>
    <w:p w:rsidR="00000000" w:rsidRDefault="008C7B40" w:rsidP="00DB09B8">
      <w:pPr>
        <w:pStyle w:val="Style"/>
        <w:framePr w:w="7756" w:h="9129" w:wrap="auto" w:hAnchor="text" w:x="1" w:y="1062"/>
        <w:numPr>
          <w:ilvl w:val="0"/>
          <w:numId w:val="52"/>
        </w:numPr>
        <w:tabs>
          <w:tab w:val="left" w:pos="67"/>
          <w:tab w:val="right" w:leader="dot" w:pos="7656"/>
        </w:tabs>
        <w:spacing w:line="316" w:lineRule="exact"/>
        <w:rPr>
          <w:color w:val="000000"/>
          <w:sz w:val="19"/>
          <w:szCs w:val="19"/>
        </w:rPr>
      </w:pPr>
      <w:r>
        <w:rPr>
          <w:color w:val="000000"/>
          <w:sz w:val="19"/>
          <w:szCs w:val="19"/>
        </w:rPr>
        <w:t xml:space="preserve">Tubeless Tires and Aluminum Wheels </w:t>
      </w:r>
      <w:r>
        <w:rPr>
          <w:color w:val="000000"/>
          <w:sz w:val="19"/>
          <w:szCs w:val="19"/>
        </w:rPr>
        <w:tab/>
        <w:t xml:space="preserve">2-27 </w:t>
      </w:r>
    </w:p>
    <w:p w:rsidR="00000000" w:rsidRDefault="008C7B40" w:rsidP="00DB09B8">
      <w:pPr>
        <w:pStyle w:val="Style"/>
        <w:framePr w:w="7756" w:h="9129" w:wrap="auto" w:hAnchor="text" w:x="1" w:y="1062"/>
        <w:numPr>
          <w:ilvl w:val="0"/>
          <w:numId w:val="52"/>
        </w:numPr>
        <w:tabs>
          <w:tab w:val="left" w:pos="67"/>
          <w:tab w:val="right" w:leader="dot" w:pos="7656"/>
        </w:tabs>
        <w:spacing w:line="316" w:lineRule="exact"/>
        <w:rPr>
          <w:color w:val="000000"/>
          <w:sz w:val="19"/>
          <w:szCs w:val="19"/>
        </w:rPr>
      </w:pPr>
      <w:r>
        <w:rPr>
          <w:color w:val="000000"/>
          <w:sz w:val="19"/>
          <w:szCs w:val="19"/>
        </w:rPr>
        <w:t xml:space="preserve">Front Fork Oil Change </w:t>
      </w:r>
      <w:r>
        <w:rPr>
          <w:color w:val="000000"/>
          <w:sz w:val="19"/>
          <w:szCs w:val="19"/>
        </w:rPr>
        <w:tab/>
        <w:t xml:space="preserve">2-28 </w:t>
      </w:r>
    </w:p>
    <w:p w:rsidR="00000000" w:rsidRDefault="008C7B40" w:rsidP="00DB09B8">
      <w:pPr>
        <w:pStyle w:val="Style"/>
        <w:framePr w:w="7756" w:h="9129" w:wrap="auto" w:hAnchor="text" w:x="1" w:y="1062"/>
        <w:numPr>
          <w:ilvl w:val="0"/>
          <w:numId w:val="52"/>
        </w:numPr>
        <w:tabs>
          <w:tab w:val="left" w:pos="62"/>
          <w:tab w:val="right" w:leader="dot" w:pos="7612"/>
        </w:tabs>
        <w:spacing w:line="316" w:lineRule="exact"/>
        <w:rPr>
          <w:color w:val="000000"/>
          <w:sz w:val="19"/>
          <w:szCs w:val="19"/>
        </w:rPr>
      </w:pPr>
      <w:r>
        <w:rPr>
          <w:color w:val="000000"/>
          <w:sz w:val="19"/>
          <w:szCs w:val="19"/>
        </w:rPr>
        <w:t xml:space="preserve">Front Fork and Rear Shock Absorber Adjustment.. </w:t>
      </w:r>
      <w:r>
        <w:rPr>
          <w:color w:val="000000"/>
          <w:sz w:val="19"/>
          <w:szCs w:val="19"/>
        </w:rPr>
        <w:tab/>
        <w:t xml:space="preserve">2-31 </w:t>
      </w:r>
    </w:p>
    <w:p w:rsidR="00000000" w:rsidRDefault="008C7B40" w:rsidP="00DB09B8">
      <w:pPr>
        <w:pStyle w:val="Style"/>
        <w:framePr w:w="7756" w:h="9129" w:wrap="auto" w:hAnchor="text" w:x="1" w:y="1062"/>
        <w:numPr>
          <w:ilvl w:val="0"/>
          <w:numId w:val="52"/>
        </w:numPr>
        <w:tabs>
          <w:tab w:val="right" w:leader="dot" w:pos="7641"/>
        </w:tabs>
        <w:spacing w:line="312" w:lineRule="exact"/>
        <w:rPr>
          <w:color w:val="000000"/>
          <w:sz w:val="19"/>
          <w:szCs w:val="19"/>
        </w:rPr>
      </w:pPr>
      <w:r>
        <w:rPr>
          <w:color w:val="000000"/>
          <w:sz w:val="19"/>
          <w:szCs w:val="19"/>
        </w:rPr>
        <w:t xml:space="preserve">Steering Head Adjustment </w:t>
      </w:r>
      <w:r>
        <w:rPr>
          <w:color w:val="000000"/>
          <w:sz w:val="19"/>
          <w:szCs w:val="19"/>
        </w:rPr>
        <w:tab/>
        <w:t xml:space="preserve">2-33 </w:t>
      </w:r>
    </w:p>
    <w:p w:rsidR="00000000" w:rsidRDefault="008C7B40" w:rsidP="00DB09B8">
      <w:pPr>
        <w:pStyle w:val="Style"/>
        <w:framePr w:w="7756" w:h="9129" w:wrap="auto" w:hAnchor="text" w:x="1" w:y="1062"/>
        <w:numPr>
          <w:ilvl w:val="0"/>
          <w:numId w:val="52"/>
        </w:numPr>
        <w:tabs>
          <w:tab w:val="right" w:leader="dot" w:pos="7646"/>
        </w:tabs>
        <w:spacing w:line="312" w:lineRule="exact"/>
        <w:rPr>
          <w:color w:val="000000"/>
          <w:sz w:val="19"/>
          <w:szCs w:val="19"/>
        </w:rPr>
      </w:pPr>
      <w:r>
        <w:rPr>
          <w:color w:val="000000"/>
          <w:sz w:val="19"/>
          <w:szCs w:val="19"/>
        </w:rPr>
        <w:t xml:space="preserve">Cable Inspection and Lubrication </w:t>
      </w:r>
      <w:r>
        <w:rPr>
          <w:color w:val="000000"/>
          <w:sz w:val="19"/>
          <w:szCs w:val="19"/>
        </w:rPr>
        <w:tab/>
        <w:t xml:space="preserve">2-34 </w:t>
      </w:r>
    </w:p>
    <w:p w:rsidR="00000000" w:rsidRDefault="008C7B40" w:rsidP="00DB09B8">
      <w:pPr>
        <w:pStyle w:val="Style"/>
        <w:framePr w:w="7756" w:h="9129" w:wrap="auto" w:hAnchor="text" w:x="1" w:y="1062"/>
        <w:numPr>
          <w:ilvl w:val="0"/>
          <w:numId w:val="52"/>
        </w:numPr>
        <w:tabs>
          <w:tab w:val="right" w:leader="dot" w:pos="7632"/>
        </w:tabs>
        <w:spacing w:line="316" w:lineRule="exact"/>
        <w:rPr>
          <w:color w:val="000000"/>
          <w:sz w:val="19"/>
          <w:szCs w:val="19"/>
        </w:rPr>
      </w:pPr>
      <w:r>
        <w:rPr>
          <w:color w:val="000000"/>
          <w:sz w:val="19"/>
          <w:szCs w:val="19"/>
        </w:rPr>
        <w:t xml:space="preserve">Throttle Cable and Grip Lubrication </w:t>
      </w:r>
      <w:r>
        <w:rPr>
          <w:color w:val="000000"/>
          <w:sz w:val="19"/>
          <w:szCs w:val="19"/>
        </w:rPr>
        <w:tab/>
        <w:t xml:space="preserve">2-35 </w:t>
      </w:r>
    </w:p>
    <w:p w:rsidR="00000000" w:rsidRDefault="008C7B40" w:rsidP="00DB09B8">
      <w:pPr>
        <w:pStyle w:val="Style"/>
        <w:framePr w:w="7756" w:h="9129" w:wrap="auto" w:hAnchor="text" w:x="1" w:y="1062"/>
        <w:numPr>
          <w:ilvl w:val="0"/>
          <w:numId w:val="52"/>
        </w:numPr>
        <w:tabs>
          <w:tab w:val="right" w:leader="dot" w:pos="7627"/>
        </w:tabs>
        <w:spacing w:line="312" w:lineRule="exact"/>
        <w:rPr>
          <w:color w:val="000000"/>
          <w:sz w:val="19"/>
          <w:szCs w:val="19"/>
        </w:rPr>
      </w:pPr>
      <w:r>
        <w:rPr>
          <w:color w:val="000000"/>
          <w:sz w:val="19"/>
          <w:szCs w:val="19"/>
        </w:rPr>
        <w:t xml:space="preserve">Rear Arm </w:t>
      </w:r>
      <w:r>
        <w:rPr>
          <w:i/>
          <w:iCs/>
          <w:color w:val="000000"/>
          <w:sz w:val="19"/>
          <w:szCs w:val="19"/>
        </w:rPr>
        <w:t xml:space="preserve">Pivot </w:t>
      </w:r>
      <w:r>
        <w:rPr>
          <w:color w:val="000000"/>
          <w:sz w:val="19"/>
          <w:szCs w:val="19"/>
        </w:rPr>
        <w:t xml:space="preserve">Bearings </w:t>
      </w:r>
      <w:r>
        <w:rPr>
          <w:color w:val="000000"/>
          <w:sz w:val="19"/>
          <w:szCs w:val="19"/>
        </w:rPr>
        <w:tab/>
        <w:t xml:space="preserve">2-35 </w:t>
      </w:r>
    </w:p>
    <w:p w:rsidR="00000000" w:rsidRDefault="008C7B40" w:rsidP="00DB09B8">
      <w:pPr>
        <w:pStyle w:val="Style"/>
        <w:framePr w:w="7756" w:h="9129" w:wrap="auto" w:hAnchor="text" w:x="1" w:y="1062"/>
        <w:numPr>
          <w:ilvl w:val="0"/>
          <w:numId w:val="52"/>
        </w:numPr>
        <w:tabs>
          <w:tab w:val="right" w:leader="dot" w:pos="7622"/>
        </w:tabs>
        <w:spacing w:line="316" w:lineRule="exact"/>
        <w:rPr>
          <w:color w:val="000000"/>
          <w:sz w:val="19"/>
          <w:szCs w:val="19"/>
        </w:rPr>
      </w:pPr>
      <w:r>
        <w:rPr>
          <w:color w:val="000000"/>
          <w:sz w:val="19"/>
          <w:szCs w:val="19"/>
        </w:rPr>
        <w:t xml:space="preserve">Brake and Change Pedals/Brake and Clutch Levers </w:t>
      </w:r>
      <w:r>
        <w:rPr>
          <w:color w:val="000000"/>
          <w:sz w:val="19"/>
          <w:szCs w:val="19"/>
        </w:rPr>
        <w:tab/>
        <w:t xml:space="preserve">2-35 </w:t>
      </w:r>
    </w:p>
    <w:p w:rsidR="00000000" w:rsidRDefault="008C7B40" w:rsidP="00DB09B8">
      <w:pPr>
        <w:pStyle w:val="Style"/>
        <w:framePr w:w="7756" w:h="9129" w:wrap="auto" w:hAnchor="text" w:x="1" w:y="1062"/>
        <w:numPr>
          <w:ilvl w:val="0"/>
          <w:numId w:val="52"/>
        </w:numPr>
        <w:tabs>
          <w:tab w:val="right" w:leader="dot" w:pos="7612"/>
        </w:tabs>
        <w:spacing w:line="312" w:lineRule="exact"/>
        <w:rPr>
          <w:color w:val="000000"/>
          <w:sz w:val="19"/>
          <w:szCs w:val="19"/>
        </w:rPr>
      </w:pPr>
      <w:r>
        <w:rPr>
          <w:color w:val="000000"/>
          <w:sz w:val="19"/>
          <w:szCs w:val="19"/>
        </w:rPr>
        <w:t xml:space="preserve">Center and Side Stand Pivots </w:t>
      </w:r>
      <w:r>
        <w:rPr>
          <w:color w:val="000000"/>
          <w:sz w:val="19"/>
          <w:szCs w:val="19"/>
        </w:rPr>
        <w:tab/>
        <w:t xml:space="preserve">2-35 </w:t>
      </w:r>
    </w:p>
    <w:p w:rsidR="00000000" w:rsidRDefault="008C7B40">
      <w:pPr>
        <w:pStyle w:val="Style"/>
        <w:framePr w:w="7756" w:h="9129" w:wrap="auto" w:hAnchor="text" w:x="1" w:y="1062"/>
        <w:tabs>
          <w:tab w:val="left" w:leader="dot" w:pos="1977"/>
          <w:tab w:val="right" w:leader="dot" w:pos="7608"/>
        </w:tabs>
        <w:spacing w:line="316" w:lineRule="exact"/>
        <w:rPr>
          <w:color w:val="000000"/>
          <w:sz w:val="19"/>
          <w:szCs w:val="19"/>
        </w:rPr>
      </w:pPr>
      <w:r>
        <w:rPr>
          <w:color w:val="000000"/>
          <w:sz w:val="19"/>
          <w:szCs w:val="19"/>
        </w:rPr>
        <w:t xml:space="preserve">ELECTRiCAL </w:t>
      </w:r>
      <w:r>
        <w:rPr>
          <w:color w:val="000000"/>
          <w:sz w:val="19"/>
          <w:szCs w:val="19"/>
        </w:rPr>
        <w:tab/>
      </w:r>
      <w:r>
        <w:rPr>
          <w:color w:val="000000"/>
          <w:sz w:val="19"/>
          <w:szCs w:val="19"/>
        </w:rPr>
        <w:tab/>
        <w:t xml:space="preserve">2-35 </w:t>
      </w:r>
    </w:p>
    <w:p w:rsidR="00000000" w:rsidRDefault="008C7B40" w:rsidP="00DB09B8">
      <w:pPr>
        <w:pStyle w:val="Style"/>
        <w:framePr w:w="7756" w:h="9129" w:wrap="auto" w:hAnchor="text" w:x="1" w:y="1062"/>
        <w:numPr>
          <w:ilvl w:val="0"/>
          <w:numId w:val="53"/>
        </w:numPr>
        <w:tabs>
          <w:tab w:val="left" w:leader="dot" w:pos="1977"/>
          <w:tab w:val="right" w:leader="dot" w:pos="7598"/>
        </w:tabs>
        <w:spacing w:line="321" w:lineRule="exact"/>
        <w:rPr>
          <w:color w:val="000000"/>
          <w:sz w:val="19"/>
          <w:szCs w:val="19"/>
        </w:rPr>
      </w:pPr>
      <w:r>
        <w:rPr>
          <w:color w:val="000000"/>
          <w:sz w:val="19"/>
          <w:szCs w:val="19"/>
        </w:rPr>
        <w:t xml:space="preserve">Battery </w:t>
      </w:r>
      <w:r>
        <w:rPr>
          <w:color w:val="000000"/>
          <w:sz w:val="19"/>
          <w:szCs w:val="19"/>
        </w:rPr>
        <w:tab/>
      </w:r>
      <w:r>
        <w:rPr>
          <w:color w:val="000000"/>
          <w:sz w:val="19"/>
          <w:szCs w:val="19"/>
        </w:rPr>
        <w:tab/>
        <w:t xml:space="preserve">2-35 </w:t>
      </w:r>
    </w:p>
    <w:p w:rsidR="00000000" w:rsidRDefault="008C7B40" w:rsidP="00DB09B8">
      <w:pPr>
        <w:pStyle w:val="Style"/>
        <w:framePr w:w="7756" w:h="9129" w:wrap="auto" w:hAnchor="text" w:x="1" w:y="1062"/>
        <w:numPr>
          <w:ilvl w:val="0"/>
          <w:numId w:val="53"/>
        </w:numPr>
        <w:tabs>
          <w:tab w:val="left" w:leader="dot" w:pos="1977"/>
          <w:tab w:val="right" w:leader="dot" w:pos="7588"/>
        </w:tabs>
        <w:spacing w:line="321" w:lineRule="exact"/>
        <w:rPr>
          <w:color w:val="000000"/>
          <w:sz w:val="19"/>
          <w:szCs w:val="19"/>
        </w:rPr>
      </w:pPr>
      <w:r>
        <w:rPr>
          <w:color w:val="000000"/>
          <w:sz w:val="19"/>
          <w:szCs w:val="19"/>
        </w:rPr>
        <w:t xml:space="preserve">Spark Plug </w:t>
      </w:r>
      <w:r>
        <w:rPr>
          <w:color w:val="000000"/>
          <w:sz w:val="19"/>
          <w:szCs w:val="19"/>
        </w:rPr>
        <w:tab/>
      </w:r>
      <w:r>
        <w:rPr>
          <w:color w:val="000000"/>
          <w:sz w:val="19"/>
          <w:szCs w:val="19"/>
        </w:rPr>
        <w:tab/>
        <w:t xml:space="preserve">2-37 </w:t>
      </w:r>
    </w:p>
    <w:p w:rsidR="00000000" w:rsidRDefault="008C7B40" w:rsidP="00DB09B8">
      <w:pPr>
        <w:pStyle w:val="Style"/>
        <w:framePr w:w="7756" w:h="9129" w:wrap="auto" w:hAnchor="text" w:x="1" w:y="1062"/>
        <w:numPr>
          <w:ilvl w:val="0"/>
          <w:numId w:val="53"/>
        </w:numPr>
        <w:tabs>
          <w:tab w:val="left" w:leader="dot" w:pos="1977"/>
          <w:tab w:val="right" w:leader="dot" w:pos="7584"/>
        </w:tabs>
        <w:spacing w:line="312" w:lineRule="exact"/>
        <w:rPr>
          <w:color w:val="000000"/>
          <w:sz w:val="19"/>
          <w:szCs w:val="19"/>
        </w:rPr>
      </w:pPr>
      <w:r>
        <w:rPr>
          <w:color w:val="000000"/>
          <w:sz w:val="19"/>
          <w:szCs w:val="19"/>
        </w:rPr>
        <w:t xml:space="preserve">Headlight </w:t>
      </w:r>
      <w:r>
        <w:rPr>
          <w:color w:val="000000"/>
          <w:sz w:val="19"/>
          <w:szCs w:val="19"/>
        </w:rPr>
        <w:tab/>
        <w:t xml:space="preserve">: </w:t>
      </w:r>
      <w:r>
        <w:rPr>
          <w:color w:val="000000"/>
          <w:sz w:val="19"/>
          <w:szCs w:val="19"/>
        </w:rPr>
        <w:tab/>
        <w:t xml:space="preserve">2-37 </w:t>
      </w:r>
    </w:p>
    <w:p w:rsidR="00000000" w:rsidRDefault="008C7B40" w:rsidP="00DB09B8">
      <w:pPr>
        <w:pStyle w:val="Style"/>
        <w:framePr w:w="7756" w:h="9129" w:wrap="auto" w:hAnchor="text" w:x="1" w:y="1062"/>
        <w:numPr>
          <w:ilvl w:val="0"/>
          <w:numId w:val="53"/>
        </w:numPr>
        <w:tabs>
          <w:tab w:val="left" w:leader="dot" w:pos="1977"/>
          <w:tab w:val="left" w:leader="dot" w:pos="7108"/>
        </w:tabs>
        <w:spacing w:line="316" w:lineRule="exact"/>
        <w:rPr>
          <w:color w:val="000000"/>
          <w:sz w:val="19"/>
          <w:szCs w:val="19"/>
        </w:rPr>
      </w:pPr>
      <w:r>
        <w:rPr>
          <w:color w:val="000000"/>
          <w:sz w:val="19"/>
          <w:szCs w:val="19"/>
        </w:rPr>
        <w:t xml:space="preserve">Fuse </w:t>
      </w:r>
      <w:r>
        <w:rPr>
          <w:color w:val="000000"/>
          <w:sz w:val="19"/>
          <w:szCs w:val="19"/>
        </w:rPr>
        <w:tab/>
      </w:r>
      <w:r>
        <w:rPr>
          <w:color w:val="000000"/>
          <w:sz w:val="19"/>
          <w:szCs w:val="19"/>
        </w:rPr>
        <w:tab/>
        <w:t xml:space="preserve">2-39 </w:t>
      </w:r>
    </w:p>
    <w:p w:rsidR="00000000" w:rsidRDefault="00DB09B8">
      <w:pPr>
        <w:pStyle w:val="Style"/>
        <w:framePr w:w="921" w:h="1209" w:wrap="auto" w:hAnchor="text" w:x="8343" w:y="3337"/>
        <w:rPr>
          <w:sz w:val="19"/>
          <w:szCs w:val="19"/>
        </w:rPr>
      </w:pPr>
      <w:r>
        <w:rPr>
          <w:noProof/>
          <w:sz w:val="19"/>
          <w:szCs w:val="19"/>
        </w:rPr>
        <w:drawing>
          <wp:inline distT="0" distB="0" distL="0" distR="0">
            <wp:extent cx="581025" cy="771525"/>
            <wp:effectExtent l="1905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2"/>
                    <a:srcRect/>
                    <a:stretch>
                      <a:fillRect/>
                    </a:stretch>
                  </pic:blipFill>
                  <pic:spPr bwMode="auto">
                    <a:xfrm>
                      <a:off x="0" y="0"/>
                      <a:ext cx="581025" cy="771525"/>
                    </a:xfrm>
                    <a:prstGeom prst="rect">
                      <a:avLst/>
                    </a:prstGeom>
                    <a:noFill/>
                    <a:ln w="9525">
                      <a:noFill/>
                      <a:miter lim="800000"/>
                      <a:headEnd/>
                      <a:tailEnd/>
                    </a:ln>
                  </pic:spPr>
                </pic:pic>
              </a:graphicData>
            </a:graphic>
          </wp:inline>
        </w:drawing>
      </w:r>
    </w:p>
    <w:p w:rsidR="00000000" w:rsidRDefault="008C7B40">
      <w:pPr>
        <w:pStyle w:val="Style"/>
        <w:framePr w:w="921" w:h="1209" w:wrap="auto" w:hAnchor="text" w:x="8343" w:y="3337"/>
        <w:rPr>
          <w:sz w:val="19"/>
          <w:szCs w:val="19"/>
        </w:rPr>
        <w:sectPr w:rsidR="00000000">
          <w:pgSz w:w="12241" w:h="15842"/>
          <w:pgMar w:top="1214" w:right="1868" w:bottom="360" w:left="2617" w:header="720" w:footer="720" w:gutter="0"/>
          <w:cols w:space="720"/>
          <w:noEndnote/>
        </w:sectPr>
      </w:pPr>
    </w:p>
    <w:p w:rsidR="00000000" w:rsidRDefault="008C7B40">
      <w:pPr>
        <w:pStyle w:val="Style"/>
        <w:rPr>
          <w:sz w:val="2"/>
          <w:szCs w:val="2"/>
        </w:rPr>
      </w:pPr>
    </w:p>
    <w:p w:rsidR="00000000" w:rsidRDefault="008C7B40">
      <w:pPr>
        <w:pStyle w:val="Style"/>
        <w:framePr w:w="4392" w:h="1051" w:wrap="auto" w:hAnchor="text" w:x="35" w:y="1"/>
        <w:spacing w:line="331" w:lineRule="exact"/>
        <w:ind w:left="1324"/>
        <w:rPr>
          <w:b/>
          <w:bCs/>
          <w:color w:val="000000"/>
          <w:sz w:val="30"/>
          <w:szCs w:val="30"/>
        </w:rPr>
      </w:pPr>
      <w:r>
        <w:rPr>
          <w:b/>
          <w:bCs/>
          <w:color w:val="000000"/>
          <w:sz w:val="30"/>
          <w:szCs w:val="30"/>
        </w:rPr>
        <w:t xml:space="preserve">CHAPTER 2. </w:t>
      </w:r>
    </w:p>
    <w:p w:rsidR="00000000" w:rsidRDefault="008C7B40">
      <w:pPr>
        <w:pStyle w:val="Style"/>
        <w:framePr w:w="4392" w:h="1051" w:wrap="auto" w:hAnchor="text" w:x="35" w:y="1"/>
        <w:spacing w:before="4" w:line="345" w:lineRule="exact"/>
        <w:ind w:left="652" w:right="235" w:hanging="652"/>
        <w:rPr>
          <w:b/>
          <w:bCs/>
          <w:color w:val="000000"/>
          <w:sz w:val="30"/>
          <w:szCs w:val="30"/>
        </w:rPr>
      </w:pPr>
      <w:r>
        <w:rPr>
          <w:b/>
          <w:bCs/>
          <w:color w:val="000000"/>
          <w:sz w:val="30"/>
          <w:szCs w:val="30"/>
        </w:rPr>
        <w:t xml:space="preserve">PERIODIC INSPECTION AND ADJUSTMENT </w:t>
      </w:r>
    </w:p>
    <w:p w:rsidR="00000000" w:rsidRDefault="008C7B40">
      <w:pPr>
        <w:pStyle w:val="Style"/>
        <w:framePr w:w="4392" w:h="230" w:wrap="auto" w:hAnchor="text" w:x="35" w:y="1470"/>
        <w:spacing w:line="220" w:lineRule="exact"/>
        <w:ind w:left="139"/>
        <w:rPr>
          <w:b/>
          <w:bCs/>
          <w:color w:val="000000"/>
          <w:sz w:val="20"/>
          <w:szCs w:val="20"/>
        </w:rPr>
      </w:pPr>
      <w:r>
        <w:rPr>
          <w:b/>
          <w:bCs/>
          <w:color w:val="000000"/>
          <w:sz w:val="20"/>
          <w:szCs w:val="20"/>
        </w:rPr>
        <w:t xml:space="preserve">INTRODUCTION </w:t>
      </w:r>
    </w:p>
    <w:p w:rsidR="00000000" w:rsidRDefault="008C7B40">
      <w:pPr>
        <w:pStyle w:val="Style"/>
        <w:framePr w:w="4392" w:h="3307" w:wrap="auto" w:hAnchor="text" w:x="35" w:y="1830"/>
        <w:spacing w:line="273" w:lineRule="exact"/>
        <w:ind w:left="38"/>
        <w:jc w:val="both"/>
        <w:rPr>
          <w:rFonts w:ascii="Times New Roman" w:hAnsi="Times New Roman" w:cs="Times New Roman"/>
          <w:color w:val="000000"/>
          <w:sz w:val="21"/>
          <w:szCs w:val="21"/>
        </w:rPr>
      </w:pPr>
      <w:r>
        <w:rPr>
          <w:rFonts w:ascii="Times New Roman" w:hAnsi="Times New Roman" w:cs="Times New Roman"/>
          <w:color w:val="000000"/>
          <w:sz w:val="21"/>
          <w:szCs w:val="21"/>
        </w:rPr>
        <w:t>This chapter includes all information neces</w:t>
      </w:r>
      <w:r>
        <w:rPr>
          <w:rFonts w:ascii="Times New Roman" w:hAnsi="Times New Roman" w:cs="Times New Roman"/>
          <w:color w:val="000000"/>
          <w:sz w:val="21"/>
          <w:szCs w:val="21"/>
        </w:rPr>
        <w:softHyphen/>
        <w:t>sary to perform recommended inspection and adjustments. These preventative maintenance proce</w:t>
      </w:r>
      <w:r>
        <w:rPr>
          <w:rFonts w:ascii="Times New Roman" w:hAnsi="Times New Roman" w:cs="Times New Roman"/>
          <w:color w:val="000000"/>
          <w:sz w:val="21"/>
          <w:szCs w:val="21"/>
        </w:rPr>
        <w:t>dures, if followed, will insure more reliable vehicle operation and a longer service life. The need for costly overhaul work will be greatly reduced. This information applies not only to vehicles al</w:t>
      </w:r>
      <w:r>
        <w:rPr>
          <w:rFonts w:ascii="Times New Roman" w:hAnsi="Times New Roman" w:cs="Times New Roman"/>
          <w:color w:val="000000"/>
          <w:sz w:val="21"/>
          <w:szCs w:val="21"/>
        </w:rPr>
        <w:softHyphen/>
        <w:t>ready in service, but also to new vehicles that are being</w:t>
      </w:r>
      <w:r>
        <w:rPr>
          <w:rFonts w:ascii="Times New Roman" w:hAnsi="Times New Roman" w:cs="Times New Roman"/>
          <w:color w:val="000000"/>
          <w:sz w:val="21"/>
          <w:szCs w:val="21"/>
        </w:rPr>
        <w:t xml:space="preserve"> prepared for sale. Any service technician performing preparation work should be familiar with this entire chapter. . </w:t>
      </w:r>
    </w:p>
    <w:p w:rsidR="00000000" w:rsidRDefault="008C7B40">
      <w:pPr>
        <w:pStyle w:val="Style"/>
        <w:framePr w:w="4396" w:h="3369" w:wrap="auto" w:hAnchor="text" w:x="30" w:y="5665"/>
        <w:spacing w:line="278" w:lineRule="exact"/>
        <w:ind w:left="4" w:right="76"/>
        <w:rPr>
          <w:rFonts w:ascii="Times New Roman" w:hAnsi="Times New Roman" w:cs="Times New Roman"/>
          <w:color w:val="000000"/>
          <w:sz w:val="21"/>
          <w:szCs w:val="21"/>
        </w:rPr>
      </w:pPr>
      <w:r>
        <w:rPr>
          <w:b/>
          <w:bCs/>
          <w:color w:val="000000"/>
          <w:sz w:val="20"/>
          <w:szCs w:val="20"/>
        </w:rPr>
        <w:t xml:space="preserve">MAINTENANCE INTERVALS CHARTS </w:t>
      </w:r>
      <w:r>
        <w:rPr>
          <w:rFonts w:ascii="Times New Roman" w:hAnsi="Times New Roman" w:cs="Times New Roman"/>
          <w:color w:val="000000"/>
          <w:sz w:val="21"/>
          <w:szCs w:val="21"/>
        </w:rPr>
        <w:t>The following charts should be considered strictly as a guide to generaJ maintenance and lubrication interva</w:t>
      </w:r>
      <w:r>
        <w:rPr>
          <w:rFonts w:ascii="Times New Roman" w:hAnsi="Times New Roman" w:cs="Times New Roman"/>
          <w:color w:val="000000"/>
          <w:sz w:val="21"/>
          <w:szCs w:val="21"/>
        </w:rPr>
        <w:t>ls. You must take into consideration that weather, terrain, geogra</w:t>
      </w:r>
      <w:r>
        <w:rPr>
          <w:rFonts w:ascii="Times New Roman" w:hAnsi="Times New Roman" w:cs="Times New Roman"/>
          <w:color w:val="000000"/>
          <w:sz w:val="21"/>
          <w:szCs w:val="21"/>
        </w:rPr>
        <w:softHyphen/>
        <w:t>phical location, and a variety of individual uses all tend to alter this time schedule. For example, if the motorcycle is continually operated in an area of high humidity, then all parts mu</w:t>
      </w:r>
      <w:r>
        <w:rPr>
          <w:rFonts w:ascii="Times New Roman" w:hAnsi="Times New Roman" w:cs="Times New Roman"/>
          <w:color w:val="000000"/>
          <w:sz w:val="21"/>
          <w:szCs w:val="21"/>
        </w:rPr>
        <w:t xml:space="preserve">st be lubricated much more frequently than shown on the chart to avoid damage caused by water to metal parts. </w:t>
      </w:r>
    </w:p>
    <w:p w:rsidR="00000000" w:rsidRDefault="008C7B40">
      <w:pPr>
        <w:pStyle w:val="Style"/>
        <w:framePr w:w="4406" w:h="235" w:wrap="auto" w:hAnchor="text" w:x="21" w:y="9227"/>
        <w:spacing w:line="220" w:lineRule="exact"/>
        <w:ind w:left="14"/>
        <w:rPr>
          <w:b/>
          <w:bCs/>
          <w:color w:val="000000"/>
          <w:sz w:val="20"/>
          <w:szCs w:val="20"/>
        </w:rPr>
      </w:pPr>
      <w:r>
        <w:rPr>
          <w:b/>
          <w:bCs/>
          <w:color w:val="000000"/>
          <w:sz w:val="20"/>
          <w:szCs w:val="20"/>
        </w:rPr>
        <w:t xml:space="preserve">PERIODIC MAINTENANCE </w:t>
      </w:r>
    </w:p>
    <w:p w:rsidR="00000000" w:rsidRDefault="008C7B40">
      <w:pPr>
        <w:pStyle w:val="Style"/>
        <w:framePr w:w="4358" w:h="1051" w:wrap="auto" w:hAnchor="text" w:x="5137" w:y="1"/>
        <w:spacing w:line="336" w:lineRule="exact"/>
        <w:ind w:left="1224"/>
        <w:rPr>
          <w:rFonts w:ascii="Times New Roman" w:hAnsi="Times New Roman" w:cs="Times New Roman"/>
          <w:b/>
          <w:bCs/>
          <w:color w:val="000000"/>
          <w:sz w:val="31"/>
          <w:szCs w:val="31"/>
        </w:rPr>
      </w:pPr>
      <w:r>
        <w:rPr>
          <w:rFonts w:ascii="Times New Roman" w:hAnsi="Times New Roman" w:cs="Times New Roman"/>
          <w:b/>
          <w:bCs/>
          <w:color w:val="000000"/>
          <w:sz w:val="31"/>
          <w:szCs w:val="31"/>
        </w:rPr>
        <w:t xml:space="preserve">CHAPITRE 2. </w:t>
      </w:r>
    </w:p>
    <w:p w:rsidR="00000000" w:rsidRDefault="008C7B40">
      <w:pPr>
        <w:pStyle w:val="Style"/>
        <w:framePr w:w="4358" w:h="1051" w:wrap="auto" w:hAnchor="text" w:x="5137" w:y="1"/>
        <w:spacing w:before="14" w:line="345" w:lineRule="exact"/>
        <w:jc w:val="center"/>
        <w:rPr>
          <w:rFonts w:ascii="Times New Roman" w:hAnsi="Times New Roman" w:cs="Times New Roman"/>
          <w:b/>
          <w:bCs/>
          <w:color w:val="000000"/>
          <w:sz w:val="31"/>
          <w:szCs w:val="31"/>
        </w:rPr>
      </w:pPr>
      <w:r>
        <w:rPr>
          <w:rFonts w:ascii="Times New Roman" w:hAnsi="Times New Roman" w:cs="Times New Roman"/>
          <w:b/>
          <w:bCs/>
          <w:color w:val="000000"/>
          <w:sz w:val="31"/>
          <w:szCs w:val="31"/>
        </w:rPr>
        <w:t xml:space="preserve">INSPECTION PERIODIQUE ETREGLAGE </w:t>
      </w:r>
    </w:p>
    <w:p w:rsidR="00000000" w:rsidRDefault="008C7B40">
      <w:pPr>
        <w:pStyle w:val="Style"/>
        <w:framePr w:w="4339" w:h="220" w:wrap="auto" w:hAnchor="text" w:x="5137" w:y="1475"/>
        <w:spacing w:line="216" w:lineRule="exact"/>
        <w:ind w:left="67"/>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INTRODUCTION </w:t>
      </w:r>
    </w:p>
    <w:p w:rsidR="00000000" w:rsidRDefault="008C7B40">
      <w:pPr>
        <w:pStyle w:val="Style"/>
        <w:framePr w:w="4344" w:h="3585" w:wrap="auto" w:hAnchor="text" w:x="5137" w:y="1830"/>
        <w:spacing w:line="273" w:lineRule="exact"/>
        <w:ind w:left="38"/>
        <w:jc w:val="both"/>
        <w:rPr>
          <w:rFonts w:ascii="Times New Roman" w:hAnsi="Times New Roman" w:cs="Times New Roman"/>
          <w:color w:val="000000"/>
          <w:sz w:val="21"/>
          <w:szCs w:val="21"/>
        </w:rPr>
      </w:pPr>
      <w:r>
        <w:rPr>
          <w:rFonts w:ascii="Times New Roman" w:hAnsi="Times New Roman" w:cs="Times New Roman"/>
          <w:color w:val="000000"/>
          <w:sz w:val="21"/>
          <w:szCs w:val="21"/>
        </w:rPr>
        <w:t>Ce chapitre traite de toutes les procedures necessaires 'pour effectuer les inspections et reglages preconises. Si I'on respecte ces pro</w:t>
      </w:r>
      <w:r>
        <w:rPr>
          <w:rFonts w:ascii="Times New Roman" w:hAnsi="Times New Roman" w:cs="Times New Roman"/>
          <w:color w:val="000000"/>
          <w:sz w:val="21"/>
          <w:szCs w:val="21"/>
        </w:rPr>
        <w:softHyphen/>
        <w:t>cedures d'entretien preventif, on sera assure d'un fonctionnement satisfaisant et d'une plus longue duree de service de</w:t>
      </w:r>
      <w:r>
        <w:rPr>
          <w:rFonts w:ascii="Times New Roman" w:hAnsi="Times New Roman" w:cs="Times New Roman"/>
          <w:color w:val="000000"/>
          <w:sz w:val="21"/>
          <w:szCs w:val="21"/>
        </w:rPr>
        <w:t xml:space="preserve"> la machine. La necessite de revisions generales sera ainsi reduite dans une large mesure. Ces informations sont valables non seulement pour les machines deja en service, mais aussi pour les vehicules neufs en instance de vente. Toute prepose a I'entretien</w:t>
      </w:r>
      <w:r>
        <w:rPr>
          <w:rFonts w:ascii="Times New Roman" w:hAnsi="Times New Roman" w:cs="Times New Roman"/>
          <w:color w:val="000000"/>
          <w:sz w:val="21"/>
          <w:szCs w:val="21"/>
        </w:rPr>
        <w:t xml:space="preserve"> doit se familiariser avec les instruc</w:t>
      </w:r>
      <w:r>
        <w:rPr>
          <w:rFonts w:ascii="Times New Roman" w:hAnsi="Times New Roman" w:cs="Times New Roman"/>
          <w:color w:val="000000"/>
          <w:sz w:val="21"/>
          <w:szCs w:val="21"/>
        </w:rPr>
        <w:softHyphen/>
        <w:t xml:space="preserve">tions de ce chapitre. </w:t>
      </w:r>
    </w:p>
    <w:p w:rsidR="00000000" w:rsidRDefault="008C7B40">
      <w:pPr>
        <w:pStyle w:val="Style"/>
        <w:framePr w:w="4344" w:h="3379" w:wrap="auto" w:hAnchor="text" w:x="5133" w:y="5665"/>
        <w:spacing w:line="278" w:lineRule="exact"/>
        <w:ind w:left="4" w:right="9"/>
        <w:rPr>
          <w:rFonts w:ascii="Times New Roman" w:hAnsi="Times New Roman" w:cs="Times New Roman"/>
          <w:color w:val="000000"/>
          <w:sz w:val="21"/>
          <w:szCs w:val="21"/>
        </w:rPr>
      </w:pPr>
      <w:r>
        <w:rPr>
          <w:rFonts w:ascii="Times New Roman" w:hAnsi="Times New Roman" w:cs="Times New Roman"/>
          <w:color w:val="000000"/>
          <w:w w:val="105"/>
          <w:sz w:val="21"/>
          <w:szCs w:val="21"/>
        </w:rPr>
        <w:t xml:space="preserve">T ABLES DE FREQUENCES D'ENTRETIEN </w:t>
      </w:r>
      <w:r>
        <w:rPr>
          <w:rFonts w:ascii="Times New Roman" w:hAnsi="Times New Roman" w:cs="Times New Roman"/>
          <w:color w:val="000000"/>
          <w:sz w:val="21"/>
          <w:szCs w:val="21"/>
        </w:rPr>
        <w:t>Les tables suivantes doivent etre considerees comme un guide pour I'entretien general et les frequences de graissage. II faut en effet tenir compte du cIimat, d</w:t>
      </w:r>
      <w:r>
        <w:rPr>
          <w:rFonts w:ascii="Times New Roman" w:hAnsi="Times New Roman" w:cs="Times New Roman"/>
          <w:color w:val="000000"/>
          <w:sz w:val="21"/>
          <w:szCs w:val="21"/>
        </w:rPr>
        <w:t>e la topographie, du lieu et des habitudes particulieres a chacun, qui sont susceptibles de modifier ces innstructions. Ainsi, si la machine fonctionne en permanence dans un environnement tres humide, l'ensemble des pieces doit etre graisse plus frequemmen</w:t>
      </w:r>
      <w:r>
        <w:rPr>
          <w:rFonts w:ascii="Times New Roman" w:hAnsi="Times New Roman" w:cs="Times New Roman"/>
          <w:color w:val="000000"/>
          <w:sz w:val="21"/>
          <w:szCs w:val="21"/>
        </w:rPr>
        <w:t xml:space="preserve">t que selon la table pour eviter que les parties metalliques scient endommagees par l'humidite. </w:t>
      </w:r>
    </w:p>
    <w:p w:rsidR="00000000" w:rsidRDefault="008C7B40">
      <w:pPr>
        <w:pStyle w:val="Style"/>
        <w:framePr w:w="4339" w:h="163" w:wrap="auto" w:hAnchor="text" w:x="5137" w:y="9433"/>
        <w:spacing w:line="144" w:lineRule="exact"/>
        <w:ind w:left="3148"/>
        <w:rPr>
          <w:color w:val="000000"/>
          <w:w w:val="105"/>
          <w:sz w:val="13"/>
          <w:szCs w:val="13"/>
        </w:rPr>
      </w:pPr>
      <w:r>
        <w:rPr>
          <w:color w:val="000000"/>
          <w:w w:val="105"/>
          <w:sz w:val="13"/>
          <w:szCs w:val="13"/>
        </w:rPr>
        <w:t xml:space="preserve">Unit: km (miles) </w:t>
      </w:r>
    </w:p>
    <w:tbl>
      <w:tblPr>
        <w:tblW w:w="0" w:type="auto"/>
        <w:tblInd w:w="5" w:type="dxa"/>
        <w:tblLayout w:type="fixed"/>
        <w:tblCellMar>
          <w:left w:w="0" w:type="dxa"/>
          <w:right w:w="0" w:type="dxa"/>
        </w:tblCellMar>
        <w:tblLook w:val="0000"/>
      </w:tblPr>
      <w:tblGrid>
        <w:gridCol w:w="2025"/>
        <w:gridCol w:w="3682"/>
        <w:gridCol w:w="710"/>
        <w:gridCol w:w="696"/>
        <w:gridCol w:w="711"/>
        <w:gridCol w:w="715"/>
        <w:gridCol w:w="763"/>
      </w:tblGrid>
      <w:tr w:rsidR="00000000">
        <w:tblPrEx>
          <w:tblCellMar>
            <w:top w:w="0" w:type="dxa"/>
            <w:left w:w="0" w:type="dxa"/>
            <w:bottom w:w="0" w:type="dxa"/>
            <w:right w:w="0" w:type="dxa"/>
          </w:tblCellMar>
        </w:tblPrEx>
        <w:trPr>
          <w:trHeight w:hRule="exact" w:val="235"/>
        </w:trPr>
        <w:tc>
          <w:tcPr>
            <w:tcW w:w="2025"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sz w:val="13"/>
                <w:szCs w:val="13"/>
              </w:rPr>
            </w:pPr>
          </w:p>
        </w:tc>
        <w:tc>
          <w:tcPr>
            <w:tcW w:w="3682"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sz w:val="13"/>
                <w:szCs w:val="13"/>
              </w:rPr>
            </w:pPr>
          </w:p>
        </w:tc>
        <w:tc>
          <w:tcPr>
            <w:tcW w:w="710" w:type="dxa"/>
            <w:tcBorders>
              <w:top w:val="single" w:sz="4" w:space="0" w:color="auto"/>
              <w:left w:val="single" w:sz="4" w:space="0" w:color="auto"/>
              <w:bottom w:val="single" w:sz="4" w:space="0" w:color="auto"/>
              <w:right w:val="nil"/>
            </w:tcBorders>
            <w:vAlign w:val="center"/>
          </w:tcPr>
          <w:p w:rsidR="00000000" w:rsidRDefault="008C7B40">
            <w:pPr>
              <w:pStyle w:val="Style"/>
              <w:framePr w:w="9302" w:h="4660" w:wrap="auto" w:hAnchor="text" w:x="1" w:y="9678"/>
              <w:jc w:val="center"/>
              <w:rPr>
                <w:sz w:val="13"/>
                <w:szCs w:val="13"/>
              </w:rPr>
            </w:pPr>
          </w:p>
        </w:tc>
        <w:tc>
          <w:tcPr>
            <w:tcW w:w="696" w:type="dxa"/>
            <w:tcBorders>
              <w:top w:val="single" w:sz="4" w:space="0" w:color="auto"/>
              <w:left w:val="nil"/>
              <w:bottom w:val="single" w:sz="4" w:space="0" w:color="auto"/>
              <w:right w:val="nil"/>
            </w:tcBorders>
            <w:vAlign w:val="center"/>
          </w:tcPr>
          <w:p w:rsidR="00000000" w:rsidRDefault="008C7B40">
            <w:pPr>
              <w:pStyle w:val="Style"/>
              <w:framePr w:w="9302" w:h="4660" w:wrap="auto" w:hAnchor="text" w:x="1" w:y="9678"/>
              <w:ind w:left="38"/>
              <w:jc w:val="center"/>
              <w:rPr>
                <w:color w:val="000000"/>
                <w:w w:val="105"/>
                <w:sz w:val="13"/>
                <w:szCs w:val="13"/>
              </w:rPr>
            </w:pPr>
            <w:r>
              <w:rPr>
                <w:color w:val="000000"/>
                <w:w w:val="105"/>
                <w:sz w:val="13"/>
                <w:szCs w:val="13"/>
              </w:rPr>
              <w:t xml:space="preserve">Initial </w:t>
            </w:r>
          </w:p>
        </w:tc>
        <w:tc>
          <w:tcPr>
            <w:tcW w:w="711" w:type="dxa"/>
            <w:tcBorders>
              <w:top w:val="single" w:sz="4" w:space="0" w:color="auto"/>
              <w:left w:val="nil"/>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1478"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105"/>
              <w:rPr>
                <w:color w:val="000000"/>
                <w:w w:val="105"/>
                <w:sz w:val="13"/>
                <w:szCs w:val="13"/>
              </w:rPr>
            </w:pPr>
            <w:r>
              <w:rPr>
                <w:color w:val="000000"/>
                <w:w w:val="105"/>
                <w:sz w:val="13"/>
                <w:szCs w:val="13"/>
              </w:rPr>
              <w:t xml:space="preserve">Thereafter every </w:t>
            </w:r>
          </w:p>
        </w:tc>
      </w:tr>
      <w:tr w:rsidR="00000000">
        <w:tblPrEx>
          <w:tblCellMar>
            <w:top w:w="0" w:type="dxa"/>
            <w:left w:w="0" w:type="dxa"/>
            <w:bottom w:w="0" w:type="dxa"/>
            <w:right w:w="0" w:type="dxa"/>
          </w:tblCellMar>
        </w:tblPrEx>
        <w:trPr>
          <w:trHeight w:hRule="exact" w:val="216"/>
        </w:trPr>
        <w:tc>
          <w:tcPr>
            <w:tcW w:w="2025" w:type="dxa"/>
            <w:tcBorders>
              <w:top w:val="nil"/>
              <w:left w:val="single" w:sz="4" w:space="0" w:color="auto"/>
              <w:bottom w:val="nil"/>
              <w:right w:val="single" w:sz="4" w:space="0" w:color="auto"/>
            </w:tcBorders>
            <w:vAlign w:val="center"/>
          </w:tcPr>
          <w:p w:rsidR="00000000" w:rsidRDefault="008C7B40">
            <w:pPr>
              <w:pStyle w:val="Style"/>
              <w:framePr w:w="9302" w:h="4660" w:wrap="auto" w:hAnchor="text" w:x="1" w:y="9678"/>
              <w:ind w:left="28"/>
              <w:jc w:val="center"/>
              <w:rPr>
                <w:color w:val="000000"/>
                <w:w w:val="105"/>
                <w:sz w:val="13"/>
                <w:szCs w:val="13"/>
              </w:rPr>
            </w:pPr>
            <w:r>
              <w:rPr>
                <w:color w:val="000000"/>
                <w:w w:val="105"/>
                <w:sz w:val="13"/>
                <w:szCs w:val="13"/>
              </w:rPr>
              <w:t xml:space="preserve">Item </w:t>
            </w:r>
          </w:p>
        </w:tc>
        <w:tc>
          <w:tcPr>
            <w:tcW w:w="3682" w:type="dxa"/>
            <w:tcBorders>
              <w:top w:val="nil"/>
              <w:left w:val="single" w:sz="4" w:space="0" w:color="auto"/>
              <w:bottom w:val="nil"/>
              <w:right w:val="single" w:sz="4" w:space="0" w:color="auto"/>
            </w:tcBorders>
            <w:vAlign w:val="center"/>
          </w:tcPr>
          <w:p w:rsidR="00000000" w:rsidRDefault="008C7B40">
            <w:pPr>
              <w:pStyle w:val="Style"/>
              <w:framePr w:w="9302" w:h="4660" w:wrap="auto" w:hAnchor="text" w:x="1" w:y="9678"/>
              <w:ind w:left="33"/>
              <w:jc w:val="center"/>
              <w:rPr>
                <w:color w:val="000000"/>
                <w:w w:val="105"/>
                <w:sz w:val="13"/>
                <w:szCs w:val="13"/>
              </w:rPr>
            </w:pPr>
            <w:r>
              <w:rPr>
                <w:color w:val="000000"/>
                <w:w w:val="105"/>
                <w:sz w:val="13"/>
                <w:szCs w:val="13"/>
              </w:rPr>
              <w:t xml:space="preserve">Remarks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201"/>
              <w:rPr>
                <w:color w:val="000000"/>
                <w:w w:val="109"/>
                <w:sz w:val="13"/>
                <w:szCs w:val="13"/>
              </w:rPr>
            </w:pPr>
            <w:r>
              <w:rPr>
                <w:color w:val="000000"/>
                <w:w w:val="109"/>
                <w:sz w:val="13"/>
                <w:szCs w:val="13"/>
              </w:rPr>
              <w:t xml:space="preserve">500 </w:t>
            </w: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38"/>
              <w:jc w:val="center"/>
              <w:rPr>
                <w:color w:val="000000"/>
                <w:w w:val="109"/>
                <w:sz w:val="13"/>
                <w:szCs w:val="13"/>
              </w:rPr>
            </w:pPr>
            <w:r>
              <w:rPr>
                <w:color w:val="000000"/>
                <w:w w:val="109"/>
                <w:sz w:val="13"/>
                <w:szCs w:val="13"/>
              </w:rPr>
              <w:t xml:space="preserve">1.500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33"/>
              <w:jc w:val="center"/>
              <w:rPr>
                <w:color w:val="000000"/>
                <w:w w:val="109"/>
                <w:sz w:val="13"/>
                <w:szCs w:val="13"/>
              </w:rPr>
            </w:pPr>
            <w:r>
              <w:rPr>
                <w:color w:val="000000"/>
                <w:w w:val="109"/>
                <w:sz w:val="13"/>
                <w:szCs w:val="13"/>
              </w:rPr>
              <w:t xml:space="preserve">3.000 </w:t>
            </w:r>
          </w:p>
        </w:tc>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9"/>
              <w:jc w:val="center"/>
              <w:rPr>
                <w:color w:val="000000"/>
                <w:w w:val="109"/>
                <w:sz w:val="13"/>
                <w:szCs w:val="13"/>
              </w:rPr>
            </w:pPr>
            <w:r>
              <w:rPr>
                <w:color w:val="000000"/>
                <w:w w:val="109"/>
                <w:sz w:val="13"/>
                <w:szCs w:val="13"/>
              </w:rPr>
              <w:t xml:space="preserve">3.000 </w:t>
            </w:r>
          </w:p>
        </w:tc>
        <w:tc>
          <w:tcPr>
            <w:tcW w:w="763"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129"/>
              <w:rPr>
                <w:color w:val="000000"/>
                <w:w w:val="109"/>
                <w:sz w:val="13"/>
                <w:szCs w:val="13"/>
              </w:rPr>
            </w:pPr>
            <w:r>
              <w:rPr>
                <w:color w:val="000000"/>
                <w:w w:val="109"/>
                <w:sz w:val="13"/>
                <w:szCs w:val="13"/>
              </w:rPr>
              <w:t xml:space="preserve">6.000 </w:t>
            </w:r>
          </w:p>
        </w:tc>
      </w:tr>
      <w:tr w:rsidR="00000000">
        <w:tblPrEx>
          <w:tblCellMar>
            <w:top w:w="0" w:type="dxa"/>
            <w:left w:w="0" w:type="dxa"/>
            <w:bottom w:w="0" w:type="dxa"/>
            <w:right w:w="0" w:type="dxa"/>
          </w:tblCellMar>
        </w:tblPrEx>
        <w:trPr>
          <w:trHeight w:hRule="exact" w:val="172"/>
        </w:trPr>
        <w:tc>
          <w:tcPr>
            <w:tcW w:w="2025"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sz w:val="13"/>
                <w:szCs w:val="13"/>
              </w:rPr>
            </w:pPr>
          </w:p>
        </w:tc>
        <w:tc>
          <w:tcPr>
            <w:tcW w:w="3682"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01"/>
              <w:rPr>
                <w:color w:val="000000"/>
                <w:w w:val="109"/>
                <w:sz w:val="13"/>
                <w:szCs w:val="13"/>
              </w:rPr>
            </w:pPr>
            <w:r>
              <w:rPr>
                <w:color w:val="000000"/>
                <w:w w:val="109"/>
                <w:sz w:val="13"/>
                <w:szCs w:val="13"/>
              </w:rPr>
              <w:t xml:space="preserve">(300) </w:t>
            </w:r>
          </w:p>
        </w:tc>
        <w:tc>
          <w:tcPr>
            <w:tcW w:w="696"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8"/>
              <w:jc w:val="center"/>
              <w:rPr>
                <w:color w:val="000000"/>
                <w:w w:val="109"/>
                <w:sz w:val="13"/>
                <w:szCs w:val="13"/>
              </w:rPr>
            </w:pPr>
            <w:r>
              <w:rPr>
                <w:color w:val="000000"/>
                <w:w w:val="109"/>
                <w:sz w:val="13"/>
                <w:szCs w:val="13"/>
              </w:rPr>
              <w:t xml:space="preserve">(1.000) </w:t>
            </w:r>
          </w:p>
        </w:tc>
        <w:tc>
          <w:tcPr>
            <w:tcW w:w="711"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color w:val="000000"/>
                <w:w w:val="109"/>
                <w:sz w:val="13"/>
                <w:szCs w:val="13"/>
              </w:rPr>
            </w:pPr>
            <w:r>
              <w:rPr>
                <w:color w:val="000000"/>
                <w:w w:val="109"/>
                <w:sz w:val="13"/>
                <w:szCs w:val="13"/>
              </w:rPr>
              <w:t xml:space="preserve">(2.000) </w:t>
            </w:r>
          </w:p>
        </w:tc>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9"/>
              <w:jc w:val="center"/>
              <w:rPr>
                <w:color w:val="000000"/>
                <w:w w:val="109"/>
                <w:sz w:val="13"/>
                <w:szCs w:val="13"/>
              </w:rPr>
            </w:pPr>
            <w:r>
              <w:rPr>
                <w:color w:val="000000"/>
                <w:w w:val="109"/>
                <w:sz w:val="13"/>
                <w:szCs w:val="13"/>
              </w:rPr>
              <w:t xml:space="preserve">(2.000) </w:t>
            </w:r>
          </w:p>
        </w:tc>
        <w:tc>
          <w:tcPr>
            <w:tcW w:w="763"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129"/>
              <w:rPr>
                <w:color w:val="000000"/>
                <w:w w:val="109"/>
                <w:sz w:val="13"/>
                <w:szCs w:val="13"/>
              </w:rPr>
            </w:pPr>
            <w:r>
              <w:rPr>
                <w:color w:val="000000"/>
                <w:w w:val="109"/>
                <w:sz w:val="13"/>
                <w:szCs w:val="13"/>
              </w:rPr>
              <w:t xml:space="preserve">(4.000) </w:t>
            </w:r>
          </w:p>
        </w:tc>
      </w:tr>
      <w:tr w:rsidR="00000000">
        <w:tblPrEx>
          <w:tblCellMar>
            <w:top w:w="0" w:type="dxa"/>
            <w:left w:w="0" w:type="dxa"/>
            <w:bottom w:w="0" w:type="dxa"/>
            <w:right w:w="0" w:type="dxa"/>
          </w:tblCellMar>
        </w:tblPrEx>
        <w:trPr>
          <w:trHeight w:hRule="exact" w:val="288"/>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Cylinder(s)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Check compression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r>
      <w:tr w:rsidR="00000000">
        <w:tblPrEx>
          <w:tblCellMar>
            <w:top w:w="0" w:type="dxa"/>
            <w:left w:w="0" w:type="dxa"/>
            <w:bottom w:w="0" w:type="dxa"/>
            <w:right w:w="0" w:type="dxa"/>
          </w:tblCellMar>
        </w:tblPrEx>
        <w:trPr>
          <w:trHeight w:hRule="exact" w:val="364"/>
        </w:trPr>
        <w:tc>
          <w:tcPr>
            <w:tcW w:w="202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Valve(s) </w:t>
            </w:r>
          </w:p>
        </w:tc>
        <w:tc>
          <w:tcPr>
            <w:tcW w:w="3682"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Check! Adjust valve clearance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71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color w:val="000000"/>
                <w:w w:val="105"/>
                <w:sz w:val="13"/>
                <w:szCs w:val="13"/>
              </w:rPr>
            </w:pPr>
            <w:r>
              <w:rPr>
                <w:color w:val="000000"/>
                <w:w w:val="105"/>
                <w:sz w:val="13"/>
                <w:szCs w:val="13"/>
              </w:rPr>
              <w:t xml:space="preserve">check </w:t>
            </w:r>
          </w:p>
        </w:tc>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763"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129"/>
              <w:rPr>
                <w:color w:val="000000"/>
                <w:w w:val="109"/>
                <w:sz w:val="13"/>
                <w:szCs w:val="13"/>
              </w:rPr>
            </w:pPr>
            <w:r>
              <w:rPr>
                <w:color w:val="000000"/>
                <w:w w:val="109"/>
                <w:sz w:val="13"/>
                <w:szCs w:val="13"/>
              </w:rPr>
              <w:t xml:space="preserve">10.000 </w:t>
            </w:r>
          </w:p>
        </w:tc>
      </w:tr>
      <w:tr w:rsidR="00000000">
        <w:tblPrEx>
          <w:tblCellMar>
            <w:top w:w="0" w:type="dxa"/>
            <w:left w:w="0" w:type="dxa"/>
            <w:bottom w:w="0" w:type="dxa"/>
            <w:right w:w="0" w:type="dxa"/>
          </w:tblCellMar>
        </w:tblPrEx>
        <w:trPr>
          <w:trHeight w:hRule="exact" w:val="364"/>
        </w:trPr>
        <w:tc>
          <w:tcPr>
            <w:tcW w:w="202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sz w:val="13"/>
                <w:szCs w:val="13"/>
              </w:rPr>
            </w:pPr>
          </w:p>
        </w:tc>
        <w:tc>
          <w:tcPr>
            <w:tcW w:w="3682"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sz w:val="13"/>
                <w:szCs w:val="13"/>
              </w:rPr>
            </w:pPr>
          </w:p>
        </w:tc>
        <w:tc>
          <w:tcPr>
            <w:tcW w:w="696"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sz w:val="13"/>
                <w:szCs w:val="13"/>
              </w:rPr>
            </w:pPr>
          </w:p>
        </w:tc>
        <w:tc>
          <w:tcPr>
            <w:tcW w:w="71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sz w:val="13"/>
                <w:szCs w:val="13"/>
              </w:rPr>
            </w:pPr>
          </w:p>
        </w:tc>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sz w:val="13"/>
                <w:szCs w:val="13"/>
              </w:rPr>
            </w:pPr>
          </w:p>
        </w:tc>
        <w:tc>
          <w:tcPr>
            <w:tcW w:w="763"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129"/>
              <w:rPr>
                <w:color w:val="000000"/>
                <w:w w:val="109"/>
                <w:sz w:val="13"/>
                <w:szCs w:val="13"/>
              </w:rPr>
            </w:pPr>
            <w:r>
              <w:rPr>
                <w:color w:val="000000"/>
                <w:w w:val="109"/>
                <w:sz w:val="13"/>
                <w:szCs w:val="13"/>
              </w:rPr>
              <w:t xml:space="preserve">(6.000) </w:t>
            </w:r>
          </w:p>
        </w:tc>
      </w:tr>
      <w:tr w:rsidR="00000000">
        <w:tblPrEx>
          <w:tblCellMar>
            <w:top w:w="0" w:type="dxa"/>
            <w:left w:w="0" w:type="dxa"/>
            <w:bottom w:w="0" w:type="dxa"/>
            <w:right w:w="0" w:type="dxa"/>
          </w:tblCellMar>
        </w:tblPrEx>
        <w:trPr>
          <w:trHeight w:hRule="exact" w:val="374"/>
        </w:trPr>
        <w:tc>
          <w:tcPr>
            <w:tcW w:w="202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Cam chain </w:t>
            </w:r>
          </w:p>
        </w:tc>
        <w:tc>
          <w:tcPr>
            <w:tcW w:w="3682"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Check! Adjust chain tension </w:t>
            </w: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8"/>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33"/>
              <w:jc w:val="center"/>
              <w:rPr>
                <w:color w:val="000000"/>
                <w:w w:val="109"/>
                <w:sz w:val="13"/>
                <w:szCs w:val="13"/>
              </w:rPr>
            </w:pPr>
            <w:r>
              <w:rPr>
                <w:color w:val="000000"/>
                <w:w w:val="109"/>
                <w:sz w:val="13"/>
                <w:szCs w:val="13"/>
              </w:rPr>
              <w:t xml:space="preserve">5.000 </w:t>
            </w:r>
          </w:p>
        </w:tc>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color w:val="000000"/>
                <w:w w:val="109"/>
                <w:sz w:val="13"/>
                <w:szCs w:val="13"/>
              </w:rPr>
            </w:pPr>
          </w:p>
        </w:tc>
        <w:tc>
          <w:tcPr>
            <w:tcW w:w="763"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129"/>
              <w:rPr>
                <w:color w:val="000000"/>
                <w:w w:val="109"/>
                <w:sz w:val="13"/>
                <w:szCs w:val="13"/>
              </w:rPr>
            </w:pPr>
            <w:r>
              <w:rPr>
                <w:color w:val="000000"/>
                <w:w w:val="109"/>
                <w:sz w:val="13"/>
                <w:szCs w:val="13"/>
              </w:rPr>
              <w:t xml:space="preserve">5.000 </w:t>
            </w:r>
          </w:p>
        </w:tc>
      </w:tr>
      <w:tr w:rsidR="00000000">
        <w:tblPrEx>
          <w:tblCellMar>
            <w:top w:w="0" w:type="dxa"/>
            <w:left w:w="0" w:type="dxa"/>
            <w:bottom w:w="0" w:type="dxa"/>
            <w:right w:w="0" w:type="dxa"/>
          </w:tblCellMar>
        </w:tblPrEx>
        <w:trPr>
          <w:trHeight w:hRule="exact" w:val="374"/>
        </w:trPr>
        <w:tc>
          <w:tcPr>
            <w:tcW w:w="202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sz w:val="13"/>
                <w:szCs w:val="13"/>
              </w:rPr>
            </w:pPr>
          </w:p>
        </w:tc>
        <w:tc>
          <w:tcPr>
            <w:tcW w:w="3682"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sz w:val="13"/>
                <w:szCs w:val="13"/>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8"/>
              <w:jc w:val="center"/>
              <w:rPr>
                <w:sz w:val="13"/>
                <w:szCs w:val="13"/>
              </w:rPr>
            </w:pPr>
          </w:p>
        </w:tc>
        <w:tc>
          <w:tcPr>
            <w:tcW w:w="696"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sz w:val="13"/>
                <w:szCs w:val="13"/>
              </w:rPr>
            </w:pPr>
          </w:p>
        </w:tc>
        <w:tc>
          <w:tcPr>
            <w:tcW w:w="711"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color w:val="000000"/>
                <w:w w:val="109"/>
                <w:sz w:val="13"/>
                <w:szCs w:val="13"/>
              </w:rPr>
            </w:pPr>
            <w:r>
              <w:rPr>
                <w:color w:val="000000"/>
                <w:w w:val="109"/>
                <w:sz w:val="13"/>
                <w:szCs w:val="13"/>
              </w:rPr>
              <w:t xml:space="preserve">(3.000) </w:t>
            </w:r>
          </w:p>
        </w:tc>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9"/>
                <w:sz w:val="13"/>
                <w:szCs w:val="13"/>
              </w:rPr>
            </w:pPr>
          </w:p>
        </w:tc>
        <w:tc>
          <w:tcPr>
            <w:tcW w:w="763"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129"/>
              <w:rPr>
                <w:color w:val="000000"/>
                <w:w w:val="109"/>
                <w:sz w:val="13"/>
                <w:szCs w:val="13"/>
              </w:rPr>
            </w:pPr>
            <w:r>
              <w:rPr>
                <w:color w:val="000000"/>
                <w:w w:val="109"/>
                <w:sz w:val="13"/>
                <w:szCs w:val="13"/>
              </w:rPr>
              <w:t xml:space="preserve">(3.000) </w:t>
            </w:r>
          </w:p>
        </w:tc>
      </w:tr>
      <w:tr w:rsidR="00000000">
        <w:tblPrEx>
          <w:tblCellMar>
            <w:top w:w="0" w:type="dxa"/>
            <w:left w:w="0" w:type="dxa"/>
            <w:bottom w:w="0" w:type="dxa"/>
            <w:right w:w="0" w:type="dxa"/>
          </w:tblCellMar>
        </w:tblPrEx>
        <w:trPr>
          <w:trHeight w:hRule="exact" w:val="312"/>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Spark plug(s)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Inspect/Clean or replace as required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8"/>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r>
      <w:tr w:rsidR="00000000">
        <w:tblPrEx>
          <w:tblCellMar>
            <w:top w:w="0" w:type="dxa"/>
            <w:left w:w="0" w:type="dxa"/>
            <w:bottom w:w="0" w:type="dxa"/>
            <w:right w:w="0" w:type="dxa"/>
          </w:tblCellMar>
        </w:tblPrEx>
        <w:trPr>
          <w:trHeight w:hRule="exact" w:val="331"/>
        </w:trPr>
        <w:tc>
          <w:tcPr>
            <w:tcW w:w="202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Air filter </w:t>
            </w:r>
          </w:p>
        </w:tc>
        <w:tc>
          <w:tcPr>
            <w:tcW w:w="3682"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Dry type-Clean/Replace as required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69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9"/>
              <w:jc w:val="center"/>
              <w:rPr>
                <w:color w:val="000000"/>
                <w:w w:val="109"/>
                <w:sz w:val="13"/>
                <w:szCs w:val="13"/>
              </w:rPr>
            </w:pPr>
            <w:r>
              <w:rPr>
                <w:color w:val="000000"/>
                <w:w w:val="109"/>
                <w:sz w:val="13"/>
                <w:szCs w:val="13"/>
              </w:rPr>
              <w:t xml:space="preserve">1.500 </w:t>
            </w:r>
          </w:p>
        </w:tc>
        <w:tc>
          <w:tcPr>
            <w:tcW w:w="763"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color w:val="000000"/>
                <w:w w:val="109"/>
                <w:sz w:val="13"/>
                <w:szCs w:val="13"/>
              </w:rPr>
            </w:pPr>
          </w:p>
        </w:tc>
      </w:tr>
      <w:tr w:rsidR="00000000">
        <w:tblPrEx>
          <w:tblCellMar>
            <w:top w:w="0" w:type="dxa"/>
            <w:left w:w="0" w:type="dxa"/>
            <w:bottom w:w="0" w:type="dxa"/>
            <w:right w:w="0" w:type="dxa"/>
          </w:tblCellMar>
        </w:tblPrEx>
        <w:trPr>
          <w:trHeight w:hRule="exact" w:val="331"/>
        </w:trPr>
        <w:tc>
          <w:tcPr>
            <w:tcW w:w="202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sz w:val="13"/>
                <w:szCs w:val="13"/>
              </w:rPr>
            </w:pPr>
          </w:p>
        </w:tc>
        <w:tc>
          <w:tcPr>
            <w:tcW w:w="3682"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sz w:val="13"/>
                <w:szCs w:val="13"/>
              </w:rPr>
            </w:pPr>
          </w:p>
        </w:tc>
        <w:tc>
          <w:tcPr>
            <w:tcW w:w="69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9"/>
              <w:jc w:val="center"/>
              <w:rPr>
                <w:sz w:val="13"/>
                <w:szCs w:val="13"/>
              </w:rPr>
            </w:pPr>
          </w:p>
        </w:tc>
        <w:tc>
          <w:tcPr>
            <w:tcW w:w="71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sz w:val="13"/>
                <w:szCs w:val="13"/>
              </w:rPr>
            </w:pPr>
          </w:p>
        </w:tc>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9"/>
              <w:jc w:val="center"/>
              <w:rPr>
                <w:color w:val="000000"/>
                <w:w w:val="109"/>
                <w:sz w:val="13"/>
                <w:szCs w:val="13"/>
              </w:rPr>
            </w:pPr>
            <w:r>
              <w:rPr>
                <w:color w:val="000000"/>
                <w:w w:val="109"/>
                <w:sz w:val="13"/>
                <w:szCs w:val="13"/>
              </w:rPr>
              <w:t xml:space="preserve">(1.000) </w:t>
            </w:r>
          </w:p>
        </w:tc>
        <w:tc>
          <w:tcPr>
            <w:tcW w:w="763"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9"/>
                <w:sz w:val="13"/>
                <w:szCs w:val="13"/>
              </w:rPr>
            </w:pPr>
          </w:p>
        </w:tc>
      </w:tr>
      <w:tr w:rsidR="00000000">
        <w:tblPrEx>
          <w:tblCellMar>
            <w:top w:w="0" w:type="dxa"/>
            <w:left w:w="0" w:type="dxa"/>
            <w:bottom w:w="0" w:type="dxa"/>
            <w:right w:w="0" w:type="dxa"/>
          </w:tblCellMar>
        </w:tblPrEx>
        <w:trPr>
          <w:trHeight w:hRule="exact" w:val="268"/>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Carburetor(s)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Check operation/ Adjust as required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r>
      <w:tr w:rsidR="00000000">
        <w:tblPrEx>
          <w:tblCellMar>
            <w:top w:w="0" w:type="dxa"/>
            <w:left w:w="0" w:type="dxa"/>
            <w:bottom w:w="0" w:type="dxa"/>
            <w:right w:w="0" w:type="dxa"/>
          </w:tblCellMar>
        </w:tblPrEx>
        <w:trPr>
          <w:trHeight w:hRule="exact" w:val="268"/>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Clutch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Check! Adjust as required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33"/>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r>
      <w:tr w:rsidR="00000000">
        <w:tblPrEx>
          <w:tblCellMar>
            <w:top w:w="0" w:type="dxa"/>
            <w:left w:w="0" w:type="dxa"/>
            <w:bottom w:w="0" w:type="dxa"/>
            <w:right w:w="0" w:type="dxa"/>
          </w:tblCellMar>
        </w:tblPrEx>
        <w:trPr>
          <w:trHeight w:hRule="exact" w:val="360"/>
        </w:trPr>
        <w:tc>
          <w:tcPr>
            <w:tcW w:w="202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Brake system (complete) </w:t>
            </w:r>
          </w:p>
        </w:tc>
        <w:tc>
          <w:tcPr>
            <w:tcW w:w="3682"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Check! Adjust as required-Repair as required </w:t>
            </w: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01"/>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69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ind w:left="9"/>
              <w:jc w:val="center"/>
              <w:rPr>
                <w:color w:val="000000"/>
                <w:w w:val="109"/>
                <w:sz w:val="13"/>
                <w:szCs w:val="13"/>
              </w:rPr>
            </w:pPr>
            <w:r>
              <w:rPr>
                <w:color w:val="000000"/>
                <w:w w:val="109"/>
                <w:sz w:val="13"/>
                <w:szCs w:val="13"/>
              </w:rPr>
              <w:t xml:space="preserve">1.500 </w:t>
            </w:r>
          </w:p>
        </w:tc>
        <w:tc>
          <w:tcPr>
            <w:tcW w:w="763" w:type="dxa"/>
            <w:tcBorders>
              <w:top w:val="single" w:sz="4" w:space="0" w:color="auto"/>
              <w:left w:val="single" w:sz="4" w:space="0" w:color="auto"/>
              <w:bottom w:val="nil"/>
              <w:right w:val="single" w:sz="4" w:space="0" w:color="auto"/>
            </w:tcBorders>
            <w:vAlign w:val="center"/>
          </w:tcPr>
          <w:p w:rsidR="00000000" w:rsidRDefault="008C7B40">
            <w:pPr>
              <w:pStyle w:val="Style"/>
              <w:framePr w:w="9302" w:h="4660" w:wrap="auto" w:hAnchor="text" w:x="1" w:y="9678"/>
              <w:jc w:val="center"/>
              <w:rPr>
                <w:color w:val="000000"/>
                <w:w w:val="109"/>
                <w:sz w:val="13"/>
                <w:szCs w:val="13"/>
              </w:rPr>
            </w:pPr>
          </w:p>
        </w:tc>
      </w:tr>
      <w:tr w:rsidR="00000000">
        <w:tblPrEx>
          <w:tblCellMar>
            <w:top w:w="0" w:type="dxa"/>
            <w:left w:w="0" w:type="dxa"/>
            <w:bottom w:w="0" w:type="dxa"/>
            <w:right w:w="0" w:type="dxa"/>
          </w:tblCellMar>
        </w:tblPrEx>
        <w:trPr>
          <w:trHeight w:hRule="exact" w:val="360"/>
        </w:trPr>
        <w:tc>
          <w:tcPr>
            <w:tcW w:w="202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sz w:val="13"/>
                <w:szCs w:val="13"/>
              </w:rPr>
            </w:pPr>
          </w:p>
        </w:tc>
        <w:tc>
          <w:tcPr>
            <w:tcW w:w="3682"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sz w:val="13"/>
                <w:szCs w:val="13"/>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01"/>
              <w:rPr>
                <w:sz w:val="13"/>
                <w:szCs w:val="13"/>
              </w:rPr>
            </w:pPr>
          </w:p>
        </w:tc>
        <w:tc>
          <w:tcPr>
            <w:tcW w:w="69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sz w:val="13"/>
                <w:szCs w:val="13"/>
              </w:rPr>
            </w:pPr>
          </w:p>
        </w:tc>
        <w:tc>
          <w:tcPr>
            <w:tcW w:w="71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9"/>
              <w:jc w:val="center"/>
              <w:rPr>
                <w:sz w:val="13"/>
                <w:szCs w:val="13"/>
              </w:rPr>
            </w:pPr>
          </w:p>
        </w:tc>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9"/>
              <w:jc w:val="center"/>
              <w:rPr>
                <w:color w:val="000000"/>
                <w:w w:val="109"/>
                <w:sz w:val="13"/>
                <w:szCs w:val="13"/>
              </w:rPr>
            </w:pPr>
            <w:r>
              <w:rPr>
                <w:color w:val="000000"/>
                <w:w w:val="109"/>
                <w:sz w:val="13"/>
                <w:szCs w:val="13"/>
              </w:rPr>
              <w:t xml:space="preserve">(1.000) </w:t>
            </w:r>
          </w:p>
        </w:tc>
        <w:tc>
          <w:tcPr>
            <w:tcW w:w="763" w:type="dxa"/>
            <w:tcBorders>
              <w:top w:val="nil"/>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9"/>
                <w:sz w:val="13"/>
                <w:szCs w:val="13"/>
              </w:rPr>
            </w:pPr>
          </w:p>
        </w:tc>
      </w:tr>
      <w:tr w:rsidR="00000000">
        <w:tblPrEx>
          <w:tblCellMar>
            <w:top w:w="0" w:type="dxa"/>
            <w:left w:w="0" w:type="dxa"/>
            <w:bottom w:w="0" w:type="dxa"/>
            <w:right w:w="0" w:type="dxa"/>
          </w:tblCellMar>
        </w:tblPrEx>
        <w:trPr>
          <w:trHeight w:hRule="exact" w:val="254"/>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Wheels and tires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Check pressure/Wear/Balance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01"/>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4"/>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r>
      <w:tr w:rsidR="00000000">
        <w:tblPrEx>
          <w:tblCellMar>
            <w:top w:w="0" w:type="dxa"/>
            <w:left w:w="0" w:type="dxa"/>
            <w:bottom w:w="0" w:type="dxa"/>
            <w:right w:w="0" w:type="dxa"/>
          </w:tblCellMar>
        </w:tblPrEx>
        <w:trPr>
          <w:trHeight w:hRule="exact" w:val="244"/>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Fuel cocks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Clean/Flush tank as required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01"/>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4"/>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r>
      <w:tr w:rsidR="00000000">
        <w:tblPrEx>
          <w:tblCellMar>
            <w:top w:w="0" w:type="dxa"/>
            <w:left w:w="0" w:type="dxa"/>
            <w:bottom w:w="0" w:type="dxa"/>
            <w:right w:w="0" w:type="dxa"/>
          </w:tblCellMar>
        </w:tblPrEx>
        <w:trPr>
          <w:trHeight w:hRule="exact" w:val="249"/>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Battery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Top-up/Check specific gravity and breather pipe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01"/>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4"/>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r>
      <w:tr w:rsidR="00000000">
        <w:tblPrEx>
          <w:tblCellMar>
            <w:top w:w="0" w:type="dxa"/>
            <w:left w:w="0" w:type="dxa"/>
            <w:bottom w:w="0" w:type="dxa"/>
            <w:right w:w="0" w:type="dxa"/>
          </w:tblCellMar>
        </w:tblPrEx>
        <w:trPr>
          <w:trHeight w:hRule="exact" w:val="235"/>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Ignition timing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Check! Adjust as required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9"/>
              <w:jc w:val="center"/>
              <w:rPr>
                <w:color w:val="000000"/>
                <w:w w:val="105"/>
                <w:sz w:val="13"/>
                <w:szCs w:val="13"/>
              </w:rPr>
            </w:pPr>
            <w:r>
              <w:rPr>
                <w:color w:val="000000"/>
                <w:w w:val="105"/>
                <w:sz w:val="13"/>
                <w:szCs w:val="13"/>
              </w:rPr>
              <w:t xml:space="preserve">check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color w:val="000000"/>
                <w:w w:val="105"/>
                <w:sz w:val="13"/>
                <w:szCs w:val="13"/>
              </w:rPr>
            </w:pP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129"/>
              <w:rPr>
                <w:color w:val="000000"/>
                <w:w w:val="105"/>
                <w:sz w:val="13"/>
                <w:szCs w:val="13"/>
              </w:rPr>
            </w:pPr>
            <w:r>
              <w:rPr>
                <w:color w:val="000000"/>
                <w:w w:val="105"/>
                <w:sz w:val="13"/>
                <w:szCs w:val="13"/>
              </w:rPr>
              <w:t xml:space="preserve">check </w:t>
            </w:r>
          </w:p>
        </w:tc>
      </w:tr>
      <w:tr w:rsidR="00000000">
        <w:tblPrEx>
          <w:tblCellMar>
            <w:top w:w="0" w:type="dxa"/>
            <w:left w:w="0" w:type="dxa"/>
            <w:bottom w:w="0" w:type="dxa"/>
            <w:right w:w="0" w:type="dxa"/>
          </w:tblCellMar>
        </w:tblPrEx>
        <w:trPr>
          <w:trHeight w:hRule="exact" w:val="264"/>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Lights/Signals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Check operation/Replace as required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01"/>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4"/>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r>
      <w:tr w:rsidR="00000000">
        <w:tblPrEx>
          <w:tblCellMar>
            <w:top w:w="0" w:type="dxa"/>
            <w:left w:w="0" w:type="dxa"/>
            <w:bottom w:w="0" w:type="dxa"/>
            <w:right w:w="0" w:type="dxa"/>
          </w:tblCellMar>
        </w:tblPrEx>
        <w:trPr>
          <w:trHeight w:hRule="exact" w:val="220"/>
        </w:trPr>
        <w:tc>
          <w:tcPr>
            <w:tcW w:w="20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Fittings/Fasteners </w:t>
            </w:r>
          </w:p>
        </w:tc>
        <w:tc>
          <w:tcPr>
            <w:tcW w:w="3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72"/>
              <w:rPr>
                <w:color w:val="000000"/>
                <w:w w:val="105"/>
                <w:sz w:val="13"/>
                <w:szCs w:val="13"/>
              </w:rPr>
            </w:pPr>
            <w:r>
              <w:rPr>
                <w:color w:val="000000"/>
                <w:w w:val="105"/>
                <w:sz w:val="13"/>
                <w:szCs w:val="13"/>
              </w:rPr>
              <w:t xml:space="preserve">Tighten before each trip and/or ....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left="201"/>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9"/>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ind w:right="14"/>
              <w:jc w:val="center"/>
              <w:rPr>
                <w:rFonts w:ascii="Times New Roman" w:hAnsi="Times New Roman" w:cs="Times New Roman"/>
                <w:color w:val="000000"/>
                <w:w w:val="160"/>
                <w:sz w:val="14"/>
                <w:szCs w:val="14"/>
              </w:rPr>
            </w:pPr>
            <w:r>
              <w:rPr>
                <w:rFonts w:ascii="Times New Roman" w:hAnsi="Times New Roman" w:cs="Times New Roman"/>
                <w:color w:val="000000"/>
                <w:w w:val="160"/>
                <w:sz w:val="14"/>
                <w:szCs w:val="14"/>
              </w:rPr>
              <w:t xml:space="preserve">0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4660" w:wrap="auto" w:hAnchor="text" w:x="1" w:y="9678"/>
              <w:jc w:val="center"/>
              <w:rPr>
                <w:rFonts w:ascii="Times New Roman" w:hAnsi="Times New Roman" w:cs="Times New Roman"/>
                <w:color w:val="000000"/>
                <w:w w:val="160"/>
                <w:sz w:val="14"/>
                <w:szCs w:val="14"/>
              </w:rPr>
            </w:pPr>
          </w:p>
        </w:tc>
      </w:tr>
    </w:tbl>
    <w:p w:rsidR="00000000" w:rsidRDefault="008C7B40">
      <w:pPr>
        <w:pStyle w:val="Style"/>
        <w:rPr>
          <w:sz w:val="13"/>
          <w:szCs w:val="13"/>
        </w:rPr>
        <w:sectPr w:rsidR="00000000">
          <w:pgSz w:w="12241" w:h="15842"/>
          <w:pgMar w:top="857" w:right="1086" w:bottom="360" w:left="1660" w:header="720" w:footer="720" w:gutter="0"/>
          <w:cols w:space="720"/>
          <w:noEndnote/>
        </w:sectPr>
      </w:pPr>
    </w:p>
    <w:p w:rsidR="00000000" w:rsidRDefault="008C7B40">
      <w:pPr>
        <w:pStyle w:val="Style"/>
        <w:rPr>
          <w:sz w:val="2"/>
          <w:szCs w:val="2"/>
        </w:rPr>
      </w:pPr>
    </w:p>
    <w:p w:rsidR="00000000" w:rsidRDefault="008C7B40">
      <w:pPr>
        <w:pStyle w:val="Style"/>
        <w:framePr w:w="2712" w:h="278" w:wrap="auto" w:hAnchor="text" w:x="188" w:y="1"/>
        <w:spacing w:line="225" w:lineRule="exact"/>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ENTRETIEN PERIODIQUE </w:t>
      </w:r>
    </w:p>
    <w:tbl>
      <w:tblPr>
        <w:tblW w:w="0" w:type="auto"/>
        <w:tblInd w:w="5" w:type="dxa"/>
        <w:tblLayout w:type="fixed"/>
        <w:tblCellMar>
          <w:left w:w="0" w:type="dxa"/>
          <w:right w:w="0" w:type="dxa"/>
        </w:tblCellMar>
        <w:tblLook w:val="0000"/>
      </w:tblPr>
      <w:tblGrid>
        <w:gridCol w:w="2044"/>
        <w:gridCol w:w="3668"/>
        <w:gridCol w:w="705"/>
        <w:gridCol w:w="701"/>
        <w:gridCol w:w="710"/>
        <w:gridCol w:w="706"/>
        <w:gridCol w:w="787"/>
      </w:tblGrid>
      <w:tr w:rsidR="00000000">
        <w:tblPrEx>
          <w:tblCellMar>
            <w:top w:w="0" w:type="dxa"/>
            <w:left w:w="0" w:type="dxa"/>
            <w:bottom w:w="0" w:type="dxa"/>
            <w:right w:w="0" w:type="dxa"/>
          </w:tblCellMar>
        </w:tblPrEx>
        <w:trPr>
          <w:trHeight w:hRule="exact" w:val="220"/>
        </w:trPr>
        <w:tc>
          <w:tcPr>
            <w:tcW w:w="2044" w:type="dxa"/>
            <w:tcBorders>
              <w:top w:val="single" w:sz="4" w:space="0" w:color="auto"/>
              <w:left w:val="single" w:sz="4" w:space="0" w:color="auto"/>
              <w:bottom w:val="nil"/>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sz w:val="20"/>
                <w:szCs w:val="20"/>
              </w:rPr>
            </w:pPr>
          </w:p>
        </w:tc>
        <w:tc>
          <w:tcPr>
            <w:tcW w:w="3668" w:type="dxa"/>
            <w:tcBorders>
              <w:top w:val="single" w:sz="4" w:space="0" w:color="auto"/>
              <w:left w:val="single" w:sz="4" w:space="0" w:color="auto"/>
              <w:bottom w:val="nil"/>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sz w:val="20"/>
                <w:szCs w:val="20"/>
              </w:rPr>
            </w:pPr>
          </w:p>
        </w:tc>
        <w:tc>
          <w:tcPr>
            <w:tcW w:w="705" w:type="dxa"/>
            <w:tcBorders>
              <w:top w:val="single" w:sz="4" w:space="0" w:color="auto"/>
              <w:left w:val="single" w:sz="4" w:space="0" w:color="auto"/>
              <w:bottom w:val="single" w:sz="4" w:space="0" w:color="auto"/>
              <w:right w:val="nil"/>
            </w:tcBorders>
            <w:vAlign w:val="center"/>
          </w:tcPr>
          <w:p w:rsidR="00000000" w:rsidRDefault="008C7B40">
            <w:pPr>
              <w:pStyle w:val="Style"/>
              <w:framePr w:w="9321" w:h="4358" w:wrap="auto" w:hAnchor="text" w:x="112" w:y="539"/>
              <w:jc w:val="center"/>
              <w:rPr>
                <w:rFonts w:ascii="Times New Roman" w:hAnsi="Times New Roman" w:cs="Times New Roman"/>
                <w:sz w:val="20"/>
                <w:szCs w:val="20"/>
              </w:rPr>
            </w:pPr>
          </w:p>
        </w:tc>
        <w:tc>
          <w:tcPr>
            <w:tcW w:w="701" w:type="dxa"/>
            <w:tcBorders>
              <w:top w:val="single" w:sz="4" w:space="0" w:color="auto"/>
              <w:left w:val="nil"/>
              <w:bottom w:val="single" w:sz="4" w:space="0" w:color="auto"/>
              <w:right w:val="nil"/>
            </w:tcBorders>
            <w:vAlign w:val="center"/>
          </w:tcPr>
          <w:p w:rsidR="00000000" w:rsidRDefault="008C7B40">
            <w:pPr>
              <w:pStyle w:val="Style"/>
              <w:framePr w:w="9321" w:h="4358" w:wrap="auto" w:hAnchor="text" w:x="112" w:y="539"/>
              <w:ind w:right="14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Initial </w:t>
            </w:r>
          </w:p>
        </w:tc>
        <w:tc>
          <w:tcPr>
            <w:tcW w:w="710" w:type="dxa"/>
            <w:tcBorders>
              <w:top w:val="single" w:sz="4" w:space="0" w:color="auto"/>
              <w:left w:val="nil"/>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1493"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9"/>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Ensuite, tous les </w:t>
            </w:r>
          </w:p>
        </w:tc>
      </w:tr>
      <w:tr w:rsidR="00000000">
        <w:tblPrEx>
          <w:tblCellMar>
            <w:top w:w="0" w:type="dxa"/>
            <w:left w:w="0" w:type="dxa"/>
            <w:bottom w:w="0" w:type="dxa"/>
            <w:right w:w="0" w:type="dxa"/>
          </w:tblCellMar>
        </w:tblPrEx>
        <w:trPr>
          <w:trHeight w:hRule="exact" w:val="264"/>
        </w:trPr>
        <w:tc>
          <w:tcPr>
            <w:tcW w:w="2044" w:type="dxa"/>
            <w:tcBorders>
              <w:top w:val="nil"/>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600"/>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Description </w:t>
            </w:r>
          </w:p>
        </w:tc>
        <w:tc>
          <w:tcPr>
            <w:tcW w:w="3668" w:type="dxa"/>
            <w:tcBorders>
              <w:top w:val="nil"/>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146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Rernarques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i/>
                <w:iCs/>
                <w:color w:val="000000"/>
                <w:sz w:val="14"/>
                <w:szCs w:val="14"/>
              </w:rPr>
            </w:pPr>
            <w:r>
              <w:rPr>
                <w:rFonts w:ascii="Times New Roman" w:hAnsi="Times New Roman" w:cs="Times New Roman"/>
                <w:i/>
                <w:iCs/>
                <w:color w:val="000000"/>
                <w:sz w:val="14"/>
                <w:szCs w:val="14"/>
              </w:rPr>
              <w:t xml:space="preserve">500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144"/>
              <w:jc w:val="right"/>
              <w:rPr>
                <w:rFonts w:ascii="Courier New" w:hAnsi="Courier New" w:cs="Courier New"/>
                <w:color w:val="000000"/>
                <w:w w:val="69"/>
                <w:sz w:val="15"/>
                <w:szCs w:val="15"/>
              </w:rPr>
            </w:pPr>
            <w:r>
              <w:rPr>
                <w:rFonts w:ascii="Courier New" w:hAnsi="Courier New" w:cs="Courier New"/>
                <w:color w:val="000000"/>
                <w:w w:val="69"/>
                <w:sz w:val="15"/>
                <w:szCs w:val="15"/>
              </w:rPr>
              <w:t xml:space="preserve">1.500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82"/>
              <w:rPr>
                <w:rFonts w:ascii="Times New Roman" w:hAnsi="Times New Roman" w:cs="Times New Roman"/>
                <w:i/>
                <w:iCs/>
                <w:color w:val="000000"/>
                <w:sz w:val="14"/>
                <w:szCs w:val="14"/>
              </w:rPr>
            </w:pPr>
            <w:r>
              <w:rPr>
                <w:rFonts w:ascii="Times New Roman" w:hAnsi="Times New Roman" w:cs="Times New Roman"/>
                <w:i/>
                <w:iCs/>
                <w:color w:val="000000"/>
                <w:sz w:val="14"/>
                <w:szCs w:val="14"/>
              </w:rPr>
              <w:t xml:space="preserve">3.000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48"/>
              <w:jc w:val="center"/>
              <w:rPr>
                <w:rFonts w:ascii="Times New Roman" w:hAnsi="Times New Roman" w:cs="Times New Roman"/>
                <w:i/>
                <w:iCs/>
                <w:color w:val="000000"/>
                <w:sz w:val="14"/>
                <w:szCs w:val="14"/>
              </w:rPr>
            </w:pPr>
            <w:r>
              <w:rPr>
                <w:rFonts w:ascii="Times New Roman" w:hAnsi="Times New Roman" w:cs="Times New Roman"/>
                <w:i/>
                <w:iCs/>
                <w:color w:val="000000"/>
                <w:sz w:val="14"/>
                <w:szCs w:val="14"/>
              </w:rPr>
              <w:t xml:space="preserve">3.000 </w:t>
            </w: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06"/>
              <w:jc w:val="right"/>
              <w:rPr>
                <w:rFonts w:ascii="Courier New" w:hAnsi="Courier New" w:cs="Courier New"/>
                <w:color w:val="000000"/>
                <w:w w:val="69"/>
                <w:sz w:val="15"/>
                <w:szCs w:val="15"/>
              </w:rPr>
            </w:pPr>
            <w:r>
              <w:rPr>
                <w:rFonts w:ascii="Courier New" w:hAnsi="Courier New" w:cs="Courier New"/>
                <w:color w:val="000000"/>
                <w:w w:val="69"/>
                <w:sz w:val="15"/>
                <w:szCs w:val="15"/>
              </w:rPr>
              <w:t xml:space="preserve">6.000 </w:t>
            </w:r>
          </w:p>
        </w:tc>
      </w:tr>
      <w:tr w:rsidR="00000000">
        <w:tblPrEx>
          <w:tblCellMar>
            <w:top w:w="0" w:type="dxa"/>
            <w:left w:w="0" w:type="dxa"/>
            <w:bottom w:w="0" w:type="dxa"/>
            <w:right w:w="0" w:type="dxa"/>
          </w:tblCellMar>
        </w:tblPrEx>
        <w:trPr>
          <w:trHeight w:hRule="exact" w:val="259"/>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Cylindre(s)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la compression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4"/>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9"/>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r>
      <w:tr w:rsidR="00000000">
        <w:tblPrEx>
          <w:tblCellMar>
            <w:top w:w="0" w:type="dxa"/>
            <w:left w:w="0" w:type="dxa"/>
            <w:bottom w:w="0" w:type="dxa"/>
            <w:right w:w="0" w:type="dxa"/>
          </w:tblCellMar>
        </w:tblPrEx>
        <w:trPr>
          <w:trHeight w:hRule="exact" w:val="240"/>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Soupape(s)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et ajuster le jeu des soupapes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82"/>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06"/>
              <w:jc w:val="right"/>
              <w:rPr>
                <w:rFonts w:ascii="Courier New" w:hAnsi="Courier New" w:cs="Courier New"/>
                <w:color w:val="000000"/>
                <w:w w:val="69"/>
                <w:sz w:val="15"/>
                <w:szCs w:val="15"/>
              </w:rPr>
            </w:pPr>
            <w:r>
              <w:rPr>
                <w:rFonts w:ascii="Courier New" w:hAnsi="Courier New" w:cs="Courier New"/>
                <w:color w:val="000000"/>
                <w:w w:val="69"/>
                <w:sz w:val="15"/>
                <w:szCs w:val="15"/>
              </w:rPr>
              <w:t xml:space="preserve">10.000 </w:t>
            </w:r>
          </w:p>
        </w:tc>
      </w:tr>
      <w:tr w:rsidR="00000000">
        <w:tblPrEx>
          <w:tblCellMar>
            <w:top w:w="0" w:type="dxa"/>
            <w:left w:w="0" w:type="dxa"/>
            <w:bottom w:w="0" w:type="dxa"/>
            <w:right w:w="0" w:type="dxa"/>
          </w:tblCellMar>
        </w:tblPrEx>
        <w:trPr>
          <w:trHeight w:hRule="exact" w:val="249"/>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Chaine de destribution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et ajuster la tension de la chaine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82"/>
              <w:rPr>
                <w:rFonts w:ascii="Times New Roman" w:hAnsi="Times New Roman" w:cs="Times New Roman"/>
                <w:i/>
                <w:iCs/>
                <w:color w:val="000000"/>
                <w:sz w:val="14"/>
                <w:szCs w:val="14"/>
              </w:rPr>
            </w:pPr>
            <w:r>
              <w:rPr>
                <w:rFonts w:ascii="Times New Roman" w:hAnsi="Times New Roman" w:cs="Times New Roman"/>
                <w:i/>
                <w:iCs/>
                <w:color w:val="000000"/>
                <w:sz w:val="14"/>
                <w:szCs w:val="14"/>
              </w:rPr>
              <w:t xml:space="preserve">5.000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i/>
                <w:iCs/>
                <w:color w:val="000000"/>
                <w:sz w:val="14"/>
                <w:szCs w:val="14"/>
              </w:rPr>
            </w:pP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06"/>
              <w:jc w:val="right"/>
              <w:rPr>
                <w:rFonts w:ascii="Times New Roman" w:hAnsi="Times New Roman" w:cs="Times New Roman"/>
                <w:i/>
                <w:iCs/>
                <w:color w:val="000000"/>
                <w:sz w:val="14"/>
                <w:szCs w:val="14"/>
              </w:rPr>
            </w:pPr>
            <w:r>
              <w:rPr>
                <w:rFonts w:ascii="Times New Roman" w:hAnsi="Times New Roman" w:cs="Times New Roman"/>
                <w:i/>
                <w:iCs/>
                <w:color w:val="000000"/>
                <w:sz w:val="14"/>
                <w:szCs w:val="14"/>
              </w:rPr>
              <w:t xml:space="preserve">5.000 </w:t>
            </w:r>
          </w:p>
        </w:tc>
      </w:tr>
      <w:tr w:rsidR="00000000">
        <w:tblPrEx>
          <w:tblCellMar>
            <w:top w:w="0" w:type="dxa"/>
            <w:left w:w="0" w:type="dxa"/>
            <w:bottom w:w="0" w:type="dxa"/>
            <w:right w:w="0" w:type="dxa"/>
          </w:tblCellMar>
        </w:tblPrEx>
        <w:trPr>
          <w:trHeight w:hRule="exact" w:val="240"/>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Bougie(s)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Controler et nettoyer ou remplacer si necessaire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r>
      <w:tr w:rsidR="00000000">
        <w:tblPrEx>
          <w:tblCellMar>
            <w:top w:w="0" w:type="dxa"/>
            <w:left w:w="0" w:type="dxa"/>
            <w:bottom w:w="0" w:type="dxa"/>
            <w:right w:w="0" w:type="dxa"/>
          </w:tblCellMar>
        </w:tblPrEx>
        <w:trPr>
          <w:trHeight w:hRule="exact" w:val="244"/>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Filtre </w:t>
            </w:r>
            <w:r>
              <w:rPr>
                <w:rFonts w:ascii="Times New Roman" w:hAnsi="Times New Roman" w:cs="Times New Roman"/>
                <w:color w:val="000000"/>
                <w:w w:val="72"/>
                <w:sz w:val="14"/>
                <w:szCs w:val="14"/>
              </w:rPr>
              <w:t xml:space="preserve">it </w:t>
            </w:r>
            <w:r>
              <w:rPr>
                <w:rFonts w:ascii="Times New Roman" w:hAnsi="Times New Roman" w:cs="Times New Roman"/>
                <w:color w:val="000000"/>
                <w:sz w:val="14"/>
                <w:szCs w:val="14"/>
              </w:rPr>
              <w:t xml:space="preserve">air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Type see - Nettoyer et rem placer si necessaire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48"/>
              <w:jc w:val="center"/>
              <w:rPr>
                <w:rFonts w:ascii="Courier New" w:hAnsi="Courier New" w:cs="Courier New"/>
                <w:color w:val="000000"/>
                <w:w w:val="69"/>
                <w:sz w:val="15"/>
                <w:szCs w:val="15"/>
              </w:rPr>
            </w:pPr>
            <w:r>
              <w:rPr>
                <w:rFonts w:ascii="Courier New" w:hAnsi="Courier New" w:cs="Courier New"/>
                <w:color w:val="000000"/>
                <w:w w:val="69"/>
                <w:sz w:val="15"/>
                <w:szCs w:val="15"/>
              </w:rPr>
              <w:t xml:space="preserve">1.500 </w:t>
            </w: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Courier New" w:hAnsi="Courier New" w:cs="Courier New"/>
                <w:color w:val="000000"/>
                <w:w w:val="69"/>
                <w:sz w:val="15"/>
                <w:szCs w:val="15"/>
              </w:rPr>
            </w:pPr>
          </w:p>
        </w:tc>
      </w:tr>
      <w:tr w:rsidR="00000000">
        <w:tblPrEx>
          <w:tblCellMar>
            <w:top w:w="0" w:type="dxa"/>
            <w:left w:w="0" w:type="dxa"/>
            <w:bottom w:w="0" w:type="dxa"/>
            <w:right w:w="0" w:type="dxa"/>
          </w:tblCellMar>
        </w:tblPrEx>
        <w:trPr>
          <w:trHeight w:hRule="exact" w:val="244"/>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Carburateur(s)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Ie fonctionnement et ajuster si necessaire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r>
      <w:tr w:rsidR="00000000">
        <w:tblPrEx>
          <w:tblCellMar>
            <w:top w:w="0" w:type="dxa"/>
            <w:left w:w="0" w:type="dxa"/>
            <w:bottom w:w="0" w:type="dxa"/>
            <w:right w:w="0" w:type="dxa"/>
          </w:tblCellMar>
        </w:tblPrEx>
        <w:trPr>
          <w:trHeight w:hRule="exact" w:val="235"/>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Embrayage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Controler/Regler si necessaire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r>
      <w:tr w:rsidR="00000000">
        <w:tblPrEx>
          <w:tblCellMar>
            <w:top w:w="0" w:type="dxa"/>
            <w:left w:w="0" w:type="dxa"/>
            <w:bottom w:w="0" w:type="dxa"/>
            <w:right w:w="0" w:type="dxa"/>
          </w:tblCellMar>
        </w:tblPrEx>
        <w:trPr>
          <w:trHeight w:hRule="exact" w:val="244"/>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Systerne de freinage (complet)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et ajuster si necessaire - Reparer si necessaire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48"/>
              <w:jc w:val="center"/>
              <w:rPr>
                <w:rFonts w:ascii="Courier New" w:hAnsi="Courier New" w:cs="Courier New"/>
                <w:color w:val="000000"/>
                <w:w w:val="69"/>
                <w:sz w:val="15"/>
                <w:szCs w:val="15"/>
              </w:rPr>
            </w:pPr>
            <w:r>
              <w:rPr>
                <w:rFonts w:ascii="Courier New" w:hAnsi="Courier New" w:cs="Courier New"/>
                <w:color w:val="000000"/>
                <w:w w:val="69"/>
                <w:sz w:val="15"/>
                <w:szCs w:val="15"/>
              </w:rPr>
              <w:t xml:space="preserve">1.500 </w:t>
            </w: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Courier New" w:hAnsi="Courier New" w:cs="Courier New"/>
                <w:color w:val="000000"/>
                <w:w w:val="69"/>
                <w:sz w:val="15"/>
                <w:szCs w:val="15"/>
              </w:rPr>
            </w:pPr>
          </w:p>
        </w:tc>
      </w:tr>
      <w:tr w:rsidR="00000000">
        <w:tblPrEx>
          <w:tblCellMar>
            <w:top w:w="0" w:type="dxa"/>
            <w:left w:w="0" w:type="dxa"/>
            <w:bottom w:w="0" w:type="dxa"/>
            <w:right w:w="0" w:type="dxa"/>
          </w:tblCellMar>
        </w:tblPrEx>
        <w:trPr>
          <w:trHeight w:hRule="exact" w:val="388"/>
        </w:trPr>
        <w:tc>
          <w:tcPr>
            <w:tcW w:w="204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Roues et pneus </w:t>
            </w:r>
          </w:p>
        </w:tc>
        <w:tc>
          <w:tcPr>
            <w:tcW w:w="3668" w:type="dxa"/>
            <w:tcBorders>
              <w:top w:val="single" w:sz="4" w:space="0" w:color="auto"/>
              <w:left w:val="single" w:sz="4" w:space="0" w:color="auto"/>
              <w:bottom w:val="nil"/>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la pression de gonflage, I'usure, l'equilibrage </w:t>
            </w:r>
          </w:p>
        </w:tc>
        <w:tc>
          <w:tcPr>
            <w:tcW w:w="70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87" w:type="dxa"/>
            <w:tcBorders>
              <w:top w:val="single" w:sz="4" w:space="0" w:color="auto"/>
              <w:left w:val="single" w:sz="4" w:space="0" w:color="auto"/>
              <w:bottom w:val="nil"/>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r>
      <w:tr w:rsidR="00000000">
        <w:tblPrEx>
          <w:tblCellMar>
            <w:top w:w="0" w:type="dxa"/>
            <w:left w:w="0" w:type="dxa"/>
            <w:bottom w:w="0" w:type="dxa"/>
            <w:right w:w="0" w:type="dxa"/>
          </w:tblCellMar>
        </w:tblPrEx>
        <w:trPr>
          <w:trHeight w:hRule="exact" w:val="388"/>
        </w:trPr>
        <w:tc>
          <w:tcPr>
            <w:tcW w:w="204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sz w:val="20"/>
                <w:szCs w:val="20"/>
              </w:rPr>
            </w:pPr>
          </w:p>
        </w:tc>
        <w:tc>
          <w:tcPr>
            <w:tcW w:w="3668" w:type="dxa"/>
            <w:tcBorders>
              <w:top w:val="nil"/>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et la deformation </w:t>
            </w:r>
          </w:p>
        </w:tc>
        <w:tc>
          <w:tcPr>
            <w:tcW w:w="70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sz w:val="14"/>
                <w:szCs w:val="14"/>
              </w:rPr>
            </w:pPr>
          </w:p>
        </w:tc>
        <w:tc>
          <w:tcPr>
            <w:tcW w:w="7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sz w:val="14"/>
                <w:szCs w:val="14"/>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0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sz w:val="14"/>
                <w:szCs w:val="14"/>
              </w:rPr>
            </w:pPr>
          </w:p>
        </w:tc>
        <w:tc>
          <w:tcPr>
            <w:tcW w:w="787" w:type="dxa"/>
            <w:tcBorders>
              <w:top w:val="nil"/>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54"/>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Robinets d'essence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Nettoyer et rincer Ie reservoir </w:t>
            </w:r>
            <w:r>
              <w:rPr>
                <w:rFonts w:ascii="Times New Roman" w:hAnsi="Times New Roman" w:cs="Times New Roman"/>
                <w:color w:val="000000"/>
                <w:w w:val="72"/>
                <w:sz w:val="14"/>
                <w:szCs w:val="14"/>
              </w:rPr>
              <w:t xml:space="preserve">it </w:t>
            </w:r>
            <w:r>
              <w:rPr>
                <w:rFonts w:ascii="Times New Roman" w:hAnsi="Times New Roman" w:cs="Times New Roman"/>
                <w:color w:val="000000"/>
                <w:sz w:val="14"/>
                <w:szCs w:val="14"/>
              </w:rPr>
              <w:t xml:space="preserve">carburant si necessaire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r>
      <w:tr w:rsidR="00000000">
        <w:tblPrEx>
          <w:tblCellMar>
            <w:top w:w="0" w:type="dxa"/>
            <w:left w:w="0" w:type="dxa"/>
            <w:bottom w:w="0" w:type="dxa"/>
            <w:right w:w="0" w:type="dxa"/>
          </w:tblCellMar>
        </w:tblPrEx>
        <w:trPr>
          <w:trHeight w:hRule="exact" w:val="379"/>
        </w:trPr>
        <w:tc>
          <w:tcPr>
            <w:tcW w:w="204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color w:val="000000"/>
                <w:sz w:val="14"/>
                <w:szCs w:val="14"/>
              </w:rPr>
            </w:pPr>
            <w:r>
              <w:rPr>
                <w:rFonts w:ascii="Times New Roman" w:hAnsi="Times New Roman" w:cs="Times New Roman"/>
                <w:color w:val="000000"/>
                <w:sz w:val="14"/>
                <w:szCs w:val="14"/>
              </w:rPr>
              <w:t xml:space="preserve">Battede </w:t>
            </w:r>
          </w:p>
        </w:tc>
        <w:tc>
          <w:tcPr>
            <w:tcW w:w="3668" w:type="dxa"/>
            <w:tcBorders>
              <w:top w:val="single" w:sz="4" w:space="0" w:color="auto"/>
              <w:left w:val="single" w:sz="4" w:space="0" w:color="auto"/>
              <w:bottom w:val="nil"/>
              <w:right w:val="single" w:sz="4" w:space="0" w:color="auto"/>
            </w:tcBorders>
            <w:vAlign w:val="center"/>
          </w:tcPr>
          <w:p w:rsidR="00000000" w:rsidRDefault="008C7B40">
            <w:pPr>
              <w:pStyle w:val="Style"/>
              <w:framePr w:w="9321" w:h="4358" w:wrap="auto" w:hAnchor="text" w:x="112" w:y="539"/>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Rernettre </w:t>
            </w:r>
            <w:r>
              <w:rPr>
                <w:rFonts w:ascii="Times New Roman" w:hAnsi="Times New Roman" w:cs="Times New Roman"/>
                <w:color w:val="000000"/>
                <w:w w:val="72"/>
                <w:sz w:val="14"/>
                <w:szCs w:val="14"/>
              </w:rPr>
              <w:t xml:space="preserve">it </w:t>
            </w:r>
            <w:r>
              <w:rPr>
                <w:rFonts w:ascii="Times New Roman" w:hAnsi="Times New Roman" w:cs="Times New Roman"/>
                <w:color w:val="000000"/>
                <w:sz w:val="14"/>
                <w:szCs w:val="14"/>
              </w:rPr>
              <w:t xml:space="preserve">niveau et verifier la densite de l'electrolyte </w:t>
            </w:r>
          </w:p>
        </w:tc>
        <w:tc>
          <w:tcPr>
            <w:tcW w:w="70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87" w:type="dxa"/>
            <w:tcBorders>
              <w:top w:val="single" w:sz="4" w:space="0" w:color="auto"/>
              <w:left w:val="single" w:sz="4" w:space="0" w:color="auto"/>
              <w:bottom w:val="nil"/>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r>
      <w:tr w:rsidR="00000000">
        <w:tblPrEx>
          <w:tblCellMar>
            <w:top w:w="0" w:type="dxa"/>
            <w:left w:w="0" w:type="dxa"/>
            <w:bottom w:w="0" w:type="dxa"/>
            <w:right w:w="0" w:type="dxa"/>
          </w:tblCellMar>
        </w:tblPrEx>
        <w:trPr>
          <w:trHeight w:hRule="exact" w:val="379"/>
        </w:trPr>
        <w:tc>
          <w:tcPr>
            <w:tcW w:w="204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24"/>
              <w:rPr>
                <w:rFonts w:ascii="Times New Roman" w:hAnsi="Times New Roman" w:cs="Times New Roman"/>
                <w:sz w:val="20"/>
                <w:szCs w:val="20"/>
              </w:rPr>
            </w:pPr>
          </w:p>
        </w:tc>
        <w:tc>
          <w:tcPr>
            <w:tcW w:w="3668" w:type="dxa"/>
            <w:tcBorders>
              <w:top w:val="nil"/>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62"/>
              <w:rPr>
                <w:rFonts w:ascii="Times New Roman" w:hAnsi="Times New Roman" w:cs="Times New Roman"/>
                <w:color w:val="000000"/>
                <w:sz w:val="14"/>
                <w:szCs w:val="14"/>
              </w:rPr>
            </w:pPr>
            <w:r>
              <w:rPr>
                <w:rFonts w:ascii="Times New Roman" w:hAnsi="Times New Roman" w:cs="Times New Roman"/>
                <w:color w:val="000000"/>
                <w:sz w:val="14"/>
                <w:szCs w:val="14"/>
              </w:rPr>
              <w:t xml:space="preserve">et l'etat du tube d'aeration </w:t>
            </w:r>
          </w:p>
        </w:tc>
        <w:tc>
          <w:tcPr>
            <w:tcW w:w="70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sz w:val="14"/>
                <w:szCs w:val="14"/>
              </w:rPr>
            </w:pPr>
          </w:p>
        </w:tc>
        <w:tc>
          <w:tcPr>
            <w:tcW w:w="7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sz w:val="14"/>
                <w:szCs w:val="14"/>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0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sz w:val="14"/>
                <w:szCs w:val="14"/>
              </w:rPr>
            </w:pPr>
          </w:p>
        </w:tc>
        <w:tc>
          <w:tcPr>
            <w:tcW w:w="787" w:type="dxa"/>
            <w:tcBorders>
              <w:top w:val="nil"/>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54"/>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Avance </w:t>
            </w:r>
            <w:r>
              <w:rPr>
                <w:rFonts w:ascii="Times New Roman" w:hAnsi="Times New Roman" w:cs="Times New Roman"/>
                <w:color w:val="000000"/>
                <w:w w:val="72"/>
                <w:sz w:val="14"/>
                <w:szCs w:val="14"/>
              </w:rPr>
              <w:t xml:space="preserve">it </w:t>
            </w:r>
            <w:r>
              <w:rPr>
                <w:rFonts w:ascii="Times New Roman" w:hAnsi="Times New Roman" w:cs="Times New Roman"/>
                <w:color w:val="000000"/>
                <w:sz w:val="14"/>
                <w:szCs w:val="14"/>
              </w:rPr>
              <w:t xml:space="preserve">I'allumage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62"/>
              <w:rPr>
                <w:rFonts w:ascii="Times New Roman" w:hAnsi="Times New Roman" w:cs="Times New Roman"/>
                <w:color w:val="000000"/>
                <w:sz w:val="14"/>
                <w:szCs w:val="14"/>
              </w:rPr>
            </w:pPr>
            <w:r>
              <w:rPr>
                <w:rFonts w:ascii="Times New Roman" w:hAnsi="Times New Roman" w:cs="Times New Roman"/>
                <w:color w:val="000000"/>
                <w:sz w:val="14"/>
                <w:szCs w:val="14"/>
              </w:rPr>
              <w:t xml:space="preserve">Controler/Regler si necessaire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158"/>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06"/>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w:t>
            </w:r>
          </w:p>
        </w:tc>
      </w:tr>
      <w:tr w:rsidR="00000000">
        <w:tblPrEx>
          <w:tblCellMar>
            <w:top w:w="0" w:type="dxa"/>
            <w:left w:w="0" w:type="dxa"/>
            <w:bottom w:w="0" w:type="dxa"/>
            <w:right w:w="0" w:type="dxa"/>
          </w:tblCellMar>
        </w:tblPrEx>
        <w:trPr>
          <w:trHeight w:hRule="exact" w:val="225"/>
        </w:trPr>
        <w:tc>
          <w:tcPr>
            <w:tcW w:w="2044" w:type="dxa"/>
            <w:tcBorders>
              <w:top w:val="single" w:sz="4" w:space="0" w:color="auto"/>
              <w:left w:val="single" w:sz="4" w:space="0" w:color="auto"/>
              <w:bottom w:val="nil"/>
              <w:right w:val="single" w:sz="4" w:space="0" w:color="auto"/>
            </w:tcBorders>
            <w:vAlign w:val="center"/>
          </w:tcPr>
          <w:p w:rsidR="00000000" w:rsidRDefault="008C7B40">
            <w:pPr>
              <w:pStyle w:val="Style"/>
              <w:framePr w:w="9321" w:h="4358" w:wrap="auto" w:hAnchor="text" w:x="112" w:y="5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Dispositifs d'eclairage et </w:t>
            </w:r>
          </w:p>
        </w:tc>
        <w:tc>
          <w:tcPr>
            <w:tcW w:w="3668"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62"/>
              <w:rPr>
                <w:rFonts w:ascii="Times New Roman" w:hAnsi="Times New Roman" w:cs="Times New Roman"/>
                <w:color w:val="000000"/>
                <w:sz w:val="14"/>
                <w:szCs w:val="14"/>
              </w:rPr>
            </w:pPr>
            <w:r>
              <w:rPr>
                <w:rFonts w:ascii="Times New Roman" w:hAnsi="Times New Roman" w:cs="Times New Roman"/>
                <w:color w:val="000000"/>
                <w:sz w:val="14"/>
                <w:szCs w:val="14"/>
              </w:rPr>
              <w:t xml:space="preserve">Verifier Ie fonctionnement et remplace </w:t>
            </w:r>
            <w:r>
              <w:rPr>
                <w:rFonts w:ascii="Times New Roman" w:hAnsi="Times New Roman" w:cs="Times New Roman"/>
                <w:color w:val="000000"/>
                <w:sz w:val="14"/>
                <w:szCs w:val="14"/>
              </w:rPr>
              <w:t xml:space="preserve">si necessaire </w:t>
            </w:r>
          </w:p>
        </w:tc>
        <w:tc>
          <w:tcPr>
            <w:tcW w:w="70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82"/>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87" w:type="dxa"/>
            <w:tcBorders>
              <w:top w:val="single" w:sz="4" w:space="0" w:color="auto"/>
              <w:left w:val="single" w:sz="4" w:space="0" w:color="auto"/>
              <w:bottom w:val="nil"/>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r>
      <w:tr w:rsidR="00000000">
        <w:tblPrEx>
          <w:tblCellMar>
            <w:top w:w="0" w:type="dxa"/>
            <w:left w:w="0" w:type="dxa"/>
            <w:bottom w:w="0" w:type="dxa"/>
            <w:right w:w="0" w:type="dxa"/>
          </w:tblCellMar>
        </w:tblPrEx>
        <w:trPr>
          <w:trHeight w:hRule="exact" w:val="177"/>
        </w:trPr>
        <w:tc>
          <w:tcPr>
            <w:tcW w:w="2044" w:type="dxa"/>
            <w:tcBorders>
              <w:top w:val="nil"/>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de signalisation </w:t>
            </w:r>
          </w:p>
        </w:tc>
        <w:tc>
          <w:tcPr>
            <w:tcW w:w="3668"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62"/>
              <w:rPr>
                <w:rFonts w:ascii="Times New Roman" w:hAnsi="Times New Roman" w:cs="Times New Roman"/>
                <w:color w:val="000000"/>
                <w:sz w:val="14"/>
                <w:szCs w:val="14"/>
              </w:rPr>
            </w:pPr>
          </w:p>
        </w:tc>
        <w:tc>
          <w:tcPr>
            <w:tcW w:w="70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sz w:val="14"/>
                <w:szCs w:val="14"/>
              </w:rPr>
            </w:pPr>
          </w:p>
        </w:tc>
        <w:tc>
          <w:tcPr>
            <w:tcW w:w="7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sz w:val="14"/>
                <w:szCs w:val="14"/>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82"/>
              <w:rPr>
                <w:rFonts w:ascii="Times New Roman" w:hAnsi="Times New Roman" w:cs="Times New Roman"/>
                <w:color w:val="000000"/>
                <w:sz w:val="14"/>
                <w:szCs w:val="14"/>
              </w:rPr>
            </w:pPr>
          </w:p>
        </w:tc>
        <w:tc>
          <w:tcPr>
            <w:tcW w:w="70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sz w:val="14"/>
                <w:szCs w:val="14"/>
              </w:rPr>
            </w:pPr>
          </w:p>
        </w:tc>
        <w:tc>
          <w:tcPr>
            <w:tcW w:w="787" w:type="dxa"/>
            <w:tcBorders>
              <w:top w:val="nil"/>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35"/>
        </w:trPr>
        <w:tc>
          <w:tcPr>
            <w:tcW w:w="20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Accessoires et fixations </w:t>
            </w:r>
          </w:p>
        </w:tc>
        <w:tc>
          <w:tcPr>
            <w:tcW w:w="366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62"/>
              <w:rPr>
                <w:rFonts w:ascii="Times New Roman" w:hAnsi="Times New Roman" w:cs="Times New Roman"/>
                <w:color w:val="000000"/>
                <w:sz w:val="14"/>
                <w:szCs w:val="14"/>
              </w:rPr>
            </w:pPr>
            <w:r>
              <w:rPr>
                <w:rFonts w:ascii="Times New Roman" w:hAnsi="Times New Roman" w:cs="Times New Roman"/>
                <w:color w:val="000000"/>
                <w:sz w:val="14"/>
                <w:szCs w:val="14"/>
              </w:rPr>
              <w:t xml:space="preserve">Resserer avant chaque deplacernent et/ou .....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273"/>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left="182"/>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ind w:right="288"/>
              <w:jc w:val="right"/>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8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4358" w:wrap="auto" w:hAnchor="text" w:x="112" w:y="539"/>
              <w:jc w:val="center"/>
              <w:rPr>
                <w:rFonts w:ascii="Times New Roman" w:hAnsi="Times New Roman" w:cs="Times New Roman"/>
                <w:color w:val="000000"/>
                <w:w w:val="161"/>
                <w:sz w:val="14"/>
                <w:szCs w:val="14"/>
              </w:rPr>
            </w:pPr>
          </w:p>
        </w:tc>
      </w:tr>
    </w:tbl>
    <w:p w:rsidR="00000000" w:rsidRDefault="008C7B40">
      <w:pPr>
        <w:pStyle w:val="Style"/>
        <w:framePr w:w="580" w:h="153" w:wrap="auto" w:hAnchor="text" w:x="8824" w:y="361"/>
        <w:spacing w:line="153"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Unite' km </w:t>
      </w:r>
    </w:p>
    <w:p w:rsidR="00000000" w:rsidRDefault="008C7B40">
      <w:pPr>
        <w:pStyle w:val="Style"/>
        <w:framePr w:w="2884" w:h="235" w:wrap="auto" w:hAnchor="text" w:x="54" w:y="5483"/>
        <w:spacing w:line="220" w:lineRule="exact"/>
        <w:ind w:left="14"/>
        <w:rPr>
          <w:b/>
          <w:bCs/>
          <w:color w:val="000000"/>
          <w:sz w:val="20"/>
          <w:szCs w:val="20"/>
        </w:rPr>
      </w:pPr>
      <w:r>
        <w:rPr>
          <w:b/>
          <w:bCs/>
          <w:color w:val="000000"/>
          <w:sz w:val="20"/>
          <w:szCs w:val="20"/>
        </w:rPr>
        <w:t xml:space="preserve">LUBRICATION INTERVALS </w:t>
      </w:r>
    </w:p>
    <w:tbl>
      <w:tblPr>
        <w:tblW w:w="0" w:type="auto"/>
        <w:tblInd w:w="5" w:type="dxa"/>
        <w:tblLayout w:type="fixed"/>
        <w:tblCellMar>
          <w:left w:w="0" w:type="dxa"/>
          <w:right w:w="0" w:type="dxa"/>
        </w:tblCellMar>
        <w:tblLook w:val="0000"/>
      </w:tblPr>
      <w:tblGrid>
        <w:gridCol w:w="1670"/>
        <w:gridCol w:w="2016"/>
        <w:gridCol w:w="1046"/>
        <w:gridCol w:w="994"/>
        <w:gridCol w:w="701"/>
        <w:gridCol w:w="710"/>
        <w:gridCol w:w="730"/>
        <w:gridCol w:w="705"/>
        <w:gridCol w:w="754"/>
      </w:tblGrid>
      <w:tr w:rsidR="00000000">
        <w:tblPrEx>
          <w:tblCellMar>
            <w:top w:w="0" w:type="dxa"/>
            <w:left w:w="0" w:type="dxa"/>
            <w:bottom w:w="0" w:type="dxa"/>
            <w:right w:w="0" w:type="dxa"/>
          </w:tblCellMar>
        </w:tblPrEx>
        <w:trPr>
          <w:trHeight w:hRule="exact" w:val="235"/>
        </w:trPr>
        <w:tc>
          <w:tcPr>
            <w:tcW w:w="167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sz w:val="20"/>
                <w:szCs w:val="20"/>
              </w:rPr>
            </w:pPr>
          </w:p>
        </w:tc>
        <w:tc>
          <w:tcPr>
            <w:tcW w:w="2016"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sz w:val="20"/>
                <w:szCs w:val="20"/>
              </w:rPr>
            </w:pPr>
          </w:p>
        </w:tc>
        <w:tc>
          <w:tcPr>
            <w:tcW w:w="1046" w:type="dxa"/>
            <w:tcBorders>
              <w:top w:val="single" w:sz="4" w:space="0" w:color="auto"/>
              <w:left w:val="single" w:sz="4" w:space="0" w:color="auto"/>
              <w:bottom w:val="nil"/>
              <w:right w:val="nil"/>
            </w:tcBorders>
            <w:vAlign w:val="center"/>
          </w:tcPr>
          <w:p w:rsidR="00000000" w:rsidRDefault="008C7B40">
            <w:pPr>
              <w:pStyle w:val="Style"/>
              <w:framePr w:w="9326" w:h="4646" w:wrap="auto" w:hAnchor="text" w:x="1" w:y="6039"/>
              <w:jc w:val="center"/>
              <w:rPr>
                <w:sz w:val="20"/>
                <w:szCs w:val="20"/>
              </w:rPr>
            </w:pPr>
          </w:p>
        </w:tc>
        <w:tc>
          <w:tcPr>
            <w:tcW w:w="994" w:type="dxa"/>
            <w:tcBorders>
              <w:top w:val="single" w:sz="4" w:space="0" w:color="auto"/>
              <w:left w:val="nil"/>
              <w:bottom w:val="nil"/>
              <w:right w:val="single" w:sz="4" w:space="0" w:color="auto"/>
            </w:tcBorders>
            <w:vAlign w:val="center"/>
          </w:tcPr>
          <w:p w:rsidR="00000000" w:rsidRDefault="008C7B40">
            <w:pPr>
              <w:pStyle w:val="Style"/>
              <w:framePr w:w="9326" w:h="4646" w:wrap="auto" w:hAnchor="text" w:x="1" w:y="6039"/>
              <w:jc w:val="center"/>
              <w:rPr>
                <w:sz w:val="20"/>
                <w:szCs w:val="20"/>
              </w:rPr>
            </w:pPr>
          </w:p>
        </w:tc>
        <w:tc>
          <w:tcPr>
            <w:tcW w:w="701" w:type="dxa"/>
            <w:tcBorders>
              <w:top w:val="single" w:sz="4" w:space="0" w:color="auto"/>
              <w:left w:val="single" w:sz="4" w:space="0" w:color="auto"/>
              <w:bottom w:val="single" w:sz="4" w:space="0" w:color="auto"/>
              <w:right w:val="nil"/>
            </w:tcBorders>
            <w:vAlign w:val="center"/>
          </w:tcPr>
          <w:p w:rsidR="00000000" w:rsidRDefault="008C7B40">
            <w:pPr>
              <w:pStyle w:val="Style"/>
              <w:framePr w:w="9326" w:h="4646" w:wrap="auto" w:hAnchor="text" w:x="1" w:y="6039"/>
              <w:jc w:val="center"/>
              <w:rPr>
                <w:sz w:val="20"/>
                <w:szCs w:val="20"/>
              </w:rPr>
            </w:pPr>
          </w:p>
        </w:tc>
        <w:tc>
          <w:tcPr>
            <w:tcW w:w="710" w:type="dxa"/>
            <w:tcBorders>
              <w:top w:val="single" w:sz="4" w:space="0" w:color="auto"/>
              <w:left w:val="nil"/>
              <w:bottom w:val="single" w:sz="4" w:space="0" w:color="auto"/>
              <w:right w:val="nil"/>
            </w:tcBorders>
            <w:vAlign w:val="center"/>
          </w:tcPr>
          <w:p w:rsidR="00000000" w:rsidRDefault="008C7B40">
            <w:pPr>
              <w:pStyle w:val="Style"/>
              <w:framePr w:w="9326" w:h="4646" w:wrap="auto" w:hAnchor="text" w:x="1" w:y="6039"/>
              <w:ind w:right="81"/>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Initial </w:t>
            </w:r>
          </w:p>
        </w:tc>
        <w:tc>
          <w:tcPr>
            <w:tcW w:w="730" w:type="dxa"/>
            <w:tcBorders>
              <w:top w:val="single" w:sz="4" w:space="0" w:color="auto"/>
              <w:left w:val="nil"/>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1459"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72"/>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Thereafter every </w:t>
            </w:r>
          </w:p>
        </w:tc>
      </w:tr>
      <w:tr w:rsidR="00000000">
        <w:tblPrEx>
          <w:tblCellMar>
            <w:top w:w="0" w:type="dxa"/>
            <w:left w:w="0" w:type="dxa"/>
            <w:bottom w:w="0" w:type="dxa"/>
            <w:right w:w="0" w:type="dxa"/>
          </w:tblCellMar>
        </w:tblPrEx>
        <w:trPr>
          <w:trHeight w:hRule="exact" w:val="225"/>
        </w:trPr>
        <w:tc>
          <w:tcPr>
            <w:tcW w:w="1670" w:type="dxa"/>
            <w:tcBorders>
              <w:top w:val="nil"/>
              <w:left w:val="single" w:sz="4" w:space="0" w:color="auto"/>
              <w:bottom w:val="nil"/>
              <w:right w:val="single" w:sz="4" w:space="0" w:color="auto"/>
            </w:tcBorders>
            <w:vAlign w:val="center"/>
          </w:tcPr>
          <w:p w:rsidR="00000000" w:rsidRDefault="008C7B40">
            <w:pPr>
              <w:pStyle w:val="Style"/>
              <w:framePr w:w="9326" w:h="4646" w:wrap="auto" w:hAnchor="text" w:x="1" w:y="6039"/>
              <w:ind w:right="643"/>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Item </w:t>
            </w:r>
          </w:p>
        </w:tc>
        <w:tc>
          <w:tcPr>
            <w:tcW w:w="2016" w:type="dxa"/>
            <w:tcBorders>
              <w:top w:val="nil"/>
              <w:left w:val="single" w:sz="4" w:space="0" w:color="auto"/>
              <w:bottom w:val="nil"/>
              <w:right w:val="single" w:sz="4" w:space="0" w:color="auto"/>
            </w:tcBorders>
            <w:vAlign w:val="center"/>
          </w:tcPr>
          <w:p w:rsidR="00000000" w:rsidRDefault="008C7B40">
            <w:pPr>
              <w:pStyle w:val="Style"/>
              <w:framePr w:w="9326" w:h="4646" w:wrap="auto" w:hAnchor="text" w:x="1" w:y="6039"/>
              <w:ind w:right="691"/>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Remarks </w:t>
            </w:r>
          </w:p>
        </w:tc>
        <w:tc>
          <w:tcPr>
            <w:tcW w:w="2040" w:type="dxa"/>
            <w:gridSpan w:val="2"/>
            <w:tcBorders>
              <w:top w:val="nil"/>
              <w:left w:val="single" w:sz="4" w:space="0" w:color="auto"/>
              <w:bottom w:val="nil"/>
              <w:right w:val="single" w:sz="4" w:space="0" w:color="auto"/>
            </w:tcBorders>
            <w:vAlign w:val="center"/>
          </w:tcPr>
          <w:p w:rsidR="00000000" w:rsidRDefault="008C7B40">
            <w:pPr>
              <w:pStyle w:val="Style"/>
              <w:framePr w:w="9326" w:h="4646" w:wrap="auto" w:hAnchor="text" w:x="1" w:y="6039"/>
              <w:ind w:right="820"/>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Type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230"/>
              <w:rPr>
                <w:rFonts w:ascii="Times New Roman" w:hAnsi="Times New Roman" w:cs="Times New Roman"/>
                <w:color w:val="000000"/>
                <w:sz w:val="14"/>
                <w:szCs w:val="14"/>
              </w:rPr>
            </w:pPr>
            <w:r>
              <w:rPr>
                <w:rFonts w:ascii="Times New Roman" w:hAnsi="Times New Roman" w:cs="Times New Roman"/>
                <w:color w:val="000000"/>
                <w:sz w:val="14"/>
                <w:szCs w:val="14"/>
              </w:rPr>
              <w:t xml:space="preserve">500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right="81"/>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1.500 </w:t>
            </w: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52"/>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3.000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148"/>
              <w:rPr>
                <w:rFonts w:ascii="Times New Roman" w:hAnsi="Times New Roman" w:cs="Times New Roman"/>
                <w:color w:val="000000"/>
                <w:sz w:val="14"/>
                <w:szCs w:val="14"/>
              </w:rPr>
            </w:pPr>
            <w:r>
              <w:rPr>
                <w:rFonts w:ascii="Times New Roman" w:hAnsi="Times New Roman" w:cs="Times New Roman"/>
                <w:color w:val="000000"/>
                <w:sz w:val="14"/>
                <w:szCs w:val="14"/>
              </w:rPr>
              <w:t xml:space="preserve">3.000 </w:t>
            </w:r>
          </w:p>
        </w:tc>
        <w:tc>
          <w:tcPr>
            <w:tcW w:w="754"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6.000 </w:t>
            </w:r>
          </w:p>
        </w:tc>
      </w:tr>
      <w:tr w:rsidR="00000000">
        <w:tblPrEx>
          <w:tblCellMar>
            <w:top w:w="0" w:type="dxa"/>
            <w:left w:w="0" w:type="dxa"/>
            <w:bottom w:w="0" w:type="dxa"/>
            <w:right w:w="0" w:type="dxa"/>
          </w:tblCellMar>
        </w:tblPrEx>
        <w:trPr>
          <w:trHeight w:hRule="exact" w:val="182"/>
        </w:trPr>
        <w:tc>
          <w:tcPr>
            <w:tcW w:w="167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sz w:val="20"/>
                <w:szCs w:val="20"/>
              </w:rPr>
            </w:pPr>
          </w:p>
        </w:tc>
        <w:tc>
          <w:tcPr>
            <w:tcW w:w="2016"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sz w:val="20"/>
                <w:szCs w:val="20"/>
              </w:rPr>
            </w:pPr>
          </w:p>
        </w:tc>
        <w:tc>
          <w:tcPr>
            <w:tcW w:w="2040"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81"/>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(Recommended lubricants) </w:t>
            </w: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30"/>
              <w:rPr>
                <w:rFonts w:ascii="Times New Roman" w:hAnsi="Times New Roman" w:cs="Times New Roman"/>
                <w:color w:val="000000"/>
                <w:sz w:val="14"/>
                <w:szCs w:val="14"/>
              </w:rPr>
            </w:pPr>
            <w:r>
              <w:rPr>
                <w:rFonts w:ascii="Times New Roman" w:hAnsi="Times New Roman" w:cs="Times New Roman"/>
                <w:color w:val="000000"/>
                <w:sz w:val="14"/>
                <w:szCs w:val="14"/>
              </w:rPr>
              <w:t xml:space="preserve">(300) </w:t>
            </w: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81"/>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(1.000) </w:t>
            </w:r>
          </w:p>
        </w:tc>
        <w:tc>
          <w:tcPr>
            <w:tcW w:w="73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52"/>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(2.000) </w:t>
            </w: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48"/>
              <w:rPr>
                <w:rFonts w:ascii="Times New Roman" w:hAnsi="Times New Roman" w:cs="Times New Roman"/>
                <w:color w:val="000000"/>
                <w:sz w:val="14"/>
                <w:szCs w:val="14"/>
              </w:rPr>
            </w:pPr>
            <w:r>
              <w:rPr>
                <w:rFonts w:ascii="Times New Roman" w:hAnsi="Times New Roman" w:cs="Times New Roman"/>
                <w:color w:val="000000"/>
                <w:sz w:val="14"/>
                <w:szCs w:val="14"/>
              </w:rPr>
              <w:t xml:space="preserve">(2.000) </w:t>
            </w:r>
          </w:p>
        </w:tc>
        <w:tc>
          <w:tcPr>
            <w:tcW w:w="754"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(4.000) </w:t>
            </w:r>
          </w:p>
        </w:tc>
      </w:tr>
      <w:tr w:rsidR="00000000">
        <w:tblPrEx>
          <w:tblCellMar>
            <w:top w:w="0" w:type="dxa"/>
            <w:left w:w="0" w:type="dxa"/>
            <w:bottom w:w="0" w:type="dxa"/>
            <w:right w:w="0" w:type="dxa"/>
          </w:tblCellMar>
        </w:tblPrEx>
        <w:trPr>
          <w:trHeight w:hRule="exact" w:val="403"/>
        </w:trPr>
        <w:tc>
          <w:tcPr>
            <w:tcW w:w="16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Engine oil </w:t>
            </w:r>
          </w:p>
        </w:tc>
        <w:tc>
          <w:tcPr>
            <w:tcW w:w="2016"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Replace/Warm engine </w:t>
            </w:r>
          </w:p>
        </w:tc>
        <w:tc>
          <w:tcPr>
            <w:tcW w:w="1046"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9326" w:h="4646" w:wrap="auto" w:hAnchor="text" w:x="1" w:y="6039"/>
              <w:ind w:left="105"/>
              <w:rPr>
                <w:rFonts w:ascii="Times New Roman" w:hAnsi="Times New Roman" w:cs="Times New Roman"/>
                <w:color w:val="000000"/>
                <w:sz w:val="14"/>
                <w:szCs w:val="14"/>
              </w:rPr>
            </w:pPr>
            <w:r>
              <w:rPr>
                <w:rFonts w:ascii="Times New Roman" w:hAnsi="Times New Roman" w:cs="Times New Roman"/>
                <w:color w:val="000000"/>
                <w:sz w:val="14"/>
                <w:szCs w:val="14"/>
              </w:rPr>
              <w:t xml:space="preserve">See page 2 </w:t>
            </w:r>
          </w:p>
        </w:tc>
        <w:tc>
          <w:tcPr>
            <w:tcW w:w="994" w:type="dxa"/>
            <w:vMerge w:val="restart"/>
            <w:tcBorders>
              <w:top w:val="single" w:sz="4" w:space="0" w:color="auto"/>
              <w:left w:val="nil"/>
              <w:bottom w:val="single" w:sz="4" w:space="0" w:color="auto"/>
              <w:right w:val="single" w:sz="4" w:space="0" w:color="auto"/>
            </w:tcBorders>
            <w:vAlign w:val="center"/>
          </w:tcPr>
          <w:p w:rsidR="00000000" w:rsidRDefault="008C7B40">
            <w:pPr>
              <w:pStyle w:val="Style"/>
              <w:framePr w:w="9326" w:h="4646" w:wrap="auto" w:hAnchor="text" w:x="1" w:y="603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18 </w:t>
            </w:r>
          </w:p>
        </w:tc>
        <w:tc>
          <w:tcPr>
            <w:tcW w:w="7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5"/>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c>
          <w:tcPr>
            <w:tcW w:w="73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52"/>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c>
          <w:tcPr>
            <w:tcW w:w="754"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5.000 </w:t>
            </w:r>
          </w:p>
        </w:tc>
      </w:tr>
      <w:tr w:rsidR="00000000">
        <w:tblPrEx>
          <w:tblCellMar>
            <w:top w:w="0" w:type="dxa"/>
            <w:left w:w="0" w:type="dxa"/>
            <w:bottom w:w="0" w:type="dxa"/>
            <w:right w:w="0" w:type="dxa"/>
          </w:tblCellMar>
        </w:tblPrEx>
        <w:trPr>
          <w:trHeight w:hRule="exact" w:val="403"/>
        </w:trPr>
        <w:tc>
          <w:tcPr>
            <w:tcW w:w="16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sz w:val="20"/>
                <w:szCs w:val="20"/>
              </w:rPr>
            </w:pPr>
          </w:p>
        </w:tc>
        <w:tc>
          <w:tcPr>
            <w:tcW w:w="2016"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before draining </w:t>
            </w:r>
          </w:p>
        </w:tc>
        <w:tc>
          <w:tcPr>
            <w:tcW w:w="1046" w:type="dxa"/>
            <w:vMerge/>
            <w:tcBorders>
              <w:top w:val="single" w:sz="4" w:space="0" w:color="auto"/>
              <w:left w:val="single" w:sz="4" w:space="0" w:color="auto"/>
              <w:bottom w:val="single" w:sz="4" w:space="0" w:color="auto"/>
              <w:right w:val="nil"/>
            </w:tcBorders>
            <w:vAlign w:val="center"/>
          </w:tcPr>
          <w:p w:rsidR="00000000" w:rsidRDefault="008C7B40">
            <w:pPr>
              <w:pStyle w:val="Style"/>
              <w:framePr w:w="9326" w:h="4646" w:wrap="auto" w:hAnchor="text" w:x="1" w:y="6039"/>
              <w:ind w:left="105"/>
              <w:rPr>
                <w:rFonts w:ascii="Times New Roman" w:hAnsi="Times New Roman" w:cs="Times New Roman"/>
                <w:color w:val="000000"/>
                <w:sz w:val="14"/>
                <w:szCs w:val="14"/>
              </w:rPr>
            </w:pPr>
          </w:p>
        </w:tc>
        <w:tc>
          <w:tcPr>
            <w:tcW w:w="994" w:type="dxa"/>
            <w:vMerge/>
            <w:tcBorders>
              <w:top w:val="single" w:sz="4" w:space="0" w:color="auto"/>
              <w:left w:val="nil"/>
              <w:bottom w:val="single" w:sz="4" w:space="0" w:color="auto"/>
              <w:right w:val="single" w:sz="4" w:space="0" w:color="auto"/>
            </w:tcBorders>
            <w:vAlign w:val="center"/>
          </w:tcPr>
          <w:p w:rsidR="00000000" w:rsidRDefault="008C7B40">
            <w:pPr>
              <w:pStyle w:val="Style"/>
              <w:framePr w:w="9326" w:h="4646" w:wrap="auto" w:hAnchor="text" w:x="1" w:y="6039"/>
              <w:ind w:left="38"/>
              <w:rPr>
                <w:rFonts w:ascii="Times New Roman" w:hAnsi="Times New Roman" w:cs="Times New Roman"/>
                <w:color w:val="000000"/>
                <w:sz w:val="14"/>
                <w:szCs w:val="14"/>
              </w:rPr>
            </w:pPr>
          </w:p>
        </w:tc>
        <w:tc>
          <w:tcPr>
            <w:tcW w:w="7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5"/>
              <w:jc w:val="center"/>
              <w:rPr>
                <w:rFonts w:ascii="Times New Roman" w:hAnsi="Times New Roman" w:cs="Times New Roman"/>
                <w:color w:val="000000"/>
                <w:sz w:val="14"/>
                <w:szCs w:val="14"/>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52"/>
              <w:jc w:val="center"/>
              <w:rPr>
                <w:rFonts w:ascii="Times New Roman" w:hAnsi="Times New Roman" w:cs="Times New Roman"/>
                <w:color w:val="000000"/>
                <w:sz w:val="14"/>
                <w:szCs w:val="14"/>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(3.000) </w:t>
            </w:r>
          </w:p>
        </w:tc>
      </w:tr>
      <w:tr w:rsidR="00000000">
        <w:tblPrEx>
          <w:tblCellMar>
            <w:top w:w="0" w:type="dxa"/>
            <w:left w:w="0" w:type="dxa"/>
            <w:bottom w:w="0" w:type="dxa"/>
            <w:right w:w="0" w:type="dxa"/>
          </w:tblCellMar>
        </w:tblPrEx>
        <w:trPr>
          <w:trHeight w:hRule="exact" w:val="403"/>
        </w:trPr>
        <w:tc>
          <w:tcPr>
            <w:tcW w:w="16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Oil filter </w:t>
            </w:r>
          </w:p>
        </w:tc>
        <w:tc>
          <w:tcPr>
            <w:tcW w:w="2016"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Replace/After installing </w:t>
            </w:r>
          </w:p>
        </w:tc>
        <w:tc>
          <w:tcPr>
            <w:tcW w:w="1046" w:type="dxa"/>
            <w:tcBorders>
              <w:top w:val="single" w:sz="4" w:space="0" w:color="auto"/>
              <w:left w:val="single" w:sz="4" w:space="0" w:color="auto"/>
              <w:bottom w:val="nil"/>
              <w:right w:val="nil"/>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994" w:type="dxa"/>
            <w:tcBorders>
              <w:top w:val="single" w:sz="4" w:space="0" w:color="auto"/>
              <w:left w:val="nil"/>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30"/>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52"/>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5.000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10.000 </w:t>
            </w:r>
          </w:p>
        </w:tc>
      </w:tr>
      <w:tr w:rsidR="00000000">
        <w:tblPrEx>
          <w:tblCellMar>
            <w:top w:w="0" w:type="dxa"/>
            <w:left w:w="0" w:type="dxa"/>
            <w:bottom w:w="0" w:type="dxa"/>
            <w:right w:w="0" w:type="dxa"/>
          </w:tblCellMar>
        </w:tblPrEx>
        <w:trPr>
          <w:trHeight w:hRule="exact" w:val="403"/>
        </w:trPr>
        <w:tc>
          <w:tcPr>
            <w:tcW w:w="16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sz w:val="20"/>
                <w:szCs w:val="20"/>
              </w:rPr>
            </w:pPr>
          </w:p>
        </w:tc>
        <w:tc>
          <w:tcPr>
            <w:tcW w:w="2016"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r>
              <w:rPr>
                <w:rFonts w:ascii="Times New Roman" w:hAnsi="Times New Roman" w:cs="Times New Roman"/>
                <w:color w:val="000000"/>
                <w:sz w:val="14"/>
                <w:szCs w:val="14"/>
              </w:rPr>
              <w:t>start e</w:t>
            </w:r>
            <w:r>
              <w:rPr>
                <w:rFonts w:ascii="Times New Roman" w:hAnsi="Times New Roman" w:cs="Times New Roman"/>
                <w:color w:val="000000"/>
                <w:sz w:val="14"/>
                <w:szCs w:val="14"/>
              </w:rPr>
              <w:t xml:space="preserve">ngine check oil leaks </w:t>
            </w:r>
          </w:p>
        </w:tc>
        <w:tc>
          <w:tcPr>
            <w:tcW w:w="1046" w:type="dxa"/>
            <w:tcBorders>
              <w:top w:val="nil"/>
              <w:left w:val="single" w:sz="4" w:space="0" w:color="auto"/>
              <w:bottom w:val="single" w:sz="4" w:space="0" w:color="auto"/>
              <w:right w:val="nil"/>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994" w:type="dxa"/>
            <w:tcBorders>
              <w:top w:val="nil"/>
              <w:left w:val="nil"/>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30"/>
              <w:rPr>
                <w:rFonts w:ascii="Times New Roman" w:hAnsi="Times New Roman" w:cs="Times New Roman"/>
                <w:color w:val="000000"/>
                <w:sz w:val="14"/>
                <w:szCs w:val="14"/>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52"/>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(3.000) </w:t>
            </w: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(6.000) </w:t>
            </w:r>
          </w:p>
        </w:tc>
      </w:tr>
      <w:tr w:rsidR="00000000">
        <w:tblPrEx>
          <w:tblCellMar>
            <w:top w:w="0" w:type="dxa"/>
            <w:left w:w="0" w:type="dxa"/>
            <w:bottom w:w="0" w:type="dxa"/>
            <w:right w:w="0" w:type="dxa"/>
          </w:tblCellMar>
        </w:tblPrEx>
        <w:trPr>
          <w:trHeight w:hRule="exact" w:val="206"/>
        </w:trPr>
        <w:tc>
          <w:tcPr>
            <w:tcW w:w="167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Middle/Final </w:t>
            </w:r>
          </w:p>
        </w:tc>
        <w:tc>
          <w:tcPr>
            <w:tcW w:w="201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Replace </w:t>
            </w:r>
          </w:p>
        </w:tc>
        <w:tc>
          <w:tcPr>
            <w:tcW w:w="1046"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9326" w:h="4646" w:wrap="auto" w:hAnchor="text" w:x="1" w:y="6039"/>
              <w:ind w:left="105"/>
              <w:rPr>
                <w:rFonts w:ascii="Times New Roman" w:hAnsi="Times New Roman" w:cs="Times New Roman"/>
                <w:color w:val="000000"/>
                <w:sz w:val="14"/>
                <w:szCs w:val="14"/>
              </w:rPr>
            </w:pPr>
            <w:r>
              <w:rPr>
                <w:rFonts w:ascii="Times New Roman" w:hAnsi="Times New Roman" w:cs="Times New Roman"/>
                <w:color w:val="000000"/>
                <w:sz w:val="14"/>
                <w:szCs w:val="14"/>
              </w:rPr>
              <w:t xml:space="preserve">See page 2 </w:t>
            </w:r>
          </w:p>
        </w:tc>
        <w:tc>
          <w:tcPr>
            <w:tcW w:w="994" w:type="dxa"/>
            <w:vMerge w:val="restart"/>
            <w:tcBorders>
              <w:top w:val="single" w:sz="4" w:space="0" w:color="auto"/>
              <w:left w:val="nil"/>
              <w:bottom w:val="single" w:sz="4" w:space="0" w:color="auto"/>
              <w:right w:val="single" w:sz="4" w:space="0" w:color="auto"/>
            </w:tcBorders>
            <w:vAlign w:val="center"/>
          </w:tcPr>
          <w:p w:rsidR="00000000" w:rsidRDefault="008C7B40">
            <w:pPr>
              <w:pStyle w:val="Style"/>
              <w:framePr w:w="9326" w:h="4646" w:wrap="auto" w:hAnchor="text" w:x="1" w:y="603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20 </w:t>
            </w:r>
          </w:p>
        </w:tc>
        <w:tc>
          <w:tcPr>
            <w:tcW w:w="7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30"/>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c>
          <w:tcPr>
            <w:tcW w:w="754"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10.000 </w:t>
            </w:r>
          </w:p>
        </w:tc>
      </w:tr>
      <w:tr w:rsidR="00000000">
        <w:tblPrEx>
          <w:tblCellMar>
            <w:top w:w="0" w:type="dxa"/>
            <w:left w:w="0" w:type="dxa"/>
            <w:bottom w:w="0" w:type="dxa"/>
            <w:right w:w="0" w:type="dxa"/>
          </w:tblCellMar>
        </w:tblPrEx>
        <w:trPr>
          <w:trHeight w:hRule="exact" w:val="192"/>
        </w:trPr>
        <w:tc>
          <w:tcPr>
            <w:tcW w:w="167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gear oil </w:t>
            </w:r>
          </w:p>
        </w:tc>
        <w:tc>
          <w:tcPr>
            <w:tcW w:w="201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p>
        </w:tc>
        <w:tc>
          <w:tcPr>
            <w:tcW w:w="1046" w:type="dxa"/>
            <w:vMerge/>
            <w:tcBorders>
              <w:top w:val="single" w:sz="4" w:space="0" w:color="auto"/>
              <w:left w:val="single" w:sz="4" w:space="0" w:color="auto"/>
              <w:bottom w:val="single" w:sz="4" w:space="0" w:color="auto"/>
              <w:right w:val="nil"/>
            </w:tcBorders>
            <w:vAlign w:val="center"/>
          </w:tcPr>
          <w:p w:rsidR="00000000" w:rsidRDefault="008C7B40">
            <w:pPr>
              <w:pStyle w:val="Style"/>
              <w:framePr w:w="9326" w:h="4646" w:wrap="auto" w:hAnchor="text" w:x="1" w:y="6039"/>
              <w:ind w:left="105"/>
              <w:rPr>
                <w:rFonts w:ascii="Times New Roman" w:hAnsi="Times New Roman" w:cs="Times New Roman"/>
                <w:color w:val="000000"/>
                <w:sz w:val="14"/>
                <w:szCs w:val="14"/>
              </w:rPr>
            </w:pPr>
          </w:p>
        </w:tc>
        <w:tc>
          <w:tcPr>
            <w:tcW w:w="994" w:type="dxa"/>
            <w:vMerge/>
            <w:tcBorders>
              <w:top w:val="single" w:sz="4" w:space="0" w:color="auto"/>
              <w:left w:val="nil"/>
              <w:bottom w:val="single" w:sz="4" w:space="0" w:color="auto"/>
              <w:right w:val="single" w:sz="4" w:space="0" w:color="auto"/>
            </w:tcBorders>
            <w:vAlign w:val="center"/>
          </w:tcPr>
          <w:p w:rsidR="00000000" w:rsidRDefault="008C7B40">
            <w:pPr>
              <w:pStyle w:val="Style"/>
              <w:framePr w:w="9326" w:h="4646" w:wrap="auto" w:hAnchor="text" w:x="1" w:y="6039"/>
              <w:ind w:left="38"/>
              <w:rPr>
                <w:rFonts w:ascii="Times New Roman" w:hAnsi="Times New Roman" w:cs="Times New Roman"/>
                <w:color w:val="000000"/>
                <w:sz w:val="14"/>
                <w:szCs w:val="14"/>
              </w:rPr>
            </w:pPr>
          </w:p>
        </w:tc>
        <w:tc>
          <w:tcPr>
            <w:tcW w:w="7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30"/>
              <w:rPr>
                <w:rFonts w:ascii="Times New Roman" w:hAnsi="Times New Roman" w:cs="Times New Roman"/>
                <w:color w:val="000000"/>
                <w:sz w:val="14"/>
                <w:szCs w:val="14"/>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(6.000) </w:t>
            </w:r>
          </w:p>
        </w:tc>
      </w:tr>
      <w:tr w:rsidR="00000000">
        <w:tblPrEx>
          <w:tblCellMar>
            <w:top w:w="0" w:type="dxa"/>
            <w:left w:w="0" w:type="dxa"/>
            <w:bottom w:w="0" w:type="dxa"/>
            <w:right w:w="0" w:type="dxa"/>
          </w:tblCellMar>
        </w:tblPrEx>
        <w:trPr>
          <w:trHeight w:hRule="exact" w:val="206"/>
        </w:trPr>
        <w:tc>
          <w:tcPr>
            <w:tcW w:w="167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Control/Meter </w:t>
            </w:r>
          </w:p>
        </w:tc>
        <w:tc>
          <w:tcPr>
            <w:tcW w:w="201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Apply thoroughly </w:t>
            </w:r>
          </w:p>
        </w:tc>
        <w:tc>
          <w:tcPr>
            <w:tcW w:w="2040" w:type="dxa"/>
            <w:gridSpan w:val="2"/>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SAE 10W/30 motor oil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4"/>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3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24"/>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4"/>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54"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r>
      <w:tr w:rsidR="00000000">
        <w:tblPrEx>
          <w:tblCellMar>
            <w:top w:w="0" w:type="dxa"/>
            <w:left w:w="0" w:type="dxa"/>
            <w:bottom w:w="0" w:type="dxa"/>
            <w:right w:w="0" w:type="dxa"/>
          </w:tblCellMar>
        </w:tblPrEx>
        <w:trPr>
          <w:trHeight w:hRule="exact" w:val="187"/>
        </w:trPr>
        <w:tc>
          <w:tcPr>
            <w:tcW w:w="167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cables </w:t>
            </w:r>
          </w:p>
        </w:tc>
        <w:tc>
          <w:tcPr>
            <w:tcW w:w="201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p>
        </w:tc>
        <w:tc>
          <w:tcPr>
            <w:tcW w:w="2040" w:type="dxa"/>
            <w:gridSpan w:val="2"/>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72"/>
              <w:rPr>
                <w:rFonts w:ascii="Times New Roman" w:hAnsi="Times New Roman" w:cs="Times New Roman"/>
                <w:color w:val="000000"/>
                <w:sz w:val="14"/>
                <w:szCs w:val="14"/>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4"/>
              <w:jc w:val="center"/>
              <w:rPr>
                <w:rFonts w:ascii="Times New Roman" w:hAnsi="Times New Roman" w:cs="Times New Roman"/>
                <w:color w:val="000000"/>
                <w:sz w:val="14"/>
                <w:szCs w:val="14"/>
              </w:rPr>
            </w:pPr>
          </w:p>
        </w:tc>
        <w:tc>
          <w:tcPr>
            <w:tcW w:w="73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24"/>
              <w:jc w:val="center"/>
              <w:rPr>
                <w:rFonts w:ascii="Times New Roman" w:hAnsi="Times New Roman" w:cs="Times New Roman"/>
                <w:color w:val="000000"/>
                <w:sz w:val="14"/>
                <w:szCs w:val="14"/>
              </w:rPr>
            </w:pPr>
          </w:p>
        </w:tc>
        <w:tc>
          <w:tcPr>
            <w:tcW w:w="70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4"/>
              <w:jc w:val="center"/>
              <w:rPr>
                <w:rFonts w:ascii="Times New Roman" w:hAnsi="Times New Roman" w:cs="Times New Roman"/>
                <w:color w:val="000000"/>
                <w:sz w:val="14"/>
                <w:szCs w:val="14"/>
              </w:rPr>
            </w:pPr>
          </w:p>
        </w:tc>
        <w:tc>
          <w:tcPr>
            <w:tcW w:w="754"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20"/>
        </w:trPr>
        <w:tc>
          <w:tcPr>
            <w:tcW w:w="167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Throttle grip/ </w:t>
            </w:r>
          </w:p>
        </w:tc>
        <w:tc>
          <w:tcPr>
            <w:tcW w:w="201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Apply lightly </w:t>
            </w:r>
          </w:p>
        </w:tc>
        <w:tc>
          <w:tcPr>
            <w:tcW w:w="2040" w:type="dxa"/>
            <w:gridSpan w:val="2"/>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Lithium base grease </w:t>
            </w:r>
          </w:p>
        </w:tc>
        <w:tc>
          <w:tcPr>
            <w:tcW w:w="7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30"/>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c>
          <w:tcPr>
            <w:tcW w:w="73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24"/>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c>
          <w:tcPr>
            <w:tcW w:w="75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88"/>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r>
      <w:tr w:rsidR="00000000">
        <w:tblPrEx>
          <w:tblCellMar>
            <w:top w:w="0" w:type="dxa"/>
            <w:left w:w="0" w:type="dxa"/>
            <w:bottom w:w="0" w:type="dxa"/>
            <w:right w:w="0" w:type="dxa"/>
          </w:tblCellMar>
        </w:tblPrEx>
        <w:trPr>
          <w:trHeight w:hRule="exact" w:val="172"/>
        </w:trPr>
        <w:tc>
          <w:tcPr>
            <w:tcW w:w="167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Housing </w:t>
            </w:r>
          </w:p>
        </w:tc>
        <w:tc>
          <w:tcPr>
            <w:tcW w:w="201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p>
        </w:tc>
        <w:tc>
          <w:tcPr>
            <w:tcW w:w="2040" w:type="dxa"/>
            <w:gridSpan w:val="2"/>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72"/>
              <w:rPr>
                <w:rFonts w:ascii="Times New Roman" w:hAnsi="Times New Roman" w:cs="Times New Roman"/>
                <w:color w:val="000000"/>
                <w:sz w:val="14"/>
                <w:szCs w:val="14"/>
              </w:rPr>
            </w:pPr>
          </w:p>
        </w:tc>
        <w:tc>
          <w:tcPr>
            <w:tcW w:w="7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30"/>
              <w:rPr>
                <w:rFonts w:ascii="Times New Roman" w:hAnsi="Times New Roman" w:cs="Times New Roman"/>
                <w:color w:val="000000"/>
                <w:sz w:val="14"/>
                <w:szCs w:val="14"/>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24"/>
              <w:jc w:val="center"/>
              <w:rPr>
                <w:rFonts w:ascii="Times New Roman" w:hAnsi="Times New Roman" w:cs="Times New Roman"/>
                <w:color w:val="000000"/>
                <w:sz w:val="14"/>
                <w:szCs w:val="14"/>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88"/>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30"/>
        </w:trPr>
        <w:tc>
          <w:tcPr>
            <w:tcW w:w="167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Hydraulic brake </w:t>
            </w:r>
          </w:p>
        </w:tc>
        <w:tc>
          <w:tcPr>
            <w:tcW w:w="201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Use new fluid only </w:t>
            </w:r>
          </w:p>
        </w:tc>
        <w:tc>
          <w:tcPr>
            <w:tcW w:w="1046"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9326" w:h="4646" w:wrap="auto" w:hAnchor="text" w:x="1" w:y="6039"/>
              <w:ind w:left="105"/>
              <w:rPr>
                <w:rFonts w:ascii="Times New Roman" w:hAnsi="Times New Roman" w:cs="Times New Roman"/>
                <w:color w:val="000000"/>
                <w:sz w:val="14"/>
                <w:szCs w:val="14"/>
              </w:rPr>
            </w:pPr>
            <w:r>
              <w:rPr>
                <w:rFonts w:ascii="Times New Roman" w:hAnsi="Times New Roman" w:cs="Times New Roman"/>
                <w:color w:val="000000"/>
                <w:sz w:val="14"/>
                <w:szCs w:val="14"/>
              </w:rPr>
              <w:t xml:space="preserve">DOT#3 </w:t>
            </w:r>
          </w:p>
        </w:tc>
        <w:tc>
          <w:tcPr>
            <w:tcW w:w="994" w:type="dxa"/>
            <w:tcBorders>
              <w:top w:val="single" w:sz="4" w:space="0" w:color="auto"/>
              <w:left w:val="nil"/>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72"/>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check </w:t>
            </w: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81"/>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check </w:t>
            </w:r>
          </w:p>
        </w:tc>
        <w:tc>
          <w:tcPr>
            <w:tcW w:w="73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2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check </w:t>
            </w:r>
          </w:p>
        </w:tc>
        <w:tc>
          <w:tcPr>
            <w:tcW w:w="70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48"/>
              <w:rPr>
                <w:rFonts w:ascii="Times New Roman" w:hAnsi="Times New Roman" w:cs="Times New Roman"/>
                <w:color w:val="000000"/>
                <w:sz w:val="14"/>
                <w:szCs w:val="14"/>
              </w:rPr>
            </w:pPr>
            <w:r>
              <w:rPr>
                <w:rFonts w:ascii="Times New Roman" w:hAnsi="Times New Roman" w:cs="Times New Roman"/>
                <w:color w:val="000000"/>
                <w:sz w:val="14"/>
                <w:szCs w:val="14"/>
              </w:rPr>
              <w:t xml:space="preserve">check </w:t>
            </w:r>
          </w:p>
        </w:tc>
        <w:tc>
          <w:tcPr>
            <w:tcW w:w="754"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182"/>
        </w:trPr>
        <w:tc>
          <w:tcPr>
            <w:tcW w:w="167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fluid reserve </w:t>
            </w:r>
          </w:p>
        </w:tc>
        <w:tc>
          <w:tcPr>
            <w:tcW w:w="201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p>
        </w:tc>
        <w:tc>
          <w:tcPr>
            <w:tcW w:w="1046" w:type="dxa"/>
            <w:vMerge/>
            <w:tcBorders>
              <w:top w:val="single" w:sz="4" w:space="0" w:color="auto"/>
              <w:left w:val="single" w:sz="4" w:space="0" w:color="auto"/>
              <w:bottom w:val="single" w:sz="4" w:space="0" w:color="auto"/>
              <w:right w:val="nil"/>
            </w:tcBorders>
            <w:vAlign w:val="center"/>
          </w:tcPr>
          <w:p w:rsidR="00000000" w:rsidRDefault="008C7B40">
            <w:pPr>
              <w:pStyle w:val="Style"/>
              <w:framePr w:w="9326" w:h="4646" w:wrap="auto" w:hAnchor="text" w:x="1" w:y="6039"/>
              <w:ind w:left="105"/>
              <w:rPr>
                <w:rFonts w:ascii="Times New Roman" w:hAnsi="Times New Roman" w:cs="Times New Roman"/>
                <w:color w:val="000000"/>
                <w:sz w:val="14"/>
                <w:szCs w:val="14"/>
              </w:rPr>
            </w:pPr>
          </w:p>
        </w:tc>
        <w:tc>
          <w:tcPr>
            <w:tcW w:w="994" w:type="dxa"/>
            <w:tcBorders>
              <w:top w:val="nil"/>
              <w:left w:val="nil"/>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72"/>
              <w:jc w:val="right"/>
              <w:rPr>
                <w:rFonts w:ascii="Times New Roman" w:hAnsi="Times New Roman" w:cs="Times New Roman"/>
                <w:color w:val="000000"/>
                <w:sz w:val="14"/>
                <w:szCs w:val="14"/>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81"/>
              <w:jc w:val="right"/>
              <w:rPr>
                <w:rFonts w:ascii="Times New Roman" w:hAnsi="Times New Roman" w:cs="Times New Roman"/>
                <w:color w:val="000000"/>
                <w:sz w:val="14"/>
                <w:szCs w:val="14"/>
              </w:rPr>
            </w:pPr>
          </w:p>
        </w:tc>
        <w:tc>
          <w:tcPr>
            <w:tcW w:w="73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24"/>
              <w:jc w:val="center"/>
              <w:rPr>
                <w:rFonts w:ascii="Times New Roman" w:hAnsi="Times New Roman" w:cs="Times New Roman"/>
                <w:color w:val="000000"/>
                <w:sz w:val="14"/>
                <w:szCs w:val="14"/>
              </w:rPr>
            </w:pPr>
          </w:p>
        </w:tc>
        <w:tc>
          <w:tcPr>
            <w:tcW w:w="70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48"/>
              <w:rPr>
                <w:rFonts w:ascii="Times New Roman" w:hAnsi="Times New Roman" w:cs="Times New Roman"/>
                <w:color w:val="000000"/>
                <w:sz w:val="14"/>
                <w:szCs w:val="14"/>
              </w:rPr>
            </w:pPr>
          </w:p>
        </w:tc>
        <w:tc>
          <w:tcPr>
            <w:tcW w:w="754"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388"/>
        </w:trPr>
        <w:tc>
          <w:tcPr>
            <w:tcW w:w="16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rFonts w:ascii="Times New Roman" w:hAnsi="Times New Roman" w:cs="Times New Roman"/>
                <w:color w:val="000000"/>
                <w:sz w:val="14"/>
                <w:szCs w:val="14"/>
              </w:rPr>
            </w:pPr>
            <w:r>
              <w:rPr>
                <w:rFonts w:ascii="Times New Roman" w:hAnsi="Times New Roman" w:cs="Times New Roman"/>
                <w:color w:val="000000"/>
                <w:sz w:val="14"/>
                <w:szCs w:val="14"/>
              </w:rPr>
              <w:t xml:space="preserve">Front forks </w:t>
            </w:r>
          </w:p>
        </w:tc>
        <w:tc>
          <w:tcPr>
            <w:tcW w:w="2016"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Drain completely/Replace- </w:t>
            </w:r>
          </w:p>
        </w:tc>
        <w:tc>
          <w:tcPr>
            <w:tcW w:w="2040"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SAE 10W/30 type "SE"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24"/>
              <w:jc w:val="center"/>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w w:val="161"/>
                <w:sz w:val="14"/>
                <w:szCs w:val="14"/>
              </w:rPr>
            </w:pPr>
          </w:p>
        </w:tc>
        <w:tc>
          <w:tcPr>
            <w:tcW w:w="75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88"/>
              <w:rPr>
                <w:rFonts w:ascii="Times New Roman" w:hAnsi="Times New Roman" w:cs="Times New Roman"/>
                <w:color w:val="000000"/>
                <w:w w:val="161"/>
                <w:sz w:val="14"/>
                <w:szCs w:val="14"/>
              </w:rPr>
            </w:pPr>
            <w:r>
              <w:rPr>
                <w:rFonts w:ascii="Times New Roman" w:hAnsi="Times New Roman" w:cs="Times New Roman"/>
                <w:color w:val="000000"/>
                <w:w w:val="161"/>
                <w:sz w:val="14"/>
                <w:szCs w:val="14"/>
              </w:rPr>
              <w:t xml:space="preserve">0 </w:t>
            </w:r>
          </w:p>
        </w:tc>
      </w:tr>
      <w:tr w:rsidR="00000000">
        <w:tblPrEx>
          <w:tblCellMar>
            <w:top w:w="0" w:type="dxa"/>
            <w:left w:w="0" w:type="dxa"/>
            <w:bottom w:w="0" w:type="dxa"/>
            <w:right w:w="0" w:type="dxa"/>
          </w:tblCellMar>
        </w:tblPrEx>
        <w:trPr>
          <w:trHeight w:hRule="exact" w:val="388"/>
        </w:trPr>
        <w:tc>
          <w:tcPr>
            <w:tcW w:w="16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91"/>
              <w:rPr>
                <w:sz w:val="20"/>
                <w:szCs w:val="20"/>
              </w:rPr>
            </w:pPr>
          </w:p>
        </w:tc>
        <w:tc>
          <w:tcPr>
            <w:tcW w:w="2016"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57"/>
              <w:rPr>
                <w:rFonts w:ascii="Times New Roman" w:hAnsi="Times New Roman" w:cs="Times New Roman"/>
                <w:color w:val="000000"/>
                <w:sz w:val="14"/>
                <w:szCs w:val="14"/>
              </w:rPr>
            </w:pPr>
            <w:r>
              <w:rPr>
                <w:rFonts w:ascii="Times New Roman" w:hAnsi="Times New Roman" w:cs="Times New Roman"/>
                <w:color w:val="000000"/>
                <w:sz w:val="14"/>
                <w:szCs w:val="14"/>
              </w:rPr>
              <w:t xml:space="preserve">Check specifications </w:t>
            </w:r>
          </w:p>
        </w:tc>
        <w:tc>
          <w:tcPr>
            <w:tcW w:w="1046" w:type="dxa"/>
            <w:tcBorders>
              <w:top w:val="nil"/>
              <w:left w:val="single" w:sz="4" w:space="0" w:color="auto"/>
              <w:bottom w:val="single" w:sz="4" w:space="0" w:color="auto"/>
              <w:right w:val="nil"/>
            </w:tcBorders>
            <w:vAlign w:val="center"/>
          </w:tcPr>
          <w:p w:rsidR="00000000" w:rsidRDefault="008C7B40">
            <w:pPr>
              <w:pStyle w:val="Style"/>
              <w:framePr w:w="9326" w:h="4646" w:wrap="auto" w:hAnchor="text" w:x="1" w:y="6039"/>
              <w:ind w:left="62"/>
              <w:rPr>
                <w:rFonts w:ascii="Times New Roman" w:hAnsi="Times New Roman" w:cs="Times New Roman"/>
                <w:color w:val="000000"/>
                <w:sz w:val="14"/>
                <w:szCs w:val="14"/>
              </w:rPr>
            </w:pPr>
            <w:r>
              <w:rPr>
                <w:rFonts w:ascii="Times New Roman" w:hAnsi="Times New Roman" w:cs="Times New Roman"/>
                <w:color w:val="000000"/>
                <w:sz w:val="14"/>
                <w:szCs w:val="14"/>
              </w:rPr>
              <w:t xml:space="preserve">motor oil </w:t>
            </w:r>
          </w:p>
        </w:tc>
        <w:tc>
          <w:tcPr>
            <w:tcW w:w="994" w:type="dxa"/>
            <w:tcBorders>
              <w:top w:val="nil"/>
              <w:left w:val="nil"/>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24"/>
              <w:jc w:val="center"/>
              <w:rPr>
                <w:rFonts w:ascii="Times New Roman" w:hAnsi="Times New Roman" w:cs="Times New Roman"/>
                <w:color w:val="000000"/>
                <w:sz w:val="14"/>
                <w:szCs w:val="14"/>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288"/>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393"/>
        </w:trPr>
        <w:tc>
          <w:tcPr>
            <w:tcW w:w="16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67"/>
              <w:rPr>
                <w:rFonts w:ascii="Times New Roman" w:hAnsi="Times New Roman" w:cs="Times New Roman"/>
                <w:color w:val="000000"/>
                <w:sz w:val="14"/>
                <w:szCs w:val="14"/>
              </w:rPr>
            </w:pPr>
            <w:r>
              <w:rPr>
                <w:rFonts w:ascii="Times New Roman" w:hAnsi="Times New Roman" w:cs="Times New Roman"/>
                <w:color w:val="000000"/>
                <w:sz w:val="14"/>
                <w:szCs w:val="14"/>
              </w:rPr>
              <w:t xml:space="preserve">Steering bearings </w:t>
            </w:r>
          </w:p>
        </w:tc>
        <w:tc>
          <w:tcPr>
            <w:tcW w:w="2016"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57"/>
              <w:rPr>
                <w:rFonts w:ascii="Times New Roman" w:hAnsi="Times New Roman" w:cs="Times New Roman"/>
                <w:color w:val="000000"/>
                <w:sz w:val="14"/>
                <w:szCs w:val="14"/>
              </w:rPr>
            </w:pPr>
            <w:r>
              <w:rPr>
                <w:rFonts w:ascii="Times New Roman" w:hAnsi="Times New Roman" w:cs="Times New Roman"/>
                <w:color w:val="000000"/>
                <w:sz w:val="14"/>
                <w:szCs w:val="14"/>
              </w:rPr>
              <w:t xml:space="preserve">Inspect thoroughly/ </w:t>
            </w:r>
          </w:p>
        </w:tc>
        <w:tc>
          <w:tcPr>
            <w:tcW w:w="2040"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Medium-weight wheel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53"/>
              <w:rPr>
                <w:rFonts w:ascii="Times New Roman" w:hAnsi="Times New Roman" w:cs="Times New Roman"/>
                <w:color w:val="000000"/>
                <w:sz w:val="14"/>
                <w:szCs w:val="14"/>
              </w:rPr>
            </w:pPr>
            <w:r>
              <w:rPr>
                <w:rFonts w:ascii="Times New Roman" w:hAnsi="Times New Roman" w:cs="Times New Roman"/>
                <w:color w:val="000000"/>
                <w:sz w:val="14"/>
                <w:szCs w:val="14"/>
              </w:rPr>
              <w:t xml:space="preserve">check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12.000 </w:t>
            </w:r>
          </w:p>
        </w:tc>
      </w:tr>
      <w:tr w:rsidR="00000000">
        <w:tblPrEx>
          <w:tblCellMar>
            <w:top w:w="0" w:type="dxa"/>
            <w:left w:w="0" w:type="dxa"/>
            <w:bottom w:w="0" w:type="dxa"/>
            <w:right w:w="0" w:type="dxa"/>
          </w:tblCellMar>
        </w:tblPrEx>
        <w:trPr>
          <w:trHeight w:hRule="exact" w:val="393"/>
        </w:trPr>
        <w:tc>
          <w:tcPr>
            <w:tcW w:w="16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67"/>
              <w:rPr>
                <w:sz w:val="20"/>
                <w:szCs w:val="20"/>
              </w:rPr>
            </w:pPr>
          </w:p>
        </w:tc>
        <w:tc>
          <w:tcPr>
            <w:tcW w:w="2016"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57"/>
              <w:rPr>
                <w:rFonts w:ascii="Times New Roman" w:hAnsi="Times New Roman" w:cs="Times New Roman"/>
                <w:color w:val="000000"/>
                <w:sz w:val="14"/>
                <w:szCs w:val="14"/>
              </w:rPr>
            </w:pPr>
            <w:r>
              <w:rPr>
                <w:rFonts w:ascii="Times New Roman" w:hAnsi="Times New Roman" w:cs="Times New Roman"/>
                <w:color w:val="000000"/>
                <w:sz w:val="14"/>
                <w:szCs w:val="14"/>
              </w:rPr>
              <w:t xml:space="preserve">Pack moderately </w:t>
            </w:r>
          </w:p>
        </w:tc>
        <w:tc>
          <w:tcPr>
            <w:tcW w:w="1046" w:type="dxa"/>
            <w:tcBorders>
              <w:top w:val="nil"/>
              <w:left w:val="single" w:sz="4" w:space="0" w:color="auto"/>
              <w:bottom w:val="single" w:sz="4" w:space="0" w:color="auto"/>
              <w:right w:val="nil"/>
            </w:tcBorders>
            <w:vAlign w:val="center"/>
          </w:tcPr>
          <w:p w:rsidR="00000000" w:rsidRDefault="008C7B40">
            <w:pPr>
              <w:pStyle w:val="Style"/>
              <w:framePr w:w="9326" w:h="4646" w:wrap="auto" w:hAnchor="text" w:x="1" w:y="6039"/>
              <w:ind w:left="62"/>
              <w:rPr>
                <w:rFonts w:ascii="Times New Roman" w:hAnsi="Times New Roman" w:cs="Times New Roman"/>
                <w:color w:val="000000"/>
                <w:sz w:val="14"/>
                <w:szCs w:val="14"/>
              </w:rPr>
            </w:pPr>
            <w:r>
              <w:rPr>
                <w:rFonts w:ascii="Times New Roman" w:hAnsi="Times New Roman" w:cs="Times New Roman"/>
                <w:color w:val="000000"/>
                <w:sz w:val="14"/>
                <w:szCs w:val="14"/>
              </w:rPr>
              <w:t xml:space="preserve">bearing grease </w:t>
            </w:r>
          </w:p>
        </w:tc>
        <w:tc>
          <w:tcPr>
            <w:tcW w:w="994" w:type="dxa"/>
            <w:tcBorders>
              <w:top w:val="nil"/>
              <w:left w:val="nil"/>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153"/>
              <w:rPr>
                <w:rFonts w:ascii="Times New Roman" w:hAnsi="Times New Roman" w:cs="Times New Roman"/>
                <w:color w:val="000000"/>
                <w:sz w:val="14"/>
                <w:szCs w:val="14"/>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(8.000) </w:t>
            </w:r>
          </w:p>
        </w:tc>
      </w:tr>
      <w:tr w:rsidR="00000000">
        <w:tblPrEx>
          <w:tblCellMar>
            <w:top w:w="0" w:type="dxa"/>
            <w:left w:w="0" w:type="dxa"/>
            <w:bottom w:w="0" w:type="dxa"/>
            <w:right w:w="0" w:type="dxa"/>
          </w:tblCellMar>
        </w:tblPrEx>
        <w:trPr>
          <w:trHeight w:hRule="exact" w:val="235"/>
        </w:trPr>
        <w:tc>
          <w:tcPr>
            <w:tcW w:w="167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67"/>
              <w:rPr>
                <w:rFonts w:ascii="Times New Roman" w:hAnsi="Times New Roman" w:cs="Times New Roman"/>
                <w:color w:val="000000"/>
                <w:sz w:val="14"/>
                <w:szCs w:val="14"/>
              </w:rPr>
            </w:pPr>
            <w:r>
              <w:rPr>
                <w:rFonts w:ascii="Times New Roman" w:hAnsi="Times New Roman" w:cs="Times New Roman"/>
                <w:color w:val="000000"/>
                <w:sz w:val="14"/>
                <w:szCs w:val="14"/>
              </w:rPr>
              <w:t xml:space="preserve">Speedometer gear </w:t>
            </w:r>
          </w:p>
        </w:tc>
        <w:tc>
          <w:tcPr>
            <w:tcW w:w="2016"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57"/>
              <w:rPr>
                <w:rFonts w:ascii="Times New Roman" w:hAnsi="Times New Roman" w:cs="Times New Roman"/>
                <w:color w:val="000000"/>
                <w:sz w:val="14"/>
                <w:szCs w:val="14"/>
              </w:rPr>
            </w:pPr>
            <w:r>
              <w:rPr>
                <w:rFonts w:ascii="Times New Roman" w:hAnsi="Times New Roman" w:cs="Times New Roman"/>
                <w:color w:val="000000"/>
                <w:sz w:val="14"/>
                <w:szCs w:val="14"/>
              </w:rPr>
              <w:t xml:space="preserve">Inspect thoroughly/ </w:t>
            </w:r>
          </w:p>
        </w:tc>
        <w:tc>
          <w:tcPr>
            <w:tcW w:w="2040" w:type="dxa"/>
            <w:gridSpan w:val="2"/>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Lithium base grease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12.000 </w:t>
            </w:r>
          </w:p>
        </w:tc>
      </w:tr>
      <w:tr w:rsidR="00000000">
        <w:tblPrEx>
          <w:tblCellMar>
            <w:top w:w="0" w:type="dxa"/>
            <w:left w:w="0" w:type="dxa"/>
            <w:bottom w:w="0" w:type="dxa"/>
            <w:right w:w="0" w:type="dxa"/>
          </w:tblCellMar>
        </w:tblPrEx>
        <w:trPr>
          <w:trHeight w:hRule="exact" w:val="177"/>
        </w:trPr>
        <w:tc>
          <w:tcPr>
            <w:tcW w:w="167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67"/>
              <w:rPr>
                <w:rFonts w:ascii="Times New Roman" w:hAnsi="Times New Roman" w:cs="Times New Roman"/>
                <w:color w:val="000000"/>
                <w:sz w:val="14"/>
                <w:szCs w:val="14"/>
              </w:rPr>
            </w:pPr>
            <w:r>
              <w:rPr>
                <w:rFonts w:ascii="Times New Roman" w:hAnsi="Times New Roman" w:cs="Times New Roman"/>
                <w:color w:val="000000"/>
                <w:sz w:val="14"/>
                <w:szCs w:val="14"/>
              </w:rPr>
              <w:t xml:space="preserve">housing </w:t>
            </w:r>
          </w:p>
        </w:tc>
        <w:tc>
          <w:tcPr>
            <w:tcW w:w="2016"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57"/>
              <w:rPr>
                <w:rFonts w:ascii="Times New Roman" w:hAnsi="Times New Roman" w:cs="Times New Roman"/>
                <w:color w:val="000000"/>
                <w:sz w:val="14"/>
                <w:szCs w:val="14"/>
              </w:rPr>
            </w:pPr>
            <w:r>
              <w:rPr>
                <w:rFonts w:ascii="Times New Roman" w:hAnsi="Times New Roman" w:cs="Times New Roman"/>
                <w:color w:val="000000"/>
                <w:sz w:val="14"/>
                <w:szCs w:val="14"/>
              </w:rPr>
              <w:t xml:space="preserve">Pack moderately </w:t>
            </w:r>
          </w:p>
        </w:tc>
        <w:tc>
          <w:tcPr>
            <w:tcW w:w="2040" w:type="dxa"/>
            <w:gridSpan w:val="2"/>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72"/>
              <w:rPr>
                <w:rFonts w:ascii="Times New Roman" w:hAnsi="Times New Roman" w:cs="Times New Roman"/>
                <w:color w:val="000000"/>
                <w:sz w:val="14"/>
                <w:szCs w:val="14"/>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(8.000) </w:t>
            </w:r>
          </w:p>
        </w:tc>
      </w:tr>
      <w:tr w:rsidR="00000000">
        <w:tblPrEx>
          <w:tblCellMar>
            <w:top w:w="0" w:type="dxa"/>
            <w:left w:w="0" w:type="dxa"/>
            <w:bottom w:w="0" w:type="dxa"/>
            <w:right w:w="0" w:type="dxa"/>
          </w:tblCellMar>
        </w:tblPrEx>
        <w:trPr>
          <w:trHeight w:hRule="exact" w:val="403"/>
        </w:trPr>
        <w:tc>
          <w:tcPr>
            <w:tcW w:w="16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67"/>
              <w:rPr>
                <w:rFonts w:ascii="Times New Roman" w:hAnsi="Times New Roman" w:cs="Times New Roman"/>
                <w:color w:val="000000"/>
                <w:sz w:val="14"/>
                <w:szCs w:val="14"/>
              </w:rPr>
            </w:pPr>
            <w:r>
              <w:rPr>
                <w:rFonts w:ascii="Times New Roman" w:hAnsi="Times New Roman" w:cs="Times New Roman"/>
                <w:color w:val="000000"/>
                <w:sz w:val="14"/>
                <w:szCs w:val="14"/>
              </w:rPr>
              <w:t xml:space="preserve">Rear arm pivot shaft </w:t>
            </w:r>
          </w:p>
        </w:tc>
        <w:tc>
          <w:tcPr>
            <w:tcW w:w="2016"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57"/>
              <w:rPr>
                <w:rFonts w:ascii="Times New Roman" w:hAnsi="Times New Roman" w:cs="Times New Roman"/>
                <w:color w:val="000000"/>
                <w:sz w:val="14"/>
                <w:szCs w:val="14"/>
              </w:rPr>
            </w:pPr>
            <w:r>
              <w:rPr>
                <w:rFonts w:ascii="Times New Roman" w:hAnsi="Times New Roman" w:cs="Times New Roman"/>
                <w:color w:val="000000"/>
                <w:sz w:val="14"/>
                <w:szCs w:val="14"/>
              </w:rPr>
              <w:t xml:space="preserve">Apply grease fully </w:t>
            </w:r>
          </w:p>
        </w:tc>
        <w:tc>
          <w:tcPr>
            <w:tcW w:w="2040"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Medium·weight wheel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single" w:sz="4" w:space="0" w:color="auto"/>
              <w:left w:val="single" w:sz="4" w:space="0" w:color="auto"/>
              <w:bottom w:val="nil"/>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12.000 </w:t>
            </w:r>
          </w:p>
        </w:tc>
      </w:tr>
      <w:tr w:rsidR="00000000">
        <w:tblPrEx>
          <w:tblCellMar>
            <w:top w:w="0" w:type="dxa"/>
            <w:left w:w="0" w:type="dxa"/>
            <w:bottom w:w="0" w:type="dxa"/>
            <w:right w:w="0" w:type="dxa"/>
          </w:tblCellMar>
        </w:tblPrEx>
        <w:trPr>
          <w:trHeight w:hRule="exact" w:val="403"/>
        </w:trPr>
        <w:tc>
          <w:tcPr>
            <w:tcW w:w="16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67"/>
              <w:rPr>
                <w:sz w:val="20"/>
                <w:szCs w:val="20"/>
              </w:rPr>
            </w:pPr>
          </w:p>
        </w:tc>
        <w:tc>
          <w:tcPr>
            <w:tcW w:w="2016"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left="57"/>
              <w:rPr>
                <w:rFonts w:ascii="Times New Roman" w:hAnsi="Times New Roman" w:cs="Times New Roman"/>
                <w:color w:val="000000"/>
                <w:sz w:val="14"/>
                <w:szCs w:val="14"/>
              </w:rPr>
            </w:pPr>
            <w:r>
              <w:rPr>
                <w:rFonts w:ascii="Times New Roman" w:hAnsi="Times New Roman" w:cs="Times New Roman"/>
                <w:color w:val="000000"/>
                <w:sz w:val="14"/>
                <w:szCs w:val="14"/>
              </w:rPr>
              <w:t xml:space="preserve">yearly or .... </w:t>
            </w:r>
          </w:p>
        </w:tc>
        <w:tc>
          <w:tcPr>
            <w:tcW w:w="1046" w:type="dxa"/>
            <w:tcBorders>
              <w:top w:val="nil"/>
              <w:left w:val="single" w:sz="4" w:space="0" w:color="auto"/>
              <w:bottom w:val="single" w:sz="4" w:space="0" w:color="auto"/>
              <w:right w:val="nil"/>
            </w:tcBorders>
            <w:vAlign w:val="center"/>
          </w:tcPr>
          <w:p w:rsidR="00000000" w:rsidRDefault="008C7B40">
            <w:pPr>
              <w:pStyle w:val="Style"/>
              <w:framePr w:w="9326" w:h="4646" w:wrap="auto" w:hAnchor="text" w:x="1" w:y="6039"/>
              <w:ind w:left="62"/>
              <w:rPr>
                <w:rFonts w:ascii="Times New Roman" w:hAnsi="Times New Roman" w:cs="Times New Roman"/>
                <w:color w:val="000000"/>
                <w:sz w:val="14"/>
                <w:szCs w:val="14"/>
              </w:rPr>
            </w:pPr>
            <w:r>
              <w:rPr>
                <w:rFonts w:ascii="Times New Roman" w:hAnsi="Times New Roman" w:cs="Times New Roman"/>
                <w:color w:val="000000"/>
                <w:sz w:val="14"/>
                <w:szCs w:val="14"/>
              </w:rPr>
              <w:t xml:space="preserve">bearing grease </w:t>
            </w:r>
          </w:p>
        </w:tc>
        <w:tc>
          <w:tcPr>
            <w:tcW w:w="994" w:type="dxa"/>
            <w:tcBorders>
              <w:top w:val="nil"/>
              <w:left w:val="nil"/>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30"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jc w:val="center"/>
              <w:rPr>
                <w:rFonts w:ascii="Times New Roman" w:hAnsi="Times New Roman" w:cs="Times New Roman"/>
                <w:color w:val="000000"/>
                <w:sz w:val="14"/>
                <w:szCs w:val="14"/>
              </w:rPr>
            </w:pPr>
          </w:p>
        </w:tc>
        <w:tc>
          <w:tcPr>
            <w:tcW w:w="754" w:type="dxa"/>
            <w:tcBorders>
              <w:top w:val="nil"/>
              <w:left w:val="single" w:sz="4" w:space="0" w:color="auto"/>
              <w:bottom w:val="single" w:sz="4" w:space="0" w:color="auto"/>
              <w:right w:val="single" w:sz="4" w:space="0" w:color="auto"/>
            </w:tcBorders>
            <w:vAlign w:val="center"/>
          </w:tcPr>
          <w:p w:rsidR="00000000" w:rsidRDefault="008C7B40">
            <w:pPr>
              <w:pStyle w:val="Style"/>
              <w:framePr w:w="9326" w:h="4646" w:wrap="auto" w:hAnchor="text" w:x="1" w:y="6039"/>
              <w:ind w:right="13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(8.000) </w:t>
            </w:r>
          </w:p>
        </w:tc>
      </w:tr>
    </w:tbl>
    <w:p w:rsidR="00000000" w:rsidRDefault="008C7B40">
      <w:pPr>
        <w:pStyle w:val="Style"/>
        <w:framePr w:w="998" w:h="163" w:wrap="auto" w:hAnchor="text" w:x="8344" w:y="5852"/>
        <w:spacing w:line="153"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Unit: km (miles) </w:t>
      </w:r>
    </w:p>
    <w:p w:rsidR="00000000" w:rsidRDefault="008C7B40">
      <w:pPr>
        <w:pStyle w:val="Style"/>
        <w:framePr w:w="244" w:h="192" w:wrap="auto" w:hAnchor="text" w:x="4417" w:y="14372"/>
        <w:spacing w:line="187" w:lineRule="exact"/>
        <w:rPr>
          <w:rFonts w:ascii="Times New Roman" w:hAnsi="Times New Roman" w:cs="Times New Roman"/>
          <w:color w:val="000000"/>
          <w:sz w:val="18"/>
          <w:szCs w:val="18"/>
        </w:rPr>
      </w:pPr>
      <w:r>
        <w:rPr>
          <w:rFonts w:ascii="Times New Roman" w:hAnsi="Times New Roman" w:cs="Times New Roman"/>
          <w:color w:val="000000"/>
          <w:sz w:val="18"/>
          <w:szCs w:val="18"/>
        </w:rPr>
        <w:t xml:space="preserve">2-2 </w:t>
      </w:r>
    </w:p>
    <w:p w:rsidR="00000000" w:rsidRDefault="008C7B40">
      <w:pPr>
        <w:pStyle w:val="Style"/>
        <w:rPr>
          <w:rFonts w:ascii="Times New Roman" w:hAnsi="Times New Roman" w:cs="Times New Roman"/>
          <w:sz w:val="18"/>
          <w:szCs w:val="18"/>
        </w:rPr>
        <w:sectPr w:rsidR="00000000">
          <w:pgSz w:w="12241" w:h="15842"/>
          <w:pgMar w:top="627" w:right="1768" w:bottom="360" w:left="104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161" w:h="273" w:wrap="auto" w:hAnchor="text" w:x="130" w:y="1"/>
        <w:spacing w:line="225"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FREQUENCES DE GRAISSAGE </w:t>
      </w:r>
    </w:p>
    <w:p w:rsidR="00000000" w:rsidRDefault="008C7B40">
      <w:pPr>
        <w:pStyle w:val="Style"/>
        <w:framePr w:w="4180" w:h="148" w:wrap="auto" w:hAnchor="text" w:x="5180" w:y="351"/>
        <w:spacing w:line="148" w:lineRule="exact"/>
        <w:ind w:left="3600"/>
        <w:rPr>
          <w:rFonts w:ascii="Times New Roman" w:hAnsi="Times New Roman" w:cs="Times New Roman"/>
          <w:color w:val="000000"/>
          <w:sz w:val="13"/>
          <w:szCs w:val="13"/>
        </w:rPr>
      </w:pPr>
      <w:r>
        <w:rPr>
          <w:rFonts w:ascii="Times New Roman" w:hAnsi="Times New Roman" w:cs="Times New Roman"/>
          <w:color w:val="000000"/>
          <w:sz w:val="13"/>
          <w:szCs w:val="13"/>
        </w:rPr>
        <w:t xml:space="preserve">Unite' km </w:t>
      </w:r>
    </w:p>
    <w:tbl>
      <w:tblPr>
        <w:tblW w:w="0" w:type="auto"/>
        <w:tblInd w:w="5" w:type="dxa"/>
        <w:tblLayout w:type="fixed"/>
        <w:tblCellMar>
          <w:left w:w="0" w:type="dxa"/>
          <w:right w:w="0" w:type="dxa"/>
        </w:tblCellMar>
        <w:tblLook w:val="0000"/>
      </w:tblPr>
      <w:tblGrid>
        <w:gridCol w:w="1636"/>
        <w:gridCol w:w="1296"/>
        <w:gridCol w:w="706"/>
        <w:gridCol w:w="2021"/>
        <w:gridCol w:w="710"/>
        <w:gridCol w:w="706"/>
        <w:gridCol w:w="710"/>
        <w:gridCol w:w="701"/>
        <w:gridCol w:w="826"/>
      </w:tblGrid>
      <w:tr w:rsidR="00000000">
        <w:tblPrEx>
          <w:tblCellMar>
            <w:top w:w="0" w:type="dxa"/>
            <w:left w:w="0" w:type="dxa"/>
            <w:bottom w:w="0" w:type="dxa"/>
            <w:right w:w="0" w:type="dxa"/>
          </w:tblCellMar>
        </w:tblPrEx>
        <w:trPr>
          <w:trHeight w:hRule="exact" w:val="187"/>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1296" w:type="dxa"/>
            <w:tcBorders>
              <w:top w:val="single" w:sz="4" w:space="0" w:color="auto"/>
              <w:left w:val="single" w:sz="4" w:space="0" w:color="auto"/>
              <w:bottom w:val="nil"/>
              <w:right w:val="nil"/>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706" w:type="dxa"/>
            <w:tcBorders>
              <w:top w:val="single" w:sz="4" w:space="0" w:color="auto"/>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2021"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100"/>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Type </w:t>
            </w:r>
          </w:p>
        </w:tc>
        <w:tc>
          <w:tcPr>
            <w:tcW w:w="710" w:type="dxa"/>
            <w:tcBorders>
              <w:top w:val="single" w:sz="4" w:space="0" w:color="auto"/>
              <w:left w:val="single" w:sz="4" w:space="0" w:color="auto"/>
              <w:bottom w:val="nil"/>
              <w:right w:val="nil"/>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nil"/>
              <w:bottom w:val="nil"/>
              <w:right w:val="nil"/>
            </w:tcBorders>
            <w:vAlign w:val="center"/>
          </w:tcPr>
          <w:p w:rsidR="00000000" w:rsidRDefault="008C7B40">
            <w:pPr>
              <w:pStyle w:val="Style"/>
              <w:framePr w:w="9312" w:h="5553" w:wrap="auto" w:hAnchor="text" w:x="101" w:y="562"/>
              <w:ind w:right="129"/>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Initial </w:t>
            </w:r>
          </w:p>
        </w:tc>
        <w:tc>
          <w:tcPr>
            <w:tcW w:w="710" w:type="dxa"/>
            <w:tcBorders>
              <w:top w:val="single" w:sz="4" w:space="0" w:color="auto"/>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1527" w:type="dxa"/>
            <w:gridSpan w:val="2"/>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Ensuite, tous les </w:t>
            </w:r>
          </w:p>
        </w:tc>
      </w:tr>
      <w:tr w:rsidR="00000000">
        <w:tblPrEx>
          <w:tblCellMar>
            <w:top w:w="0" w:type="dxa"/>
            <w:left w:w="0" w:type="dxa"/>
            <w:bottom w:w="0" w:type="dxa"/>
            <w:right w:w="0" w:type="dxa"/>
          </w:tblCellMar>
        </w:tblPrEx>
        <w:trPr>
          <w:trHeight w:hRule="exact" w:val="76"/>
        </w:trPr>
        <w:tc>
          <w:tcPr>
            <w:tcW w:w="163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40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Description </w:t>
            </w:r>
          </w:p>
        </w:tc>
        <w:tc>
          <w:tcPr>
            <w:tcW w:w="2002" w:type="dxa"/>
            <w:gridSpan w:val="2"/>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60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Remarques </w:t>
            </w:r>
          </w:p>
        </w:tc>
        <w:tc>
          <w:tcPr>
            <w:tcW w:w="2021" w:type="dxa"/>
            <w:vMerge/>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100"/>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nil"/>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nil"/>
              <w:bottom w:val="single" w:sz="4" w:space="0" w:color="auto"/>
              <w:right w:val="nil"/>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nil"/>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1527" w:type="dxa"/>
            <w:gridSpan w:val="2"/>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4"/>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20"/>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1296" w:type="dxa"/>
            <w:tcBorders>
              <w:top w:val="nil"/>
              <w:left w:val="single" w:sz="4" w:space="0" w:color="auto"/>
              <w:bottom w:val="single" w:sz="4" w:space="0" w:color="auto"/>
              <w:right w:val="nil"/>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706" w:type="dxa"/>
            <w:tcBorders>
              <w:top w:val="nil"/>
              <w:left w:val="nil"/>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202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100"/>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(Lubrifiants recornmandes)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292"/>
              <w:rPr>
                <w:rFonts w:ascii="Times New Roman" w:hAnsi="Times New Roman" w:cs="Times New Roman"/>
                <w:color w:val="000000"/>
                <w:sz w:val="13"/>
                <w:szCs w:val="13"/>
              </w:rPr>
            </w:pPr>
            <w:r>
              <w:rPr>
                <w:rFonts w:ascii="Times New Roman" w:hAnsi="Times New Roman" w:cs="Times New Roman"/>
                <w:color w:val="000000"/>
                <w:sz w:val="13"/>
                <w:szCs w:val="13"/>
              </w:rPr>
              <w:t xml:space="preserve">500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129"/>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1.500 </w:t>
            </w:r>
          </w:p>
        </w:tc>
        <w:tc>
          <w:tcPr>
            <w:tcW w:w="7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14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3.000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139"/>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3.000 </w:t>
            </w:r>
          </w:p>
        </w:tc>
        <w:tc>
          <w:tcPr>
            <w:tcW w:w="8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6.000 </w:t>
            </w:r>
          </w:p>
        </w:tc>
      </w:tr>
      <w:tr w:rsidR="00000000">
        <w:tblPrEx>
          <w:tblCellMar>
            <w:top w:w="0" w:type="dxa"/>
            <w:left w:w="0" w:type="dxa"/>
            <w:bottom w:w="0" w:type="dxa"/>
            <w:right w:w="0" w:type="dxa"/>
          </w:tblCellMar>
        </w:tblPrEx>
        <w:trPr>
          <w:trHeight w:hRule="exact" w:val="398"/>
        </w:trPr>
        <w:tc>
          <w:tcPr>
            <w:tcW w:w="163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H uile moteur </w:t>
            </w:r>
          </w:p>
        </w:tc>
        <w:tc>
          <w:tcPr>
            <w:tcW w:w="2002"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124"/>
              <w:rPr>
                <w:rFonts w:ascii="Times New Roman" w:hAnsi="Times New Roman" w:cs="Times New Roman"/>
                <w:color w:val="000000"/>
                <w:sz w:val="13"/>
                <w:szCs w:val="13"/>
              </w:rPr>
            </w:pPr>
            <w:r>
              <w:rPr>
                <w:rFonts w:ascii="Times New Roman" w:hAnsi="Times New Roman" w:cs="Times New Roman"/>
                <w:color w:val="000000"/>
                <w:sz w:val="13"/>
                <w:szCs w:val="13"/>
              </w:rPr>
              <w:t xml:space="preserve">Remplacer/F aire chauffer </w:t>
            </w:r>
          </w:p>
        </w:tc>
        <w:tc>
          <w:tcPr>
            <w:tcW w:w="202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Voir la page 2-18 </w:t>
            </w: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292"/>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68"/>
              <w:jc w:val="right"/>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5.000 </w:t>
            </w:r>
          </w:p>
        </w:tc>
      </w:tr>
      <w:tr w:rsidR="00000000">
        <w:tblPrEx>
          <w:tblCellMar>
            <w:top w:w="0" w:type="dxa"/>
            <w:left w:w="0" w:type="dxa"/>
            <w:bottom w:w="0" w:type="dxa"/>
            <w:right w:w="0" w:type="dxa"/>
          </w:tblCellMar>
        </w:tblPrEx>
        <w:trPr>
          <w:trHeight w:hRule="exact" w:val="398"/>
        </w:trPr>
        <w:tc>
          <w:tcPr>
            <w:tcW w:w="163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sz w:val="13"/>
                <w:szCs w:val="13"/>
              </w:rPr>
            </w:pPr>
          </w:p>
        </w:tc>
        <w:tc>
          <w:tcPr>
            <w:tcW w:w="200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124"/>
              <w:rPr>
                <w:rFonts w:ascii="Times New Roman" w:hAnsi="Times New Roman" w:cs="Times New Roman"/>
                <w:color w:val="000000"/>
                <w:sz w:val="13"/>
                <w:szCs w:val="13"/>
              </w:rPr>
            </w:pPr>
            <w:r>
              <w:rPr>
                <w:rFonts w:ascii="Times New Roman" w:hAnsi="Times New Roman" w:cs="Times New Roman"/>
                <w:color w:val="000000"/>
                <w:sz w:val="13"/>
                <w:szCs w:val="13"/>
              </w:rPr>
              <w:t xml:space="preserve">Ie moteur avant la vidange </w:t>
            </w:r>
          </w:p>
        </w:tc>
        <w:tc>
          <w:tcPr>
            <w:tcW w:w="202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292"/>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68"/>
              <w:jc w:val="right"/>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16"/>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2002"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right="60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Remplacer/Mettre Ie </w:t>
            </w:r>
          </w:p>
        </w:tc>
        <w:tc>
          <w:tcPr>
            <w:tcW w:w="202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321"/>
        </w:trPr>
        <w:tc>
          <w:tcPr>
            <w:tcW w:w="1636" w:type="dxa"/>
            <w:vMerge w:val="restart"/>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Filtre </w:t>
            </w:r>
            <w:r>
              <w:rPr>
                <w:rFonts w:ascii="Times New Roman" w:hAnsi="Times New Roman" w:cs="Times New Roman"/>
                <w:color w:val="000000"/>
                <w:w w:val="72"/>
                <w:sz w:val="14"/>
                <w:szCs w:val="14"/>
              </w:rPr>
              <w:t xml:space="preserve">it </w:t>
            </w:r>
            <w:r>
              <w:rPr>
                <w:rFonts w:ascii="Times New Roman" w:hAnsi="Times New Roman" w:cs="Times New Roman"/>
                <w:color w:val="000000"/>
                <w:sz w:val="13"/>
                <w:szCs w:val="13"/>
              </w:rPr>
              <w:t xml:space="preserve">huile </w:t>
            </w:r>
          </w:p>
        </w:tc>
        <w:tc>
          <w:tcPr>
            <w:tcW w:w="2002" w:type="dxa"/>
            <w:gridSpan w:val="2"/>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124"/>
              <w:rPr>
                <w:rFonts w:ascii="Times New Roman" w:hAnsi="Times New Roman" w:cs="Times New Roman"/>
                <w:color w:val="000000"/>
                <w:sz w:val="13"/>
                <w:szCs w:val="13"/>
              </w:rPr>
            </w:pPr>
            <w:r>
              <w:rPr>
                <w:rFonts w:ascii="Times New Roman" w:hAnsi="Times New Roman" w:cs="Times New Roman"/>
                <w:color w:val="000000"/>
                <w:sz w:val="13"/>
                <w:szCs w:val="13"/>
              </w:rPr>
              <w:t xml:space="preserve">moteur en marche apres rem- </w:t>
            </w:r>
          </w:p>
        </w:tc>
        <w:tc>
          <w:tcPr>
            <w:tcW w:w="202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vMerge w:val="restart"/>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292"/>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70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c>
          <w:tcPr>
            <w:tcW w:w="710" w:type="dxa"/>
            <w:vMerge w:val="restart"/>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14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5.000 </w:t>
            </w:r>
          </w:p>
        </w:tc>
        <w:tc>
          <w:tcPr>
            <w:tcW w:w="70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val="restart"/>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10.000 </w:t>
            </w:r>
          </w:p>
        </w:tc>
      </w:tr>
      <w:tr w:rsidR="00000000">
        <w:tblPrEx>
          <w:tblCellMar>
            <w:top w:w="0" w:type="dxa"/>
            <w:left w:w="0" w:type="dxa"/>
            <w:bottom w:w="0" w:type="dxa"/>
            <w:right w:w="0" w:type="dxa"/>
          </w:tblCellMar>
        </w:tblPrEx>
        <w:trPr>
          <w:trHeight w:hRule="exact" w:val="321"/>
        </w:trPr>
        <w:tc>
          <w:tcPr>
            <w:tcW w:w="1636" w:type="dxa"/>
            <w:vMerge/>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sz w:val="13"/>
                <w:szCs w:val="13"/>
              </w:rPr>
            </w:pPr>
          </w:p>
        </w:tc>
        <w:tc>
          <w:tcPr>
            <w:tcW w:w="2002" w:type="dxa"/>
            <w:gridSpan w:val="2"/>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124"/>
              <w:rPr>
                <w:rFonts w:ascii="Times New Roman" w:hAnsi="Times New Roman" w:cs="Times New Roman"/>
                <w:color w:val="000000"/>
                <w:sz w:val="13"/>
                <w:szCs w:val="13"/>
              </w:rPr>
            </w:pPr>
            <w:r>
              <w:rPr>
                <w:rFonts w:ascii="Times New Roman" w:hAnsi="Times New Roman" w:cs="Times New Roman"/>
                <w:color w:val="000000"/>
                <w:sz w:val="13"/>
                <w:szCs w:val="13"/>
              </w:rPr>
              <w:t xml:space="preserve">placement et verifier les </w:t>
            </w:r>
          </w:p>
        </w:tc>
        <w:tc>
          <w:tcPr>
            <w:tcW w:w="202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vMerge/>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292"/>
              <w:rPr>
                <w:rFonts w:ascii="Times New Roman" w:hAnsi="Times New Roman" w:cs="Times New Roman"/>
                <w:color w:val="000000"/>
                <w:sz w:val="13"/>
                <w:szCs w:val="13"/>
              </w:rPr>
            </w:pPr>
          </w:p>
        </w:tc>
        <w:tc>
          <w:tcPr>
            <w:tcW w:w="70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vMerge/>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144"/>
              <w:jc w:val="right"/>
              <w:rPr>
                <w:rFonts w:ascii="Times New Roman" w:hAnsi="Times New Roman" w:cs="Times New Roman"/>
                <w:color w:val="000000"/>
                <w:sz w:val="13"/>
                <w:szCs w:val="13"/>
              </w:rPr>
            </w:pPr>
          </w:p>
        </w:tc>
        <w:tc>
          <w:tcPr>
            <w:tcW w:w="70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96"/>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200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124"/>
              <w:rPr>
                <w:rFonts w:ascii="Times New Roman" w:hAnsi="Times New Roman" w:cs="Times New Roman"/>
                <w:color w:val="000000"/>
                <w:sz w:val="13"/>
                <w:szCs w:val="13"/>
              </w:rPr>
            </w:pPr>
            <w:r>
              <w:rPr>
                <w:rFonts w:ascii="Times New Roman" w:hAnsi="Times New Roman" w:cs="Times New Roman"/>
                <w:color w:val="000000"/>
                <w:sz w:val="13"/>
                <w:szCs w:val="13"/>
              </w:rPr>
              <w:t xml:space="preserve">fuites d'huile eventuelles </w:t>
            </w:r>
          </w:p>
        </w:tc>
        <w:tc>
          <w:tcPr>
            <w:tcW w:w="202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06"/>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H uile de rapport </w:t>
            </w:r>
          </w:p>
        </w:tc>
        <w:tc>
          <w:tcPr>
            <w:tcW w:w="1296" w:type="dxa"/>
            <w:tcBorders>
              <w:top w:val="single" w:sz="4" w:space="0" w:color="auto"/>
              <w:left w:val="single" w:sz="4" w:space="0" w:color="auto"/>
              <w:bottom w:val="nil"/>
              <w:right w:val="nil"/>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48"/>
        </w:trPr>
        <w:tc>
          <w:tcPr>
            <w:tcW w:w="163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interrnediaire et </w:t>
            </w:r>
          </w:p>
        </w:tc>
        <w:tc>
          <w:tcPr>
            <w:tcW w:w="1296" w:type="dxa"/>
            <w:vMerge w:val="restart"/>
            <w:tcBorders>
              <w:top w:val="nil"/>
              <w:left w:val="single" w:sz="4" w:space="0" w:color="auto"/>
              <w:bottom w:val="nil"/>
              <w:right w:val="nil"/>
            </w:tcBorders>
            <w:vAlign w:val="center"/>
          </w:tcPr>
          <w:p w:rsidR="00000000" w:rsidRDefault="008C7B40">
            <w:pPr>
              <w:pStyle w:val="Style"/>
              <w:framePr w:w="9312" w:h="5553" w:wrap="auto" w:hAnchor="text" w:x="101" w:y="562"/>
              <w:ind w:left="67"/>
              <w:rPr>
                <w:rFonts w:ascii="Times New Roman" w:hAnsi="Times New Roman" w:cs="Times New Roman"/>
                <w:color w:val="000000"/>
                <w:sz w:val="13"/>
                <w:szCs w:val="13"/>
              </w:rPr>
            </w:pPr>
            <w:r>
              <w:rPr>
                <w:rFonts w:ascii="Times New Roman" w:hAnsi="Times New Roman" w:cs="Times New Roman"/>
                <w:color w:val="000000"/>
                <w:sz w:val="13"/>
                <w:szCs w:val="13"/>
              </w:rPr>
              <w:t xml:space="preserve">Remplacer </w:t>
            </w:r>
          </w:p>
        </w:tc>
        <w:tc>
          <w:tcPr>
            <w:tcW w:w="706" w:type="dxa"/>
            <w:tcBorders>
              <w:top w:val="nil"/>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vMerge w:val="restart"/>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Voir la page 2-20 </w:t>
            </w:r>
          </w:p>
        </w:tc>
        <w:tc>
          <w:tcPr>
            <w:tcW w:w="710" w:type="dxa"/>
            <w:vMerge w:val="restart"/>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292"/>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70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c>
          <w:tcPr>
            <w:tcW w:w="710"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c>
          <w:tcPr>
            <w:tcW w:w="70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c>
          <w:tcPr>
            <w:tcW w:w="826" w:type="dxa"/>
            <w:vMerge w:val="restart"/>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10.000 </w:t>
            </w:r>
          </w:p>
        </w:tc>
      </w:tr>
      <w:tr w:rsidR="00000000">
        <w:tblPrEx>
          <w:tblCellMar>
            <w:top w:w="0" w:type="dxa"/>
            <w:left w:w="0" w:type="dxa"/>
            <w:bottom w:w="0" w:type="dxa"/>
            <w:right w:w="0" w:type="dxa"/>
          </w:tblCellMar>
        </w:tblPrEx>
        <w:trPr>
          <w:trHeight w:hRule="exact" w:val="158"/>
        </w:trPr>
        <w:tc>
          <w:tcPr>
            <w:tcW w:w="163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de transmission </w:t>
            </w:r>
          </w:p>
        </w:tc>
        <w:tc>
          <w:tcPr>
            <w:tcW w:w="1296" w:type="dxa"/>
            <w:vMerge/>
            <w:tcBorders>
              <w:top w:val="nil"/>
              <w:left w:val="single" w:sz="4" w:space="0" w:color="auto"/>
              <w:bottom w:val="nil"/>
              <w:right w:val="nil"/>
            </w:tcBorders>
            <w:vAlign w:val="center"/>
          </w:tcPr>
          <w:p w:rsidR="00000000" w:rsidRDefault="008C7B40">
            <w:pPr>
              <w:pStyle w:val="Style"/>
              <w:framePr w:w="9312" w:h="5553" w:wrap="auto" w:hAnchor="text" w:x="101" w:y="562"/>
              <w:ind w:left="67"/>
              <w:rPr>
                <w:rFonts w:ascii="Times New Roman" w:hAnsi="Times New Roman" w:cs="Times New Roman"/>
                <w:color w:val="000000"/>
                <w:sz w:val="13"/>
                <w:szCs w:val="13"/>
              </w:rPr>
            </w:pPr>
          </w:p>
        </w:tc>
        <w:tc>
          <w:tcPr>
            <w:tcW w:w="706" w:type="dxa"/>
            <w:tcBorders>
              <w:top w:val="nil"/>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vMerge/>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p>
        </w:tc>
        <w:tc>
          <w:tcPr>
            <w:tcW w:w="710" w:type="dxa"/>
            <w:vMerge/>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292"/>
              <w:rPr>
                <w:rFonts w:ascii="Times New Roman" w:hAnsi="Times New Roman" w:cs="Times New Roman"/>
                <w:color w:val="000000"/>
                <w:sz w:val="13"/>
                <w:szCs w:val="13"/>
              </w:rPr>
            </w:pPr>
          </w:p>
        </w:tc>
        <w:tc>
          <w:tcPr>
            <w:tcW w:w="70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82"/>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w w:val="72"/>
                <w:sz w:val="14"/>
                <w:szCs w:val="14"/>
              </w:rPr>
              <w:t xml:space="preserve">it </w:t>
            </w:r>
            <w:r>
              <w:rPr>
                <w:rFonts w:ascii="Times New Roman" w:hAnsi="Times New Roman" w:cs="Times New Roman"/>
                <w:color w:val="000000"/>
                <w:sz w:val="13"/>
                <w:szCs w:val="13"/>
              </w:rPr>
              <w:t xml:space="preserve">la roue </w:t>
            </w:r>
          </w:p>
        </w:tc>
        <w:tc>
          <w:tcPr>
            <w:tcW w:w="1296" w:type="dxa"/>
            <w:tcBorders>
              <w:top w:val="nil"/>
              <w:left w:val="single" w:sz="4" w:space="0" w:color="auto"/>
              <w:bottom w:val="single" w:sz="4" w:space="0" w:color="auto"/>
              <w:right w:val="nil"/>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nil"/>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11"/>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Cables de corn- </w:t>
            </w:r>
          </w:p>
        </w:tc>
        <w:tc>
          <w:tcPr>
            <w:tcW w:w="1296" w:type="dxa"/>
            <w:tcBorders>
              <w:top w:val="single" w:sz="4" w:space="0" w:color="auto"/>
              <w:left w:val="single" w:sz="4" w:space="0" w:color="auto"/>
              <w:bottom w:val="nil"/>
              <w:right w:val="nil"/>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82"/>
        </w:trPr>
        <w:tc>
          <w:tcPr>
            <w:tcW w:w="163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mande et de </w:t>
            </w:r>
          </w:p>
        </w:tc>
        <w:tc>
          <w:tcPr>
            <w:tcW w:w="1296" w:type="dxa"/>
            <w:tcBorders>
              <w:top w:val="nil"/>
              <w:left w:val="single" w:sz="4" w:space="0" w:color="auto"/>
              <w:bottom w:val="nil"/>
              <w:right w:val="nil"/>
            </w:tcBorders>
            <w:vAlign w:val="center"/>
          </w:tcPr>
          <w:p w:rsidR="00000000" w:rsidRDefault="008C7B40">
            <w:pPr>
              <w:pStyle w:val="Style"/>
              <w:framePr w:w="9312" w:h="5553" w:wrap="auto" w:hAnchor="text" w:x="101" w:y="562"/>
              <w:ind w:left="67"/>
              <w:rPr>
                <w:rFonts w:ascii="Times New Roman" w:hAnsi="Times New Roman" w:cs="Times New Roman"/>
                <w:color w:val="000000"/>
                <w:sz w:val="13"/>
                <w:szCs w:val="13"/>
              </w:rPr>
            </w:pPr>
            <w:r>
              <w:rPr>
                <w:rFonts w:ascii="Times New Roman" w:hAnsi="Times New Roman" w:cs="Times New Roman"/>
                <w:color w:val="000000"/>
                <w:sz w:val="13"/>
                <w:szCs w:val="13"/>
              </w:rPr>
              <w:t xml:space="preserve">H uiler largement </w:t>
            </w:r>
          </w:p>
        </w:tc>
        <w:tc>
          <w:tcPr>
            <w:tcW w:w="706" w:type="dxa"/>
            <w:tcBorders>
              <w:top w:val="nil"/>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Huile moteur SAE lOW /30 </w:t>
            </w:r>
          </w:p>
        </w:tc>
        <w:tc>
          <w:tcPr>
            <w:tcW w:w="710"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9"/>
              <w:jc w:val="center"/>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710"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268"/>
              <w:jc w:val="right"/>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70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19"/>
              <w:jc w:val="center"/>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82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r>
      <w:tr w:rsidR="00000000">
        <w:tblPrEx>
          <w:tblCellMar>
            <w:top w:w="0" w:type="dxa"/>
            <w:left w:w="0" w:type="dxa"/>
            <w:bottom w:w="0" w:type="dxa"/>
            <w:right w:w="0" w:type="dxa"/>
          </w:tblCellMar>
        </w:tblPrEx>
        <w:trPr>
          <w:trHeight w:hRule="exact" w:val="192"/>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compteurs </w:t>
            </w:r>
          </w:p>
        </w:tc>
        <w:tc>
          <w:tcPr>
            <w:tcW w:w="1296" w:type="dxa"/>
            <w:tcBorders>
              <w:top w:val="nil"/>
              <w:left w:val="single" w:sz="4" w:space="0" w:color="auto"/>
              <w:bottom w:val="single" w:sz="4" w:space="0" w:color="auto"/>
              <w:right w:val="nil"/>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nil"/>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96"/>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Poignee des </w:t>
            </w:r>
          </w:p>
        </w:tc>
        <w:tc>
          <w:tcPr>
            <w:tcW w:w="1296"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9312" w:h="5553" w:wrap="auto" w:hAnchor="text" w:x="101" w:y="562"/>
              <w:ind w:left="67"/>
              <w:rPr>
                <w:rFonts w:ascii="Times New Roman" w:hAnsi="Times New Roman" w:cs="Times New Roman"/>
                <w:color w:val="000000"/>
                <w:sz w:val="13"/>
                <w:szCs w:val="13"/>
              </w:rPr>
            </w:pPr>
            <w:r>
              <w:rPr>
                <w:rFonts w:ascii="Times New Roman" w:hAnsi="Times New Roman" w:cs="Times New Roman"/>
                <w:color w:val="000000"/>
                <w:sz w:val="13"/>
                <w:szCs w:val="13"/>
              </w:rPr>
              <w:t xml:space="preserve">Graisser legerement </w:t>
            </w:r>
          </w:p>
        </w:tc>
        <w:tc>
          <w:tcPr>
            <w:tcW w:w="706" w:type="dxa"/>
            <w:tcBorders>
              <w:top w:val="single" w:sz="4" w:space="0" w:color="auto"/>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Graisse </w:t>
            </w:r>
            <w:r>
              <w:rPr>
                <w:rFonts w:ascii="Times New Roman" w:hAnsi="Times New Roman" w:cs="Times New Roman"/>
                <w:color w:val="000000"/>
                <w:w w:val="72"/>
                <w:sz w:val="14"/>
                <w:szCs w:val="14"/>
              </w:rPr>
              <w:t xml:space="preserve">it </w:t>
            </w:r>
            <w:r>
              <w:rPr>
                <w:rFonts w:ascii="Times New Roman" w:hAnsi="Times New Roman" w:cs="Times New Roman"/>
                <w:color w:val="000000"/>
                <w:sz w:val="13"/>
                <w:szCs w:val="13"/>
              </w:rPr>
              <w:t xml:space="preserve">base de lithium </w:t>
            </w: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292"/>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68"/>
              <w:jc w:val="right"/>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422"/>
              <w:jc w:val="right"/>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r>
      <w:tr w:rsidR="00000000">
        <w:tblPrEx>
          <w:tblCellMar>
            <w:top w:w="0" w:type="dxa"/>
            <w:left w:w="0" w:type="dxa"/>
            <w:bottom w:w="0" w:type="dxa"/>
            <w:right w:w="0" w:type="dxa"/>
          </w:tblCellMar>
        </w:tblPrEx>
        <w:trPr>
          <w:trHeight w:hRule="exact" w:val="187"/>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gaz/boitier </w:t>
            </w:r>
          </w:p>
        </w:tc>
        <w:tc>
          <w:tcPr>
            <w:tcW w:w="1296" w:type="dxa"/>
            <w:vMerge/>
            <w:tcBorders>
              <w:top w:val="single" w:sz="4" w:space="0" w:color="auto"/>
              <w:left w:val="single" w:sz="4" w:space="0" w:color="auto"/>
              <w:bottom w:val="single" w:sz="4" w:space="0" w:color="auto"/>
              <w:right w:val="nil"/>
            </w:tcBorders>
            <w:vAlign w:val="center"/>
          </w:tcPr>
          <w:p w:rsidR="00000000" w:rsidRDefault="008C7B40">
            <w:pPr>
              <w:pStyle w:val="Style"/>
              <w:framePr w:w="9312" w:h="5553" w:wrap="auto" w:hAnchor="text" w:x="101" w:y="562"/>
              <w:ind w:left="67"/>
              <w:rPr>
                <w:rFonts w:ascii="Times New Roman" w:hAnsi="Times New Roman" w:cs="Times New Roman"/>
                <w:color w:val="000000"/>
                <w:sz w:val="13"/>
                <w:szCs w:val="13"/>
              </w:rPr>
            </w:pPr>
          </w:p>
        </w:tc>
        <w:tc>
          <w:tcPr>
            <w:tcW w:w="706" w:type="dxa"/>
            <w:tcBorders>
              <w:top w:val="nil"/>
              <w:left w:val="nil"/>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292"/>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68"/>
              <w:jc w:val="right"/>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422"/>
              <w:jc w:val="right"/>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92"/>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Reservoir de </w:t>
            </w:r>
          </w:p>
        </w:tc>
        <w:tc>
          <w:tcPr>
            <w:tcW w:w="1296" w:type="dxa"/>
            <w:tcBorders>
              <w:top w:val="single" w:sz="4" w:space="0" w:color="auto"/>
              <w:left w:val="single" w:sz="4" w:space="0" w:color="auto"/>
              <w:bottom w:val="nil"/>
              <w:right w:val="nil"/>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72"/>
        </w:trPr>
        <w:tc>
          <w:tcPr>
            <w:tcW w:w="163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fluide hydraulique </w:t>
            </w:r>
          </w:p>
        </w:tc>
        <w:tc>
          <w:tcPr>
            <w:tcW w:w="2002" w:type="dxa"/>
            <w:gridSpan w:val="2"/>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36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Uniquement du fluide ..... </w:t>
            </w:r>
          </w:p>
        </w:tc>
        <w:tc>
          <w:tcPr>
            <w:tcW w:w="202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DOT #3 </w:t>
            </w:r>
          </w:p>
        </w:tc>
        <w:tc>
          <w:tcPr>
            <w:tcW w:w="710"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16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verifier </w:t>
            </w:r>
          </w:p>
        </w:tc>
        <w:tc>
          <w:tcPr>
            <w:tcW w:w="70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129"/>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verifier </w:t>
            </w:r>
          </w:p>
        </w:tc>
        <w:tc>
          <w:tcPr>
            <w:tcW w:w="710"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14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verifier </w:t>
            </w:r>
          </w:p>
        </w:tc>
        <w:tc>
          <w:tcPr>
            <w:tcW w:w="70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139"/>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verifier </w:t>
            </w:r>
          </w:p>
        </w:tc>
        <w:tc>
          <w:tcPr>
            <w:tcW w:w="82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87"/>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de freinage </w:t>
            </w:r>
          </w:p>
        </w:tc>
        <w:tc>
          <w:tcPr>
            <w:tcW w:w="1296" w:type="dxa"/>
            <w:tcBorders>
              <w:top w:val="nil"/>
              <w:left w:val="single" w:sz="4" w:space="0" w:color="auto"/>
              <w:bottom w:val="single" w:sz="4" w:space="0" w:color="auto"/>
              <w:right w:val="nil"/>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nil"/>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01"/>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2002"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right="60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Vidanger la lotalite du </w:t>
            </w:r>
          </w:p>
        </w:tc>
        <w:tc>
          <w:tcPr>
            <w:tcW w:w="202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Huile moteur SAE lOW /30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68"/>
        </w:trPr>
        <w:tc>
          <w:tcPr>
            <w:tcW w:w="163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Fourches avant </w:t>
            </w:r>
          </w:p>
        </w:tc>
        <w:tc>
          <w:tcPr>
            <w:tcW w:w="1296" w:type="dxa"/>
            <w:tcBorders>
              <w:top w:val="nil"/>
              <w:left w:val="single" w:sz="4" w:space="0" w:color="auto"/>
              <w:bottom w:val="nil"/>
              <w:right w:val="nil"/>
            </w:tcBorders>
            <w:vAlign w:val="center"/>
          </w:tcPr>
          <w:p w:rsidR="00000000" w:rsidRDefault="008C7B40">
            <w:pPr>
              <w:pStyle w:val="Style"/>
              <w:framePr w:w="9312" w:h="5553" w:wrap="auto" w:hAnchor="text" w:x="101" w:y="562"/>
              <w:ind w:left="67"/>
              <w:rPr>
                <w:rFonts w:ascii="Times New Roman" w:hAnsi="Times New Roman" w:cs="Times New Roman"/>
                <w:color w:val="000000"/>
                <w:sz w:val="13"/>
                <w:szCs w:val="13"/>
              </w:rPr>
            </w:pPr>
            <w:r>
              <w:rPr>
                <w:rFonts w:ascii="Times New Roman" w:hAnsi="Times New Roman" w:cs="Times New Roman"/>
                <w:color w:val="000000"/>
                <w:sz w:val="13"/>
                <w:szCs w:val="13"/>
              </w:rPr>
              <w:t xml:space="preserve">Fluide/Remplacer </w:t>
            </w:r>
          </w:p>
        </w:tc>
        <w:tc>
          <w:tcPr>
            <w:tcW w:w="706" w:type="dxa"/>
            <w:tcBorders>
              <w:top w:val="nil"/>
              <w:left w:val="nil"/>
              <w:bottom w:val="nil"/>
              <w:right w:val="single" w:sz="4" w:space="0" w:color="auto"/>
            </w:tcBorders>
            <w:vAlign w:val="center"/>
          </w:tcPr>
          <w:p w:rsidR="00000000" w:rsidRDefault="008C7B40">
            <w:pPr>
              <w:pStyle w:val="Style"/>
              <w:framePr w:w="9312" w:h="5553" w:wrap="auto" w:hAnchor="text" w:x="101" w:y="562"/>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verifier </w:t>
            </w:r>
          </w:p>
        </w:tc>
        <w:tc>
          <w:tcPr>
            <w:tcW w:w="202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type "SE" </w:t>
            </w:r>
          </w:p>
        </w:tc>
        <w:tc>
          <w:tcPr>
            <w:tcW w:w="710"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268"/>
              <w:jc w:val="right"/>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c>
          <w:tcPr>
            <w:tcW w:w="701"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w w:val="158"/>
                <w:sz w:val="14"/>
                <w:szCs w:val="14"/>
              </w:rPr>
            </w:pPr>
          </w:p>
        </w:tc>
        <w:tc>
          <w:tcPr>
            <w:tcW w:w="826" w:type="dxa"/>
            <w:tcBorders>
              <w:top w:val="nil"/>
              <w:left w:val="single" w:sz="4" w:space="0" w:color="auto"/>
              <w:bottom w:val="nil"/>
              <w:right w:val="single" w:sz="4" w:space="0" w:color="auto"/>
            </w:tcBorders>
            <w:vAlign w:val="center"/>
          </w:tcPr>
          <w:p w:rsidR="00000000" w:rsidRDefault="008C7B40">
            <w:pPr>
              <w:pStyle w:val="Style"/>
              <w:framePr w:w="9312" w:h="5553" w:wrap="auto" w:hAnchor="text" w:x="101" w:y="562"/>
              <w:ind w:right="422"/>
              <w:jc w:val="right"/>
              <w:rPr>
                <w:rFonts w:ascii="Times New Roman" w:hAnsi="Times New Roman" w:cs="Times New Roman"/>
                <w:color w:val="000000"/>
                <w:w w:val="158"/>
                <w:sz w:val="14"/>
                <w:szCs w:val="14"/>
              </w:rPr>
            </w:pPr>
            <w:r>
              <w:rPr>
                <w:rFonts w:ascii="Times New Roman" w:hAnsi="Times New Roman" w:cs="Times New Roman"/>
                <w:color w:val="000000"/>
                <w:w w:val="158"/>
                <w:sz w:val="14"/>
                <w:szCs w:val="14"/>
              </w:rPr>
              <w:t xml:space="preserve">0 </w:t>
            </w:r>
          </w:p>
        </w:tc>
      </w:tr>
      <w:tr w:rsidR="00000000">
        <w:tblPrEx>
          <w:tblCellMar>
            <w:top w:w="0" w:type="dxa"/>
            <w:left w:w="0" w:type="dxa"/>
            <w:bottom w:w="0" w:type="dxa"/>
            <w:right w:w="0" w:type="dxa"/>
          </w:tblCellMar>
        </w:tblPrEx>
        <w:trPr>
          <w:trHeight w:hRule="exact" w:val="172"/>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sz w:val="13"/>
                <w:szCs w:val="13"/>
              </w:rPr>
            </w:pPr>
          </w:p>
        </w:tc>
        <w:tc>
          <w:tcPr>
            <w:tcW w:w="200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60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selon les specifications </w:t>
            </w:r>
          </w:p>
        </w:tc>
        <w:tc>
          <w:tcPr>
            <w:tcW w:w="2021" w:type="dxa"/>
            <w:vMerge/>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20"/>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Roulements de </w:t>
            </w:r>
          </w:p>
        </w:tc>
        <w:tc>
          <w:tcPr>
            <w:tcW w:w="2002"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right="36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Verifier cornpletement et </w:t>
            </w:r>
          </w:p>
        </w:tc>
        <w:tc>
          <w:tcPr>
            <w:tcW w:w="202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Graisse semifluide pour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14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verifier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12.000 </w:t>
            </w:r>
          </w:p>
        </w:tc>
      </w:tr>
      <w:tr w:rsidR="00000000">
        <w:tblPrEx>
          <w:tblCellMar>
            <w:top w:w="0" w:type="dxa"/>
            <w:left w:w="0" w:type="dxa"/>
            <w:bottom w:w="0" w:type="dxa"/>
            <w:right w:w="0" w:type="dxa"/>
          </w:tblCellMar>
        </w:tblPrEx>
        <w:trPr>
          <w:trHeight w:hRule="exact" w:val="177"/>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direction </w:t>
            </w:r>
          </w:p>
        </w:tc>
        <w:tc>
          <w:tcPr>
            <w:tcW w:w="1296" w:type="dxa"/>
            <w:tcBorders>
              <w:top w:val="nil"/>
              <w:left w:val="single" w:sz="4" w:space="0" w:color="auto"/>
              <w:bottom w:val="single" w:sz="4" w:space="0" w:color="auto"/>
              <w:right w:val="nil"/>
            </w:tcBorders>
            <w:vAlign w:val="center"/>
          </w:tcPr>
          <w:p w:rsidR="00000000" w:rsidRDefault="008C7B40">
            <w:pPr>
              <w:pStyle w:val="Style"/>
              <w:framePr w:w="9312" w:h="5553" w:wrap="auto" w:hAnchor="text" w:x="101" w:y="562"/>
              <w:ind w:left="67"/>
              <w:rPr>
                <w:rFonts w:ascii="Times New Roman" w:hAnsi="Times New Roman" w:cs="Times New Roman"/>
                <w:color w:val="000000"/>
                <w:sz w:val="13"/>
                <w:szCs w:val="13"/>
              </w:rPr>
            </w:pPr>
            <w:r>
              <w:rPr>
                <w:rFonts w:ascii="Times New Roman" w:hAnsi="Times New Roman" w:cs="Times New Roman"/>
                <w:color w:val="000000"/>
                <w:sz w:val="13"/>
                <w:szCs w:val="13"/>
              </w:rPr>
              <w:t xml:space="preserve">remplir moderement </w:t>
            </w:r>
          </w:p>
        </w:tc>
        <w:tc>
          <w:tcPr>
            <w:tcW w:w="706" w:type="dxa"/>
            <w:tcBorders>
              <w:top w:val="nil"/>
              <w:left w:val="nil"/>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roulement de roue </w:t>
            </w: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144"/>
              <w:jc w:val="right"/>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11"/>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Carter d'engrenage </w:t>
            </w:r>
          </w:p>
        </w:tc>
        <w:tc>
          <w:tcPr>
            <w:tcW w:w="2002"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right="60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Verifier completernent </w:t>
            </w:r>
          </w:p>
        </w:tc>
        <w:tc>
          <w:tcPr>
            <w:tcW w:w="202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Graisse </w:t>
            </w:r>
            <w:r>
              <w:rPr>
                <w:rFonts w:ascii="Times New Roman" w:hAnsi="Times New Roman" w:cs="Times New Roman"/>
                <w:color w:val="000000"/>
                <w:w w:val="72"/>
                <w:sz w:val="14"/>
                <w:szCs w:val="14"/>
              </w:rPr>
              <w:t xml:space="preserve">it </w:t>
            </w:r>
            <w:r>
              <w:rPr>
                <w:rFonts w:ascii="Times New Roman" w:hAnsi="Times New Roman" w:cs="Times New Roman"/>
                <w:color w:val="000000"/>
                <w:sz w:val="13"/>
                <w:szCs w:val="13"/>
              </w:rPr>
              <w:t xml:space="preserve">base de lithium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12.000 </w:t>
            </w:r>
          </w:p>
        </w:tc>
      </w:tr>
      <w:tr w:rsidR="00000000">
        <w:tblPrEx>
          <w:tblCellMar>
            <w:top w:w="0" w:type="dxa"/>
            <w:left w:w="0" w:type="dxa"/>
            <w:bottom w:w="0" w:type="dxa"/>
            <w:right w:w="0" w:type="dxa"/>
          </w:tblCellMar>
        </w:tblPrEx>
        <w:trPr>
          <w:trHeight w:hRule="exact" w:val="182"/>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d'indicateur de vitesses </w:t>
            </w:r>
          </w:p>
        </w:tc>
        <w:tc>
          <w:tcPr>
            <w:tcW w:w="200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60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et remplir moderernent </w:t>
            </w:r>
          </w:p>
        </w:tc>
        <w:tc>
          <w:tcPr>
            <w:tcW w:w="202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16"/>
        </w:trPr>
        <w:tc>
          <w:tcPr>
            <w:tcW w:w="163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Bras osciJIant </w:t>
            </w:r>
          </w:p>
        </w:tc>
        <w:tc>
          <w:tcPr>
            <w:tcW w:w="1296" w:type="dxa"/>
            <w:tcBorders>
              <w:top w:val="single" w:sz="4" w:space="0" w:color="auto"/>
              <w:left w:val="single" w:sz="4" w:space="0" w:color="auto"/>
              <w:bottom w:val="nil"/>
              <w:right w:val="nil"/>
            </w:tcBorders>
            <w:vAlign w:val="center"/>
          </w:tcPr>
          <w:p w:rsidR="00000000" w:rsidRDefault="008C7B40">
            <w:pPr>
              <w:pStyle w:val="Style"/>
              <w:framePr w:w="9312" w:h="5553" w:wrap="auto" w:hAnchor="text" w:x="101" w:y="562"/>
              <w:ind w:right="72"/>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Graisser largement </w:t>
            </w:r>
          </w:p>
        </w:tc>
        <w:tc>
          <w:tcPr>
            <w:tcW w:w="706" w:type="dxa"/>
            <w:tcBorders>
              <w:top w:val="single" w:sz="4" w:space="0" w:color="auto"/>
              <w:left w:val="nil"/>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Graisse semifluide pour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12.000 </w:t>
            </w:r>
          </w:p>
        </w:tc>
      </w:tr>
      <w:tr w:rsidR="00000000">
        <w:tblPrEx>
          <w:tblCellMar>
            <w:top w:w="0" w:type="dxa"/>
            <w:left w:w="0" w:type="dxa"/>
            <w:bottom w:w="0" w:type="dxa"/>
            <w:right w:w="0" w:type="dxa"/>
          </w:tblCellMar>
        </w:tblPrEx>
        <w:trPr>
          <w:trHeight w:hRule="exact" w:val="168"/>
        </w:trPr>
        <w:tc>
          <w:tcPr>
            <w:tcW w:w="163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arriere </w:t>
            </w:r>
          </w:p>
        </w:tc>
        <w:tc>
          <w:tcPr>
            <w:tcW w:w="1296" w:type="dxa"/>
            <w:tcBorders>
              <w:top w:val="nil"/>
              <w:left w:val="single" w:sz="4" w:space="0" w:color="auto"/>
              <w:bottom w:val="single" w:sz="4" w:space="0" w:color="auto"/>
              <w:right w:val="nil"/>
            </w:tcBorders>
            <w:vAlign w:val="center"/>
          </w:tcPr>
          <w:p w:rsidR="00000000" w:rsidRDefault="008C7B40">
            <w:pPr>
              <w:pStyle w:val="Style"/>
              <w:framePr w:w="9312" w:h="5553" w:wrap="auto" w:hAnchor="text" w:x="101" w:y="562"/>
              <w:ind w:right="72"/>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tous les ans ou ..... </w:t>
            </w:r>
          </w:p>
        </w:tc>
        <w:tc>
          <w:tcPr>
            <w:tcW w:w="706" w:type="dxa"/>
            <w:tcBorders>
              <w:top w:val="nil"/>
              <w:left w:val="nil"/>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202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left="52"/>
              <w:rPr>
                <w:rFonts w:ascii="Times New Roman" w:hAnsi="Times New Roman" w:cs="Times New Roman"/>
                <w:color w:val="000000"/>
                <w:sz w:val="13"/>
                <w:szCs w:val="13"/>
              </w:rPr>
            </w:pPr>
            <w:r>
              <w:rPr>
                <w:rFonts w:ascii="Times New Roman" w:hAnsi="Times New Roman" w:cs="Times New Roman"/>
                <w:color w:val="000000"/>
                <w:sz w:val="13"/>
                <w:szCs w:val="13"/>
              </w:rPr>
              <w:t xml:space="preserve">roulement de roue </w:t>
            </w: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jc w:val="center"/>
              <w:rPr>
                <w:rFonts w:ascii="Times New Roman" w:hAnsi="Times New Roman" w:cs="Times New Roman"/>
                <w:color w:val="000000"/>
                <w:sz w:val="13"/>
                <w:szCs w:val="13"/>
              </w:rPr>
            </w:pPr>
          </w:p>
        </w:tc>
        <w:tc>
          <w:tcPr>
            <w:tcW w:w="82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2" w:h="5553" w:wrap="auto" w:hAnchor="text" w:x="101" w:y="562"/>
              <w:ind w:right="240"/>
              <w:jc w:val="right"/>
              <w:rPr>
                <w:rFonts w:ascii="Times New Roman" w:hAnsi="Times New Roman" w:cs="Times New Roman"/>
                <w:color w:val="000000"/>
                <w:sz w:val="13"/>
                <w:szCs w:val="13"/>
              </w:rPr>
            </w:pPr>
          </w:p>
        </w:tc>
      </w:tr>
    </w:tbl>
    <w:p w:rsidR="00000000" w:rsidRDefault="008C7B40">
      <w:pPr>
        <w:pStyle w:val="Style"/>
        <w:framePr w:w="4267" w:h="216" w:wrap="auto" w:hAnchor="text" w:x="25" w:y="6937"/>
        <w:spacing w:line="211" w:lineRule="exact"/>
        <w:ind w:left="14"/>
        <w:rPr>
          <w:color w:val="000000"/>
          <w:w w:val="106"/>
          <w:sz w:val="19"/>
          <w:szCs w:val="19"/>
        </w:rPr>
      </w:pPr>
      <w:r>
        <w:rPr>
          <w:color w:val="000000"/>
          <w:w w:val="106"/>
          <w:sz w:val="19"/>
          <w:szCs w:val="19"/>
        </w:rPr>
        <w:t xml:space="preserve">ENGINE </w:t>
      </w:r>
    </w:p>
    <w:p w:rsidR="00000000" w:rsidRDefault="008C7B40">
      <w:pPr>
        <w:pStyle w:val="Style"/>
        <w:framePr w:w="4238" w:h="220" w:wrap="auto" w:hAnchor="text" w:x="5084" w:y="6946"/>
        <w:spacing w:line="225"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MOTEUR </w:t>
      </w:r>
    </w:p>
    <w:p w:rsidR="00000000" w:rsidRDefault="008C7B40">
      <w:pPr>
        <w:pStyle w:val="Style"/>
        <w:framePr w:w="4272" w:h="254" w:wrap="auto" w:hAnchor="text" w:x="20" w:y="7450"/>
        <w:spacing w:line="211" w:lineRule="exact"/>
        <w:rPr>
          <w:color w:val="000000"/>
          <w:w w:val="115"/>
          <w:sz w:val="19"/>
          <w:szCs w:val="19"/>
        </w:rPr>
      </w:pPr>
      <w:r>
        <w:rPr>
          <w:color w:val="000000"/>
          <w:w w:val="115"/>
          <w:sz w:val="19"/>
          <w:szCs w:val="19"/>
        </w:rPr>
        <w:t xml:space="preserve">A. Valve Clearance Adjustment </w:t>
      </w:r>
    </w:p>
    <w:p w:rsidR="00000000" w:rsidRDefault="008C7B40">
      <w:pPr>
        <w:pStyle w:val="Style"/>
        <w:framePr w:w="4243" w:h="268" w:wrap="auto" w:hAnchor="text" w:x="5079" w:y="7450"/>
        <w:spacing w:line="225"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A. Reglage du Jeu des Soupapes </w:t>
      </w:r>
    </w:p>
    <w:p w:rsidR="00000000" w:rsidRDefault="008C7B40">
      <w:pPr>
        <w:pStyle w:val="Style"/>
        <w:framePr w:w="4300" w:h="830" w:wrap="auto" w:hAnchor="text" w:x="1" w:y="7954"/>
        <w:spacing w:line="273" w:lineRule="exact"/>
        <w:ind w:left="4" w:right="4"/>
        <w:jc w:val="both"/>
        <w:rPr>
          <w:color w:val="000000"/>
          <w:w w:val="106"/>
          <w:sz w:val="19"/>
          <w:szCs w:val="19"/>
        </w:rPr>
      </w:pPr>
      <w:r>
        <w:rPr>
          <w:color w:val="000000"/>
          <w:w w:val="106"/>
          <w:sz w:val="19"/>
          <w:szCs w:val="19"/>
        </w:rPr>
        <w:t>NOTE: ------------</w:t>
      </w:r>
      <w:r>
        <w:rPr>
          <w:color w:val="000000"/>
          <w:w w:val="106"/>
          <w:sz w:val="19"/>
          <w:szCs w:val="19"/>
        </w:rPr>
        <w:softHyphen/>
        <w:t xml:space="preserve">Valve clearance must be measured with the engine at room temperature. </w:t>
      </w:r>
    </w:p>
    <w:p w:rsidR="00000000" w:rsidRDefault="008C7B40">
      <w:pPr>
        <w:pStyle w:val="Style"/>
        <w:framePr w:w="4286" w:h="801" w:wrap="auto" w:hAnchor="text" w:x="5060" w:y="7973"/>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286" w:h="801" w:wrap="auto" w:hAnchor="text" w:x="5060" w:y="7973"/>
        <w:spacing w:before="4" w:line="273" w:lineRule="exact"/>
        <w:ind w:left="9" w:right="14"/>
        <w:rPr>
          <w:rFonts w:ascii="Times New Roman" w:hAnsi="Times New Roman" w:cs="Times New Roman"/>
          <w:color w:val="000000"/>
          <w:sz w:val="21"/>
          <w:szCs w:val="21"/>
        </w:rPr>
      </w:pPr>
      <w:r>
        <w:rPr>
          <w:rFonts w:ascii="Times New Roman" w:hAnsi="Times New Roman" w:cs="Times New Roman"/>
          <w:color w:val="000000"/>
          <w:sz w:val="21"/>
          <w:szCs w:val="21"/>
        </w:rPr>
        <w:t xml:space="preserve">Le jeu des soupapes se mesure quand Ie moteur est </w:t>
      </w:r>
      <w:r>
        <w:rPr>
          <w:rFonts w:ascii="Times New Roman" w:hAnsi="Times New Roman" w:cs="Times New Roman"/>
          <w:color w:val="000000"/>
          <w:w w:val="78"/>
          <w:sz w:val="22"/>
          <w:szCs w:val="22"/>
        </w:rPr>
        <w:t xml:space="preserve">it </w:t>
      </w:r>
      <w:r>
        <w:rPr>
          <w:rFonts w:ascii="Times New Roman" w:hAnsi="Times New Roman" w:cs="Times New Roman"/>
          <w:color w:val="000000"/>
          <w:sz w:val="21"/>
          <w:szCs w:val="21"/>
        </w:rPr>
        <w:t xml:space="preserve">Ia temperature ambiante. </w:t>
      </w:r>
    </w:p>
    <w:p w:rsidR="00000000" w:rsidRDefault="008C7B40" w:rsidP="00DB09B8">
      <w:pPr>
        <w:pStyle w:val="Style"/>
        <w:framePr w:w="4166" w:h="1089" w:wrap="auto" w:hAnchor="text" w:x="125" w:y="9058"/>
        <w:numPr>
          <w:ilvl w:val="0"/>
          <w:numId w:val="54"/>
        </w:numPr>
        <w:spacing w:line="216" w:lineRule="exact"/>
        <w:ind w:left="364" w:hanging="331"/>
        <w:rPr>
          <w:color w:val="000000"/>
          <w:w w:val="106"/>
          <w:sz w:val="19"/>
          <w:szCs w:val="19"/>
        </w:rPr>
      </w:pPr>
      <w:r>
        <w:rPr>
          <w:color w:val="000000"/>
          <w:w w:val="106"/>
          <w:sz w:val="19"/>
          <w:szCs w:val="19"/>
        </w:rPr>
        <w:t xml:space="preserve">Remove the seat and fuel tank. </w:t>
      </w:r>
    </w:p>
    <w:p w:rsidR="00000000" w:rsidRDefault="008C7B40" w:rsidP="00DB09B8">
      <w:pPr>
        <w:pStyle w:val="Style"/>
        <w:framePr w:w="4166" w:h="1089" w:wrap="auto" w:hAnchor="text" w:x="125" w:y="9058"/>
        <w:numPr>
          <w:ilvl w:val="0"/>
          <w:numId w:val="54"/>
        </w:numPr>
        <w:spacing w:before="4" w:line="273" w:lineRule="exact"/>
        <w:ind w:left="345" w:hanging="340"/>
        <w:jc w:val="both"/>
        <w:rPr>
          <w:color w:val="000000"/>
          <w:w w:val="106"/>
          <w:sz w:val="19"/>
          <w:szCs w:val="19"/>
        </w:rPr>
      </w:pPr>
      <w:r>
        <w:rPr>
          <w:color w:val="000000"/>
          <w:w w:val="106"/>
          <w:sz w:val="19"/>
          <w:szCs w:val="19"/>
        </w:rPr>
        <w:t xml:space="preserve">Remove the air scoop on the cylinder head cover (XS850G only) and spark plug lead wires. </w:t>
      </w:r>
    </w:p>
    <w:p w:rsidR="00000000" w:rsidRDefault="008C7B40" w:rsidP="00DB09B8">
      <w:pPr>
        <w:pStyle w:val="Style"/>
        <w:framePr w:w="4152" w:h="1099" w:wrap="auto" w:hAnchor="text" w:x="5175" w:y="9063"/>
        <w:numPr>
          <w:ilvl w:val="0"/>
          <w:numId w:val="55"/>
        </w:numPr>
        <w:spacing w:line="225" w:lineRule="exact"/>
        <w:ind w:left="364" w:hanging="340"/>
        <w:rPr>
          <w:rFonts w:ascii="Times New Roman" w:hAnsi="Times New Roman" w:cs="Times New Roman"/>
          <w:color w:val="000000"/>
          <w:sz w:val="21"/>
          <w:szCs w:val="21"/>
        </w:rPr>
      </w:pPr>
      <w:r>
        <w:rPr>
          <w:rFonts w:ascii="Times New Roman" w:hAnsi="Times New Roman" w:cs="Times New Roman"/>
          <w:color w:val="000000"/>
          <w:sz w:val="21"/>
          <w:szCs w:val="21"/>
        </w:rPr>
        <w:t xml:space="preserve">Deposer Ia selle et Ie reservoir d'essence. </w:t>
      </w:r>
    </w:p>
    <w:p w:rsidR="00000000" w:rsidRDefault="008C7B40" w:rsidP="00DB09B8">
      <w:pPr>
        <w:pStyle w:val="Style"/>
        <w:framePr w:w="4152" w:h="1099" w:wrap="auto" w:hAnchor="text" w:x="5175" w:y="9063"/>
        <w:numPr>
          <w:ilvl w:val="0"/>
          <w:numId w:val="55"/>
        </w:numPr>
        <w:spacing w:before="4" w:line="273" w:lineRule="exact"/>
        <w:ind w:left="355" w:right="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 carter </w:t>
      </w:r>
      <w:r>
        <w:rPr>
          <w:rFonts w:ascii="Times New Roman" w:hAnsi="Times New Roman" w:cs="Times New Roman"/>
          <w:color w:val="000000"/>
          <w:w w:val="78"/>
          <w:sz w:val="22"/>
          <w:szCs w:val="22"/>
        </w:rPr>
        <w:t xml:space="preserve">it </w:t>
      </w:r>
      <w:r>
        <w:rPr>
          <w:rFonts w:ascii="Times New Roman" w:hAnsi="Times New Roman" w:cs="Times New Roman"/>
          <w:color w:val="000000"/>
          <w:sz w:val="21"/>
          <w:szCs w:val="21"/>
        </w:rPr>
        <w:t xml:space="preserve">air du couvercle de culasse (XS850G </w:t>
      </w:r>
      <w:r>
        <w:rPr>
          <w:rFonts w:ascii="Times New Roman" w:hAnsi="Times New Roman" w:cs="Times New Roman"/>
          <w:color w:val="000000"/>
          <w:sz w:val="21"/>
          <w:szCs w:val="21"/>
        </w:rPr>
        <w:t xml:space="preserve">seulernent) et Ies fils de bougie. </w:t>
      </w:r>
    </w:p>
    <w:p w:rsidR="00000000" w:rsidRDefault="00DB09B8">
      <w:pPr>
        <w:pStyle w:val="Style"/>
        <w:framePr w:w="4262" w:h="2880" w:wrap="auto" w:hAnchor="text" w:x="2559" w:y="10354"/>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05100" cy="1828800"/>
            <wp:effectExtent l="1905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3"/>
                    <a:srcRect/>
                    <a:stretch>
                      <a:fillRect/>
                    </a:stretch>
                  </pic:blipFill>
                  <pic:spPr bwMode="auto">
                    <a:xfrm>
                      <a:off x="0" y="0"/>
                      <a:ext cx="2705100" cy="1828800"/>
                    </a:xfrm>
                    <a:prstGeom prst="rect">
                      <a:avLst/>
                    </a:prstGeom>
                    <a:noFill/>
                    <a:ln w="9525">
                      <a:noFill/>
                      <a:miter lim="800000"/>
                      <a:headEnd/>
                      <a:tailEnd/>
                    </a:ln>
                  </pic:spPr>
                </pic:pic>
              </a:graphicData>
            </a:graphic>
          </wp:inline>
        </w:drawing>
      </w:r>
    </w:p>
    <w:p w:rsidR="00000000" w:rsidRDefault="008C7B40">
      <w:pPr>
        <w:pStyle w:val="Style"/>
        <w:framePr w:w="4262" w:h="2880" w:wrap="auto" w:hAnchor="text" w:x="2559" w:y="10354"/>
        <w:rPr>
          <w:rFonts w:ascii="Times New Roman" w:hAnsi="Times New Roman" w:cs="Times New Roman"/>
          <w:sz w:val="21"/>
          <w:szCs w:val="21"/>
        </w:rPr>
        <w:sectPr w:rsidR="00000000">
          <w:pgSz w:w="12241" w:h="15842"/>
          <w:pgMar w:top="1128" w:right="1125" w:bottom="360" w:left="170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142" w:h="1099" w:wrap="auto" w:hAnchor="text" w:x="130" w:y="1"/>
        <w:spacing w:line="278" w:lineRule="exact"/>
        <w:ind w:left="340" w:hanging="340"/>
        <w:jc w:val="both"/>
        <w:rPr>
          <w:color w:val="000000"/>
          <w:w w:val="106"/>
          <w:sz w:val="19"/>
          <w:szCs w:val="19"/>
        </w:rPr>
      </w:pPr>
      <w:r>
        <w:rPr>
          <w:color w:val="000000"/>
          <w:w w:val="106"/>
          <w:sz w:val="19"/>
          <w:szCs w:val="19"/>
        </w:rPr>
        <w:t xml:space="preserve">3, Remove the cylinder head cover and left crankcase cover (pick-up base cover), Care should be taken to not scratch or damage the gasket sealing surfaces, </w:t>
      </w:r>
    </w:p>
    <w:p w:rsidR="00000000" w:rsidRDefault="008C7B40" w:rsidP="00DB09B8">
      <w:pPr>
        <w:pStyle w:val="Style"/>
        <w:framePr w:w="4147" w:h="1348" w:wrap="auto" w:hAnchor="text" w:x="5199" w:y="1"/>
        <w:numPr>
          <w:ilvl w:val="0"/>
          <w:numId w:val="56"/>
        </w:numPr>
        <w:spacing w:line="273" w:lineRule="exact"/>
        <w:ind w:left="364" w:right="4" w:hanging="36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couvercle de culasse et Ie ceuvercle de carter gauche (couvercle de flasque de magneto). </w:t>
      </w:r>
      <w:r>
        <w:rPr>
          <w:color w:val="000000"/>
          <w:w w:val="150"/>
          <w:sz w:val="20"/>
          <w:szCs w:val="20"/>
        </w:rPr>
        <w:t xml:space="preserve">II </w:t>
      </w:r>
      <w:r>
        <w:rPr>
          <w:rFonts w:ascii="Times New Roman" w:hAnsi="Times New Roman" w:cs="Times New Roman"/>
          <w:color w:val="000000"/>
          <w:sz w:val="21"/>
          <w:szCs w:val="21"/>
        </w:rPr>
        <w:t xml:space="preserve">faut faire attention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ne pas rayer au endommager les plans de loint. </w:t>
      </w:r>
    </w:p>
    <w:p w:rsidR="00000000" w:rsidRDefault="00DB09B8">
      <w:pPr>
        <w:pStyle w:val="Style"/>
        <w:framePr w:w="4377" w:h="2918" w:wrap="auto" w:hAnchor="text" w:x="2429" w:y="157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81300" cy="1857375"/>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4"/>
                    <a:srcRect/>
                    <a:stretch>
                      <a:fillRect/>
                    </a:stretch>
                  </pic:blipFill>
                  <pic:spPr bwMode="auto">
                    <a:xfrm>
                      <a:off x="0" y="0"/>
                      <a:ext cx="2781300" cy="1857375"/>
                    </a:xfrm>
                    <a:prstGeom prst="rect">
                      <a:avLst/>
                    </a:prstGeom>
                    <a:noFill/>
                    <a:ln w="9525">
                      <a:noFill/>
                      <a:miter lim="800000"/>
                      <a:headEnd/>
                      <a:tailEnd/>
                    </a:ln>
                  </pic:spPr>
                </pic:pic>
              </a:graphicData>
            </a:graphic>
          </wp:inline>
        </w:drawing>
      </w:r>
    </w:p>
    <w:p w:rsidR="00000000" w:rsidRDefault="008C7B40" w:rsidP="00DB09B8">
      <w:pPr>
        <w:pStyle w:val="Style"/>
        <w:framePr w:w="4147" w:h="1598" w:wrap="auto" w:hAnchor="text" w:x="68" w:y="4743"/>
        <w:numPr>
          <w:ilvl w:val="0"/>
          <w:numId w:val="57"/>
        </w:numPr>
        <w:spacing w:line="268" w:lineRule="exact"/>
        <w:ind w:left="336" w:right="4" w:hanging="336"/>
        <w:jc w:val="both"/>
        <w:rPr>
          <w:color w:val="000000"/>
          <w:w w:val="106"/>
          <w:sz w:val="19"/>
          <w:szCs w:val="19"/>
        </w:rPr>
      </w:pPr>
      <w:r>
        <w:rPr>
          <w:color w:val="000000"/>
          <w:w w:val="106"/>
          <w:sz w:val="19"/>
          <w:szCs w:val="19"/>
        </w:rPr>
        <w:t xml:space="preserve">Turn the crankshaft with the nut on the left end of the crankshaft to turn the cams. The proper position of the cam when measuring the valve clearance is with the cam lobe directly opposite the valve lifter. </w:t>
      </w:r>
    </w:p>
    <w:p w:rsidR="00000000" w:rsidRDefault="008C7B40" w:rsidP="00DB09B8">
      <w:pPr>
        <w:pStyle w:val="Style"/>
        <w:framePr w:w="4152" w:h="1641" w:wrap="auto" w:hAnchor="text" w:x="5117" w:y="4777"/>
        <w:numPr>
          <w:ilvl w:val="0"/>
          <w:numId w:val="58"/>
        </w:numPr>
        <w:spacing w:line="273" w:lineRule="exact"/>
        <w:ind w:left="364" w:right="4" w:hanging="36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Tourner les carnes en tournant Ie viIebrequin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I'aide de l'ecrou situe sur son extremite gauche. Lars de la mesure du jeu de soup ape, Ia positiori de came correcte est celIe au Ie lobe de came est directement oppose au poussoir de soup ape. </w:t>
      </w:r>
    </w:p>
    <w:p w:rsidR="00000000" w:rsidRDefault="00DB09B8">
      <w:pPr>
        <w:pStyle w:val="Style"/>
        <w:framePr w:w="4377" w:h="2918" w:wrap="auto" w:hAnchor="text" w:x="2391" w:y="660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81300" cy="1857375"/>
            <wp:effectExtent l="1905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a:srcRect/>
                    <a:stretch>
                      <a:fillRect/>
                    </a:stretch>
                  </pic:blipFill>
                  <pic:spPr bwMode="auto">
                    <a:xfrm>
                      <a:off x="0" y="0"/>
                      <a:ext cx="2781300" cy="1857375"/>
                    </a:xfrm>
                    <a:prstGeom prst="rect">
                      <a:avLst/>
                    </a:prstGeom>
                    <a:noFill/>
                    <a:ln w="9525">
                      <a:noFill/>
                      <a:miter lim="800000"/>
                      <a:headEnd/>
                      <a:tailEnd/>
                    </a:ln>
                  </pic:spPr>
                </pic:pic>
              </a:graphicData>
            </a:graphic>
          </wp:inline>
        </w:drawing>
      </w:r>
    </w:p>
    <w:p w:rsidR="00000000" w:rsidRDefault="008C7B40">
      <w:pPr>
        <w:pStyle w:val="Style"/>
        <w:framePr w:w="2107" w:h="172" w:wrap="auto" w:hAnchor="text" w:x="135" w:y="9318"/>
        <w:spacing w:line="139" w:lineRule="exact"/>
        <w:ind w:left="504"/>
        <w:rPr>
          <w:color w:val="000000"/>
          <w:w w:val="112"/>
          <w:sz w:val="13"/>
          <w:szCs w:val="13"/>
        </w:rPr>
      </w:pPr>
      <w:r>
        <w:rPr>
          <w:color w:val="000000"/>
          <w:w w:val="112"/>
          <w:sz w:val="13"/>
          <w:szCs w:val="13"/>
        </w:rPr>
        <w:t xml:space="preserve">1 Crankshaft turning nut </w:t>
      </w:r>
    </w:p>
    <w:p w:rsidR="00000000" w:rsidRDefault="008C7B40" w:rsidP="00DB09B8">
      <w:pPr>
        <w:pStyle w:val="Style"/>
        <w:framePr w:w="4209" w:h="513" w:wrap="auto" w:hAnchor="text" w:x="1" w:y="9750"/>
        <w:numPr>
          <w:ilvl w:val="0"/>
          <w:numId w:val="59"/>
        </w:numPr>
        <w:spacing w:line="273" w:lineRule="exact"/>
        <w:ind w:left="331" w:right="67" w:hanging="326"/>
        <w:rPr>
          <w:color w:val="000000"/>
          <w:w w:val="106"/>
          <w:sz w:val="19"/>
          <w:szCs w:val="19"/>
        </w:rPr>
      </w:pPr>
      <w:r>
        <w:rPr>
          <w:color w:val="000000"/>
          <w:w w:val="106"/>
          <w:sz w:val="19"/>
          <w:szCs w:val="19"/>
        </w:rPr>
        <w:t xml:space="preserve">Insert a feeler gauge between the valve lifter and the camshaft base circle. </w:t>
      </w:r>
    </w:p>
    <w:p w:rsidR="00000000" w:rsidRDefault="008C7B40">
      <w:pPr>
        <w:pStyle w:val="Style"/>
        <w:framePr w:w="2342" w:h="182" w:wrap="auto" w:hAnchor="text" w:x="6922" w:y="9351"/>
        <w:spacing w:line="144"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I. Ecrou de rotation du viJebrequin </w:t>
      </w:r>
    </w:p>
    <w:p w:rsidR="00000000" w:rsidRDefault="008C7B40" w:rsidP="00DB09B8">
      <w:pPr>
        <w:pStyle w:val="Style"/>
        <w:framePr w:w="4228" w:h="787" w:wrap="auto" w:hAnchor="text" w:x="5036" w:y="9774"/>
        <w:numPr>
          <w:ilvl w:val="0"/>
          <w:numId w:val="60"/>
        </w:numPr>
        <w:spacing w:line="268" w:lineRule="exact"/>
        <w:ind w:left="355" w:right="100"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Inserer une jauge d'epaisseur entre Ie poussoir de soupape et Ie cercle de base de l'arbre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w:t>
      </w:r>
    </w:p>
    <w:p w:rsidR="00000000" w:rsidRDefault="00DB09B8">
      <w:pPr>
        <w:pStyle w:val="Style"/>
        <w:framePr w:w="4358" w:h="2918" w:wrap="auto" w:hAnchor="text" w:x="2276" w:y="1080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71775" cy="1857375"/>
            <wp:effectExtent l="19050" t="0" r="952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6"/>
                    <a:srcRect/>
                    <a:stretch>
                      <a:fillRect/>
                    </a:stretch>
                  </pic:blipFill>
                  <pic:spPr bwMode="auto">
                    <a:xfrm>
                      <a:off x="0" y="0"/>
                      <a:ext cx="2771775" cy="1857375"/>
                    </a:xfrm>
                    <a:prstGeom prst="rect">
                      <a:avLst/>
                    </a:prstGeom>
                    <a:noFill/>
                    <a:ln w="9525">
                      <a:noFill/>
                      <a:miter lim="800000"/>
                      <a:headEnd/>
                      <a:tailEnd/>
                    </a:ln>
                  </pic:spPr>
                </pic:pic>
              </a:graphicData>
            </a:graphic>
          </wp:inline>
        </w:drawing>
      </w:r>
    </w:p>
    <w:p w:rsidR="00000000" w:rsidRDefault="008C7B40">
      <w:pPr>
        <w:pStyle w:val="Style"/>
        <w:framePr w:w="244" w:h="196" w:wrap="auto" w:hAnchor="text" w:x="4297" w:y="14343"/>
        <w:spacing w:line="187" w:lineRule="exact"/>
        <w:rPr>
          <w:rFonts w:ascii="Times New Roman" w:hAnsi="Times New Roman" w:cs="Times New Roman"/>
          <w:color w:val="000000"/>
          <w:sz w:val="18"/>
          <w:szCs w:val="18"/>
        </w:rPr>
      </w:pPr>
      <w:r>
        <w:rPr>
          <w:rFonts w:ascii="Times New Roman" w:hAnsi="Times New Roman" w:cs="Times New Roman"/>
          <w:color w:val="000000"/>
          <w:sz w:val="18"/>
          <w:szCs w:val="18"/>
        </w:rPr>
        <w:t xml:space="preserve">2-4 </w:t>
      </w:r>
    </w:p>
    <w:p w:rsidR="00000000" w:rsidRDefault="008C7B40">
      <w:pPr>
        <w:pStyle w:val="Style"/>
        <w:rPr>
          <w:rFonts w:ascii="Times New Roman" w:hAnsi="Times New Roman" w:cs="Times New Roman"/>
          <w:sz w:val="18"/>
          <w:szCs w:val="18"/>
        </w:rPr>
        <w:sectPr w:rsidR="00000000">
          <w:pgSz w:w="12241" w:h="15842"/>
          <w:pgMar w:top="652" w:right="1696" w:bottom="360" w:left="120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58" w:h="1084" w:wrap="auto" w:hAnchor="text" w:x="92" w:y="1"/>
        <w:spacing w:line="216" w:lineRule="exact"/>
        <w:ind w:left="393"/>
        <w:rPr>
          <w:color w:val="000000"/>
          <w:w w:val="106"/>
          <w:sz w:val="19"/>
          <w:szCs w:val="19"/>
        </w:rPr>
      </w:pPr>
      <w:r>
        <w:rPr>
          <w:color w:val="000000"/>
          <w:w w:val="106"/>
          <w:sz w:val="19"/>
          <w:szCs w:val="19"/>
        </w:rPr>
        <w:t xml:space="preserve">Intake valve clearance (cold): </w:t>
      </w:r>
    </w:p>
    <w:p w:rsidR="00000000" w:rsidRDefault="008C7B40">
      <w:pPr>
        <w:pStyle w:val="Style"/>
        <w:framePr w:w="4358" w:h="1084" w:wrap="auto" w:hAnchor="text" w:x="92" w:y="1"/>
        <w:spacing w:line="249" w:lineRule="exact"/>
        <w:ind w:left="638"/>
        <w:rPr>
          <w:color w:val="000000"/>
          <w:w w:val="106"/>
          <w:sz w:val="19"/>
          <w:szCs w:val="19"/>
        </w:rPr>
      </w:pPr>
      <w:r>
        <w:rPr>
          <w:color w:val="000000"/>
          <w:w w:val="106"/>
          <w:sz w:val="19"/>
          <w:szCs w:val="19"/>
        </w:rPr>
        <w:t xml:space="preserve">0.11 ,.......,0.15 mm (0.004,.......,0.006 in) </w:t>
      </w:r>
    </w:p>
    <w:p w:rsidR="00000000" w:rsidRDefault="008C7B40">
      <w:pPr>
        <w:pStyle w:val="Style"/>
        <w:framePr w:w="4358" w:h="1084" w:wrap="auto" w:hAnchor="text" w:x="92" w:y="1"/>
        <w:spacing w:before="62" w:line="244" w:lineRule="exact"/>
        <w:ind w:left="508" w:right="278" w:firstLine="225"/>
        <w:jc w:val="center"/>
        <w:rPr>
          <w:color w:val="000000"/>
          <w:w w:val="106"/>
          <w:sz w:val="19"/>
          <w:szCs w:val="19"/>
        </w:rPr>
      </w:pPr>
      <w:r>
        <w:rPr>
          <w:color w:val="000000"/>
          <w:w w:val="106"/>
          <w:sz w:val="19"/>
          <w:szCs w:val="19"/>
        </w:rPr>
        <w:t xml:space="preserve">Exhaust valve clearance (cold): 0.21,.......,0.25 mm (0.008,.......,0.010 in) </w:t>
      </w:r>
    </w:p>
    <w:p w:rsidR="00000000" w:rsidRDefault="008C7B40">
      <w:pPr>
        <w:pStyle w:val="Style"/>
        <w:framePr w:w="4363" w:h="4636" w:wrap="auto" w:hAnchor="text" w:x="92" w:y="1633"/>
        <w:spacing w:line="216" w:lineRule="exact"/>
        <w:ind w:left="76"/>
        <w:rPr>
          <w:b/>
          <w:bCs/>
          <w:color w:val="000000"/>
          <w:w w:val="107"/>
          <w:sz w:val="19"/>
          <w:szCs w:val="19"/>
        </w:rPr>
      </w:pPr>
      <w:r>
        <w:rPr>
          <w:b/>
          <w:bCs/>
          <w:color w:val="000000"/>
          <w:w w:val="107"/>
          <w:sz w:val="19"/>
          <w:szCs w:val="19"/>
        </w:rPr>
        <w:t xml:space="preserve">Adjustment </w:t>
      </w:r>
    </w:p>
    <w:p w:rsidR="00000000" w:rsidRDefault="008C7B40">
      <w:pPr>
        <w:pStyle w:val="Style"/>
        <w:framePr w:w="4363" w:h="4636" w:wrap="auto" w:hAnchor="text" w:x="92" w:y="1633"/>
        <w:spacing w:before="14" w:line="273" w:lineRule="exact"/>
        <w:ind w:left="33" w:right="4"/>
        <w:jc w:val="both"/>
        <w:rPr>
          <w:color w:val="000000"/>
          <w:w w:val="106"/>
          <w:sz w:val="19"/>
          <w:szCs w:val="19"/>
        </w:rPr>
      </w:pPr>
      <w:r>
        <w:rPr>
          <w:color w:val="000000"/>
          <w:w w:val="106"/>
          <w:sz w:val="19"/>
          <w:szCs w:val="19"/>
        </w:rPr>
        <w:t>Valve clearance is adjusted by replacing the adjusting pad on the top of the valve lifter. Adjusting pads are available in 25 thick</w:t>
      </w:r>
      <w:r>
        <w:rPr>
          <w:color w:val="000000"/>
          <w:w w:val="106"/>
          <w:sz w:val="19"/>
          <w:szCs w:val="19"/>
        </w:rPr>
        <w:softHyphen/>
        <w:t xml:space="preserve">nesses ranging from No.200 (2.00 </w:t>
      </w:r>
      <w:r>
        <w:rPr>
          <w:color w:val="000000"/>
          <w:w w:val="106"/>
          <w:sz w:val="19"/>
          <w:szCs w:val="19"/>
        </w:rPr>
        <w:t>mm) to NO.320 (3.20 mm) in steps of 0.05 mm. The thickness of each pad is marked on the pad face that contacts the valve lifter (not the cam). Adjustment of valve clearance is ac</w:t>
      </w:r>
      <w:r>
        <w:rPr>
          <w:color w:val="000000"/>
          <w:w w:val="106"/>
          <w:sz w:val="19"/>
          <w:szCs w:val="19"/>
        </w:rPr>
        <w:softHyphen/>
        <w:t xml:space="preserve">complished as follows: </w:t>
      </w:r>
    </w:p>
    <w:p w:rsidR="00000000" w:rsidRDefault="008C7B40" w:rsidP="00DB09B8">
      <w:pPr>
        <w:pStyle w:val="Style"/>
        <w:framePr w:w="4363" w:h="4636" w:wrap="auto" w:hAnchor="text" w:x="92" w:y="1633"/>
        <w:numPr>
          <w:ilvl w:val="0"/>
          <w:numId w:val="61"/>
        </w:numPr>
        <w:spacing w:before="19" w:line="259" w:lineRule="exact"/>
        <w:ind w:left="484" w:right="57" w:hanging="326"/>
        <w:rPr>
          <w:color w:val="000000"/>
          <w:w w:val="106"/>
          <w:sz w:val="19"/>
          <w:szCs w:val="19"/>
        </w:rPr>
      </w:pPr>
      <w:r>
        <w:rPr>
          <w:color w:val="000000"/>
          <w:w w:val="106"/>
          <w:sz w:val="19"/>
          <w:szCs w:val="19"/>
        </w:rPr>
        <w:t>Determine valve clearance (feeler gauge measureme</w:t>
      </w:r>
      <w:r>
        <w:rPr>
          <w:color w:val="000000"/>
          <w:w w:val="106"/>
          <w:sz w:val="19"/>
          <w:szCs w:val="19"/>
        </w:rPr>
        <w:t xml:space="preserve">nt.) </w:t>
      </w:r>
    </w:p>
    <w:p w:rsidR="00000000" w:rsidRDefault="008C7B40" w:rsidP="00DB09B8">
      <w:pPr>
        <w:pStyle w:val="Style"/>
        <w:framePr w:w="4363" w:h="4636" w:wrap="auto" w:hAnchor="text" w:x="92" w:y="1633"/>
        <w:numPr>
          <w:ilvl w:val="0"/>
          <w:numId w:val="62"/>
        </w:numPr>
        <w:spacing w:before="14" w:line="273" w:lineRule="exact"/>
        <w:ind w:left="148" w:right="33"/>
        <w:rPr>
          <w:color w:val="000000"/>
          <w:w w:val="106"/>
          <w:sz w:val="19"/>
          <w:szCs w:val="19"/>
        </w:rPr>
      </w:pPr>
      <w:r>
        <w:rPr>
          <w:color w:val="000000"/>
          <w:w w:val="106"/>
          <w:sz w:val="19"/>
          <w:szCs w:val="19"/>
        </w:rPr>
        <w:t xml:space="preserve">Remove adjusting pad and note number. 3 Select proper pad from appropriate chart (intake or exhaust chart). </w:t>
      </w:r>
    </w:p>
    <w:p w:rsidR="00000000" w:rsidRDefault="008C7B40" w:rsidP="00DB09B8">
      <w:pPr>
        <w:pStyle w:val="Style"/>
        <w:framePr w:w="4363" w:h="4636" w:wrap="auto" w:hAnchor="text" w:x="92" w:y="1633"/>
        <w:numPr>
          <w:ilvl w:val="0"/>
          <w:numId w:val="63"/>
        </w:numPr>
        <w:spacing w:before="19" w:line="259" w:lineRule="exact"/>
        <w:ind w:left="484" w:right="57" w:hanging="326"/>
        <w:rPr>
          <w:color w:val="000000"/>
          <w:w w:val="106"/>
          <w:sz w:val="19"/>
          <w:szCs w:val="19"/>
        </w:rPr>
      </w:pPr>
      <w:r>
        <w:rPr>
          <w:color w:val="000000"/>
          <w:w w:val="106"/>
          <w:sz w:val="19"/>
          <w:szCs w:val="19"/>
        </w:rPr>
        <w:t xml:space="preserve">Install new pad and check installed clearance. </w:t>
      </w:r>
    </w:p>
    <w:p w:rsidR="00000000" w:rsidRDefault="008C7B40">
      <w:pPr>
        <w:pStyle w:val="Style"/>
        <w:framePr w:w="4372" w:h="3830" w:wrap="auto" w:hAnchor="text" w:x="78" w:y="6562"/>
        <w:spacing w:line="211" w:lineRule="exact"/>
        <w:ind w:left="14"/>
        <w:rPr>
          <w:color w:val="000000"/>
          <w:w w:val="106"/>
          <w:sz w:val="19"/>
          <w:szCs w:val="19"/>
        </w:rPr>
      </w:pPr>
      <w:r>
        <w:rPr>
          <w:color w:val="000000"/>
          <w:w w:val="106"/>
          <w:sz w:val="19"/>
          <w:szCs w:val="19"/>
        </w:rPr>
        <w:t xml:space="preserve">Procedure </w:t>
      </w:r>
    </w:p>
    <w:p w:rsidR="00000000" w:rsidRDefault="008C7B40" w:rsidP="00DB09B8">
      <w:pPr>
        <w:pStyle w:val="Style"/>
        <w:framePr w:w="4372" w:h="3830" w:wrap="auto" w:hAnchor="text" w:x="78" w:y="6562"/>
        <w:numPr>
          <w:ilvl w:val="0"/>
          <w:numId w:val="64"/>
        </w:numPr>
        <w:spacing w:before="9" w:line="268" w:lineRule="exact"/>
        <w:ind w:left="451" w:right="96" w:hanging="331"/>
        <w:jc w:val="both"/>
        <w:rPr>
          <w:color w:val="000000"/>
          <w:w w:val="106"/>
          <w:sz w:val="19"/>
          <w:szCs w:val="19"/>
        </w:rPr>
      </w:pPr>
      <w:r>
        <w:rPr>
          <w:color w:val="000000"/>
          <w:w w:val="106"/>
          <w:sz w:val="19"/>
          <w:szCs w:val="19"/>
        </w:rPr>
        <w:t xml:space="preserve">Measure valve clearance. If clearance is incorrect record the measured amount of clearance. This must be measured carefully. </w:t>
      </w:r>
    </w:p>
    <w:p w:rsidR="00000000" w:rsidRDefault="008C7B40" w:rsidP="00DB09B8">
      <w:pPr>
        <w:pStyle w:val="Style"/>
        <w:framePr w:w="4372" w:h="3830" w:wrap="auto" w:hAnchor="text" w:x="78" w:y="6562"/>
        <w:numPr>
          <w:ilvl w:val="0"/>
          <w:numId w:val="64"/>
        </w:numPr>
        <w:spacing w:before="9" w:line="268" w:lineRule="exact"/>
        <w:ind w:left="451" w:right="96" w:hanging="331"/>
        <w:jc w:val="both"/>
        <w:rPr>
          <w:color w:val="000000"/>
          <w:w w:val="106"/>
          <w:sz w:val="19"/>
          <w:szCs w:val="19"/>
        </w:rPr>
      </w:pPr>
      <w:r>
        <w:rPr>
          <w:color w:val="000000"/>
          <w:w w:val="106"/>
          <w:sz w:val="19"/>
          <w:szCs w:val="19"/>
        </w:rPr>
        <w:t xml:space="preserve">There is a slot in the valve lifter. This slot must be positioned opposite the blade of the tappet adjusting tool before the tool is installed. </w:t>
      </w:r>
    </w:p>
    <w:p w:rsidR="00000000" w:rsidRDefault="008C7B40" w:rsidP="00DB09B8">
      <w:pPr>
        <w:pStyle w:val="Style"/>
        <w:framePr w:w="4372" w:h="3830" w:wrap="auto" w:hAnchor="text" w:x="78" w:y="6562"/>
        <w:numPr>
          <w:ilvl w:val="0"/>
          <w:numId w:val="64"/>
        </w:numPr>
        <w:spacing w:before="9" w:line="268" w:lineRule="exact"/>
        <w:ind w:left="451" w:right="96" w:hanging="331"/>
        <w:jc w:val="both"/>
        <w:rPr>
          <w:color w:val="000000"/>
          <w:w w:val="106"/>
          <w:sz w:val="19"/>
          <w:szCs w:val="19"/>
        </w:rPr>
      </w:pPr>
      <w:r>
        <w:rPr>
          <w:color w:val="000000"/>
          <w:w w:val="106"/>
          <w:sz w:val="19"/>
          <w:szCs w:val="19"/>
        </w:rPr>
        <w:t>Turn the cam until the lobe fully dep</w:t>
      </w:r>
      <w:r>
        <w:rPr>
          <w:color w:val="000000"/>
          <w:w w:val="106"/>
          <w:sz w:val="19"/>
          <w:szCs w:val="19"/>
        </w:rPr>
        <w:softHyphen/>
        <w:t>resses the valve lifter and opens the valve. Install the tappet adjus</w:t>
      </w:r>
      <w:r>
        <w:rPr>
          <w:color w:val="000000"/>
          <w:w w:val="106"/>
          <w:sz w:val="19"/>
          <w:szCs w:val="19"/>
        </w:rPr>
        <w:t>ting tool as shown to hold the lifter in this depres</w:t>
      </w:r>
      <w:r>
        <w:rPr>
          <w:color w:val="000000"/>
          <w:w w:val="106"/>
          <w:sz w:val="19"/>
          <w:szCs w:val="19"/>
        </w:rPr>
        <w:softHyphen/>
        <w:t xml:space="preserve">sed position. </w:t>
      </w:r>
    </w:p>
    <w:p w:rsidR="00000000" w:rsidRDefault="008C7B40">
      <w:pPr>
        <w:pStyle w:val="Style"/>
        <w:framePr w:w="4449" w:h="1651" w:wrap="auto" w:hAnchor="text" w:x="1" w:y="10657"/>
        <w:spacing w:line="278" w:lineRule="exact"/>
        <w:ind w:left="4" w:right="115"/>
        <w:jc w:val="both"/>
        <w:rPr>
          <w:color w:val="000000"/>
          <w:w w:val="106"/>
          <w:sz w:val="19"/>
          <w:szCs w:val="19"/>
        </w:rPr>
      </w:pPr>
      <w:r>
        <w:rPr>
          <w:color w:val="000000"/>
          <w:w w:val="106"/>
          <w:sz w:val="19"/>
          <w:szCs w:val="19"/>
        </w:rPr>
        <w:t>NOTE: ------------</w:t>
      </w:r>
      <w:r>
        <w:rPr>
          <w:color w:val="000000"/>
          <w:w w:val="106"/>
          <w:sz w:val="19"/>
          <w:szCs w:val="19"/>
        </w:rPr>
        <w:softHyphen/>
        <w:t>The tappet adjusting tool is fastened to the cylinder head using one allenn screw such as one used to install the cylinder head cover. Make sure that the tool contacts t</w:t>
      </w:r>
      <w:r>
        <w:rPr>
          <w:color w:val="000000"/>
          <w:w w:val="106"/>
          <w:sz w:val="19"/>
          <w:szCs w:val="19"/>
        </w:rPr>
        <w:t xml:space="preserve">he lifter only, and not the pad. </w:t>
      </w:r>
    </w:p>
    <w:p w:rsidR="00000000" w:rsidRDefault="008C7B40">
      <w:pPr>
        <w:pStyle w:val="Style"/>
        <w:framePr w:w="4353" w:h="1099" w:wrap="auto" w:hAnchor="text" w:x="5170" w:y="10"/>
        <w:spacing w:line="249" w:lineRule="exact"/>
        <w:ind w:left="1478" w:right="561" w:hanging="1478"/>
        <w:rPr>
          <w:rFonts w:ascii="Times New Roman" w:hAnsi="Times New Roman" w:cs="Times New Roman"/>
          <w:color w:val="000000"/>
          <w:sz w:val="20"/>
          <w:szCs w:val="20"/>
        </w:rPr>
      </w:pPr>
      <w:r>
        <w:rPr>
          <w:rFonts w:ascii="Times New Roman" w:hAnsi="Times New Roman" w:cs="Times New Roman"/>
          <w:color w:val="000000"/>
          <w:sz w:val="20"/>
          <w:szCs w:val="20"/>
        </w:rPr>
        <w:t xml:space="preserve">Jeu des soup apes d'admission </w:t>
      </w:r>
      <w:r>
        <w:rPr>
          <w:rFonts w:ascii="Times New Roman" w:hAnsi="Times New Roman" w:cs="Times New Roman"/>
          <w:color w:val="000000"/>
          <w:w w:val="84"/>
          <w:sz w:val="20"/>
          <w:szCs w:val="20"/>
        </w:rPr>
        <w:t xml:space="preserve">(it </w:t>
      </w:r>
      <w:r>
        <w:rPr>
          <w:rFonts w:ascii="Times New Roman" w:hAnsi="Times New Roman" w:cs="Times New Roman"/>
          <w:color w:val="000000"/>
          <w:sz w:val="20"/>
          <w:szCs w:val="20"/>
        </w:rPr>
        <w:t xml:space="preserve">froid): 0,11 .--...., 0,15 mm </w:t>
      </w:r>
    </w:p>
    <w:p w:rsidR="00000000" w:rsidRDefault="008C7B40">
      <w:pPr>
        <w:pStyle w:val="Style"/>
        <w:framePr w:w="4353" w:h="1099" w:wrap="auto" w:hAnchor="text" w:x="5170" w:y="10"/>
        <w:spacing w:before="52" w:line="254" w:lineRule="exact"/>
        <w:ind w:left="206" w:right="168"/>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Jeu des soupapes d'echappernent </w:t>
      </w:r>
      <w:r>
        <w:rPr>
          <w:rFonts w:ascii="Times New Roman" w:hAnsi="Times New Roman" w:cs="Times New Roman"/>
          <w:color w:val="000000"/>
          <w:w w:val="84"/>
          <w:sz w:val="20"/>
          <w:szCs w:val="20"/>
        </w:rPr>
        <w:t xml:space="preserve">(it </w:t>
      </w:r>
      <w:r>
        <w:rPr>
          <w:rFonts w:ascii="Times New Roman" w:hAnsi="Times New Roman" w:cs="Times New Roman"/>
          <w:color w:val="000000"/>
          <w:sz w:val="20"/>
          <w:szCs w:val="20"/>
        </w:rPr>
        <w:t xml:space="preserve">froid): 0,21 .--...., 0,25 mm </w:t>
      </w:r>
    </w:p>
    <w:p w:rsidR="00000000" w:rsidRDefault="008C7B40">
      <w:pPr>
        <w:pStyle w:val="Style"/>
        <w:framePr w:w="4353" w:h="4680" w:wrap="auto" w:hAnchor="text" w:x="5170" w:y="1652"/>
        <w:spacing w:line="220" w:lineRule="exact"/>
        <w:ind w:left="96"/>
        <w:rPr>
          <w:rFonts w:ascii="Times New Roman" w:hAnsi="Times New Roman" w:cs="Times New Roman"/>
          <w:color w:val="000000"/>
          <w:sz w:val="20"/>
          <w:szCs w:val="20"/>
        </w:rPr>
      </w:pPr>
      <w:r>
        <w:rPr>
          <w:rFonts w:ascii="Times New Roman" w:hAnsi="Times New Roman" w:cs="Times New Roman"/>
          <w:color w:val="000000"/>
          <w:sz w:val="20"/>
          <w:szCs w:val="20"/>
        </w:rPr>
        <w:t xml:space="preserve">Reglage </w:t>
      </w:r>
    </w:p>
    <w:p w:rsidR="00000000" w:rsidRDefault="008C7B40">
      <w:pPr>
        <w:pStyle w:val="Style"/>
        <w:framePr w:w="4353" w:h="4680" w:wrap="auto" w:hAnchor="text" w:x="5170" w:y="1652"/>
        <w:spacing w:before="4" w:line="273" w:lineRule="exact"/>
        <w:ind w:left="72"/>
        <w:jc w:val="both"/>
        <w:rPr>
          <w:rFonts w:ascii="Times New Roman" w:hAnsi="Times New Roman" w:cs="Times New Roman"/>
          <w:color w:val="000000"/>
          <w:sz w:val="20"/>
          <w:szCs w:val="20"/>
        </w:rPr>
      </w:pPr>
      <w:r>
        <w:rPr>
          <w:rFonts w:ascii="Times New Roman" w:hAnsi="Times New Roman" w:cs="Times New Roman"/>
          <w:color w:val="000000"/>
          <w:sz w:val="20"/>
          <w:szCs w:val="20"/>
        </w:rPr>
        <w:t>Le jeu des soupapes se regle en remplacant la cale de reglage sur Ie sommet de I'</w:t>
      </w:r>
      <w:r>
        <w:rPr>
          <w:rFonts w:ascii="Times New Roman" w:hAnsi="Times New Roman" w:cs="Times New Roman"/>
          <w:color w:val="000000"/>
          <w:sz w:val="20"/>
          <w:szCs w:val="20"/>
        </w:rPr>
        <w:t>assiette. Ces cales de reglage sont disponibles en 25 epais</w:t>
      </w:r>
      <w:r>
        <w:rPr>
          <w:rFonts w:ascii="Times New Roman" w:hAnsi="Times New Roman" w:cs="Times New Roman"/>
          <w:color w:val="000000"/>
          <w:sz w:val="20"/>
          <w:szCs w:val="20"/>
        </w:rPr>
        <w:softHyphen/>
        <w:t>seurs allant du No.200 (2,00 mm) au No.320 (3,20 mm) par crans de 0,05 mm. L'epaisseur de chaque cale est marquee sur la face en con</w:t>
      </w:r>
      <w:r>
        <w:rPr>
          <w:rFonts w:ascii="Times New Roman" w:hAnsi="Times New Roman" w:cs="Times New Roman"/>
          <w:color w:val="000000"/>
          <w:sz w:val="20"/>
          <w:szCs w:val="20"/>
        </w:rPr>
        <w:softHyphen/>
        <w:t>tact avec I'assiette (et non du cote came). Le reglage du jeu s</w:t>
      </w:r>
      <w:r>
        <w:rPr>
          <w:rFonts w:ascii="Times New Roman" w:hAnsi="Times New Roman" w:cs="Times New Roman"/>
          <w:color w:val="000000"/>
          <w:sz w:val="20"/>
          <w:szCs w:val="20"/>
        </w:rPr>
        <w:t xml:space="preserve">'opere ainsi: </w:t>
      </w:r>
    </w:p>
    <w:p w:rsidR="00000000" w:rsidRDefault="008C7B40" w:rsidP="00DB09B8">
      <w:pPr>
        <w:pStyle w:val="Style"/>
        <w:framePr w:w="4353" w:h="4680" w:wrap="auto" w:hAnchor="text" w:x="5170" w:y="1652"/>
        <w:numPr>
          <w:ilvl w:val="0"/>
          <w:numId w:val="65"/>
        </w:numPr>
        <w:spacing w:line="278" w:lineRule="exact"/>
        <w:ind w:left="532" w:right="9"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Determiner Ie jeu des soupapes (mesure aux jauges d'epaisseur.) </w:t>
      </w:r>
    </w:p>
    <w:p w:rsidR="00000000" w:rsidRDefault="008C7B40" w:rsidP="00DB09B8">
      <w:pPr>
        <w:pStyle w:val="Style"/>
        <w:framePr w:w="4353" w:h="4680" w:wrap="auto" w:hAnchor="text" w:x="5170" w:y="1652"/>
        <w:numPr>
          <w:ilvl w:val="0"/>
          <w:numId w:val="65"/>
        </w:numPr>
        <w:spacing w:line="278" w:lineRule="exact"/>
        <w:ind w:left="532" w:right="9"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Retirer la cale de reglage et noter son numero. </w:t>
      </w:r>
    </w:p>
    <w:p w:rsidR="00000000" w:rsidRDefault="008C7B40" w:rsidP="00DB09B8">
      <w:pPr>
        <w:pStyle w:val="Style"/>
        <w:framePr w:w="4353" w:h="4680" w:wrap="auto" w:hAnchor="text" w:x="5170" w:y="1652"/>
        <w:numPr>
          <w:ilvl w:val="0"/>
          <w:numId w:val="65"/>
        </w:numPr>
        <w:spacing w:line="273" w:lineRule="exact"/>
        <w:ind w:left="528" w:right="28"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Choisir une cale adequate parmi celles du tableau correct (pour admission au echappement) </w:t>
      </w:r>
    </w:p>
    <w:p w:rsidR="00000000" w:rsidRDefault="008C7B40" w:rsidP="00DB09B8">
      <w:pPr>
        <w:pStyle w:val="Style"/>
        <w:framePr w:w="4353" w:h="4680" w:wrap="auto" w:hAnchor="text" w:x="5170" w:y="1652"/>
        <w:numPr>
          <w:ilvl w:val="0"/>
          <w:numId w:val="65"/>
        </w:numPr>
        <w:spacing w:line="278" w:lineRule="exact"/>
        <w:ind w:left="532" w:right="9" w:hanging="350"/>
        <w:rPr>
          <w:rFonts w:ascii="Times New Roman" w:hAnsi="Times New Roman" w:cs="Times New Roman"/>
          <w:color w:val="000000"/>
          <w:sz w:val="20"/>
          <w:szCs w:val="20"/>
        </w:rPr>
      </w:pPr>
      <w:r>
        <w:rPr>
          <w:rFonts w:ascii="Times New Roman" w:hAnsi="Times New Roman" w:cs="Times New Roman"/>
          <w:color w:val="000000"/>
          <w:sz w:val="20"/>
          <w:szCs w:val="20"/>
        </w:rPr>
        <w:t>P</w:t>
      </w:r>
      <w:r>
        <w:rPr>
          <w:rFonts w:ascii="Times New Roman" w:hAnsi="Times New Roman" w:cs="Times New Roman"/>
          <w:color w:val="000000"/>
          <w:sz w:val="20"/>
          <w:szCs w:val="20"/>
        </w:rPr>
        <w:t xml:space="preserve">oser Ia nouvelle cale et reverifier Ie jeu. </w:t>
      </w:r>
    </w:p>
    <w:p w:rsidR="00000000" w:rsidRDefault="008C7B40">
      <w:pPr>
        <w:pStyle w:val="Style"/>
        <w:framePr w:w="4353" w:h="3691" w:wrap="auto" w:hAnchor="text" w:x="5170" w:y="6442"/>
        <w:spacing w:line="336"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Marehe </w:t>
      </w:r>
      <w:r>
        <w:rPr>
          <w:rFonts w:ascii="Times New Roman" w:hAnsi="Times New Roman" w:cs="Times New Roman"/>
          <w:color w:val="000000"/>
          <w:w w:val="70"/>
          <w:sz w:val="32"/>
          <w:szCs w:val="32"/>
        </w:rPr>
        <w:t xml:space="preserve">a </w:t>
      </w:r>
      <w:r>
        <w:rPr>
          <w:rFonts w:ascii="Times New Roman" w:hAnsi="Times New Roman" w:cs="Times New Roman"/>
          <w:color w:val="000000"/>
          <w:sz w:val="20"/>
          <w:szCs w:val="20"/>
        </w:rPr>
        <w:t xml:space="preserve">suivre </w:t>
      </w:r>
    </w:p>
    <w:p w:rsidR="00000000" w:rsidRDefault="008C7B40" w:rsidP="00DB09B8">
      <w:pPr>
        <w:pStyle w:val="Style"/>
        <w:framePr w:w="4353" w:h="3691" w:wrap="auto" w:hAnchor="text" w:x="5170" w:y="6442"/>
        <w:numPr>
          <w:ilvl w:val="0"/>
          <w:numId w:val="66"/>
        </w:numPr>
        <w:spacing w:before="4" w:line="273" w:lineRule="exact"/>
        <w:ind w:left="456" w:right="96"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Mesurer Ie jeu des soupapes. Si Ie jeu est incorrect, noter Ie jeu mesure. Ceci doit etre fait avec soin. </w:t>
      </w:r>
    </w:p>
    <w:p w:rsidR="00000000" w:rsidRDefault="008C7B40" w:rsidP="00DB09B8">
      <w:pPr>
        <w:pStyle w:val="Style"/>
        <w:framePr w:w="4353" w:h="3691" w:wrap="auto" w:hAnchor="text" w:x="5170" w:y="6442"/>
        <w:numPr>
          <w:ilvl w:val="0"/>
          <w:numId w:val="66"/>
        </w:numPr>
        <w:spacing w:before="4" w:line="273" w:lineRule="exact"/>
        <w:ind w:left="456" w:right="96"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L'assiette de soupape comporte une fente qui doit etre positionnee en face de la lame de l'outil de reglage des soup apes avant qu'on Ie mette en place. </w:t>
      </w:r>
    </w:p>
    <w:p w:rsidR="00000000" w:rsidRDefault="008C7B40" w:rsidP="00DB09B8">
      <w:pPr>
        <w:pStyle w:val="Style"/>
        <w:framePr w:w="4353" w:h="3691" w:wrap="auto" w:hAnchor="text" w:x="5170" w:y="6442"/>
        <w:numPr>
          <w:ilvl w:val="0"/>
          <w:numId w:val="66"/>
        </w:numPr>
        <w:spacing w:before="4" w:line="273" w:lineRule="exact"/>
        <w:ind w:left="456" w:right="96"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Faire tourner la came jusqu'a ce que son lobe presse sur l'assiette et ouvre la soupape. Poser l'o</w:t>
      </w:r>
      <w:r>
        <w:rPr>
          <w:rFonts w:ascii="Times New Roman" w:hAnsi="Times New Roman" w:cs="Times New Roman"/>
          <w:color w:val="000000"/>
          <w:sz w:val="20"/>
          <w:szCs w:val="20"/>
        </w:rPr>
        <w:t xml:space="preserve">util de reglage de la rnaniere indiquee de maniere </w:t>
      </w:r>
      <w:r>
        <w:rPr>
          <w:rFonts w:ascii="Times New Roman" w:hAnsi="Times New Roman" w:cs="Times New Roman"/>
          <w:color w:val="000000"/>
          <w:w w:val="84"/>
          <w:sz w:val="20"/>
          <w:szCs w:val="20"/>
        </w:rPr>
        <w:t xml:space="preserve">it </w:t>
      </w:r>
      <w:r>
        <w:rPr>
          <w:rFonts w:ascii="Times New Roman" w:hAnsi="Times New Roman" w:cs="Times New Roman"/>
          <w:color w:val="000000"/>
          <w:sz w:val="20"/>
          <w:szCs w:val="20"/>
        </w:rPr>
        <w:t xml:space="preserve">conserver l'assiette dans cette position. </w:t>
      </w:r>
    </w:p>
    <w:p w:rsidR="00000000" w:rsidRDefault="008C7B40">
      <w:pPr>
        <w:pStyle w:val="Style"/>
        <w:framePr w:w="4396" w:h="1363" w:wrap="auto" w:hAnchor="text" w:x="5127" w:y="10398"/>
        <w:spacing w:line="201" w:lineRule="exact"/>
        <w:ind w:left="14"/>
        <w:rPr>
          <w:color w:val="000000"/>
          <w:w w:val="200"/>
          <w:sz w:val="19"/>
          <w:szCs w:val="19"/>
        </w:rPr>
      </w:pPr>
      <w:r>
        <w:rPr>
          <w:color w:val="000000"/>
          <w:w w:val="200"/>
          <w:sz w:val="19"/>
          <w:szCs w:val="19"/>
        </w:rPr>
        <w:t xml:space="preserve">N.B.:-------------- </w:t>
      </w:r>
    </w:p>
    <w:p w:rsidR="00000000" w:rsidRDefault="008C7B40">
      <w:pPr>
        <w:pStyle w:val="Style"/>
        <w:framePr w:w="4396" w:h="1363" w:wrap="auto" w:hAnchor="text" w:x="5127" w:y="10398"/>
        <w:spacing w:before="4" w:line="278" w:lineRule="exact"/>
        <w:ind w:left="9" w:right="11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L'outil de reglage des soupapes est fixe </w:t>
      </w:r>
      <w:r>
        <w:rPr>
          <w:rFonts w:ascii="Times New Roman" w:hAnsi="Times New Roman" w:cs="Times New Roman"/>
          <w:color w:val="000000"/>
          <w:w w:val="84"/>
          <w:sz w:val="20"/>
          <w:szCs w:val="20"/>
        </w:rPr>
        <w:t xml:space="preserve">it </w:t>
      </w:r>
      <w:r>
        <w:rPr>
          <w:rFonts w:ascii="Times New Roman" w:hAnsi="Times New Roman" w:cs="Times New Roman"/>
          <w:color w:val="000000"/>
          <w:sz w:val="20"/>
          <w:szCs w:val="20"/>
        </w:rPr>
        <w:t xml:space="preserve">la culasse au moyen d'une vis </w:t>
      </w:r>
      <w:r>
        <w:rPr>
          <w:rFonts w:ascii="Times New Roman" w:hAnsi="Times New Roman" w:cs="Times New Roman"/>
          <w:color w:val="000000"/>
          <w:w w:val="84"/>
          <w:sz w:val="20"/>
          <w:szCs w:val="20"/>
        </w:rPr>
        <w:t xml:space="preserve">it </w:t>
      </w:r>
      <w:r>
        <w:rPr>
          <w:rFonts w:ascii="Times New Roman" w:hAnsi="Times New Roman" w:cs="Times New Roman"/>
          <w:color w:val="000000"/>
          <w:sz w:val="20"/>
          <w:szCs w:val="20"/>
        </w:rPr>
        <w:t>6-pans interieurs, comme celles fix ant Ie cache-soup ape. S'</w:t>
      </w:r>
      <w:r>
        <w:rPr>
          <w:rFonts w:ascii="Times New Roman" w:hAnsi="Times New Roman" w:cs="Times New Roman"/>
          <w:color w:val="000000"/>
          <w:sz w:val="20"/>
          <w:szCs w:val="20"/>
        </w:rPr>
        <w:t xml:space="preserve">assurer que l'outil ne touche que I'assiette, et non la cale. </w:t>
      </w:r>
    </w:p>
    <w:p w:rsidR="00000000" w:rsidRDefault="008C7B40">
      <w:pPr>
        <w:pStyle w:val="Style"/>
        <w:rPr>
          <w:rFonts w:ascii="Times New Roman" w:hAnsi="Times New Roman" w:cs="Times New Roman"/>
          <w:sz w:val="20"/>
          <w:szCs w:val="20"/>
        </w:rPr>
        <w:sectPr w:rsidR="00000000">
          <w:pgSz w:w="12241" w:h="15842"/>
          <w:pgMar w:top="1291" w:right="1139" w:bottom="360" w:left="157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81" w:h="1646" w:wrap="auto" w:hAnchor="text" w:x="154" w:y="1"/>
        <w:spacing w:line="273" w:lineRule="exact"/>
        <w:ind w:left="100" w:right="9" w:firstLine="148"/>
        <w:rPr>
          <w:rFonts w:ascii="Times New Roman" w:hAnsi="Times New Roman" w:cs="Times New Roman"/>
          <w:color w:val="000000"/>
          <w:sz w:val="21"/>
          <w:szCs w:val="21"/>
        </w:rPr>
      </w:pPr>
      <w:r>
        <w:rPr>
          <w:rFonts w:ascii="Times New Roman" w:hAnsi="Times New Roman" w:cs="Times New Roman"/>
          <w:color w:val="000000"/>
          <w:sz w:val="21"/>
          <w:szCs w:val="21"/>
        </w:rPr>
        <w:t>CAUTION: ----------, If the cam lobe touches the tappet ad</w:t>
      </w:r>
      <w:r>
        <w:rPr>
          <w:rFonts w:ascii="Times New Roman" w:hAnsi="Times New Roman" w:cs="Times New Roman"/>
          <w:color w:val="000000"/>
          <w:sz w:val="21"/>
          <w:szCs w:val="21"/>
        </w:rPr>
        <w:softHyphen/>
        <w:t>justing tool, the stress may fracture the cylinder head. DO NOT ALLOW THE CAM LOBE TOO CONTACT THE TAPPET ADJUST</w:t>
      </w:r>
      <w:r>
        <w:rPr>
          <w:rFonts w:ascii="Times New Roman" w:hAnsi="Times New Roman" w:cs="Times New Roman"/>
          <w:color w:val="000000"/>
          <w:sz w:val="21"/>
          <w:szCs w:val="21"/>
        </w:rPr>
        <w:t xml:space="preserve">ING TOOl. </w:t>
      </w:r>
    </w:p>
    <w:p w:rsidR="00000000" w:rsidRDefault="008C7B40">
      <w:pPr>
        <w:pStyle w:val="Style"/>
        <w:framePr w:w="4267" w:h="1910" w:wrap="auto" w:hAnchor="text" w:x="5218" w:y="39"/>
        <w:spacing w:line="278" w:lineRule="exact"/>
        <w:ind w:left="81" w:right="9"/>
        <w:rPr>
          <w:rFonts w:ascii="Times New Roman" w:hAnsi="Times New Roman" w:cs="Times New Roman"/>
          <w:color w:val="000000"/>
          <w:sz w:val="21"/>
          <w:szCs w:val="21"/>
        </w:rPr>
      </w:pPr>
      <w:r>
        <w:rPr>
          <w:rFonts w:ascii="Times New Roman" w:hAnsi="Times New Roman" w:cs="Times New Roman"/>
          <w:color w:val="000000"/>
          <w:sz w:val="21"/>
          <w:szCs w:val="21"/>
        </w:rPr>
        <w:t xml:space="preserve">ATTENTION:------- __ -, Si Ie lobe de la came vient toucher I'outil de </w:t>
      </w:r>
      <w:r>
        <w:rPr>
          <w:rFonts w:ascii="Times New Roman" w:hAnsi="Times New Roman" w:cs="Times New Roman"/>
          <w:color w:val="000000"/>
          <w:sz w:val="20"/>
          <w:szCs w:val="20"/>
        </w:rPr>
        <w:t xml:space="preserve">reglage, </w:t>
      </w:r>
      <w:r>
        <w:rPr>
          <w:rFonts w:ascii="Times New Roman" w:hAnsi="Times New Roman" w:cs="Times New Roman"/>
          <w:color w:val="000000"/>
          <w:sz w:val="21"/>
          <w:szCs w:val="21"/>
        </w:rPr>
        <w:t xml:space="preserve">la contrainte en resultant peut rompre Ia culasse. NE JAMAIS LAISSER LE LOBE DE CAME TOUCHER UOUTIL 00 </w:t>
      </w:r>
      <w:r>
        <w:rPr>
          <w:rFonts w:ascii="Times New Roman" w:hAnsi="Times New Roman" w:cs="Times New Roman"/>
          <w:color w:val="000000"/>
          <w:sz w:val="21"/>
          <w:szCs w:val="21"/>
        </w:rPr>
        <w:t>~</w:t>
      </w:r>
      <w:r>
        <w:rPr>
          <w:rFonts w:ascii="Times New Roman" w:hAnsi="Times New Roman" w:cs="Times New Roman"/>
          <w:color w:val="000000"/>
          <w:sz w:val="21"/>
          <w:szCs w:val="21"/>
        </w:rPr>
        <w:t>GUGE D</w:t>
      </w:r>
      <w:r>
        <w:rPr>
          <w:rFonts w:ascii="Times New Roman" w:hAnsi="Times New Roman" w:cs="Times New Roman"/>
          <w:color w:val="000000"/>
          <w:sz w:val="21"/>
          <w:szCs w:val="21"/>
        </w:rPr>
        <w:t>~</w:t>
      </w:r>
      <w:r>
        <w:rPr>
          <w:rFonts w:ascii="Times New Roman" w:hAnsi="Times New Roman" w:cs="Times New Roman"/>
          <w:color w:val="000000"/>
          <w:sz w:val="21"/>
          <w:szCs w:val="21"/>
        </w:rPr>
        <w:t xml:space="preserve"> SOUPAPES. </w:t>
      </w:r>
    </w:p>
    <w:p w:rsidR="00000000" w:rsidRDefault="00DB09B8">
      <w:pPr>
        <w:pStyle w:val="Style"/>
        <w:framePr w:w="4358" w:h="2976" w:wrap="auto" w:hAnchor="text" w:x="2554" w:y="235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71775" cy="1885950"/>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srcRect/>
                    <a:stretch>
                      <a:fillRect/>
                    </a:stretch>
                  </pic:blipFill>
                  <pic:spPr bwMode="auto">
                    <a:xfrm>
                      <a:off x="0" y="0"/>
                      <a:ext cx="2771775" cy="1885950"/>
                    </a:xfrm>
                    <a:prstGeom prst="rect">
                      <a:avLst/>
                    </a:prstGeom>
                    <a:noFill/>
                    <a:ln w="9525">
                      <a:noFill/>
                      <a:miter lim="800000"/>
                      <a:headEnd/>
                      <a:tailEnd/>
                    </a:ln>
                  </pic:spPr>
                </pic:pic>
              </a:graphicData>
            </a:graphic>
          </wp:inline>
        </w:drawing>
      </w:r>
    </w:p>
    <w:p w:rsidR="00000000" w:rsidRDefault="008C7B40" w:rsidP="00DB09B8">
      <w:pPr>
        <w:pStyle w:val="Style"/>
        <w:framePr w:w="2179" w:h="364" w:wrap="auto" w:hAnchor="text" w:x="154" w:y="4897"/>
        <w:numPr>
          <w:ilvl w:val="0"/>
          <w:numId w:val="67"/>
        </w:numPr>
        <w:spacing w:line="139" w:lineRule="exact"/>
        <w:ind w:left="844" w:hanging="196"/>
        <w:rPr>
          <w:color w:val="000000"/>
          <w:w w:val="113"/>
          <w:sz w:val="13"/>
          <w:szCs w:val="13"/>
        </w:rPr>
      </w:pPr>
      <w:r>
        <w:rPr>
          <w:color w:val="000000"/>
          <w:w w:val="113"/>
          <w:sz w:val="13"/>
          <w:szCs w:val="13"/>
        </w:rPr>
        <w:t xml:space="preserve">Tappet adjusting tool </w:t>
      </w:r>
    </w:p>
    <w:p w:rsidR="00000000" w:rsidRDefault="008C7B40" w:rsidP="00DB09B8">
      <w:pPr>
        <w:pStyle w:val="Style"/>
        <w:framePr w:w="2179" w:h="364" w:wrap="auto" w:hAnchor="text" w:x="154" w:y="4897"/>
        <w:numPr>
          <w:ilvl w:val="0"/>
          <w:numId w:val="67"/>
        </w:numPr>
        <w:spacing w:line="196" w:lineRule="exact"/>
        <w:ind w:left="840" w:hanging="216"/>
        <w:rPr>
          <w:color w:val="000000"/>
          <w:w w:val="113"/>
          <w:sz w:val="13"/>
          <w:szCs w:val="13"/>
        </w:rPr>
      </w:pPr>
      <w:r>
        <w:rPr>
          <w:color w:val="000000"/>
          <w:w w:val="113"/>
          <w:sz w:val="13"/>
          <w:szCs w:val="13"/>
        </w:rPr>
        <w:t xml:space="preserve">Adjusting pad </w:t>
      </w:r>
    </w:p>
    <w:p w:rsidR="00000000" w:rsidRDefault="008C7B40" w:rsidP="00DB09B8">
      <w:pPr>
        <w:pStyle w:val="Style"/>
        <w:framePr w:w="4166" w:h="1896" w:wrap="auto" w:hAnchor="text" w:x="154" w:y="5516"/>
        <w:numPr>
          <w:ilvl w:val="0"/>
          <w:numId w:val="68"/>
        </w:numPr>
        <w:spacing w:line="273" w:lineRule="exact"/>
        <w:ind w:left="340" w:right="14" w:hanging="340"/>
        <w:rPr>
          <w:color w:val="000000"/>
          <w:w w:val="105"/>
          <w:sz w:val="19"/>
          <w:szCs w:val="19"/>
        </w:rPr>
      </w:pPr>
      <w:r>
        <w:rPr>
          <w:color w:val="000000"/>
          <w:w w:val="105"/>
          <w:sz w:val="19"/>
          <w:szCs w:val="19"/>
        </w:rPr>
        <w:t>Carefully rotate the cam so that the pad can be removed. To avoid cam touching adjusting tool, turn cams as follows: (view from left side of motorcycle) Intake: Carefully rotate CLOCKWISE. Exhaust: Carefully ro</w:t>
      </w:r>
      <w:r>
        <w:rPr>
          <w:color w:val="000000"/>
          <w:w w:val="105"/>
          <w:sz w:val="19"/>
          <w:szCs w:val="19"/>
        </w:rPr>
        <w:t>tate COUNTER</w:t>
      </w:r>
      <w:r>
        <w:rPr>
          <w:color w:val="000000"/>
          <w:w w:val="105"/>
          <w:sz w:val="19"/>
          <w:szCs w:val="19"/>
        </w:rPr>
        <w:softHyphen/>
        <w:t xml:space="preserve">CLOCKWISE. </w:t>
      </w:r>
    </w:p>
    <w:p w:rsidR="00000000" w:rsidRDefault="008C7B40" w:rsidP="00DB09B8">
      <w:pPr>
        <w:pStyle w:val="Style"/>
        <w:framePr w:w="2294" w:h="374" w:wrap="auto" w:hAnchor="text" w:x="7071" w:y="4950"/>
        <w:numPr>
          <w:ilvl w:val="0"/>
          <w:numId w:val="69"/>
        </w:numPr>
        <w:spacing w:line="144" w:lineRule="exact"/>
        <w:ind w:left="187" w:hanging="168"/>
        <w:rPr>
          <w:rFonts w:ascii="Times New Roman" w:hAnsi="Times New Roman" w:cs="Times New Roman"/>
          <w:color w:val="000000"/>
          <w:sz w:val="14"/>
          <w:szCs w:val="14"/>
        </w:rPr>
      </w:pPr>
      <w:r>
        <w:rPr>
          <w:rFonts w:ascii="Times New Roman" w:hAnsi="Times New Roman" w:cs="Times New Roman"/>
          <w:color w:val="000000"/>
          <w:sz w:val="14"/>
          <w:szCs w:val="14"/>
        </w:rPr>
        <w:t xml:space="preserve">Outil de reglage de poussoir </w:t>
      </w:r>
    </w:p>
    <w:p w:rsidR="00000000" w:rsidRDefault="008C7B40" w:rsidP="00DB09B8">
      <w:pPr>
        <w:pStyle w:val="Style"/>
        <w:framePr w:w="2294" w:h="374" w:wrap="auto" w:hAnchor="text" w:x="7071" w:y="4950"/>
        <w:numPr>
          <w:ilvl w:val="0"/>
          <w:numId w:val="69"/>
        </w:numPr>
        <w:spacing w:line="196" w:lineRule="exact"/>
        <w:ind w:left="187"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Cale de reglage </w:t>
      </w:r>
    </w:p>
    <w:p w:rsidR="00000000" w:rsidRDefault="008C7B40" w:rsidP="00DB09B8">
      <w:pPr>
        <w:pStyle w:val="Style"/>
        <w:framePr w:w="4152" w:h="2726" w:wrap="auto" w:hAnchor="text" w:x="5218" w:y="5564"/>
        <w:numPr>
          <w:ilvl w:val="0"/>
          <w:numId w:val="70"/>
        </w:numPr>
        <w:spacing w:line="268" w:lineRule="exact"/>
        <w:ind w:left="355"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Faire tourner la came avec precaution pour qu'on puisse retirer la cale. Pour evi</w:t>
      </w:r>
      <w:r>
        <w:rPr>
          <w:rFonts w:ascii="Times New Roman" w:hAnsi="Times New Roman" w:cs="Times New Roman"/>
          <w:color w:val="000000"/>
          <w:sz w:val="21"/>
          <w:szCs w:val="21"/>
        </w:rPr>
        <w:softHyphen/>
        <w:t xml:space="preserve">ter que la came n'entre en contact avec I'outil de </w:t>
      </w:r>
      <w:r>
        <w:rPr>
          <w:rFonts w:ascii="Times New Roman" w:hAnsi="Times New Roman" w:cs="Times New Roman"/>
          <w:color w:val="000000"/>
          <w:sz w:val="20"/>
          <w:szCs w:val="20"/>
        </w:rPr>
        <w:t xml:space="preserve">reglage, </w:t>
      </w:r>
      <w:r>
        <w:rPr>
          <w:rFonts w:ascii="Times New Roman" w:hAnsi="Times New Roman" w:cs="Times New Roman"/>
          <w:color w:val="000000"/>
          <w:sz w:val="21"/>
          <w:szCs w:val="21"/>
        </w:rPr>
        <w:t xml:space="preserve">faire tourner l'arbre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comme suit: (vu depuis Ie cote gauche de la motocycIette) </w:t>
      </w:r>
    </w:p>
    <w:p w:rsidR="00000000" w:rsidRDefault="008C7B40">
      <w:pPr>
        <w:pStyle w:val="Style"/>
        <w:framePr w:w="4152" w:h="2726" w:wrap="auto" w:hAnchor="text" w:x="5218" w:y="5564"/>
        <w:spacing w:before="14" w:line="273" w:lineRule="exact"/>
        <w:ind w:left="316" w:right="28"/>
        <w:rPr>
          <w:rFonts w:ascii="Times New Roman" w:hAnsi="Times New Roman" w:cs="Times New Roman"/>
          <w:color w:val="000000"/>
          <w:sz w:val="21"/>
          <w:szCs w:val="21"/>
        </w:rPr>
      </w:pPr>
      <w:r>
        <w:rPr>
          <w:rFonts w:ascii="Times New Roman" w:hAnsi="Times New Roman" w:cs="Times New Roman"/>
          <w:color w:val="000000"/>
          <w:sz w:val="21"/>
          <w:szCs w:val="21"/>
        </w:rPr>
        <w:t xml:space="preserve">Admission: Tourner avec precaution DANS LE SENS D'HORLOGE. Echappement: Tourner avec precaution DANS LE SENS ANTI-HORLOGE. </w:t>
      </w:r>
    </w:p>
    <w:p w:rsidR="00000000" w:rsidRDefault="00DB09B8">
      <w:pPr>
        <w:pStyle w:val="Style"/>
        <w:framePr w:w="4454" w:h="3033" w:wrap="auto" w:hAnchor="text" w:x="2381" w:y="842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828925" cy="1924050"/>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a:srcRect/>
                    <a:stretch>
                      <a:fillRect/>
                    </a:stretch>
                  </pic:blipFill>
                  <pic:spPr bwMode="auto">
                    <a:xfrm>
                      <a:off x="0" y="0"/>
                      <a:ext cx="2828925" cy="1924050"/>
                    </a:xfrm>
                    <a:prstGeom prst="rect">
                      <a:avLst/>
                    </a:prstGeom>
                    <a:noFill/>
                    <a:ln w="9525">
                      <a:noFill/>
                      <a:miter lim="800000"/>
                      <a:headEnd/>
                      <a:tailEnd/>
                    </a:ln>
                  </pic:spPr>
                </pic:pic>
              </a:graphicData>
            </a:graphic>
          </wp:inline>
        </w:drawing>
      </w:r>
    </w:p>
    <w:p w:rsidR="00000000" w:rsidRDefault="008C7B40" w:rsidP="00DB09B8">
      <w:pPr>
        <w:pStyle w:val="Style"/>
        <w:framePr w:w="4305" w:h="1406" w:wrap="auto" w:hAnchor="text" w:x="1" w:y="11631"/>
        <w:numPr>
          <w:ilvl w:val="0"/>
          <w:numId w:val="71"/>
        </w:numPr>
        <w:spacing w:line="278" w:lineRule="exact"/>
        <w:ind w:left="326" w:right="158" w:hanging="321"/>
        <w:jc w:val="both"/>
        <w:rPr>
          <w:color w:val="000000"/>
          <w:w w:val="105"/>
          <w:sz w:val="19"/>
          <w:szCs w:val="19"/>
        </w:rPr>
      </w:pPr>
      <w:r>
        <w:rPr>
          <w:color w:val="000000"/>
          <w:w w:val="105"/>
          <w:sz w:val="19"/>
          <w:szCs w:val="19"/>
        </w:rPr>
        <w:t xml:space="preserve">Remove the pad from the lifter. There is a slot in the lifter. Use a small screwdriver or other blade and tweezers or a magnetic rod to remove the pad. Note the number on the pad. </w:t>
      </w:r>
    </w:p>
    <w:p w:rsidR="00000000" w:rsidRDefault="008C7B40" w:rsidP="00DB09B8">
      <w:pPr>
        <w:pStyle w:val="Style"/>
        <w:framePr w:w="4300" w:h="1401" w:wrap="auto" w:hAnchor="text" w:x="5065" w:y="11689"/>
        <w:numPr>
          <w:ilvl w:val="0"/>
          <w:numId w:val="72"/>
        </w:numPr>
        <w:spacing w:line="278" w:lineRule="exact"/>
        <w:ind w:left="360" w:right="13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Retirer la cale de l'assiette. </w:t>
      </w:r>
      <w:r>
        <w:rPr>
          <w:rFonts w:ascii="Times New Roman" w:hAnsi="Times New Roman" w:cs="Times New Roman"/>
          <w:color w:val="000000"/>
          <w:sz w:val="21"/>
          <w:szCs w:val="21"/>
        </w:rPr>
        <w:t xml:space="preserve">Cette derniere comporte une fente. Utiliser un petit tournevis ou une lame queIconque et une tige magnetique pour retirer la cale. Noter le nurnero marque sur la cale. </w:t>
      </w:r>
    </w:p>
    <w:p w:rsidR="00000000" w:rsidRDefault="008C7B40">
      <w:pPr>
        <w:pStyle w:val="Style"/>
        <w:framePr w:w="4468" w:h="192" w:wrap="auto" w:hAnchor="text" w:x="154" w:y="14386"/>
        <w:spacing w:line="187" w:lineRule="exact"/>
        <w:ind w:left="4219"/>
        <w:rPr>
          <w:rFonts w:ascii="Times New Roman" w:hAnsi="Times New Roman" w:cs="Times New Roman"/>
          <w:color w:val="000000"/>
          <w:sz w:val="18"/>
          <w:szCs w:val="18"/>
        </w:rPr>
      </w:pPr>
      <w:r>
        <w:rPr>
          <w:rFonts w:ascii="Times New Roman" w:hAnsi="Times New Roman" w:cs="Times New Roman"/>
          <w:color w:val="000000"/>
          <w:sz w:val="18"/>
          <w:szCs w:val="18"/>
        </w:rPr>
        <w:t xml:space="preserve">2-6 </w:t>
      </w:r>
    </w:p>
    <w:p w:rsidR="00000000" w:rsidRDefault="008C7B40">
      <w:pPr>
        <w:pStyle w:val="Style"/>
        <w:rPr>
          <w:rFonts w:ascii="Times New Roman" w:hAnsi="Times New Roman" w:cs="Times New Roman"/>
          <w:sz w:val="18"/>
          <w:szCs w:val="18"/>
        </w:rPr>
        <w:sectPr w:rsidR="00000000">
          <w:pgSz w:w="12241" w:h="15842"/>
          <w:pgMar w:top="613" w:right="1605" w:bottom="360" w:left="115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281" w:h="2899" w:wrap="auto" w:hAnchor="text" w:x="2809" w:y="1"/>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2714625" cy="1838325"/>
            <wp:effectExtent l="1905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a:srcRect/>
                    <a:stretch>
                      <a:fillRect/>
                    </a:stretch>
                  </pic:blipFill>
                  <pic:spPr bwMode="auto">
                    <a:xfrm>
                      <a:off x="0" y="0"/>
                      <a:ext cx="2714625" cy="1838325"/>
                    </a:xfrm>
                    <a:prstGeom prst="rect">
                      <a:avLst/>
                    </a:prstGeom>
                    <a:noFill/>
                    <a:ln w="9525">
                      <a:noFill/>
                      <a:miter lim="800000"/>
                      <a:headEnd/>
                      <a:tailEnd/>
                    </a:ln>
                  </pic:spPr>
                </pic:pic>
              </a:graphicData>
            </a:graphic>
          </wp:inline>
        </w:drawing>
      </w:r>
    </w:p>
    <w:p w:rsidR="00000000" w:rsidRDefault="008C7B40">
      <w:pPr>
        <w:pStyle w:val="Style"/>
        <w:framePr w:w="2452" w:h="196" w:wrap="auto" w:hAnchor="text" w:x="21" w:y="2722"/>
        <w:spacing w:line="168" w:lineRule="exact"/>
        <w:ind w:left="1396"/>
        <w:rPr>
          <w:rFonts w:ascii="Times New Roman" w:hAnsi="Times New Roman" w:cs="Times New Roman"/>
          <w:color w:val="000000"/>
          <w:sz w:val="14"/>
          <w:szCs w:val="14"/>
        </w:rPr>
      </w:pPr>
      <w:r>
        <w:rPr>
          <w:color w:val="000000"/>
          <w:w w:val="116"/>
          <w:sz w:val="13"/>
          <w:szCs w:val="13"/>
        </w:rPr>
        <w:t xml:space="preserve">1. Adjusting </w:t>
      </w:r>
      <w:r>
        <w:rPr>
          <w:rFonts w:ascii="Times New Roman" w:hAnsi="Times New Roman" w:cs="Times New Roman"/>
          <w:color w:val="000000"/>
          <w:sz w:val="14"/>
          <w:szCs w:val="14"/>
        </w:rPr>
        <w:t xml:space="preserve">pad </w:t>
      </w:r>
    </w:p>
    <w:p w:rsidR="00000000" w:rsidRDefault="008C7B40" w:rsidP="00DB09B8">
      <w:pPr>
        <w:pStyle w:val="Style"/>
        <w:framePr w:w="4454" w:h="2740" w:wrap="auto" w:hAnchor="text" w:x="21" w:y="3197"/>
        <w:numPr>
          <w:ilvl w:val="0"/>
          <w:numId w:val="73"/>
        </w:numPr>
        <w:spacing w:line="268" w:lineRule="exact"/>
        <w:ind w:left="662" w:right="9" w:hanging="336"/>
        <w:jc w:val="both"/>
        <w:rPr>
          <w:color w:val="000000"/>
          <w:w w:val="106"/>
          <w:sz w:val="19"/>
          <w:szCs w:val="19"/>
        </w:rPr>
      </w:pPr>
      <w:r>
        <w:rPr>
          <w:color w:val="000000"/>
          <w:w w:val="106"/>
          <w:sz w:val="19"/>
          <w:szCs w:val="19"/>
        </w:rPr>
        <w:t>Proper pad selection is made as follows: (Use appropriate chart for exhaust or in</w:t>
      </w:r>
      <w:r>
        <w:rPr>
          <w:color w:val="000000"/>
          <w:w w:val="106"/>
          <w:sz w:val="19"/>
          <w:szCs w:val="19"/>
        </w:rPr>
        <w:softHyphen/>
        <w:t xml:space="preserve">take valves.) </w:t>
      </w:r>
    </w:p>
    <w:p w:rsidR="00000000" w:rsidRDefault="008C7B40" w:rsidP="00DB09B8">
      <w:pPr>
        <w:pStyle w:val="Style"/>
        <w:framePr w:w="4454" w:h="2740" w:wrap="auto" w:hAnchor="text" w:x="21" w:y="3197"/>
        <w:numPr>
          <w:ilvl w:val="0"/>
          <w:numId w:val="74"/>
        </w:numPr>
        <w:spacing w:before="9" w:line="273" w:lineRule="exact"/>
        <w:ind w:left="628" w:right="24" w:hanging="268"/>
        <w:rPr>
          <w:color w:val="000000"/>
          <w:w w:val="106"/>
          <w:sz w:val="19"/>
          <w:szCs w:val="19"/>
        </w:rPr>
      </w:pPr>
      <w:r>
        <w:rPr>
          <w:color w:val="000000"/>
          <w:w w:val="106"/>
          <w:sz w:val="19"/>
          <w:szCs w:val="19"/>
        </w:rPr>
        <w:t xml:space="preserve">Find number of original (installed) pad number on chart. Read down on chart. </w:t>
      </w:r>
    </w:p>
    <w:p w:rsidR="00000000" w:rsidRDefault="008C7B40" w:rsidP="00DB09B8">
      <w:pPr>
        <w:pStyle w:val="Style"/>
        <w:framePr w:w="4454" w:h="2740" w:wrap="auto" w:hAnchor="text" w:x="21" w:y="3197"/>
        <w:numPr>
          <w:ilvl w:val="0"/>
          <w:numId w:val="74"/>
        </w:numPr>
        <w:spacing w:before="9" w:line="273" w:lineRule="exact"/>
        <w:ind w:left="628" w:right="24" w:hanging="268"/>
        <w:rPr>
          <w:color w:val="000000"/>
          <w:w w:val="106"/>
          <w:sz w:val="19"/>
          <w:szCs w:val="19"/>
        </w:rPr>
      </w:pPr>
      <w:r>
        <w:rPr>
          <w:color w:val="000000"/>
          <w:w w:val="106"/>
          <w:sz w:val="19"/>
          <w:szCs w:val="19"/>
        </w:rPr>
        <w:t xml:space="preserve">Find measured valve clearance (from step 1) on chart. Rea.d across. </w:t>
      </w:r>
    </w:p>
    <w:p w:rsidR="00000000" w:rsidRDefault="008C7B40" w:rsidP="00DB09B8">
      <w:pPr>
        <w:pStyle w:val="Style"/>
        <w:framePr w:w="4454" w:h="2740" w:wrap="auto" w:hAnchor="text" w:x="21" w:y="3197"/>
        <w:numPr>
          <w:ilvl w:val="0"/>
          <w:numId w:val="74"/>
        </w:numPr>
        <w:spacing w:before="14" w:line="268" w:lineRule="exact"/>
        <w:ind w:left="614" w:right="38" w:hanging="273"/>
        <w:jc w:val="both"/>
        <w:rPr>
          <w:color w:val="000000"/>
          <w:w w:val="106"/>
          <w:sz w:val="19"/>
          <w:szCs w:val="19"/>
        </w:rPr>
      </w:pPr>
      <w:r>
        <w:rPr>
          <w:color w:val="000000"/>
          <w:w w:val="106"/>
          <w:sz w:val="19"/>
          <w:szCs w:val="19"/>
        </w:rPr>
        <w:t xml:space="preserve">At the intersection of installed pad number (down) and measured clearance (across) is a new pad number. </w:t>
      </w:r>
    </w:p>
    <w:p w:rsidR="00000000" w:rsidRDefault="008C7B40">
      <w:pPr>
        <w:pStyle w:val="Style"/>
        <w:framePr w:w="4334" w:h="1900" w:wrap="auto" w:hAnchor="text" w:x="21" w:y="6226"/>
        <w:spacing w:line="211" w:lineRule="exact"/>
        <w:ind w:left="398"/>
        <w:rPr>
          <w:color w:val="000000"/>
          <w:w w:val="106"/>
          <w:sz w:val="19"/>
          <w:szCs w:val="19"/>
        </w:rPr>
      </w:pPr>
      <w:r>
        <w:rPr>
          <w:color w:val="000000"/>
          <w:w w:val="106"/>
          <w:sz w:val="19"/>
          <w:szCs w:val="19"/>
        </w:rPr>
        <w:t xml:space="preserve">EXAMPLE: </w:t>
      </w:r>
    </w:p>
    <w:p w:rsidR="00000000" w:rsidRDefault="008C7B40">
      <w:pPr>
        <w:pStyle w:val="Style"/>
        <w:framePr w:w="4334" w:h="1900" w:wrap="auto" w:hAnchor="text" w:x="21" w:y="6226"/>
        <w:spacing w:line="278" w:lineRule="exact"/>
        <w:ind w:left="384"/>
        <w:rPr>
          <w:color w:val="000000"/>
          <w:w w:val="106"/>
          <w:sz w:val="19"/>
          <w:szCs w:val="19"/>
        </w:rPr>
      </w:pPr>
      <w:r>
        <w:rPr>
          <w:color w:val="000000"/>
          <w:w w:val="106"/>
          <w:sz w:val="19"/>
          <w:szCs w:val="19"/>
        </w:rPr>
        <w:t xml:space="preserve">Intake valve, installed pad: </w:t>
      </w:r>
    </w:p>
    <w:p w:rsidR="00000000" w:rsidRDefault="008C7B40">
      <w:pPr>
        <w:pStyle w:val="Style"/>
        <w:framePr w:w="4334" w:h="1900" w:wrap="auto" w:hAnchor="text" w:x="21" w:y="6226"/>
        <w:spacing w:line="273" w:lineRule="exact"/>
        <w:ind w:left="638"/>
        <w:rPr>
          <w:color w:val="000000"/>
          <w:w w:val="106"/>
          <w:sz w:val="19"/>
          <w:szCs w:val="19"/>
        </w:rPr>
      </w:pPr>
      <w:r>
        <w:rPr>
          <w:color w:val="000000"/>
          <w:w w:val="106"/>
          <w:sz w:val="19"/>
          <w:szCs w:val="19"/>
        </w:rPr>
        <w:t xml:space="preserve">No.250 (read down) </w:t>
      </w:r>
    </w:p>
    <w:p w:rsidR="00000000" w:rsidRDefault="008C7B40">
      <w:pPr>
        <w:pStyle w:val="Style"/>
        <w:framePr w:w="4334" w:h="1900" w:wrap="auto" w:hAnchor="text" w:x="21" w:y="6226"/>
        <w:spacing w:line="278" w:lineRule="exact"/>
        <w:ind w:left="384"/>
        <w:rPr>
          <w:color w:val="000000"/>
          <w:w w:val="106"/>
          <w:sz w:val="19"/>
          <w:szCs w:val="19"/>
        </w:rPr>
      </w:pPr>
      <w:r>
        <w:rPr>
          <w:color w:val="000000"/>
          <w:w w:val="106"/>
          <w:sz w:val="19"/>
          <w:szCs w:val="19"/>
        </w:rPr>
        <w:t xml:space="preserve">Measured clearance: </w:t>
      </w:r>
    </w:p>
    <w:p w:rsidR="00000000" w:rsidRDefault="008C7B40">
      <w:pPr>
        <w:pStyle w:val="Style"/>
        <w:framePr w:w="4334" w:h="1900" w:wrap="auto" w:hAnchor="text" w:x="21" w:y="6226"/>
        <w:spacing w:line="273" w:lineRule="exact"/>
        <w:ind w:left="638"/>
        <w:rPr>
          <w:color w:val="000000"/>
          <w:w w:val="106"/>
          <w:sz w:val="19"/>
          <w:szCs w:val="19"/>
        </w:rPr>
      </w:pPr>
      <w:r>
        <w:rPr>
          <w:color w:val="000000"/>
          <w:w w:val="106"/>
          <w:sz w:val="19"/>
          <w:szCs w:val="19"/>
        </w:rPr>
        <w:t xml:space="preserve">0.32 mm (read across) </w:t>
      </w:r>
    </w:p>
    <w:p w:rsidR="00000000" w:rsidRDefault="008C7B40">
      <w:pPr>
        <w:pStyle w:val="Style"/>
        <w:framePr w:w="4334" w:h="1900" w:wrap="auto" w:hAnchor="text" w:x="21" w:y="6226"/>
        <w:spacing w:line="278" w:lineRule="exact"/>
        <w:ind w:left="624" w:right="772" w:hanging="624"/>
        <w:rPr>
          <w:color w:val="000000"/>
          <w:w w:val="106"/>
          <w:sz w:val="19"/>
          <w:szCs w:val="19"/>
        </w:rPr>
      </w:pPr>
      <w:r>
        <w:rPr>
          <w:color w:val="000000"/>
          <w:w w:val="106"/>
          <w:sz w:val="19"/>
          <w:szCs w:val="19"/>
        </w:rPr>
        <w:t xml:space="preserve">New pad number: No.270 (intersection of down </w:t>
      </w:r>
      <w:r>
        <w:rPr>
          <w:color w:val="000000"/>
          <w:w w:val="112"/>
          <w:sz w:val="20"/>
          <w:szCs w:val="20"/>
        </w:rPr>
        <w:t xml:space="preserve">&amp; </w:t>
      </w:r>
      <w:r>
        <w:rPr>
          <w:color w:val="000000"/>
          <w:w w:val="106"/>
          <w:sz w:val="19"/>
          <w:szCs w:val="19"/>
        </w:rPr>
        <w:t xml:space="preserve">across) </w:t>
      </w:r>
    </w:p>
    <w:p w:rsidR="00000000" w:rsidRDefault="008C7B40">
      <w:pPr>
        <w:pStyle w:val="Style"/>
        <w:framePr w:w="4339" w:h="1094" w:wrap="auto" w:hAnchor="text" w:x="21" w:y="8655"/>
        <w:tabs>
          <w:tab w:val="left" w:leader="underscore" w:pos="4113"/>
        </w:tabs>
        <w:spacing w:line="206" w:lineRule="exact"/>
        <w:rPr>
          <w:color w:val="000000"/>
          <w:w w:val="106"/>
          <w:sz w:val="19"/>
          <w:szCs w:val="19"/>
        </w:rPr>
      </w:pPr>
      <w:r>
        <w:rPr>
          <w:color w:val="000000"/>
          <w:w w:val="106"/>
          <w:sz w:val="19"/>
          <w:szCs w:val="19"/>
        </w:rPr>
        <w:t xml:space="preserve">NOTE: ---------- </w:t>
      </w:r>
      <w:r>
        <w:rPr>
          <w:color w:val="000000"/>
          <w:w w:val="106"/>
          <w:sz w:val="19"/>
          <w:szCs w:val="19"/>
        </w:rPr>
        <w:tab/>
        <w:t xml:space="preserve">_ </w:t>
      </w:r>
    </w:p>
    <w:p w:rsidR="00000000" w:rsidRDefault="008C7B40">
      <w:pPr>
        <w:pStyle w:val="Style"/>
        <w:framePr w:w="4339" w:h="1094" w:wrap="auto" w:hAnchor="text" w:x="21" w:y="8655"/>
        <w:spacing w:before="33" w:line="268" w:lineRule="exact"/>
        <w:ind w:left="43" w:right="4"/>
        <w:jc w:val="both"/>
        <w:rPr>
          <w:color w:val="000000"/>
          <w:w w:val="106"/>
          <w:sz w:val="19"/>
          <w:szCs w:val="19"/>
        </w:rPr>
      </w:pPr>
      <w:r>
        <w:rPr>
          <w:color w:val="000000"/>
          <w:w w:val="106"/>
          <w:sz w:val="19"/>
          <w:szCs w:val="19"/>
        </w:rPr>
        <w:t xml:space="preserve">The new pad number is to be used as a guide only. Verify the correctness of this choice in the following step(s). </w:t>
      </w:r>
    </w:p>
    <w:p w:rsidR="00000000" w:rsidRDefault="008C7B40" w:rsidP="00DB09B8">
      <w:pPr>
        <w:pStyle w:val="Style"/>
        <w:framePr w:w="4353" w:h="3345" w:wrap="auto" w:hAnchor="text" w:x="1" w:y="10037"/>
        <w:numPr>
          <w:ilvl w:val="0"/>
          <w:numId w:val="75"/>
        </w:numPr>
        <w:spacing w:line="278" w:lineRule="exact"/>
        <w:ind w:left="528" w:right="9" w:hanging="340"/>
        <w:rPr>
          <w:color w:val="000000"/>
          <w:w w:val="106"/>
          <w:sz w:val="19"/>
          <w:szCs w:val="19"/>
        </w:rPr>
      </w:pPr>
      <w:r>
        <w:rPr>
          <w:color w:val="000000"/>
          <w:w w:val="106"/>
          <w:sz w:val="19"/>
          <w:szCs w:val="19"/>
        </w:rPr>
        <w:t xml:space="preserve">Install the new pad in the lifter. Install the pad with the number down. </w:t>
      </w:r>
    </w:p>
    <w:p w:rsidR="00000000" w:rsidRDefault="008C7B40" w:rsidP="00DB09B8">
      <w:pPr>
        <w:pStyle w:val="Style"/>
        <w:framePr w:w="4353" w:h="3345" w:wrap="auto" w:hAnchor="text" w:x="1" w:y="10037"/>
        <w:numPr>
          <w:ilvl w:val="0"/>
          <w:numId w:val="75"/>
        </w:numPr>
        <w:spacing w:line="278" w:lineRule="exact"/>
        <w:ind w:left="528" w:right="9" w:hanging="340"/>
        <w:rPr>
          <w:color w:val="000000"/>
          <w:w w:val="106"/>
          <w:sz w:val="19"/>
          <w:szCs w:val="19"/>
        </w:rPr>
      </w:pPr>
      <w:r>
        <w:rPr>
          <w:color w:val="000000"/>
          <w:w w:val="106"/>
          <w:sz w:val="19"/>
          <w:szCs w:val="19"/>
        </w:rPr>
        <w:t xml:space="preserve">Remove tappet adjusting tool. </w:t>
      </w:r>
    </w:p>
    <w:p w:rsidR="00000000" w:rsidRDefault="008C7B40">
      <w:pPr>
        <w:pStyle w:val="Style"/>
        <w:framePr w:w="4353" w:h="3345" w:wrap="auto" w:hAnchor="text" w:x="1" w:y="10037"/>
        <w:tabs>
          <w:tab w:val="left" w:pos="158"/>
          <w:tab w:val="left" w:pos="489"/>
        </w:tabs>
        <w:spacing w:before="28" w:line="259" w:lineRule="exact"/>
        <w:ind w:left="513" w:right="38" w:hanging="513"/>
        <w:jc w:val="both"/>
        <w:rPr>
          <w:color w:val="000000"/>
          <w:w w:val="106"/>
          <w:sz w:val="19"/>
          <w:szCs w:val="19"/>
        </w:rPr>
      </w:pPr>
      <w:r>
        <w:rPr>
          <w:sz w:val="19"/>
          <w:szCs w:val="19"/>
        </w:rPr>
        <w:tab/>
      </w:r>
      <w:r>
        <w:rPr>
          <w:color w:val="000000"/>
          <w:w w:val="106"/>
          <w:sz w:val="19"/>
          <w:szCs w:val="19"/>
        </w:rPr>
        <w:t xml:space="preserve">9 </w:t>
      </w:r>
      <w:r>
        <w:rPr>
          <w:color w:val="000000"/>
          <w:w w:val="106"/>
          <w:sz w:val="19"/>
          <w:szCs w:val="19"/>
        </w:rPr>
        <w:tab/>
        <w:t>Turn crankshaft to rotate cam several rotations. This will set the pad in the lif</w:t>
      </w:r>
      <w:r>
        <w:rPr>
          <w:color w:val="000000"/>
          <w:w w:val="106"/>
          <w:sz w:val="19"/>
          <w:szCs w:val="19"/>
        </w:rPr>
        <w:softHyphen/>
        <w:t xml:space="preserve">ter. </w:t>
      </w:r>
    </w:p>
    <w:p w:rsidR="00000000" w:rsidRDefault="008C7B40" w:rsidP="00DB09B8">
      <w:pPr>
        <w:pStyle w:val="Style"/>
        <w:framePr w:w="4353" w:h="3345" w:wrap="auto" w:hAnchor="text" w:x="1" w:y="10037"/>
        <w:numPr>
          <w:ilvl w:val="0"/>
          <w:numId w:val="76"/>
        </w:numPr>
        <w:spacing w:before="33" w:line="278" w:lineRule="exact"/>
        <w:ind w:left="494" w:right="33" w:hanging="446"/>
        <w:jc w:val="both"/>
        <w:rPr>
          <w:color w:val="000000"/>
          <w:w w:val="106"/>
          <w:sz w:val="19"/>
          <w:szCs w:val="19"/>
        </w:rPr>
      </w:pPr>
      <w:r>
        <w:rPr>
          <w:color w:val="000000"/>
          <w:w w:val="106"/>
          <w:sz w:val="19"/>
          <w:szCs w:val="19"/>
        </w:rPr>
        <w:t>Check valve clearrance (step 3). If clearance is i</w:t>
      </w:r>
      <w:r>
        <w:rPr>
          <w:color w:val="000000"/>
          <w:w w:val="106"/>
          <w:sz w:val="19"/>
          <w:szCs w:val="19"/>
        </w:rPr>
        <w:t xml:space="preserve">ncorrect repeat preceding steps until proper clearance is obtained. </w:t>
      </w:r>
    </w:p>
    <w:p w:rsidR="00000000" w:rsidRDefault="008C7B40" w:rsidP="00DB09B8">
      <w:pPr>
        <w:pStyle w:val="Style"/>
        <w:framePr w:w="4353" w:h="3345" w:wrap="auto" w:hAnchor="text" w:x="1" w:y="10037"/>
        <w:numPr>
          <w:ilvl w:val="0"/>
          <w:numId w:val="76"/>
        </w:numPr>
        <w:spacing w:before="19" w:line="264" w:lineRule="exact"/>
        <w:ind w:left="480" w:right="24" w:hanging="456"/>
        <w:rPr>
          <w:color w:val="000000"/>
          <w:w w:val="106"/>
          <w:sz w:val="19"/>
          <w:szCs w:val="19"/>
        </w:rPr>
      </w:pPr>
      <w:r>
        <w:rPr>
          <w:color w:val="000000"/>
          <w:w w:val="106"/>
          <w:sz w:val="19"/>
          <w:szCs w:val="19"/>
        </w:rPr>
        <w:t xml:space="preserve">Inspect head cover gasket. If bent or torn, replace gasket. </w:t>
      </w:r>
    </w:p>
    <w:p w:rsidR="00000000" w:rsidRDefault="008C7B40" w:rsidP="00DB09B8">
      <w:pPr>
        <w:pStyle w:val="Style"/>
        <w:framePr w:w="4353" w:h="3345" w:wrap="auto" w:hAnchor="text" w:x="1" w:y="10037"/>
        <w:numPr>
          <w:ilvl w:val="0"/>
          <w:numId w:val="76"/>
        </w:numPr>
        <w:spacing w:before="19" w:line="264" w:lineRule="exact"/>
        <w:ind w:left="480" w:right="24" w:hanging="456"/>
        <w:rPr>
          <w:color w:val="000000"/>
          <w:w w:val="106"/>
          <w:sz w:val="19"/>
          <w:szCs w:val="19"/>
        </w:rPr>
      </w:pPr>
      <w:r>
        <w:rPr>
          <w:color w:val="000000"/>
          <w:w w:val="106"/>
          <w:sz w:val="19"/>
          <w:szCs w:val="19"/>
        </w:rPr>
        <w:t xml:space="preserve">Reinstall removed parts in reverse order. </w:t>
      </w:r>
    </w:p>
    <w:p w:rsidR="00000000" w:rsidRDefault="008C7B40">
      <w:pPr>
        <w:pStyle w:val="Style"/>
        <w:framePr w:w="2256" w:h="182" w:wrap="auto" w:hAnchor="text" w:x="7259" w:y="2804"/>
        <w:spacing w:line="148" w:lineRule="exact"/>
        <w:ind w:left="14"/>
        <w:rPr>
          <w:rFonts w:ascii="Times New Roman" w:hAnsi="Times New Roman" w:cs="Times New Roman"/>
          <w:color w:val="000000"/>
          <w:sz w:val="14"/>
          <w:szCs w:val="14"/>
        </w:rPr>
      </w:pPr>
      <w:r>
        <w:rPr>
          <w:rFonts w:ascii="Times New Roman" w:hAnsi="Times New Roman" w:cs="Times New Roman"/>
          <w:color w:val="000000"/>
          <w:sz w:val="14"/>
          <w:szCs w:val="14"/>
        </w:rPr>
        <w:t xml:space="preserve">1. C ale de reglage </w:t>
      </w:r>
    </w:p>
    <w:p w:rsidR="00000000" w:rsidRDefault="008C7B40" w:rsidP="00DB09B8">
      <w:pPr>
        <w:pStyle w:val="Style"/>
        <w:framePr w:w="4430" w:h="3004" w:wrap="auto" w:hAnchor="text" w:x="5089" w:y="3236"/>
        <w:numPr>
          <w:ilvl w:val="0"/>
          <w:numId w:val="77"/>
        </w:numPr>
        <w:spacing w:line="268" w:lineRule="exact"/>
        <w:ind w:left="624"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La selection des cales se fait de la rnaniere suivante: (consulter Ie tableau approprie pour soupapes d'admission ou d'echap</w:t>
      </w:r>
      <w:r>
        <w:rPr>
          <w:rFonts w:ascii="Times New Roman" w:hAnsi="Times New Roman" w:cs="Times New Roman"/>
          <w:color w:val="000000"/>
          <w:sz w:val="21"/>
          <w:szCs w:val="21"/>
        </w:rPr>
        <w:softHyphen/>
        <w:t xml:space="preserve">pement) </w:t>
      </w:r>
    </w:p>
    <w:p w:rsidR="00000000" w:rsidRDefault="008C7B40" w:rsidP="00DB09B8">
      <w:pPr>
        <w:pStyle w:val="Style"/>
        <w:framePr w:w="4430" w:h="3004" w:wrap="auto" w:hAnchor="text" w:x="5089" w:y="3236"/>
        <w:numPr>
          <w:ilvl w:val="0"/>
          <w:numId w:val="78"/>
        </w:numPr>
        <w:spacing w:before="14" w:line="273" w:lineRule="exact"/>
        <w:ind w:left="595" w:right="28" w:hanging="297"/>
        <w:rPr>
          <w:rFonts w:ascii="Times New Roman" w:hAnsi="Times New Roman" w:cs="Times New Roman"/>
          <w:color w:val="000000"/>
          <w:sz w:val="21"/>
          <w:szCs w:val="21"/>
        </w:rPr>
      </w:pPr>
      <w:r>
        <w:rPr>
          <w:rFonts w:ascii="Times New Roman" w:hAnsi="Times New Roman" w:cs="Times New Roman"/>
          <w:color w:val="000000"/>
          <w:sz w:val="21"/>
          <w:szCs w:val="21"/>
        </w:rPr>
        <w:t xml:space="preserve">Chercher sur le tableau Ie numero de cale installee. Lire la valeur inscrite en bas. </w:t>
      </w:r>
    </w:p>
    <w:p w:rsidR="00000000" w:rsidRDefault="008C7B40" w:rsidP="00DB09B8">
      <w:pPr>
        <w:pStyle w:val="Style"/>
        <w:framePr w:w="4430" w:h="3004" w:wrap="auto" w:hAnchor="text" w:x="5089" w:y="3236"/>
        <w:numPr>
          <w:ilvl w:val="0"/>
          <w:numId w:val="78"/>
        </w:numPr>
        <w:spacing w:before="14" w:line="273" w:lineRule="exact"/>
        <w:ind w:left="595" w:right="28" w:hanging="297"/>
        <w:rPr>
          <w:rFonts w:ascii="Times New Roman" w:hAnsi="Times New Roman" w:cs="Times New Roman"/>
          <w:color w:val="000000"/>
          <w:sz w:val="21"/>
          <w:szCs w:val="21"/>
        </w:rPr>
      </w:pPr>
      <w:r>
        <w:rPr>
          <w:rFonts w:ascii="Times New Roman" w:hAnsi="Times New Roman" w:cs="Times New Roman"/>
          <w:color w:val="000000"/>
          <w:sz w:val="21"/>
          <w:szCs w:val="21"/>
        </w:rPr>
        <w:t xml:space="preserve">Chercher Ie jeu mesure (au point 1) sur Ie tableau. Lire la valeur inscrite sur Ie cote. </w:t>
      </w:r>
    </w:p>
    <w:p w:rsidR="00000000" w:rsidRDefault="008C7B40" w:rsidP="00DB09B8">
      <w:pPr>
        <w:pStyle w:val="Style"/>
        <w:framePr w:w="4430" w:h="3004" w:wrap="auto" w:hAnchor="text" w:x="5089" w:y="3236"/>
        <w:numPr>
          <w:ilvl w:val="0"/>
          <w:numId w:val="78"/>
        </w:numPr>
        <w:spacing w:before="4" w:line="273" w:lineRule="exact"/>
        <w:ind w:left="585" w:right="43"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 l'intersection du numero de cale installe (vers Ie bas) et du jeu mesure (en travers) se trouve Ie nouveau numero de cale. </w:t>
      </w:r>
    </w:p>
    <w:p w:rsidR="00000000" w:rsidRDefault="008C7B40">
      <w:pPr>
        <w:pStyle w:val="Style"/>
        <w:framePr w:w="4425" w:h="1920" w:wrap="auto" w:hAnchor="text" w:x="5089" w:y="6533"/>
        <w:spacing w:line="230" w:lineRule="exact"/>
        <w:ind w:left="326"/>
        <w:rPr>
          <w:rFonts w:ascii="Times New Roman" w:hAnsi="Times New Roman" w:cs="Times New Roman"/>
          <w:color w:val="000000"/>
          <w:sz w:val="21"/>
          <w:szCs w:val="21"/>
        </w:rPr>
      </w:pPr>
      <w:r>
        <w:rPr>
          <w:rFonts w:ascii="Times New Roman" w:hAnsi="Times New Roman" w:cs="Times New Roman"/>
          <w:color w:val="000000"/>
          <w:sz w:val="21"/>
          <w:szCs w:val="21"/>
        </w:rPr>
        <w:t xml:space="preserve">EXEMPLE: </w:t>
      </w:r>
    </w:p>
    <w:p w:rsidR="00000000" w:rsidRDefault="008C7B40">
      <w:pPr>
        <w:pStyle w:val="Style"/>
        <w:framePr w:w="4425" w:h="1920" w:wrap="auto" w:hAnchor="text" w:x="5089" w:y="6533"/>
        <w:spacing w:line="283" w:lineRule="exact"/>
        <w:ind w:left="321"/>
        <w:rPr>
          <w:rFonts w:ascii="Times New Roman" w:hAnsi="Times New Roman" w:cs="Times New Roman"/>
          <w:color w:val="000000"/>
          <w:sz w:val="21"/>
          <w:szCs w:val="21"/>
        </w:rPr>
      </w:pPr>
      <w:r>
        <w:rPr>
          <w:rFonts w:ascii="Times New Roman" w:hAnsi="Times New Roman" w:cs="Times New Roman"/>
          <w:color w:val="000000"/>
          <w:sz w:val="21"/>
          <w:szCs w:val="21"/>
        </w:rPr>
        <w:t xml:space="preserve">Soupape d'admission, cale installee: </w:t>
      </w:r>
    </w:p>
    <w:p w:rsidR="00000000" w:rsidRDefault="008C7B40">
      <w:pPr>
        <w:pStyle w:val="Style"/>
        <w:framePr w:w="4425" w:h="1920" w:wrap="auto" w:hAnchor="text" w:x="5089" w:y="6533"/>
        <w:spacing w:line="268" w:lineRule="exact"/>
        <w:ind w:left="547"/>
        <w:rPr>
          <w:rFonts w:ascii="Times New Roman" w:hAnsi="Times New Roman" w:cs="Times New Roman"/>
          <w:color w:val="000000"/>
          <w:sz w:val="21"/>
          <w:szCs w:val="21"/>
        </w:rPr>
      </w:pPr>
      <w:r>
        <w:rPr>
          <w:rFonts w:ascii="Times New Roman" w:hAnsi="Times New Roman" w:cs="Times New Roman"/>
          <w:color w:val="000000"/>
          <w:sz w:val="21"/>
          <w:szCs w:val="21"/>
        </w:rPr>
        <w:t xml:space="preserve">No.250 (lire vers Ie bas) </w:t>
      </w:r>
    </w:p>
    <w:p w:rsidR="00000000" w:rsidRDefault="008C7B40">
      <w:pPr>
        <w:pStyle w:val="Style"/>
        <w:framePr w:w="4425" w:h="1920" w:wrap="auto" w:hAnchor="text" w:x="5089" w:y="6533"/>
        <w:spacing w:before="4" w:line="273" w:lineRule="exact"/>
        <w:ind w:left="302" w:right="787"/>
        <w:rPr>
          <w:rFonts w:ascii="Times New Roman" w:hAnsi="Times New Roman" w:cs="Times New Roman"/>
          <w:color w:val="000000"/>
          <w:sz w:val="21"/>
          <w:szCs w:val="21"/>
        </w:rPr>
      </w:pPr>
      <w:r>
        <w:rPr>
          <w:rFonts w:ascii="Times New Roman" w:hAnsi="Times New Roman" w:cs="Times New Roman"/>
          <w:color w:val="000000"/>
          <w:sz w:val="21"/>
          <w:szCs w:val="21"/>
        </w:rPr>
        <w:t xml:space="preserve">Jeu mesure: 0,32 mm (lire en travers) Nouveau numero.de cale: No.270 (intersection des Iignes vertic ales et transversals) </w:t>
      </w:r>
    </w:p>
    <w:p w:rsidR="00000000" w:rsidRDefault="008C7B40">
      <w:pPr>
        <w:pStyle w:val="Style"/>
        <w:framePr w:w="4425" w:h="1089" w:wrap="auto" w:hAnchor="text" w:x="5089" w:y="8991"/>
        <w:tabs>
          <w:tab w:val="left" w:leader="underscore" w:pos="3993"/>
        </w:tabs>
        <w:spacing w:line="201" w:lineRule="exact"/>
        <w:rPr>
          <w:color w:val="000000"/>
          <w:w w:val="200"/>
          <w:sz w:val="20"/>
          <w:szCs w:val="20"/>
        </w:rPr>
      </w:pPr>
      <w:r>
        <w:rPr>
          <w:color w:val="000000"/>
          <w:w w:val="200"/>
          <w:sz w:val="20"/>
          <w:szCs w:val="20"/>
        </w:rPr>
        <w:t xml:space="preserve">N.B.:----------- </w:t>
      </w:r>
      <w:r>
        <w:rPr>
          <w:color w:val="000000"/>
          <w:w w:val="200"/>
          <w:sz w:val="20"/>
          <w:szCs w:val="20"/>
        </w:rPr>
        <w:tab/>
        <w:t xml:space="preserve">_ </w:t>
      </w:r>
    </w:p>
    <w:p w:rsidR="00000000" w:rsidRDefault="008C7B40">
      <w:pPr>
        <w:pStyle w:val="Style"/>
        <w:framePr w:w="4425" w:h="1089" w:wrap="auto" w:hAnchor="text" w:x="5089" w:y="8991"/>
        <w:spacing w:before="38" w:line="268" w:lineRule="exact"/>
        <w:ind w:left="24" w:right="124"/>
        <w:jc w:val="both"/>
        <w:rPr>
          <w:rFonts w:ascii="Times New Roman" w:hAnsi="Times New Roman" w:cs="Times New Roman"/>
          <w:color w:val="000000"/>
          <w:sz w:val="21"/>
          <w:szCs w:val="21"/>
        </w:rPr>
      </w:pPr>
      <w:r>
        <w:rPr>
          <w:rFonts w:ascii="Times New Roman" w:hAnsi="Times New Roman" w:cs="Times New Roman"/>
          <w:color w:val="000000"/>
          <w:sz w:val="21"/>
          <w:szCs w:val="21"/>
        </w:rPr>
        <w:t>Ce nouveau numero de cale ne sert que d'indi</w:t>
      </w:r>
      <w:r>
        <w:rPr>
          <w:rFonts w:ascii="Times New Roman" w:hAnsi="Times New Roman" w:cs="Times New Roman"/>
          <w:color w:val="000000"/>
          <w:sz w:val="21"/>
          <w:szCs w:val="21"/>
        </w:rPr>
        <w:softHyphen/>
        <w:t>c</w:t>
      </w:r>
      <w:r>
        <w:rPr>
          <w:rFonts w:ascii="Times New Roman" w:hAnsi="Times New Roman" w:cs="Times New Roman"/>
          <w:color w:val="000000"/>
          <w:sz w:val="21"/>
          <w:szCs w:val="21"/>
        </w:rPr>
        <w:t>ation. Verifier la justesse du choix en proce</w:t>
      </w:r>
      <w:r>
        <w:rPr>
          <w:rFonts w:ascii="Times New Roman" w:hAnsi="Times New Roman" w:cs="Times New Roman"/>
          <w:color w:val="000000"/>
          <w:sz w:val="21"/>
          <w:szCs w:val="21"/>
        </w:rPr>
        <w:softHyphen/>
        <w:t xml:space="preserve">dant aux operations ci-dessous. </w:t>
      </w:r>
    </w:p>
    <w:p w:rsidR="00000000" w:rsidRDefault="008C7B40" w:rsidP="00DB09B8">
      <w:pPr>
        <w:pStyle w:val="Style"/>
        <w:framePr w:w="4449" w:h="3600" w:wrap="auto" w:hAnchor="text" w:x="5065" w:y="10369"/>
        <w:numPr>
          <w:ilvl w:val="0"/>
          <w:numId w:val="79"/>
        </w:numPr>
        <w:spacing w:line="273" w:lineRule="exact"/>
        <w:ind w:left="499" w:right="14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Poser la nouvelle cale dans l'assiette, son numero etant dirige vers Ie bas. </w:t>
      </w:r>
    </w:p>
    <w:p w:rsidR="00000000" w:rsidRDefault="008C7B40" w:rsidP="00DB09B8">
      <w:pPr>
        <w:pStyle w:val="Style"/>
        <w:framePr w:w="4449" w:h="3600" w:wrap="auto" w:hAnchor="text" w:x="5065" w:y="10369"/>
        <w:numPr>
          <w:ilvl w:val="0"/>
          <w:numId w:val="79"/>
        </w:numPr>
        <w:spacing w:line="273" w:lineRule="exact"/>
        <w:ind w:left="504"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Retirer l'outil de reglage. </w:t>
      </w:r>
    </w:p>
    <w:p w:rsidR="00000000" w:rsidRDefault="008C7B40" w:rsidP="00DB09B8">
      <w:pPr>
        <w:pStyle w:val="Style"/>
        <w:framePr w:w="4449" w:h="3600" w:wrap="auto" w:hAnchor="text" w:x="5065" w:y="10369"/>
        <w:numPr>
          <w:ilvl w:val="0"/>
          <w:numId w:val="79"/>
        </w:numPr>
        <w:spacing w:line="273" w:lineRule="exact"/>
        <w:ind w:left="499" w:right="14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Faire tourner le vilebrequin sur plusieurs tours. Ceci mettra la cale bien en place. </w:t>
      </w:r>
    </w:p>
    <w:p w:rsidR="00000000" w:rsidRDefault="008C7B40" w:rsidP="00DB09B8">
      <w:pPr>
        <w:pStyle w:val="Style"/>
        <w:framePr w:w="4449" w:h="3600" w:wrap="auto" w:hAnchor="text" w:x="5065" w:y="10369"/>
        <w:numPr>
          <w:ilvl w:val="0"/>
          <w:numId w:val="80"/>
        </w:numPr>
        <w:spacing w:line="278" w:lineRule="exact"/>
        <w:ind w:left="494" w:hanging="446"/>
        <w:rPr>
          <w:rFonts w:ascii="Times New Roman" w:hAnsi="Times New Roman" w:cs="Times New Roman"/>
          <w:color w:val="000000"/>
          <w:sz w:val="21"/>
          <w:szCs w:val="21"/>
        </w:rPr>
      </w:pPr>
      <w:r>
        <w:rPr>
          <w:rFonts w:ascii="Times New Roman" w:hAnsi="Times New Roman" w:cs="Times New Roman"/>
          <w:color w:val="000000"/>
          <w:sz w:val="21"/>
          <w:szCs w:val="21"/>
        </w:rPr>
        <w:t xml:space="preserve">Verifier Ie jeu de la soupape (point No.3). </w:t>
      </w:r>
    </w:p>
    <w:p w:rsidR="00000000" w:rsidRDefault="008C7B40">
      <w:pPr>
        <w:pStyle w:val="Style"/>
        <w:framePr w:w="4449" w:h="3600" w:wrap="auto" w:hAnchor="text" w:x="5065" w:y="10369"/>
        <w:spacing w:before="9" w:line="273" w:lineRule="exact"/>
        <w:ind w:left="475" w:right="163"/>
        <w:jc w:val="both"/>
        <w:rPr>
          <w:rFonts w:ascii="Times New Roman" w:hAnsi="Times New Roman" w:cs="Times New Roman"/>
          <w:color w:val="000000"/>
          <w:sz w:val="21"/>
          <w:szCs w:val="21"/>
        </w:rPr>
      </w:pPr>
      <w:r>
        <w:rPr>
          <w:rFonts w:ascii="Times New Roman" w:hAnsi="Times New Roman" w:cs="Times New Roman"/>
          <w:color w:val="000000"/>
          <w:sz w:val="21"/>
          <w:szCs w:val="21"/>
        </w:rPr>
        <w:t>Si Ie jeu est incorrect, repeter les opera</w:t>
      </w:r>
      <w:r>
        <w:rPr>
          <w:rFonts w:ascii="Times New Roman" w:hAnsi="Times New Roman" w:cs="Times New Roman"/>
          <w:color w:val="000000"/>
          <w:sz w:val="21"/>
          <w:szCs w:val="21"/>
        </w:rPr>
        <w:softHyphen/>
        <w:t xml:space="preserve">tions ci-dessus jusqu'a ce qu'il soit dans les limites specifiees. </w:t>
      </w:r>
    </w:p>
    <w:p w:rsidR="00000000" w:rsidRDefault="008C7B40" w:rsidP="00DB09B8">
      <w:pPr>
        <w:pStyle w:val="Style"/>
        <w:framePr w:w="4449" w:h="3600" w:wrap="auto" w:hAnchor="text" w:x="5065" w:y="10369"/>
        <w:numPr>
          <w:ilvl w:val="0"/>
          <w:numId w:val="81"/>
        </w:numPr>
        <w:spacing w:before="14" w:line="278" w:lineRule="exact"/>
        <w:ind w:left="470" w:right="177" w:hanging="441"/>
        <w:rPr>
          <w:rFonts w:ascii="Times New Roman" w:hAnsi="Times New Roman" w:cs="Times New Roman"/>
          <w:color w:val="000000"/>
          <w:sz w:val="21"/>
          <w:szCs w:val="21"/>
        </w:rPr>
      </w:pPr>
      <w:r>
        <w:rPr>
          <w:rFonts w:ascii="Times New Roman" w:hAnsi="Times New Roman" w:cs="Times New Roman"/>
          <w:color w:val="000000"/>
          <w:sz w:val="21"/>
          <w:szCs w:val="21"/>
        </w:rPr>
        <w:t xml:space="preserve">Examiner le joint de cache-soupapes. Le remplacer s'il est dechire ou plie. </w:t>
      </w:r>
    </w:p>
    <w:p w:rsidR="00000000" w:rsidRDefault="008C7B40" w:rsidP="00DB09B8">
      <w:pPr>
        <w:pStyle w:val="Style"/>
        <w:framePr w:w="4449" w:h="3600" w:wrap="auto" w:hAnchor="text" w:x="5065" w:y="10369"/>
        <w:numPr>
          <w:ilvl w:val="0"/>
          <w:numId w:val="81"/>
        </w:numPr>
        <w:spacing w:before="14" w:line="278" w:lineRule="exact"/>
        <w:ind w:left="470" w:right="177" w:hanging="441"/>
        <w:rPr>
          <w:rFonts w:ascii="Times New Roman" w:hAnsi="Times New Roman" w:cs="Times New Roman"/>
          <w:color w:val="000000"/>
          <w:sz w:val="21"/>
          <w:szCs w:val="21"/>
        </w:rPr>
      </w:pPr>
      <w:r>
        <w:rPr>
          <w:rFonts w:ascii="Times New Roman" w:hAnsi="Times New Roman" w:cs="Times New Roman"/>
          <w:color w:val="000000"/>
          <w:sz w:val="21"/>
          <w:szCs w:val="21"/>
        </w:rPr>
        <w:t xml:space="preserve">Poser les pieces dernontees dans l'ordre inverse du retrait. </w:t>
      </w:r>
    </w:p>
    <w:p w:rsidR="00000000" w:rsidRDefault="008C7B40">
      <w:pPr>
        <w:pStyle w:val="Style"/>
        <w:rPr>
          <w:rFonts w:ascii="Times New Roman" w:hAnsi="Times New Roman" w:cs="Times New Roman"/>
          <w:sz w:val="21"/>
          <w:szCs w:val="21"/>
        </w:rPr>
        <w:sectPr w:rsidR="00000000">
          <w:pgSz w:w="12241" w:h="15842"/>
          <w:pgMar w:top="1152" w:right="1134" w:bottom="360" w:left="158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numPr>
          <w:ilvl w:val="0"/>
          <w:numId w:val="2"/>
        </w:numPr>
        <w:spacing w:line="1" w:lineRule="exact"/>
        <w:rPr>
          <w:rFonts w:ascii="Times New Roman" w:hAnsi="Times New Roman" w:cs="Times New Roman"/>
          <w:sz w:val="21"/>
          <w:szCs w:val="21"/>
        </w:rPr>
      </w:pPr>
      <w:r>
        <w:rPr>
          <w:noProof/>
        </w:rPr>
        <w:drawing>
          <wp:anchor distT="0" distB="0" distL="114300" distR="114300" simplePos="0" relativeHeight="251658240" behindDoc="1" locked="0" layoutInCell="0" allowOverlap="1">
            <wp:simplePos x="0" y="0"/>
            <wp:positionH relativeFrom="margin">
              <wp:posOffset>1636395</wp:posOffset>
            </wp:positionH>
            <wp:positionV relativeFrom="margin">
              <wp:posOffset>91440</wp:posOffset>
            </wp:positionV>
            <wp:extent cx="2291715" cy="1572260"/>
            <wp:effectExtent l="19050" t="0" r="0" b="0"/>
            <wp:wrapThrough wrapText="bothSides">
              <wp:wrapPolygon edited="0">
                <wp:start x="-180" y="0"/>
                <wp:lineTo x="-180" y="21460"/>
                <wp:lineTo x="21546" y="21460"/>
                <wp:lineTo x="21546" y="0"/>
                <wp:lineTo x="-180" y="0"/>
              </wp:wrapPolygon>
            </wp:wrapThrough>
            <wp:docPr id="4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srcRect/>
                    <a:stretch>
                      <a:fillRect/>
                    </a:stretch>
                  </pic:blipFill>
                  <pic:spPr bwMode="auto">
                    <a:xfrm>
                      <a:off x="0" y="0"/>
                      <a:ext cx="2291715" cy="1572260"/>
                    </a:xfrm>
                    <a:prstGeom prst="rect">
                      <a:avLst/>
                    </a:prstGeom>
                    <a:noFill/>
                  </pic:spPr>
                </pic:pic>
              </a:graphicData>
            </a:graphic>
          </wp:anchor>
        </w:drawing>
      </w:r>
    </w:p>
    <w:p w:rsidR="00000000" w:rsidRDefault="008C7B40">
      <w:pPr>
        <w:pStyle w:val="Style"/>
        <w:framePr w:w="1814" w:h="158" w:wrap="auto" w:hAnchor="text" w:x="4585" w:y="1"/>
        <w:spacing w:line="96" w:lineRule="exact"/>
        <w:ind w:right="1382" w:firstLine="62"/>
        <w:jc w:val="center"/>
        <w:rPr>
          <w:rFonts w:ascii="Times New Roman" w:hAnsi="Times New Roman" w:cs="Times New Roman"/>
          <w:color w:val="000000"/>
          <w:w w:val="105"/>
          <w:sz w:val="7"/>
          <w:szCs w:val="7"/>
        </w:rPr>
      </w:pPr>
      <w:r>
        <w:rPr>
          <w:rFonts w:ascii="Times New Roman" w:hAnsi="Times New Roman" w:cs="Times New Roman"/>
          <w:color w:val="000000"/>
          <w:sz w:val="6"/>
          <w:szCs w:val="6"/>
        </w:rPr>
        <w:t xml:space="preserve">INTAKE </w:t>
      </w:r>
      <w:r>
        <w:rPr>
          <w:rFonts w:ascii="Times New Roman" w:hAnsi="Times New Roman" w:cs="Times New Roman"/>
          <w:color w:val="000000"/>
          <w:w w:val="105"/>
          <w:sz w:val="7"/>
          <w:szCs w:val="7"/>
        </w:rPr>
        <w:t xml:space="preserve">ADMISSION </w:t>
      </w:r>
    </w:p>
    <w:p w:rsidR="00000000" w:rsidRDefault="008C7B40">
      <w:pPr>
        <w:pStyle w:val="Style"/>
        <w:framePr w:w="336" w:h="230" w:wrap="auto" w:hAnchor="text" w:x="2650" w:y="1738"/>
        <w:spacing w:before="105" w:line="1" w:lineRule="exact"/>
        <w:ind w:left="14" w:right="201"/>
        <w:rPr>
          <w:rFonts w:ascii="Times New Roman" w:hAnsi="Times New Roman" w:cs="Times New Roman"/>
          <w:sz w:val="7"/>
          <w:szCs w:val="7"/>
        </w:rPr>
      </w:pPr>
    </w:p>
    <w:p w:rsidR="00000000" w:rsidRDefault="008C7B40">
      <w:pPr>
        <w:pStyle w:val="Style"/>
        <w:framePr w:w="336" w:h="230" w:wrap="auto" w:hAnchor="text" w:x="2650" w:y="1738"/>
        <w:spacing w:line="100" w:lineRule="exact"/>
        <w:ind w:left="14" w:right="201"/>
        <w:jc w:val="both"/>
        <w:rPr>
          <w:color w:val="000000"/>
          <w:w w:val="143"/>
          <w:sz w:val="16"/>
          <w:szCs w:val="16"/>
        </w:rPr>
      </w:pPr>
      <w:r>
        <w:rPr>
          <w:color w:val="000000"/>
          <w:w w:val="80"/>
          <w:sz w:val="28"/>
          <w:szCs w:val="28"/>
        </w:rPr>
        <w:t xml:space="preserve">". </w:t>
      </w:r>
      <w:r>
        <w:rPr>
          <w:color w:val="000000"/>
          <w:w w:val="143"/>
          <w:sz w:val="16"/>
          <w:szCs w:val="16"/>
        </w:rPr>
        <w:t xml:space="preserve">'" </w:t>
      </w:r>
    </w:p>
    <w:p w:rsidR="00000000" w:rsidRDefault="008C7B40">
      <w:pPr>
        <w:pStyle w:val="Style"/>
        <w:framePr w:w="1608" w:h="86" w:wrap="auto" w:hAnchor="text" w:x="5161" w:y="2213"/>
        <w:spacing w:line="72" w:lineRule="exact"/>
        <w:rPr>
          <w:rFonts w:ascii="Times New Roman" w:hAnsi="Times New Roman" w:cs="Times New Roman"/>
          <w:color w:val="000000"/>
          <w:w w:val="105"/>
          <w:sz w:val="7"/>
          <w:szCs w:val="7"/>
        </w:rPr>
      </w:pPr>
      <w:r>
        <w:rPr>
          <w:rFonts w:ascii="Times New Roman" w:hAnsi="Times New Roman" w:cs="Times New Roman"/>
          <w:color w:val="000000"/>
          <w:w w:val="105"/>
          <w:sz w:val="7"/>
          <w:szCs w:val="7"/>
        </w:rPr>
        <w:t>VAlV£CLEARANColt"9"'</w:t>
      </w:r>
      <w:r>
        <w:rPr>
          <w:rFonts w:ascii="Times New Roman" w:hAnsi="Times New Roman" w:cs="Times New Roman"/>
          <w:color w:val="000000"/>
          <w:w w:val="105"/>
          <w:sz w:val="7"/>
          <w:szCs w:val="7"/>
        </w:rPr>
        <w:t>~</w:t>
      </w:r>
      <w:r>
        <w:rPr>
          <w:rFonts w:ascii="Times New Roman" w:hAnsi="Times New Roman" w:cs="Times New Roman"/>
          <w:color w:val="000000"/>
          <w:w w:val="105"/>
          <w:sz w:val="7"/>
          <w:szCs w:val="7"/>
        </w:rPr>
        <w:t xml:space="preserve">co)d) Oll_OlSmm </w:t>
      </w:r>
    </w:p>
    <w:p w:rsidR="00000000" w:rsidRDefault="008C7B40">
      <w:pPr>
        <w:pStyle w:val="Style"/>
        <w:framePr w:w="336" w:h="912" w:wrap="auto" w:hAnchor="text" w:x="2650" w:y="2194"/>
        <w:spacing w:line="96" w:lineRule="exact"/>
        <w:ind w:left="4"/>
        <w:jc w:val="both"/>
        <w:rPr>
          <w:rFonts w:ascii="Times New Roman" w:hAnsi="Times New Roman" w:cs="Times New Roman"/>
          <w:color w:val="000000"/>
          <w:w w:val="146"/>
          <w:sz w:val="6"/>
          <w:szCs w:val="6"/>
        </w:rPr>
      </w:pPr>
      <w:r>
        <w:rPr>
          <w:rFonts w:ascii="Times New Roman" w:hAnsi="Times New Roman" w:cs="Times New Roman"/>
          <w:color w:val="000000"/>
          <w:w w:val="134"/>
          <w:sz w:val="5"/>
          <w:szCs w:val="5"/>
        </w:rPr>
        <w:t xml:space="preserve">"ell' </w:t>
      </w:r>
      <w:r>
        <w:rPr>
          <w:color w:val="000000"/>
          <w:w w:val="134"/>
          <w:sz w:val="5"/>
          <w:szCs w:val="5"/>
        </w:rPr>
        <w:t xml:space="preserve">U.!Kl U'l </w:t>
      </w:r>
      <w:r>
        <w:rPr>
          <w:color w:val="000000"/>
          <w:w w:val="134"/>
          <w:sz w:val="5"/>
          <w:szCs w:val="5"/>
        </w:rPr>
        <w:t>~</w:t>
      </w:r>
      <w:r>
        <w:rPr>
          <w:color w:val="000000"/>
          <w:w w:val="134"/>
          <w:sz w:val="5"/>
          <w:szCs w:val="5"/>
        </w:rPr>
        <w:t xml:space="preserve"> U'</w:t>
      </w:r>
      <w:r>
        <w:rPr>
          <w:color w:val="000000"/>
          <w:w w:val="134"/>
          <w:sz w:val="5"/>
          <w:szCs w:val="5"/>
        </w:rPr>
        <w:t>~</w:t>
      </w:r>
      <w:r>
        <w:rPr>
          <w:color w:val="000000"/>
          <w:w w:val="134"/>
          <w:sz w:val="5"/>
          <w:szCs w:val="5"/>
        </w:rPr>
        <w:t xml:space="preserve"> </w:t>
      </w:r>
      <w:r>
        <w:rPr>
          <w:rFonts w:ascii="Times New Roman" w:hAnsi="Times New Roman" w:cs="Times New Roman"/>
          <w:color w:val="000000"/>
          <w:w w:val="141"/>
          <w:sz w:val="5"/>
          <w:szCs w:val="5"/>
        </w:rPr>
        <w:t>09</w:t>
      </w:r>
      <w:r>
        <w:rPr>
          <w:rFonts w:ascii="Times New Roman" w:hAnsi="Times New Roman" w:cs="Times New Roman"/>
          <w:color w:val="000000"/>
          <w:w w:val="141"/>
          <w:sz w:val="5"/>
          <w:szCs w:val="5"/>
        </w:rPr>
        <w:t>~</w:t>
      </w:r>
      <w:r>
        <w:rPr>
          <w:rFonts w:ascii="Times New Roman" w:hAnsi="Times New Roman" w:cs="Times New Roman"/>
          <w:color w:val="000000"/>
          <w:w w:val="141"/>
          <w:sz w:val="5"/>
          <w:szCs w:val="5"/>
        </w:rPr>
        <w:t xml:space="preserve"> </w:t>
      </w:r>
      <w:r>
        <w:rPr>
          <w:rFonts w:ascii="Times New Roman" w:hAnsi="Times New Roman" w:cs="Times New Roman"/>
          <w:color w:val="000000"/>
          <w:w w:val="141"/>
          <w:sz w:val="5"/>
          <w:szCs w:val="5"/>
        </w:rPr>
        <w:t>~</w:t>
      </w:r>
      <w:r>
        <w:rPr>
          <w:rFonts w:ascii="Times New Roman" w:hAnsi="Times New Roman" w:cs="Times New Roman"/>
          <w:color w:val="000000"/>
          <w:w w:val="141"/>
          <w:sz w:val="5"/>
          <w:szCs w:val="5"/>
        </w:rPr>
        <w:t xml:space="preserve"> 100 110_105 106-110 111 '1</w:t>
      </w:r>
      <w:r>
        <w:rPr>
          <w:rFonts w:ascii="Times New Roman" w:hAnsi="Times New Roman" w:cs="Times New Roman"/>
          <w:color w:val="000000"/>
          <w:w w:val="141"/>
          <w:sz w:val="5"/>
          <w:szCs w:val="5"/>
        </w:rPr>
        <w:t>~</w:t>
      </w:r>
      <w:r>
        <w:rPr>
          <w:rFonts w:ascii="Times New Roman" w:hAnsi="Times New Roman" w:cs="Times New Roman"/>
          <w:color w:val="000000"/>
          <w:w w:val="141"/>
          <w:sz w:val="5"/>
          <w:szCs w:val="5"/>
        </w:rPr>
        <w:t xml:space="preserve"> 116 </w:t>
      </w:r>
      <w:r>
        <w:rPr>
          <w:rFonts w:ascii="Times New Roman" w:hAnsi="Times New Roman" w:cs="Times New Roman"/>
          <w:color w:val="000000"/>
          <w:w w:val="141"/>
          <w:sz w:val="5"/>
          <w:szCs w:val="5"/>
        </w:rPr>
        <w:t>~</w:t>
      </w:r>
      <w:r>
        <w:rPr>
          <w:rFonts w:ascii="Times New Roman" w:hAnsi="Times New Roman" w:cs="Times New Roman"/>
          <w:color w:val="000000"/>
          <w:w w:val="141"/>
          <w:sz w:val="5"/>
          <w:szCs w:val="5"/>
        </w:rPr>
        <w:t xml:space="preserve"> </w:t>
      </w:r>
      <w:r>
        <w:rPr>
          <w:rFonts w:ascii="Times New Roman" w:hAnsi="Times New Roman" w:cs="Times New Roman"/>
          <w:i/>
          <w:iCs/>
          <w:color w:val="000000"/>
          <w:w w:val="119"/>
          <w:sz w:val="6"/>
          <w:szCs w:val="6"/>
        </w:rPr>
        <w:t xml:space="preserve">120 </w:t>
      </w:r>
      <w:r>
        <w:rPr>
          <w:rFonts w:ascii="Times New Roman" w:hAnsi="Times New Roman" w:cs="Times New Roman"/>
          <w:color w:val="000000"/>
          <w:w w:val="146"/>
          <w:sz w:val="6"/>
          <w:szCs w:val="6"/>
        </w:rPr>
        <w:t>'</w:t>
      </w:r>
      <w:r>
        <w:rPr>
          <w:rFonts w:ascii="Times New Roman" w:hAnsi="Times New Roman" w:cs="Times New Roman"/>
          <w:color w:val="000000"/>
          <w:w w:val="146"/>
          <w:sz w:val="6"/>
          <w:szCs w:val="6"/>
        </w:rPr>
        <w:t>~</w:t>
      </w:r>
      <w:r>
        <w:rPr>
          <w:rFonts w:ascii="Times New Roman" w:hAnsi="Times New Roman" w:cs="Times New Roman"/>
          <w:color w:val="000000"/>
          <w:w w:val="146"/>
          <w:sz w:val="6"/>
          <w:szCs w:val="6"/>
        </w:rPr>
        <w:t>1 ' '</w:t>
      </w:r>
      <w:r>
        <w:rPr>
          <w:rFonts w:ascii="Times New Roman" w:hAnsi="Times New Roman" w:cs="Times New Roman"/>
          <w:color w:val="000000"/>
          <w:w w:val="146"/>
          <w:sz w:val="6"/>
          <w:szCs w:val="6"/>
        </w:rPr>
        <w:t>~</w:t>
      </w:r>
      <w:r>
        <w:rPr>
          <w:rFonts w:ascii="Times New Roman" w:hAnsi="Times New Roman" w:cs="Times New Roman"/>
          <w:color w:val="000000"/>
          <w:w w:val="146"/>
          <w:sz w:val="6"/>
          <w:szCs w:val="6"/>
        </w:rPr>
        <w:t xml:space="preserve">5 </w:t>
      </w:r>
    </w:p>
    <w:p w:rsidR="00000000" w:rsidRDefault="008C7B40">
      <w:pPr>
        <w:pStyle w:val="Style"/>
        <w:framePr w:w="336" w:h="912" w:wrap="auto" w:hAnchor="text" w:x="2650" w:y="2194"/>
        <w:spacing w:line="182" w:lineRule="exact"/>
        <w:rPr>
          <w:rFonts w:ascii="Times New Roman" w:hAnsi="Times New Roman" w:cs="Times New Roman"/>
          <w:color w:val="000000"/>
          <w:w w:val="153"/>
          <w:sz w:val="6"/>
          <w:szCs w:val="6"/>
        </w:rPr>
      </w:pPr>
      <w:r>
        <w:rPr>
          <w:rFonts w:ascii="Times New Roman" w:hAnsi="Times New Roman" w:cs="Times New Roman"/>
          <w:color w:val="000000"/>
          <w:w w:val="153"/>
          <w:sz w:val="6"/>
          <w:szCs w:val="6"/>
        </w:rPr>
        <w:t xml:space="preserve">'31_'35 </w:t>
      </w:r>
    </w:p>
    <w:p w:rsidR="00000000" w:rsidRDefault="008C7B40">
      <w:pPr>
        <w:pStyle w:val="Style"/>
        <w:framePr w:w="427" w:h="196" w:wrap="auto" w:hAnchor="text" w:x="3058" w:y="2252"/>
        <w:spacing w:before="153" w:line="1" w:lineRule="exact"/>
        <w:ind w:left="163" w:right="4"/>
        <w:rPr>
          <w:rFonts w:ascii="Times New Roman" w:hAnsi="Times New Roman" w:cs="Times New Roman"/>
          <w:sz w:val="6"/>
          <w:szCs w:val="6"/>
        </w:rPr>
      </w:pPr>
    </w:p>
    <w:p w:rsidR="00000000" w:rsidRDefault="008C7B40">
      <w:pPr>
        <w:pStyle w:val="Style"/>
        <w:framePr w:w="427" w:h="196" w:wrap="auto" w:hAnchor="text" w:x="3058" w:y="2252"/>
        <w:spacing w:line="38" w:lineRule="exact"/>
        <w:ind w:left="163" w:right="4"/>
        <w:jc w:val="right"/>
        <w:rPr>
          <w:rFonts w:ascii="Times New Roman" w:hAnsi="Times New Roman" w:cs="Times New Roman"/>
          <w:color w:val="000000"/>
          <w:sz w:val="8"/>
          <w:szCs w:val="8"/>
        </w:rPr>
      </w:pPr>
      <w:r>
        <w:rPr>
          <w:color w:val="000000"/>
          <w:w w:val="143"/>
          <w:sz w:val="16"/>
          <w:szCs w:val="16"/>
        </w:rPr>
        <w:t xml:space="preserve">"'''' </w:t>
      </w:r>
      <w:r>
        <w:rPr>
          <w:rFonts w:ascii="Times New Roman" w:hAnsi="Times New Roman" w:cs="Times New Roman"/>
          <w:color w:val="000000"/>
          <w:sz w:val="8"/>
          <w:szCs w:val="8"/>
        </w:rPr>
        <w:t xml:space="preserve">ass </w:t>
      </w:r>
    </w:p>
    <w:p w:rsidR="00000000" w:rsidRDefault="008C7B40" w:rsidP="00DB09B8">
      <w:pPr>
        <w:pStyle w:val="Style"/>
        <w:framePr w:w="1238" w:h="268" w:wrap="auto" w:hAnchor="text" w:x="5161" w:y="2324"/>
        <w:numPr>
          <w:ilvl w:val="0"/>
          <w:numId w:val="82"/>
        </w:numPr>
        <w:spacing w:line="91" w:lineRule="exact"/>
        <w:ind w:left="110" w:hanging="110"/>
        <w:jc w:val="both"/>
        <w:rPr>
          <w:rFonts w:ascii="Times New Roman" w:hAnsi="Times New Roman" w:cs="Times New Roman"/>
          <w:color w:val="000000"/>
          <w:w w:val="105"/>
          <w:sz w:val="7"/>
          <w:szCs w:val="7"/>
        </w:rPr>
      </w:pPr>
      <w:r>
        <w:rPr>
          <w:rFonts w:ascii="Times New Roman" w:hAnsi="Times New Roman" w:cs="Times New Roman"/>
          <w:color w:val="000000"/>
          <w:w w:val="128"/>
          <w:sz w:val="6"/>
          <w:szCs w:val="6"/>
        </w:rPr>
        <w:t>Pad ""mb</w:t>
      </w:r>
      <w:r>
        <w:rPr>
          <w:rFonts w:ascii="Times New Roman" w:hAnsi="Times New Roman" w:cs="Times New Roman"/>
          <w:color w:val="000000"/>
          <w:w w:val="128"/>
          <w:sz w:val="6"/>
          <w:szCs w:val="6"/>
        </w:rPr>
        <w:t>~</w:t>
      </w:r>
      <w:r>
        <w:rPr>
          <w:rFonts w:ascii="Times New Roman" w:hAnsi="Times New Roman" w:cs="Times New Roman"/>
          <w:color w:val="000000"/>
          <w:w w:val="128"/>
          <w:sz w:val="6"/>
          <w:szCs w:val="6"/>
        </w:rPr>
        <w:t>, " l!"el&lt;M</w:t>
      </w:r>
      <w:r>
        <w:rPr>
          <w:rFonts w:ascii="Times New Roman" w:hAnsi="Times New Roman" w:cs="Times New Roman"/>
          <w:color w:val="000000"/>
          <w:w w:val="128"/>
          <w:sz w:val="6"/>
          <w:szCs w:val="6"/>
        </w:rPr>
        <w:t>~~</w:t>
      </w:r>
      <w:r>
        <w:rPr>
          <w:rFonts w:ascii="Times New Roman" w:hAnsi="Times New Roman" w:cs="Times New Roman"/>
          <w:color w:val="000000"/>
          <w:w w:val="128"/>
          <w:sz w:val="6"/>
          <w:szCs w:val="6"/>
        </w:rPr>
        <w:t xml:space="preserve"> ,n </w:t>
      </w:r>
      <w:r>
        <w:rPr>
          <w:rFonts w:ascii="Times New Roman" w:hAnsi="Times New Roman" w:cs="Times New Roman"/>
          <w:color w:val="000000"/>
          <w:w w:val="105"/>
          <w:sz w:val="7"/>
          <w:szCs w:val="7"/>
        </w:rPr>
        <w:t xml:space="preserve">m,)!,mele' [Example ?adNo 2SS 2SSmmi </w:t>
      </w:r>
      <w:r>
        <w:rPr>
          <w:rFonts w:ascii="Times New Roman" w:hAnsi="Times New Roman" w:cs="Times New Roman"/>
          <w:color w:val="000000"/>
          <w:sz w:val="7"/>
          <w:szCs w:val="7"/>
        </w:rPr>
        <w:t>At",,</w:t>
      </w:r>
      <w:r>
        <w:rPr>
          <w:rFonts w:ascii="Times New Roman" w:hAnsi="Times New Roman" w:cs="Times New Roman"/>
          <w:color w:val="000000"/>
          <w:sz w:val="7"/>
          <w:szCs w:val="7"/>
        </w:rPr>
        <w:t>~</w:t>
      </w:r>
      <w:r>
        <w:rPr>
          <w:rFonts w:ascii="Times New Roman" w:hAnsi="Times New Roman" w:cs="Times New Roman"/>
          <w:color w:val="000000"/>
          <w:sz w:val="7"/>
          <w:szCs w:val="7"/>
        </w:rPr>
        <w:t xml:space="preserve">vs ,nstall </w:t>
      </w:r>
      <w:r>
        <w:rPr>
          <w:rFonts w:ascii="Times New Roman" w:hAnsi="Times New Roman" w:cs="Times New Roman"/>
          <w:color w:val="000000"/>
          <w:w w:val="105"/>
          <w:sz w:val="7"/>
          <w:szCs w:val="7"/>
        </w:rPr>
        <w:t xml:space="preserve">pad </w:t>
      </w:r>
      <w:r>
        <w:rPr>
          <w:rFonts w:ascii="Times New Roman" w:hAnsi="Times New Roman" w:cs="Times New Roman"/>
          <w:color w:val="000000"/>
          <w:sz w:val="7"/>
          <w:szCs w:val="7"/>
        </w:rPr>
        <w:t xml:space="preserve">woth </w:t>
      </w:r>
      <w:r>
        <w:rPr>
          <w:rFonts w:ascii="Times New Roman" w:hAnsi="Times New Roman" w:cs="Times New Roman"/>
          <w:color w:val="000000"/>
          <w:w w:val="105"/>
          <w:sz w:val="7"/>
          <w:szCs w:val="7"/>
        </w:rPr>
        <w:t xml:space="preserve">numb •• , dow" </w:t>
      </w:r>
    </w:p>
    <w:p w:rsidR="00000000" w:rsidRDefault="008C7B40">
      <w:pPr>
        <w:pStyle w:val="Style"/>
        <w:framePr w:w="878" w:h="427" w:wrap="auto" w:hAnchor="text" w:x="3058" w:y="2583"/>
        <w:spacing w:line="96" w:lineRule="exact"/>
        <w:ind w:left="9" w:firstLine="456"/>
        <w:rPr>
          <w:rFonts w:ascii="Times New Roman" w:hAnsi="Times New Roman" w:cs="Times New Roman"/>
          <w:color w:val="000000"/>
          <w:w w:val="123"/>
          <w:sz w:val="6"/>
          <w:szCs w:val="6"/>
        </w:rPr>
      </w:pPr>
      <w:r>
        <w:rPr>
          <w:rFonts w:ascii="Times New Roman" w:hAnsi="Times New Roman" w:cs="Times New Roman"/>
          <w:color w:val="000000"/>
          <w:w w:val="141"/>
          <w:sz w:val="5"/>
          <w:szCs w:val="5"/>
        </w:rPr>
        <w:t xml:space="preserve">310 </w:t>
      </w:r>
      <w:r>
        <w:rPr>
          <w:rFonts w:ascii="Times New Roman" w:hAnsi="Times New Roman" w:cs="Times New Roman"/>
          <w:color w:val="000000"/>
          <w:w w:val="130"/>
          <w:sz w:val="6"/>
          <w:szCs w:val="6"/>
        </w:rPr>
        <w:t xml:space="preserve">JI5 </w:t>
      </w:r>
      <w:r>
        <w:rPr>
          <w:rFonts w:ascii="Times New Roman" w:hAnsi="Times New Roman" w:cs="Times New Roman"/>
          <w:color w:val="000000"/>
          <w:w w:val="118"/>
          <w:sz w:val="9"/>
          <w:szCs w:val="9"/>
        </w:rPr>
        <w:t xml:space="preserve">no </w:t>
      </w:r>
      <w:r>
        <w:rPr>
          <w:rFonts w:ascii="Times New Roman" w:hAnsi="Times New Roman" w:cs="Times New Roman"/>
          <w:color w:val="000000"/>
          <w:w w:val="123"/>
          <w:sz w:val="6"/>
          <w:szCs w:val="6"/>
        </w:rPr>
        <w:t>JOO 30</w:t>
      </w:r>
      <w:r>
        <w:rPr>
          <w:rFonts w:ascii="Times New Roman" w:hAnsi="Times New Roman" w:cs="Times New Roman"/>
          <w:color w:val="000000"/>
          <w:w w:val="123"/>
          <w:sz w:val="6"/>
          <w:szCs w:val="6"/>
        </w:rPr>
        <w:t>~</w:t>
      </w:r>
      <w:r>
        <w:rPr>
          <w:rFonts w:ascii="Times New Roman" w:hAnsi="Times New Roman" w:cs="Times New Roman"/>
          <w:color w:val="000000"/>
          <w:w w:val="123"/>
          <w:sz w:val="6"/>
          <w:szCs w:val="6"/>
        </w:rPr>
        <w:t xml:space="preserve"> HO 315 320 </w:t>
      </w:r>
    </w:p>
    <w:p w:rsidR="00000000" w:rsidRDefault="008C7B40">
      <w:pPr>
        <w:pStyle w:val="Style"/>
        <w:framePr w:w="878" w:h="427" w:wrap="auto" w:hAnchor="text" w:x="3058" w:y="2583"/>
        <w:spacing w:line="96" w:lineRule="exact"/>
        <w:ind w:left="4"/>
        <w:rPr>
          <w:rFonts w:ascii="Times New Roman" w:hAnsi="Times New Roman" w:cs="Times New Roman"/>
          <w:i/>
          <w:iCs/>
          <w:color w:val="000000"/>
          <w:w w:val="119"/>
          <w:sz w:val="6"/>
          <w:szCs w:val="6"/>
        </w:rPr>
      </w:pPr>
      <w:r>
        <w:rPr>
          <w:rFonts w:ascii="Times New Roman" w:hAnsi="Times New Roman" w:cs="Times New Roman"/>
          <w:color w:val="000000"/>
          <w:w w:val="139"/>
          <w:sz w:val="6"/>
          <w:szCs w:val="6"/>
        </w:rPr>
        <w:t>30</w:t>
      </w:r>
      <w:r>
        <w:rPr>
          <w:rFonts w:ascii="Times New Roman" w:hAnsi="Times New Roman" w:cs="Times New Roman"/>
          <w:color w:val="000000"/>
          <w:w w:val="139"/>
          <w:sz w:val="6"/>
          <w:szCs w:val="6"/>
        </w:rPr>
        <w:t>~</w:t>
      </w:r>
      <w:r>
        <w:rPr>
          <w:rFonts w:ascii="Times New Roman" w:hAnsi="Times New Roman" w:cs="Times New Roman"/>
          <w:color w:val="000000"/>
          <w:w w:val="139"/>
          <w:sz w:val="6"/>
          <w:szCs w:val="6"/>
        </w:rPr>
        <w:t xml:space="preserve"> 3\0 3'5 </w:t>
      </w:r>
      <w:r>
        <w:rPr>
          <w:rFonts w:ascii="Times New Roman" w:hAnsi="Times New Roman" w:cs="Times New Roman"/>
          <w:i/>
          <w:iCs/>
          <w:color w:val="000000"/>
          <w:w w:val="119"/>
          <w:sz w:val="6"/>
          <w:szCs w:val="6"/>
        </w:rPr>
        <w:t xml:space="preserve">320 </w:t>
      </w:r>
    </w:p>
    <w:p w:rsidR="00000000" w:rsidRDefault="008C7B40">
      <w:pPr>
        <w:pStyle w:val="Style"/>
        <w:framePr w:w="878" w:h="427" w:wrap="auto" w:hAnchor="text" w:x="3058" w:y="2583"/>
        <w:spacing w:line="91" w:lineRule="exact"/>
        <w:ind w:left="4"/>
        <w:rPr>
          <w:rFonts w:ascii="Times New Roman" w:hAnsi="Times New Roman" w:cs="Times New Roman"/>
          <w:color w:val="000000"/>
          <w:w w:val="132"/>
          <w:sz w:val="9"/>
          <w:szCs w:val="9"/>
        </w:rPr>
      </w:pPr>
      <w:r>
        <w:rPr>
          <w:rFonts w:ascii="Times New Roman" w:hAnsi="Times New Roman" w:cs="Times New Roman"/>
          <w:color w:val="000000"/>
          <w:w w:val="132"/>
          <w:sz w:val="6"/>
          <w:szCs w:val="6"/>
        </w:rPr>
        <w:t xml:space="preserve">]'0_315 </w:t>
      </w:r>
      <w:r>
        <w:rPr>
          <w:rFonts w:ascii="Times New Roman" w:hAnsi="Times New Roman" w:cs="Times New Roman"/>
          <w:color w:val="000000"/>
          <w:w w:val="132"/>
          <w:sz w:val="9"/>
          <w:szCs w:val="9"/>
        </w:rPr>
        <w:t xml:space="preserve">no' </w:t>
      </w:r>
    </w:p>
    <w:p w:rsidR="00000000" w:rsidRDefault="008C7B40">
      <w:pPr>
        <w:pStyle w:val="Style"/>
        <w:framePr w:w="878" w:h="427" w:wrap="auto" w:hAnchor="text" w:x="3058" w:y="2583"/>
        <w:spacing w:line="91" w:lineRule="exact"/>
        <w:rPr>
          <w:rFonts w:ascii="Times New Roman" w:hAnsi="Times New Roman" w:cs="Times New Roman"/>
          <w:color w:val="000000"/>
          <w:w w:val="109"/>
          <w:sz w:val="9"/>
          <w:szCs w:val="9"/>
        </w:rPr>
      </w:pPr>
      <w:r>
        <w:rPr>
          <w:rFonts w:ascii="Times New Roman" w:hAnsi="Times New Roman" w:cs="Times New Roman"/>
          <w:color w:val="000000"/>
          <w:w w:val="136"/>
          <w:sz w:val="6"/>
          <w:szCs w:val="6"/>
        </w:rPr>
        <w:t>3t</w:t>
      </w:r>
      <w:r>
        <w:rPr>
          <w:rFonts w:ascii="Times New Roman" w:hAnsi="Times New Roman" w:cs="Times New Roman"/>
          <w:color w:val="000000"/>
          <w:w w:val="136"/>
          <w:sz w:val="6"/>
          <w:szCs w:val="6"/>
        </w:rPr>
        <w:t>~</w:t>
      </w:r>
      <w:r>
        <w:rPr>
          <w:rFonts w:ascii="Times New Roman" w:hAnsi="Times New Roman" w:cs="Times New Roman"/>
          <w:color w:val="000000"/>
          <w:w w:val="136"/>
          <w:sz w:val="6"/>
          <w:szCs w:val="6"/>
        </w:rPr>
        <w:t xml:space="preserve"> </w:t>
      </w:r>
      <w:r>
        <w:rPr>
          <w:rFonts w:ascii="Times New Roman" w:hAnsi="Times New Roman" w:cs="Times New Roman"/>
          <w:color w:val="000000"/>
          <w:w w:val="109"/>
          <w:sz w:val="9"/>
          <w:szCs w:val="9"/>
        </w:rPr>
        <w:t xml:space="preserve">-no' </w:t>
      </w:r>
    </w:p>
    <w:p w:rsidR="00000000" w:rsidRDefault="008C7B40">
      <w:pPr>
        <w:pStyle w:val="Style"/>
        <w:framePr w:w="2083" w:h="86" w:wrap="auto" w:hAnchor="text" w:x="4585" w:y="2693"/>
        <w:spacing w:line="72" w:lineRule="exact"/>
        <w:ind w:left="566"/>
        <w:rPr>
          <w:rFonts w:ascii="Times New Roman" w:hAnsi="Times New Roman" w:cs="Times New Roman"/>
          <w:color w:val="000000"/>
          <w:sz w:val="6"/>
          <w:szCs w:val="6"/>
        </w:rPr>
      </w:pPr>
      <w:r>
        <w:rPr>
          <w:rFonts w:ascii="Times New Roman" w:hAnsi="Times New Roman" w:cs="Times New Roman"/>
          <w:color w:val="000000"/>
          <w:sz w:val="6"/>
          <w:szCs w:val="6"/>
        </w:rPr>
        <w:t>JE</w:t>
      </w:r>
      <w:r>
        <w:rPr>
          <w:rFonts w:ascii="Times New Roman" w:hAnsi="Times New Roman" w:cs="Times New Roman"/>
          <w:color w:val="000000"/>
          <w:sz w:val="6"/>
          <w:szCs w:val="6"/>
          <w:u w:val="single"/>
        </w:rPr>
        <w:t xml:space="preserve">U DE </w:t>
      </w:r>
      <w:r>
        <w:rPr>
          <w:rFonts w:ascii="Times New Roman" w:hAnsi="Times New Roman" w:cs="Times New Roman"/>
          <w:color w:val="000000"/>
          <w:w w:val="105"/>
          <w:sz w:val="7"/>
          <w:szCs w:val="7"/>
          <w:u w:val="single"/>
        </w:rPr>
        <w:t xml:space="preserve">SOUPA?E(Motourfroid}:O.11 _ </w:t>
      </w:r>
      <w:r>
        <w:rPr>
          <w:i/>
          <w:iCs/>
          <w:color w:val="000000"/>
          <w:w w:val="92"/>
          <w:sz w:val="6"/>
          <w:szCs w:val="6"/>
          <w:u w:val="single"/>
        </w:rPr>
        <w:t>O.IS</w:t>
      </w:r>
      <w:r>
        <w:rPr>
          <w:rFonts w:ascii="Times New Roman" w:hAnsi="Times New Roman" w:cs="Times New Roman"/>
          <w:color w:val="000000"/>
          <w:sz w:val="6"/>
          <w:szCs w:val="6"/>
        </w:rPr>
        <w:t xml:space="preserve">mm </w:t>
      </w:r>
    </w:p>
    <w:p w:rsidR="00000000" w:rsidRDefault="008C7B40">
      <w:pPr>
        <w:pStyle w:val="Style"/>
        <w:framePr w:w="2136" w:h="168" w:wrap="auto" w:hAnchor="text" w:x="4585" w:y="2909"/>
        <w:spacing w:line="67" w:lineRule="exact"/>
        <w:ind w:left="1473"/>
        <w:rPr>
          <w:rFonts w:ascii="Times New Roman" w:hAnsi="Times New Roman" w:cs="Times New Roman"/>
          <w:color w:val="000000"/>
          <w:sz w:val="6"/>
          <w:szCs w:val="6"/>
        </w:rPr>
      </w:pPr>
      <w:r>
        <w:rPr>
          <w:rFonts w:ascii="Times New Roman" w:hAnsi="Times New Roman" w:cs="Times New Roman"/>
          <w:color w:val="000000"/>
          <w:sz w:val="6"/>
          <w:szCs w:val="6"/>
        </w:rPr>
        <w:t xml:space="preserve">2.5Smml </w:t>
      </w:r>
    </w:p>
    <w:p w:rsidR="00000000" w:rsidRDefault="008C7B40">
      <w:pPr>
        <w:pStyle w:val="Style"/>
        <w:framePr w:w="2136" w:h="168" w:wrap="auto" w:hAnchor="text" w:x="4585" w:y="2909"/>
        <w:spacing w:line="96" w:lineRule="exact"/>
        <w:ind w:left="676"/>
        <w:rPr>
          <w:rFonts w:ascii="Times New Roman" w:hAnsi="Times New Roman" w:cs="Times New Roman"/>
          <w:color w:val="000000"/>
          <w:w w:val="105"/>
          <w:sz w:val="7"/>
          <w:szCs w:val="7"/>
        </w:rPr>
      </w:pPr>
      <w:r>
        <w:rPr>
          <w:rFonts w:ascii="Times New Roman" w:hAnsi="Times New Roman" w:cs="Times New Roman"/>
          <w:color w:val="000000"/>
          <w:w w:val="105"/>
          <w:sz w:val="7"/>
          <w:szCs w:val="7"/>
        </w:rPr>
        <w:t xml:space="preserve">Toujour$ mllalkr </w:t>
      </w:r>
      <w:r>
        <w:rPr>
          <w:rFonts w:ascii="Times New Roman" w:hAnsi="Times New Roman" w:cs="Times New Roman"/>
          <w:color w:val="000000"/>
          <w:sz w:val="6"/>
          <w:szCs w:val="6"/>
        </w:rPr>
        <w:t xml:space="preserve">u". </w:t>
      </w:r>
      <w:r>
        <w:rPr>
          <w:rFonts w:ascii="Times New Roman" w:hAnsi="Times New Roman" w:cs="Times New Roman"/>
          <w:color w:val="000000"/>
          <w:w w:val="105"/>
          <w:sz w:val="7"/>
          <w:szCs w:val="7"/>
        </w:rPr>
        <w:t xml:space="preserve">cal&lt; "'""" </w:t>
      </w:r>
      <w:r>
        <w:rPr>
          <w:rFonts w:ascii="Times New Roman" w:hAnsi="Times New Roman" w:cs="Times New Roman"/>
          <w:color w:val="000000"/>
          <w:sz w:val="6"/>
          <w:szCs w:val="6"/>
        </w:rPr>
        <w:t xml:space="preserve">un num':-ro </w:t>
      </w:r>
      <w:r>
        <w:rPr>
          <w:rFonts w:ascii="Times New Roman" w:hAnsi="Times New Roman" w:cs="Times New Roman"/>
          <w:color w:val="000000"/>
          <w:w w:val="105"/>
          <w:sz w:val="7"/>
          <w:szCs w:val="7"/>
        </w:rPr>
        <w:t>jnr",,</w:t>
      </w:r>
      <w:r>
        <w:rPr>
          <w:rFonts w:ascii="Times New Roman" w:hAnsi="Times New Roman" w:cs="Times New Roman"/>
          <w:color w:val="000000"/>
          <w:w w:val="105"/>
          <w:sz w:val="7"/>
          <w:szCs w:val="7"/>
        </w:rPr>
        <w:t>~</w:t>
      </w:r>
      <w:r>
        <w:rPr>
          <w:rFonts w:ascii="Times New Roman" w:hAnsi="Times New Roman" w:cs="Times New Roman"/>
          <w:color w:val="000000"/>
          <w:w w:val="105"/>
          <w:sz w:val="7"/>
          <w:szCs w:val="7"/>
        </w:rPr>
        <w:t xml:space="preserve">u' </w:t>
      </w:r>
    </w:p>
    <w:p w:rsidR="00000000" w:rsidRDefault="008C7B40">
      <w:pPr>
        <w:pStyle w:val="Style"/>
        <w:framePr w:w="2092" w:h="345" w:wrap="auto" w:hAnchor="text" w:x="4306" w:y="3778"/>
        <w:spacing w:line="196" w:lineRule="exact"/>
        <w:ind w:right="1152" w:firstLine="14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INTAKE ADMISSION </w:t>
      </w:r>
    </w:p>
    <w:tbl>
      <w:tblPr>
        <w:tblW w:w="0" w:type="auto"/>
        <w:tblInd w:w="5" w:type="dxa"/>
        <w:tblLayout w:type="fixed"/>
        <w:tblCellMar>
          <w:left w:w="0" w:type="dxa"/>
          <w:right w:w="0" w:type="dxa"/>
        </w:tblCellMar>
        <w:tblLook w:val="0000"/>
      </w:tblPr>
      <w:tblGrid>
        <w:gridCol w:w="960"/>
        <w:gridCol w:w="364"/>
        <w:gridCol w:w="327"/>
        <w:gridCol w:w="336"/>
        <w:gridCol w:w="326"/>
        <w:gridCol w:w="331"/>
        <w:gridCol w:w="360"/>
        <w:gridCol w:w="312"/>
        <w:gridCol w:w="351"/>
        <w:gridCol w:w="312"/>
        <w:gridCol w:w="331"/>
        <w:gridCol w:w="346"/>
        <w:gridCol w:w="336"/>
        <w:gridCol w:w="336"/>
        <w:gridCol w:w="321"/>
        <w:gridCol w:w="72"/>
        <w:gridCol w:w="298"/>
        <w:gridCol w:w="345"/>
        <w:gridCol w:w="327"/>
        <w:gridCol w:w="326"/>
        <w:gridCol w:w="346"/>
        <w:gridCol w:w="321"/>
        <w:gridCol w:w="346"/>
        <w:gridCol w:w="322"/>
        <w:gridCol w:w="350"/>
        <w:gridCol w:w="346"/>
        <w:gridCol w:w="278"/>
      </w:tblGrid>
      <w:tr w:rsidR="00000000">
        <w:tblPrEx>
          <w:tblCellMar>
            <w:top w:w="0" w:type="dxa"/>
            <w:left w:w="0" w:type="dxa"/>
            <w:bottom w:w="0" w:type="dxa"/>
            <w:right w:w="0" w:type="dxa"/>
          </w:tblCellMar>
        </w:tblPrEx>
        <w:trPr>
          <w:trHeight w:hRule="exact" w:val="240"/>
        </w:trPr>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9326" w:h="6312" w:wrap="auto" w:hAnchor="text" w:x="1" w:y="4210"/>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MEASURED </w:t>
            </w:r>
          </w:p>
        </w:tc>
        <w:tc>
          <w:tcPr>
            <w:tcW w:w="364"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7"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3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31"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60"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12"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51"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1982" w:type="dxa"/>
            <w:gridSpan w:val="6"/>
            <w:tcBorders>
              <w:top w:val="single" w:sz="4" w:space="0" w:color="auto"/>
              <w:left w:val="nil"/>
              <w:bottom w:val="nil"/>
              <w:right w:val="nil"/>
            </w:tcBorders>
            <w:vAlign w:val="center"/>
          </w:tcPr>
          <w:p w:rsidR="00000000" w:rsidRDefault="008C7B40">
            <w:pPr>
              <w:pStyle w:val="Style"/>
              <w:framePr w:w="9326" w:h="6312" w:wrap="auto" w:hAnchor="text" w:x="1" w:y="4210"/>
              <w:ind w:left="19"/>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INSTALLED PAD NUMBER" </w:t>
            </w:r>
          </w:p>
        </w:tc>
        <w:tc>
          <w:tcPr>
            <w:tcW w:w="72"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98"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5"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7"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1"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2"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50"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78" w:type="dxa"/>
            <w:tcBorders>
              <w:top w:val="single" w:sz="4" w:space="0" w:color="auto"/>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110"/>
        </w:trPr>
        <w:tc>
          <w:tcPr>
            <w:tcW w:w="960" w:type="dxa"/>
            <w:tcBorders>
              <w:top w:val="nil"/>
              <w:left w:val="single" w:sz="4" w:space="0" w:color="auto"/>
              <w:bottom w:val="nil"/>
              <w:right w:val="single" w:sz="4" w:space="0" w:color="auto"/>
            </w:tcBorders>
            <w:vAlign w:val="center"/>
          </w:tcPr>
          <w:p w:rsidR="00000000" w:rsidRDefault="008C7B40">
            <w:pPr>
              <w:pStyle w:val="Style"/>
              <w:framePr w:w="9326" w:h="6312" w:wrap="auto" w:hAnchor="text" w:x="1" w:y="4210"/>
              <w:ind w:left="100"/>
              <w:rPr>
                <w:rFonts w:ascii="Times New Roman" w:hAnsi="Times New Roman" w:cs="Times New Roman"/>
                <w:color w:val="000000"/>
                <w:sz w:val="14"/>
                <w:szCs w:val="14"/>
              </w:rPr>
            </w:pPr>
            <w:r>
              <w:rPr>
                <w:rFonts w:ascii="Times New Roman" w:hAnsi="Times New Roman" w:cs="Times New Roman"/>
                <w:color w:val="000000"/>
                <w:sz w:val="14"/>
                <w:szCs w:val="14"/>
              </w:rPr>
              <w:t xml:space="preserve">CLEARANCE </w:t>
            </w:r>
          </w:p>
        </w:tc>
        <w:tc>
          <w:tcPr>
            <w:tcW w:w="364" w:type="dxa"/>
            <w:tcBorders>
              <w:top w:val="nil"/>
              <w:left w:val="single" w:sz="4" w:space="0" w:color="auto"/>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7"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60"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51"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72"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98"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5"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7"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192"/>
        </w:trPr>
        <w:tc>
          <w:tcPr>
            <w:tcW w:w="960" w:type="dxa"/>
            <w:tcBorders>
              <w:top w:val="nil"/>
              <w:left w:val="single" w:sz="4" w:space="0" w:color="auto"/>
              <w:bottom w:val="nil"/>
              <w:right w:val="single" w:sz="4" w:space="0" w:color="auto"/>
            </w:tcBorders>
            <w:vAlign w:val="center"/>
          </w:tcPr>
          <w:p w:rsidR="00000000" w:rsidRDefault="008C7B40">
            <w:pPr>
              <w:pStyle w:val="Style"/>
              <w:framePr w:w="9326" w:h="6312" w:wrap="auto" w:hAnchor="text" w:x="1" w:y="4210"/>
              <w:ind w:left="105"/>
              <w:jc w:val="center"/>
              <w:rPr>
                <w:i/>
                <w:iCs/>
                <w:color w:val="000000"/>
                <w:w w:val="117"/>
                <w:sz w:val="13"/>
                <w:szCs w:val="13"/>
              </w:rPr>
            </w:pPr>
            <w:r>
              <w:rPr>
                <w:i/>
                <w:iCs/>
                <w:color w:val="000000"/>
                <w:w w:val="117"/>
                <w:sz w:val="13"/>
                <w:szCs w:val="13"/>
              </w:rPr>
              <w:t xml:space="preserve">lEU </w:t>
            </w:r>
          </w:p>
        </w:tc>
        <w:tc>
          <w:tcPr>
            <w:tcW w:w="364" w:type="dxa"/>
            <w:tcBorders>
              <w:top w:val="nil"/>
              <w:left w:val="single" w:sz="4" w:space="0" w:color="auto"/>
              <w:bottom w:val="single" w:sz="4" w:space="0" w:color="auto"/>
              <w:right w:val="nil"/>
            </w:tcBorders>
            <w:vAlign w:val="center"/>
          </w:tcPr>
          <w:p w:rsidR="00000000" w:rsidRDefault="008C7B40">
            <w:pPr>
              <w:pStyle w:val="Style"/>
              <w:framePr w:w="9326" w:h="6312" w:wrap="auto" w:hAnchor="text" w:x="1" w:y="4210"/>
              <w:jc w:val="center"/>
              <w:rPr>
                <w:i/>
                <w:iCs/>
                <w:color w:val="000000"/>
                <w:w w:val="117"/>
                <w:sz w:val="13"/>
                <w:szCs w:val="13"/>
              </w:rPr>
            </w:pPr>
          </w:p>
        </w:tc>
        <w:tc>
          <w:tcPr>
            <w:tcW w:w="327"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i/>
                <w:iCs/>
                <w:color w:val="000000"/>
                <w:w w:val="117"/>
                <w:sz w:val="13"/>
                <w:szCs w:val="13"/>
              </w:rPr>
            </w:pPr>
          </w:p>
        </w:tc>
        <w:tc>
          <w:tcPr>
            <w:tcW w:w="33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i/>
                <w:iCs/>
                <w:color w:val="000000"/>
                <w:w w:val="117"/>
                <w:sz w:val="13"/>
                <w:szCs w:val="13"/>
              </w:rPr>
            </w:pPr>
          </w:p>
        </w:tc>
        <w:tc>
          <w:tcPr>
            <w:tcW w:w="32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i/>
                <w:iCs/>
                <w:color w:val="000000"/>
                <w:w w:val="117"/>
                <w:sz w:val="13"/>
                <w:szCs w:val="13"/>
              </w:rPr>
            </w:pPr>
          </w:p>
        </w:tc>
        <w:tc>
          <w:tcPr>
            <w:tcW w:w="331"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i/>
                <w:iCs/>
                <w:color w:val="000000"/>
                <w:w w:val="117"/>
                <w:sz w:val="13"/>
                <w:szCs w:val="13"/>
              </w:rPr>
            </w:pPr>
          </w:p>
        </w:tc>
        <w:tc>
          <w:tcPr>
            <w:tcW w:w="360"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i/>
                <w:iCs/>
                <w:color w:val="000000"/>
                <w:w w:val="117"/>
                <w:sz w:val="13"/>
                <w:szCs w:val="13"/>
              </w:rPr>
            </w:pPr>
          </w:p>
        </w:tc>
        <w:tc>
          <w:tcPr>
            <w:tcW w:w="312"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i/>
                <w:iCs/>
                <w:color w:val="000000"/>
                <w:w w:val="117"/>
                <w:sz w:val="13"/>
                <w:szCs w:val="13"/>
              </w:rPr>
            </w:pPr>
          </w:p>
        </w:tc>
        <w:tc>
          <w:tcPr>
            <w:tcW w:w="2703" w:type="dxa"/>
            <w:gridSpan w:val="9"/>
            <w:tcBorders>
              <w:top w:val="nil"/>
              <w:left w:val="nil"/>
              <w:bottom w:val="single" w:sz="4" w:space="0" w:color="auto"/>
              <w:right w:val="nil"/>
            </w:tcBorders>
            <w:vAlign w:val="center"/>
          </w:tcPr>
          <w:p w:rsidR="00000000" w:rsidRDefault="008C7B40">
            <w:pPr>
              <w:pStyle w:val="Style"/>
              <w:framePr w:w="9326" w:h="6312" w:wrap="auto" w:hAnchor="text" w:x="1" w:y="4210"/>
              <w:ind w:right="33"/>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NUMERO DE LA CALE INST ALLEE* </w:t>
            </w:r>
          </w:p>
        </w:tc>
        <w:tc>
          <w:tcPr>
            <w:tcW w:w="345"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7"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1"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22"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50"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78" w:type="dxa"/>
            <w:tcBorders>
              <w:top w:val="nil"/>
              <w:left w:val="nil"/>
              <w:bottom w:val="single" w:sz="4" w:space="0" w:color="auto"/>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11"/>
        </w:trPr>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5"/>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MESURE </w:t>
            </w:r>
          </w:p>
        </w:tc>
        <w:tc>
          <w:tcPr>
            <w:tcW w:w="69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20"/>
              <w:jc w:val="center"/>
              <w:rPr>
                <w:rFonts w:ascii="Courier New" w:hAnsi="Courier New" w:cs="Courier New"/>
                <w:color w:val="000000"/>
                <w:sz w:val="12"/>
                <w:szCs w:val="12"/>
              </w:rPr>
            </w:pPr>
            <w:r>
              <w:rPr>
                <w:rFonts w:ascii="Courier New" w:hAnsi="Courier New" w:cs="Courier New"/>
                <w:color w:val="000000"/>
                <w:sz w:val="12"/>
                <w:szCs w:val="12"/>
              </w:rPr>
              <w:t xml:space="preserve">200 1205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210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215 </w:t>
            </w:r>
          </w:p>
        </w:tc>
        <w:tc>
          <w:tcPr>
            <w:tcW w:w="331"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220 </w:t>
            </w:r>
          </w:p>
        </w:tc>
        <w:tc>
          <w:tcPr>
            <w:tcW w:w="360"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225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230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jc w:val="center"/>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2011" w:type="dxa"/>
            <w:gridSpan w:val="6"/>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38"/>
              <w:jc w:val="center"/>
              <w:rPr>
                <w:rFonts w:ascii="Courier New" w:hAnsi="Courier New" w:cs="Courier New"/>
                <w:color w:val="000000"/>
                <w:sz w:val="12"/>
                <w:szCs w:val="12"/>
              </w:rPr>
            </w:pPr>
            <w:r>
              <w:rPr>
                <w:rFonts w:ascii="Courier New" w:hAnsi="Courier New" w:cs="Courier New"/>
                <w:color w:val="000000"/>
                <w:sz w:val="12"/>
                <w:szCs w:val="12"/>
              </w:rPr>
              <w:t xml:space="preserve">285 290 295 300 305 310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27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r>
      <w:tr w:rsidR="00000000">
        <w:tblPrEx>
          <w:tblCellMar>
            <w:top w:w="0" w:type="dxa"/>
            <w:left w:w="0" w:type="dxa"/>
            <w:bottom w:w="0" w:type="dxa"/>
            <w:right w:w="0" w:type="dxa"/>
          </w:tblCellMar>
        </w:tblPrEx>
        <w:trPr>
          <w:trHeight w:hRule="exact" w:val="216"/>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000 - 0.05 </w:t>
            </w:r>
          </w:p>
        </w:tc>
        <w:tc>
          <w:tcPr>
            <w:tcW w:w="69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20"/>
              <w:jc w:val="center"/>
              <w:rPr>
                <w:color w:val="000000"/>
                <w:w w:val="70"/>
                <w:sz w:val="20"/>
                <w:szCs w:val="20"/>
              </w:rPr>
            </w:pPr>
            <w:r>
              <w:rPr>
                <w:color w:val="000000"/>
                <w:w w:val="70"/>
                <w:sz w:val="20"/>
                <w:szCs w:val="20"/>
              </w:rPr>
              <w:t xml:space="preserve">I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200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205 </w:t>
            </w:r>
          </w:p>
        </w:tc>
        <w:tc>
          <w:tcPr>
            <w:tcW w:w="69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14"/>
              <w:jc w:val="right"/>
              <w:rPr>
                <w:rFonts w:ascii="Courier New" w:hAnsi="Courier New" w:cs="Courier New"/>
                <w:color w:val="000000"/>
                <w:sz w:val="12"/>
                <w:szCs w:val="12"/>
              </w:rPr>
            </w:pPr>
            <w:r>
              <w:rPr>
                <w:rFonts w:ascii="Courier New" w:hAnsi="Courier New" w:cs="Courier New"/>
                <w:color w:val="000000"/>
                <w:sz w:val="12"/>
                <w:szCs w:val="12"/>
              </w:rPr>
              <w:t xml:space="preserve">2101215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220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225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230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jc w:val="center"/>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26"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46"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left="28"/>
              <w:jc w:val="center"/>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33"/>
              <w:jc w:val="center"/>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27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r>
      <w:tr w:rsidR="00000000">
        <w:tblPrEx>
          <w:tblCellMar>
            <w:top w:w="0" w:type="dxa"/>
            <w:left w:w="0" w:type="dxa"/>
            <w:bottom w:w="0" w:type="dxa"/>
            <w:right w:w="0" w:type="dxa"/>
          </w:tblCellMar>
        </w:tblPrEx>
        <w:trPr>
          <w:trHeight w:hRule="exact" w:val="297"/>
        </w:trPr>
        <w:tc>
          <w:tcPr>
            <w:tcW w:w="960"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0.06 - 0.10 </w:t>
            </w:r>
          </w:p>
        </w:tc>
        <w:tc>
          <w:tcPr>
            <w:tcW w:w="1027" w:type="dxa"/>
            <w:gridSpan w:val="3"/>
            <w:vMerge w:val="restart"/>
            <w:tcBorders>
              <w:top w:val="single" w:sz="4" w:space="0" w:color="auto"/>
              <w:left w:val="nil"/>
              <w:bottom w:val="nil"/>
              <w:right w:val="nil"/>
            </w:tcBorders>
            <w:vAlign w:val="center"/>
          </w:tcPr>
          <w:p w:rsidR="00000000" w:rsidRDefault="008C7B40">
            <w:pPr>
              <w:pStyle w:val="Style"/>
              <w:framePr w:w="9326" w:h="6312" w:wrap="auto" w:hAnchor="text" w:x="1" w:y="4210"/>
              <w:ind w:right="4"/>
              <w:jc w:val="center"/>
              <w:rPr>
                <w:rFonts w:ascii="Courier New" w:hAnsi="Courier New" w:cs="Courier New"/>
                <w:color w:val="000000"/>
                <w:sz w:val="12"/>
                <w:szCs w:val="12"/>
              </w:rPr>
            </w:pPr>
            <w:r>
              <w:rPr>
                <w:rFonts w:ascii="Courier New" w:hAnsi="Courier New" w:cs="Courier New"/>
                <w:color w:val="000000"/>
                <w:sz w:val="12"/>
                <w:szCs w:val="12"/>
              </w:rPr>
              <w:t xml:space="preserve">_205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210 </w:t>
            </w:r>
          </w:p>
        </w:tc>
        <w:tc>
          <w:tcPr>
            <w:tcW w:w="331"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215 </w:t>
            </w:r>
          </w:p>
        </w:tc>
        <w:tc>
          <w:tcPr>
            <w:tcW w:w="360"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220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225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230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jc w:val="center"/>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2338" w:type="dxa"/>
            <w:gridSpan w:val="7"/>
            <w:tcBorders>
              <w:top w:val="single" w:sz="4" w:space="0" w:color="auto"/>
              <w:left w:val="single" w:sz="4" w:space="0" w:color="auto"/>
              <w:bottom w:val="nil"/>
              <w:right w:val="single" w:sz="4" w:space="0" w:color="auto"/>
            </w:tcBorders>
            <w:vAlign w:val="center"/>
          </w:tcPr>
          <w:p w:rsidR="00000000" w:rsidRDefault="008C7B40">
            <w:pPr>
              <w:pStyle w:val="Style"/>
              <w:framePr w:w="9326" w:h="6312" w:wrap="auto" w:hAnchor="text" w:x="1" w:y="4210"/>
              <w:ind w:left="9"/>
              <w:jc w:val="center"/>
              <w:rPr>
                <w:rFonts w:ascii="Courier New" w:hAnsi="Courier New" w:cs="Courier New"/>
                <w:color w:val="000000"/>
                <w:sz w:val="12"/>
                <w:szCs w:val="12"/>
              </w:rPr>
            </w:pPr>
            <w:r>
              <w:rPr>
                <w:rFonts w:ascii="Courier New" w:hAnsi="Courier New" w:cs="Courier New"/>
                <w:color w:val="000000"/>
                <w:sz w:val="12"/>
                <w:szCs w:val="12"/>
              </w:rPr>
              <w:t>275</w:t>
            </w:r>
            <w:r>
              <w:rPr>
                <w:rFonts w:ascii="Courier New" w:hAnsi="Courier New" w:cs="Courier New"/>
                <w:color w:val="000000"/>
                <w:sz w:val="12"/>
                <w:szCs w:val="12"/>
              </w:rPr>
              <w:t>~</w:t>
            </w:r>
            <w:r>
              <w:rPr>
                <w:rFonts w:ascii="Courier New" w:hAnsi="Courier New" w:cs="Courier New"/>
                <w:color w:val="000000"/>
                <w:sz w:val="12"/>
                <w:szCs w:val="12"/>
              </w:rPr>
              <w:t xml:space="preserve">305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27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r>
      <w:tr w:rsidR="00000000">
        <w:tblPrEx>
          <w:tblCellMar>
            <w:top w:w="0" w:type="dxa"/>
            <w:left w:w="0" w:type="dxa"/>
            <w:bottom w:w="0" w:type="dxa"/>
            <w:right w:w="0" w:type="dxa"/>
          </w:tblCellMar>
        </w:tblPrEx>
        <w:trPr>
          <w:trHeight w:hRule="exact" w:val="172"/>
        </w:trPr>
        <w:tc>
          <w:tcPr>
            <w:tcW w:w="960"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1027" w:type="dxa"/>
            <w:gridSpan w:val="3"/>
            <w:vMerge/>
            <w:tcBorders>
              <w:top w:val="single" w:sz="4" w:space="0" w:color="auto"/>
              <w:left w:val="nil"/>
              <w:bottom w:val="nil"/>
              <w:right w:val="nil"/>
            </w:tcBorders>
            <w:vAlign w:val="center"/>
          </w:tcPr>
          <w:p w:rsidR="00000000" w:rsidRDefault="008C7B40">
            <w:pPr>
              <w:pStyle w:val="Style"/>
              <w:framePr w:w="9326" w:h="6312" w:wrap="auto" w:hAnchor="text" w:x="1" w:y="4210"/>
              <w:ind w:right="4"/>
              <w:jc w:val="center"/>
              <w:rPr>
                <w:rFonts w:ascii="Times New Roman" w:hAnsi="Times New Roman" w:cs="Times New Roman"/>
                <w:sz w:val="14"/>
                <w:szCs w:val="14"/>
              </w:rPr>
            </w:pPr>
          </w:p>
        </w:tc>
        <w:tc>
          <w:tcPr>
            <w:tcW w:w="32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31"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60"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12"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51"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12"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31"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4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3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3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21"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72"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298"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45"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27"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50"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346"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c>
          <w:tcPr>
            <w:tcW w:w="278"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sz w:val="14"/>
                <w:szCs w:val="14"/>
              </w:rPr>
            </w:pPr>
          </w:p>
        </w:tc>
      </w:tr>
      <w:tr w:rsidR="00000000">
        <w:tblPrEx>
          <w:tblCellMar>
            <w:top w:w="0" w:type="dxa"/>
            <w:left w:w="0" w:type="dxa"/>
            <w:bottom w:w="0" w:type="dxa"/>
            <w:right w:w="0" w:type="dxa"/>
          </w:tblCellMar>
        </w:tblPrEx>
        <w:trPr>
          <w:trHeight w:hRule="exact" w:val="144"/>
        </w:trPr>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0.16</w:t>
            </w:r>
            <w:r>
              <w:rPr>
                <w:rFonts w:ascii="Courier New" w:hAnsi="Courier New" w:cs="Courier New"/>
                <w:color w:val="000000"/>
                <w:sz w:val="12"/>
                <w:szCs w:val="12"/>
              </w:rPr>
              <w:t xml:space="preserve"> - 0.20 </w:t>
            </w:r>
          </w:p>
        </w:tc>
        <w:tc>
          <w:tcPr>
            <w:tcW w:w="364"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205 </w:t>
            </w:r>
          </w:p>
        </w:tc>
        <w:tc>
          <w:tcPr>
            <w:tcW w:w="327"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210 </w:t>
            </w:r>
          </w:p>
        </w:tc>
        <w:tc>
          <w:tcPr>
            <w:tcW w:w="336"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215 </w:t>
            </w:r>
          </w:p>
        </w:tc>
        <w:tc>
          <w:tcPr>
            <w:tcW w:w="326"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220 </w:t>
            </w:r>
          </w:p>
        </w:tc>
        <w:tc>
          <w:tcPr>
            <w:tcW w:w="331"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225 </w:t>
            </w:r>
          </w:p>
        </w:tc>
        <w:tc>
          <w:tcPr>
            <w:tcW w:w="360"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230 </w:t>
            </w:r>
          </w:p>
        </w:tc>
        <w:tc>
          <w:tcPr>
            <w:tcW w:w="312"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51"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12"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31"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46"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jc w:val="center"/>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36"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36"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21"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72" w:type="dxa"/>
            <w:tcBorders>
              <w:top w:val="nil"/>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nil"/>
              <w:left w:val="nil"/>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45"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2338" w:type="dxa"/>
            <w:gridSpan w:val="7"/>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9"/>
              <w:jc w:val="center"/>
              <w:rPr>
                <w:rFonts w:ascii="Courier New" w:hAnsi="Courier New" w:cs="Courier New"/>
                <w:color w:val="000000"/>
                <w:sz w:val="12"/>
                <w:szCs w:val="12"/>
              </w:rPr>
            </w:pPr>
            <w:r>
              <w:rPr>
                <w:rFonts w:ascii="Courier New" w:hAnsi="Courier New" w:cs="Courier New"/>
                <w:color w:val="000000"/>
                <w:sz w:val="12"/>
                <w:szCs w:val="12"/>
              </w:rPr>
              <w:t xml:space="preserve">285 290 295 3 305 310 315 </w:t>
            </w:r>
          </w:p>
        </w:tc>
        <w:tc>
          <w:tcPr>
            <w:tcW w:w="346" w:type="dxa"/>
            <w:tcBorders>
              <w:top w:val="nil"/>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278" w:type="dxa"/>
            <w:tcBorders>
              <w:top w:val="nil"/>
              <w:left w:val="single" w:sz="4" w:space="0" w:color="auto"/>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1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0.21 - 0</w:t>
            </w:r>
            <w:r>
              <w:rPr>
                <w:rFonts w:ascii="Courier New" w:hAnsi="Courier New" w:cs="Courier New"/>
                <w:color w:val="000000"/>
                <w:sz w:val="12"/>
                <w:szCs w:val="12"/>
              </w:rPr>
              <w:t xml:space="preserve">.25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210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215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220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225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230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jc w:val="center"/>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33"/>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46"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192"/>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0.26 - 0.30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215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220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225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230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jc w:val="center"/>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33"/>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50"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1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0.31 - 0.35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220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225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230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jc w:val="center"/>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33"/>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22"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1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0.36 - 0.40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225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230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24()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jc w:val="center"/>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46"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196"/>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0.41 - 0.45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230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jc w:val="center"/>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21"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1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0.46 - 0.50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235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46"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192"/>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0.51 - 0.55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240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26"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1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0.56 - 0.60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245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27"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1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0.61 - 0.65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250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4"/>
              <w:jc w:val="center"/>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45"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7"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196"/>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0.66 - 0.70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255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right"/>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72"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5"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7"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06"/>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0.71 - 0.75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260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21"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single" w:sz="4" w:space="0" w:color="auto"/>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5"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7"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0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0.76 - 0.80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265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36"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5"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7"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0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O.Bl - 0.85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270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36"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5"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7"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68"/>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0.86 - 0.90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275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43"/>
              <w:jc w:val="center"/>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52"/>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46"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99" w:type="dxa"/>
            <w:gridSpan w:val="11"/>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VALVE CLEARANCE (Engine cold): 0.11 </w:t>
            </w: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 0.15 mm </w:t>
            </w: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06"/>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0.91 - 0.95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280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43"/>
              <w:jc w:val="center"/>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8"/>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9"/>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43"/>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8"/>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31"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nil"/>
              <w:right w:val="nil"/>
            </w:tcBorders>
            <w:vAlign w:val="center"/>
          </w:tcPr>
          <w:p w:rsidR="00000000" w:rsidRDefault="008C7B40">
            <w:pPr>
              <w:pStyle w:val="Style"/>
              <w:framePr w:w="9326" w:h="6312" w:wrap="auto" w:hAnchor="text" w:x="1" w:y="4210"/>
              <w:ind w:right="4"/>
              <w:jc w:val="center"/>
              <w:rPr>
                <w:color w:val="000000"/>
                <w:w w:val="50"/>
                <w:sz w:val="32"/>
                <w:szCs w:val="32"/>
              </w:rPr>
            </w:pPr>
            <w:r>
              <w:rPr>
                <w:color w:val="000000"/>
                <w:w w:val="50"/>
                <w:sz w:val="32"/>
                <w:szCs w:val="32"/>
              </w:rPr>
              <w:t xml:space="preserve">.. </w:t>
            </w:r>
          </w:p>
        </w:tc>
        <w:tc>
          <w:tcPr>
            <w:tcW w:w="2631" w:type="dxa"/>
            <w:gridSpan w:val="8"/>
            <w:tcBorders>
              <w:top w:val="nil"/>
              <w:left w:val="nil"/>
              <w:bottom w:val="nil"/>
              <w:right w:val="nil"/>
            </w:tcBorders>
            <w:vAlign w:val="center"/>
          </w:tcPr>
          <w:p w:rsidR="00000000" w:rsidRDefault="008C7B40">
            <w:pPr>
              <w:pStyle w:val="Style"/>
              <w:framePr w:w="9326" w:h="6312" w:wrap="auto" w:hAnchor="text" w:x="1" w:y="4210"/>
              <w:ind w:left="163"/>
              <w:rPr>
                <w:rFonts w:ascii="Times New Roman" w:hAnsi="Times New Roman" w:cs="Times New Roman"/>
                <w:color w:val="000000"/>
                <w:sz w:val="14"/>
                <w:szCs w:val="14"/>
              </w:rPr>
            </w:pPr>
            <w:r>
              <w:rPr>
                <w:rFonts w:ascii="Times New Roman" w:hAnsi="Times New Roman" w:cs="Times New Roman"/>
                <w:color w:val="000000"/>
                <w:sz w:val="14"/>
                <w:szCs w:val="14"/>
              </w:rPr>
              <w:t xml:space="preserve">Pad number is thickness in millimeter . </w:t>
            </w: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1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0.96 - 1.00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285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43"/>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62"/>
              <w:jc w:val="right"/>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57"/>
              <w:jc w:val="right"/>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96"/>
              <w:jc w:val="right"/>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67"/>
              <w:jc w:val="right"/>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12"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631" w:type="dxa"/>
            <w:gridSpan w:val="8"/>
            <w:tcBorders>
              <w:top w:val="nil"/>
              <w:left w:val="nil"/>
              <w:bottom w:val="nil"/>
              <w:right w:val="nil"/>
            </w:tcBorders>
            <w:vAlign w:val="center"/>
          </w:tcPr>
          <w:p w:rsidR="00000000" w:rsidRDefault="008C7B40">
            <w:pPr>
              <w:pStyle w:val="Style"/>
              <w:framePr w:w="9326" w:h="6312" w:wrap="auto" w:hAnchor="text" w:x="1" w:y="4210"/>
              <w:ind w:left="163"/>
              <w:rPr>
                <w:rFonts w:ascii="Times New Roman" w:hAnsi="Times New Roman" w:cs="Times New Roman"/>
                <w:color w:val="000000"/>
                <w:sz w:val="14"/>
                <w:szCs w:val="14"/>
              </w:rPr>
            </w:pPr>
            <w:r>
              <w:rPr>
                <w:rFonts w:ascii="Times New Roman" w:hAnsi="Times New Roman" w:cs="Times New Roman"/>
                <w:color w:val="000000"/>
                <w:sz w:val="14"/>
                <w:szCs w:val="14"/>
              </w:rPr>
              <w:t xml:space="preserve">(Example: Pad No. 255 </w:t>
            </w:r>
            <w:r>
              <w:rPr>
                <w:color w:val="000000"/>
                <w:w w:val="161"/>
                <w:sz w:val="14"/>
                <w:szCs w:val="14"/>
              </w:rPr>
              <w:t xml:space="preserve">= </w:t>
            </w:r>
            <w:r>
              <w:rPr>
                <w:rFonts w:ascii="Times New Roman" w:hAnsi="Times New Roman" w:cs="Times New Roman"/>
                <w:color w:val="000000"/>
                <w:sz w:val="14"/>
                <w:szCs w:val="14"/>
              </w:rPr>
              <w:t xml:space="preserve">2.55 mrn) </w:t>
            </w: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192"/>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1.10 - 1.05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290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43"/>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62"/>
              <w:jc w:val="right"/>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57"/>
              <w:jc w:val="right"/>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96"/>
              <w:jc w:val="right"/>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67"/>
              <w:jc w:val="right"/>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51"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631" w:type="dxa"/>
            <w:gridSpan w:val="8"/>
            <w:tcBorders>
              <w:top w:val="nil"/>
              <w:left w:val="nil"/>
              <w:bottom w:val="nil"/>
              <w:right w:val="nil"/>
            </w:tcBorders>
            <w:vAlign w:val="center"/>
          </w:tcPr>
          <w:p w:rsidR="00000000" w:rsidRDefault="008C7B40">
            <w:pPr>
              <w:pStyle w:val="Style"/>
              <w:framePr w:w="9326" w:h="6312" w:wrap="auto" w:hAnchor="text" w:x="1" w:y="4210"/>
              <w:ind w:left="163"/>
              <w:rPr>
                <w:rFonts w:ascii="Times New Roman" w:hAnsi="Times New Roman" w:cs="Times New Roman"/>
                <w:color w:val="000000"/>
                <w:sz w:val="14"/>
                <w:szCs w:val="14"/>
              </w:rPr>
            </w:pPr>
            <w:r>
              <w:rPr>
                <w:rFonts w:ascii="Times New Roman" w:hAnsi="Times New Roman" w:cs="Times New Roman"/>
                <w:color w:val="000000"/>
                <w:sz w:val="14"/>
                <w:szCs w:val="14"/>
              </w:rPr>
              <w:t xml:space="preserve">Always install pad with number down. </w:t>
            </w: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153"/>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1.06-'1.10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295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43"/>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62"/>
              <w:jc w:val="right"/>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57"/>
              <w:jc w:val="right"/>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96"/>
              <w:jc w:val="right"/>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12"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5"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7"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r w:rsidR="00000000">
        <w:tblPrEx>
          <w:tblCellMar>
            <w:top w:w="0" w:type="dxa"/>
            <w:left w:w="0" w:type="dxa"/>
            <w:bottom w:w="0" w:type="dxa"/>
            <w:right w:w="0" w:type="dxa"/>
          </w:tblCellMar>
        </w:tblPrEx>
        <w:trPr>
          <w:trHeight w:hRule="exact" w:val="254"/>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1.11 - 1.15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4"/>
              <w:jc w:val="right"/>
              <w:rPr>
                <w:rFonts w:ascii="Courier New" w:hAnsi="Courier New" w:cs="Courier New"/>
                <w:color w:val="000000"/>
                <w:sz w:val="12"/>
                <w:szCs w:val="12"/>
              </w:rPr>
            </w:pPr>
            <w:r>
              <w:rPr>
                <w:rFonts w:ascii="Courier New" w:hAnsi="Courier New" w:cs="Courier New"/>
                <w:color w:val="000000"/>
                <w:sz w:val="12"/>
                <w:szCs w:val="12"/>
              </w:rPr>
              <w:t xml:space="preserve">300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43"/>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62"/>
              <w:jc w:val="right"/>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57"/>
              <w:jc w:val="right"/>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60"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720" w:type="dxa"/>
            <w:gridSpan w:val="12"/>
            <w:tcBorders>
              <w:top w:val="nil"/>
              <w:left w:val="nil"/>
              <w:bottom w:val="nil"/>
              <w:right w:val="nil"/>
            </w:tcBorders>
            <w:vAlign w:val="center"/>
          </w:tcPr>
          <w:p w:rsidR="00000000" w:rsidRDefault="008C7B40">
            <w:pPr>
              <w:pStyle w:val="Style"/>
              <w:framePr w:w="9326" w:h="6312" w:wrap="auto" w:hAnchor="text" w:x="1" w:y="4210"/>
              <w:ind w:right="201"/>
              <w:jc w:val="right"/>
              <w:rPr>
                <w:rFonts w:ascii="Times New Roman" w:hAnsi="Times New Roman" w:cs="Times New Roman"/>
                <w:color w:val="000000"/>
                <w:sz w:val="14"/>
                <w:szCs w:val="14"/>
              </w:rPr>
            </w:pPr>
            <w:r>
              <w:rPr>
                <w:i/>
                <w:iCs/>
                <w:color w:val="000000"/>
                <w:w w:val="117"/>
                <w:sz w:val="13"/>
                <w:szCs w:val="13"/>
              </w:rPr>
              <w:t xml:space="preserve">lEU </w:t>
            </w:r>
            <w:r>
              <w:rPr>
                <w:rFonts w:ascii="Times New Roman" w:hAnsi="Times New Roman" w:cs="Times New Roman"/>
                <w:color w:val="000000"/>
                <w:sz w:val="14"/>
                <w:szCs w:val="14"/>
              </w:rPr>
              <w:t xml:space="preserve">DE SOUP APE (Moteur froid): 0,1 I </w:t>
            </w: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 0,15 mm </w:t>
            </w: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25"/>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1.16 - 1.20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305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43"/>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62"/>
              <w:jc w:val="right"/>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31"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6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nil"/>
              <w:right w:val="nil"/>
            </w:tcBorders>
            <w:vAlign w:val="center"/>
          </w:tcPr>
          <w:p w:rsidR="00000000" w:rsidRDefault="008C7B40">
            <w:pPr>
              <w:pStyle w:val="Style"/>
              <w:framePr w:w="9326" w:h="6312" w:wrap="auto" w:hAnchor="text" w:x="1" w:y="4210"/>
              <w:ind w:right="4"/>
              <w:jc w:val="center"/>
              <w:rPr>
                <w:color w:val="000000"/>
                <w:w w:val="88"/>
                <w:sz w:val="21"/>
                <w:szCs w:val="21"/>
              </w:rPr>
            </w:pPr>
            <w:r>
              <w:rPr>
                <w:color w:val="000000"/>
                <w:w w:val="88"/>
                <w:sz w:val="21"/>
                <w:szCs w:val="21"/>
              </w:rPr>
              <w:t xml:space="preserve">* </w:t>
            </w:r>
          </w:p>
        </w:tc>
        <w:tc>
          <w:tcPr>
            <w:tcW w:w="2981" w:type="dxa"/>
            <w:gridSpan w:val="9"/>
            <w:tcBorders>
              <w:top w:val="nil"/>
              <w:left w:val="nil"/>
              <w:bottom w:val="nil"/>
              <w:right w:val="nil"/>
            </w:tcBorders>
            <w:vAlign w:val="center"/>
          </w:tcPr>
          <w:p w:rsidR="00000000" w:rsidRDefault="008C7B40">
            <w:pPr>
              <w:pStyle w:val="Style"/>
              <w:framePr w:w="9326" w:h="6312" w:wrap="auto" w:hAnchor="text" w:x="1" w:y="4210"/>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Le numero de caIe est l'epaisseur en rnillimetres </w:t>
            </w: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0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1.21-1.25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310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43"/>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26"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6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1642" w:type="dxa"/>
            <w:gridSpan w:val="5"/>
            <w:tcBorders>
              <w:top w:val="nil"/>
              <w:left w:val="nil"/>
              <w:bottom w:val="nil"/>
              <w:right w:val="nil"/>
            </w:tcBorders>
            <w:vAlign w:val="center"/>
          </w:tcPr>
          <w:p w:rsidR="00000000" w:rsidRDefault="008C7B40">
            <w:pPr>
              <w:pStyle w:val="Style"/>
              <w:framePr w:w="9326" w:h="6312" w:wrap="auto" w:hAnchor="text" w:x="1" w:y="4210"/>
              <w:ind w:right="52"/>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(Exemple: Cale No. 255 </w:t>
            </w:r>
          </w:p>
        </w:tc>
        <w:tc>
          <w:tcPr>
            <w:tcW w:w="989" w:type="dxa"/>
            <w:gridSpan w:val="3"/>
            <w:tcBorders>
              <w:top w:val="nil"/>
              <w:left w:val="nil"/>
              <w:bottom w:val="nil"/>
              <w:right w:val="nil"/>
            </w:tcBorders>
            <w:vAlign w:val="center"/>
          </w:tcPr>
          <w:p w:rsidR="00000000" w:rsidRDefault="008C7B40">
            <w:pPr>
              <w:pStyle w:val="Style"/>
              <w:framePr w:w="9326" w:h="6312" w:wrap="auto" w:hAnchor="text" w:x="1" w:y="4210"/>
              <w:ind w:right="33"/>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2,55 mm) </w:t>
            </w:r>
          </w:p>
        </w:tc>
        <w:tc>
          <w:tcPr>
            <w:tcW w:w="350"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01"/>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1.26 - 1.30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315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24"/>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36" w:type="dxa"/>
            <w:tcBorders>
              <w:top w:val="single" w:sz="4" w:space="0" w:color="auto"/>
              <w:left w:val="single" w:sz="4" w:space="0" w:color="auto"/>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60"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nil"/>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27" w:type="dxa"/>
            <w:gridSpan w:val="10"/>
            <w:tcBorders>
              <w:top w:val="nil"/>
              <w:left w:val="nil"/>
              <w:bottom w:val="nil"/>
              <w:right w:val="nil"/>
            </w:tcBorders>
            <w:vAlign w:val="center"/>
          </w:tcPr>
          <w:p w:rsidR="00000000" w:rsidRDefault="008C7B40">
            <w:pPr>
              <w:pStyle w:val="Style"/>
              <w:framePr w:w="9326" w:h="6312" w:wrap="auto" w:hAnchor="text" w:x="1" w:y="4210"/>
              <w:ind w:right="62"/>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Toujours installer une cale avec un numero inferieur. </w:t>
            </w:r>
          </w:p>
        </w:tc>
        <w:tc>
          <w:tcPr>
            <w:tcW w:w="278" w:type="dxa"/>
            <w:tcBorders>
              <w:top w:val="nil"/>
              <w:left w:val="nil"/>
              <w:bottom w:val="nil"/>
              <w:right w:val="single" w:sz="4" w:space="0" w:color="auto"/>
            </w:tcBorders>
            <w:vAlign w:val="center"/>
          </w:tcPr>
          <w:p w:rsidR="00000000" w:rsidRDefault="008C7B40">
            <w:pPr>
              <w:pStyle w:val="Style"/>
              <w:framePr w:w="9326" w:h="6312" w:wrap="auto" w:hAnchor="text" w:x="1" w:y="4210"/>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158"/>
        </w:trPr>
        <w:tc>
          <w:tcPr>
            <w:tcW w:w="9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left="100"/>
              <w:rPr>
                <w:rFonts w:ascii="Courier New" w:hAnsi="Courier New" w:cs="Courier New"/>
                <w:color w:val="000000"/>
                <w:sz w:val="12"/>
                <w:szCs w:val="12"/>
              </w:rPr>
            </w:pPr>
            <w:r>
              <w:rPr>
                <w:rFonts w:ascii="Courier New" w:hAnsi="Courier New" w:cs="Courier New"/>
                <w:color w:val="000000"/>
                <w:sz w:val="12"/>
                <w:szCs w:val="12"/>
              </w:rPr>
              <w:t xml:space="preserve">1.31 - 1.35 </w:t>
            </w:r>
          </w:p>
        </w:tc>
        <w:tc>
          <w:tcPr>
            <w:tcW w:w="36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6312" w:wrap="auto" w:hAnchor="text" w:x="1" w:y="4210"/>
              <w:ind w:right="28"/>
              <w:jc w:val="center"/>
              <w:rPr>
                <w:rFonts w:ascii="Courier New" w:hAnsi="Courier New" w:cs="Courier New"/>
                <w:color w:val="000000"/>
                <w:sz w:val="12"/>
                <w:szCs w:val="12"/>
              </w:rPr>
            </w:pPr>
            <w:r>
              <w:rPr>
                <w:rFonts w:ascii="Courier New" w:hAnsi="Courier New" w:cs="Courier New"/>
                <w:color w:val="000000"/>
                <w:sz w:val="12"/>
                <w:szCs w:val="12"/>
              </w:rPr>
              <w:t xml:space="preserve">320 </w:t>
            </w:r>
          </w:p>
        </w:tc>
        <w:tc>
          <w:tcPr>
            <w:tcW w:w="327" w:type="dxa"/>
            <w:tcBorders>
              <w:top w:val="single" w:sz="4" w:space="0" w:color="auto"/>
              <w:left w:val="single" w:sz="4" w:space="0" w:color="auto"/>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60"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1"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12"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1"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3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72"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98"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5"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7"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1"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22"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50"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346" w:type="dxa"/>
            <w:tcBorders>
              <w:top w:val="nil"/>
              <w:left w:val="nil"/>
              <w:bottom w:val="single" w:sz="4" w:space="0" w:color="auto"/>
              <w:right w:val="nil"/>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c>
          <w:tcPr>
            <w:tcW w:w="278" w:type="dxa"/>
            <w:tcBorders>
              <w:top w:val="nil"/>
              <w:left w:val="nil"/>
              <w:bottom w:val="single" w:sz="4" w:space="0" w:color="auto"/>
              <w:right w:val="single" w:sz="4" w:space="0" w:color="auto"/>
            </w:tcBorders>
            <w:vAlign w:val="center"/>
          </w:tcPr>
          <w:p w:rsidR="00000000" w:rsidRDefault="008C7B40">
            <w:pPr>
              <w:pStyle w:val="Style"/>
              <w:framePr w:w="9326" w:h="6312" w:wrap="auto" w:hAnchor="text" w:x="1" w:y="4210"/>
              <w:jc w:val="center"/>
              <w:rPr>
                <w:rFonts w:ascii="Courier New" w:hAnsi="Courier New" w:cs="Courier New"/>
                <w:color w:val="000000"/>
                <w:sz w:val="12"/>
                <w:szCs w:val="12"/>
              </w:rPr>
            </w:pPr>
          </w:p>
        </w:tc>
      </w:tr>
    </w:tbl>
    <w:p w:rsidR="00000000" w:rsidRDefault="008C7B40">
      <w:pPr>
        <w:pStyle w:val="Style"/>
        <w:framePr w:w="1987" w:h="196" w:wrap="auto" w:hAnchor="text" w:x="4412" w:y="14295"/>
        <w:spacing w:line="192" w:lineRule="exact"/>
        <w:ind w:left="4"/>
        <w:rPr>
          <w:color w:val="000000"/>
          <w:sz w:val="17"/>
          <w:szCs w:val="17"/>
        </w:rPr>
      </w:pPr>
      <w:r>
        <w:rPr>
          <w:color w:val="000000"/>
          <w:sz w:val="17"/>
          <w:szCs w:val="17"/>
        </w:rPr>
        <w:t xml:space="preserve">2-8 </w:t>
      </w:r>
    </w:p>
    <w:p w:rsidR="00000000" w:rsidRDefault="008C7B40">
      <w:pPr>
        <w:pStyle w:val="Style"/>
        <w:rPr>
          <w:sz w:val="17"/>
          <w:szCs w:val="17"/>
        </w:rPr>
        <w:sectPr w:rsidR="00000000">
          <w:pgSz w:w="12241" w:h="15842"/>
          <w:pgMar w:top="701" w:right="1787" w:bottom="360" w:left="1128" w:header="720" w:footer="720" w:gutter="0"/>
          <w:cols w:space="720"/>
          <w:noEndnote/>
        </w:sectPr>
      </w:pPr>
    </w:p>
    <w:p w:rsidR="00000000" w:rsidRDefault="008C7B40">
      <w:pPr>
        <w:pStyle w:val="Style"/>
        <w:rPr>
          <w:sz w:val="2"/>
          <w:szCs w:val="2"/>
        </w:rPr>
      </w:pPr>
    </w:p>
    <w:p w:rsidR="00000000" w:rsidRDefault="008C7B40">
      <w:pPr>
        <w:pStyle w:val="Style"/>
        <w:framePr w:w="9393" w:h="364" w:wrap="auto" w:hAnchor="text" w:x="1" w:y="1"/>
        <w:spacing w:line="201" w:lineRule="exact"/>
        <w:ind w:left="4180" w:right="3888" w:firstLine="201"/>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EXHAUST ECHAPPEMENT </w:t>
      </w:r>
    </w:p>
    <w:tbl>
      <w:tblPr>
        <w:tblW w:w="0" w:type="auto"/>
        <w:tblLayout w:type="fixed"/>
        <w:tblCellMar>
          <w:left w:w="0" w:type="dxa"/>
          <w:right w:w="0" w:type="dxa"/>
        </w:tblCellMar>
        <w:tblLook w:val="0000"/>
      </w:tblPr>
      <w:tblGrid>
        <w:gridCol w:w="91"/>
        <w:gridCol w:w="897"/>
        <w:gridCol w:w="96"/>
        <w:gridCol w:w="240"/>
        <w:gridCol w:w="82"/>
        <w:gridCol w:w="298"/>
        <w:gridCol w:w="331"/>
        <w:gridCol w:w="302"/>
        <w:gridCol w:w="355"/>
        <w:gridCol w:w="332"/>
        <w:gridCol w:w="340"/>
        <w:gridCol w:w="336"/>
        <w:gridCol w:w="332"/>
        <w:gridCol w:w="336"/>
        <w:gridCol w:w="292"/>
        <w:gridCol w:w="48"/>
        <w:gridCol w:w="336"/>
        <w:gridCol w:w="336"/>
        <w:gridCol w:w="317"/>
        <w:gridCol w:w="327"/>
        <w:gridCol w:w="350"/>
        <w:gridCol w:w="322"/>
        <w:gridCol w:w="340"/>
        <w:gridCol w:w="336"/>
        <w:gridCol w:w="375"/>
        <w:gridCol w:w="293"/>
        <w:gridCol w:w="321"/>
        <w:gridCol w:w="370"/>
        <w:gridCol w:w="326"/>
        <w:gridCol w:w="307"/>
      </w:tblGrid>
      <w:tr w:rsidR="00000000">
        <w:tblPrEx>
          <w:tblCellMar>
            <w:top w:w="0" w:type="dxa"/>
            <w:left w:w="0" w:type="dxa"/>
            <w:bottom w:w="0" w:type="dxa"/>
            <w:right w:w="0" w:type="dxa"/>
          </w:tblCellMar>
        </w:tblPrEx>
        <w:trPr>
          <w:trHeight w:hRule="exact" w:val="206"/>
        </w:trPr>
        <w:tc>
          <w:tcPr>
            <w:tcW w:w="91"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993"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MEASURED </w:t>
            </w:r>
          </w:p>
        </w:tc>
        <w:tc>
          <w:tcPr>
            <w:tcW w:w="240"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82"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1"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2"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5"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342" w:type="dxa"/>
            <w:gridSpan w:val="8"/>
            <w:tcBorders>
              <w:top w:val="single" w:sz="4" w:space="0" w:color="auto"/>
              <w:left w:val="nil"/>
              <w:bottom w:val="nil"/>
              <w:right w:val="nil"/>
            </w:tcBorders>
            <w:vAlign w:val="center"/>
          </w:tcPr>
          <w:p w:rsidR="00000000" w:rsidRDefault="008C7B40">
            <w:pPr>
              <w:pStyle w:val="Style"/>
              <w:framePr w:w="9364" w:h="6676" w:wrap="auto" w:hAnchor="text" w:x="63" w:y="477"/>
              <w:ind w:left="177"/>
              <w:rPr>
                <w:rFonts w:ascii="Courier New" w:hAnsi="Courier New" w:cs="Courier New"/>
                <w:color w:val="000000"/>
                <w:w w:val="92"/>
                <w:sz w:val="13"/>
                <w:szCs w:val="13"/>
              </w:rPr>
            </w:pPr>
            <w:r>
              <w:rPr>
                <w:rFonts w:ascii="Courier New" w:hAnsi="Courier New" w:cs="Courier New"/>
                <w:color w:val="000000"/>
                <w:w w:val="92"/>
                <w:sz w:val="13"/>
                <w:szCs w:val="13"/>
              </w:rPr>
              <w:t xml:space="preserve">INSTALLED PAD NUMBER'" </w:t>
            </w:r>
          </w:p>
        </w:tc>
        <w:tc>
          <w:tcPr>
            <w:tcW w:w="322"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single" w:sz="4" w:space="0" w:color="auto"/>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48"/>
        </w:trPr>
        <w:tc>
          <w:tcPr>
            <w:tcW w:w="91"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993" w:type="dxa"/>
            <w:gridSpan w:val="2"/>
            <w:tcBorders>
              <w:top w:val="nil"/>
              <w:left w:val="single" w:sz="4" w:space="0" w:color="auto"/>
              <w:bottom w:val="nil"/>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CLEA</w:t>
            </w:r>
            <w:r>
              <w:rPr>
                <w:rFonts w:ascii="Courier New" w:hAnsi="Courier New" w:cs="Courier New"/>
                <w:color w:val="000000"/>
                <w:w w:val="92"/>
                <w:sz w:val="13"/>
                <w:szCs w:val="13"/>
              </w:rPr>
              <w:t xml:space="preserve">RANCE </w:t>
            </w:r>
          </w:p>
        </w:tc>
        <w:tc>
          <w:tcPr>
            <w:tcW w:w="240" w:type="dxa"/>
            <w:tcBorders>
              <w:top w:val="nil"/>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8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674" w:type="dxa"/>
            <w:gridSpan w:val="9"/>
            <w:vMerge w:val="restart"/>
            <w:tcBorders>
              <w:top w:val="nil"/>
              <w:left w:val="nil"/>
              <w:bottom w:val="single" w:sz="4" w:space="0" w:color="auto"/>
              <w:right w:val="nil"/>
            </w:tcBorders>
            <w:vAlign w:val="center"/>
          </w:tcPr>
          <w:p w:rsidR="00000000" w:rsidRDefault="008C7B40">
            <w:pPr>
              <w:pStyle w:val="Style"/>
              <w:framePr w:w="9364" w:h="6676" w:wrap="auto" w:hAnchor="text" w:x="63" w:y="477"/>
              <w:ind w:right="3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NUMERO DE LA CALE INSTALLEE* </w:t>
            </w:r>
          </w:p>
        </w:tc>
        <w:tc>
          <w:tcPr>
            <w:tcW w:w="32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48"/>
        </w:trPr>
        <w:tc>
          <w:tcPr>
            <w:tcW w:w="91"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nil"/>
              <w:left w:val="single" w:sz="4" w:space="0" w:color="auto"/>
              <w:bottom w:val="nil"/>
              <w:right w:val="nil"/>
            </w:tcBorders>
            <w:vAlign w:val="center"/>
          </w:tcPr>
          <w:p w:rsidR="00000000" w:rsidRDefault="008C7B40">
            <w:pPr>
              <w:pStyle w:val="Style"/>
              <w:framePr w:w="9364" w:h="6676" w:wrap="auto" w:hAnchor="text" w:x="63" w:y="477"/>
              <w:ind w:right="24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JEU </w:t>
            </w:r>
          </w:p>
        </w:tc>
        <w:tc>
          <w:tcPr>
            <w:tcW w:w="96"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nil"/>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82"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1"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2"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5"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674" w:type="dxa"/>
            <w:gridSpan w:val="9"/>
            <w:vMerge/>
            <w:tcBorders>
              <w:top w:val="nil"/>
              <w:left w:val="nil"/>
              <w:bottom w:val="single" w:sz="4" w:space="0" w:color="auto"/>
              <w:right w:val="nil"/>
            </w:tcBorders>
            <w:vAlign w:val="center"/>
          </w:tcPr>
          <w:p w:rsidR="00000000" w:rsidRDefault="008C7B40">
            <w:pPr>
              <w:pStyle w:val="Style"/>
              <w:framePr w:w="9364" w:h="6676" w:wrap="auto" w:hAnchor="text" w:x="63" w:y="477"/>
              <w:ind w:right="38"/>
              <w:jc w:val="right"/>
              <w:rPr>
                <w:rFonts w:ascii="Courier New" w:hAnsi="Courier New" w:cs="Courier New"/>
                <w:color w:val="000000"/>
                <w:w w:val="92"/>
                <w:sz w:val="13"/>
                <w:szCs w:val="13"/>
              </w:rPr>
            </w:pPr>
          </w:p>
        </w:tc>
        <w:tc>
          <w:tcPr>
            <w:tcW w:w="322"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68"/>
        </w:trPr>
        <w:tc>
          <w:tcPr>
            <w:tcW w:w="91"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nil"/>
              <w:left w:val="single" w:sz="4" w:space="0" w:color="auto"/>
              <w:bottom w:val="single" w:sz="4" w:space="0" w:color="auto"/>
              <w:right w:val="nil"/>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MESURE </w:t>
            </w:r>
          </w:p>
        </w:tc>
        <w:tc>
          <w:tcPr>
            <w:tcW w:w="96" w:type="dxa"/>
            <w:tcBorders>
              <w:top w:val="nil"/>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200 </w:t>
            </w:r>
          </w:p>
        </w:tc>
        <w:tc>
          <w:tcPr>
            <w:tcW w:w="29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205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210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215-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246 </w:t>
            </w:r>
          </w:p>
        </w:tc>
        <w:tc>
          <w:tcPr>
            <w:tcW w:w="340" w:type="dxa"/>
            <w:gridSpan w:val="2"/>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right="1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266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7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29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9"/>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7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0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r>
      <w:tr w:rsidR="00000000">
        <w:tblPrEx>
          <w:tblCellMar>
            <w:top w:w="0" w:type="dxa"/>
            <w:left w:w="0" w:type="dxa"/>
            <w:bottom w:w="0" w:type="dxa"/>
            <w:right w:w="0" w:type="dxa"/>
          </w:tblCellMar>
        </w:tblPrEx>
        <w:trPr>
          <w:trHeight w:hRule="exact" w:val="225"/>
        </w:trPr>
        <w:tc>
          <w:tcPr>
            <w:tcW w:w="91"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0.00- 0.05 </w:t>
            </w:r>
          </w:p>
        </w:tc>
        <w:tc>
          <w:tcPr>
            <w:tcW w:w="9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82"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200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205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210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215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220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340" w:type="dxa"/>
            <w:gridSpan w:val="2"/>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right="1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7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29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9"/>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7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0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r>
      <w:tr w:rsidR="00000000">
        <w:tblPrEx>
          <w:tblCellMar>
            <w:top w:w="0" w:type="dxa"/>
            <w:left w:w="0" w:type="dxa"/>
            <w:bottom w:w="0" w:type="dxa"/>
            <w:right w:w="0" w:type="dxa"/>
          </w:tblCellMar>
        </w:tblPrEx>
        <w:trPr>
          <w:trHeight w:hRule="exact" w:val="201"/>
        </w:trPr>
        <w:tc>
          <w:tcPr>
            <w:tcW w:w="91"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0.06 - 0.10 </w:t>
            </w:r>
          </w:p>
        </w:tc>
        <w:tc>
          <w:tcPr>
            <w:tcW w:w="9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82"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200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205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210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215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40" w:type="dxa"/>
            <w:gridSpan w:val="2"/>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right="1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7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29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9"/>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7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0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r>
      <w:tr w:rsidR="00000000">
        <w:tblPrEx>
          <w:tblCellMar>
            <w:top w:w="0" w:type="dxa"/>
            <w:left w:w="0" w:type="dxa"/>
            <w:bottom w:w="0" w:type="dxa"/>
            <w:right w:w="0" w:type="dxa"/>
          </w:tblCellMar>
        </w:tblPrEx>
        <w:trPr>
          <w:trHeight w:hRule="exact" w:val="216"/>
        </w:trPr>
        <w:tc>
          <w:tcPr>
            <w:tcW w:w="91"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0.11 - 0.15 </w:t>
            </w:r>
          </w:p>
        </w:tc>
        <w:tc>
          <w:tcPr>
            <w:tcW w:w="9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82"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200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205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210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215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40" w:type="dxa"/>
            <w:gridSpan w:val="2"/>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right="1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7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29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9"/>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7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0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r>
      <w:tr w:rsidR="00000000">
        <w:tblPrEx>
          <w:tblCellMar>
            <w:top w:w="0" w:type="dxa"/>
            <w:left w:w="0" w:type="dxa"/>
            <w:bottom w:w="0" w:type="dxa"/>
            <w:right w:w="0" w:type="dxa"/>
          </w:tblCellMar>
        </w:tblPrEx>
        <w:trPr>
          <w:trHeight w:hRule="exact" w:val="302"/>
        </w:trPr>
        <w:tc>
          <w:tcPr>
            <w:tcW w:w="91" w:type="dxa"/>
            <w:tcBorders>
              <w:top w:val="nil"/>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0.16 - 0.20 </w:t>
            </w:r>
          </w:p>
        </w:tc>
        <w:tc>
          <w:tcPr>
            <w:tcW w:w="9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82"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200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205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210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215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40" w:type="dxa"/>
            <w:gridSpan w:val="2"/>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right="1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1652" w:type="dxa"/>
            <w:gridSpan w:val="5"/>
            <w:vMerge w:val="restart"/>
            <w:tcBorders>
              <w:top w:val="single" w:sz="4" w:space="0" w:color="auto"/>
              <w:left w:val="nil"/>
              <w:bottom w:val="nil"/>
              <w:right w:val="nil"/>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255.26&amp; 275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7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293" w:type="dxa"/>
            <w:tcBorders>
              <w:top w:val="single" w:sz="4" w:space="0" w:color="auto"/>
              <w:left w:val="single" w:sz="4" w:space="0" w:color="auto"/>
              <w:bottom w:val="nil"/>
              <w:right w:val="single" w:sz="4" w:space="0" w:color="auto"/>
            </w:tcBorders>
            <w:vAlign w:val="center"/>
          </w:tcPr>
          <w:p w:rsidR="00000000" w:rsidRDefault="008C7B40">
            <w:pPr>
              <w:pStyle w:val="Style"/>
              <w:framePr w:w="9364" w:h="6676" w:wrap="auto" w:hAnchor="text" w:x="63" w:y="477"/>
              <w:ind w:left="19"/>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7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2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0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r>
      <w:tr w:rsidR="00000000">
        <w:tblPrEx>
          <w:tblCellMar>
            <w:top w:w="0" w:type="dxa"/>
            <w:left w:w="0" w:type="dxa"/>
            <w:bottom w:w="0" w:type="dxa"/>
            <w:right w:w="0" w:type="dxa"/>
          </w:tblCellMar>
        </w:tblPrEx>
        <w:trPr>
          <w:trHeight w:hRule="exact" w:val="168"/>
        </w:trPr>
        <w:tc>
          <w:tcPr>
            <w:tcW w:w="91"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9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240"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2"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298"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331"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302"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355"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332"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340"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33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668" w:type="dxa"/>
            <w:gridSpan w:val="2"/>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245 '250 </w:t>
            </w:r>
          </w:p>
        </w:tc>
        <w:tc>
          <w:tcPr>
            <w:tcW w:w="292"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1652" w:type="dxa"/>
            <w:gridSpan w:val="5"/>
            <w:vMerge/>
            <w:tcBorders>
              <w:top w:val="single" w:sz="4" w:space="0" w:color="auto"/>
              <w:left w:val="nil"/>
              <w:bottom w:val="nil"/>
              <w:right w:val="nil"/>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p>
        </w:tc>
        <w:tc>
          <w:tcPr>
            <w:tcW w:w="340"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53"/>
        </w:trPr>
        <w:tc>
          <w:tcPr>
            <w:tcW w:w="91" w:type="dxa"/>
            <w:tcBorders>
              <w:top w:val="nil"/>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nil"/>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0.26 - 0.30 </w:t>
            </w:r>
          </w:p>
        </w:tc>
        <w:tc>
          <w:tcPr>
            <w:tcW w:w="96" w:type="dxa"/>
            <w:tcBorders>
              <w:top w:val="nil"/>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nil"/>
              <w:left w:val="nil"/>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205 </w:t>
            </w:r>
          </w:p>
        </w:tc>
        <w:tc>
          <w:tcPr>
            <w:tcW w:w="82" w:type="dxa"/>
            <w:tcBorders>
              <w:top w:val="nil"/>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nil"/>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210 </w:t>
            </w:r>
          </w:p>
        </w:tc>
        <w:tc>
          <w:tcPr>
            <w:tcW w:w="331"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215 </w:t>
            </w:r>
          </w:p>
        </w:tc>
        <w:tc>
          <w:tcPr>
            <w:tcW w:w="302"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220 </w:t>
            </w:r>
          </w:p>
        </w:tc>
        <w:tc>
          <w:tcPr>
            <w:tcW w:w="355"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332"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40"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36"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668" w:type="dxa"/>
            <w:gridSpan w:val="2"/>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4"/>
              <w:jc w:val="center"/>
              <w:rPr>
                <w:rFonts w:ascii="Courier New" w:hAnsi="Courier New" w:cs="Courier New"/>
                <w:color w:val="000000"/>
                <w:w w:val="92"/>
                <w:sz w:val="13"/>
                <w:szCs w:val="13"/>
              </w:rPr>
            </w:pPr>
          </w:p>
        </w:tc>
        <w:tc>
          <w:tcPr>
            <w:tcW w:w="292"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48" w:type="dxa"/>
            <w:tcBorders>
              <w:top w:val="nil"/>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1652" w:type="dxa"/>
            <w:gridSpan w:val="5"/>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2651270 275 2801285 </w:t>
            </w:r>
          </w:p>
        </w:tc>
        <w:tc>
          <w:tcPr>
            <w:tcW w:w="340"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36"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75"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293"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9"/>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21"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70"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26" w:type="dxa"/>
            <w:tcBorders>
              <w:top w:val="nil"/>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07" w:type="dxa"/>
            <w:tcBorders>
              <w:top w:val="nil"/>
              <w:left w:val="single" w:sz="4" w:space="0" w:color="auto"/>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1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0.31 - 0.35 </w:t>
            </w: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210 </w:t>
            </w:r>
          </w:p>
        </w:tc>
        <w:tc>
          <w:tcPr>
            <w:tcW w:w="82"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215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7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29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9"/>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70"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2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20"/>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0.36 - 0.40 </w:t>
            </w: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2" w:type="dxa"/>
            <w:gridSpan w:val="2"/>
            <w:tcBorders>
              <w:top w:val="single" w:sz="4" w:space="0" w:color="auto"/>
              <w:left w:val="nil"/>
              <w:bottom w:val="single" w:sz="4" w:space="0" w:color="auto"/>
              <w:right w:val="nil"/>
            </w:tcBorders>
            <w:vAlign w:val="center"/>
          </w:tcPr>
          <w:p w:rsidR="00000000" w:rsidRDefault="008C7B40">
            <w:pPr>
              <w:pStyle w:val="Style"/>
              <w:framePr w:w="9364" w:h="6676" w:wrap="auto" w:hAnchor="text" w:x="63" w:y="477"/>
              <w:ind w:left="2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215' </w:t>
            </w: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220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672" w:type="dxa"/>
            <w:gridSpan w:val="2"/>
            <w:tcBorders>
              <w:top w:val="single" w:sz="4" w:space="0" w:color="auto"/>
              <w:left w:val="nil"/>
              <w:bottom w:val="single" w:sz="4" w:space="0" w:color="auto"/>
              <w:right w:val="nil"/>
            </w:tcBorders>
            <w:vAlign w:val="center"/>
          </w:tcPr>
          <w:p w:rsidR="00000000" w:rsidRDefault="008C7B40">
            <w:pPr>
              <w:pStyle w:val="Style"/>
              <w:framePr w:w="9364" w:h="6676" w:wrap="auto" w:hAnchor="text" w:x="63" w:y="477"/>
              <w:ind w:right="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270 1275 </w:t>
            </w:r>
          </w:p>
        </w:tc>
        <w:tc>
          <w:tcPr>
            <w:tcW w:w="31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7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29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70"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1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0.41 - 0.45 </w:t>
            </w: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220 </w:t>
            </w:r>
          </w:p>
        </w:tc>
        <w:tc>
          <w:tcPr>
            <w:tcW w:w="82"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single" w:sz="4" w:space="0" w:color="auto"/>
              <w:right w:val="nil"/>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653" w:type="dxa"/>
            <w:gridSpan w:val="2"/>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1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2801285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66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300'305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7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29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21"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87"/>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0.46 - 0.50 </w:t>
            </w: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225 </w:t>
            </w:r>
          </w:p>
        </w:tc>
        <w:tc>
          <w:tcPr>
            <w:tcW w:w="82"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67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255,260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672" w:type="dxa"/>
            <w:gridSpan w:val="2"/>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280 1285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7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293"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1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0.51 - 0.55 </w:t>
            </w: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230 </w:t>
            </w:r>
          </w:p>
        </w:tc>
        <w:tc>
          <w:tcPr>
            <w:tcW w:w="82"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3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67"/>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2"/>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ind w:left="28"/>
              <w:jc w:val="center"/>
              <w:rPr>
                <w:color w:val="000000"/>
                <w:w w:val="50"/>
                <w:sz w:val="17"/>
                <w:szCs w:val="17"/>
              </w:rPr>
            </w:pPr>
            <w:r>
              <w:rPr>
                <w:color w:val="000000"/>
                <w:w w:val="50"/>
                <w:sz w:val="17"/>
                <w:szCs w:val="17"/>
              </w:rPr>
              <w:t xml:space="preserve">, </w:t>
            </w: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653"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14"/>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2901295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75"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96"/>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0.56 - 0.60 </w:t>
            </w: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235 </w:t>
            </w:r>
          </w:p>
        </w:tc>
        <w:tc>
          <w:tcPr>
            <w:tcW w:w="82"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3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668"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275 '280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9"/>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36"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96"/>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0.61 - 0.65 </w:t>
            </w: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240 </w:t>
            </w:r>
          </w:p>
        </w:tc>
        <w:tc>
          <w:tcPr>
            <w:tcW w:w="82"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3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6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76"/>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2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40"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20"/>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0.66 - 0.70 </w:t>
            </w: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40"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245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6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76"/>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22"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96"/>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0.71 - 0.75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250 </w:t>
            </w:r>
          </w:p>
        </w:tc>
        <w:tc>
          <w:tcPr>
            <w:tcW w:w="82"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3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6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76"/>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50"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1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0.76 - 0.80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255 </w:t>
            </w:r>
          </w:p>
        </w:tc>
        <w:tc>
          <w:tcPr>
            <w:tcW w:w="82"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38"/>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6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76"/>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38"/>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27"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0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0.81 - 0.85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260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6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w:t>
            </w:r>
            <w:r>
              <w:rPr>
                <w:rFonts w:ascii="Courier New" w:hAnsi="Courier New" w:cs="Courier New"/>
                <w:color w:val="000000"/>
                <w:w w:val="92"/>
                <w:sz w:val="13"/>
                <w:szCs w:val="13"/>
              </w:rPr>
              <w:t xml:space="preserve">10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76"/>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33"/>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17"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0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24"/>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0.86 - 0.90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265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6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48"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76"/>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36"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1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0.91 - 0.95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270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57"/>
              <w:rPr>
                <w:rFonts w:ascii="Courier New" w:hAnsi="Courier New" w:cs="Courier New"/>
                <w:color w:val="000000"/>
                <w:w w:val="92"/>
                <w:sz w:val="13"/>
                <w:szCs w:val="13"/>
              </w:rPr>
            </w:pPr>
            <w:r>
              <w:rPr>
                <w:rFonts w:ascii="Courier New" w:hAnsi="Courier New" w:cs="Courier New"/>
                <w:color w:val="000000"/>
                <w:w w:val="92"/>
                <w:sz w:val="13"/>
                <w:szCs w:val="13"/>
              </w:rPr>
              <w:t xml:space="preserve">35 </w:t>
            </w:r>
          </w:p>
        </w:tc>
        <w:tc>
          <w:tcPr>
            <w:tcW w:w="29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48"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single" w:sz="4" w:space="0" w:color="auto"/>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44"/>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0.96 - 1.00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275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6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292"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677" w:type="dxa"/>
            <w:gridSpan w:val="11"/>
            <w:tcBorders>
              <w:top w:val="nil"/>
              <w:left w:val="nil"/>
              <w:bottom w:val="nil"/>
              <w:right w:val="nil"/>
            </w:tcBorders>
            <w:vAlign w:val="center"/>
          </w:tcPr>
          <w:p w:rsidR="00000000" w:rsidRDefault="008C7B40">
            <w:pPr>
              <w:pStyle w:val="Style"/>
              <w:framePr w:w="9364" w:h="6676" w:wrap="auto" w:hAnchor="text" w:x="63" w:y="477"/>
              <w:ind w:left="220"/>
              <w:rPr>
                <w:rFonts w:ascii="Courier New" w:hAnsi="Courier New" w:cs="Courier New"/>
                <w:color w:val="000000"/>
                <w:w w:val="92"/>
                <w:sz w:val="13"/>
                <w:szCs w:val="13"/>
              </w:rPr>
            </w:pPr>
            <w:r>
              <w:rPr>
                <w:rFonts w:ascii="Courier New" w:hAnsi="Courier New" w:cs="Courier New"/>
                <w:color w:val="000000"/>
                <w:w w:val="92"/>
                <w:sz w:val="13"/>
                <w:szCs w:val="13"/>
              </w:rPr>
              <w:t xml:space="preserve">VALVE CLEARANCE (Engine cold): 0.21 </w:t>
            </w:r>
            <w:r>
              <w:rPr>
                <w:rFonts w:ascii="Courier New" w:hAnsi="Courier New" w:cs="Courier New"/>
                <w:color w:val="000000"/>
                <w:w w:val="92"/>
                <w:sz w:val="13"/>
                <w:szCs w:val="13"/>
              </w:rPr>
              <w:t>~</w:t>
            </w:r>
            <w:r>
              <w:rPr>
                <w:rFonts w:ascii="Courier New" w:hAnsi="Courier New" w:cs="Courier New"/>
                <w:color w:val="000000"/>
                <w:w w:val="92"/>
                <w:sz w:val="13"/>
                <w:szCs w:val="13"/>
              </w:rPr>
              <w:t xml:space="preserve"> 0.25 mm </w:t>
            </w: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16"/>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1.01 - 1.05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280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3"/>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36"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nil"/>
              <w:right w:val="nil"/>
            </w:tcBorders>
            <w:vAlign w:val="center"/>
          </w:tcPr>
          <w:p w:rsidR="00000000" w:rsidRDefault="008C7B40">
            <w:pPr>
              <w:pStyle w:val="Style"/>
              <w:framePr w:w="9364" w:h="6676" w:wrap="auto" w:hAnchor="text" w:x="63" w:y="477"/>
              <w:ind w:right="4"/>
              <w:jc w:val="right"/>
              <w:rPr>
                <w:color w:val="000000"/>
                <w:sz w:val="18"/>
                <w:szCs w:val="18"/>
              </w:rPr>
            </w:pPr>
            <w:r>
              <w:rPr>
                <w:color w:val="000000"/>
                <w:sz w:val="18"/>
                <w:szCs w:val="18"/>
              </w:rPr>
              <w:t xml:space="preserve">* </w:t>
            </w:r>
          </w:p>
        </w:tc>
        <w:tc>
          <w:tcPr>
            <w:tcW w:w="2664" w:type="dxa"/>
            <w:gridSpan w:val="8"/>
            <w:tcBorders>
              <w:top w:val="nil"/>
              <w:left w:val="nil"/>
              <w:bottom w:val="nil"/>
              <w:right w:val="nil"/>
            </w:tcBorders>
            <w:vAlign w:val="center"/>
          </w:tcPr>
          <w:p w:rsidR="00000000" w:rsidRDefault="008C7B40">
            <w:pPr>
              <w:pStyle w:val="Style"/>
              <w:framePr w:w="9364" w:h="6676" w:wrap="auto" w:hAnchor="text" w:x="63" w:y="477"/>
              <w:ind w:left="144"/>
              <w:rPr>
                <w:rFonts w:ascii="Courier New" w:hAnsi="Courier New" w:cs="Courier New"/>
                <w:color w:val="000000"/>
                <w:w w:val="92"/>
                <w:sz w:val="13"/>
                <w:szCs w:val="13"/>
              </w:rPr>
            </w:pPr>
            <w:r>
              <w:rPr>
                <w:rFonts w:ascii="Courier New" w:hAnsi="Courier New" w:cs="Courier New"/>
                <w:color w:val="000000"/>
                <w:w w:val="92"/>
                <w:sz w:val="13"/>
                <w:szCs w:val="13"/>
              </w:rPr>
              <w:t xml:space="preserve">Pad number is thickness in millimeter. </w:t>
            </w: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1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1.06 - 1.10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285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10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7"/>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32"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664" w:type="dxa"/>
            <w:gridSpan w:val="8"/>
            <w:tcBorders>
              <w:top w:val="nil"/>
              <w:left w:val="nil"/>
              <w:bottom w:val="nil"/>
              <w:right w:val="nil"/>
            </w:tcBorders>
            <w:vAlign w:val="center"/>
          </w:tcPr>
          <w:p w:rsidR="00000000" w:rsidRDefault="008C7B40">
            <w:pPr>
              <w:pStyle w:val="Style"/>
              <w:framePr w:w="9364" w:h="6676" w:wrap="auto" w:hAnchor="text" w:x="63" w:y="477"/>
              <w:ind w:left="144"/>
              <w:rPr>
                <w:rFonts w:ascii="Courier New" w:hAnsi="Courier New" w:cs="Courier New"/>
                <w:color w:val="000000"/>
                <w:w w:val="92"/>
                <w:sz w:val="13"/>
                <w:szCs w:val="13"/>
              </w:rPr>
            </w:pPr>
            <w:r>
              <w:rPr>
                <w:rFonts w:ascii="Courier New" w:hAnsi="Courier New" w:cs="Courier New"/>
                <w:color w:val="000000"/>
                <w:w w:val="92"/>
                <w:sz w:val="13"/>
                <w:szCs w:val="13"/>
              </w:rPr>
              <w:t xml:space="preserve">(Example: Pad No. 255 </w:t>
            </w:r>
            <w:r>
              <w:rPr>
                <w:color w:val="000000"/>
                <w:w w:val="182"/>
                <w:sz w:val="12"/>
                <w:szCs w:val="12"/>
              </w:rPr>
              <w:t xml:space="preserve">= </w:t>
            </w:r>
            <w:r>
              <w:rPr>
                <w:rFonts w:ascii="Courier New" w:hAnsi="Courier New" w:cs="Courier New"/>
                <w:color w:val="000000"/>
                <w:w w:val="92"/>
                <w:sz w:val="13"/>
                <w:szCs w:val="13"/>
              </w:rPr>
              <w:t xml:space="preserve">2.55 mm) </w:t>
            </w: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0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1.11 - 1.15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290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10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48"/>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52"/>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36"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664" w:type="dxa"/>
            <w:gridSpan w:val="8"/>
            <w:tcBorders>
              <w:top w:val="nil"/>
              <w:left w:val="nil"/>
              <w:bottom w:val="nil"/>
              <w:right w:val="nil"/>
            </w:tcBorders>
            <w:vAlign w:val="center"/>
          </w:tcPr>
          <w:p w:rsidR="00000000" w:rsidRDefault="008C7B40">
            <w:pPr>
              <w:pStyle w:val="Style"/>
              <w:framePr w:w="9364" w:h="6676" w:wrap="auto" w:hAnchor="text" w:x="63" w:y="477"/>
              <w:ind w:left="144"/>
              <w:rPr>
                <w:rFonts w:ascii="Courier New" w:hAnsi="Courier New" w:cs="Courier New"/>
                <w:color w:val="000000"/>
                <w:w w:val="92"/>
                <w:sz w:val="13"/>
                <w:szCs w:val="13"/>
              </w:rPr>
            </w:pPr>
            <w:r>
              <w:rPr>
                <w:rFonts w:ascii="Courier New" w:hAnsi="Courier New" w:cs="Courier New"/>
                <w:color w:val="000000"/>
                <w:w w:val="92"/>
                <w:sz w:val="13"/>
                <w:szCs w:val="13"/>
              </w:rPr>
              <w:t xml:space="preserve">Always install pad with number down. </w:t>
            </w: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44"/>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1.16 - 1.20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295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10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40"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06"/>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1.21-1.25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300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6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10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32"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677" w:type="dxa"/>
            <w:gridSpan w:val="11"/>
            <w:tcBorders>
              <w:top w:val="nil"/>
              <w:left w:val="nil"/>
              <w:bottom w:val="nil"/>
              <w:right w:val="nil"/>
            </w:tcBorders>
            <w:vAlign w:val="center"/>
          </w:tcPr>
          <w:p w:rsidR="00000000" w:rsidRDefault="008C7B40">
            <w:pPr>
              <w:pStyle w:val="Style"/>
              <w:framePr w:w="9364" w:h="6676" w:wrap="auto" w:hAnchor="text" w:x="63" w:y="477"/>
              <w:ind w:left="220"/>
              <w:rPr>
                <w:rFonts w:ascii="Courier New" w:hAnsi="Courier New" w:cs="Courier New"/>
                <w:color w:val="000000"/>
                <w:w w:val="92"/>
                <w:sz w:val="13"/>
                <w:szCs w:val="13"/>
              </w:rPr>
            </w:pPr>
            <w:r>
              <w:rPr>
                <w:rFonts w:ascii="Courier New" w:hAnsi="Courier New" w:cs="Courier New"/>
                <w:color w:val="000000"/>
                <w:w w:val="92"/>
                <w:sz w:val="13"/>
                <w:szCs w:val="13"/>
              </w:rPr>
              <w:t xml:space="preserve">JEU DE SOUP APE (Moteur froid) 0,21 </w:t>
            </w:r>
            <w:r>
              <w:rPr>
                <w:rFonts w:ascii="Courier New" w:hAnsi="Courier New" w:cs="Courier New"/>
                <w:color w:val="000000"/>
                <w:w w:val="92"/>
                <w:sz w:val="13"/>
                <w:szCs w:val="13"/>
              </w:rPr>
              <w:t>~</w:t>
            </w:r>
            <w:r>
              <w:rPr>
                <w:rFonts w:ascii="Courier New" w:hAnsi="Courier New" w:cs="Courier New"/>
                <w:color w:val="000000"/>
                <w:w w:val="92"/>
                <w:sz w:val="13"/>
                <w:szCs w:val="13"/>
              </w:rPr>
              <w:t xml:space="preserve"> 0,25 mm </w:t>
            </w: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49"/>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1.26 - 1.30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43"/>
              <w:rPr>
                <w:rFonts w:ascii="Courier New" w:hAnsi="Courier New" w:cs="Courier New"/>
                <w:color w:val="000000"/>
                <w:w w:val="92"/>
                <w:sz w:val="13"/>
                <w:szCs w:val="13"/>
              </w:rPr>
            </w:pPr>
            <w:r>
              <w:rPr>
                <w:rFonts w:ascii="Courier New" w:hAnsi="Courier New" w:cs="Courier New"/>
                <w:color w:val="000000"/>
                <w:w w:val="92"/>
                <w:sz w:val="13"/>
                <w:szCs w:val="13"/>
              </w:rPr>
              <w:t xml:space="preserve">305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0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67"/>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55"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nil"/>
              <w:right w:val="nil"/>
            </w:tcBorders>
            <w:vAlign w:val="center"/>
          </w:tcPr>
          <w:p w:rsidR="00000000" w:rsidRDefault="008C7B40">
            <w:pPr>
              <w:pStyle w:val="Style"/>
              <w:framePr w:w="9364" w:h="6676" w:wrap="auto" w:hAnchor="text" w:x="63" w:y="477"/>
              <w:ind w:right="4"/>
              <w:jc w:val="right"/>
              <w:rPr>
                <w:color w:val="000000"/>
                <w:w w:val="81"/>
                <w:sz w:val="21"/>
                <w:szCs w:val="21"/>
              </w:rPr>
            </w:pPr>
            <w:r>
              <w:rPr>
                <w:color w:val="000000"/>
                <w:w w:val="81"/>
                <w:sz w:val="21"/>
                <w:szCs w:val="21"/>
              </w:rPr>
              <w:t xml:space="preserve">* </w:t>
            </w:r>
          </w:p>
        </w:tc>
        <w:tc>
          <w:tcPr>
            <w:tcW w:w="3034" w:type="dxa"/>
            <w:gridSpan w:val="9"/>
            <w:tcBorders>
              <w:top w:val="nil"/>
              <w:left w:val="nil"/>
              <w:bottom w:val="nil"/>
              <w:right w:val="nil"/>
            </w:tcBorders>
            <w:vAlign w:val="center"/>
          </w:tcPr>
          <w:p w:rsidR="00000000" w:rsidRDefault="008C7B40">
            <w:pPr>
              <w:pStyle w:val="Style"/>
              <w:framePr w:w="9364" w:h="6676" w:wrap="auto" w:hAnchor="text" w:x="63" w:y="477"/>
              <w:ind w:right="81"/>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Le nurnero de cale est l'epaisseur en rnillirnetres </w:t>
            </w: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0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1.31-1.35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76"/>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310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02"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664" w:type="dxa"/>
            <w:gridSpan w:val="8"/>
            <w:tcBorders>
              <w:top w:val="nil"/>
              <w:left w:val="nil"/>
              <w:bottom w:val="nil"/>
              <w:right w:val="nil"/>
            </w:tcBorders>
            <w:vAlign w:val="center"/>
          </w:tcPr>
          <w:p w:rsidR="00000000" w:rsidRDefault="008C7B40">
            <w:pPr>
              <w:pStyle w:val="Style"/>
              <w:framePr w:w="9364" w:h="6676" w:wrap="auto" w:hAnchor="text" w:x="63" w:y="477"/>
              <w:ind w:left="144"/>
              <w:rPr>
                <w:rFonts w:ascii="Courier New" w:hAnsi="Courier New" w:cs="Courier New"/>
                <w:color w:val="000000"/>
                <w:w w:val="92"/>
                <w:sz w:val="13"/>
                <w:szCs w:val="13"/>
              </w:rPr>
            </w:pPr>
            <w:r>
              <w:rPr>
                <w:rFonts w:ascii="Courier New" w:hAnsi="Courier New" w:cs="Courier New"/>
                <w:color w:val="000000"/>
                <w:w w:val="92"/>
                <w:sz w:val="13"/>
                <w:szCs w:val="13"/>
              </w:rPr>
              <w:t xml:space="preserve">(Exemple: Cale No. 255 </w:t>
            </w:r>
            <w:r>
              <w:rPr>
                <w:color w:val="000000"/>
                <w:w w:val="174"/>
                <w:sz w:val="12"/>
                <w:szCs w:val="12"/>
              </w:rPr>
              <w:t xml:space="preserve">= </w:t>
            </w:r>
            <w:r>
              <w:rPr>
                <w:rFonts w:ascii="Courier New" w:hAnsi="Courier New" w:cs="Courier New"/>
                <w:color w:val="000000"/>
                <w:w w:val="92"/>
                <w:sz w:val="13"/>
                <w:szCs w:val="13"/>
              </w:rPr>
              <w:t xml:space="preserve">2,55 mm) </w:t>
            </w:r>
          </w:p>
        </w:tc>
        <w:tc>
          <w:tcPr>
            <w:tcW w:w="37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201"/>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1.36 - 1.40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76"/>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315 </w:t>
            </w:r>
          </w:p>
        </w:tc>
        <w:tc>
          <w:tcPr>
            <w:tcW w:w="3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left="28"/>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331" w:type="dxa"/>
            <w:tcBorders>
              <w:top w:val="single" w:sz="4" w:space="0" w:color="auto"/>
              <w:left w:val="single" w:sz="4" w:space="0" w:color="auto"/>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5"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2"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nil"/>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0" w:type="dxa"/>
            <w:gridSpan w:val="10"/>
            <w:tcBorders>
              <w:top w:val="nil"/>
              <w:left w:val="nil"/>
              <w:bottom w:val="nil"/>
              <w:right w:val="nil"/>
            </w:tcBorders>
            <w:vAlign w:val="center"/>
          </w:tcPr>
          <w:p w:rsidR="00000000" w:rsidRDefault="008C7B40">
            <w:pPr>
              <w:pStyle w:val="Style"/>
              <w:framePr w:w="9364" w:h="6676" w:wrap="auto" w:hAnchor="text" w:x="63" w:y="477"/>
              <w:ind w:left="52"/>
              <w:jc w:val="center"/>
              <w:rPr>
                <w:rFonts w:ascii="Courier New" w:hAnsi="Courier New" w:cs="Courier New"/>
                <w:color w:val="000000"/>
                <w:w w:val="92"/>
                <w:sz w:val="13"/>
                <w:szCs w:val="13"/>
              </w:rPr>
            </w:pPr>
            <w:r>
              <w:rPr>
                <w:rFonts w:ascii="Courier New" w:hAnsi="Courier New" w:cs="Courier New"/>
                <w:color w:val="000000"/>
                <w:w w:val="92"/>
                <w:sz w:val="13"/>
                <w:szCs w:val="13"/>
              </w:rPr>
              <w:t xml:space="preserve">Toujours installer une cale avec un nurnero inferieur. </w:t>
            </w:r>
          </w:p>
        </w:tc>
        <w:tc>
          <w:tcPr>
            <w:tcW w:w="307" w:type="dxa"/>
            <w:tcBorders>
              <w:top w:val="nil"/>
              <w:left w:val="nil"/>
              <w:bottom w:val="nil"/>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r w:rsidR="00000000">
        <w:tblPrEx>
          <w:tblCellMar>
            <w:top w:w="0" w:type="dxa"/>
            <w:left w:w="0" w:type="dxa"/>
            <w:bottom w:w="0" w:type="dxa"/>
            <w:right w:w="0" w:type="dxa"/>
          </w:tblCellMar>
        </w:tblPrEx>
        <w:trPr>
          <w:trHeight w:hRule="exact" w:val="182"/>
        </w:trPr>
        <w:tc>
          <w:tcPr>
            <w:tcW w:w="91"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sz w:val="13"/>
                <w:szCs w:val="13"/>
              </w:rPr>
            </w:pPr>
          </w:p>
        </w:tc>
        <w:tc>
          <w:tcPr>
            <w:tcW w:w="897" w:type="dxa"/>
            <w:tcBorders>
              <w:top w:val="single" w:sz="4" w:space="0" w:color="auto"/>
              <w:left w:val="nil"/>
              <w:bottom w:val="single" w:sz="4" w:space="0" w:color="auto"/>
              <w:right w:val="single" w:sz="4" w:space="0" w:color="auto"/>
            </w:tcBorders>
            <w:vAlign w:val="center"/>
          </w:tcPr>
          <w:p w:rsidR="00000000" w:rsidRDefault="008C7B40">
            <w:pPr>
              <w:pStyle w:val="Style"/>
              <w:framePr w:w="9364" w:h="6676" w:wrap="auto" w:hAnchor="text" w:x="63" w:y="477"/>
              <w:ind w:right="120"/>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1.41 - </w:t>
            </w:r>
            <w:r>
              <w:rPr>
                <w:rFonts w:ascii="Courier New" w:hAnsi="Courier New" w:cs="Courier New"/>
                <w:color w:val="000000"/>
                <w:w w:val="92"/>
                <w:sz w:val="13"/>
                <w:szCs w:val="13"/>
              </w:rPr>
              <w:t xml:space="preserve">1.45 </w:t>
            </w:r>
          </w:p>
        </w:tc>
        <w:tc>
          <w:tcPr>
            <w:tcW w:w="3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64" w:h="6676" w:wrap="auto" w:hAnchor="text" w:x="63" w:y="477"/>
              <w:ind w:right="76"/>
              <w:jc w:val="right"/>
              <w:rPr>
                <w:rFonts w:ascii="Courier New" w:hAnsi="Courier New" w:cs="Courier New"/>
                <w:color w:val="000000"/>
                <w:w w:val="92"/>
                <w:sz w:val="13"/>
                <w:szCs w:val="13"/>
              </w:rPr>
            </w:pPr>
            <w:r>
              <w:rPr>
                <w:rFonts w:ascii="Courier New" w:hAnsi="Courier New" w:cs="Courier New"/>
                <w:color w:val="000000"/>
                <w:w w:val="92"/>
                <w:sz w:val="13"/>
                <w:szCs w:val="13"/>
              </w:rPr>
              <w:t xml:space="preserve">320 </w:t>
            </w:r>
          </w:p>
        </w:tc>
        <w:tc>
          <w:tcPr>
            <w:tcW w:w="82" w:type="dxa"/>
            <w:tcBorders>
              <w:top w:val="single" w:sz="4" w:space="0" w:color="auto"/>
              <w:left w:val="single" w:sz="4" w:space="0" w:color="auto"/>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8" w:type="dxa"/>
            <w:tcBorders>
              <w:top w:val="single" w:sz="4" w:space="0" w:color="auto"/>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1"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2"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5"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2"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2"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48"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17"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7"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50"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2"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40"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36"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5"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293"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1"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70"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26" w:type="dxa"/>
            <w:tcBorders>
              <w:top w:val="nil"/>
              <w:left w:val="nil"/>
              <w:bottom w:val="single" w:sz="4" w:space="0" w:color="auto"/>
              <w:right w:val="nil"/>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c>
          <w:tcPr>
            <w:tcW w:w="307" w:type="dxa"/>
            <w:tcBorders>
              <w:top w:val="nil"/>
              <w:left w:val="nil"/>
              <w:bottom w:val="single" w:sz="4" w:space="0" w:color="auto"/>
              <w:right w:val="single" w:sz="4" w:space="0" w:color="auto"/>
            </w:tcBorders>
            <w:vAlign w:val="center"/>
          </w:tcPr>
          <w:p w:rsidR="00000000" w:rsidRDefault="008C7B40">
            <w:pPr>
              <w:pStyle w:val="Style"/>
              <w:framePr w:w="9364" w:h="6676" w:wrap="auto" w:hAnchor="text" w:x="63" w:y="477"/>
              <w:jc w:val="center"/>
              <w:rPr>
                <w:rFonts w:ascii="Courier New" w:hAnsi="Courier New" w:cs="Courier New"/>
                <w:color w:val="000000"/>
                <w:w w:val="92"/>
                <w:sz w:val="13"/>
                <w:szCs w:val="13"/>
              </w:rPr>
            </w:pPr>
          </w:p>
        </w:tc>
      </w:tr>
    </w:tbl>
    <w:p w:rsidR="00000000" w:rsidRDefault="008C7B40">
      <w:pPr>
        <w:pStyle w:val="Style"/>
        <w:framePr w:w="4324" w:h="2160" w:wrap="auto" w:hAnchor="text" w:x="1" w:y="7609"/>
        <w:spacing w:line="211" w:lineRule="exact"/>
        <w:ind w:left="28"/>
        <w:rPr>
          <w:color w:val="000000"/>
          <w:w w:val="117"/>
          <w:sz w:val="19"/>
          <w:szCs w:val="19"/>
        </w:rPr>
      </w:pPr>
      <w:r>
        <w:rPr>
          <w:color w:val="000000"/>
          <w:w w:val="117"/>
          <w:sz w:val="19"/>
          <w:szCs w:val="19"/>
        </w:rPr>
        <w:t xml:space="preserve">B. Cam Chain Adjustment </w:t>
      </w:r>
    </w:p>
    <w:p w:rsidR="00000000" w:rsidRDefault="008C7B40">
      <w:pPr>
        <w:pStyle w:val="Style"/>
        <w:framePr w:w="4324" w:h="2160" w:wrap="auto" w:hAnchor="text" w:x="1" w:y="7609"/>
        <w:spacing w:before="4" w:line="273" w:lineRule="exact"/>
        <w:ind w:right="14"/>
        <w:jc w:val="both"/>
        <w:rPr>
          <w:color w:val="000000"/>
          <w:w w:val="108"/>
          <w:sz w:val="19"/>
          <w:szCs w:val="19"/>
        </w:rPr>
      </w:pPr>
      <w:r>
        <w:rPr>
          <w:color w:val="000000"/>
          <w:w w:val="108"/>
          <w:sz w:val="19"/>
          <w:szCs w:val="19"/>
        </w:rPr>
        <w:t xml:space="preserve">The cam chain becomes stretched with use, resulting in improper valve timing and engine noise. To prevent this, the cam chain tensioner must be adjusted regularly. </w:t>
      </w:r>
    </w:p>
    <w:p w:rsidR="00000000" w:rsidRDefault="008C7B40" w:rsidP="00DB09B8">
      <w:pPr>
        <w:pStyle w:val="Style"/>
        <w:framePr w:w="4324" w:h="2160" w:wrap="auto" w:hAnchor="text" w:x="1" w:y="7609"/>
        <w:numPr>
          <w:ilvl w:val="0"/>
          <w:numId w:val="83"/>
        </w:numPr>
        <w:spacing w:before="9" w:line="268" w:lineRule="exact"/>
        <w:ind w:left="475" w:right="14" w:hanging="340"/>
        <w:rPr>
          <w:color w:val="000000"/>
          <w:w w:val="108"/>
          <w:sz w:val="19"/>
          <w:szCs w:val="19"/>
        </w:rPr>
      </w:pPr>
      <w:r>
        <w:rPr>
          <w:color w:val="000000"/>
          <w:w w:val="108"/>
          <w:sz w:val="19"/>
          <w:szCs w:val="19"/>
        </w:rPr>
        <w:t>Remove the left crankcase cover (pick</w:t>
      </w:r>
      <w:r>
        <w:rPr>
          <w:color w:val="000000"/>
          <w:w w:val="108"/>
          <w:sz w:val="19"/>
          <w:szCs w:val="19"/>
        </w:rPr>
        <w:softHyphen/>
        <w:t xml:space="preserve">up base cover). </w:t>
      </w:r>
    </w:p>
    <w:p w:rsidR="00000000" w:rsidRDefault="008C7B40" w:rsidP="00DB09B8">
      <w:pPr>
        <w:pStyle w:val="Style"/>
        <w:framePr w:w="4324" w:h="2160" w:wrap="auto" w:hAnchor="text" w:x="1" w:y="7609"/>
        <w:numPr>
          <w:ilvl w:val="0"/>
          <w:numId w:val="83"/>
        </w:numPr>
        <w:spacing w:before="9" w:line="268" w:lineRule="exact"/>
        <w:ind w:left="475" w:right="14" w:hanging="340"/>
        <w:rPr>
          <w:color w:val="000000"/>
          <w:w w:val="108"/>
          <w:sz w:val="19"/>
          <w:szCs w:val="19"/>
        </w:rPr>
      </w:pPr>
      <w:r>
        <w:rPr>
          <w:color w:val="000000"/>
          <w:w w:val="108"/>
          <w:sz w:val="19"/>
          <w:szCs w:val="19"/>
        </w:rPr>
        <w:t>Remove the cam chain tension</w:t>
      </w:r>
      <w:r>
        <w:rPr>
          <w:color w:val="000000"/>
          <w:w w:val="108"/>
          <w:sz w:val="19"/>
          <w:szCs w:val="19"/>
        </w:rPr>
        <w:t xml:space="preserve">er cover. </w:t>
      </w:r>
    </w:p>
    <w:p w:rsidR="00000000" w:rsidRDefault="008C7B40">
      <w:pPr>
        <w:pStyle w:val="Style"/>
        <w:framePr w:w="4296" w:h="2443" w:wrap="auto" w:hAnchor="text" w:x="5103" w:y="7600"/>
        <w:spacing w:line="225"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B. Reglage de I Chaine de Distribution </w:t>
      </w:r>
    </w:p>
    <w:p w:rsidR="00000000" w:rsidRDefault="008C7B40">
      <w:pPr>
        <w:pStyle w:val="Style"/>
        <w:framePr w:w="4296" w:h="2443" w:wrap="auto" w:hAnchor="text" w:x="5103" w:y="7600"/>
        <w:spacing w:line="273" w:lineRule="exact"/>
        <w:ind w:left="4" w:right="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Avec I'usage, Ia chaine de distribution s'allonge, d'ou mauvais calage de Ia distribution et bruits de moteur. Pour </w:t>
      </w:r>
      <w:r>
        <w:rPr>
          <w:rFonts w:ascii="Times New Roman" w:hAnsi="Times New Roman" w:cs="Times New Roman"/>
          <w:color w:val="000000"/>
          <w:sz w:val="19"/>
          <w:szCs w:val="19"/>
        </w:rPr>
        <w:t xml:space="preserve">y </w:t>
      </w:r>
      <w:r>
        <w:rPr>
          <w:rFonts w:ascii="Times New Roman" w:hAnsi="Times New Roman" w:cs="Times New Roman"/>
          <w:color w:val="000000"/>
          <w:sz w:val="21"/>
          <w:szCs w:val="21"/>
        </w:rPr>
        <w:t xml:space="preserve">prevenir, regler Ie tendeur de chaine de distribution </w:t>
      </w:r>
      <w:r>
        <w:rPr>
          <w:rFonts w:ascii="Times New Roman" w:hAnsi="Times New Roman" w:cs="Times New Roman"/>
          <w:color w:val="000000"/>
          <w:w w:val="73"/>
          <w:sz w:val="22"/>
          <w:szCs w:val="22"/>
        </w:rPr>
        <w:t xml:space="preserve">it </w:t>
      </w:r>
      <w:r>
        <w:rPr>
          <w:rFonts w:ascii="Times New Roman" w:hAnsi="Times New Roman" w:cs="Times New Roman"/>
          <w:color w:val="000000"/>
          <w:sz w:val="21"/>
          <w:szCs w:val="21"/>
        </w:rPr>
        <w:t xml:space="preserve">intervalles reguliers. </w:t>
      </w:r>
    </w:p>
    <w:p w:rsidR="00000000" w:rsidRDefault="008C7B40" w:rsidP="00DB09B8">
      <w:pPr>
        <w:pStyle w:val="Style"/>
        <w:framePr w:w="4296" w:h="2443" w:wrap="auto" w:hAnchor="text" w:x="5103" w:y="7600"/>
        <w:numPr>
          <w:ilvl w:val="0"/>
          <w:numId w:val="84"/>
        </w:numPr>
        <w:spacing w:line="278" w:lineRule="exact"/>
        <w:ind w:left="470" w:right="9"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couvercle de carter gauche (couvercle de flasque de magneto). </w:t>
      </w:r>
    </w:p>
    <w:p w:rsidR="00000000" w:rsidRDefault="008C7B40" w:rsidP="00DB09B8">
      <w:pPr>
        <w:pStyle w:val="Style"/>
        <w:framePr w:w="4296" w:h="2443" w:wrap="auto" w:hAnchor="text" w:x="5103" w:y="7600"/>
        <w:numPr>
          <w:ilvl w:val="0"/>
          <w:numId w:val="84"/>
        </w:numPr>
        <w:spacing w:line="278" w:lineRule="exact"/>
        <w:ind w:left="470" w:right="9"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couvercle du tendeir de Ia chaine de distribution. </w:t>
      </w:r>
    </w:p>
    <w:p w:rsidR="00000000" w:rsidRDefault="00DB09B8">
      <w:pPr>
        <w:pStyle w:val="Style"/>
        <w:framePr w:w="4320" w:h="2880" w:wrap="auto" w:hAnchor="text" w:x="2483" w:y="1033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82880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1"/>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000000" w:rsidRDefault="008C7B40">
      <w:pPr>
        <w:pStyle w:val="Style"/>
        <w:framePr w:w="240" w:h="91" w:wrap="auto" w:hAnchor="text" w:x="4527" w:y="14397"/>
        <w:spacing w:line="86" w:lineRule="exact"/>
        <w:rPr>
          <w:rFonts w:ascii="Times New Roman" w:hAnsi="Times New Roman" w:cs="Times New Roman"/>
          <w:color w:val="000000"/>
          <w:w w:val="196"/>
          <w:sz w:val="8"/>
          <w:szCs w:val="8"/>
        </w:rPr>
      </w:pPr>
      <w:r>
        <w:rPr>
          <w:rFonts w:ascii="Times New Roman" w:hAnsi="Times New Roman" w:cs="Times New Roman"/>
          <w:color w:val="000000"/>
          <w:w w:val="196"/>
          <w:sz w:val="8"/>
          <w:szCs w:val="8"/>
        </w:rPr>
        <w:t xml:space="preserve">'If'\ </w:t>
      </w:r>
    </w:p>
    <w:p w:rsidR="00000000" w:rsidRDefault="008C7B40">
      <w:pPr>
        <w:pStyle w:val="Style"/>
        <w:rPr>
          <w:rFonts w:ascii="Times New Roman" w:hAnsi="Times New Roman" w:cs="Times New Roman"/>
          <w:sz w:val="8"/>
          <w:szCs w:val="8"/>
        </w:rPr>
        <w:sectPr w:rsidR="00000000">
          <w:pgSz w:w="12241" w:h="15842"/>
          <w:pgMar w:top="705" w:right="1168" w:bottom="360" w:left="164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363" w:h="542" w:wrap="auto" w:hAnchor="text" w:x="49" w:y="1"/>
        <w:numPr>
          <w:ilvl w:val="0"/>
          <w:numId w:val="85"/>
        </w:numPr>
        <w:spacing w:line="273" w:lineRule="exact"/>
        <w:ind w:left="561"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Loosen the tensioner stopper bolt lock nut and loosen the stopper bolt. </w:t>
      </w:r>
    </w:p>
    <w:p w:rsidR="00000000" w:rsidRDefault="008C7B40" w:rsidP="00DB09B8">
      <w:pPr>
        <w:pStyle w:val="Style"/>
        <w:framePr w:w="4209" w:h="782" w:wrap="auto" w:hAnchor="text" w:x="5285" w:y="6"/>
        <w:numPr>
          <w:ilvl w:val="0"/>
          <w:numId w:val="86"/>
        </w:numPr>
        <w:spacing w:line="278" w:lineRule="exact"/>
        <w:ind w:left="369" w:right="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Desserrer Ie contre-ecrou du boulon de butee du tendeur et desserrer Ie boulon de butee. </w:t>
      </w:r>
    </w:p>
    <w:p w:rsidR="00000000" w:rsidRDefault="00DB09B8">
      <w:pPr>
        <w:pStyle w:val="Style"/>
        <w:framePr w:w="4300" w:h="2572" w:wrap="auto" w:hAnchor="text" w:x="2645" w:y="103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628775"/>
            <wp:effectExtent l="1905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a:srcRect/>
                    <a:stretch>
                      <a:fillRect/>
                    </a:stretch>
                  </pic:blipFill>
                  <pic:spPr bwMode="auto">
                    <a:xfrm>
                      <a:off x="0" y="0"/>
                      <a:ext cx="2733675" cy="1628775"/>
                    </a:xfrm>
                    <a:prstGeom prst="rect">
                      <a:avLst/>
                    </a:prstGeom>
                    <a:noFill/>
                    <a:ln w="9525">
                      <a:noFill/>
                      <a:miter lim="800000"/>
                      <a:headEnd/>
                      <a:tailEnd/>
                    </a:ln>
                  </pic:spPr>
                </pic:pic>
              </a:graphicData>
            </a:graphic>
          </wp:inline>
        </w:drawing>
      </w:r>
    </w:p>
    <w:p w:rsidR="00000000" w:rsidRDefault="008C7B40" w:rsidP="00DB09B8">
      <w:pPr>
        <w:pStyle w:val="Style"/>
        <w:framePr w:w="4233" w:h="345" w:wrap="auto" w:hAnchor="text" w:x="49" w:y="3611"/>
        <w:numPr>
          <w:ilvl w:val="0"/>
          <w:numId w:val="87"/>
        </w:numPr>
        <w:spacing w:line="120" w:lineRule="exact"/>
        <w:ind w:left="1536" w:hanging="211"/>
        <w:rPr>
          <w:color w:val="000000"/>
          <w:w w:val="109"/>
          <w:sz w:val="13"/>
          <w:szCs w:val="13"/>
        </w:rPr>
      </w:pPr>
      <w:r>
        <w:rPr>
          <w:color w:val="000000"/>
          <w:w w:val="109"/>
          <w:sz w:val="13"/>
          <w:szCs w:val="13"/>
        </w:rPr>
        <w:t xml:space="preserve">Lock nut </w:t>
      </w:r>
    </w:p>
    <w:p w:rsidR="00000000" w:rsidRDefault="008C7B40" w:rsidP="00DB09B8">
      <w:pPr>
        <w:pStyle w:val="Style"/>
        <w:framePr w:w="4233" w:h="345" w:wrap="auto" w:hAnchor="text" w:x="49" w:y="3611"/>
        <w:numPr>
          <w:ilvl w:val="0"/>
          <w:numId w:val="87"/>
        </w:numPr>
        <w:spacing w:line="201" w:lineRule="exact"/>
        <w:ind w:left="1526" w:hanging="216"/>
        <w:rPr>
          <w:color w:val="000000"/>
          <w:w w:val="109"/>
          <w:sz w:val="13"/>
          <w:szCs w:val="13"/>
        </w:rPr>
      </w:pPr>
      <w:r>
        <w:rPr>
          <w:color w:val="000000"/>
          <w:w w:val="109"/>
          <w:sz w:val="13"/>
          <w:szCs w:val="13"/>
        </w:rPr>
        <w:t xml:space="preserve">Stopper bolt </w:t>
      </w:r>
    </w:p>
    <w:p w:rsidR="00000000" w:rsidRDefault="008C7B40" w:rsidP="00DB09B8">
      <w:pPr>
        <w:pStyle w:val="Style"/>
        <w:framePr w:w="4113" w:h="321" w:wrap="auto" w:hAnchor="text" w:x="5285" w:y="3611"/>
        <w:numPr>
          <w:ilvl w:val="0"/>
          <w:numId w:val="88"/>
        </w:numPr>
        <w:spacing w:line="115" w:lineRule="exact"/>
        <w:ind w:left="2054" w:hanging="163"/>
        <w:rPr>
          <w:rFonts w:ascii="Times New Roman" w:hAnsi="Times New Roman" w:cs="Times New Roman"/>
          <w:color w:val="000000"/>
          <w:sz w:val="14"/>
          <w:szCs w:val="14"/>
        </w:rPr>
      </w:pPr>
      <w:r>
        <w:rPr>
          <w:rFonts w:ascii="Times New Roman" w:hAnsi="Times New Roman" w:cs="Times New Roman"/>
          <w:color w:val="000000"/>
          <w:sz w:val="14"/>
          <w:szCs w:val="14"/>
        </w:rPr>
        <w:t xml:space="preserve">Contre-ecrou </w:t>
      </w:r>
    </w:p>
    <w:p w:rsidR="00000000" w:rsidRDefault="008C7B40" w:rsidP="00DB09B8">
      <w:pPr>
        <w:pStyle w:val="Style"/>
        <w:framePr w:w="4113" w:h="321" w:wrap="auto" w:hAnchor="text" w:x="5285" w:y="3611"/>
        <w:numPr>
          <w:ilvl w:val="0"/>
          <w:numId w:val="88"/>
        </w:numPr>
        <w:spacing w:line="201" w:lineRule="exact"/>
        <w:ind w:left="2064" w:hanging="192"/>
        <w:rPr>
          <w:color w:val="000000"/>
          <w:w w:val="105"/>
          <w:sz w:val="13"/>
          <w:szCs w:val="13"/>
        </w:rPr>
      </w:pPr>
      <w:r>
        <w:rPr>
          <w:color w:val="000000"/>
          <w:w w:val="105"/>
          <w:sz w:val="13"/>
          <w:szCs w:val="13"/>
        </w:rPr>
        <w:t xml:space="preserve">Boulon d'arret </w:t>
      </w:r>
    </w:p>
    <w:p w:rsidR="00000000" w:rsidRDefault="008C7B40" w:rsidP="00DB09B8">
      <w:pPr>
        <w:pStyle w:val="Style"/>
        <w:framePr w:w="4324" w:h="1329" w:wrap="auto" w:hAnchor="text" w:x="49" w:y="4220"/>
        <w:numPr>
          <w:ilvl w:val="0"/>
          <w:numId w:val="89"/>
        </w:numPr>
        <w:spacing w:line="273" w:lineRule="exact"/>
        <w:ind w:left="480" w:right="19"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Slowly rotate the crankshaft counter</w:t>
      </w:r>
      <w:r>
        <w:rPr>
          <w:rFonts w:ascii="Times New Roman" w:hAnsi="Times New Roman" w:cs="Times New Roman"/>
          <w:color w:val="000000"/>
          <w:sz w:val="20"/>
          <w:szCs w:val="20"/>
        </w:rPr>
        <w:softHyphen/>
        <w:t>clock</w:t>
      </w:r>
      <w:r>
        <w:rPr>
          <w:rFonts w:ascii="Times New Roman" w:hAnsi="Times New Roman" w:cs="Times New Roman"/>
          <w:color w:val="000000"/>
          <w:sz w:val="20"/>
          <w:szCs w:val="20"/>
        </w:rPr>
        <w:t xml:space="preserve">wise several turns. When the tensioner gets deepest into the tensioner holder, tighten the stopper bolt and secure it with the lock nut. </w:t>
      </w:r>
    </w:p>
    <w:p w:rsidR="00000000" w:rsidRDefault="008C7B40" w:rsidP="00DB09B8">
      <w:pPr>
        <w:pStyle w:val="Style"/>
        <w:framePr w:w="4156" w:h="1382" w:wrap="auto" w:hAnchor="text" w:x="5285" w:y="4216"/>
        <w:numPr>
          <w:ilvl w:val="0"/>
          <w:numId w:val="90"/>
        </w:numPr>
        <w:spacing w:line="278" w:lineRule="exact"/>
        <w:ind w:left="369" w:right="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Tourner lentement Ie vilebrequin de plusieurs tours vers la gauche. Quand Ie tendeur est enfonce au maxi</w:t>
      </w:r>
      <w:r>
        <w:rPr>
          <w:rFonts w:ascii="Times New Roman" w:hAnsi="Times New Roman" w:cs="Times New Roman"/>
          <w:color w:val="000000"/>
          <w:sz w:val="20"/>
          <w:szCs w:val="20"/>
        </w:rPr>
        <w:t xml:space="preserve">mum dans son support, serrer Ie boulon de butee et Ie bloquer avec Ie contre-ecrou, </w:t>
      </w:r>
    </w:p>
    <w:p w:rsidR="00000000" w:rsidRDefault="00DB09B8">
      <w:pPr>
        <w:pStyle w:val="Style"/>
        <w:framePr w:w="4300" w:h="2592" w:wrap="auto" w:hAnchor="text" w:x="2607" w:y="578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647825"/>
            <wp:effectExtent l="19050" t="0" r="952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a:srcRect/>
                    <a:stretch>
                      <a:fillRect/>
                    </a:stretch>
                  </pic:blipFill>
                  <pic:spPr bwMode="auto">
                    <a:xfrm>
                      <a:off x="0" y="0"/>
                      <a:ext cx="2733675" cy="1647825"/>
                    </a:xfrm>
                    <a:prstGeom prst="rect">
                      <a:avLst/>
                    </a:prstGeom>
                    <a:noFill/>
                    <a:ln w="9525">
                      <a:noFill/>
                      <a:miter lim="800000"/>
                      <a:headEnd/>
                      <a:tailEnd/>
                    </a:ln>
                  </pic:spPr>
                </pic:pic>
              </a:graphicData>
            </a:graphic>
          </wp:inline>
        </w:drawing>
      </w:r>
    </w:p>
    <w:p w:rsidR="00000000" w:rsidRDefault="008C7B40">
      <w:pPr>
        <w:pStyle w:val="Style"/>
        <w:framePr w:w="4233" w:h="153" w:wrap="auto" w:hAnchor="text" w:x="49" w:y="8492"/>
        <w:spacing w:line="144" w:lineRule="exact"/>
        <w:ind w:left="1516"/>
        <w:rPr>
          <w:color w:val="000000"/>
          <w:w w:val="109"/>
          <w:sz w:val="13"/>
          <w:szCs w:val="13"/>
        </w:rPr>
      </w:pPr>
      <w:r>
        <w:rPr>
          <w:color w:val="000000"/>
          <w:w w:val="109"/>
          <w:sz w:val="13"/>
          <w:szCs w:val="13"/>
        </w:rPr>
        <w:t xml:space="preserve">1. Tensioner </w:t>
      </w:r>
    </w:p>
    <w:p w:rsidR="00000000" w:rsidRDefault="008C7B40">
      <w:pPr>
        <w:pStyle w:val="Style"/>
        <w:framePr w:w="4113" w:h="139" w:wrap="auto" w:hAnchor="text" w:x="5285" w:y="8492"/>
        <w:spacing w:line="129" w:lineRule="exact"/>
        <w:ind w:left="1795"/>
        <w:rPr>
          <w:color w:val="000000"/>
          <w:w w:val="105"/>
          <w:sz w:val="13"/>
          <w:szCs w:val="13"/>
        </w:rPr>
      </w:pPr>
      <w:r>
        <w:rPr>
          <w:color w:val="000000"/>
          <w:w w:val="105"/>
          <w:sz w:val="13"/>
          <w:szCs w:val="13"/>
        </w:rPr>
        <w:t xml:space="preserve">1. Tendeur </w:t>
      </w:r>
    </w:p>
    <w:p w:rsidR="00000000" w:rsidRDefault="008C7B40" w:rsidP="00DB09B8">
      <w:pPr>
        <w:pStyle w:val="Style"/>
        <w:framePr w:w="4252" w:h="796" w:wrap="auto" w:hAnchor="text" w:x="49" w:y="8920"/>
        <w:numPr>
          <w:ilvl w:val="0"/>
          <w:numId w:val="91"/>
        </w:numPr>
        <w:spacing w:line="264" w:lineRule="exact"/>
        <w:ind w:left="441"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Reinstall the chain tensioner cover and the left crankcase cover (pick-up base cover). </w:t>
      </w:r>
    </w:p>
    <w:p w:rsidR="00000000" w:rsidRDefault="008C7B40" w:rsidP="00DB09B8">
      <w:pPr>
        <w:pStyle w:val="Style"/>
        <w:framePr w:w="4180" w:h="830" w:wrap="auto" w:hAnchor="text" w:x="5233" w:y="8915"/>
        <w:numPr>
          <w:ilvl w:val="0"/>
          <w:numId w:val="92"/>
        </w:numPr>
        <w:spacing w:line="278" w:lineRule="exact"/>
        <w:ind w:left="369" w:right="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Remettre Ie couverc1e du tendeur de chaine et Ie couvercle de carter gauche (couverc1e de flasque de magneto) en place. </w:t>
      </w:r>
    </w:p>
    <w:p w:rsidR="00000000" w:rsidRDefault="008C7B40">
      <w:pPr>
        <w:pStyle w:val="Style"/>
        <w:framePr w:w="4281" w:h="1372" w:wrap="auto" w:hAnchor="text" w:x="1" w:y="9985"/>
        <w:spacing w:line="220"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C. Ignition Timing </w:t>
      </w:r>
    </w:p>
    <w:p w:rsidR="00000000" w:rsidRDefault="008C7B40" w:rsidP="00DB09B8">
      <w:pPr>
        <w:pStyle w:val="Style"/>
        <w:framePr w:w="4281" w:h="1372" w:wrap="auto" w:hAnchor="text" w:x="1" w:y="9985"/>
        <w:numPr>
          <w:ilvl w:val="0"/>
          <w:numId w:val="93"/>
        </w:numPr>
        <w:spacing w:line="273" w:lineRule="exact"/>
        <w:ind w:left="480" w:right="19"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Ignition timing is checked with a timing light by observing the position of the stationary pointer and the mark</w:t>
      </w:r>
      <w:r>
        <w:rPr>
          <w:rFonts w:ascii="Times New Roman" w:hAnsi="Times New Roman" w:cs="Times New Roman"/>
          <w:color w:val="000000"/>
          <w:sz w:val="20"/>
          <w:szCs w:val="20"/>
        </w:rPr>
        <w:t xml:space="preserve">s stamped on the governor assembly. </w:t>
      </w:r>
    </w:p>
    <w:p w:rsidR="00000000" w:rsidRDefault="008C7B40">
      <w:pPr>
        <w:pStyle w:val="Style"/>
        <w:framePr w:w="4286" w:h="1392" w:wrap="auto" w:hAnchor="text" w:x="5113" w:y="9980"/>
        <w:spacing w:line="225"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C. Avance </w:t>
      </w:r>
      <w:r>
        <w:rPr>
          <w:rFonts w:ascii="Times New Roman" w:hAnsi="Times New Roman" w:cs="Times New Roman"/>
          <w:color w:val="000000"/>
          <w:w w:val="77"/>
          <w:sz w:val="22"/>
          <w:szCs w:val="22"/>
        </w:rPr>
        <w:t xml:space="preserve">it </w:t>
      </w:r>
      <w:r>
        <w:rPr>
          <w:rFonts w:ascii="Times New Roman" w:hAnsi="Times New Roman" w:cs="Times New Roman"/>
          <w:color w:val="000000"/>
          <w:sz w:val="21"/>
          <w:szCs w:val="21"/>
        </w:rPr>
        <w:t xml:space="preserve">l'Allumage </w:t>
      </w:r>
    </w:p>
    <w:p w:rsidR="00000000" w:rsidRDefault="008C7B40" w:rsidP="00DB09B8">
      <w:pPr>
        <w:pStyle w:val="Style"/>
        <w:framePr w:w="4286" w:h="1392" w:wrap="auto" w:hAnchor="text" w:x="5113" w:y="9980"/>
        <w:numPr>
          <w:ilvl w:val="0"/>
          <w:numId w:val="94"/>
        </w:numPr>
        <w:spacing w:line="273" w:lineRule="exact"/>
        <w:ind w:left="480" w:right="19"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L'avance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l'allumage est controlee avec une lampe stroboscopique en observant la position du repere fixe et des reperes poinconnes sur l'ensemble regulateur, </w:t>
      </w:r>
    </w:p>
    <w:p w:rsidR="00000000" w:rsidRDefault="008C7B40">
      <w:pPr>
        <w:pStyle w:val="Style"/>
        <w:framePr w:w="4238" w:h="1742" w:wrap="auto" w:hAnchor="text" w:x="44" w:y="11651"/>
        <w:spacing w:line="273" w:lineRule="exact"/>
        <w:ind w:left="43" w:right="144"/>
        <w:rPr>
          <w:rFonts w:ascii="Times New Roman" w:hAnsi="Times New Roman" w:cs="Times New Roman"/>
          <w:color w:val="000000"/>
          <w:sz w:val="20"/>
          <w:szCs w:val="20"/>
        </w:rPr>
      </w:pPr>
      <w:r>
        <w:rPr>
          <w:rFonts w:ascii="Times New Roman" w:hAnsi="Times New Roman" w:cs="Times New Roman"/>
          <w:color w:val="000000"/>
          <w:sz w:val="20"/>
          <w:szCs w:val="20"/>
        </w:rPr>
        <w:t>The governor assembly is marked as fol</w:t>
      </w:r>
      <w:r>
        <w:rPr>
          <w:rFonts w:ascii="Times New Roman" w:hAnsi="Times New Roman" w:cs="Times New Roman"/>
          <w:color w:val="000000"/>
          <w:sz w:val="20"/>
          <w:szCs w:val="20"/>
        </w:rPr>
        <w:softHyphen/>
        <w:t xml:space="preserve">lows: </w:t>
      </w:r>
    </w:p>
    <w:p w:rsidR="00000000" w:rsidRDefault="008C7B40">
      <w:pPr>
        <w:pStyle w:val="Style"/>
        <w:framePr w:w="4238" w:h="1742" w:wrap="auto" w:hAnchor="text" w:x="44" w:y="11651"/>
        <w:tabs>
          <w:tab w:val="left" w:leader="dot" w:pos="983"/>
        </w:tabs>
        <w:spacing w:before="96" w:line="268" w:lineRule="exact"/>
        <w:ind w:left="984" w:right="192" w:hanging="984"/>
        <w:rPr>
          <w:rFonts w:ascii="Times New Roman" w:hAnsi="Times New Roman" w:cs="Times New Roman"/>
          <w:color w:val="000000"/>
          <w:sz w:val="20"/>
          <w:szCs w:val="20"/>
        </w:rPr>
      </w:pPr>
      <w:r>
        <w:rPr>
          <w:color w:val="000000"/>
          <w:w w:val="106"/>
          <w:sz w:val="20"/>
          <w:szCs w:val="20"/>
        </w:rPr>
        <w:t xml:space="preserve">"1 F" </w:t>
      </w:r>
      <w:r>
        <w:rPr>
          <w:color w:val="000000"/>
          <w:w w:val="106"/>
          <w:sz w:val="20"/>
          <w:szCs w:val="20"/>
        </w:rPr>
        <w:tab/>
      </w:r>
      <w:r>
        <w:rPr>
          <w:rFonts w:ascii="Times New Roman" w:hAnsi="Times New Roman" w:cs="Times New Roman"/>
          <w:color w:val="000000"/>
          <w:sz w:val="20"/>
          <w:szCs w:val="20"/>
        </w:rPr>
        <w:t xml:space="preserve">Reterded firing point for No. 1 (L.H.) cylinder </w:t>
      </w:r>
    </w:p>
    <w:p w:rsidR="00000000" w:rsidRDefault="008C7B40">
      <w:pPr>
        <w:pStyle w:val="Style"/>
        <w:framePr w:w="4238" w:h="1742" w:wrap="auto" w:hAnchor="text" w:x="44" w:y="11651"/>
        <w:tabs>
          <w:tab w:val="left" w:leader="dot" w:pos="949"/>
        </w:tabs>
        <w:spacing w:before="9" w:line="283" w:lineRule="exact"/>
        <w:ind w:left="969" w:right="168" w:hanging="969"/>
        <w:rPr>
          <w:rFonts w:ascii="Times New Roman" w:hAnsi="Times New Roman" w:cs="Times New Roman"/>
          <w:color w:val="000000"/>
          <w:sz w:val="20"/>
          <w:szCs w:val="20"/>
        </w:rPr>
      </w:pPr>
      <w:r>
        <w:rPr>
          <w:color w:val="000000"/>
          <w:w w:val="124"/>
          <w:sz w:val="19"/>
          <w:szCs w:val="19"/>
        </w:rPr>
        <w:t xml:space="preserve">''1' </w:t>
      </w:r>
      <w:r>
        <w:rPr>
          <w:color w:val="000000"/>
          <w:w w:val="124"/>
          <w:sz w:val="19"/>
          <w:szCs w:val="19"/>
        </w:rPr>
        <w:tab/>
      </w:r>
      <w:r>
        <w:rPr>
          <w:rFonts w:ascii="Times New Roman" w:hAnsi="Times New Roman" w:cs="Times New Roman"/>
          <w:color w:val="000000"/>
          <w:sz w:val="20"/>
          <w:szCs w:val="20"/>
        </w:rPr>
        <w:t xml:space="preserve">Top Dead Center for No.1 (L.H.) cylinder </w:t>
      </w:r>
    </w:p>
    <w:p w:rsidR="00000000" w:rsidRDefault="008C7B40">
      <w:pPr>
        <w:pStyle w:val="Style"/>
        <w:framePr w:w="4113" w:h="1665" w:wrap="auto" w:hAnchor="text" w:x="5285" w:y="11660"/>
        <w:spacing w:line="273" w:lineRule="exact"/>
        <w:ind w:left="43" w:right="144"/>
        <w:rPr>
          <w:rFonts w:ascii="Times New Roman" w:hAnsi="Times New Roman" w:cs="Times New Roman"/>
          <w:color w:val="000000"/>
          <w:sz w:val="20"/>
          <w:szCs w:val="20"/>
        </w:rPr>
      </w:pPr>
      <w:r>
        <w:rPr>
          <w:rFonts w:ascii="Times New Roman" w:hAnsi="Times New Roman" w:cs="Times New Roman"/>
          <w:color w:val="000000"/>
          <w:sz w:val="20"/>
          <w:szCs w:val="20"/>
        </w:rPr>
        <w:t xml:space="preserve">L'ensemble regulateur porte Ies reperes suivants: </w:t>
      </w:r>
    </w:p>
    <w:p w:rsidR="00000000" w:rsidRDefault="008C7B40">
      <w:pPr>
        <w:pStyle w:val="Style"/>
        <w:framePr w:w="4113" w:h="1665" w:wrap="auto" w:hAnchor="text" w:x="5285" w:y="11660"/>
        <w:tabs>
          <w:tab w:val="left" w:leader="dot" w:pos="969"/>
        </w:tabs>
        <w:spacing w:line="278" w:lineRule="exact"/>
        <w:ind w:left="984" w:right="163" w:hanging="984"/>
        <w:rPr>
          <w:rFonts w:ascii="Times New Roman" w:hAnsi="Times New Roman" w:cs="Times New Roman"/>
          <w:color w:val="000000"/>
          <w:sz w:val="20"/>
          <w:szCs w:val="20"/>
        </w:rPr>
      </w:pPr>
      <w:r>
        <w:rPr>
          <w:rFonts w:ascii="Times New Roman" w:hAnsi="Times New Roman" w:cs="Times New Roman"/>
          <w:color w:val="000000"/>
          <w:sz w:val="20"/>
          <w:szCs w:val="20"/>
        </w:rPr>
        <w:t xml:space="preserve">"IF" </w:t>
      </w:r>
      <w:r>
        <w:rPr>
          <w:rFonts w:ascii="Times New Roman" w:hAnsi="Times New Roman" w:cs="Times New Roman"/>
          <w:color w:val="000000"/>
          <w:sz w:val="20"/>
          <w:szCs w:val="20"/>
        </w:rPr>
        <w:tab/>
      </w:r>
      <w:r>
        <w:rPr>
          <w:rFonts w:ascii="Times New Roman" w:hAnsi="Times New Roman" w:cs="Times New Roman"/>
          <w:color w:val="000000"/>
          <w:sz w:val="20"/>
          <w:szCs w:val="20"/>
        </w:rPr>
        <w:t xml:space="preserve">Point d'allumage retarde pour Ie cylindre No.1 (gauche) </w:t>
      </w:r>
    </w:p>
    <w:p w:rsidR="00000000" w:rsidRDefault="008C7B40">
      <w:pPr>
        <w:pStyle w:val="Style"/>
        <w:framePr w:w="4113" w:h="1665" w:wrap="auto" w:hAnchor="text" w:x="5285" w:y="11660"/>
        <w:tabs>
          <w:tab w:val="left" w:leader="dot" w:pos="964"/>
        </w:tabs>
        <w:spacing w:line="283" w:lineRule="exact"/>
        <w:ind w:left="979" w:right="177" w:hanging="979"/>
        <w:rPr>
          <w:rFonts w:ascii="Times New Roman" w:hAnsi="Times New Roman" w:cs="Times New Roman"/>
          <w:color w:val="000000"/>
          <w:sz w:val="20"/>
          <w:szCs w:val="20"/>
        </w:rPr>
      </w:pPr>
      <w:r>
        <w:rPr>
          <w:rFonts w:ascii="Times New Roman" w:hAnsi="Times New Roman" w:cs="Times New Roman"/>
          <w:color w:val="000000"/>
          <w:sz w:val="20"/>
          <w:szCs w:val="20"/>
        </w:rPr>
        <w:t xml:space="preserve">"T" </w:t>
      </w:r>
      <w:r>
        <w:rPr>
          <w:rFonts w:ascii="Times New Roman" w:hAnsi="Times New Roman" w:cs="Times New Roman"/>
          <w:color w:val="000000"/>
          <w:sz w:val="20"/>
          <w:szCs w:val="20"/>
        </w:rPr>
        <w:tab/>
        <w:t xml:space="preserve">Point-mort-haut pour Ie cylindre No.1 (gauche) </w:t>
      </w:r>
    </w:p>
    <w:p w:rsidR="00000000" w:rsidRDefault="008C7B40" w:rsidP="00DB09B8">
      <w:pPr>
        <w:pStyle w:val="Style"/>
        <w:framePr w:w="4233" w:h="556" w:wrap="auto" w:hAnchor="text" w:x="49" w:y="13681"/>
        <w:numPr>
          <w:ilvl w:val="0"/>
          <w:numId w:val="95"/>
        </w:numPr>
        <w:spacing w:line="278" w:lineRule="exact"/>
        <w:ind w:left="350" w:right="67"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Connect the timing light to No.1 (L.H.) spark plug lead wire. </w:t>
      </w:r>
    </w:p>
    <w:p w:rsidR="00000000" w:rsidRDefault="008C7B40" w:rsidP="00DB09B8">
      <w:pPr>
        <w:pStyle w:val="Style"/>
        <w:framePr w:w="4200" w:h="547" w:wrap="auto" w:hAnchor="text" w:x="5199" w:y="13624"/>
        <w:numPr>
          <w:ilvl w:val="0"/>
          <w:numId w:val="96"/>
        </w:numPr>
        <w:spacing w:line="278" w:lineRule="exact"/>
        <w:ind w:left="350" w:right="67" w:hanging="345"/>
        <w:rPr>
          <w:rFonts w:ascii="Times New Roman" w:hAnsi="Times New Roman" w:cs="Times New Roman"/>
          <w:color w:val="000000"/>
          <w:sz w:val="20"/>
          <w:szCs w:val="20"/>
        </w:rPr>
      </w:pPr>
      <w:r>
        <w:rPr>
          <w:rFonts w:ascii="Times New Roman" w:hAnsi="Times New Roman" w:cs="Times New Roman"/>
          <w:color w:val="000000"/>
          <w:sz w:val="20"/>
          <w:szCs w:val="20"/>
        </w:rPr>
        <w:t>Brancher la lampe stroboscopique au</w:t>
      </w:r>
      <w:r>
        <w:rPr>
          <w:rFonts w:ascii="Times New Roman" w:hAnsi="Times New Roman" w:cs="Times New Roman"/>
          <w:color w:val="000000"/>
          <w:sz w:val="20"/>
          <w:szCs w:val="20"/>
        </w:rPr>
        <w:t xml:space="preserve"> til de la bougie du cylindre No. I (gauche). </w:t>
      </w:r>
    </w:p>
    <w:p w:rsidR="00000000" w:rsidRDefault="008C7B40">
      <w:pPr>
        <w:pStyle w:val="Style"/>
        <w:framePr w:w="350" w:h="201" w:wrap="auto" w:hAnchor="text" w:x="4489" w:y="14353"/>
        <w:spacing w:line="196" w:lineRule="exact"/>
        <w:rPr>
          <w:rFonts w:ascii="Times New Roman" w:hAnsi="Times New Roman" w:cs="Times New Roman"/>
          <w:color w:val="000000"/>
          <w:sz w:val="18"/>
          <w:szCs w:val="18"/>
        </w:rPr>
      </w:pPr>
      <w:r>
        <w:rPr>
          <w:rFonts w:ascii="Times New Roman" w:hAnsi="Times New Roman" w:cs="Times New Roman"/>
          <w:color w:val="000000"/>
          <w:sz w:val="18"/>
          <w:szCs w:val="18"/>
        </w:rPr>
        <w:t xml:space="preserve">2-10 </w:t>
      </w:r>
    </w:p>
    <w:p w:rsidR="00000000" w:rsidRDefault="008C7B40">
      <w:pPr>
        <w:pStyle w:val="Style"/>
        <w:rPr>
          <w:rFonts w:ascii="Times New Roman" w:hAnsi="Times New Roman" w:cs="Times New Roman"/>
          <w:sz w:val="18"/>
          <w:szCs w:val="18"/>
        </w:rPr>
        <w:sectPr w:rsidR="00000000">
          <w:pgSz w:w="12241" w:h="15842"/>
          <w:pgMar w:top="636" w:right="1763" w:bottom="360" w:left="98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190" w:h="820" w:wrap="auto" w:hAnchor="text" w:x="279" w:y="1"/>
        <w:numPr>
          <w:ilvl w:val="0"/>
          <w:numId w:val="97"/>
        </w:numPr>
        <w:spacing w:line="273" w:lineRule="exact"/>
        <w:ind w:left="350" w:right="4" w:hanging="326"/>
        <w:jc w:val="both"/>
        <w:rPr>
          <w:color w:val="000000"/>
          <w:w w:val="107"/>
          <w:sz w:val="19"/>
          <w:szCs w:val="19"/>
        </w:rPr>
      </w:pPr>
      <w:r>
        <w:rPr>
          <w:color w:val="000000"/>
          <w:w w:val="107"/>
          <w:sz w:val="19"/>
          <w:szCs w:val="19"/>
        </w:rPr>
        <w:t xml:space="preserve">Start the engine and keep the engine speed as specified. Use a tachometer to check the engine speed. </w:t>
      </w:r>
    </w:p>
    <w:p w:rsidR="00000000" w:rsidRDefault="008C7B40">
      <w:pPr>
        <w:pStyle w:val="Style"/>
        <w:framePr w:w="4051" w:h="528" w:wrap="auto" w:hAnchor="text" w:x="279" w:y="1115"/>
        <w:spacing w:line="283" w:lineRule="exact"/>
        <w:ind w:left="1464" w:right="1473" w:hanging="1464"/>
        <w:rPr>
          <w:color w:val="000000"/>
          <w:w w:val="107"/>
          <w:sz w:val="19"/>
          <w:szCs w:val="19"/>
        </w:rPr>
      </w:pPr>
      <w:r>
        <w:rPr>
          <w:color w:val="000000"/>
          <w:w w:val="107"/>
          <w:sz w:val="19"/>
          <w:szCs w:val="19"/>
        </w:rPr>
        <w:t xml:space="preserve">Specified engine speed: 1,100 r/min </w:t>
      </w:r>
    </w:p>
    <w:p w:rsidR="00000000" w:rsidRDefault="008C7B40" w:rsidP="00DB09B8">
      <w:pPr>
        <w:pStyle w:val="Style"/>
        <w:framePr w:w="4152" w:h="1670" w:wrap="auto" w:hAnchor="text" w:x="279" w:y="1950"/>
        <w:numPr>
          <w:ilvl w:val="0"/>
          <w:numId w:val="98"/>
        </w:numPr>
        <w:spacing w:line="273" w:lineRule="exact"/>
        <w:ind w:left="350" w:right="4" w:hanging="326"/>
        <w:jc w:val="both"/>
        <w:rPr>
          <w:color w:val="000000"/>
          <w:w w:val="107"/>
          <w:sz w:val="19"/>
          <w:szCs w:val="19"/>
        </w:rPr>
      </w:pPr>
      <w:r>
        <w:rPr>
          <w:color w:val="000000"/>
          <w:w w:val="107"/>
          <w:sz w:val="19"/>
          <w:szCs w:val="19"/>
        </w:rPr>
        <w:t xml:space="preserve">The stationary pointer should line up with the "1 F" timing mark on the governor. If it does not align, loosen three pick-up base plate screws and move the complete pick-up base plate until "1 F" and the pointer marks align. </w:t>
      </w:r>
    </w:p>
    <w:p w:rsidR="00000000" w:rsidRDefault="008C7B40" w:rsidP="00DB09B8">
      <w:pPr>
        <w:pStyle w:val="Style"/>
        <w:framePr w:w="4190" w:h="825" w:wrap="auto" w:hAnchor="text" w:x="5319" w:y="25"/>
        <w:numPr>
          <w:ilvl w:val="0"/>
          <w:numId w:val="99"/>
        </w:numPr>
        <w:spacing w:line="273" w:lineRule="exact"/>
        <w:ind w:left="37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Dernarrer le moteur et le </w:t>
      </w:r>
      <w:r>
        <w:rPr>
          <w:rFonts w:ascii="Times New Roman" w:hAnsi="Times New Roman" w:cs="Times New Roman"/>
          <w:color w:val="000000"/>
          <w:sz w:val="21"/>
          <w:szCs w:val="21"/>
        </w:rPr>
        <w:t xml:space="preserve">faire tourner au regime specifie, Utiliser un compte-tours pour controler ce regime. </w:t>
      </w:r>
    </w:p>
    <w:p w:rsidR="00000000" w:rsidRDefault="008C7B40">
      <w:pPr>
        <w:pStyle w:val="Style"/>
        <w:framePr w:w="4065" w:h="532" w:wrap="auto" w:hAnchor="text" w:x="5319" w:y="1139"/>
        <w:spacing w:line="268" w:lineRule="exact"/>
        <w:ind w:left="1584" w:right="1478" w:hanging="158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Regime de rotation specific: 1.100 t/mn </w:t>
      </w:r>
    </w:p>
    <w:p w:rsidR="00000000" w:rsidRDefault="008C7B40" w:rsidP="00DB09B8">
      <w:pPr>
        <w:pStyle w:val="Style"/>
        <w:framePr w:w="4176" w:h="1377" w:wrap="auto" w:hAnchor="text" w:x="5319" w:y="1983"/>
        <w:numPr>
          <w:ilvl w:val="0"/>
          <w:numId w:val="100"/>
        </w:numPr>
        <w:spacing w:line="273" w:lineRule="exact"/>
        <w:ind w:left="37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 rep ere fixe doit etre aligne avec le repe re "IF" du regulateur.Ei ces deux points ne sont pas alignes, desserrer les trois vis du flasque d'avance et deplacer Ie flasque jusqu'a ce que l'alignement soit obtenu. </w:t>
      </w:r>
    </w:p>
    <w:p w:rsidR="00000000" w:rsidRDefault="00DB09B8">
      <w:pPr>
        <w:pStyle w:val="Style"/>
        <w:framePr w:w="4377" w:h="2918" w:wrap="auto" w:hAnchor="text" w:x="2559" w:y="379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81300" cy="1857375"/>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4"/>
                    <a:srcRect/>
                    <a:stretch>
                      <a:fillRect/>
                    </a:stretch>
                  </pic:blipFill>
                  <pic:spPr bwMode="auto">
                    <a:xfrm>
                      <a:off x="0" y="0"/>
                      <a:ext cx="2781300" cy="1857375"/>
                    </a:xfrm>
                    <a:prstGeom prst="rect">
                      <a:avLst/>
                    </a:prstGeom>
                    <a:noFill/>
                    <a:ln w="9525">
                      <a:noFill/>
                      <a:miter lim="800000"/>
                      <a:headEnd/>
                      <a:tailEnd/>
                    </a:ln>
                  </pic:spPr>
                </pic:pic>
              </a:graphicData>
            </a:graphic>
          </wp:inline>
        </w:drawing>
      </w:r>
    </w:p>
    <w:p w:rsidR="00000000" w:rsidRDefault="008C7B40">
      <w:pPr>
        <w:pStyle w:val="Style"/>
        <w:framePr w:w="4334" w:h="2755" w:wrap="auto" w:hAnchor="text" w:x="1" w:y="7014"/>
        <w:spacing w:line="278" w:lineRule="exact"/>
        <w:ind w:left="14" w:right="19" w:firstLine="268"/>
        <w:rPr>
          <w:rFonts w:ascii="Times New Roman" w:hAnsi="Times New Roman" w:cs="Times New Roman"/>
          <w:color w:val="000000"/>
          <w:w w:val="110"/>
          <w:sz w:val="22"/>
          <w:szCs w:val="22"/>
          <w:u w:val="single"/>
        </w:rPr>
      </w:pPr>
      <w:r>
        <w:rPr>
          <w:rFonts w:ascii="Times New Roman" w:hAnsi="Times New Roman" w:cs="Times New Roman"/>
          <w:color w:val="000000"/>
          <w:w w:val="105"/>
          <w:sz w:val="21"/>
          <w:szCs w:val="21"/>
        </w:rPr>
        <w:t>CA</w:t>
      </w:r>
      <w:r>
        <w:rPr>
          <w:rFonts w:ascii="Times New Roman" w:hAnsi="Times New Roman" w:cs="Times New Roman"/>
          <w:color w:val="000000"/>
          <w:w w:val="105"/>
          <w:sz w:val="21"/>
          <w:szCs w:val="21"/>
        </w:rPr>
        <w:t>UTION: ---------</w:t>
      </w:r>
      <w:r>
        <w:rPr>
          <w:rFonts w:ascii="Times New Roman" w:hAnsi="Times New Roman" w:cs="Times New Roman"/>
          <w:color w:val="000000"/>
          <w:w w:val="105"/>
          <w:sz w:val="21"/>
          <w:szCs w:val="21"/>
        </w:rPr>
        <w:softHyphen/>
      </w:r>
      <w:r>
        <w:rPr>
          <w:rFonts w:ascii="Times New Roman" w:hAnsi="Times New Roman" w:cs="Times New Roman"/>
          <w:color w:val="000000"/>
          <w:w w:val="110"/>
          <w:sz w:val="22"/>
          <w:szCs w:val="22"/>
          <w:u w:val="single"/>
        </w:rPr>
        <w:t xml:space="preserve">[Never </w:t>
      </w:r>
      <w:r>
        <w:rPr>
          <w:b/>
          <w:bCs/>
          <w:color w:val="000000"/>
          <w:sz w:val="19"/>
          <w:szCs w:val="19"/>
          <w:u w:val="single"/>
        </w:rPr>
        <w:t xml:space="preserve">bend </w:t>
      </w:r>
      <w:r>
        <w:rPr>
          <w:rFonts w:ascii="Times New Roman" w:hAnsi="Times New Roman" w:cs="Times New Roman"/>
          <w:color w:val="000000"/>
          <w:w w:val="110"/>
          <w:sz w:val="22"/>
          <w:szCs w:val="22"/>
          <w:u w:val="single"/>
        </w:rPr>
        <w:t xml:space="preserve">the stationary pointer. </w:t>
      </w:r>
    </w:p>
    <w:p w:rsidR="00000000" w:rsidRDefault="008C7B40" w:rsidP="00DB09B8">
      <w:pPr>
        <w:pStyle w:val="Style"/>
        <w:framePr w:w="4334" w:h="2755" w:wrap="auto" w:hAnchor="text" w:x="1" w:y="7014"/>
        <w:numPr>
          <w:ilvl w:val="0"/>
          <w:numId w:val="101"/>
        </w:numPr>
        <w:spacing w:before="268" w:line="268" w:lineRule="exact"/>
        <w:ind w:left="504" w:right="9" w:hanging="321"/>
        <w:rPr>
          <w:color w:val="000000"/>
          <w:w w:val="107"/>
          <w:sz w:val="19"/>
          <w:szCs w:val="19"/>
        </w:rPr>
      </w:pPr>
      <w:r>
        <w:rPr>
          <w:color w:val="000000"/>
          <w:w w:val="107"/>
          <w:sz w:val="19"/>
          <w:szCs w:val="19"/>
        </w:rPr>
        <w:t xml:space="preserve">Retighten the screws. Check the timing again. </w:t>
      </w:r>
    </w:p>
    <w:p w:rsidR="00000000" w:rsidRDefault="008C7B40" w:rsidP="00DB09B8">
      <w:pPr>
        <w:pStyle w:val="Style"/>
        <w:framePr w:w="4334" w:h="2755" w:wrap="auto" w:hAnchor="text" w:x="1" w:y="7014"/>
        <w:numPr>
          <w:ilvl w:val="0"/>
          <w:numId w:val="101"/>
        </w:numPr>
        <w:spacing w:line="283" w:lineRule="exact"/>
        <w:ind w:left="518" w:hanging="350"/>
        <w:rPr>
          <w:color w:val="000000"/>
          <w:w w:val="107"/>
          <w:sz w:val="19"/>
          <w:szCs w:val="19"/>
        </w:rPr>
      </w:pPr>
      <w:r>
        <w:rPr>
          <w:color w:val="000000"/>
          <w:w w:val="107"/>
          <w:sz w:val="19"/>
          <w:szCs w:val="19"/>
        </w:rPr>
        <w:t xml:space="preserve">Rev the engine to above 5,000 r/min. </w:t>
      </w:r>
    </w:p>
    <w:p w:rsidR="00000000" w:rsidRDefault="008C7B40">
      <w:pPr>
        <w:pStyle w:val="Style"/>
        <w:framePr w:w="4334" w:h="2755" w:wrap="auto" w:hAnchor="text" w:x="1" w:y="7014"/>
        <w:spacing w:line="273" w:lineRule="exact"/>
        <w:ind w:left="484" w:right="4"/>
        <w:jc w:val="both"/>
        <w:rPr>
          <w:color w:val="000000"/>
          <w:w w:val="107"/>
          <w:sz w:val="19"/>
          <w:szCs w:val="19"/>
        </w:rPr>
      </w:pPr>
      <w:r>
        <w:rPr>
          <w:color w:val="000000"/>
          <w:w w:val="107"/>
          <w:sz w:val="19"/>
          <w:szCs w:val="19"/>
        </w:rPr>
        <w:t xml:space="preserve">The pointer should indicate the area of three "full advance" marks on the governor. If not. check spring and/or governor weight for damage. </w:t>
      </w:r>
    </w:p>
    <w:p w:rsidR="00000000" w:rsidRDefault="008C7B40">
      <w:pPr>
        <w:pStyle w:val="Style"/>
        <w:framePr w:w="4060" w:h="1084" w:wrap="auto" w:hAnchor="text" w:x="270" w:y="10052"/>
        <w:spacing w:line="220" w:lineRule="exact"/>
        <w:ind w:left="19"/>
        <w:rPr>
          <w:color w:val="000000"/>
          <w:w w:val="107"/>
          <w:sz w:val="19"/>
          <w:szCs w:val="19"/>
        </w:rPr>
      </w:pPr>
      <w:r>
        <w:rPr>
          <w:color w:val="000000"/>
          <w:w w:val="107"/>
          <w:sz w:val="19"/>
          <w:szCs w:val="19"/>
        </w:rPr>
        <w:t xml:space="preserve">Retarded ignition timing: </w:t>
      </w:r>
    </w:p>
    <w:p w:rsidR="00000000" w:rsidRDefault="008C7B40">
      <w:pPr>
        <w:pStyle w:val="Style"/>
        <w:framePr w:w="4060" w:h="1084" w:wrap="auto" w:hAnchor="text" w:x="270" w:y="10052"/>
        <w:spacing w:line="278" w:lineRule="exact"/>
        <w:ind w:left="14" w:right="1142"/>
        <w:jc w:val="right"/>
        <w:rPr>
          <w:color w:val="000000"/>
          <w:w w:val="107"/>
          <w:sz w:val="19"/>
          <w:szCs w:val="19"/>
        </w:rPr>
      </w:pPr>
      <w:r>
        <w:rPr>
          <w:color w:val="000000"/>
          <w:w w:val="107"/>
          <w:sz w:val="19"/>
          <w:szCs w:val="19"/>
        </w:rPr>
        <w:t xml:space="preserve">10° B.T.D.C. at 1,100 r/min Fully advanced ignition timing: 34° B.T.D.C. at 4,000 r/min </w:t>
      </w:r>
    </w:p>
    <w:p w:rsidR="00000000" w:rsidRDefault="008C7B40">
      <w:pPr>
        <w:pStyle w:val="Style"/>
        <w:framePr w:w="4286" w:h="729" w:wrap="auto" w:hAnchor="text" w:x="5098" w:y="7043"/>
        <w:spacing w:line="230" w:lineRule="exact"/>
        <w:ind w:left="4"/>
        <w:rPr>
          <w:rFonts w:ascii="Times New Roman" w:hAnsi="Times New Roman" w:cs="Times New Roman"/>
          <w:color w:val="000000"/>
          <w:w w:val="105"/>
          <w:sz w:val="21"/>
          <w:szCs w:val="21"/>
        </w:rPr>
      </w:pPr>
      <w:r>
        <w:rPr>
          <w:rFonts w:ascii="Times New Roman" w:hAnsi="Times New Roman" w:cs="Times New Roman"/>
          <w:color w:val="000000"/>
          <w:w w:val="105"/>
          <w:sz w:val="21"/>
          <w:szCs w:val="21"/>
          <w:u w:val="single"/>
        </w:rPr>
        <w:t>r,</w:t>
      </w:r>
      <w:r>
        <w:rPr>
          <w:rFonts w:ascii="Times New Roman" w:hAnsi="Times New Roman" w:cs="Times New Roman"/>
          <w:color w:val="000000"/>
          <w:w w:val="105"/>
          <w:sz w:val="21"/>
          <w:szCs w:val="21"/>
        </w:rPr>
        <w:t>ATTENTION:</w:t>
      </w:r>
    </w:p>
    <w:p w:rsidR="00000000" w:rsidRDefault="008C7B40">
      <w:pPr>
        <w:pStyle w:val="Style"/>
        <w:framePr w:w="4286" w:h="729" w:wrap="auto" w:hAnchor="text" w:x="5098" w:y="7043"/>
        <w:spacing w:line="268" w:lineRule="exact"/>
        <w:ind w:left="4"/>
        <w:rPr>
          <w:rFonts w:ascii="Times New Roman" w:hAnsi="Times New Roman" w:cs="Times New Roman"/>
          <w:color w:val="000000"/>
          <w:sz w:val="20"/>
          <w:szCs w:val="20"/>
        </w:rPr>
      </w:pPr>
      <w:r>
        <w:rPr>
          <w:rFonts w:ascii="Times New Roman" w:hAnsi="Times New Roman" w:cs="Times New Roman"/>
          <w:color w:val="000000"/>
          <w:w w:val="50"/>
          <w:sz w:val="35"/>
          <w:szCs w:val="35"/>
        </w:rPr>
        <w:t xml:space="preserve">L </w:t>
      </w:r>
      <w:r>
        <w:rPr>
          <w:rFonts w:ascii="Times New Roman" w:hAnsi="Times New Roman" w:cs="Times New Roman"/>
          <w:color w:val="000000"/>
          <w:sz w:val="20"/>
          <w:szCs w:val="20"/>
        </w:rPr>
        <w:t xml:space="preserve">Ne jamais tordre le repere fixe. </w:t>
      </w:r>
    </w:p>
    <w:p w:rsidR="00000000" w:rsidRDefault="008C7B40" w:rsidP="00DB09B8">
      <w:pPr>
        <w:pStyle w:val="Style"/>
        <w:framePr w:w="4156" w:h="1924" w:wrap="auto" w:hAnchor="text" w:x="5233" w:y="7863"/>
        <w:numPr>
          <w:ilvl w:val="0"/>
          <w:numId w:val="102"/>
        </w:numPr>
        <w:spacing w:line="220" w:lineRule="exact"/>
        <w:ind w:left="360"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Resserrer les vis. Recontroler l'avance. </w:t>
      </w:r>
    </w:p>
    <w:p w:rsidR="00000000" w:rsidRDefault="008C7B40" w:rsidP="00DB09B8">
      <w:pPr>
        <w:pStyle w:val="Style"/>
        <w:framePr w:w="4156" w:h="1924" w:wrap="auto" w:hAnchor="text" w:x="5233" w:y="7863"/>
        <w:numPr>
          <w:ilvl w:val="0"/>
          <w:numId w:val="102"/>
        </w:numPr>
        <w:spacing w:line="273" w:lineRule="exact"/>
        <w:ind w:left="37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Faire tourner le moteur </w:t>
      </w:r>
      <w:r>
        <w:rPr>
          <w:rFonts w:ascii="Times New Roman" w:hAnsi="Times New Roman" w:cs="Times New Roman"/>
          <w:color w:val="000000"/>
          <w:w w:val="72"/>
          <w:sz w:val="22"/>
          <w:szCs w:val="22"/>
        </w:rPr>
        <w:t xml:space="preserve">it </w:t>
      </w:r>
      <w:r>
        <w:rPr>
          <w:rFonts w:ascii="Times New Roman" w:hAnsi="Times New Roman" w:cs="Times New Roman"/>
          <w:color w:val="000000"/>
          <w:sz w:val="21"/>
          <w:szCs w:val="21"/>
        </w:rPr>
        <w:t>plus de 5.000 t/mn. Le repere fixe doit indiquer la zone des trois reperes "d'avance maximaIe" sur Ie regulateur, Si ce n'est pas le cas, con</w:t>
      </w:r>
      <w:r>
        <w:rPr>
          <w:rFonts w:ascii="Times New Roman" w:hAnsi="Times New Roman" w:cs="Times New Roman"/>
          <w:color w:val="000000"/>
          <w:sz w:val="21"/>
          <w:szCs w:val="21"/>
        </w:rPr>
        <w:softHyphen/>
        <w:t xml:space="preserve">troler si Ie res sort et/ou Ie poids de regulateur ne sont pas endommages, </w:t>
      </w:r>
    </w:p>
    <w:p w:rsidR="00000000" w:rsidRDefault="008C7B40">
      <w:pPr>
        <w:pStyle w:val="Style"/>
        <w:framePr w:w="4065" w:h="1084" w:wrap="auto" w:hAnchor="text" w:x="5319" w:y="10110"/>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Point d'allumage retarde: </w:t>
      </w:r>
    </w:p>
    <w:p w:rsidR="00000000" w:rsidRDefault="008C7B40">
      <w:pPr>
        <w:pStyle w:val="Style"/>
        <w:framePr w:w="4065" w:h="1084" w:wrap="auto" w:hAnchor="text" w:x="5319" w:y="10110"/>
        <w:spacing w:line="288" w:lineRule="exact"/>
        <w:ind w:right="1368" w:firstLine="249"/>
        <w:rPr>
          <w:rFonts w:ascii="Times New Roman" w:hAnsi="Times New Roman" w:cs="Times New Roman"/>
          <w:color w:val="000000"/>
          <w:sz w:val="21"/>
          <w:szCs w:val="21"/>
        </w:rPr>
      </w:pPr>
      <w:r>
        <w:rPr>
          <w:rFonts w:ascii="Times New Roman" w:hAnsi="Times New Roman" w:cs="Times New Roman"/>
          <w:color w:val="000000"/>
          <w:sz w:val="21"/>
          <w:szCs w:val="21"/>
        </w:rPr>
        <w:t xml:space="preserve">10° AV.PMH </w:t>
      </w:r>
      <w:r>
        <w:rPr>
          <w:rFonts w:ascii="Times New Roman" w:hAnsi="Times New Roman" w:cs="Times New Roman"/>
          <w:color w:val="000000"/>
          <w:w w:val="72"/>
          <w:sz w:val="22"/>
          <w:szCs w:val="22"/>
        </w:rPr>
        <w:t xml:space="preserve">it </w:t>
      </w:r>
      <w:r>
        <w:rPr>
          <w:rFonts w:ascii="Times New Roman" w:hAnsi="Times New Roman" w:cs="Times New Roman"/>
          <w:color w:val="000000"/>
          <w:sz w:val="21"/>
          <w:szCs w:val="21"/>
        </w:rPr>
        <w:t xml:space="preserve">1.100 t/mn Point d'avance maximale: </w:t>
      </w:r>
    </w:p>
    <w:p w:rsidR="00000000" w:rsidRDefault="008C7B40">
      <w:pPr>
        <w:pStyle w:val="Style"/>
        <w:framePr w:w="4065" w:h="1084" w:wrap="auto" w:hAnchor="text" w:x="5319" w:y="10110"/>
        <w:spacing w:line="278" w:lineRule="exact"/>
        <w:ind w:left="230"/>
        <w:rPr>
          <w:rFonts w:ascii="Times New Roman" w:hAnsi="Times New Roman" w:cs="Times New Roman"/>
          <w:i/>
          <w:iCs/>
          <w:color w:val="000000"/>
          <w:sz w:val="22"/>
          <w:szCs w:val="22"/>
        </w:rPr>
      </w:pPr>
      <w:r>
        <w:rPr>
          <w:rFonts w:ascii="Times New Roman" w:hAnsi="Times New Roman" w:cs="Times New Roman"/>
          <w:color w:val="000000"/>
          <w:sz w:val="21"/>
          <w:szCs w:val="21"/>
        </w:rPr>
        <w:t xml:space="preserve">34° AV.PMH </w:t>
      </w:r>
      <w:r>
        <w:rPr>
          <w:rFonts w:ascii="Times New Roman" w:hAnsi="Times New Roman" w:cs="Times New Roman"/>
          <w:color w:val="000000"/>
          <w:w w:val="72"/>
          <w:sz w:val="22"/>
          <w:szCs w:val="22"/>
        </w:rPr>
        <w:t xml:space="preserve">it </w:t>
      </w:r>
      <w:r>
        <w:rPr>
          <w:rFonts w:ascii="Times New Roman" w:hAnsi="Times New Roman" w:cs="Times New Roman"/>
          <w:color w:val="000000"/>
          <w:sz w:val="21"/>
          <w:szCs w:val="21"/>
        </w:rPr>
        <w:t xml:space="preserve">4.000 </w:t>
      </w:r>
      <w:r>
        <w:rPr>
          <w:rFonts w:ascii="Times New Roman" w:hAnsi="Times New Roman" w:cs="Times New Roman"/>
          <w:i/>
          <w:iCs/>
          <w:color w:val="000000"/>
          <w:sz w:val="22"/>
          <w:szCs w:val="22"/>
        </w:rPr>
        <w:t xml:space="preserve">t/mn </w:t>
      </w:r>
    </w:p>
    <w:p w:rsidR="00000000" w:rsidRDefault="008C7B40">
      <w:pPr>
        <w:pStyle w:val="Style"/>
        <w:framePr w:w="331" w:h="110" w:wrap="auto" w:hAnchor="text" w:x="4465" w:y="14415"/>
        <w:spacing w:line="76" w:lineRule="exact"/>
        <w:ind w:left="4"/>
        <w:rPr>
          <w:rFonts w:ascii="Times New Roman" w:hAnsi="Times New Roman" w:cs="Times New Roman"/>
          <w:color w:val="000000"/>
          <w:w w:val="140"/>
          <w:sz w:val="10"/>
          <w:szCs w:val="10"/>
        </w:rPr>
      </w:pPr>
      <w:r>
        <w:rPr>
          <w:rFonts w:ascii="Times New Roman" w:hAnsi="Times New Roman" w:cs="Times New Roman"/>
          <w:color w:val="000000"/>
          <w:w w:val="140"/>
          <w:sz w:val="10"/>
          <w:szCs w:val="10"/>
        </w:rPr>
        <w:t xml:space="preserve">..., 1 1 </w:t>
      </w:r>
    </w:p>
    <w:p w:rsidR="00000000" w:rsidRDefault="008C7B40">
      <w:pPr>
        <w:pStyle w:val="Style"/>
        <w:rPr>
          <w:rFonts w:ascii="Times New Roman" w:hAnsi="Times New Roman" w:cs="Times New Roman"/>
          <w:sz w:val="10"/>
          <w:szCs w:val="10"/>
        </w:rPr>
        <w:sectPr w:rsidR="00000000">
          <w:pgSz w:w="12241" w:h="15842"/>
          <w:pgMar w:top="666" w:right="1105" w:bottom="360" w:left="162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76" w:h="1128" w:wrap="auto" w:hAnchor="text" w:x="107" w:y="1"/>
        <w:spacing w:line="297" w:lineRule="exact"/>
        <w:ind w:right="2630"/>
        <w:jc w:val="center"/>
        <w:rPr>
          <w:color w:val="000000"/>
          <w:w w:val="107"/>
          <w:sz w:val="19"/>
          <w:szCs w:val="19"/>
        </w:rPr>
      </w:pPr>
      <w:r>
        <w:rPr>
          <w:b/>
          <w:bCs/>
          <w:color w:val="000000"/>
          <w:sz w:val="20"/>
          <w:szCs w:val="20"/>
        </w:rPr>
        <w:t xml:space="preserve">D. Air Cleaner </w:t>
      </w:r>
      <w:r>
        <w:rPr>
          <w:color w:val="000000"/>
          <w:w w:val="107"/>
          <w:sz w:val="19"/>
          <w:szCs w:val="19"/>
        </w:rPr>
        <w:t xml:space="preserve">1. Removal </w:t>
      </w:r>
    </w:p>
    <w:p w:rsidR="00000000" w:rsidRDefault="008C7B40" w:rsidP="00DB09B8">
      <w:pPr>
        <w:pStyle w:val="Style"/>
        <w:framePr w:w="4276" w:h="1128" w:wrap="auto" w:hAnchor="text" w:x="107" w:y="1"/>
        <w:numPr>
          <w:ilvl w:val="0"/>
          <w:numId w:val="103"/>
        </w:numPr>
        <w:spacing w:before="24" w:line="268" w:lineRule="exact"/>
        <w:ind w:left="470" w:hanging="273"/>
        <w:rPr>
          <w:color w:val="000000"/>
          <w:w w:val="107"/>
          <w:sz w:val="19"/>
          <w:szCs w:val="19"/>
        </w:rPr>
      </w:pPr>
      <w:r>
        <w:rPr>
          <w:color w:val="000000"/>
          <w:w w:val="107"/>
          <w:sz w:val="19"/>
          <w:szCs w:val="19"/>
        </w:rPr>
        <w:t xml:space="preserve">Remove the air cleaner case cover by loosening the wing bolt. </w:t>
      </w:r>
    </w:p>
    <w:p w:rsidR="00000000" w:rsidRDefault="008C7B40">
      <w:pPr>
        <w:pStyle w:val="Style"/>
        <w:framePr w:w="4252" w:h="1156" w:wrap="auto" w:hAnchor="text" w:x="5161" w:y="10"/>
        <w:spacing w:line="283" w:lineRule="exact"/>
        <w:ind w:right="2808"/>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D. Filtre </w:t>
      </w:r>
      <w:r>
        <w:rPr>
          <w:rFonts w:ascii="Times New Roman" w:hAnsi="Times New Roman" w:cs="Times New Roman"/>
          <w:i/>
          <w:iCs/>
          <w:color w:val="000000"/>
          <w:w w:val="71"/>
        </w:rPr>
        <w:t xml:space="preserve">it </w:t>
      </w:r>
      <w:r>
        <w:rPr>
          <w:rFonts w:ascii="Times New Roman" w:hAnsi="Times New Roman" w:cs="Times New Roman"/>
          <w:color w:val="000000"/>
          <w:sz w:val="21"/>
          <w:szCs w:val="21"/>
        </w:rPr>
        <w:t xml:space="preserve">Air 1. Depose </w:t>
      </w:r>
    </w:p>
    <w:p w:rsidR="00000000" w:rsidRDefault="008C7B40" w:rsidP="00DB09B8">
      <w:pPr>
        <w:pStyle w:val="Style"/>
        <w:framePr w:w="4252" w:h="1156" w:wrap="auto" w:hAnchor="text" w:x="5161" w:y="10"/>
        <w:numPr>
          <w:ilvl w:val="0"/>
          <w:numId w:val="104"/>
        </w:numPr>
        <w:spacing w:before="14" w:line="278" w:lineRule="exact"/>
        <w:ind w:left="465"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 couvercIe du boitier de filtre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air en desserrant l'ecrou-papillon. </w:t>
      </w:r>
    </w:p>
    <w:p w:rsidR="00000000" w:rsidRDefault="00DB09B8">
      <w:pPr>
        <w:pStyle w:val="Style"/>
        <w:framePr w:w="4300" w:h="2880" w:wrap="auto" w:hAnchor="text" w:x="2579" w:y="136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28800"/>
            <wp:effectExtent l="1905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5"/>
                    <a:srcRect/>
                    <a:stretch>
                      <a:fillRect/>
                    </a:stretch>
                  </pic:blipFill>
                  <pic:spPr bwMode="auto">
                    <a:xfrm>
                      <a:off x="0" y="0"/>
                      <a:ext cx="2733675" cy="1828800"/>
                    </a:xfrm>
                    <a:prstGeom prst="rect">
                      <a:avLst/>
                    </a:prstGeom>
                    <a:noFill/>
                    <a:ln w="9525">
                      <a:noFill/>
                      <a:miter lim="800000"/>
                      <a:headEnd/>
                      <a:tailEnd/>
                    </a:ln>
                  </pic:spPr>
                </pic:pic>
              </a:graphicData>
            </a:graphic>
          </wp:inline>
        </w:drawing>
      </w:r>
    </w:p>
    <w:p w:rsidR="00000000" w:rsidRDefault="008C7B40">
      <w:pPr>
        <w:pStyle w:val="Style"/>
        <w:framePr w:w="4108" w:h="235" w:wrap="auto" w:hAnchor="text" w:x="121" w:y="4494"/>
        <w:spacing w:line="220" w:lineRule="exact"/>
        <w:ind w:left="86"/>
        <w:rPr>
          <w:color w:val="000000"/>
          <w:w w:val="107"/>
          <w:sz w:val="19"/>
          <w:szCs w:val="19"/>
        </w:rPr>
      </w:pPr>
      <w:r>
        <w:rPr>
          <w:color w:val="000000"/>
          <w:w w:val="107"/>
          <w:sz w:val="19"/>
          <w:szCs w:val="19"/>
        </w:rPr>
        <w:t xml:space="preserve">b. Pullout the element. </w:t>
      </w:r>
    </w:p>
    <w:p w:rsidR="00000000" w:rsidRDefault="008C7B40">
      <w:pPr>
        <w:pStyle w:val="Style"/>
        <w:framePr w:w="4099" w:h="230" w:wrap="auto" w:hAnchor="text" w:x="5161" w:y="4527"/>
        <w:spacing w:line="225" w:lineRule="exact"/>
        <w:ind w:left="100"/>
        <w:rPr>
          <w:rFonts w:ascii="Times New Roman" w:hAnsi="Times New Roman" w:cs="Times New Roman"/>
          <w:color w:val="000000"/>
          <w:sz w:val="21"/>
          <w:szCs w:val="21"/>
        </w:rPr>
      </w:pPr>
      <w:r>
        <w:rPr>
          <w:rFonts w:ascii="Times New Roman" w:hAnsi="Times New Roman" w:cs="Times New Roman"/>
          <w:color w:val="000000"/>
          <w:sz w:val="21"/>
          <w:szCs w:val="21"/>
        </w:rPr>
        <w:t xml:space="preserve">b. Sortir l'element. </w:t>
      </w:r>
    </w:p>
    <w:p w:rsidR="00000000" w:rsidRDefault="00DB09B8">
      <w:pPr>
        <w:pStyle w:val="Style"/>
        <w:framePr w:w="4204" w:h="2822" w:wrap="auto" w:hAnchor="text" w:x="2598" w:y="497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67000" cy="1790700"/>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6"/>
                    <a:srcRect/>
                    <a:stretch>
                      <a:fillRect/>
                    </a:stretch>
                  </pic:blipFill>
                  <pic:spPr bwMode="auto">
                    <a:xfrm>
                      <a:off x="0" y="0"/>
                      <a:ext cx="2667000" cy="1790700"/>
                    </a:xfrm>
                    <a:prstGeom prst="rect">
                      <a:avLst/>
                    </a:prstGeom>
                    <a:noFill/>
                    <a:ln w="9525">
                      <a:noFill/>
                      <a:miter lim="800000"/>
                      <a:headEnd/>
                      <a:tailEnd/>
                    </a:ln>
                  </pic:spPr>
                </pic:pic>
              </a:graphicData>
            </a:graphic>
          </wp:inline>
        </w:drawing>
      </w:r>
    </w:p>
    <w:p w:rsidR="00000000" w:rsidRDefault="008C7B40">
      <w:pPr>
        <w:pStyle w:val="Style"/>
        <w:framePr w:w="4156" w:h="1656" w:wrap="auto" w:hAnchor="text" w:x="73" w:y="8142"/>
        <w:spacing w:line="230" w:lineRule="exact"/>
        <w:ind w:left="4"/>
        <w:rPr>
          <w:color w:val="000000"/>
          <w:w w:val="107"/>
          <w:sz w:val="19"/>
          <w:szCs w:val="19"/>
        </w:rPr>
      </w:pPr>
      <w:r>
        <w:rPr>
          <w:color w:val="000000"/>
          <w:w w:val="107"/>
          <w:sz w:val="19"/>
          <w:szCs w:val="19"/>
        </w:rPr>
        <w:t xml:space="preserve">2. Cleaning method </w:t>
      </w:r>
    </w:p>
    <w:p w:rsidR="00000000" w:rsidRDefault="008C7B40" w:rsidP="00DB09B8">
      <w:pPr>
        <w:pStyle w:val="Style"/>
        <w:framePr w:w="4156" w:h="1656" w:wrap="auto" w:hAnchor="text" w:x="73" w:y="8142"/>
        <w:numPr>
          <w:ilvl w:val="0"/>
          <w:numId w:val="105"/>
        </w:numPr>
        <w:spacing w:before="9" w:line="273" w:lineRule="exact"/>
        <w:ind w:left="331" w:hanging="268"/>
        <w:jc w:val="both"/>
        <w:rPr>
          <w:color w:val="000000"/>
          <w:w w:val="107"/>
          <w:sz w:val="19"/>
          <w:szCs w:val="19"/>
        </w:rPr>
      </w:pPr>
      <w:r>
        <w:rPr>
          <w:color w:val="000000"/>
          <w:w w:val="107"/>
          <w:sz w:val="19"/>
          <w:szCs w:val="19"/>
        </w:rPr>
        <w:t>Tap the element lightly to remove most of the dust and dirt; then blowout the remaining dirt with compressed air from the inner surface of the element out</w:t>
      </w:r>
      <w:r>
        <w:rPr>
          <w:color w:val="000000"/>
          <w:w w:val="107"/>
          <w:sz w:val="19"/>
          <w:szCs w:val="19"/>
        </w:rPr>
        <w:softHyphen/>
        <w:t xml:space="preserve">ward. If element is damaged, replace. </w:t>
      </w:r>
    </w:p>
    <w:p w:rsidR="00000000" w:rsidRDefault="008C7B40">
      <w:pPr>
        <w:pStyle w:val="Style"/>
        <w:framePr w:w="4132" w:h="1929" w:wrap="auto" w:hAnchor="text" w:x="5127" w:y="8185"/>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2.</w:t>
      </w:r>
      <w:r>
        <w:rPr>
          <w:rFonts w:ascii="Times New Roman" w:hAnsi="Times New Roman" w:cs="Times New Roman"/>
          <w:color w:val="000000"/>
          <w:sz w:val="21"/>
          <w:szCs w:val="21"/>
        </w:rPr>
        <w:t xml:space="preserve"> Methode de nettoyage </w:t>
      </w:r>
    </w:p>
    <w:p w:rsidR="00000000" w:rsidRDefault="008C7B40" w:rsidP="00DB09B8">
      <w:pPr>
        <w:pStyle w:val="Style"/>
        <w:framePr w:w="4132" w:h="1929" w:wrap="auto" w:hAnchor="text" w:x="5127" w:y="8185"/>
        <w:numPr>
          <w:ilvl w:val="0"/>
          <w:numId w:val="106"/>
        </w:numPr>
        <w:spacing w:before="9" w:line="273" w:lineRule="exact"/>
        <w:ind w:left="350"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Frapper legerement sur l'element pour detacher la plupart de la poussiere et salete. Souffler en suite de l'air comprime par l'interieur de l'elernent pour chasser Ia poussiere plus tenace. Remplacer l'ele</w:t>
      </w:r>
      <w:r>
        <w:rPr>
          <w:rFonts w:ascii="Times New Roman" w:hAnsi="Times New Roman" w:cs="Times New Roman"/>
          <w:color w:val="000000"/>
          <w:sz w:val="21"/>
          <w:szCs w:val="21"/>
        </w:rPr>
        <w:softHyphen/>
        <w:t>ment s'il est endommage</w:t>
      </w:r>
      <w:r>
        <w:rPr>
          <w:rFonts w:ascii="Times New Roman" w:hAnsi="Times New Roman" w:cs="Times New Roman"/>
          <w:color w:val="000000"/>
          <w:sz w:val="21"/>
          <w:szCs w:val="21"/>
        </w:rPr>
        <w:t xml:space="preserve">. </w:t>
      </w:r>
    </w:p>
    <w:p w:rsidR="00000000" w:rsidRDefault="00DB09B8">
      <w:pPr>
        <w:pStyle w:val="Style"/>
        <w:framePr w:w="3936" w:h="2860" w:wrap="auto" w:hAnchor="text" w:x="2521" w:y="1029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495550" cy="1819275"/>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7"/>
                    <a:srcRect/>
                    <a:stretch>
                      <a:fillRect/>
                    </a:stretch>
                  </pic:blipFill>
                  <pic:spPr bwMode="auto">
                    <a:xfrm>
                      <a:off x="0" y="0"/>
                      <a:ext cx="2495550" cy="1819275"/>
                    </a:xfrm>
                    <a:prstGeom prst="rect">
                      <a:avLst/>
                    </a:prstGeom>
                    <a:noFill/>
                    <a:ln w="9525">
                      <a:noFill/>
                      <a:miter lim="800000"/>
                      <a:headEnd/>
                      <a:tailEnd/>
                    </a:ln>
                  </pic:spPr>
                </pic:pic>
              </a:graphicData>
            </a:graphic>
          </wp:inline>
        </w:drawing>
      </w:r>
    </w:p>
    <w:p w:rsidR="00000000" w:rsidRDefault="008C7B40" w:rsidP="00DB09B8">
      <w:pPr>
        <w:pStyle w:val="Style"/>
        <w:framePr w:w="4228" w:h="830" w:wrap="auto" w:hAnchor="text" w:x="1" w:y="13450"/>
        <w:numPr>
          <w:ilvl w:val="0"/>
          <w:numId w:val="107"/>
        </w:numPr>
        <w:spacing w:line="264" w:lineRule="exact"/>
        <w:ind w:left="278" w:right="129" w:hanging="268"/>
        <w:jc w:val="both"/>
        <w:rPr>
          <w:color w:val="000000"/>
          <w:w w:val="107"/>
          <w:sz w:val="19"/>
          <w:szCs w:val="19"/>
        </w:rPr>
      </w:pPr>
      <w:r>
        <w:rPr>
          <w:color w:val="000000"/>
          <w:w w:val="107"/>
          <w:sz w:val="19"/>
          <w:szCs w:val="19"/>
        </w:rPr>
        <w:t xml:space="preserve">The air cleaner element should be cleaned at the specified intervals (see page 2-1). </w:t>
      </w:r>
    </w:p>
    <w:p w:rsidR="00000000" w:rsidRDefault="008C7B40" w:rsidP="00DB09B8">
      <w:pPr>
        <w:pStyle w:val="Style"/>
        <w:framePr w:w="4190" w:h="652" w:wrap="auto" w:hAnchor="text" w:x="5070" w:y="13422"/>
        <w:numPr>
          <w:ilvl w:val="0"/>
          <w:numId w:val="108"/>
        </w:numPr>
        <w:spacing w:before="33" w:line="283" w:lineRule="exact"/>
        <w:ind w:left="302" w:right="110"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Nettoyer I'elernent du filtre </w:t>
      </w:r>
      <w:r>
        <w:rPr>
          <w:color w:val="000000"/>
          <w:w w:val="63"/>
          <w:sz w:val="29"/>
          <w:szCs w:val="29"/>
        </w:rPr>
        <w:t xml:space="preserve">a </w:t>
      </w:r>
      <w:r>
        <w:rPr>
          <w:rFonts w:ascii="Times New Roman" w:hAnsi="Times New Roman" w:cs="Times New Roman"/>
          <w:color w:val="000000"/>
          <w:sz w:val="21"/>
          <w:szCs w:val="21"/>
        </w:rPr>
        <w:t>air aux in</w:t>
      </w:r>
      <w:r>
        <w:rPr>
          <w:rFonts w:ascii="Times New Roman" w:hAnsi="Times New Roman" w:cs="Times New Roman"/>
          <w:color w:val="000000"/>
          <w:sz w:val="21"/>
          <w:szCs w:val="21"/>
        </w:rPr>
        <w:softHyphen/>
        <w:t xml:space="preserve">tervalles specifies (voir la page 2-2). </w:t>
      </w:r>
    </w:p>
    <w:p w:rsidR="00000000" w:rsidRDefault="008C7B40">
      <w:pPr>
        <w:pStyle w:val="Style"/>
        <w:framePr w:w="4560" w:h="187" w:wrap="auto" w:hAnchor="text" w:x="121" w:y="14396"/>
        <w:spacing w:line="182" w:lineRule="exact"/>
        <w:ind w:left="4214"/>
        <w:rPr>
          <w:color w:val="000000"/>
          <w:sz w:val="17"/>
          <w:szCs w:val="17"/>
        </w:rPr>
      </w:pPr>
      <w:r>
        <w:rPr>
          <w:color w:val="000000"/>
          <w:sz w:val="17"/>
          <w:szCs w:val="17"/>
        </w:rPr>
        <w:t xml:space="preserve">2-12 </w:t>
      </w:r>
    </w:p>
    <w:p w:rsidR="00000000" w:rsidRDefault="008C7B40">
      <w:pPr>
        <w:pStyle w:val="Style"/>
        <w:rPr>
          <w:sz w:val="17"/>
          <w:szCs w:val="17"/>
        </w:rPr>
        <w:sectPr w:rsidR="00000000">
          <w:pgSz w:w="12241" w:h="15842"/>
          <w:pgMar w:top="608" w:right="1662" w:bottom="360" w:left="1166" w:header="720" w:footer="720" w:gutter="0"/>
          <w:cols w:space="720"/>
          <w:noEndnote/>
        </w:sectPr>
      </w:pPr>
    </w:p>
    <w:p w:rsidR="00000000" w:rsidRDefault="008C7B40">
      <w:pPr>
        <w:pStyle w:val="Style"/>
        <w:rPr>
          <w:sz w:val="2"/>
          <w:szCs w:val="2"/>
        </w:rPr>
      </w:pPr>
    </w:p>
    <w:p w:rsidR="00000000" w:rsidRDefault="008C7B40">
      <w:pPr>
        <w:pStyle w:val="Style"/>
        <w:framePr w:w="4296" w:h="1339" w:wrap="auto" w:hAnchor="text" w:x="198" w:y="1"/>
        <w:spacing w:line="273" w:lineRule="exact"/>
        <w:ind w:left="76" w:right="14" w:firstLine="139"/>
        <w:rPr>
          <w:color w:val="000000"/>
          <w:w w:val="110"/>
          <w:sz w:val="19"/>
          <w:szCs w:val="19"/>
        </w:rPr>
      </w:pPr>
      <w:r>
        <w:rPr>
          <w:color w:val="000000"/>
          <w:w w:val="110"/>
          <w:sz w:val="19"/>
          <w:szCs w:val="19"/>
        </w:rPr>
        <w:t>CAUTION: ------------, The engine should never be run without the air cleaner element installed; ex</w:t>
      </w:r>
      <w:r>
        <w:rPr>
          <w:color w:val="000000"/>
          <w:w w:val="110"/>
          <w:sz w:val="19"/>
          <w:szCs w:val="19"/>
        </w:rPr>
        <w:softHyphen/>
        <w:t xml:space="preserve">cessive piston and/or cylinder wear may result. </w:t>
      </w:r>
    </w:p>
    <w:p w:rsidR="00000000" w:rsidRDefault="008C7B40" w:rsidP="00DB09B8">
      <w:pPr>
        <w:pStyle w:val="Style"/>
        <w:framePr w:w="4219" w:h="1099" w:wrap="auto" w:hAnchor="text" w:x="198" w:y="1681"/>
        <w:numPr>
          <w:ilvl w:val="0"/>
          <w:numId w:val="109"/>
        </w:numPr>
        <w:spacing w:line="211" w:lineRule="exact"/>
        <w:ind w:left="412" w:hanging="340"/>
        <w:rPr>
          <w:color w:val="000000"/>
          <w:w w:val="110"/>
          <w:sz w:val="19"/>
          <w:szCs w:val="19"/>
        </w:rPr>
      </w:pPr>
      <w:r>
        <w:rPr>
          <w:color w:val="000000"/>
          <w:w w:val="110"/>
          <w:sz w:val="19"/>
          <w:szCs w:val="19"/>
        </w:rPr>
        <w:t xml:space="preserve">Reassembly </w:t>
      </w:r>
    </w:p>
    <w:p w:rsidR="00000000" w:rsidRDefault="008C7B40">
      <w:pPr>
        <w:pStyle w:val="Style"/>
        <w:framePr w:w="4219" w:h="1099" w:wrap="auto" w:hAnchor="text" w:x="198" w:y="1681"/>
        <w:spacing w:before="9" w:line="278" w:lineRule="exact"/>
        <w:ind w:left="350" w:right="24"/>
        <w:jc w:val="both"/>
        <w:rPr>
          <w:color w:val="000000"/>
          <w:w w:val="110"/>
          <w:sz w:val="19"/>
          <w:szCs w:val="19"/>
        </w:rPr>
      </w:pPr>
      <w:r>
        <w:rPr>
          <w:color w:val="000000"/>
          <w:w w:val="110"/>
          <w:sz w:val="19"/>
          <w:szCs w:val="19"/>
        </w:rPr>
        <w:t>Reassemble by reversing the removal procedure. Check whether the element is seated complete</w:t>
      </w:r>
      <w:r>
        <w:rPr>
          <w:color w:val="000000"/>
          <w:w w:val="110"/>
          <w:sz w:val="19"/>
          <w:szCs w:val="19"/>
        </w:rPr>
        <w:t xml:space="preserve">ly against the case. </w:t>
      </w:r>
    </w:p>
    <w:p w:rsidR="00000000" w:rsidRDefault="008C7B40">
      <w:pPr>
        <w:pStyle w:val="Style"/>
        <w:framePr w:w="4272" w:h="216" w:wrap="auto" w:hAnchor="text" w:x="111" w:y="3030"/>
        <w:spacing w:line="211" w:lineRule="exact"/>
        <w:ind w:left="14"/>
        <w:rPr>
          <w:color w:val="000000"/>
          <w:w w:val="110"/>
          <w:sz w:val="19"/>
          <w:szCs w:val="19"/>
        </w:rPr>
      </w:pPr>
      <w:r>
        <w:rPr>
          <w:color w:val="000000"/>
          <w:w w:val="110"/>
          <w:sz w:val="19"/>
          <w:szCs w:val="19"/>
        </w:rPr>
        <w:t xml:space="preserve">E. Carburetor </w:t>
      </w:r>
    </w:p>
    <w:p w:rsidR="00000000" w:rsidRDefault="008C7B40">
      <w:pPr>
        <w:pStyle w:val="Style"/>
        <w:framePr w:w="4286" w:h="1080" w:wrap="auto" w:hAnchor="text" w:x="102" w:y="3433"/>
        <w:spacing w:line="273" w:lineRule="exact"/>
        <w:ind w:right="4"/>
        <w:jc w:val="both"/>
        <w:rPr>
          <w:color w:val="000000"/>
          <w:w w:val="110"/>
          <w:sz w:val="19"/>
          <w:szCs w:val="19"/>
        </w:rPr>
      </w:pPr>
      <w:r>
        <w:rPr>
          <w:color w:val="000000"/>
          <w:w w:val="110"/>
          <w:sz w:val="19"/>
          <w:szCs w:val="19"/>
        </w:rPr>
        <w:t>NOTE: ------------</w:t>
      </w:r>
      <w:r>
        <w:rPr>
          <w:color w:val="000000"/>
          <w:w w:val="110"/>
          <w:sz w:val="19"/>
          <w:szCs w:val="19"/>
        </w:rPr>
        <w:softHyphen/>
        <w:t xml:space="preserve">The carburetors are numbered 1. 2. and 3 from the left when viewed from astride the motorcycle. </w:t>
      </w:r>
    </w:p>
    <w:p w:rsidR="00000000" w:rsidRDefault="008C7B40" w:rsidP="00DB09B8">
      <w:pPr>
        <w:pStyle w:val="Style"/>
        <w:framePr w:w="4190" w:h="2716" w:wrap="auto" w:hAnchor="text" w:x="193" w:y="4811"/>
        <w:numPr>
          <w:ilvl w:val="0"/>
          <w:numId w:val="110"/>
        </w:numPr>
        <w:spacing w:line="211" w:lineRule="exact"/>
        <w:ind w:left="412" w:hanging="340"/>
        <w:rPr>
          <w:color w:val="000000"/>
          <w:w w:val="110"/>
          <w:sz w:val="19"/>
          <w:szCs w:val="19"/>
        </w:rPr>
      </w:pPr>
      <w:r>
        <w:rPr>
          <w:color w:val="000000"/>
          <w:w w:val="110"/>
          <w:sz w:val="19"/>
          <w:szCs w:val="19"/>
        </w:rPr>
        <w:t xml:space="preserve">Idle mixture </w:t>
      </w:r>
    </w:p>
    <w:p w:rsidR="00000000" w:rsidRDefault="008C7B40">
      <w:pPr>
        <w:pStyle w:val="Style"/>
        <w:framePr w:w="4190" w:h="2716" w:wrap="auto" w:hAnchor="text" w:x="193" w:y="4811"/>
        <w:spacing w:before="9" w:line="278" w:lineRule="exact"/>
        <w:ind w:left="350" w:right="24"/>
        <w:jc w:val="both"/>
        <w:rPr>
          <w:color w:val="000000"/>
          <w:w w:val="110"/>
          <w:sz w:val="19"/>
          <w:szCs w:val="19"/>
        </w:rPr>
      </w:pPr>
      <w:r>
        <w:rPr>
          <w:color w:val="000000"/>
          <w:w w:val="110"/>
          <w:sz w:val="19"/>
          <w:szCs w:val="19"/>
        </w:rPr>
        <w:t xml:space="preserve">The idle mixture is set at the factory by the use of special equipment. Not attempt should be made by the dealer to change this adjustment, </w:t>
      </w:r>
    </w:p>
    <w:p w:rsidR="00000000" w:rsidRDefault="008C7B40" w:rsidP="00DB09B8">
      <w:pPr>
        <w:pStyle w:val="Style"/>
        <w:framePr w:w="4190" w:h="2716" w:wrap="auto" w:hAnchor="text" w:x="193" w:y="4811"/>
        <w:numPr>
          <w:ilvl w:val="0"/>
          <w:numId w:val="111"/>
        </w:numPr>
        <w:spacing w:line="273" w:lineRule="exact"/>
        <w:ind w:left="355" w:hanging="350"/>
        <w:rPr>
          <w:color w:val="000000"/>
          <w:w w:val="110"/>
          <w:sz w:val="19"/>
          <w:szCs w:val="19"/>
        </w:rPr>
      </w:pPr>
      <w:r>
        <w:rPr>
          <w:color w:val="000000"/>
          <w:w w:val="110"/>
          <w:sz w:val="19"/>
          <w:szCs w:val="19"/>
        </w:rPr>
        <w:t xml:space="preserve">Synchronization </w:t>
      </w:r>
    </w:p>
    <w:p w:rsidR="00000000" w:rsidRDefault="008C7B40">
      <w:pPr>
        <w:pStyle w:val="Style"/>
        <w:framePr w:w="4190" w:h="2716" w:wrap="auto" w:hAnchor="text" w:x="193" w:y="4811"/>
        <w:spacing w:before="9" w:line="278" w:lineRule="exact"/>
        <w:ind w:left="350" w:right="24"/>
        <w:jc w:val="both"/>
        <w:rPr>
          <w:color w:val="000000"/>
          <w:w w:val="110"/>
          <w:sz w:val="19"/>
          <w:szCs w:val="19"/>
        </w:rPr>
      </w:pPr>
      <w:r>
        <w:rPr>
          <w:color w:val="000000"/>
          <w:w w:val="110"/>
          <w:sz w:val="19"/>
          <w:szCs w:val="19"/>
        </w:rPr>
        <w:t xml:space="preserve">The seat must be removed and the rear of the tank elevated to gain access to the vacuum connections and throttle adjustment screws. </w:t>
      </w:r>
    </w:p>
    <w:p w:rsidR="00000000" w:rsidRDefault="008C7B40">
      <w:pPr>
        <w:pStyle w:val="Style"/>
        <w:framePr w:w="4382" w:h="811" w:wrap="auto" w:hAnchor="text" w:x="1" w:y="7787"/>
        <w:spacing w:line="278" w:lineRule="exact"/>
        <w:ind w:left="4" w:right="81"/>
        <w:jc w:val="both"/>
        <w:rPr>
          <w:color w:val="000000"/>
          <w:w w:val="110"/>
          <w:sz w:val="19"/>
          <w:szCs w:val="19"/>
        </w:rPr>
      </w:pPr>
      <w:r>
        <w:rPr>
          <w:color w:val="000000"/>
          <w:w w:val="110"/>
          <w:sz w:val="19"/>
          <w:szCs w:val="19"/>
        </w:rPr>
        <w:t>NOTE: ------------</w:t>
      </w:r>
      <w:r>
        <w:rPr>
          <w:color w:val="000000"/>
          <w:w w:val="110"/>
          <w:sz w:val="19"/>
          <w:szCs w:val="19"/>
        </w:rPr>
        <w:softHyphen/>
        <w:t xml:space="preserve">The valve clearances must be set properly before synchronizing the carburetors. </w:t>
      </w:r>
    </w:p>
    <w:p w:rsidR="00000000" w:rsidRDefault="008C7B40" w:rsidP="00DB09B8">
      <w:pPr>
        <w:pStyle w:val="Style"/>
        <w:framePr w:w="4190" w:h="820" w:wrap="auto" w:hAnchor="text" w:x="193" w:y="8891"/>
        <w:numPr>
          <w:ilvl w:val="0"/>
          <w:numId w:val="112"/>
        </w:numPr>
        <w:spacing w:line="278" w:lineRule="exact"/>
        <w:ind w:left="278" w:right="96" w:hanging="273"/>
        <w:jc w:val="both"/>
        <w:rPr>
          <w:color w:val="000000"/>
          <w:w w:val="110"/>
          <w:sz w:val="19"/>
          <w:szCs w:val="19"/>
        </w:rPr>
      </w:pPr>
      <w:r>
        <w:rPr>
          <w:color w:val="000000"/>
          <w:w w:val="110"/>
          <w:sz w:val="19"/>
          <w:szCs w:val="19"/>
        </w:rPr>
        <w:t xml:space="preserve">Turn the fuel cock </w:t>
      </w:r>
      <w:r>
        <w:rPr>
          <w:color w:val="000000"/>
          <w:w w:val="110"/>
          <w:sz w:val="19"/>
          <w:szCs w:val="19"/>
        </w:rPr>
        <w:t xml:space="preserve">to "PR 1". Remove the vacuum pipes from the carburetor manifolds (No.1 and No.3 cylinders). </w:t>
      </w:r>
    </w:p>
    <w:p w:rsidR="00000000" w:rsidRDefault="008C7B40">
      <w:pPr>
        <w:pStyle w:val="Style"/>
        <w:framePr w:w="4248" w:h="1099" w:wrap="auto" w:hAnchor="text" w:x="5276" w:y="25"/>
        <w:spacing w:line="278" w:lineRule="exact"/>
        <w:ind w:left="76" w:right="14"/>
        <w:rPr>
          <w:rFonts w:ascii="Times New Roman" w:hAnsi="Times New Roman" w:cs="Times New Roman"/>
          <w:color w:val="000000"/>
          <w:sz w:val="20"/>
          <w:szCs w:val="20"/>
        </w:rPr>
      </w:pPr>
      <w:r>
        <w:rPr>
          <w:color w:val="000000"/>
          <w:w w:val="110"/>
          <w:sz w:val="19"/>
          <w:szCs w:val="19"/>
        </w:rPr>
        <w:t xml:space="preserve">ATTENTION:------- __ ---. </w:t>
      </w:r>
      <w:r>
        <w:rPr>
          <w:rFonts w:ascii="Times New Roman" w:hAnsi="Times New Roman" w:cs="Times New Roman"/>
          <w:color w:val="000000"/>
          <w:sz w:val="20"/>
          <w:szCs w:val="20"/>
        </w:rPr>
        <w:t xml:space="preserve">Ne jamais faire tourner le moteur sans </w:t>
      </w:r>
      <w:r>
        <w:rPr>
          <w:rFonts w:ascii="Times New Roman" w:hAnsi="Times New Roman" w:cs="Times New Roman"/>
          <w:color w:val="000000"/>
          <w:w w:val="61"/>
          <w:sz w:val="32"/>
          <w:szCs w:val="32"/>
        </w:rPr>
        <w:t>ele</w:t>
      </w:r>
      <w:r>
        <w:rPr>
          <w:rFonts w:ascii="Times New Roman" w:hAnsi="Times New Roman" w:cs="Times New Roman"/>
          <w:color w:val="000000"/>
          <w:w w:val="61"/>
          <w:sz w:val="32"/>
          <w:szCs w:val="32"/>
        </w:rPr>
        <w:softHyphen/>
      </w:r>
      <w:r>
        <w:rPr>
          <w:rFonts w:ascii="Times New Roman" w:hAnsi="Times New Roman" w:cs="Times New Roman"/>
          <w:color w:val="000000"/>
          <w:sz w:val="20"/>
          <w:szCs w:val="20"/>
        </w:rPr>
        <w:t xml:space="preserve">ment de </w:t>
      </w:r>
      <w:r>
        <w:rPr>
          <w:rFonts w:ascii="Times New Roman" w:hAnsi="Times New Roman" w:cs="Times New Roman"/>
          <w:color w:val="000000"/>
          <w:w w:val="91"/>
          <w:sz w:val="21"/>
          <w:szCs w:val="21"/>
        </w:rPr>
        <w:t xml:space="preserve">filtre </w:t>
      </w:r>
      <w:r>
        <w:rPr>
          <w:rFonts w:ascii="Times New Roman" w:hAnsi="Times New Roman" w:cs="Times New Roman"/>
          <w:color w:val="000000"/>
          <w:w w:val="68"/>
          <w:sz w:val="25"/>
          <w:szCs w:val="25"/>
        </w:rPr>
        <w:t xml:space="preserve">it </w:t>
      </w:r>
      <w:r>
        <w:rPr>
          <w:rFonts w:ascii="Times New Roman" w:hAnsi="Times New Roman" w:cs="Times New Roman"/>
          <w:color w:val="000000"/>
          <w:sz w:val="20"/>
          <w:szCs w:val="20"/>
        </w:rPr>
        <w:t xml:space="preserve">air; une usure excessive des pistons et cylindres en resulterait. </w:t>
      </w:r>
    </w:p>
    <w:p w:rsidR="00000000" w:rsidRDefault="008C7B40" w:rsidP="00DB09B8">
      <w:pPr>
        <w:pStyle w:val="Style"/>
        <w:framePr w:w="4209" w:h="1070" w:wrap="auto" w:hAnchor="text" w:x="5276" w:y="1417"/>
        <w:numPr>
          <w:ilvl w:val="0"/>
          <w:numId w:val="113"/>
        </w:numPr>
        <w:spacing w:line="220" w:lineRule="exact"/>
        <w:ind w:left="398"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Remontage </w:t>
      </w:r>
    </w:p>
    <w:p w:rsidR="00000000" w:rsidRDefault="008C7B40">
      <w:pPr>
        <w:pStyle w:val="Style"/>
        <w:framePr w:w="4209" w:h="1070" w:wrap="auto" w:hAnchor="text" w:x="5276" w:y="1417"/>
        <w:spacing w:before="19" w:line="273" w:lineRule="exact"/>
        <w:ind w:left="417" w:right="4"/>
        <w:jc w:val="both"/>
        <w:rPr>
          <w:rFonts w:ascii="Times New Roman" w:hAnsi="Times New Roman" w:cs="Times New Roman"/>
          <w:color w:val="000000"/>
          <w:sz w:val="20"/>
          <w:szCs w:val="20"/>
        </w:rPr>
      </w:pPr>
      <w:r>
        <w:rPr>
          <w:rFonts w:ascii="Times New Roman" w:hAnsi="Times New Roman" w:cs="Times New Roman"/>
          <w:color w:val="000000"/>
          <w:sz w:val="20"/>
          <w:szCs w:val="20"/>
        </w:rPr>
        <w:t>Remonter en inversant l'ordre des opera</w:t>
      </w:r>
      <w:r>
        <w:rPr>
          <w:rFonts w:ascii="Times New Roman" w:hAnsi="Times New Roman" w:cs="Times New Roman"/>
          <w:color w:val="000000"/>
          <w:sz w:val="20"/>
          <w:szCs w:val="20"/>
        </w:rPr>
        <w:softHyphen/>
        <w:t xml:space="preserve">tions de la depose. S'assurer que l'element est bien assis dans Ie boitier. </w:t>
      </w:r>
    </w:p>
    <w:p w:rsidR="00000000" w:rsidRDefault="008C7B40">
      <w:pPr>
        <w:pStyle w:val="Style"/>
        <w:framePr w:w="4267" w:h="220" w:wrap="auto" w:hAnchor="text" w:x="5195" w:y="3064"/>
        <w:spacing w:line="211"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E. Carburateurs </w:t>
      </w:r>
    </w:p>
    <w:p w:rsidR="00000000" w:rsidRDefault="008C7B40">
      <w:pPr>
        <w:pStyle w:val="Style"/>
        <w:framePr w:w="4296" w:h="1070" w:wrap="auto" w:hAnchor="text" w:x="5171" w:y="3462"/>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296" w:h="1070" w:wrap="auto" w:hAnchor="text" w:x="5171" w:y="3462"/>
        <w:spacing w:before="9" w:line="268" w:lineRule="exact"/>
        <w:ind w:left="4" w:right="57"/>
        <w:jc w:val="both"/>
        <w:rPr>
          <w:rFonts w:ascii="Times New Roman" w:hAnsi="Times New Roman" w:cs="Times New Roman"/>
          <w:color w:val="000000"/>
          <w:sz w:val="20"/>
          <w:szCs w:val="20"/>
        </w:rPr>
      </w:pPr>
      <w:r>
        <w:rPr>
          <w:rFonts w:ascii="Times New Roman" w:hAnsi="Times New Roman" w:cs="Times New Roman"/>
          <w:color w:val="000000"/>
          <w:sz w:val="20"/>
          <w:szCs w:val="20"/>
        </w:rPr>
        <w:t>Quand on est assis sur Ia machine, Ies carburateurs sont numerotes 1, 2, et 3 en par</w:t>
      </w:r>
      <w:r>
        <w:rPr>
          <w:rFonts w:ascii="Times New Roman" w:hAnsi="Times New Roman" w:cs="Times New Roman"/>
          <w:color w:val="000000"/>
          <w:sz w:val="20"/>
          <w:szCs w:val="20"/>
        </w:rPr>
        <w:softHyphen/>
        <w:t xml:space="preserve">tant </w:t>
      </w:r>
      <w:r>
        <w:rPr>
          <w:rFonts w:ascii="Times New Roman" w:hAnsi="Times New Roman" w:cs="Times New Roman"/>
          <w:color w:val="000000"/>
          <w:sz w:val="20"/>
          <w:szCs w:val="20"/>
        </w:rPr>
        <w:t xml:space="preserve">de Ia gauche. </w:t>
      </w:r>
    </w:p>
    <w:p w:rsidR="00000000" w:rsidRDefault="008C7B40" w:rsidP="00DB09B8">
      <w:pPr>
        <w:pStyle w:val="Style"/>
        <w:framePr w:w="4185" w:h="2692" w:wrap="auto" w:hAnchor="text" w:x="5276" w:y="4825"/>
        <w:numPr>
          <w:ilvl w:val="0"/>
          <w:numId w:val="114"/>
        </w:numPr>
        <w:spacing w:line="220" w:lineRule="exact"/>
        <w:ind w:left="398"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Richesse de ralenti </w:t>
      </w:r>
    </w:p>
    <w:p w:rsidR="00000000" w:rsidRDefault="008C7B40">
      <w:pPr>
        <w:pStyle w:val="Style"/>
        <w:framePr w:w="4185" w:h="2692" w:wrap="auto" w:hAnchor="text" w:x="5276" w:y="4825"/>
        <w:spacing w:before="9" w:line="273" w:lineRule="exact"/>
        <w:ind w:left="350" w:right="3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 richesse de ralenti est reg lee en usine au moyen d'un equipement special. Aucun reglage ulterieur ne peut etre effectue par Ie concessionnaire. </w:t>
      </w:r>
    </w:p>
    <w:p w:rsidR="00000000" w:rsidRDefault="008C7B40" w:rsidP="00DB09B8">
      <w:pPr>
        <w:pStyle w:val="Style"/>
        <w:framePr w:w="4185" w:h="2692" w:wrap="auto" w:hAnchor="text" w:x="5276" w:y="4825"/>
        <w:numPr>
          <w:ilvl w:val="0"/>
          <w:numId w:val="115"/>
        </w:numPr>
        <w:spacing w:line="273" w:lineRule="exact"/>
        <w:ind w:left="360"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Synchronisation </w:t>
      </w:r>
    </w:p>
    <w:p w:rsidR="00000000" w:rsidRDefault="008C7B40">
      <w:pPr>
        <w:pStyle w:val="Style"/>
        <w:framePr w:w="4185" w:h="2692" w:wrap="auto" w:hAnchor="text" w:x="5276" w:y="4825"/>
        <w:spacing w:before="9" w:line="273" w:lineRule="exact"/>
        <w:ind w:left="350" w:right="3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Pour acceder aux raccords de depression et aux vis de reglage d'accelerateur, Ia selle doit etre enlevee et l'arriere du reservoir soulve. </w:t>
      </w:r>
    </w:p>
    <w:p w:rsidR="00000000" w:rsidRDefault="008C7B40">
      <w:pPr>
        <w:pStyle w:val="Style"/>
        <w:framePr w:w="4363" w:h="1036" w:wrap="auto" w:hAnchor="text" w:x="5099" w:y="7816"/>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363" w:h="1036" w:wrap="auto" w:hAnchor="text" w:x="5099" w:y="7816"/>
        <w:spacing w:before="9" w:line="268" w:lineRule="exact"/>
        <w:ind w:left="4" w:right="57"/>
        <w:jc w:val="both"/>
        <w:rPr>
          <w:rFonts w:ascii="Times New Roman" w:hAnsi="Times New Roman" w:cs="Times New Roman"/>
          <w:color w:val="000000"/>
          <w:sz w:val="20"/>
          <w:szCs w:val="20"/>
        </w:rPr>
      </w:pPr>
      <w:r>
        <w:rPr>
          <w:rFonts w:ascii="Times New Roman" w:hAnsi="Times New Roman" w:cs="Times New Roman"/>
          <w:color w:val="000000"/>
          <w:sz w:val="20"/>
          <w:szCs w:val="20"/>
        </w:rPr>
        <w:t>Les jeux de soupape doivent etre regles cor</w:t>
      </w:r>
      <w:r>
        <w:rPr>
          <w:rFonts w:ascii="Times New Roman" w:hAnsi="Times New Roman" w:cs="Times New Roman"/>
          <w:color w:val="000000"/>
          <w:sz w:val="20"/>
          <w:szCs w:val="20"/>
        </w:rPr>
        <w:softHyphen/>
        <w:t xml:space="preserve">rectement avant de synchroniser les carburateurs. </w:t>
      </w:r>
    </w:p>
    <w:p w:rsidR="00000000" w:rsidRDefault="008C7B40" w:rsidP="00DB09B8">
      <w:pPr>
        <w:pStyle w:val="Style"/>
        <w:framePr w:w="4190" w:h="1089" w:wrap="auto" w:hAnchor="text" w:x="5271" w:y="9188"/>
        <w:numPr>
          <w:ilvl w:val="0"/>
          <w:numId w:val="116"/>
        </w:numPr>
        <w:spacing w:line="273" w:lineRule="exact"/>
        <w:ind w:left="326" w:right="91" w:hanging="321"/>
        <w:jc w:val="both"/>
        <w:rPr>
          <w:rFonts w:ascii="Times New Roman" w:hAnsi="Times New Roman" w:cs="Times New Roman"/>
          <w:color w:val="000000"/>
          <w:sz w:val="20"/>
          <w:szCs w:val="20"/>
        </w:rPr>
      </w:pPr>
      <w:r>
        <w:rPr>
          <w:rFonts w:ascii="Times New Roman" w:hAnsi="Times New Roman" w:cs="Times New Roman"/>
          <w:color w:val="000000"/>
          <w:sz w:val="20"/>
          <w:szCs w:val="20"/>
        </w:rPr>
        <w:t>Tourner Ie robinet d'essence sur Ia position "PRI". Deconnecter Ies tubes de depres</w:t>
      </w:r>
      <w:r>
        <w:rPr>
          <w:rFonts w:ascii="Times New Roman" w:hAnsi="Times New Roman" w:cs="Times New Roman"/>
          <w:color w:val="000000"/>
          <w:sz w:val="20"/>
          <w:szCs w:val="20"/>
        </w:rPr>
        <w:softHyphen/>
        <w:t xml:space="preserve">sion des pipes d'admission (cylindres No. 1 et 3). </w:t>
      </w:r>
    </w:p>
    <w:p w:rsidR="00000000" w:rsidRDefault="00DB09B8">
      <w:pPr>
        <w:pStyle w:val="Style"/>
        <w:framePr w:w="4339" w:h="2918" w:wrap="auto" w:hAnchor="text" w:x="2487" w:y="1046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857375"/>
            <wp:effectExtent l="1905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srcRect/>
                    <a:stretch>
                      <a:fillRect/>
                    </a:stretch>
                  </pic:blipFill>
                  <pic:spPr bwMode="auto">
                    <a:xfrm>
                      <a:off x="0" y="0"/>
                      <a:ext cx="2752725" cy="1857375"/>
                    </a:xfrm>
                    <a:prstGeom prst="rect">
                      <a:avLst/>
                    </a:prstGeom>
                    <a:noFill/>
                    <a:ln w="9525">
                      <a:noFill/>
                      <a:miter lim="800000"/>
                      <a:headEnd/>
                      <a:tailEnd/>
                    </a:ln>
                  </pic:spPr>
                </pic:pic>
              </a:graphicData>
            </a:graphic>
          </wp:inline>
        </w:drawing>
      </w:r>
    </w:p>
    <w:p w:rsidR="00000000" w:rsidRDefault="008C7B40">
      <w:pPr>
        <w:pStyle w:val="Style"/>
        <w:framePr w:w="4339" w:h="2918" w:wrap="auto" w:hAnchor="text" w:x="2487" w:y="10460"/>
        <w:rPr>
          <w:rFonts w:ascii="Times New Roman" w:hAnsi="Times New Roman" w:cs="Times New Roman"/>
          <w:sz w:val="20"/>
          <w:szCs w:val="20"/>
        </w:rPr>
        <w:sectPr w:rsidR="00000000">
          <w:pgSz w:w="12241" w:h="15842"/>
          <w:pgMar w:top="1137" w:right="1096" w:bottom="360" w:left="162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281" w:h="508" w:wrap="auto" w:hAnchor="text" w:x="5" w:y="1"/>
        <w:numPr>
          <w:ilvl w:val="0"/>
          <w:numId w:val="117"/>
        </w:numPr>
        <w:spacing w:line="273" w:lineRule="exact"/>
        <w:ind w:left="484" w:hanging="268"/>
        <w:rPr>
          <w:color w:val="000000"/>
          <w:w w:val="107"/>
          <w:sz w:val="19"/>
          <w:szCs w:val="19"/>
        </w:rPr>
      </w:pPr>
      <w:r>
        <w:rPr>
          <w:color w:val="000000"/>
          <w:w w:val="107"/>
          <w:sz w:val="19"/>
          <w:szCs w:val="19"/>
        </w:rPr>
        <w:t>Remove the rubber cap from the center carburetor manif</w:t>
      </w:r>
      <w:r>
        <w:rPr>
          <w:color w:val="000000"/>
          <w:w w:val="107"/>
          <w:sz w:val="19"/>
          <w:szCs w:val="19"/>
        </w:rPr>
        <w:t xml:space="preserve">old. </w:t>
      </w:r>
    </w:p>
    <w:p w:rsidR="00000000" w:rsidRDefault="008C7B40" w:rsidP="00DB09B8">
      <w:pPr>
        <w:pStyle w:val="Style"/>
        <w:framePr w:w="4286" w:h="523" w:wrap="auto" w:hAnchor="text" w:x="5074" w:y="30"/>
        <w:numPr>
          <w:ilvl w:val="0"/>
          <w:numId w:val="118"/>
        </w:numPr>
        <w:spacing w:line="268" w:lineRule="exact"/>
        <w:ind w:left="465"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capuchon en caoutchouc de la tubulure du carburateur central. </w:t>
      </w:r>
    </w:p>
    <w:p w:rsidR="00000000" w:rsidRDefault="00DB09B8">
      <w:pPr>
        <w:pStyle w:val="Style"/>
        <w:framePr w:w="4339" w:h="2899" w:wrap="auto" w:hAnchor="text" w:x="2482" w:y="75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838325"/>
            <wp:effectExtent l="19050" t="0" r="952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9"/>
                    <a:srcRect/>
                    <a:stretch>
                      <a:fillRect/>
                    </a:stretch>
                  </pic:blipFill>
                  <pic:spPr bwMode="auto">
                    <a:xfrm>
                      <a:off x="0" y="0"/>
                      <a:ext cx="2752725" cy="1838325"/>
                    </a:xfrm>
                    <a:prstGeom prst="rect">
                      <a:avLst/>
                    </a:prstGeom>
                    <a:noFill/>
                    <a:ln w="9525">
                      <a:noFill/>
                      <a:miter lim="800000"/>
                      <a:headEnd/>
                      <a:tailEnd/>
                    </a:ln>
                  </pic:spPr>
                </pic:pic>
              </a:graphicData>
            </a:graphic>
          </wp:inline>
        </w:drawing>
      </w:r>
    </w:p>
    <w:p w:rsidR="00000000" w:rsidRDefault="008C7B40" w:rsidP="00DB09B8">
      <w:pPr>
        <w:pStyle w:val="Style"/>
        <w:framePr w:w="4224" w:h="532" w:wrap="auto" w:hAnchor="text" w:x="5" w:y="3947"/>
        <w:numPr>
          <w:ilvl w:val="0"/>
          <w:numId w:val="119"/>
        </w:numPr>
        <w:spacing w:line="273" w:lineRule="exact"/>
        <w:ind w:left="417" w:right="4" w:hanging="264"/>
        <w:rPr>
          <w:color w:val="000000"/>
          <w:w w:val="107"/>
          <w:sz w:val="19"/>
          <w:szCs w:val="19"/>
        </w:rPr>
      </w:pPr>
      <w:r>
        <w:rPr>
          <w:color w:val="000000"/>
          <w:w w:val="107"/>
          <w:sz w:val="19"/>
          <w:szCs w:val="19"/>
        </w:rPr>
        <w:t xml:space="preserve">Connect the each vacuum gauge hose to its proper carburetor. </w:t>
      </w:r>
    </w:p>
    <w:p w:rsidR="00000000" w:rsidRDefault="008C7B40" w:rsidP="00DB09B8">
      <w:pPr>
        <w:pStyle w:val="Style"/>
        <w:framePr w:w="4228" w:h="552" w:wrap="auto" w:hAnchor="text" w:x="5074" w:y="3980"/>
        <w:numPr>
          <w:ilvl w:val="0"/>
          <w:numId w:val="120"/>
        </w:numPr>
        <w:spacing w:line="268" w:lineRule="exact"/>
        <w:ind w:left="465" w:hanging="302"/>
        <w:rPr>
          <w:rFonts w:ascii="Times New Roman" w:hAnsi="Times New Roman" w:cs="Times New Roman"/>
          <w:color w:val="000000"/>
          <w:sz w:val="20"/>
          <w:szCs w:val="20"/>
        </w:rPr>
      </w:pPr>
      <w:r>
        <w:rPr>
          <w:rFonts w:ascii="Times New Roman" w:hAnsi="Times New Roman" w:cs="Times New Roman"/>
          <w:color w:val="000000"/>
          <w:sz w:val="20"/>
          <w:szCs w:val="20"/>
        </w:rPr>
        <w:t>Brancher chacun des tubes des depres</w:t>
      </w:r>
      <w:r>
        <w:rPr>
          <w:rFonts w:ascii="Times New Roman" w:hAnsi="Times New Roman" w:cs="Times New Roman"/>
          <w:color w:val="000000"/>
          <w:sz w:val="20"/>
          <w:szCs w:val="20"/>
        </w:rPr>
        <w:softHyphen/>
        <w:t xml:space="preserve">sionmetres au carburateur correspond ant. </w:t>
      </w:r>
    </w:p>
    <w:p w:rsidR="00000000" w:rsidRDefault="00DB09B8">
      <w:pPr>
        <w:pStyle w:val="Style"/>
        <w:framePr w:w="4320" w:h="2841" w:wrap="auto" w:hAnchor="text" w:x="2425" w:y="470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80022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a:srcRect/>
                    <a:stretch>
                      <a:fillRect/>
                    </a:stretch>
                  </pic:blipFill>
                  <pic:spPr bwMode="auto">
                    <a:xfrm>
                      <a:off x="0" y="0"/>
                      <a:ext cx="2743200" cy="1800225"/>
                    </a:xfrm>
                    <a:prstGeom prst="rect">
                      <a:avLst/>
                    </a:prstGeom>
                    <a:noFill/>
                    <a:ln w="9525">
                      <a:noFill/>
                      <a:miter lim="800000"/>
                      <a:headEnd/>
                      <a:tailEnd/>
                    </a:ln>
                  </pic:spPr>
                </pic:pic>
              </a:graphicData>
            </a:graphic>
          </wp:inline>
        </w:drawing>
      </w:r>
    </w:p>
    <w:p w:rsidR="00000000" w:rsidRDefault="008C7B40">
      <w:pPr>
        <w:pStyle w:val="Style"/>
        <w:framePr w:w="2169" w:h="172" w:wrap="auto" w:hAnchor="text" w:x="5" w:y="7407"/>
        <w:spacing w:line="144" w:lineRule="exact"/>
        <w:ind w:left="633"/>
        <w:rPr>
          <w:color w:val="000000"/>
          <w:w w:val="107"/>
          <w:sz w:val="13"/>
          <w:szCs w:val="13"/>
        </w:rPr>
      </w:pPr>
      <w:r>
        <w:rPr>
          <w:color w:val="000000"/>
          <w:w w:val="107"/>
          <w:sz w:val="13"/>
          <w:szCs w:val="13"/>
        </w:rPr>
        <w:t xml:space="preserve">1. Vacuum gauge hoses </w:t>
      </w:r>
    </w:p>
    <w:p w:rsidR="00000000" w:rsidRDefault="008C7B40" w:rsidP="00DB09B8">
      <w:pPr>
        <w:pStyle w:val="Style"/>
        <w:framePr w:w="4147" w:h="5491" w:wrap="auto" w:hAnchor="text" w:x="1" w:y="7844"/>
        <w:numPr>
          <w:ilvl w:val="0"/>
          <w:numId w:val="121"/>
        </w:numPr>
        <w:spacing w:line="273" w:lineRule="exact"/>
        <w:ind w:left="302" w:right="43" w:hanging="268"/>
        <w:jc w:val="both"/>
        <w:rPr>
          <w:color w:val="000000"/>
          <w:w w:val="107"/>
          <w:sz w:val="19"/>
          <w:szCs w:val="19"/>
        </w:rPr>
      </w:pPr>
      <w:r>
        <w:rPr>
          <w:color w:val="000000"/>
          <w:w w:val="107"/>
          <w:sz w:val="19"/>
          <w:szCs w:val="19"/>
        </w:rPr>
        <w:t>Start the engine and allow it to warm</w:t>
      </w:r>
      <w:r>
        <w:rPr>
          <w:color w:val="000000"/>
          <w:w w:val="107"/>
          <w:sz w:val="19"/>
          <w:szCs w:val="19"/>
        </w:rPr>
        <w:softHyphen/>
        <w:t xml:space="preserve">up for a few minutes. The warm-up is complete when engine responds normally to the throttle opening. </w:t>
      </w:r>
    </w:p>
    <w:p w:rsidR="00000000" w:rsidRDefault="008C7B40" w:rsidP="00DB09B8">
      <w:pPr>
        <w:pStyle w:val="Style"/>
        <w:framePr w:w="4147" w:h="5491" w:wrap="auto" w:hAnchor="text" w:x="1" w:y="7844"/>
        <w:numPr>
          <w:ilvl w:val="0"/>
          <w:numId w:val="121"/>
        </w:numPr>
        <w:spacing w:line="273" w:lineRule="exact"/>
        <w:ind w:left="302" w:right="43" w:hanging="268"/>
        <w:jc w:val="both"/>
        <w:rPr>
          <w:color w:val="000000"/>
          <w:w w:val="107"/>
          <w:sz w:val="19"/>
          <w:szCs w:val="19"/>
        </w:rPr>
      </w:pPr>
      <w:r>
        <w:rPr>
          <w:color w:val="000000"/>
          <w:w w:val="107"/>
          <w:sz w:val="19"/>
          <w:szCs w:val="19"/>
        </w:rPr>
        <w:t>Adjust the damping valve on the va</w:t>
      </w:r>
      <w:r>
        <w:rPr>
          <w:color w:val="000000"/>
          <w:w w:val="107"/>
          <w:sz w:val="19"/>
          <w:szCs w:val="19"/>
        </w:rPr>
        <w:softHyphen/>
        <w:t>cuum gauge unt</w:t>
      </w:r>
      <w:r>
        <w:rPr>
          <w:color w:val="000000"/>
          <w:w w:val="107"/>
          <w:sz w:val="19"/>
          <w:szCs w:val="19"/>
        </w:rPr>
        <w:t>il the needle flutters only slightly. The gauge needle must re</w:t>
      </w:r>
      <w:r>
        <w:rPr>
          <w:color w:val="000000"/>
          <w:w w:val="107"/>
          <w:sz w:val="19"/>
          <w:szCs w:val="19"/>
        </w:rPr>
        <w:softHyphen/>
        <w:t>spond quickly to rapid opening ofthrot</w:t>
      </w:r>
      <w:r>
        <w:rPr>
          <w:color w:val="000000"/>
          <w:w w:val="107"/>
          <w:sz w:val="19"/>
          <w:szCs w:val="19"/>
        </w:rPr>
        <w:softHyphen/>
        <w:t xml:space="preserve">tie. </w:t>
      </w:r>
    </w:p>
    <w:p w:rsidR="00000000" w:rsidRDefault="008C7B40" w:rsidP="00DB09B8">
      <w:pPr>
        <w:pStyle w:val="Style"/>
        <w:framePr w:w="4147" w:h="5491" w:wrap="auto" w:hAnchor="text" w:x="1" w:y="7844"/>
        <w:numPr>
          <w:ilvl w:val="0"/>
          <w:numId w:val="121"/>
        </w:numPr>
        <w:spacing w:before="19" w:line="268" w:lineRule="exact"/>
        <w:ind w:left="312" w:right="52" w:hanging="297"/>
        <w:rPr>
          <w:color w:val="000000"/>
          <w:w w:val="107"/>
          <w:sz w:val="19"/>
          <w:szCs w:val="19"/>
        </w:rPr>
      </w:pPr>
      <w:r>
        <w:rPr>
          <w:color w:val="000000"/>
          <w:w w:val="107"/>
          <w:sz w:val="19"/>
          <w:szCs w:val="19"/>
        </w:rPr>
        <w:t xml:space="preserve">Set the engine idle at approximately 1.100 r/min. </w:t>
      </w:r>
    </w:p>
    <w:p w:rsidR="00000000" w:rsidRDefault="008C7B40" w:rsidP="00DB09B8">
      <w:pPr>
        <w:pStyle w:val="Style"/>
        <w:framePr w:w="4147" w:h="5491" w:wrap="auto" w:hAnchor="text" w:x="1" w:y="7844"/>
        <w:numPr>
          <w:ilvl w:val="0"/>
          <w:numId w:val="121"/>
        </w:numPr>
        <w:spacing w:line="273" w:lineRule="exact"/>
        <w:ind w:left="302" w:right="43" w:hanging="268"/>
        <w:jc w:val="both"/>
        <w:rPr>
          <w:color w:val="000000"/>
          <w:w w:val="107"/>
          <w:sz w:val="19"/>
          <w:szCs w:val="19"/>
        </w:rPr>
      </w:pPr>
      <w:r>
        <w:rPr>
          <w:color w:val="000000"/>
          <w:w w:val="107"/>
          <w:sz w:val="19"/>
          <w:szCs w:val="19"/>
        </w:rPr>
        <w:t>Each gauge reading will indicate the same if the carburetors are synchroniz</w:t>
      </w:r>
      <w:r>
        <w:rPr>
          <w:color w:val="000000"/>
          <w:w w:val="107"/>
          <w:sz w:val="19"/>
          <w:szCs w:val="19"/>
        </w:rPr>
        <w:softHyphen/>
      </w:r>
      <w:r>
        <w:rPr>
          <w:color w:val="000000"/>
          <w:w w:val="107"/>
          <w:sz w:val="19"/>
          <w:szCs w:val="19"/>
        </w:rPr>
        <w:t xml:space="preserve">ed. No.1 and NO.3 carburetors are to be synchronized to the carburetor No.2, which has no synchr.onizing screw. Turn the carburetor No.1 synchronizing screw until the gauge reading is the same as for the carburetor No.2. Repeat for the carburetor No:3. </w:t>
      </w:r>
    </w:p>
    <w:p w:rsidR="00000000" w:rsidRDefault="008C7B40">
      <w:pPr>
        <w:pStyle w:val="Style"/>
        <w:framePr w:w="2308" w:h="192" w:wrap="auto" w:hAnchor="text" w:x="6898" w:y="7436"/>
        <w:spacing w:line="153" w:lineRule="exact"/>
        <w:ind w:left="14"/>
        <w:rPr>
          <w:rFonts w:ascii="Times New Roman" w:hAnsi="Times New Roman" w:cs="Times New Roman"/>
          <w:color w:val="000000"/>
          <w:sz w:val="14"/>
          <w:szCs w:val="14"/>
        </w:rPr>
      </w:pPr>
      <w:r>
        <w:rPr>
          <w:rFonts w:ascii="Times New Roman" w:hAnsi="Times New Roman" w:cs="Times New Roman"/>
          <w:color w:val="000000"/>
          <w:sz w:val="14"/>
          <w:szCs w:val="14"/>
        </w:rPr>
        <w:t>1.</w:t>
      </w:r>
      <w:r>
        <w:rPr>
          <w:rFonts w:ascii="Times New Roman" w:hAnsi="Times New Roman" w:cs="Times New Roman"/>
          <w:color w:val="000000"/>
          <w:sz w:val="14"/>
          <w:szCs w:val="14"/>
        </w:rPr>
        <w:t xml:space="preserve"> Tuyaux de la jauge </w:t>
      </w:r>
      <w:r>
        <w:rPr>
          <w:rFonts w:ascii="Times New Roman" w:hAnsi="Times New Roman" w:cs="Times New Roman"/>
          <w:color w:val="000000"/>
          <w:w w:val="74"/>
          <w:sz w:val="15"/>
          <w:szCs w:val="15"/>
        </w:rPr>
        <w:t xml:space="preserve">it </w:t>
      </w:r>
      <w:r>
        <w:rPr>
          <w:rFonts w:ascii="Times New Roman" w:hAnsi="Times New Roman" w:cs="Times New Roman"/>
          <w:color w:val="000000"/>
          <w:sz w:val="14"/>
          <w:szCs w:val="14"/>
        </w:rPr>
        <w:t xml:space="preserve">depression </w:t>
      </w:r>
    </w:p>
    <w:p w:rsidR="00000000" w:rsidRDefault="008C7B40" w:rsidP="00DB09B8">
      <w:pPr>
        <w:pStyle w:val="Style"/>
        <w:framePr w:w="4137" w:h="6100" w:wrap="auto" w:hAnchor="text" w:x="5069" w:y="7878"/>
        <w:numPr>
          <w:ilvl w:val="0"/>
          <w:numId w:val="122"/>
        </w:numPr>
        <w:spacing w:line="268" w:lineRule="exact"/>
        <w:ind w:left="321" w:right="2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Lancer Ie moteur et le Iaisser se rechauffer pendant quelques minutes. Le moteur est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temperature de marche quand il repond norrnalement aux sollicitations de l'ac</w:t>
      </w:r>
      <w:r>
        <w:rPr>
          <w:rFonts w:ascii="Times New Roman" w:hAnsi="Times New Roman" w:cs="Times New Roman"/>
          <w:color w:val="000000"/>
          <w:sz w:val="20"/>
          <w:szCs w:val="20"/>
        </w:rPr>
        <w:softHyphen/>
        <w:t xml:space="preserve">celerateur, </w:t>
      </w:r>
    </w:p>
    <w:p w:rsidR="00000000" w:rsidRDefault="008C7B40" w:rsidP="00DB09B8">
      <w:pPr>
        <w:pStyle w:val="Style"/>
        <w:framePr w:w="4137" w:h="6100" w:wrap="auto" w:hAnchor="text" w:x="5069" w:y="7878"/>
        <w:numPr>
          <w:ilvl w:val="0"/>
          <w:numId w:val="122"/>
        </w:numPr>
        <w:spacing w:line="268" w:lineRule="exact"/>
        <w:ind w:left="321" w:right="2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Ajuster </w:t>
      </w:r>
      <w:r>
        <w:rPr>
          <w:rFonts w:ascii="Times New Roman" w:hAnsi="Times New Roman" w:cs="Times New Roman"/>
          <w:color w:val="000000"/>
          <w:w w:val="85"/>
          <w:sz w:val="22"/>
          <w:szCs w:val="22"/>
        </w:rPr>
        <w:t xml:space="preserve">Ia </w:t>
      </w:r>
      <w:r>
        <w:rPr>
          <w:rFonts w:ascii="Times New Roman" w:hAnsi="Times New Roman" w:cs="Times New Roman"/>
          <w:color w:val="000000"/>
          <w:sz w:val="20"/>
          <w:szCs w:val="20"/>
        </w:rPr>
        <w:t xml:space="preserve">soupape d'amortissement de chaque depressionmetre de sorte que I'aiguille vibre au minimum. L'aiguille doit repondre immediatement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l'ouverture des gaz. </w:t>
      </w:r>
    </w:p>
    <w:p w:rsidR="00000000" w:rsidRDefault="008C7B40" w:rsidP="00DB09B8">
      <w:pPr>
        <w:pStyle w:val="Style"/>
        <w:framePr w:w="4137" w:h="6100" w:wrap="auto" w:hAnchor="text" w:x="5069" w:y="7878"/>
        <w:numPr>
          <w:ilvl w:val="0"/>
          <w:numId w:val="122"/>
        </w:numPr>
        <w:spacing w:before="38" w:line="254" w:lineRule="exact"/>
        <w:ind w:left="336" w:right="43" w:hanging="331"/>
        <w:rPr>
          <w:rFonts w:ascii="Times New Roman" w:hAnsi="Times New Roman" w:cs="Times New Roman"/>
          <w:i/>
          <w:iCs/>
          <w:color w:val="000000"/>
          <w:w w:val="109"/>
          <w:sz w:val="22"/>
          <w:szCs w:val="22"/>
        </w:rPr>
      </w:pPr>
      <w:r>
        <w:rPr>
          <w:rFonts w:ascii="Times New Roman" w:hAnsi="Times New Roman" w:cs="Times New Roman"/>
          <w:color w:val="000000"/>
          <w:sz w:val="20"/>
          <w:szCs w:val="20"/>
        </w:rPr>
        <w:t xml:space="preserve">Regler Ie ralenti du moteur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environ </w:t>
      </w:r>
      <w:r>
        <w:rPr>
          <w:i/>
          <w:iCs/>
          <w:color w:val="000000"/>
          <w:sz w:val="19"/>
          <w:szCs w:val="19"/>
        </w:rPr>
        <w:t xml:space="preserve">1.100 </w:t>
      </w:r>
      <w:r>
        <w:rPr>
          <w:rFonts w:ascii="Times New Roman" w:hAnsi="Times New Roman" w:cs="Times New Roman"/>
          <w:i/>
          <w:iCs/>
          <w:color w:val="000000"/>
          <w:w w:val="109"/>
          <w:sz w:val="22"/>
          <w:szCs w:val="22"/>
        </w:rPr>
        <w:t xml:space="preserve">t/mn. </w:t>
      </w:r>
    </w:p>
    <w:p w:rsidR="00000000" w:rsidRDefault="008C7B40" w:rsidP="00DB09B8">
      <w:pPr>
        <w:pStyle w:val="Style"/>
        <w:framePr w:w="4137" w:h="6100" w:wrap="auto" w:hAnchor="text" w:x="5069" w:y="7878"/>
        <w:numPr>
          <w:ilvl w:val="0"/>
          <w:numId w:val="122"/>
        </w:numPr>
        <w:spacing w:line="268" w:lineRule="exact"/>
        <w:ind w:left="321" w:right="2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Les indications de jauge seront identiques si les carburateurs sont synchronises. Les carburateurs No. 1 et No.3 doivent etre synchronises avec Ie carburateur No. 2 car celui-ci n'a pas de vis de synchronisa</w:t>
      </w:r>
      <w:r>
        <w:rPr>
          <w:rFonts w:ascii="Times New Roman" w:hAnsi="Times New Roman" w:cs="Times New Roman"/>
          <w:color w:val="000000"/>
          <w:sz w:val="20"/>
          <w:szCs w:val="20"/>
        </w:rPr>
        <w:softHyphen/>
        <w:t>tion. Tourner lavis de synchronisation du carbur</w:t>
      </w:r>
      <w:r>
        <w:rPr>
          <w:rFonts w:ascii="Times New Roman" w:hAnsi="Times New Roman" w:cs="Times New Roman"/>
          <w:color w:val="000000"/>
          <w:sz w:val="20"/>
          <w:szCs w:val="20"/>
        </w:rPr>
        <w:t xml:space="preserve">ateur No.1 jusqu'a. ce que la valeur indiquee par Ia jauge soit la meme que celIe du carburateur No.2. Proceder de merne pour le carburateur No.3. </w:t>
      </w:r>
    </w:p>
    <w:p w:rsidR="00000000" w:rsidRDefault="008C7B40">
      <w:pPr>
        <w:pStyle w:val="Style"/>
        <w:framePr w:w="4622" w:h="201" w:wrap="auto" w:hAnchor="text" w:x="5" w:y="14363"/>
        <w:spacing w:line="196" w:lineRule="exact"/>
        <w:ind w:left="4267"/>
        <w:rPr>
          <w:rFonts w:ascii="Times New Roman" w:hAnsi="Times New Roman" w:cs="Times New Roman"/>
          <w:color w:val="000000"/>
          <w:sz w:val="18"/>
          <w:szCs w:val="18"/>
        </w:rPr>
      </w:pPr>
      <w:r>
        <w:rPr>
          <w:rFonts w:ascii="Times New Roman" w:hAnsi="Times New Roman" w:cs="Times New Roman"/>
          <w:color w:val="000000"/>
          <w:sz w:val="18"/>
          <w:szCs w:val="18"/>
        </w:rPr>
        <w:t xml:space="preserve">2-14 </w:t>
      </w:r>
    </w:p>
    <w:p w:rsidR="00000000" w:rsidRDefault="008C7B40">
      <w:pPr>
        <w:pStyle w:val="Style"/>
        <w:rPr>
          <w:rFonts w:ascii="Times New Roman" w:hAnsi="Times New Roman" w:cs="Times New Roman"/>
          <w:sz w:val="18"/>
          <w:szCs w:val="18"/>
        </w:rPr>
        <w:sectPr w:rsidR="00000000">
          <w:pgSz w:w="12241" w:h="15842"/>
          <w:pgMar w:top="627" w:right="1657" w:bottom="360" w:left="122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281" w:h="2688" w:wrap="auto" w:hAnchor="text" w:x="2718" w:y="1"/>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2714625" cy="1704975"/>
            <wp:effectExtent l="19050" t="0" r="952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1"/>
                    <a:srcRect/>
                    <a:stretch>
                      <a:fillRect/>
                    </a:stretch>
                  </pic:blipFill>
                  <pic:spPr bwMode="auto">
                    <a:xfrm>
                      <a:off x="0" y="0"/>
                      <a:ext cx="2714625" cy="1704975"/>
                    </a:xfrm>
                    <a:prstGeom prst="rect">
                      <a:avLst/>
                    </a:prstGeom>
                    <a:noFill/>
                    <a:ln w="9525">
                      <a:noFill/>
                      <a:miter lim="800000"/>
                      <a:headEnd/>
                      <a:tailEnd/>
                    </a:ln>
                  </pic:spPr>
                </pic:pic>
              </a:graphicData>
            </a:graphic>
          </wp:inline>
        </w:drawing>
      </w:r>
    </w:p>
    <w:p w:rsidR="00000000" w:rsidRDefault="008C7B40">
      <w:pPr>
        <w:pStyle w:val="Style"/>
        <w:framePr w:w="4104" w:h="144" w:wrap="auto" w:hAnchor="text" w:x="289" w:y="2688"/>
        <w:spacing w:line="110" w:lineRule="exact"/>
        <w:ind w:left="652"/>
        <w:rPr>
          <w:color w:val="000000"/>
          <w:w w:val="111"/>
          <w:sz w:val="13"/>
          <w:szCs w:val="13"/>
        </w:rPr>
      </w:pPr>
      <w:r>
        <w:rPr>
          <w:color w:val="000000"/>
          <w:w w:val="111"/>
          <w:sz w:val="13"/>
          <w:szCs w:val="13"/>
        </w:rPr>
        <w:t xml:space="preserve">1. Synchronizing screw </w:t>
      </w:r>
    </w:p>
    <w:p w:rsidR="00000000" w:rsidRDefault="008C7B40">
      <w:pPr>
        <w:pStyle w:val="Style"/>
        <w:framePr w:w="4108" w:h="254" w:wrap="auto" w:hAnchor="text" w:x="284" w:y="3105"/>
        <w:spacing w:line="216" w:lineRule="exact"/>
        <w:rPr>
          <w:color w:val="000000"/>
          <w:w w:val="108"/>
          <w:sz w:val="19"/>
          <w:szCs w:val="19"/>
        </w:rPr>
      </w:pPr>
      <w:r>
        <w:rPr>
          <w:color w:val="000000"/>
          <w:w w:val="108"/>
          <w:sz w:val="19"/>
          <w:szCs w:val="19"/>
        </w:rPr>
        <w:t xml:space="preserve">3. Idle speed adjustment </w:t>
      </w:r>
    </w:p>
    <w:p w:rsidR="00000000" w:rsidRDefault="008C7B40">
      <w:pPr>
        <w:pStyle w:val="Style"/>
        <w:framePr w:w="4324" w:h="1358" w:wrap="auto" w:hAnchor="text" w:x="106" w:y="3494"/>
        <w:spacing w:line="273" w:lineRule="exact"/>
        <w:ind w:left="4" w:right="4"/>
        <w:jc w:val="both"/>
        <w:rPr>
          <w:color w:val="000000"/>
          <w:w w:val="108"/>
          <w:sz w:val="19"/>
          <w:szCs w:val="19"/>
        </w:rPr>
      </w:pPr>
      <w:r>
        <w:rPr>
          <w:color w:val="000000"/>
          <w:w w:val="108"/>
          <w:sz w:val="19"/>
          <w:szCs w:val="19"/>
        </w:rPr>
        <w:t>NOTE: ----------- __ Carburetors must be synchronized before setting final idle speed. The idle speed ad</w:t>
      </w:r>
      <w:r>
        <w:rPr>
          <w:color w:val="000000"/>
          <w:w w:val="108"/>
          <w:sz w:val="19"/>
          <w:szCs w:val="19"/>
        </w:rPr>
        <w:softHyphen/>
        <w:t xml:space="preserve">justment is made by turning only one throttle stop screw. </w:t>
      </w:r>
    </w:p>
    <w:p w:rsidR="00000000" w:rsidRDefault="008C7B40" w:rsidP="00DB09B8">
      <w:pPr>
        <w:pStyle w:val="Style"/>
        <w:framePr w:w="4118" w:h="1627" w:wrap="auto" w:hAnchor="text" w:x="279" w:y="5150"/>
        <w:numPr>
          <w:ilvl w:val="0"/>
          <w:numId w:val="123"/>
        </w:numPr>
        <w:spacing w:line="264" w:lineRule="exact"/>
        <w:ind w:left="288" w:right="4" w:hanging="268"/>
        <w:rPr>
          <w:color w:val="000000"/>
          <w:w w:val="108"/>
          <w:sz w:val="19"/>
          <w:szCs w:val="19"/>
        </w:rPr>
      </w:pPr>
      <w:r>
        <w:rPr>
          <w:color w:val="000000"/>
          <w:w w:val="108"/>
          <w:sz w:val="19"/>
          <w:szCs w:val="19"/>
        </w:rPr>
        <w:t xml:space="preserve">The engine must be warmed up before setting idle speed. </w:t>
      </w:r>
    </w:p>
    <w:p w:rsidR="00000000" w:rsidRDefault="008C7B40" w:rsidP="00DB09B8">
      <w:pPr>
        <w:pStyle w:val="Style"/>
        <w:framePr w:w="4118" w:h="1627" w:wrap="auto" w:hAnchor="text" w:x="279" w:y="5150"/>
        <w:numPr>
          <w:ilvl w:val="0"/>
          <w:numId w:val="123"/>
        </w:numPr>
        <w:spacing w:before="14" w:line="268" w:lineRule="exact"/>
        <w:ind w:left="273" w:right="14" w:hanging="264"/>
        <w:jc w:val="both"/>
        <w:rPr>
          <w:color w:val="000000"/>
          <w:w w:val="108"/>
          <w:sz w:val="19"/>
          <w:szCs w:val="19"/>
        </w:rPr>
      </w:pPr>
      <w:r>
        <w:rPr>
          <w:color w:val="000000"/>
          <w:w w:val="108"/>
          <w:sz w:val="19"/>
          <w:szCs w:val="19"/>
        </w:rPr>
        <w:t>S</w:t>
      </w:r>
      <w:r>
        <w:rPr>
          <w:color w:val="000000"/>
          <w:w w:val="108"/>
          <w:sz w:val="19"/>
          <w:szCs w:val="19"/>
        </w:rPr>
        <w:t xml:space="preserve">et the engine idle speed by turning the throttle stop screw in (to increase engine speed) or out (to decrease engine speed). </w:t>
      </w:r>
    </w:p>
    <w:p w:rsidR="00000000" w:rsidRDefault="008C7B40">
      <w:pPr>
        <w:pStyle w:val="Style"/>
        <w:framePr w:w="4108" w:h="628" w:wrap="auto" w:hAnchor="text" w:x="289" w:y="6917"/>
        <w:spacing w:line="384" w:lineRule="exact"/>
        <w:ind w:left="38"/>
        <w:rPr>
          <w:color w:val="000000"/>
          <w:w w:val="108"/>
          <w:sz w:val="19"/>
          <w:szCs w:val="19"/>
          <w:u w:val="single"/>
        </w:rPr>
      </w:pPr>
      <w:r>
        <w:rPr>
          <w:color w:val="000000"/>
          <w:w w:val="108"/>
          <w:sz w:val="19"/>
          <w:szCs w:val="19"/>
          <w:u w:val="single"/>
        </w:rPr>
        <w:t xml:space="preserve">Standard die speed: </w:t>
      </w:r>
      <w:r>
        <w:rPr>
          <w:color w:val="000000"/>
          <w:w w:val="113"/>
          <w:sz w:val="20"/>
          <w:szCs w:val="20"/>
          <w:u w:val="single"/>
        </w:rPr>
        <w:t xml:space="preserve">1,100 </w:t>
      </w:r>
      <w:r>
        <w:rPr>
          <w:color w:val="000000"/>
          <w:w w:val="108"/>
          <w:sz w:val="19"/>
          <w:szCs w:val="19"/>
          <w:u w:val="single"/>
        </w:rPr>
        <w:t xml:space="preserve">r/min! </w:t>
      </w:r>
    </w:p>
    <w:p w:rsidR="00000000" w:rsidRDefault="008C7B40">
      <w:pPr>
        <w:pStyle w:val="Style"/>
        <w:framePr w:w="4281" w:h="177" w:wrap="auto" w:hAnchor="text" w:x="5358" w:y="2693"/>
        <w:spacing w:line="153" w:lineRule="exact"/>
        <w:ind w:left="1857"/>
        <w:rPr>
          <w:rFonts w:ascii="Times New Roman" w:hAnsi="Times New Roman" w:cs="Times New Roman"/>
          <w:color w:val="000000"/>
          <w:sz w:val="14"/>
          <w:szCs w:val="14"/>
        </w:rPr>
      </w:pPr>
      <w:r>
        <w:rPr>
          <w:rFonts w:ascii="Times New Roman" w:hAnsi="Times New Roman" w:cs="Times New Roman"/>
          <w:color w:val="000000"/>
          <w:sz w:val="14"/>
          <w:szCs w:val="14"/>
        </w:rPr>
        <w:t xml:space="preserve">I. Vis de synchronisation du carburateur </w:t>
      </w:r>
    </w:p>
    <w:p w:rsidR="00000000" w:rsidRDefault="008C7B40">
      <w:pPr>
        <w:pStyle w:val="Style"/>
        <w:framePr w:w="4108" w:h="259" w:wrap="auto" w:hAnchor="text" w:x="5353" w:y="3144"/>
        <w:spacing w:line="216" w:lineRule="exact"/>
        <w:ind w:left="9"/>
        <w:rPr>
          <w:rFonts w:ascii="Times New Roman" w:hAnsi="Times New Roman" w:cs="Times New Roman"/>
          <w:color w:val="000000"/>
          <w:sz w:val="20"/>
          <w:szCs w:val="20"/>
        </w:rPr>
      </w:pPr>
      <w:r>
        <w:rPr>
          <w:rFonts w:ascii="Times New Roman" w:hAnsi="Times New Roman" w:cs="Times New Roman"/>
          <w:color w:val="000000"/>
          <w:sz w:val="20"/>
          <w:szCs w:val="20"/>
        </w:rPr>
        <w:t xml:space="preserve">3. Reglage du ralenti. </w:t>
      </w:r>
    </w:p>
    <w:p w:rsidR="00000000" w:rsidRDefault="008C7B40">
      <w:pPr>
        <w:pStyle w:val="Style"/>
        <w:framePr w:w="4305" w:h="1358" w:wrap="auto" w:hAnchor="text" w:x="5214" w:y="3542"/>
        <w:spacing w:line="216" w:lineRule="exact"/>
        <w:ind w:left="19"/>
        <w:rPr>
          <w:color w:val="000000"/>
          <w:w w:val="200"/>
          <w:sz w:val="20"/>
          <w:szCs w:val="20"/>
        </w:rPr>
      </w:pPr>
      <w:r>
        <w:rPr>
          <w:color w:val="000000"/>
          <w:w w:val="200"/>
          <w:sz w:val="20"/>
          <w:szCs w:val="20"/>
        </w:rPr>
        <w:t xml:space="preserve">N.B.:-------------- </w:t>
      </w:r>
    </w:p>
    <w:p w:rsidR="00000000" w:rsidRDefault="008C7B40">
      <w:pPr>
        <w:pStyle w:val="Style"/>
        <w:framePr w:w="4305" w:h="1358" w:wrap="auto" w:hAnchor="text" w:x="5214" w:y="3542"/>
        <w:spacing w:before="9" w:line="268" w:lineRule="exact"/>
        <w:ind w:right="3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Avant d'entreprendre le reglage final du ralenti, les carburateurs doivent etre synchronises. Ce reglage s'effectue en tournant une seule vis de butee des papillons. </w:t>
      </w:r>
    </w:p>
    <w:p w:rsidR="00000000" w:rsidRDefault="008C7B40" w:rsidP="00DB09B8">
      <w:pPr>
        <w:pStyle w:val="Style"/>
        <w:framePr w:w="4108" w:h="1905" w:wrap="auto" w:hAnchor="text" w:x="5358" w:y="5189"/>
        <w:numPr>
          <w:ilvl w:val="0"/>
          <w:numId w:val="124"/>
        </w:numPr>
        <w:spacing w:line="268" w:lineRule="exact"/>
        <w:ind w:left="321" w:right="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Avant de regler Ie </w:t>
      </w:r>
      <w:r>
        <w:rPr>
          <w:rFonts w:ascii="Times New Roman" w:hAnsi="Times New Roman" w:cs="Times New Roman"/>
          <w:color w:val="000000"/>
          <w:w w:val="92"/>
          <w:sz w:val="21"/>
          <w:szCs w:val="21"/>
        </w:rPr>
        <w:t xml:space="preserve">regime </w:t>
      </w:r>
      <w:r>
        <w:rPr>
          <w:rFonts w:ascii="Times New Roman" w:hAnsi="Times New Roman" w:cs="Times New Roman"/>
          <w:color w:val="000000"/>
          <w:sz w:val="20"/>
          <w:szCs w:val="20"/>
        </w:rPr>
        <w:t xml:space="preserve">de ralenti, Ie moteur doit etre chauffe. </w:t>
      </w:r>
    </w:p>
    <w:p w:rsidR="00000000" w:rsidRDefault="008C7B40" w:rsidP="00DB09B8">
      <w:pPr>
        <w:pStyle w:val="Style"/>
        <w:framePr w:w="4108" w:h="1905" w:wrap="auto" w:hAnchor="text" w:x="5358" w:y="5189"/>
        <w:numPr>
          <w:ilvl w:val="0"/>
          <w:numId w:val="124"/>
        </w:numPr>
        <w:spacing w:before="9" w:line="268" w:lineRule="exact"/>
        <w:ind w:left="312" w:right="14"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Regler le regime de ralenti du moteur en vissant la vis butee d'accelerateur (pour augmenter le regime de ralenti), ou en Ia devissant (pour diminuer le regime de ralenti). </w:t>
      </w:r>
    </w:p>
    <w:p w:rsidR="00000000" w:rsidRDefault="008C7B40">
      <w:pPr>
        <w:pStyle w:val="Style"/>
        <w:framePr w:w="4104" w:h="264" w:wrap="auto" w:hAnchor="text" w:x="5358" w:y="7387"/>
        <w:spacing w:line="216" w:lineRule="exact"/>
        <w:ind w:left="9"/>
        <w:rPr>
          <w:rFonts w:ascii="Times New Roman" w:hAnsi="Times New Roman" w:cs="Times New Roman"/>
          <w:color w:val="000000"/>
          <w:sz w:val="20"/>
          <w:szCs w:val="20"/>
        </w:rPr>
      </w:pPr>
      <w:r>
        <w:rPr>
          <w:rFonts w:ascii="Times New Roman" w:hAnsi="Times New Roman" w:cs="Times New Roman"/>
          <w:color w:val="000000"/>
          <w:sz w:val="20"/>
          <w:szCs w:val="20"/>
        </w:rPr>
        <w:t xml:space="preserve">Regime de ralenti normal: 1.100 tr/mn </w:t>
      </w:r>
    </w:p>
    <w:p w:rsidR="00000000" w:rsidRDefault="00DB09B8">
      <w:pPr>
        <w:pStyle w:val="Style"/>
        <w:framePr w:w="4320" w:h="2745" w:wrap="auto" w:hAnchor="text" w:x="2583" w:y="806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743075"/>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2"/>
                    <a:srcRect/>
                    <a:stretch>
                      <a:fillRect/>
                    </a:stretch>
                  </pic:blipFill>
                  <pic:spPr bwMode="auto">
                    <a:xfrm>
                      <a:off x="0" y="0"/>
                      <a:ext cx="2743200" cy="1743075"/>
                    </a:xfrm>
                    <a:prstGeom prst="rect">
                      <a:avLst/>
                    </a:prstGeom>
                    <a:noFill/>
                    <a:ln w="9525">
                      <a:noFill/>
                      <a:miter lim="800000"/>
                      <a:headEnd/>
                      <a:tailEnd/>
                    </a:ln>
                  </pic:spPr>
                </pic:pic>
              </a:graphicData>
            </a:graphic>
          </wp:inline>
        </w:drawing>
      </w:r>
    </w:p>
    <w:p w:rsidR="00000000" w:rsidRDefault="008C7B40">
      <w:pPr>
        <w:pStyle w:val="Style"/>
        <w:framePr w:w="4104" w:h="148" w:wrap="auto" w:hAnchor="text" w:x="289" w:y="10809"/>
        <w:spacing w:line="120" w:lineRule="exact"/>
        <w:ind w:left="561"/>
        <w:rPr>
          <w:color w:val="000000"/>
          <w:w w:val="111"/>
          <w:sz w:val="13"/>
          <w:szCs w:val="13"/>
        </w:rPr>
      </w:pPr>
      <w:r>
        <w:rPr>
          <w:color w:val="000000"/>
          <w:w w:val="111"/>
          <w:sz w:val="13"/>
          <w:szCs w:val="13"/>
        </w:rPr>
        <w:t xml:space="preserve">1 Throttle stop screw </w:t>
      </w:r>
    </w:p>
    <w:p w:rsidR="00000000" w:rsidRDefault="008C7B40">
      <w:pPr>
        <w:pStyle w:val="Style"/>
        <w:framePr w:w="4392" w:h="1363" w:wrap="auto" w:hAnchor="text" w:x="1" w:y="11289"/>
        <w:spacing w:line="216" w:lineRule="exact"/>
        <w:rPr>
          <w:color w:val="000000"/>
          <w:w w:val="108"/>
          <w:sz w:val="19"/>
          <w:szCs w:val="19"/>
        </w:rPr>
      </w:pPr>
      <w:r>
        <w:rPr>
          <w:rFonts w:ascii="Times New Roman" w:hAnsi="Times New Roman" w:cs="Times New Roman"/>
          <w:color w:val="000000"/>
          <w:w w:val="92"/>
          <w:sz w:val="21"/>
          <w:szCs w:val="21"/>
        </w:rPr>
        <w:t xml:space="preserve">F. </w:t>
      </w:r>
      <w:r>
        <w:rPr>
          <w:color w:val="000000"/>
          <w:w w:val="108"/>
          <w:sz w:val="19"/>
          <w:szCs w:val="19"/>
        </w:rPr>
        <w:t xml:space="preserve">Engine Oil </w:t>
      </w:r>
    </w:p>
    <w:p w:rsidR="00000000" w:rsidRDefault="008C7B40">
      <w:pPr>
        <w:pStyle w:val="Style"/>
        <w:framePr w:w="4392" w:h="1363" w:wrap="auto" w:hAnchor="text" w:x="1" w:y="11289"/>
        <w:spacing w:line="288" w:lineRule="exact"/>
        <w:ind w:left="139"/>
        <w:rPr>
          <w:color w:val="000000"/>
          <w:w w:val="108"/>
          <w:sz w:val="19"/>
          <w:szCs w:val="19"/>
        </w:rPr>
      </w:pPr>
      <w:r>
        <w:rPr>
          <w:color w:val="000000"/>
          <w:w w:val="108"/>
          <w:sz w:val="19"/>
          <w:szCs w:val="19"/>
        </w:rPr>
        <w:t xml:space="preserve">1. Oil level measurement </w:t>
      </w:r>
    </w:p>
    <w:p w:rsidR="00000000" w:rsidRDefault="008C7B40">
      <w:pPr>
        <w:pStyle w:val="Style"/>
        <w:framePr w:w="4392" w:h="1363" w:wrap="auto" w:hAnchor="text" w:x="1" w:y="11289"/>
        <w:spacing w:before="14" w:line="273" w:lineRule="exact"/>
        <w:ind w:left="446" w:right="110" w:hanging="446"/>
        <w:jc w:val="both"/>
        <w:rPr>
          <w:color w:val="000000"/>
          <w:w w:val="108"/>
          <w:sz w:val="19"/>
          <w:szCs w:val="19"/>
        </w:rPr>
      </w:pPr>
      <w:r>
        <w:rPr>
          <w:color w:val="000000"/>
          <w:w w:val="108"/>
          <w:sz w:val="19"/>
          <w:szCs w:val="19"/>
        </w:rPr>
        <w:t xml:space="preserve">a Place the motorcycle on the center stand. Warm up the engine for several minutes. </w:t>
      </w:r>
    </w:p>
    <w:p w:rsidR="00000000" w:rsidRDefault="008C7B40">
      <w:pPr>
        <w:pStyle w:val="Style"/>
        <w:framePr w:w="4104" w:h="158" w:wrap="auto" w:hAnchor="text" w:x="5358" w:y="10824"/>
        <w:spacing w:line="153" w:lineRule="exact"/>
        <w:ind w:left="1742"/>
        <w:rPr>
          <w:rFonts w:ascii="Times New Roman" w:hAnsi="Times New Roman" w:cs="Times New Roman"/>
          <w:color w:val="000000"/>
          <w:sz w:val="14"/>
          <w:szCs w:val="14"/>
        </w:rPr>
      </w:pPr>
      <w:r>
        <w:rPr>
          <w:color w:val="000000"/>
          <w:w w:val="153"/>
          <w:sz w:val="13"/>
          <w:szCs w:val="13"/>
        </w:rPr>
        <w:t xml:space="preserve">l. </w:t>
      </w:r>
      <w:r>
        <w:rPr>
          <w:rFonts w:ascii="Times New Roman" w:hAnsi="Times New Roman" w:cs="Times New Roman"/>
          <w:color w:val="000000"/>
          <w:sz w:val="14"/>
          <w:szCs w:val="14"/>
        </w:rPr>
        <w:t xml:space="preserve">Vis butee d'accelerateur </w:t>
      </w:r>
    </w:p>
    <w:p w:rsidR="00000000" w:rsidRDefault="008C7B40">
      <w:pPr>
        <w:pStyle w:val="Style"/>
        <w:framePr w:w="4377" w:h="1392" w:wrap="auto" w:hAnchor="text" w:x="5084" w:y="11342"/>
        <w:spacing w:line="216" w:lineRule="exact"/>
        <w:ind w:left="9"/>
        <w:rPr>
          <w:rFonts w:ascii="Times New Roman" w:hAnsi="Times New Roman" w:cs="Times New Roman"/>
          <w:color w:val="000000"/>
          <w:sz w:val="20"/>
          <w:szCs w:val="20"/>
        </w:rPr>
      </w:pPr>
      <w:r>
        <w:rPr>
          <w:rFonts w:ascii="Times New Roman" w:hAnsi="Times New Roman" w:cs="Times New Roman"/>
          <w:color w:val="000000"/>
          <w:sz w:val="20"/>
          <w:szCs w:val="20"/>
        </w:rPr>
        <w:t xml:space="preserve">F. HuUe Moteur </w:t>
      </w:r>
    </w:p>
    <w:p w:rsidR="00000000" w:rsidRDefault="008C7B40">
      <w:pPr>
        <w:pStyle w:val="Style"/>
        <w:framePr w:w="4377" w:h="1392" w:wrap="auto" w:hAnchor="text" w:x="5084" w:y="11342"/>
        <w:spacing w:line="273" w:lineRule="exact"/>
        <w:ind w:left="134"/>
        <w:rPr>
          <w:rFonts w:ascii="Times New Roman" w:hAnsi="Times New Roman" w:cs="Times New Roman"/>
          <w:color w:val="000000"/>
          <w:sz w:val="20"/>
          <w:szCs w:val="20"/>
        </w:rPr>
      </w:pPr>
      <w:r>
        <w:rPr>
          <w:rFonts w:ascii="Times New Roman" w:hAnsi="Times New Roman" w:cs="Times New Roman"/>
          <w:color w:val="000000"/>
          <w:sz w:val="20"/>
          <w:szCs w:val="20"/>
        </w:rPr>
        <w:t xml:space="preserve">1. Mesure du niveau d'huile </w:t>
      </w:r>
    </w:p>
    <w:p w:rsidR="00000000" w:rsidRDefault="008C7B40" w:rsidP="00DB09B8">
      <w:pPr>
        <w:pStyle w:val="Style"/>
        <w:framePr w:w="4377" w:h="1392" w:wrap="auto" w:hAnchor="text" w:x="5084" w:y="11342"/>
        <w:numPr>
          <w:ilvl w:val="0"/>
          <w:numId w:val="125"/>
        </w:numPr>
        <w:spacing w:before="14" w:line="278" w:lineRule="exact"/>
        <w:ind w:left="460" w:right="124"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la machine sur sa bequille centrale. Rechauffer le moteur pendant quelques minutes. </w:t>
      </w:r>
    </w:p>
    <w:p w:rsidR="00000000" w:rsidRDefault="008C7B40">
      <w:pPr>
        <w:pStyle w:val="Style"/>
        <w:rPr>
          <w:rFonts w:ascii="Times New Roman" w:hAnsi="Times New Roman" w:cs="Times New Roman"/>
          <w:sz w:val="20"/>
          <w:szCs w:val="20"/>
        </w:rPr>
        <w:sectPr w:rsidR="00000000">
          <w:pgSz w:w="12241" w:h="15842"/>
          <w:pgMar w:top="1363" w:right="1000" w:bottom="360" w:left="160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62" w:h="1113" w:wrap="auto" w:hAnchor="text" w:x="44" w:y="1"/>
        <w:spacing w:line="278" w:lineRule="exact"/>
        <w:ind w:left="4"/>
        <w:jc w:val="both"/>
        <w:rPr>
          <w:color w:val="000000"/>
          <w:w w:val="106"/>
          <w:sz w:val="19"/>
          <w:szCs w:val="19"/>
        </w:rPr>
      </w:pPr>
      <w:r>
        <w:rPr>
          <w:b/>
          <w:bCs/>
          <w:color w:val="000000"/>
          <w:sz w:val="20"/>
          <w:szCs w:val="20"/>
        </w:rPr>
        <w:t xml:space="preserve">NOTE: </w:t>
      </w:r>
      <w:r>
        <w:rPr>
          <w:color w:val="000000"/>
          <w:sz w:val="20"/>
          <w:szCs w:val="20"/>
        </w:rPr>
        <w:t>------------</w:t>
      </w:r>
      <w:r>
        <w:rPr>
          <w:color w:val="000000"/>
          <w:sz w:val="20"/>
          <w:szCs w:val="20"/>
        </w:rPr>
        <w:softHyphen/>
      </w:r>
      <w:r>
        <w:rPr>
          <w:color w:val="000000"/>
          <w:w w:val="106"/>
          <w:sz w:val="19"/>
          <w:szCs w:val="19"/>
        </w:rPr>
        <w:t>Be sure the motorcycle is positioned straight up when checking the oil level; a slight ti</w:t>
      </w:r>
      <w:r>
        <w:rPr>
          <w:color w:val="000000"/>
          <w:w w:val="106"/>
          <w:sz w:val="19"/>
          <w:szCs w:val="19"/>
        </w:rPr>
        <w:t xml:space="preserve">lt toward the side can produce false readings. </w:t>
      </w:r>
    </w:p>
    <w:p w:rsidR="00000000" w:rsidRDefault="008C7B40" w:rsidP="00DB09B8">
      <w:pPr>
        <w:pStyle w:val="Style"/>
        <w:framePr w:w="4257" w:h="1065" w:wrap="auto" w:hAnchor="text" w:x="44" w:y="1408"/>
        <w:numPr>
          <w:ilvl w:val="0"/>
          <w:numId w:val="126"/>
        </w:numPr>
        <w:spacing w:line="273" w:lineRule="exact"/>
        <w:ind w:left="475" w:right="14" w:hanging="273"/>
        <w:jc w:val="both"/>
        <w:rPr>
          <w:color w:val="000000"/>
          <w:w w:val="106"/>
          <w:sz w:val="19"/>
          <w:szCs w:val="19"/>
        </w:rPr>
      </w:pPr>
      <w:r>
        <w:rPr>
          <w:color w:val="000000"/>
          <w:w w:val="106"/>
          <w:sz w:val="19"/>
          <w:szCs w:val="19"/>
        </w:rPr>
        <w:t xml:space="preserve">With the engine stopped, check the oil level through the level window located at the lower part of the right side crankcase cover. </w:t>
      </w:r>
    </w:p>
    <w:p w:rsidR="00000000" w:rsidRDefault="008C7B40">
      <w:pPr>
        <w:pStyle w:val="Style"/>
        <w:framePr w:w="4276" w:h="844" w:wrap="auto" w:hAnchor="text" w:x="1" w:y="2761"/>
        <w:spacing w:line="278" w:lineRule="exact"/>
        <w:ind w:left="4"/>
        <w:jc w:val="both"/>
        <w:rPr>
          <w:color w:val="000000"/>
          <w:w w:val="106"/>
          <w:sz w:val="19"/>
          <w:szCs w:val="19"/>
        </w:rPr>
      </w:pPr>
      <w:r>
        <w:rPr>
          <w:b/>
          <w:bCs/>
          <w:color w:val="000000"/>
          <w:sz w:val="20"/>
          <w:szCs w:val="20"/>
        </w:rPr>
        <w:t xml:space="preserve">NOTE: </w:t>
      </w:r>
      <w:r>
        <w:rPr>
          <w:color w:val="000000"/>
          <w:sz w:val="20"/>
          <w:szCs w:val="20"/>
        </w:rPr>
        <w:t>------------</w:t>
      </w:r>
      <w:r>
        <w:rPr>
          <w:color w:val="000000"/>
          <w:sz w:val="20"/>
          <w:szCs w:val="20"/>
        </w:rPr>
        <w:softHyphen/>
      </w:r>
      <w:r>
        <w:rPr>
          <w:color w:val="000000"/>
          <w:w w:val="106"/>
          <w:sz w:val="19"/>
          <w:szCs w:val="19"/>
        </w:rPr>
        <w:t xml:space="preserve">Wait a few minutes until the oil level settles before checkinq. </w:t>
      </w:r>
    </w:p>
    <w:p w:rsidR="00000000" w:rsidRDefault="008C7B40">
      <w:pPr>
        <w:pStyle w:val="Style"/>
        <w:framePr w:w="4305" w:h="1334" w:wrap="auto" w:hAnchor="text" w:x="5065" w:y="35"/>
        <w:spacing w:line="201" w:lineRule="exact"/>
        <w:ind w:left="14"/>
        <w:rPr>
          <w:color w:val="000000"/>
          <w:w w:val="200"/>
          <w:sz w:val="19"/>
          <w:szCs w:val="19"/>
        </w:rPr>
      </w:pPr>
      <w:r>
        <w:rPr>
          <w:color w:val="000000"/>
          <w:w w:val="200"/>
          <w:sz w:val="19"/>
          <w:szCs w:val="19"/>
        </w:rPr>
        <w:t>N.B.:</w:t>
      </w:r>
      <w:r>
        <w:rPr>
          <w:color w:val="000000"/>
          <w:w w:val="200"/>
          <w:sz w:val="19"/>
          <w:szCs w:val="19"/>
        </w:rPr>
        <w:t>~</w:t>
      </w:r>
      <w:r>
        <w:rPr>
          <w:color w:val="000000"/>
          <w:w w:val="200"/>
          <w:sz w:val="19"/>
          <w:szCs w:val="19"/>
        </w:rPr>
        <w:t xml:space="preserve">·-------------- </w:t>
      </w:r>
    </w:p>
    <w:p w:rsidR="00000000" w:rsidRDefault="008C7B40">
      <w:pPr>
        <w:pStyle w:val="Style"/>
        <w:framePr w:w="4305" w:h="1334" w:wrap="auto" w:hAnchor="text" w:x="5065" w:y="35"/>
        <w:spacing w:before="4" w:line="278" w:lineRule="exact"/>
        <w:ind w:left="4" w:right="3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Lors du controle du niveau d'huile, s'assurer que la motocyclette est bien verticale; une legere inclinaison vers un cote peut entrainer une erreur de me sure. </w:t>
      </w:r>
    </w:p>
    <w:p w:rsidR="00000000" w:rsidRDefault="008C7B40" w:rsidP="00DB09B8">
      <w:pPr>
        <w:pStyle w:val="Style"/>
        <w:framePr w:w="4214" w:h="912" w:wrap="auto" w:hAnchor="text" w:x="5113" w:y="1576"/>
        <w:numPr>
          <w:ilvl w:val="0"/>
          <w:numId w:val="127"/>
        </w:numPr>
        <w:spacing w:before="72" w:line="273" w:lineRule="exact"/>
        <w:ind w:left="441" w:hanging="31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 </w:t>
      </w:r>
      <w:r>
        <w:rPr>
          <w:rFonts w:ascii="Times New Roman" w:hAnsi="Times New Roman" w:cs="Times New Roman"/>
          <w:color w:val="000000"/>
          <w:sz w:val="20"/>
          <w:szCs w:val="20"/>
        </w:rPr>
        <w:t xml:space="preserve">moteur etant arrete, verifier Ie niveau </w:t>
      </w:r>
      <w:r>
        <w:rPr>
          <w:rFonts w:ascii="Times New Roman" w:hAnsi="Times New Roman" w:cs="Times New Roman"/>
          <w:color w:val="000000"/>
          <w:w w:val="61"/>
          <w:sz w:val="33"/>
          <w:szCs w:val="33"/>
        </w:rPr>
        <w:t xml:space="preserve">a </w:t>
      </w:r>
      <w:r>
        <w:rPr>
          <w:rFonts w:ascii="Times New Roman" w:hAnsi="Times New Roman" w:cs="Times New Roman"/>
          <w:color w:val="000000"/>
          <w:sz w:val="20"/>
          <w:szCs w:val="20"/>
        </w:rPr>
        <w:t xml:space="preserve">travers la fenetre se trouvant </w:t>
      </w:r>
      <w:r>
        <w:rPr>
          <w:color w:val="000000"/>
          <w:w w:val="63"/>
          <w:sz w:val="29"/>
          <w:szCs w:val="29"/>
        </w:rPr>
        <w:t xml:space="preserve">a </w:t>
      </w:r>
      <w:r>
        <w:rPr>
          <w:rFonts w:ascii="Times New Roman" w:hAnsi="Times New Roman" w:cs="Times New Roman"/>
          <w:color w:val="000000"/>
          <w:sz w:val="20"/>
          <w:szCs w:val="20"/>
        </w:rPr>
        <w:t>la partie in</w:t>
      </w:r>
      <w:r>
        <w:rPr>
          <w:rFonts w:ascii="Times New Roman" w:hAnsi="Times New Roman" w:cs="Times New Roman"/>
          <w:color w:val="000000"/>
          <w:sz w:val="20"/>
          <w:szCs w:val="20"/>
        </w:rPr>
        <w:softHyphen/>
        <w:t xml:space="preserve">ferieure du couvercle de carter droit. </w:t>
      </w:r>
    </w:p>
    <w:p w:rsidR="00000000" w:rsidRDefault="008C7B40">
      <w:pPr>
        <w:pStyle w:val="Style"/>
        <w:framePr w:w="4281" w:h="801" w:wrap="auto" w:hAnchor="text" w:x="5055" w:y="2790"/>
        <w:spacing w:line="201" w:lineRule="exact"/>
        <w:ind w:left="14"/>
        <w:rPr>
          <w:color w:val="000000"/>
          <w:w w:val="200"/>
          <w:sz w:val="19"/>
          <w:szCs w:val="19"/>
        </w:rPr>
      </w:pPr>
      <w:r>
        <w:rPr>
          <w:color w:val="000000"/>
          <w:w w:val="200"/>
          <w:sz w:val="19"/>
          <w:szCs w:val="19"/>
        </w:rPr>
        <w:t xml:space="preserve">N.B.:-------------- </w:t>
      </w:r>
    </w:p>
    <w:p w:rsidR="00000000" w:rsidRDefault="008C7B40">
      <w:pPr>
        <w:pStyle w:val="Style"/>
        <w:framePr w:w="4281" w:h="801" w:wrap="auto" w:hAnchor="text" w:x="5055" w:y="2790"/>
        <w:spacing w:line="278" w:lineRule="exact"/>
        <w:ind w:left="4" w:right="19"/>
        <w:rPr>
          <w:rFonts w:ascii="Times New Roman" w:hAnsi="Times New Roman" w:cs="Times New Roman"/>
          <w:color w:val="000000"/>
          <w:sz w:val="20"/>
          <w:szCs w:val="20"/>
        </w:rPr>
      </w:pPr>
      <w:r>
        <w:rPr>
          <w:rFonts w:ascii="Times New Roman" w:hAnsi="Times New Roman" w:cs="Times New Roman"/>
          <w:color w:val="000000"/>
          <w:sz w:val="20"/>
          <w:szCs w:val="20"/>
        </w:rPr>
        <w:t xml:space="preserve">A vant de verifier, attendre quelques minutes que Ie niveau se stabilise. </w:t>
      </w:r>
    </w:p>
    <w:p w:rsidR="00000000" w:rsidRDefault="00DB09B8">
      <w:pPr>
        <w:pStyle w:val="Style"/>
        <w:framePr w:w="4320" w:h="2515" w:wrap="auto" w:hAnchor="text" w:x="2453" w:y="400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600200"/>
            <wp:effectExtent l="1905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3"/>
                    <a:srcRect/>
                    <a:stretch>
                      <a:fillRect/>
                    </a:stretch>
                  </pic:blipFill>
                  <pic:spPr bwMode="auto">
                    <a:xfrm>
                      <a:off x="0" y="0"/>
                      <a:ext cx="2743200" cy="1600200"/>
                    </a:xfrm>
                    <a:prstGeom prst="rect">
                      <a:avLst/>
                    </a:prstGeom>
                    <a:noFill/>
                    <a:ln w="9525">
                      <a:noFill/>
                      <a:miter lim="800000"/>
                      <a:headEnd/>
                      <a:tailEnd/>
                    </a:ln>
                  </pic:spPr>
                </pic:pic>
              </a:graphicData>
            </a:graphic>
          </wp:inline>
        </w:drawing>
      </w:r>
    </w:p>
    <w:p w:rsidR="00000000" w:rsidRDefault="008C7B40" w:rsidP="00DB09B8">
      <w:pPr>
        <w:pStyle w:val="Style"/>
        <w:framePr w:w="4228" w:h="542" w:wrap="auto" w:hAnchor="text" w:x="44" w:y="6337"/>
        <w:numPr>
          <w:ilvl w:val="0"/>
          <w:numId w:val="128"/>
        </w:numPr>
        <w:spacing w:line="144" w:lineRule="exact"/>
        <w:ind w:left="1219" w:hanging="211"/>
        <w:rPr>
          <w:rFonts w:ascii="Times New Roman" w:hAnsi="Times New Roman" w:cs="Times New Roman"/>
          <w:color w:val="000000"/>
          <w:sz w:val="13"/>
          <w:szCs w:val="13"/>
        </w:rPr>
      </w:pPr>
      <w:r>
        <w:rPr>
          <w:color w:val="000000"/>
          <w:w w:val="110"/>
          <w:sz w:val="13"/>
          <w:szCs w:val="13"/>
        </w:rPr>
        <w:t xml:space="preserve">Level </w:t>
      </w:r>
      <w:r>
        <w:rPr>
          <w:rFonts w:ascii="Times New Roman" w:hAnsi="Times New Roman" w:cs="Times New Roman"/>
          <w:color w:val="000000"/>
          <w:sz w:val="13"/>
          <w:szCs w:val="13"/>
        </w:rPr>
        <w:t xml:space="preserve">window </w:t>
      </w:r>
    </w:p>
    <w:p w:rsidR="00000000" w:rsidRDefault="008C7B40" w:rsidP="00DB09B8">
      <w:pPr>
        <w:pStyle w:val="Style"/>
        <w:framePr w:w="4228" w:h="542" w:wrap="auto" w:hAnchor="text" w:x="44" w:y="6337"/>
        <w:numPr>
          <w:ilvl w:val="0"/>
          <w:numId w:val="128"/>
        </w:numPr>
        <w:spacing w:line="196" w:lineRule="exact"/>
        <w:ind w:left="1209" w:hanging="220"/>
        <w:rPr>
          <w:color w:val="000000"/>
          <w:w w:val="110"/>
          <w:sz w:val="13"/>
          <w:szCs w:val="13"/>
        </w:rPr>
      </w:pPr>
      <w:r>
        <w:rPr>
          <w:color w:val="000000"/>
          <w:w w:val="110"/>
          <w:sz w:val="13"/>
          <w:szCs w:val="13"/>
        </w:rPr>
        <w:t xml:space="preserve">Maximum level </w:t>
      </w:r>
    </w:p>
    <w:p w:rsidR="00000000" w:rsidRDefault="008C7B40" w:rsidP="00DB09B8">
      <w:pPr>
        <w:pStyle w:val="Style"/>
        <w:framePr w:w="4228" w:h="542" w:wrap="auto" w:hAnchor="text" w:x="44" w:y="6337"/>
        <w:numPr>
          <w:ilvl w:val="0"/>
          <w:numId w:val="128"/>
        </w:numPr>
        <w:spacing w:line="196" w:lineRule="exact"/>
        <w:ind w:left="1209" w:hanging="220"/>
        <w:rPr>
          <w:color w:val="000000"/>
          <w:w w:val="110"/>
          <w:sz w:val="13"/>
          <w:szCs w:val="13"/>
        </w:rPr>
      </w:pPr>
      <w:r>
        <w:rPr>
          <w:color w:val="000000"/>
          <w:w w:val="110"/>
          <w:sz w:val="13"/>
          <w:szCs w:val="13"/>
        </w:rPr>
        <w:t xml:space="preserve">Minimum level </w:t>
      </w:r>
    </w:p>
    <w:p w:rsidR="00000000" w:rsidRDefault="008C7B40" w:rsidP="00DB09B8">
      <w:pPr>
        <w:pStyle w:val="Style"/>
        <w:framePr w:w="4233" w:h="2740" w:wrap="auto" w:hAnchor="text" w:x="39" w:y="7172"/>
        <w:numPr>
          <w:ilvl w:val="0"/>
          <w:numId w:val="129"/>
        </w:numPr>
        <w:spacing w:line="268" w:lineRule="exact"/>
        <w:ind w:left="369" w:right="81" w:hanging="278"/>
        <w:jc w:val="both"/>
        <w:rPr>
          <w:color w:val="000000"/>
          <w:w w:val="106"/>
          <w:sz w:val="19"/>
          <w:szCs w:val="19"/>
        </w:rPr>
      </w:pPr>
      <w:r>
        <w:rPr>
          <w:color w:val="000000"/>
          <w:w w:val="106"/>
          <w:sz w:val="19"/>
          <w:szCs w:val="19"/>
        </w:rPr>
        <w:t xml:space="preserve">The oil level should be between maximum and minimum marks. If the level is lower, add sufficient oil to raise it to the proper level. </w:t>
      </w:r>
    </w:p>
    <w:p w:rsidR="00000000" w:rsidRDefault="008C7B40" w:rsidP="00DB09B8">
      <w:pPr>
        <w:pStyle w:val="Style"/>
        <w:framePr w:w="4233" w:h="2740" w:wrap="auto" w:hAnchor="text" w:x="39" w:y="7172"/>
        <w:numPr>
          <w:ilvl w:val="0"/>
          <w:numId w:val="130"/>
        </w:numPr>
        <w:spacing w:line="283" w:lineRule="exact"/>
        <w:ind w:left="360" w:hanging="355"/>
        <w:rPr>
          <w:color w:val="000000"/>
          <w:w w:val="106"/>
          <w:sz w:val="19"/>
          <w:szCs w:val="19"/>
        </w:rPr>
      </w:pPr>
      <w:r>
        <w:rPr>
          <w:color w:val="000000"/>
          <w:w w:val="106"/>
          <w:sz w:val="19"/>
          <w:szCs w:val="19"/>
        </w:rPr>
        <w:t>Engine oil</w:t>
      </w:r>
      <w:r>
        <w:rPr>
          <w:color w:val="000000"/>
          <w:w w:val="106"/>
          <w:sz w:val="19"/>
          <w:szCs w:val="19"/>
        </w:rPr>
        <w:t xml:space="preserve"> and oil filter replacement </w:t>
      </w:r>
    </w:p>
    <w:p w:rsidR="00000000" w:rsidRDefault="008C7B40" w:rsidP="00DB09B8">
      <w:pPr>
        <w:pStyle w:val="Style"/>
        <w:framePr w:w="4233" w:h="2740" w:wrap="auto" w:hAnchor="text" w:x="39" w:y="7172"/>
        <w:numPr>
          <w:ilvl w:val="0"/>
          <w:numId w:val="131"/>
        </w:numPr>
        <w:spacing w:before="9" w:line="268" w:lineRule="exact"/>
        <w:ind w:left="336" w:right="105" w:hanging="273"/>
        <w:rPr>
          <w:color w:val="000000"/>
          <w:w w:val="106"/>
          <w:sz w:val="19"/>
          <w:szCs w:val="19"/>
        </w:rPr>
      </w:pPr>
      <w:r>
        <w:rPr>
          <w:color w:val="000000"/>
          <w:w w:val="106"/>
          <w:sz w:val="19"/>
          <w:szCs w:val="19"/>
        </w:rPr>
        <w:t xml:space="preserve">Start the engine and stop it after a few minutes of warm-up. </w:t>
      </w:r>
    </w:p>
    <w:p w:rsidR="00000000" w:rsidRDefault="008C7B40" w:rsidP="00DB09B8">
      <w:pPr>
        <w:pStyle w:val="Style"/>
        <w:framePr w:w="4233" w:h="2740" w:wrap="auto" w:hAnchor="text" w:x="39" w:y="7172"/>
        <w:numPr>
          <w:ilvl w:val="0"/>
          <w:numId w:val="131"/>
        </w:numPr>
        <w:spacing w:before="9" w:line="268" w:lineRule="exact"/>
        <w:ind w:left="336" w:right="105" w:hanging="273"/>
        <w:rPr>
          <w:color w:val="000000"/>
          <w:w w:val="106"/>
          <w:sz w:val="19"/>
          <w:szCs w:val="19"/>
        </w:rPr>
      </w:pPr>
      <w:r>
        <w:rPr>
          <w:color w:val="000000"/>
          <w:w w:val="106"/>
          <w:sz w:val="19"/>
          <w:szCs w:val="19"/>
        </w:rPr>
        <w:t xml:space="preserve">Place an oil pan under the engine and remove the oil filler cap. </w:t>
      </w:r>
    </w:p>
    <w:p w:rsidR="00000000" w:rsidRDefault="008C7B40" w:rsidP="00DB09B8">
      <w:pPr>
        <w:pStyle w:val="Style"/>
        <w:framePr w:w="4233" w:h="2740" w:wrap="auto" w:hAnchor="text" w:x="39" w:y="7172"/>
        <w:numPr>
          <w:ilvl w:val="0"/>
          <w:numId w:val="132"/>
        </w:numPr>
        <w:spacing w:line="278" w:lineRule="exact"/>
        <w:ind w:left="336" w:hanging="292"/>
        <w:rPr>
          <w:color w:val="000000"/>
          <w:w w:val="106"/>
          <w:sz w:val="19"/>
          <w:szCs w:val="19"/>
        </w:rPr>
      </w:pPr>
      <w:r>
        <w:rPr>
          <w:color w:val="000000"/>
          <w:w w:val="106"/>
          <w:sz w:val="19"/>
          <w:szCs w:val="19"/>
        </w:rPr>
        <w:t xml:space="preserve">Remove the drain plug and drain the oil. </w:t>
      </w:r>
    </w:p>
    <w:p w:rsidR="00000000" w:rsidRDefault="008C7B40">
      <w:pPr>
        <w:pStyle w:val="Style"/>
        <w:framePr w:w="4214" w:h="547" w:wrap="auto" w:hAnchor="text" w:x="5113" w:y="6356"/>
        <w:spacing w:line="148" w:lineRule="exact"/>
        <w:ind w:left="1891"/>
        <w:rPr>
          <w:rFonts w:ascii="Times New Roman" w:hAnsi="Times New Roman" w:cs="Times New Roman"/>
          <w:color w:val="000000"/>
          <w:sz w:val="13"/>
          <w:szCs w:val="13"/>
        </w:rPr>
      </w:pPr>
      <w:r>
        <w:rPr>
          <w:rFonts w:ascii="Times New Roman" w:hAnsi="Times New Roman" w:cs="Times New Roman"/>
          <w:color w:val="000000"/>
          <w:sz w:val="13"/>
          <w:szCs w:val="13"/>
        </w:rPr>
        <w:t xml:space="preserve">L F enetre de niveau </w:t>
      </w:r>
    </w:p>
    <w:p w:rsidR="00000000" w:rsidRDefault="008C7B40" w:rsidP="00DB09B8">
      <w:pPr>
        <w:pStyle w:val="Style"/>
        <w:framePr w:w="4214" w:h="547" w:wrap="auto" w:hAnchor="text" w:x="5113" w:y="6356"/>
        <w:numPr>
          <w:ilvl w:val="0"/>
          <w:numId w:val="133"/>
        </w:numPr>
        <w:spacing w:line="196" w:lineRule="exact"/>
        <w:ind w:left="2064" w:hanging="177"/>
        <w:rPr>
          <w:rFonts w:ascii="Times New Roman" w:hAnsi="Times New Roman" w:cs="Times New Roman"/>
          <w:color w:val="000000"/>
          <w:sz w:val="13"/>
          <w:szCs w:val="13"/>
        </w:rPr>
      </w:pPr>
      <w:r>
        <w:rPr>
          <w:rFonts w:ascii="Times New Roman" w:hAnsi="Times New Roman" w:cs="Times New Roman"/>
          <w:color w:val="000000"/>
          <w:sz w:val="13"/>
          <w:szCs w:val="13"/>
        </w:rPr>
        <w:t xml:space="preserve">Niveau maximum </w:t>
      </w:r>
    </w:p>
    <w:p w:rsidR="00000000" w:rsidRDefault="008C7B40" w:rsidP="00DB09B8">
      <w:pPr>
        <w:pStyle w:val="Style"/>
        <w:framePr w:w="4214" w:h="547" w:wrap="auto" w:hAnchor="text" w:x="5113" w:y="6356"/>
        <w:numPr>
          <w:ilvl w:val="0"/>
          <w:numId w:val="133"/>
        </w:numPr>
        <w:spacing w:line="196" w:lineRule="exact"/>
        <w:ind w:left="2064" w:hanging="177"/>
        <w:rPr>
          <w:rFonts w:ascii="Times New Roman" w:hAnsi="Times New Roman" w:cs="Times New Roman"/>
          <w:color w:val="000000"/>
          <w:sz w:val="13"/>
          <w:szCs w:val="13"/>
        </w:rPr>
      </w:pPr>
      <w:r>
        <w:rPr>
          <w:rFonts w:ascii="Times New Roman" w:hAnsi="Times New Roman" w:cs="Times New Roman"/>
          <w:color w:val="000000"/>
          <w:sz w:val="13"/>
          <w:szCs w:val="13"/>
        </w:rPr>
        <w:t xml:space="preserve">Niveau minimum </w:t>
      </w:r>
    </w:p>
    <w:p w:rsidR="00000000" w:rsidRDefault="008C7B40" w:rsidP="00DB09B8">
      <w:pPr>
        <w:pStyle w:val="Style"/>
        <w:framePr w:w="4214" w:h="3249" w:wrap="auto" w:hAnchor="text" w:x="5113" w:y="7196"/>
        <w:numPr>
          <w:ilvl w:val="0"/>
          <w:numId w:val="134"/>
        </w:numPr>
        <w:spacing w:line="273" w:lineRule="exact"/>
        <w:ind w:left="355" w:right="67" w:hanging="30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 niveau d'huile doit se trauver entre les reperes mini et maxi. S'il est trap bas, raj outer de l'huile jusqu'au niveau correct. </w:t>
      </w:r>
    </w:p>
    <w:p w:rsidR="00000000" w:rsidRDefault="008C7B40" w:rsidP="00DB09B8">
      <w:pPr>
        <w:pStyle w:val="Style"/>
        <w:framePr w:w="4214" w:h="3249" w:wrap="auto" w:hAnchor="text" w:x="5113" w:y="7196"/>
        <w:numPr>
          <w:ilvl w:val="0"/>
          <w:numId w:val="135"/>
        </w:numPr>
        <w:spacing w:before="4" w:line="273" w:lineRule="exact"/>
        <w:ind w:left="360" w:right="67" w:hanging="360"/>
        <w:rPr>
          <w:rFonts w:ascii="Times New Roman" w:hAnsi="Times New Roman" w:cs="Times New Roman"/>
          <w:color w:val="000000"/>
          <w:sz w:val="20"/>
          <w:szCs w:val="20"/>
        </w:rPr>
      </w:pPr>
      <w:r>
        <w:rPr>
          <w:rFonts w:ascii="Times New Roman" w:hAnsi="Times New Roman" w:cs="Times New Roman"/>
          <w:color w:val="000000"/>
          <w:sz w:val="20"/>
          <w:szCs w:val="20"/>
        </w:rPr>
        <w:t>Vidange de l'huile moteur et remplace</w:t>
      </w:r>
      <w:r>
        <w:rPr>
          <w:rFonts w:ascii="Times New Roman" w:hAnsi="Times New Roman" w:cs="Times New Roman"/>
          <w:color w:val="000000"/>
          <w:sz w:val="20"/>
          <w:szCs w:val="20"/>
        </w:rPr>
        <w:softHyphen/>
        <w:t xml:space="preserve">ment du filtre. </w:t>
      </w:r>
    </w:p>
    <w:p w:rsidR="00000000" w:rsidRDefault="008C7B40" w:rsidP="00DB09B8">
      <w:pPr>
        <w:pStyle w:val="Style"/>
        <w:framePr w:w="4214" w:h="3249" w:wrap="auto" w:hAnchor="text" w:x="5113" w:y="7196"/>
        <w:numPr>
          <w:ilvl w:val="0"/>
          <w:numId w:val="136"/>
        </w:numPr>
        <w:spacing w:before="4" w:line="273" w:lineRule="exact"/>
        <w:ind w:left="345" w:right="72"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Lancer Ie moteur et l'arreter au bout de quelques minutes quand il est chaud. </w:t>
      </w:r>
    </w:p>
    <w:p w:rsidR="00000000" w:rsidRDefault="008C7B40" w:rsidP="00DB09B8">
      <w:pPr>
        <w:pStyle w:val="Style"/>
        <w:framePr w:w="4214" w:h="3249" w:wrap="auto" w:hAnchor="text" w:x="5113" w:y="7196"/>
        <w:numPr>
          <w:ilvl w:val="0"/>
          <w:numId w:val="136"/>
        </w:numPr>
        <w:spacing w:line="273" w:lineRule="exact"/>
        <w:ind w:left="355" w:right="67" w:hanging="307"/>
        <w:jc w:val="both"/>
        <w:rPr>
          <w:rFonts w:ascii="Times New Roman" w:hAnsi="Times New Roman" w:cs="Times New Roman"/>
          <w:color w:val="000000"/>
          <w:sz w:val="20"/>
          <w:szCs w:val="20"/>
        </w:rPr>
      </w:pPr>
      <w:r>
        <w:rPr>
          <w:rFonts w:ascii="Times New Roman" w:hAnsi="Times New Roman" w:cs="Times New Roman"/>
          <w:color w:val="000000"/>
          <w:sz w:val="20"/>
          <w:szCs w:val="20"/>
        </w:rPr>
        <w:t>Mettre un recipient sous Ie moteur et enl</w:t>
      </w:r>
      <w:r>
        <w:rPr>
          <w:rFonts w:ascii="Times New Roman" w:hAnsi="Times New Roman" w:cs="Times New Roman"/>
          <w:color w:val="000000"/>
          <w:sz w:val="20"/>
          <w:szCs w:val="20"/>
        </w:rPr>
        <w:softHyphen/>
        <w:t xml:space="preserve">ever Ie bouchon de l'orifice de remplissage d'huile. </w:t>
      </w:r>
    </w:p>
    <w:p w:rsidR="00000000" w:rsidRDefault="008C7B40" w:rsidP="00DB09B8">
      <w:pPr>
        <w:pStyle w:val="Style"/>
        <w:framePr w:w="4214" w:h="3249" w:wrap="auto" w:hAnchor="text" w:x="5113" w:y="7196"/>
        <w:numPr>
          <w:ilvl w:val="0"/>
          <w:numId w:val="136"/>
        </w:numPr>
        <w:spacing w:before="4" w:line="273" w:lineRule="exact"/>
        <w:ind w:left="345" w:right="72"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Retirer Ie bouchon de vidange et laisser l'huile s'ecouler. </w:t>
      </w:r>
    </w:p>
    <w:p w:rsidR="00000000" w:rsidRDefault="00DB09B8">
      <w:pPr>
        <w:pStyle w:val="Style"/>
        <w:framePr w:w="4300" w:h="2688" w:wrap="auto" w:hAnchor="text" w:x="2415" w:y="1064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704975"/>
            <wp:effectExtent l="1905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4"/>
                    <a:srcRect/>
                    <a:stretch>
                      <a:fillRect/>
                    </a:stretch>
                  </pic:blipFill>
                  <pic:spPr bwMode="auto">
                    <a:xfrm>
                      <a:off x="0" y="0"/>
                      <a:ext cx="2733675" cy="1704975"/>
                    </a:xfrm>
                    <a:prstGeom prst="rect">
                      <a:avLst/>
                    </a:prstGeom>
                    <a:noFill/>
                    <a:ln w="9525">
                      <a:noFill/>
                      <a:miter lim="800000"/>
                      <a:headEnd/>
                      <a:tailEnd/>
                    </a:ln>
                  </pic:spPr>
                </pic:pic>
              </a:graphicData>
            </a:graphic>
          </wp:inline>
        </w:drawing>
      </w:r>
    </w:p>
    <w:p w:rsidR="00000000" w:rsidRDefault="008C7B40">
      <w:pPr>
        <w:pStyle w:val="Style"/>
        <w:framePr w:w="355" w:h="187" w:wrap="auto" w:hAnchor="text" w:x="4316" w:y="14348"/>
        <w:spacing w:line="182" w:lineRule="exact"/>
        <w:ind w:left="4"/>
        <w:rPr>
          <w:color w:val="000000"/>
          <w:sz w:val="17"/>
          <w:szCs w:val="17"/>
        </w:rPr>
      </w:pPr>
      <w:r>
        <w:rPr>
          <w:color w:val="000000"/>
          <w:sz w:val="17"/>
          <w:szCs w:val="17"/>
        </w:rPr>
        <w:t xml:space="preserve">2-16 </w:t>
      </w:r>
    </w:p>
    <w:p w:rsidR="00000000" w:rsidRDefault="008C7B40">
      <w:pPr>
        <w:pStyle w:val="Style"/>
        <w:rPr>
          <w:sz w:val="17"/>
          <w:szCs w:val="17"/>
        </w:rPr>
        <w:sectPr w:rsidR="00000000">
          <w:pgSz w:w="12241" w:h="15842"/>
          <w:pgMar w:top="656" w:right="1696" w:bottom="360" w:left="1176" w:header="720" w:footer="720" w:gutter="0"/>
          <w:cols w:space="720"/>
          <w:noEndnote/>
        </w:sectPr>
      </w:pPr>
    </w:p>
    <w:p w:rsidR="00000000" w:rsidRDefault="008C7B40">
      <w:pPr>
        <w:pStyle w:val="Style"/>
        <w:rPr>
          <w:sz w:val="2"/>
          <w:szCs w:val="2"/>
        </w:rPr>
      </w:pPr>
    </w:p>
    <w:p w:rsidR="00000000" w:rsidRDefault="008C7B40" w:rsidP="00DB09B8">
      <w:pPr>
        <w:pStyle w:val="Style"/>
        <w:framePr w:w="4094" w:h="513" w:wrap="auto" w:hAnchor="text" w:x="294" w:y="25"/>
        <w:numPr>
          <w:ilvl w:val="0"/>
          <w:numId w:val="137"/>
        </w:numPr>
        <w:spacing w:line="268" w:lineRule="exact"/>
        <w:ind w:left="292" w:hanging="283"/>
        <w:rPr>
          <w:rFonts w:ascii="Times New Roman" w:hAnsi="Times New Roman" w:cs="Times New Roman"/>
          <w:color w:val="000000"/>
          <w:sz w:val="21"/>
          <w:szCs w:val="21"/>
        </w:rPr>
      </w:pPr>
      <w:r>
        <w:rPr>
          <w:rFonts w:ascii="Times New Roman" w:hAnsi="Times New Roman" w:cs="Times New Roman"/>
          <w:color w:val="000000"/>
          <w:sz w:val="21"/>
          <w:szCs w:val="21"/>
        </w:rPr>
        <w:t xml:space="preserve">Remove the oil filter bolt and filter element. </w:t>
      </w:r>
    </w:p>
    <w:p w:rsidR="00000000" w:rsidRDefault="008C7B40" w:rsidP="00DB09B8">
      <w:pPr>
        <w:pStyle w:val="Style"/>
        <w:framePr w:w="4166" w:h="513" w:wrap="auto" w:hAnchor="text" w:x="5262" w:y="1"/>
        <w:numPr>
          <w:ilvl w:val="0"/>
          <w:numId w:val="138"/>
        </w:numPr>
        <w:spacing w:line="268" w:lineRule="exact"/>
        <w:ind w:left="384"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Retirer Ie boulon du filtre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huile et son element. </w:t>
      </w:r>
    </w:p>
    <w:p w:rsidR="00000000" w:rsidRDefault="00DB09B8">
      <w:pPr>
        <w:pStyle w:val="Style"/>
        <w:framePr w:w="4300" w:h="2649" w:wrap="auto" w:hAnchor="text" w:x="2574" w:y="75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685925"/>
            <wp:effectExtent l="19050" t="0" r="952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5"/>
                    <a:srcRect/>
                    <a:stretch>
                      <a:fillRect/>
                    </a:stretch>
                  </pic:blipFill>
                  <pic:spPr bwMode="auto">
                    <a:xfrm>
                      <a:off x="0" y="0"/>
                      <a:ext cx="2733675" cy="1685925"/>
                    </a:xfrm>
                    <a:prstGeom prst="rect">
                      <a:avLst/>
                    </a:prstGeom>
                    <a:noFill/>
                    <a:ln w="9525">
                      <a:noFill/>
                      <a:miter lim="800000"/>
                      <a:headEnd/>
                      <a:tailEnd/>
                    </a:ln>
                  </pic:spPr>
                </pic:pic>
              </a:graphicData>
            </a:graphic>
          </wp:inline>
        </w:drawing>
      </w:r>
    </w:p>
    <w:p w:rsidR="00000000" w:rsidRDefault="008C7B40">
      <w:pPr>
        <w:pStyle w:val="Style"/>
        <w:framePr w:w="4017" w:h="148" w:wrap="auto" w:hAnchor="text" w:x="294" w:y="3520"/>
        <w:spacing w:line="144" w:lineRule="exact"/>
        <w:ind w:left="1075"/>
        <w:rPr>
          <w:rFonts w:ascii="Times New Roman" w:hAnsi="Times New Roman" w:cs="Times New Roman"/>
          <w:color w:val="000000"/>
          <w:sz w:val="13"/>
          <w:szCs w:val="13"/>
        </w:rPr>
      </w:pPr>
      <w:r>
        <w:rPr>
          <w:rFonts w:ascii="Times New Roman" w:hAnsi="Times New Roman" w:cs="Times New Roman"/>
          <w:color w:val="000000"/>
          <w:sz w:val="13"/>
          <w:szCs w:val="13"/>
        </w:rPr>
        <w:t xml:space="preserve">1. Oil filter bolt </w:t>
      </w:r>
    </w:p>
    <w:p w:rsidR="00000000" w:rsidRDefault="008C7B40" w:rsidP="00DB09B8">
      <w:pPr>
        <w:pStyle w:val="Style"/>
        <w:framePr w:w="4089" w:h="542" w:wrap="auto" w:hAnchor="text" w:x="246" w:y="3971"/>
        <w:numPr>
          <w:ilvl w:val="0"/>
          <w:numId w:val="139"/>
        </w:numPr>
        <w:spacing w:line="268" w:lineRule="exact"/>
        <w:ind w:left="292" w:hanging="283"/>
        <w:rPr>
          <w:rFonts w:ascii="Times New Roman" w:hAnsi="Times New Roman" w:cs="Times New Roman"/>
          <w:color w:val="000000"/>
          <w:sz w:val="21"/>
          <w:szCs w:val="21"/>
        </w:rPr>
      </w:pPr>
      <w:r>
        <w:rPr>
          <w:rFonts w:ascii="Times New Roman" w:hAnsi="Times New Roman" w:cs="Times New Roman"/>
          <w:color w:val="000000"/>
          <w:sz w:val="21"/>
          <w:szCs w:val="21"/>
        </w:rPr>
        <w:t xml:space="preserve">Re-install the drain plug (make sure it is tight). </w:t>
      </w:r>
    </w:p>
    <w:p w:rsidR="00000000" w:rsidRDefault="008C7B40">
      <w:pPr>
        <w:pStyle w:val="Style"/>
        <w:framePr w:w="4017" w:h="528" w:wrap="auto" w:hAnchor="text" w:x="294" w:y="4806"/>
        <w:spacing w:line="216" w:lineRule="exact"/>
        <w:ind w:left="14"/>
        <w:rPr>
          <w:rFonts w:ascii="Times New Roman" w:hAnsi="Times New Roman" w:cs="Times New Roman"/>
          <w:color w:val="000000"/>
          <w:sz w:val="21"/>
          <w:szCs w:val="21"/>
        </w:rPr>
      </w:pPr>
      <w:r>
        <w:rPr>
          <w:rFonts w:ascii="Times New Roman" w:hAnsi="Times New Roman" w:cs="Times New Roman"/>
          <w:color w:val="000000"/>
          <w:sz w:val="21"/>
          <w:szCs w:val="21"/>
        </w:rPr>
        <w:t xml:space="preserve">Drain plug torque: </w:t>
      </w:r>
    </w:p>
    <w:p w:rsidR="00000000" w:rsidRDefault="008C7B40">
      <w:pPr>
        <w:pStyle w:val="Style"/>
        <w:framePr w:w="4017" w:h="528" w:wrap="auto" w:hAnchor="text" w:x="294" w:y="4806"/>
        <w:spacing w:line="268" w:lineRule="exact"/>
        <w:ind w:left="264"/>
        <w:rPr>
          <w:rFonts w:ascii="Times New Roman" w:hAnsi="Times New Roman" w:cs="Times New Roman"/>
          <w:color w:val="000000"/>
          <w:sz w:val="21"/>
          <w:szCs w:val="21"/>
        </w:rPr>
      </w:pPr>
      <w:r>
        <w:rPr>
          <w:color w:val="000000"/>
          <w:w w:val="107"/>
          <w:sz w:val="20"/>
          <w:szCs w:val="20"/>
        </w:rPr>
        <w:t xml:space="preserve">43 </w:t>
      </w:r>
      <w:r>
        <w:rPr>
          <w:rFonts w:ascii="Times New Roman" w:hAnsi="Times New Roman" w:cs="Times New Roman"/>
          <w:color w:val="000000"/>
          <w:sz w:val="21"/>
          <w:szCs w:val="21"/>
        </w:rPr>
        <w:t xml:space="preserve">Nm </w:t>
      </w:r>
      <w:r>
        <w:rPr>
          <w:color w:val="000000"/>
          <w:w w:val="107"/>
          <w:sz w:val="20"/>
          <w:szCs w:val="20"/>
        </w:rPr>
        <w:t xml:space="preserve">(4.3 </w:t>
      </w:r>
      <w:r>
        <w:rPr>
          <w:rFonts w:ascii="Times New Roman" w:hAnsi="Times New Roman" w:cs="Times New Roman"/>
          <w:color w:val="000000"/>
          <w:sz w:val="21"/>
          <w:szCs w:val="21"/>
        </w:rPr>
        <w:t xml:space="preserve">m-kg, </w:t>
      </w:r>
      <w:r>
        <w:rPr>
          <w:color w:val="000000"/>
          <w:w w:val="107"/>
          <w:sz w:val="20"/>
          <w:szCs w:val="20"/>
        </w:rPr>
        <w:t xml:space="preserve">31.0 </w:t>
      </w:r>
      <w:r>
        <w:rPr>
          <w:rFonts w:ascii="Times New Roman" w:hAnsi="Times New Roman" w:cs="Times New Roman"/>
          <w:color w:val="000000"/>
          <w:sz w:val="21"/>
          <w:szCs w:val="21"/>
        </w:rPr>
        <w:t xml:space="preserve">ft-lb] </w:t>
      </w:r>
    </w:p>
    <w:p w:rsidR="00000000" w:rsidRDefault="008C7B40" w:rsidP="00DB09B8">
      <w:pPr>
        <w:pStyle w:val="Style"/>
        <w:framePr w:w="4089" w:h="772" w:wrap="auto" w:hAnchor="text" w:x="226" w:y="5627"/>
        <w:numPr>
          <w:ilvl w:val="0"/>
          <w:numId w:val="140"/>
        </w:numPr>
        <w:spacing w:line="273" w:lineRule="exact"/>
        <w:ind w:left="297" w:hanging="29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 the new oil filter element, new "a-ring" and filter cover, tighten the oil filter bolt. </w:t>
      </w:r>
    </w:p>
    <w:p w:rsidR="00000000" w:rsidRDefault="008C7B40">
      <w:pPr>
        <w:pStyle w:val="Style"/>
        <w:framePr w:w="4022" w:h="528" w:wrap="auto" w:hAnchor="text" w:x="289" w:y="6726"/>
        <w:spacing w:line="216" w:lineRule="exact"/>
        <w:ind w:left="14"/>
        <w:rPr>
          <w:rFonts w:ascii="Times New Roman" w:hAnsi="Times New Roman" w:cs="Times New Roman"/>
          <w:color w:val="000000"/>
          <w:sz w:val="21"/>
          <w:szCs w:val="21"/>
        </w:rPr>
      </w:pPr>
      <w:r>
        <w:rPr>
          <w:rFonts w:ascii="Times New Roman" w:hAnsi="Times New Roman" w:cs="Times New Roman"/>
          <w:color w:val="000000"/>
          <w:sz w:val="21"/>
          <w:szCs w:val="21"/>
        </w:rPr>
        <w:t xml:space="preserve">Oil filter bolt torque: </w:t>
      </w:r>
    </w:p>
    <w:p w:rsidR="00000000" w:rsidRDefault="008C7B40">
      <w:pPr>
        <w:pStyle w:val="Style"/>
        <w:framePr w:w="4022" w:h="528" w:wrap="auto" w:hAnchor="text" w:x="289" w:y="6726"/>
        <w:spacing w:line="268" w:lineRule="exact"/>
        <w:ind w:left="264"/>
        <w:rPr>
          <w:rFonts w:ascii="Times New Roman" w:hAnsi="Times New Roman" w:cs="Times New Roman"/>
          <w:color w:val="000000"/>
          <w:sz w:val="21"/>
          <w:szCs w:val="21"/>
        </w:rPr>
      </w:pPr>
      <w:r>
        <w:rPr>
          <w:color w:val="000000"/>
          <w:w w:val="107"/>
          <w:sz w:val="20"/>
          <w:szCs w:val="20"/>
        </w:rPr>
        <w:t xml:space="preserve">32 </w:t>
      </w:r>
      <w:r>
        <w:rPr>
          <w:rFonts w:ascii="Times New Roman" w:hAnsi="Times New Roman" w:cs="Times New Roman"/>
          <w:color w:val="000000"/>
          <w:sz w:val="21"/>
          <w:szCs w:val="21"/>
        </w:rPr>
        <w:t xml:space="preserve">Nm </w:t>
      </w:r>
      <w:r>
        <w:rPr>
          <w:color w:val="000000"/>
          <w:w w:val="107"/>
          <w:sz w:val="20"/>
          <w:szCs w:val="20"/>
        </w:rPr>
        <w:t xml:space="preserve">(3.2 </w:t>
      </w:r>
      <w:r>
        <w:rPr>
          <w:rFonts w:ascii="Times New Roman" w:hAnsi="Times New Roman" w:cs="Times New Roman"/>
          <w:color w:val="000000"/>
          <w:sz w:val="21"/>
          <w:szCs w:val="21"/>
        </w:rPr>
        <w:t xml:space="preserve">m-kg, </w:t>
      </w:r>
      <w:r>
        <w:rPr>
          <w:color w:val="000000"/>
          <w:w w:val="107"/>
          <w:sz w:val="20"/>
          <w:szCs w:val="20"/>
        </w:rPr>
        <w:t xml:space="preserve">23.0 </w:t>
      </w:r>
      <w:r>
        <w:rPr>
          <w:rFonts w:ascii="Times New Roman" w:hAnsi="Times New Roman" w:cs="Times New Roman"/>
          <w:color w:val="000000"/>
          <w:sz w:val="21"/>
          <w:szCs w:val="21"/>
        </w:rPr>
        <w:t xml:space="preserve">ft-Ib) </w:t>
      </w:r>
    </w:p>
    <w:p w:rsidR="00000000" w:rsidRDefault="008C7B40">
      <w:pPr>
        <w:pStyle w:val="Style"/>
        <w:framePr w:w="4315" w:h="1353" w:wrap="auto" w:hAnchor="text" w:x="1" w:y="7561"/>
        <w:spacing w:line="273" w:lineRule="exact"/>
        <w:ind w:left="4" w:right="19"/>
        <w:jc w:val="both"/>
        <w:rPr>
          <w:rFonts w:ascii="Times New Roman" w:hAnsi="Times New Roman" w:cs="Times New Roman"/>
          <w:color w:val="000000"/>
          <w:sz w:val="21"/>
          <w:szCs w:val="21"/>
        </w:rPr>
      </w:pPr>
      <w:r>
        <w:rPr>
          <w:color w:val="000000"/>
          <w:w w:val="107"/>
          <w:sz w:val="20"/>
          <w:szCs w:val="20"/>
        </w:rPr>
        <w:t>NOTE: ------------</w:t>
      </w:r>
      <w:r>
        <w:rPr>
          <w:color w:val="000000"/>
          <w:w w:val="107"/>
          <w:sz w:val="20"/>
          <w:szCs w:val="20"/>
        </w:rPr>
        <w:softHyphen/>
      </w:r>
      <w:r>
        <w:rPr>
          <w:rFonts w:ascii="Times New Roman" w:hAnsi="Times New Roman" w:cs="Times New Roman"/>
          <w:color w:val="000000"/>
          <w:sz w:val="21"/>
          <w:szCs w:val="21"/>
        </w:rPr>
        <w:t>When installing the filter cover, make sure the "a-ring" is positioned properly and insert two locating projections on it into the cor</w:t>
      </w:r>
      <w:r>
        <w:rPr>
          <w:rFonts w:ascii="Times New Roman" w:hAnsi="Times New Roman" w:cs="Times New Roman"/>
          <w:color w:val="000000"/>
          <w:sz w:val="21"/>
          <w:szCs w:val="21"/>
        </w:rPr>
        <w:softHyphen/>
        <w:t xml:space="preserve">responding guides on the oil cooler spacer. </w:t>
      </w:r>
    </w:p>
    <w:p w:rsidR="00000000" w:rsidRDefault="008C7B40">
      <w:pPr>
        <w:pStyle w:val="Style"/>
        <w:framePr w:w="4094" w:h="158" w:wrap="auto" w:hAnchor="text" w:x="5262" w:y="3481"/>
        <w:spacing w:line="148" w:lineRule="exact"/>
        <w:ind w:left="1819"/>
        <w:rPr>
          <w:rFonts w:ascii="Times New Roman" w:hAnsi="Times New Roman" w:cs="Times New Roman"/>
          <w:color w:val="000000"/>
          <w:sz w:val="13"/>
          <w:szCs w:val="13"/>
        </w:rPr>
      </w:pPr>
      <w:r>
        <w:rPr>
          <w:rFonts w:ascii="Times New Roman" w:hAnsi="Times New Roman" w:cs="Times New Roman"/>
          <w:color w:val="000000"/>
          <w:sz w:val="13"/>
          <w:szCs w:val="13"/>
        </w:rPr>
        <w:t xml:space="preserve">L Boulon du fltre </w:t>
      </w:r>
      <w:r>
        <w:rPr>
          <w:rFonts w:ascii="Times New Roman" w:hAnsi="Times New Roman" w:cs="Times New Roman"/>
          <w:color w:val="000000"/>
          <w:w w:val="78"/>
          <w:sz w:val="14"/>
          <w:szCs w:val="14"/>
        </w:rPr>
        <w:t xml:space="preserve">it </w:t>
      </w:r>
      <w:r>
        <w:rPr>
          <w:rFonts w:ascii="Times New Roman" w:hAnsi="Times New Roman" w:cs="Times New Roman"/>
          <w:color w:val="000000"/>
          <w:sz w:val="13"/>
          <w:szCs w:val="13"/>
        </w:rPr>
        <w:t xml:space="preserve">huile </w:t>
      </w:r>
    </w:p>
    <w:p w:rsidR="00000000" w:rsidRDefault="008C7B40" w:rsidP="00DB09B8">
      <w:pPr>
        <w:pStyle w:val="Style"/>
        <w:framePr w:w="4104" w:h="552" w:wrap="auto" w:hAnchor="text" w:x="5257" w:y="3947"/>
        <w:numPr>
          <w:ilvl w:val="0"/>
          <w:numId w:val="141"/>
        </w:numPr>
        <w:spacing w:line="268" w:lineRule="exact"/>
        <w:ind w:left="292" w:hanging="283"/>
        <w:rPr>
          <w:rFonts w:ascii="Times New Roman" w:hAnsi="Times New Roman" w:cs="Times New Roman"/>
          <w:color w:val="000000"/>
          <w:sz w:val="21"/>
          <w:szCs w:val="21"/>
        </w:rPr>
      </w:pPr>
      <w:r>
        <w:rPr>
          <w:rFonts w:ascii="Times New Roman" w:hAnsi="Times New Roman" w:cs="Times New Roman"/>
          <w:color w:val="000000"/>
          <w:sz w:val="21"/>
          <w:szCs w:val="21"/>
        </w:rPr>
        <w:t xml:space="preserve">Remettre Ie plot de vidange en place (s'assurer qu'il est bien serre). </w:t>
      </w:r>
    </w:p>
    <w:p w:rsidR="00000000" w:rsidRDefault="008C7B40">
      <w:pPr>
        <w:pStyle w:val="Style"/>
        <w:framePr w:w="4094" w:h="537" w:wrap="auto" w:hAnchor="text" w:x="5262" w:y="4777"/>
        <w:spacing w:line="268" w:lineRule="exact"/>
        <w:ind w:left="1166" w:right="724" w:hanging="1166"/>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du plot de vidange: 43 Nm (4,3 m-kg) </w:t>
      </w:r>
    </w:p>
    <w:p w:rsidR="00000000" w:rsidRDefault="008C7B40" w:rsidP="00DB09B8">
      <w:pPr>
        <w:pStyle w:val="Style"/>
        <w:framePr w:w="4108" w:h="787" w:wrap="auto" w:hAnchor="text" w:x="5252" w:y="5603"/>
        <w:numPr>
          <w:ilvl w:val="0"/>
          <w:numId w:val="142"/>
        </w:numPr>
        <w:spacing w:line="273" w:lineRule="exact"/>
        <w:ind w:left="297" w:hanging="29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un element filtrant et un </w:t>
      </w:r>
      <w:r>
        <w:rPr>
          <w:rFonts w:ascii="Times New Roman" w:hAnsi="Times New Roman" w:cs="Times New Roman"/>
          <w:color w:val="000000"/>
          <w:sz w:val="20"/>
          <w:szCs w:val="20"/>
        </w:rPr>
        <w:t xml:space="preserve">joint </w:t>
      </w:r>
      <w:r>
        <w:rPr>
          <w:rFonts w:ascii="Times New Roman" w:hAnsi="Times New Roman" w:cs="Times New Roman"/>
          <w:color w:val="000000"/>
          <w:sz w:val="21"/>
          <w:szCs w:val="21"/>
        </w:rPr>
        <w:t xml:space="preserve">torqie neufs, et poser Ie chapeau du filtre. Serrer le boulon du filtre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huile. </w:t>
      </w:r>
    </w:p>
    <w:p w:rsidR="00000000" w:rsidRDefault="008C7B40">
      <w:pPr>
        <w:pStyle w:val="Style"/>
        <w:framePr w:w="4094" w:h="542" w:wrap="auto" w:hAnchor="text" w:x="5262" w:y="6697"/>
        <w:spacing w:line="268" w:lineRule="exact"/>
        <w:ind w:left="1166" w:right="724" w:hanging="1166"/>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du boulon de filtre: 32 Nm (3,2 m-kg) </w:t>
      </w:r>
    </w:p>
    <w:p w:rsidR="00000000" w:rsidRDefault="008C7B40">
      <w:pPr>
        <w:pStyle w:val="Style"/>
        <w:framePr w:w="4324" w:h="1862" w:wrap="auto" w:hAnchor="text" w:x="5079" w:y="7557"/>
        <w:spacing w:line="192" w:lineRule="exact"/>
        <w:ind w:left="14"/>
        <w:rPr>
          <w:color w:val="000000"/>
          <w:w w:val="200"/>
          <w:sz w:val="20"/>
          <w:szCs w:val="20"/>
        </w:rPr>
      </w:pPr>
      <w:r>
        <w:rPr>
          <w:color w:val="000000"/>
          <w:w w:val="200"/>
          <w:sz w:val="20"/>
          <w:szCs w:val="20"/>
        </w:rPr>
        <w:t xml:space="preserve">N.B.:-------------- </w:t>
      </w:r>
    </w:p>
    <w:p w:rsidR="00000000" w:rsidRDefault="008C7B40">
      <w:pPr>
        <w:pStyle w:val="Style"/>
        <w:framePr w:w="4324" w:h="1862" w:wrap="auto" w:hAnchor="text" w:x="5079" w:y="7557"/>
        <w:spacing w:line="273" w:lineRule="exact"/>
        <w:ind w:left="4" w:right="19"/>
        <w:jc w:val="both"/>
        <w:rPr>
          <w:rFonts w:ascii="Times New Roman" w:hAnsi="Times New Roman" w:cs="Times New Roman"/>
          <w:color w:val="000000"/>
          <w:sz w:val="21"/>
          <w:szCs w:val="21"/>
        </w:rPr>
      </w:pPr>
      <w:r>
        <w:rPr>
          <w:rFonts w:ascii="Times New Roman" w:hAnsi="Times New Roman" w:cs="Times New Roman"/>
          <w:color w:val="000000"/>
          <w:sz w:val="21"/>
          <w:szCs w:val="21"/>
        </w:rPr>
        <w:t>Lors de la mise en place du couvercle de filtre, s'assurer que Ie joint torique est positionne cor</w:t>
      </w:r>
      <w:r>
        <w:rPr>
          <w:rFonts w:ascii="Times New Roman" w:hAnsi="Times New Roman" w:cs="Times New Roman"/>
          <w:color w:val="000000"/>
          <w:sz w:val="21"/>
          <w:szCs w:val="21"/>
        </w:rPr>
        <w:softHyphen/>
      </w:r>
      <w:r>
        <w:rPr>
          <w:rFonts w:ascii="Times New Roman" w:hAnsi="Times New Roman" w:cs="Times New Roman"/>
          <w:color w:val="000000"/>
          <w:sz w:val="21"/>
          <w:szCs w:val="21"/>
        </w:rPr>
        <w:t xml:space="preserve">rectement et in serer les deux saillies de positionnement de ce couvercle dans les guides correspond ants de l'entretoise du radiateur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huile. </w:t>
      </w:r>
    </w:p>
    <w:p w:rsidR="00000000" w:rsidRDefault="00DB09B8">
      <w:pPr>
        <w:pStyle w:val="Style"/>
        <w:framePr w:w="4281" w:h="2899" w:wrap="auto" w:hAnchor="text" w:x="2535" w:y="987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838325"/>
            <wp:effectExtent l="1905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6"/>
                    <a:srcRect/>
                    <a:stretch>
                      <a:fillRect/>
                    </a:stretch>
                  </pic:blipFill>
                  <pic:spPr bwMode="auto">
                    <a:xfrm>
                      <a:off x="0" y="0"/>
                      <a:ext cx="2714625" cy="1838325"/>
                    </a:xfrm>
                    <a:prstGeom prst="rect">
                      <a:avLst/>
                    </a:prstGeom>
                    <a:noFill/>
                    <a:ln w="9525">
                      <a:noFill/>
                      <a:miter lim="800000"/>
                      <a:headEnd/>
                      <a:tailEnd/>
                    </a:ln>
                  </pic:spPr>
                </pic:pic>
              </a:graphicData>
            </a:graphic>
          </wp:inline>
        </w:drawing>
      </w:r>
    </w:p>
    <w:p w:rsidR="00000000" w:rsidRDefault="008C7B40">
      <w:pPr>
        <w:pStyle w:val="Style"/>
        <w:framePr w:w="4281" w:h="2899" w:wrap="auto" w:hAnchor="text" w:x="2535" w:y="9870"/>
        <w:rPr>
          <w:rFonts w:ascii="Times New Roman" w:hAnsi="Times New Roman" w:cs="Times New Roman"/>
          <w:sz w:val="21"/>
          <w:szCs w:val="21"/>
        </w:rPr>
        <w:sectPr w:rsidR="00000000">
          <w:pgSz w:w="12241" w:h="15842"/>
          <w:pgMar w:top="1132" w:right="1067" w:bottom="360" w:left="174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04" w:h="264" w:wrap="auto" w:hAnchor="text" w:x="136" w:y="1"/>
        <w:spacing w:line="216" w:lineRule="exact"/>
        <w:ind w:left="302"/>
        <w:rPr>
          <w:color w:val="000000"/>
          <w:w w:val="110"/>
          <w:sz w:val="19"/>
          <w:szCs w:val="19"/>
        </w:rPr>
      </w:pPr>
      <w:r>
        <w:rPr>
          <w:color w:val="000000"/>
          <w:w w:val="110"/>
          <w:sz w:val="19"/>
          <w:szCs w:val="19"/>
        </w:rPr>
        <w:t xml:space="preserve">g. Add oil through the oil filler hole, </w:t>
      </w:r>
    </w:p>
    <w:p w:rsidR="00000000" w:rsidRDefault="008C7B40">
      <w:pPr>
        <w:pStyle w:val="Style"/>
        <w:framePr w:w="4204" w:h="1339" w:wrap="auto" w:hAnchor="text" w:x="136" w:y="572"/>
        <w:spacing w:line="216" w:lineRule="exact"/>
        <w:ind w:left="384"/>
        <w:rPr>
          <w:color w:val="000000"/>
          <w:w w:val="110"/>
          <w:sz w:val="19"/>
          <w:szCs w:val="19"/>
        </w:rPr>
      </w:pPr>
      <w:r>
        <w:rPr>
          <w:color w:val="000000"/>
          <w:w w:val="110"/>
          <w:sz w:val="19"/>
          <w:szCs w:val="19"/>
        </w:rPr>
        <w:t>Periodic oi</w:t>
      </w:r>
      <w:r>
        <w:rPr>
          <w:color w:val="000000"/>
          <w:w w:val="110"/>
          <w:sz w:val="19"/>
          <w:szCs w:val="19"/>
        </w:rPr>
        <w:t xml:space="preserve">l change: </w:t>
      </w:r>
    </w:p>
    <w:p w:rsidR="00000000" w:rsidRDefault="008C7B40">
      <w:pPr>
        <w:pStyle w:val="Style"/>
        <w:framePr w:w="4204" w:h="1339" w:wrap="auto" w:hAnchor="text" w:x="136" w:y="572"/>
        <w:spacing w:line="283" w:lineRule="exact"/>
        <w:ind w:left="360" w:right="1353"/>
        <w:rPr>
          <w:color w:val="000000"/>
          <w:w w:val="110"/>
          <w:sz w:val="19"/>
          <w:szCs w:val="19"/>
        </w:rPr>
      </w:pPr>
      <w:r>
        <w:rPr>
          <w:rFonts w:ascii="Times New Roman" w:hAnsi="Times New Roman" w:cs="Times New Roman"/>
          <w:i/>
          <w:iCs/>
          <w:color w:val="000000"/>
          <w:sz w:val="21"/>
          <w:szCs w:val="21"/>
        </w:rPr>
        <w:t xml:space="preserve">2,8 </w:t>
      </w:r>
      <w:r>
        <w:rPr>
          <w:i/>
          <w:iCs/>
          <w:color w:val="000000"/>
          <w:w w:val="65"/>
          <w:sz w:val="16"/>
          <w:szCs w:val="16"/>
        </w:rPr>
        <w:t xml:space="preserve">Q </w:t>
      </w:r>
      <w:r>
        <w:rPr>
          <w:color w:val="000000"/>
          <w:w w:val="105"/>
          <w:sz w:val="20"/>
          <w:szCs w:val="20"/>
        </w:rPr>
        <w:t xml:space="preserve">(2.46 IMP </w:t>
      </w:r>
      <w:r>
        <w:rPr>
          <w:color w:val="000000"/>
          <w:w w:val="106"/>
          <w:sz w:val="18"/>
          <w:szCs w:val="18"/>
        </w:rPr>
        <w:t xml:space="preserve">qt.) </w:t>
      </w:r>
      <w:r>
        <w:rPr>
          <w:color w:val="000000"/>
          <w:w w:val="110"/>
          <w:sz w:val="19"/>
          <w:szCs w:val="19"/>
        </w:rPr>
        <w:t xml:space="preserve">With oil filter replacement: </w:t>
      </w:r>
      <w:r>
        <w:rPr>
          <w:i/>
          <w:iCs/>
          <w:color w:val="000000"/>
          <w:w w:val="89"/>
          <w:sz w:val="20"/>
          <w:szCs w:val="20"/>
        </w:rPr>
        <w:t xml:space="preserve">3.1 </w:t>
      </w:r>
      <w:r>
        <w:rPr>
          <w:i/>
          <w:iCs/>
          <w:color w:val="000000"/>
          <w:w w:val="65"/>
          <w:sz w:val="16"/>
          <w:szCs w:val="16"/>
        </w:rPr>
        <w:t xml:space="preserve">Q </w:t>
      </w:r>
      <w:r>
        <w:rPr>
          <w:color w:val="000000"/>
          <w:w w:val="105"/>
          <w:sz w:val="20"/>
          <w:szCs w:val="20"/>
        </w:rPr>
        <w:t xml:space="preserve">(2.73 IMP </w:t>
      </w:r>
      <w:r>
        <w:rPr>
          <w:color w:val="000000"/>
          <w:w w:val="106"/>
          <w:sz w:val="18"/>
          <w:szCs w:val="18"/>
        </w:rPr>
        <w:t xml:space="preserve">qt.) </w:t>
      </w:r>
      <w:r>
        <w:rPr>
          <w:color w:val="000000"/>
          <w:w w:val="110"/>
          <w:sz w:val="19"/>
          <w:szCs w:val="19"/>
        </w:rPr>
        <w:t xml:space="preserve">Recommended oil: </w:t>
      </w:r>
    </w:p>
    <w:p w:rsidR="00000000" w:rsidRDefault="00DB09B8">
      <w:pPr>
        <w:pStyle w:val="Style"/>
        <w:framePr w:w="1939" w:h="1152" w:wrap="auto" w:hAnchor="text" w:x="193" w:y="2243"/>
        <w:rPr>
          <w:sz w:val="19"/>
          <w:szCs w:val="19"/>
        </w:rPr>
      </w:pPr>
      <w:r>
        <w:rPr>
          <w:noProof/>
          <w:sz w:val="19"/>
          <w:szCs w:val="19"/>
        </w:rPr>
        <w:drawing>
          <wp:inline distT="0" distB="0" distL="0" distR="0">
            <wp:extent cx="1228725" cy="733425"/>
            <wp:effectExtent l="19050" t="0" r="952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7"/>
                    <a:srcRect/>
                    <a:stretch>
                      <a:fillRect/>
                    </a:stretch>
                  </pic:blipFill>
                  <pic:spPr bwMode="auto">
                    <a:xfrm>
                      <a:off x="0" y="0"/>
                      <a:ext cx="1228725" cy="733425"/>
                    </a:xfrm>
                    <a:prstGeom prst="rect">
                      <a:avLst/>
                    </a:prstGeom>
                    <a:noFill/>
                    <a:ln w="9525">
                      <a:noFill/>
                      <a:miter lim="800000"/>
                      <a:headEnd/>
                      <a:tailEnd/>
                    </a:ln>
                  </pic:spPr>
                </pic:pic>
              </a:graphicData>
            </a:graphic>
          </wp:inline>
        </w:drawing>
      </w:r>
    </w:p>
    <w:p w:rsidR="00000000" w:rsidRDefault="008C7B40">
      <w:pPr>
        <w:pStyle w:val="Style"/>
        <w:framePr w:w="1886" w:h="1166" w:wrap="auto" w:hAnchor="text" w:x="2454" w:y="2228"/>
        <w:spacing w:line="148" w:lineRule="exact"/>
        <w:ind w:left="33"/>
        <w:rPr>
          <w:rFonts w:ascii="Times New Roman" w:hAnsi="Times New Roman" w:cs="Times New Roman"/>
          <w:color w:val="000000"/>
          <w:w w:val="106"/>
          <w:sz w:val="14"/>
          <w:szCs w:val="14"/>
        </w:rPr>
      </w:pPr>
      <w:r>
        <w:rPr>
          <w:rFonts w:ascii="Times New Roman" w:hAnsi="Times New Roman" w:cs="Times New Roman"/>
          <w:color w:val="000000"/>
          <w:w w:val="106"/>
          <w:sz w:val="14"/>
          <w:szCs w:val="14"/>
        </w:rPr>
        <w:t xml:space="preserve">59°F </w:t>
      </w:r>
    </w:p>
    <w:p w:rsidR="00000000" w:rsidRDefault="008C7B40">
      <w:pPr>
        <w:pStyle w:val="Style"/>
        <w:framePr w:w="1886" w:h="1166" w:wrap="auto" w:hAnchor="text" w:x="2454" w:y="2228"/>
        <w:spacing w:line="412" w:lineRule="exact"/>
        <w:ind w:left="196"/>
        <w:rPr>
          <w:color w:val="000000"/>
          <w:w w:val="114"/>
          <w:sz w:val="12"/>
          <w:szCs w:val="12"/>
        </w:rPr>
      </w:pPr>
      <w:r>
        <w:rPr>
          <w:color w:val="000000"/>
          <w:w w:val="50"/>
          <w:sz w:val="57"/>
          <w:szCs w:val="57"/>
          <w:u w:val="single"/>
        </w:rPr>
        <w:t>I</w:t>
      </w:r>
      <w:r>
        <w:rPr>
          <w:rFonts w:ascii="Times New Roman" w:hAnsi="Times New Roman" w:cs="Times New Roman"/>
          <w:color w:val="000000"/>
          <w:w w:val="58"/>
          <w:sz w:val="25"/>
          <w:szCs w:val="25"/>
        </w:rPr>
        <w:t xml:space="preserve">SA-' </w:t>
      </w:r>
      <w:r>
        <w:rPr>
          <w:rFonts w:ascii="Times New Roman" w:hAnsi="Times New Roman" w:cs="Times New Roman"/>
          <w:i/>
          <w:iCs/>
          <w:color w:val="000000"/>
          <w:w w:val="70"/>
          <w:sz w:val="25"/>
          <w:szCs w:val="25"/>
        </w:rPr>
        <w:t xml:space="preserve">20W/40 </w:t>
      </w:r>
      <w:r>
        <w:rPr>
          <w:color w:val="000000"/>
          <w:w w:val="114"/>
          <w:sz w:val="12"/>
          <w:szCs w:val="12"/>
        </w:rPr>
        <w:t xml:space="preserve">type </w:t>
      </w:r>
    </w:p>
    <w:p w:rsidR="00000000" w:rsidRDefault="008C7B40">
      <w:pPr>
        <w:pStyle w:val="Style"/>
        <w:framePr w:w="1886" w:h="1166" w:wrap="auto" w:hAnchor="text" w:x="2454" w:y="2228"/>
        <w:spacing w:line="153" w:lineRule="exact"/>
        <w:ind w:left="4" w:firstLine="969"/>
        <w:rPr>
          <w:rFonts w:ascii="Times New Roman" w:hAnsi="Times New Roman" w:cs="Times New Roman"/>
          <w:color w:val="000000"/>
          <w:sz w:val="14"/>
          <w:szCs w:val="14"/>
        </w:rPr>
      </w:pPr>
      <w:r>
        <w:rPr>
          <w:rFonts w:ascii="Times New Roman" w:hAnsi="Times New Roman" w:cs="Times New Roman"/>
          <w:color w:val="000000"/>
          <w:sz w:val="14"/>
          <w:szCs w:val="14"/>
        </w:rPr>
        <w:t xml:space="preserve">"SE" motor oil </w:t>
      </w:r>
      <w:r>
        <w:rPr>
          <w:rFonts w:ascii="Times New Roman" w:hAnsi="Times New Roman" w:cs="Times New Roman"/>
          <w:color w:val="000000"/>
          <w:sz w:val="14"/>
          <w:szCs w:val="14"/>
          <w:u w:val="single"/>
        </w:rPr>
        <w:t>••</w:t>
      </w:r>
      <w:r>
        <w:rPr>
          <w:rFonts w:ascii="Times New Roman" w:hAnsi="Times New Roman" w:cs="Times New Roman"/>
          <w:color w:val="000000"/>
          <w:sz w:val="14"/>
          <w:szCs w:val="14"/>
        </w:rPr>
        <w:t xml:space="preserve"> SAE 1 OW/30 type </w:t>
      </w:r>
    </w:p>
    <w:p w:rsidR="00000000" w:rsidRDefault="008C7B40">
      <w:pPr>
        <w:pStyle w:val="Style"/>
        <w:framePr w:w="1886" w:h="1166" w:wrap="auto" w:hAnchor="text" w:x="2454" w:y="2228"/>
        <w:tabs>
          <w:tab w:val="left" w:pos="177"/>
          <w:tab w:val="left" w:pos="940"/>
        </w:tabs>
        <w:spacing w:line="177" w:lineRule="exact"/>
        <w:rPr>
          <w:rFonts w:ascii="Times New Roman" w:hAnsi="Times New Roman" w:cs="Times New Roman"/>
          <w:color w:val="000000"/>
          <w:sz w:val="14"/>
          <w:szCs w:val="14"/>
        </w:rPr>
      </w:pPr>
      <w:r>
        <w:rPr>
          <w:rFonts w:ascii="Times New Roman" w:hAnsi="Times New Roman" w:cs="Times New Roman"/>
          <w:sz w:val="14"/>
          <w:szCs w:val="14"/>
        </w:rPr>
        <w:tab/>
      </w:r>
      <w:r>
        <w:rPr>
          <w:color w:val="000000"/>
          <w:w w:val="78"/>
          <w:sz w:val="18"/>
          <w:szCs w:val="18"/>
        </w:rPr>
        <w:t xml:space="preserve">I </w:t>
      </w:r>
      <w:r>
        <w:rPr>
          <w:color w:val="000000"/>
          <w:w w:val="78"/>
          <w:sz w:val="18"/>
          <w:szCs w:val="18"/>
        </w:rPr>
        <w:tab/>
      </w:r>
      <w:r>
        <w:rPr>
          <w:rFonts w:ascii="Times New Roman" w:hAnsi="Times New Roman" w:cs="Times New Roman"/>
          <w:color w:val="000000"/>
          <w:sz w:val="14"/>
          <w:szCs w:val="14"/>
        </w:rPr>
        <w:t xml:space="preserve">"SE" motor oil </w:t>
      </w:r>
    </w:p>
    <w:p w:rsidR="00000000" w:rsidRDefault="008C7B40">
      <w:pPr>
        <w:pStyle w:val="Style"/>
        <w:framePr w:w="1886" w:h="1166" w:wrap="auto" w:hAnchor="text" w:x="2454" w:y="2228"/>
        <w:spacing w:line="148" w:lineRule="exact"/>
        <w:ind w:left="33"/>
        <w:rPr>
          <w:rFonts w:ascii="Times New Roman" w:hAnsi="Times New Roman" w:cs="Times New Roman"/>
          <w:color w:val="000000"/>
          <w:w w:val="106"/>
          <w:sz w:val="14"/>
          <w:szCs w:val="14"/>
        </w:rPr>
      </w:pPr>
      <w:r>
        <w:rPr>
          <w:rFonts w:ascii="Times New Roman" w:hAnsi="Times New Roman" w:cs="Times New Roman"/>
          <w:color w:val="000000"/>
          <w:w w:val="106"/>
          <w:sz w:val="14"/>
          <w:szCs w:val="14"/>
        </w:rPr>
        <w:t xml:space="preserve">15°C </w:t>
      </w:r>
    </w:p>
    <w:p w:rsidR="00000000" w:rsidRDefault="008C7B40" w:rsidP="00DB09B8">
      <w:pPr>
        <w:pStyle w:val="Style"/>
        <w:framePr w:w="4262" w:h="537" w:wrap="auto" w:hAnchor="text" w:x="5248" w:y="20"/>
        <w:numPr>
          <w:ilvl w:val="0"/>
          <w:numId w:val="143"/>
        </w:numPr>
        <w:spacing w:line="268" w:lineRule="exact"/>
        <w:ind w:left="460" w:right="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Verser de l'huile fraiche par Ie trou de remplissage. </w:t>
      </w:r>
    </w:p>
    <w:p w:rsidR="00000000" w:rsidRDefault="008C7B40">
      <w:pPr>
        <w:pStyle w:val="Style"/>
        <w:framePr w:w="4171" w:h="1406" w:wrap="auto" w:hAnchor="text" w:x="5248" w:y="856"/>
        <w:spacing w:line="273" w:lineRule="exact"/>
        <w:ind w:left="441" w:right="1550" w:hanging="441"/>
        <w:rPr>
          <w:i/>
          <w:iCs/>
          <w:color w:val="000000"/>
          <w:w w:val="61"/>
          <w:sz w:val="16"/>
          <w:szCs w:val="16"/>
        </w:rPr>
      </w:pPr>
      <w:r>
        <w:rPr>
          <w:rFonts w:ascii="Times New Roman" w:hAnsi="Times New Roman" w:cs="Times New Roman"/>
          <w:color w:val="000000"/>
          <w:sz w:val="20"/>
          <w:szCs w:val="20"/>
        </w:rPr>
        <w:t xml:space="preserve">Vidange d'huile periodique: </w:t>
      </w:r>
      <w:r>
        <w:rPr>
          <w:i/>
          <w:iCs/>
          <w:color w:val="000000"/>
          <w:w w:val="89"/>
          <w:sz w:val="20"/>
          <w:szCs w:val="20"/>
        </w:rPr>
        <w:t xml:space="preserve">2,8 </w:t>
      </w:r>
      <w:r>
        <w:rPr>
          <w:i/>
          <w:iCs/>
          <w:color w:val="000000"/>
          <w:w w:val="61"/>
          <w:sz w:val="16"/>
          <w:szCs w:val="16"/>
        </w:rPr>
        <w:t xml:space="preserve">Q </w:t>
      </w:r>
    </w:p>
    <w:p w:rsidR="00000000" w:rsidRDefault="008C7B40">
      <w:pPr>
        <w:pStyle w:val="Style"/>
        <w:framePr w:w="4171" w:h="1406" w:wrap="auto" w:hAnchor="text" w:x="5248" w:y="856"/>
        <w:spacing w:before="14" w:line="273" w:lineRule="exact"/>
        <w:ind w:left="441" w:right="782" w:hanging="441"/>
        <w:rPr>
          <w:rFonts w:ascii="Courier New" w:hAnsi="Courier New" w:cs="Courier New"/>
          <w:i/>
          <w:iCs/>
          <w:color w:val="000000"/>
          <w:w w:val="70"/>
          <w:sz w:val="19"/>
          <w:szCs w:val="19"/>
        </w:rPr>
      </w:pPr>
      <w:r>
        <w:rPr>
          <w:rFonts w:ascii="Times New Roman" w:hAnsi="Times New Roman" w:cs="Times New Roman"/>
          <w:color w:val="000000"/>
          <w:sz w:val="20"/>
          <w:szCs w:val="20"/>
        </w:rPr>
        <w:t xml:space="preserve">Avec remplacement du filtre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huile: </w:t>
      </w:r>
      <w:r>
        <w:rPr>
          <w:rFonts w:ascii="Courier New" w:hAnsi="Courier New" w:cs="Courier New"/>
          <w:i/>
          <w:iCs/>
          <w:color w:val="000000"/>
          <w:w w:val="63"/>
          <w:sz w:val="23"/>
          <w:szCs w:val="23"/>
        </w:rPr>
        <w:t xml:space="preserve">3,1 </w:t>
      </w:r>
      <w:r>
        <w:rPr>
          <w:rFonts w:ascii="Courier New" w:hAnsi="Courier New" w:cs="Courier New"/>
          <w:i/>
          <w:iCs/>
          <w:color w:val="000000"/>
          <w:w w:val="70"/>
          <w:sz w:val="19"/>
          <w:szCs w:val="19"/>
        </w:rPr>
        <w:t xml:space="preserve">Q </w:t>
      </w:r>
    </w:p>
    <w:p w:rsidR="00000000" w:rsidRDefault="008C7B40">
      <w:pPr>
        <w:pStyle w:val="Style"/>
        <w:framePr w:w="4171" w:h="1406" w:wrap="auto" w:hAnchor="text" w:x="5248" w:y="856"/>
        <w:spacing w:line="288" w:lineRule="exact"/>
        <w:ind w:left="211"/>
        <w:rPr>
          <w:rFonts w:ascii="Times New Roman" w:hAnsi="Times New Roman" w:cs="Times New Roman"/>
          <w:color w:val="000000"/>
          <w:sz w:val="20"/>
          <w:szCs w:val="20"/>
        </w:rPr>
      </w:pPr>
      <w:r>
        <w:rPr>
          <w:rFonts w:ascii="Times New Roman" w:hAnsi="Times New Roman" w:cs="Times New Roman"/>
          <w:color w:val="000000"/>
          <w:sz w:val="20"/>
          <w:szCs w:val="20"/>
        </w:rPr>
        <w:t xml:space="preserve">H uile preconisee: </w:t>
      </w:r>
    </w:p>
    <w:p w:rsidR="00000000" w:rsidRDefault="008C7B40">
      <w:pPr>
        <w:pStyle w:val="Style"/>
        <w:framePr w:w="4152" w:h="1329" w:wrap="auto" w:hAnchor="text" w:x="5262" w:y="2353"/>
        <w:tabs>
          <w:tab w:val="left" w:pos="249"/>
          <w:tab w:val="left" w:pos="815"/>
          <w:tab w:val="left" w:pos="1737"/>
          <w:tab w:val="left" w:pos="2438"/>
        </w:tabs>
        <w:spacing w:line="715" w:lineRule="exact"/>
        <w:rPr>
          <w:rFonts w:ascii="Times New Roman" w:hAnsi="Times New Roman" w:cs="Times New Roman"/>
          <w:color w:val="000000"/>
          <w:sz w:val="14"/>
          <w:szCs w:val="14"/>
        </w:rPr>
      </w:pPr>
      <w:r>
        <w:rPr>
          <w:rFonts w:ascii="Times New Roman" w:hAnsi="Times New Roman" w:cs="Times New Roman"/>
          <w:sz w:val="14"/>
          <w:szCs w:val="14"/>
        </w:rPr>
        <w:tab/>
      </w:r>
      <w:r>
        <w:rPr>
          <w:rFonts w:ascii="Times New Roman" w:hAnsi="Times New Roman" w:cs="Times New Roman"/>
          <w:sz w:val="14"/>
          <w:szCs w:val="14"/>
        </w:rPr>
        <w:tab/>
      </w:r>
      <w:r>
        <w:rPr>
          <w:color w:val="000000"/>
          <w:w w:val="50"/>
          <w:sz w:val="65"/>
          <w:szCs w:val="65"/>
          <w:u w:val="single"/>
        </w:rPr>
        <w:t xml:space="preserve">... </w:t>
      </w:r>
      <w:r>
        <w:rPr>
          <w:color w:val="000000"/>
          <w:w w:val="50"/>
          <w:sz w:val="65"/>
          <w:szCs w:val="65"/>
          <w:u w:val="single"/>
        </w:rPr>
        <w:tab/>
      </w:r>
      <w:r>
        <w:rPr>
          <w:color w:val="000000"/>
          <w:w w:val="50"/>
          <w:sz w:val="47"/>
          <w:szCs w:val="47"/>
          <w:u w:val="single"/>
        </w:rPr>
        <w:t xml:space="preserve">I </w:t>
      </w:r>
      <w:r>
        <w:rPr>
          <w:color w:val="000000"/>
          <w:w w:val="50"/>
          <w:sz w:val="47"/>
          <w:szCs w:val="47"/>
          <w:u w:val="single"/>
        </w:rPr>
        <w:tab/>
        <w:t>I</w:t>
      </w:r>
      <w:r>
        <w:rPr>
          <w:rFonts w:ascii="Times New Roman" w:hAnsi="Times New Roman" w:cs="Times New Roman"/>
          <w:color w:val="000000"/>
          <w:sz w:val="14"/>
          <w:szCs w:val="14"/>
        </w:rPr>
        <w:t>Httil;;o</w:t>
      </w: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ur </w:t>
      </w:r>
    </w:p>
    <w:p w:rsidR="00000000" w:rsidRDefault="008C7B40">
      <w:pPr>
        <w:pStyle w:val="Style"/>
        <w:framePr w:w="4152" w:h="1329" w:wrap="auto" w:hAnchor="text" w:x="5262" w:y="2353"/>
        <w:tabs>
          <w:tab w:val="left" w:pos="249"/>
          <w:tab w:val="left" w:pos="815"/>
          <w:tab w:val="left" w:pos="1737"/>
          <w:tab w:val="left" w:pos="2438"/>
        </w:tabs>
        <w:spacing w:line="715" w:lineRule="exact"/>
        <w:ind w:left="-67"/>
        <w:rPr>
          <w:rFonts w:ascii="Times New Roman" w:hAnsi="Times New Roman" w:cs="Times New Roman"/>
          <w:color w:val="000000"/>
          <w:sz w:val="14"/>
          <w:szCs w:val="14"/>
        </w:rPr>
      </w:pPr>
    </w:p>
    <w:p w:rsidR="00000000" w:rsidRDefault="008C7B40">
      <w:pPr>
        <w:pStyle w:val="Style"/>
        <w:framePr w:w="4152" w:h="1329" w:wrap="auto" w:hAnchor="text" w:x="5262" w:y="2353"/>
        <w:spacing w:line="148" w:lineRule="exact"/>
        <w:ind w:left="278"/>
        <w:rPr>
          <w:rFonts w:ascii="Times New Roman" w:hAnsi="Times New Roman" w:cs="Times New Roman"/>
          <w:color w:val="000000"/>
          <w:sz w:val="14"/>
          <w:szCs w:val="14"/>
        </w:rPr>
      </w:pPr>
      <w:r>
        <w:rPr>
          <w:rFonts w:ascii="Times New Roman" w:hAnsi="Times New Roman" w:cs="Times New Roman"/>
          <w:color w:val="000000"/>
          <w:sz w:val="14"/>
          <w:szCs w:val="14"/>
        </w:rPr>
        <w:t xml:space="preserve">SAE 20W/40 "SE" </w:t>
      </w:r>
    </w:p>
    <w:p w:rsidR="00000000" w:rsidRDefault="008C7B40">
      <w:pPr>
        <w:pStyle w:val="Style"/>
        <w:framePr w:w="4152" w:h="1329" w:wrap="auto" w:hAnchor="text" w:x="5262" w:y="2353"/>
        <w:tabs>
          <w:tab w:val="left" w:pos="1766"/>
        </w:tabs>
        <w:spacing w:line="129"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 - - - - - </w:t>
      </w:r>
      <w:r>
        <w:rPr>
          <w:rFonts w:ascii="Times New Roman" w:hAnsi="Times New Roman" w:cs="Times New Roman"/>
          <w:color w:val="000000"/>
          <w:sz w:val="14"/>
          <w:szCs w:val="14"/>
        </w:rPr>
        <w:tab/>
      </w:r>
      <w:r>
        <w:rPr>
          <w:rFonts w:ascii="Times New Roman" w:hAnsi="Times New Roman" w:cs="Times New Roman"/>
          <w:color w:val="000000"/>
          <w:sz w:val="14"/>
          <w:szCs w:val="14"/>
          <w:u w:val="single"/>
        </w:rPr>
        <w:t>---..</w:t>
      </w:r>
      <w:r>
        <w:rPr>
          <w:rFonts w:ascii="Times New Roman" w:hAnsi="Times New Roman" w:cs="Times New Roman"/>
          <w:color w:val="000000"/>
          <w:sz w:val="14"/>
          <w:szCs w:val="14"/>
        </w:rPr>
        <w:t xml:space="preserve"> Huile moteur </w:t>
      </w:r>
    </w:p>
    <w:p w:rsidR="00000000" w:rsidRDefault="008C7B40">
      <w:pPr>
        <w:pStyle w:val="Style"/>
        <w:framePr w:w="4152" w:h="1329" w:wrap="auto" w:hAnchor="text" w:x="5262" w:y="2353"/>
        <w:spacing w:before="76" w:line="124" w:lineRule="exact"/>
        <w:ind w:left="278" w:right="28"/>
        <w:rPr>
          <w:color w:val="000000"/>
          <w:sz w:val="18"/>
          <w:szCs w:val="18"/>
        </w:rPr>
      </w:pPr>
      <w:r>
        <w:rPr>
          <w:rFonts w:ascii="Times New Roman" w:hAnsi="Times New Roman" w:cs="Times New Roman"/>
          <w:color w:val="000000"/>
          <w:sz w:val="14"/>
          <w:szCs w:val="14"/>
        </w:rPr>
        <w:t xml:space="preserve">SAE lOW /30 "SE" </w:t>
      </w:r>
      <w:r>
        <w:rPr>
          <w:color w:val="000000"/>
          <w:sz w:val="18"/>
          <w:szCs w:val="18"/>
        </w:rPr>
        <w:t xml:space="preserve">is-c </w:t>
      </w:r>
    </w:p>
    <w:p w:rsidR="00000000" w:rsidRDefault="008C7B40">
      <w:pPr>
        <w:pStyle w:val="Style"/>
        <w:framePr w:w="240" w:h="158" w:wrap="auto" w:hAnchor="text" w:x="6184" w:y="3515"/>
        <w:spacing w:line="139" w:lineRule="exact"/>
        <w:rPr>
          <w:rFonts w:ascii="Times New Roman" w:hAnsi="Times New Roman" w:cs="Times New Roman"/>
          <w:i/>
          <w:iCs/>
          <w:color w:val="000000"/>
          <w:w w:val="71"/>
          <w:sz w:val="21"/>
          <w:szCs w:val="21"/>
        </w:rPr>
      </w:pPr>
      <w:r>
        <w:rPr>
          <w:rFonts w:ascii="Times New Roman" w:hAnsi="Times New Roman" w:cs="Times New Roman"/>
          <w:i/>
          <w:iCs/>
          <w:color w:val="000000"/>
          <w:w w:val="71"/>
          <w:sz w:val="21"/>
          <w:szCs w:val="21"/>
        </w:rPr>
        <w:t xml:space="preserve">soc </w:t>
      </w:r>
    </w:p>
    <w:p w:rsidR="00000000" w:rsidRDefault="00DB09B8">
      <w:pPr>
        <w:pStyle w:val="Style"/>
        <w:framePr w:w="4300" w:h="2822" w:wrap="auto" w:hAnchor="text" w:x="2613" w:y="425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790700"/>
            <wp:effectExtent l="19050" t="0" r="9525"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8"/>
                    <a:srcRect/>
                    <a:stretch>
                      <a:fillRect/>
                    </a:stretch>
                  </pic:blipFill>
                  <pic:spPr bwMode="auto">
                    <a:xfrm>
                      <a:off x="0" y="0"/>
                      <a:ext cx="2733675" cy="1790700"/>
                    </a:xfrm>
                    <a:prstGeom prst="rect">
                      <a:avLst/>
                    </a:prstGeom>
                    <a:noFill/>
                    <a:ln w="9525">
                      <a:noFill/>
                      <a:miter lim="800000"/>
                      <a:headEnd/>
                      <a:tailEnd/>
                    </a:ln>
                  </pic:spPr>
                </pic:pic>
              </a:graphicData>
            </a:graphic>
          </wp:inline>
        </w:drawing>
      </w:r>
    </w:p>
    <w:p w:rsidR="00000000" w:rsidRDefault="008C7B40" w:rsidP="00DB09B8">
      <w:pPr>
        <w:pStyle w:val="Style"/>
        <w:framePr w:w="4224" w:h="1353" w:wrap="auto" w:hAnchor="text" w:x="136" w:y="7360"/>
        <w:numPr>
          <w:ilvl w:val="0"/>
          <w:numId w:val="144"/>
        </w:numPr>
        <w:spacing w:line="273" w:lineRule="exact"/>
        <w:ind w:left="432" w:right="28" w:hanging="264"/>
        <w:jc w:val="both"/>
        <w:rPr>
          <w:color w:val="000000"/>
          <w:w w:val="110"/>
          <w:sz w:val="19"/>
          <w:szCs w:val="19"/>
        </w:rPr>
      </w:pPr>
      <w:r>
        <w:rPr>
          <w:color w:val="000000"/>
          <w:w w:val="110"/>
          <w:sz w:val="19"/>
          <w:szCs w:val="19"/>
        </w:rPr>
        <w:t>After replacement of the engine oil. an</w:t>
      </w:r>
      <w:r>
        <w:rPr>
          <w:color w:val="000000"/>
          <w:w w:val="110"/>
          <w:sz w:val="19"/>
          <w:szCs w:val="19"/>
        </w:rPr>
        <w:softHyphen/>
        <w:t>d/or oil filter, be sure to check the oil pressure and for oil leakage. The oil pre</w:t>
      </w:r>
      <w:r>
        <w:rPr>
          <w:color w:val="000000"/>
          <w:w w:val="110"/>
          <w:sz w:val="19"/>
          <w:szCs w:val="19"/>
        </w:rPr>
        <w:softHyphen/>
        <w:t xml:space="preserve">ssure indicator light should go off after the engine is started. </w:t>
      </w:r>
    </w:p>
    <w:p w:rsidR="00000000" w:rsidRDefault="008C7B40">
      <w:pPr>
        <w:pStyle w:val="Style"/>
        <w:framePr w:w="4243" w:h="1324" w:wrap="auto" w:hAnchor="text" w:x="131" w:y="8968"/>
        <w:spacing w:line="268" w:lineRule="exact"/>
        <w:ind w:left="4" w:right="14" w:firstLine="139"/>
        <w:rPr>
          <w:color w:val="000000"/>
          <w:w w:val="116"/>
          <w:sz w:val="19"/>
          <w:szCs w:val="19"/>
        </w:rPr>
      </w:pPr>
      <w:r>
        <w:rPr>
          <w:color w:val="000000"/>
          <w:w w:val="110"/>
          <w:sz w:val="19"/>
          <w:szCs w:val="19"/>
        </w:rPr>
        <w:t xml:space="preserve">CAUTION: -------------, </w:t>
      </w:r>
      <w:r>
        <w:rPr>
          <w:rFonts w:ascii="Times New Roman" w:hAnsi="Times New Roman" w:cs="Times New Roman"/>
          <w:color w:val="000000"/>
          <w:w w:val="75"/>
          <w:sz w:val="20"/>
          <w:szCs w:val="20"/>
        </w:rPr>
        <w:t>if</w:t>
      </w:r>
      <w:r>
        <w:rPr>
          <w:rFonts w:ascii="Times New Roman" w:hAnsi="Times New Roman" w:cs="Times New Roman"/>
          <w:color w:val="000000"/>
          <w:w w:val="75"/>
          <w:sz w:val="20"/>
          <w:szCs w:val="20"/>
        </w:rPr>
        <w:t xml:space="preserve"> </w:t>
      </w:r>
      <w:r>
        <w:rPr>
          <w:color w:val="000000"/>
          <w:w w:val="116"/>
          <w:sz w:val="19"/>
          <w:szCs w:val="19"/>
        </w:rPr>
        <w:t xml:space="preserve">the indicator light flickers or remains on, immediately stop the engine. Refer to lubrication information in "CHAPTER 3 and 7" for corrective action. </w:t>
      </w:r>
    </w:p>
    <w:p w:rsidR="00000000" w:rsidRDefault="008C7B40">
      <w:pPr>
        <w:pStyle w:val="Style"/>
        <w:framePr w:w="4339" w:h="1665" w:wrap="auto" w:hAnchor="text" w:x="1" w:y="11156"/>
        <w:spacing w:line="278" w:lineRule="exact"/>
        <w:ind w:left="153" w:right="1262" w:hanging="153"/>
        <w:rPr>
          <w:color w:val="000000"/>
          <w:w w:val="110"/>
          <w:sz w:val="19"/>
          <w:szCs w:val="19"/>
        </w:rPr>
      </w:pPr>
      <w:r>
        <w:rPr>
          <w:color w:val="000000"/>
          <w:w w:val="116"/>
          <w:sz w:val="19"/>
          <w:szCs w:val="19"/>
        </w:rPr>
        <w:t xml:space="preserve">G. Middle Gear/Final Gear </w:t>
      </w:r>
      <w:r>
        <w:rPr>
          <w:color w:val="000000"/>
          <w:w w:val="110"/>
          <w:sz w:val="19"/>
          <w:szCs w:val="19"/>
        </w:rPr>
        <w:t xml:space="preserve">Oil 1. Oil level measurement </w:t>
      </w:r>
    </w:p>
    <w:p w:rsidR="00000000" w:rsidRDefault="008C7B40" w:rsidP="00DB09B8">
      <w:pPr>
        <w:pStyle w:val="Style"/>
        <w:framePr w:w="4339" w:h="1665" w:wrap="auto" w:hAnchor="text" w:x="1" w:y="11156"/>
        <w:numPr>
          <w:ilvl w:val="0"/>
          <w:numId w:val="145"/>
        </w:numPr>
        <w:spacing w:line="273" w:lineRule="exact"/>
        <w:ind w:left="432" w:right="28" w:hanging="264"/>
        <w:jc w:val="both"/>
        <w:rPr>
          <w:color w:val="000000"/>
          <w:w w:val="110"/>
          <w:sz w:val="19"/>
          <w:szCs w:val="19"/>
        </w:rPr>
      </w:pPr>
      <w:r>
        <w:rPr>
          <w:color w:val="000000"/>
          <w:w w:val="110"/>
          <w:sz w:val="19"/>
          <w:szCs w:val="19"/>
        </w:rPr>
        <w:t xml:space="preserve">Place the motorcycle on a level place and place it on the center stand. The engine should be cool (at atmospheric temperature). </w:t>
      </w:r>
    </w:p>
    <w:p w:rsidR="00000000" w:rsidRDefault="008C7B40" w:rsidP="00DB09B8">
      <w:pPr>
        <w:pStyle w:val="Style"/>
        <w:framePr w:w="4176" w:h="1324" w:wrap="auto" w:hAnchor="text" w:x="5248" w:y="7384"/>
        <w:numPr>
          <w:ilvl w:val="0"/>
          <w:numId w:val="146"/>
        </w:numPr>
        <w:spacing w:line="273" w:lineRule="exact"/>
        <w:ind w:left="384" w:right="4" w:hanging="307"/>
        <w:jc w:val="both"/>
        <w:rPr>
          <w:rFonts w:ascii="Times New Roman" w:hAnsi="Times New Roman" w:cs="Times New Roman"/>
          <w:color w:val="000000"/>
          <w:sz w:val="20"/>
          <w:szCs w:val="20"/>
        </w:rPr>
      </w:pPr>
      <w:r>
        <w:rPr>
          <w:rFonts w:ascii="Times New Roman" w:hAnsi="Times New Roman" w:cs="Times New Roman"/>
          <w:color w:val="000000"/>
          <w:sz w:val="20"/>
          <w:szCs w:val="20"/>
        </w:rPr>
        <w:t>Apres la vidange., avec au sans re</w:t>
      </w:r>
      <w:r>
        <w:rPr>
          <w:rFonts w:ascii="Times New Roman" w:hAnsi="Times New Roman" w:cs="Times New Roman"/>
          <w:color w:val="000000"/>
          <w:sz w:val="20"/>
          <w:szCs w:val="20"/>
        </w:rPr>
        <w:softHyphen/>
        <w:t>mplacement du filtre, s'assurer de verifier la pression d'huile et les fuites. Le ternoi</w:t>
      </w:r>
      <w:r>
        <w:rPr>
          <w:rFonts w:ascii="Times New Roman" w:hAnsi="Times New Roman" w:cs="Times New Roman"/>
          <w:color w:val="000000"/>
          <w:sz w:val="20"/>
          <w:szCs w:val="20"/>
        </w:rPr>
        <w:t xml:space="preserve">n de pression d'huile doit s'eteindre des que Ie moteur est lance. </w:t>
      </w:r>
    </w:p>
    <w:p w:rsidR="00000000" w:rsidRDefault="008C7B40">
      <w:pPr>
        <w:pStyle w:val="Style"/>
        <w:framePr w:w="4200" w:h="1612" w:wrap="auto" w:hAnchor="text" w:x="5243" w:y="9001"/>
        <w:spacing w:line="273" w:lineRule="exact"/>
        <w:ind w:left="4" w:right="14"/>
        <w:rPr>
          <w:rFonts w:ascii="Times New Roman" w:hAnsi="Times New Roman" w:cs="Times New Roman"/>
          <w:color w:val="000000"/>
          <w:sz w:val="20"/>
          <w:szCs w:val="20"/>
        </w:rPr>
      </w:pPr>
      <w:r>
        <w:rPr>
          <w:color w:val="000000"/>
          <w:w w:val="110"/>
          <w:sz w:val="19"/>
          <w:szCs w:val="19"/>
        </w:rPr>
        <w:t xml:space="preserve">ATTENTION:----------, </w:t>
      </w:r>
      <w:r>
        <w:rPr>
          <w:rFonts w:ascii="Times New Roman" w:hAnsi="Times New Roman" w:cs="Times New Roman"/>
          <w:color w:val="000000"/>
          <w:sz w:val="20"/>
          <w:szCs w:val="20"/>
        </w:rPr>
        <w:t>Si le temoin de pression d'huile clignote ou reste allume, arreter immediatement le moteur, Pour Ie depannage, se reporter aux informations concernant la Iubriflcatio</w:t>
      </w:r>
      <w:r>
        <w:rPr>
          <w:rFonts w:ascii="Times New Roman" w:hAnsi="Times New Roman" w:cs="Times New Roman"/>
          <w:color w:val="000000"/>
          <w:sz w:val="20"/>
          <w:szCs w:val="20"/>
        </w:rPr>
        <w:t xml:space="preserve">n au CHAPITRE 3 et au CHAPITRE 7. </w:t>
      </w:r>
    </w:p>
    <w:p w:rsidR="00000000" w:rsidRDefault="008C7B40">
      <w:pPr>
        <w:pStyle w:val="Style"/>
        <w:framePr w:w="4324" w:h="1660" w:wrap="auto" w:hAnchor="text" w:x="5094" w:y="11204"/>
        <w:spacing w:line="273" w:lineRule="exact"/>
        <w:ind w:left="134" w:right="652" w:hanging="134"/>
        <w:rPr>
          <w:rFonts w:ascii="Times New Roman" w:hAnsi="Times New Roman" w:cs="Times New Roman"/>
          <w:color w:val="000000"/>
          <w:sz w:val="20"/>
          <w:szCs w:val="20"/>
        </w:rPr>
      </w:pPr>
      <w:r>
        <w:rPr>
          <w:rFonts w:ascii="Times New Roman" w:hAnsi="Times New Roman" w:cs="Times New Roman"/>
          <w:color w:val="000000"/>
          <w:sz w:val="20"/>
          <w:szCs w:val="20"/>
        </w:rPr>
        <w:t xml:space="preserve">G. Huile de Carter Intermediaire et Final 1. Mesure du niveau d'huile. </w:t>
      </w:r>
    </w:p>
    <w:p w:rsidR="00000000" w:rsidRDefault="008C7B40" w:rsidP="00DB09B8">
      <w:pPr>
        <w:pStyle w:val="Style"/>
        <w:framePr w:w="4324" w:h="1660" w:wrap="auto" w:hAnchor="text" w:x="5094" w:y="11204"/>
        <w:numPr>
          <w:ilvl w:val="0"/>
          <w:numId w:val="147"/>
        </w:numPr>
        <w:spacing w:before="14" w:line="273" w:lineRule="exact"/>
        <w:ind w:left="460" w:right="72"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la motocyclette sur une surface de niveau et utiliser la bequille centrale. Le moteur doit </w:t>
      </w:r>
      <w:r>
        <w:rPr>
          <w:rFonts w:ascii="Times New Roman" w:hAnsi="Times New Roman" w:cs="Times New Roman"/>
          <w:color w:val="000000"/>
          <w:sz w:val="21"/>
          <w:szCs w:val="21"/>
        </w:rPr>
        <w:t xml:space="preserve">etre </w:t>
      </w:r>
      <w:r>
        <w:rPr>
          <w:rFonts w:ascii="Times New Roman" w:hAnsi="Times New Roman" w:cs="Times New Roman"/>
          <w:color w:val="000000"/>
          <w:sz w:val="20"/>
          <w:szCs w:val="20"/>
        </w:rPr>
        <w:t xml:space="preserve">froid (a Ia temperature atmospherique). - </w:t>
      </w:r>
    </w:p>
    <w:p w:rsidR="00000000" w:rsidRDefault="008C7B40">
      <w:pPr>
        <w:pStyle w:val="Style"/>
        <w:framePr w:w="364" w:h="192" w:wrap="auto" w:hAnchor="text" w:x="4475" w:y="14348"/>
        <w:spacing w:line="182" w:lineRule="exact"/>
        <w:ind w:left="4"/>
        <w:rPr>
          <w:color w:val="000000"/>
          <w:sz w:val="17"/>
          <w:szCs w:val="17"/>
        </w:rPr>
      </w:pPr>
      <w:r>
        <w:rPr>
          <w:color w:val="000000"/>
          <w:sz w:val="17"/>
          <w:szCs w:val="17"/>
        </w:rPr>
        <w:t xml:space="preserve">2-18 </w:t>
      </w:r>
    </w:p>
    <w:p w:rsidR="00000000" w:rsidRDefault="008C7B40">
      <w:pPr>
        <w:pStyle w:val="Style"/>
        <w:framePr w:w="67" w:h="797" w:hRule="exact" w:wrap="auto" w:hAnchor="margin" w:x="5541" w:y="2699"/>
        <w:spacing w:line="797" w:lineRule="exact"/>
        <w:rPr>
          <w:color w:val="000000"/>
          <w:w w:val="50"/>
          <w:position w:val="-11"/>
          <w:sz w:val="65"/>
          <w:szCs w:val="65"/>
        </w:rPr>
      </w:pPr>
      <w:r>
        <w:rPr>
          <w:color w:val="000000"/>
          <w:w w:val="50"/>
          <w:position w:val="-11"/>
          <w:sz w:val="65"/>
          <w:szCs w:val="65"/>
        </w:rPr>
        <w:t>j</w:t>
      </w:r>
    </w:p>
    <w:p w:rsidR="00000000" w:rsidRDefault="008C7B40">
      <w:pPr>
        <w:pStyle w:val="Style"/>
        <w:framePr w:w="202" w:h="801" w:hRule="exact" w:wrap="auto" w:hAnchor="margin" w:x="6107" w:y="2704"/>
        <w:spacing w:line="801" w:lineRule="exact"/>
        <w:rPr>
          <w:color w:val="000000"/>
          <w:w w:val="50"/>
          <w:position w:val="-11"/>
          <w:sz w:val="65"/>
          <w:szCs w:val="65"/>
          <w:u w:val="single"/>
        </w:rPr>
      </w:pPr>
      <w:r>
        <w:rPr>
          <w:color w:val="000000"/>
          <w:w w:val="50"/>
          <w:position w:val="-11"/>
          <w:sz w:val="65"/>
          <w:szCs w:val="65"/>
          <w:u w:val="single"/>
        </w:rPr>
        <w:t>~</w:t>
      </w:r>
    </w:p>
    <w:p w:rsidR="00000000" w:rsidRDefault="008C7B40">
      <w:pPr>
        <w:pStyle w:val="Style"/>
        <w:framePr w:w="202" w:h="801" w:hRule="exact" w:wrap="auto" w:hAnchor="margin" w:x="6107" w:y="2704"/>
        <w:rPr>
          <w:sz w:val="17"/>
          <w:szCs w:val="17"/>
        </w:rPr>
        <w:sectPr w:rsidR="00000000">
          <w:pgSz w:w="12241" w:h="15842"/>
          <w:pgMar w:top="652" w:right="1792" w:bottom="360" w:left="940" w:header="720" w:footer="720" w:gutter="0"/>
          <w:cols w:space="720"/>
          <w:noEndnote/>
        </w:sectPr>
      </w:pPr>
    </w:p>
    <w:p w:rsidR="00000000" w:rsidRDefault="008C7B40">
      <w:pPr>
        <w:pStyle w:val="Style"/>
        <w:rPr>
          <w:sz w:val="2"/>
          <w:szCs w:val="2"/>
        </w:rPr>
      </w:pPr>
    </w:p>
    <w:p w:rsidR="00000000" w:rsidRDefault="008C7B40" w:rsidP="00DB09B8">
      <w:pPr>
        <w:pStyle w:val="Style"/>
        <w:framePr w:w="4257" w:h="2500" w:wrap="auto" w:hAnchor="text" w:x="164" w:y="1"/>
        <w:numPr>
          <w:ilvl w:val="0"/>
          <w:numId w:val="148"/>
        </w:numPr>
        <w:spacing w:line="278" w:lineRule="exact"/>
        <w:ind w:left="460" w:right="4" w:hanging="273"/>
        <w:jc w:val="both"/>
        <w:rPr>
          <w:color w:val="000000"/>
          <w:sz w:val="19"/>
          <w:szCs w:val="19"/>
        </w:rPr>
      </w:pPr>
      <w:r>
        <w:rPr>
          <w:color w:val="000000"/>
          <w:sz w:val="19"/>
          <w:szCs w:val="19"/>
        </w:rPr>
        <w:t xml:space="preserve">Remove the oil filler cap. Check the oil level with level gauge (from owner's tool kit) as shown. The correct oil level is between the two marks on each end of the </w:t>
      </w:r>
      <w:r>
        <w:rPr>
          <w:i/>
          <w:iCs/>
          <w:color w:val="000000"/>
          <w:sz w:val="18"/>
          <w:szCs w:val="18"/>
        </w:rPr>
        <w:t xml:space="preserve">level </w:t>
      </w:r>
      <w:r>
        <w:rPr>
          <w:color w:val="000000"/>
          <w:sz w:val="19"/>
          <w:szCs w:val="19"/>
        </w:rPr>
        <w:t xml:space="preserve">gauge. Use the tool end marked "REAR" for measuring the rear (final) gear case. Use the end marked "MIDDLE" for measuring the middle gear case. </w:t>
      </w:r>
    </w:p>
    <w:p w:rsidR="00000000" w:rsidRDefault="00DB09B8">
      <w:pPr>
        <w:pStyle w:val="Style"/>
        <w:framePr w:w="4300" w:h="2880" w:wrap="auto" w:hAnchor="text" w:x="97" w:y="2713"/>
        <w:rPr>
          <w:sz w:val="19"/>
          <w:szCs w:val="19"/>
        </w:rPr>
      </w:pPr>
      <w:r>
        <w:rPr>
          <w:noProof/>
          <w:sz w:val="19"/>
          <w:szCs w:val="19"/>
        </w:rPr>
        <w:drawing>
          <wp:inline distT="0" distB="0" distL="0" distR="0">
            <wp:extent cx="2733675" cy="1828800"/>
            <wp:effectExtent l="19050" t="0" r="952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9"/>
                    <a:srcRect/>
                    <a:stretch>
                      <a:fillRect/>
                    </a:stretch>
                  </pic:blipFill>
                  <pic:spPr bwMode="auto">
                    <a:xfrm>
                      <a:off x="0" y="0"/>
                      <a:ext cx="2733675" cy="1828800"/>
                    </a:xfrm>
                    <a:prstGeom prst="rect">
                      <a:avLst/>
                    </a:prstGeom>
                    <a:noFill/>
                    <a:ln w="9525">
                      <a:noFill/>
                      <a:miter lim="800000"/>
                      <a:headEnd/>
                      <a:tailEnd/>
                    </a:ln>
                  </pic:spPr>
                </pic:pic>
              </a:graphicData>
            </a:graphic>
          </wp:inline>
        </w:drawing>
      </w:r>
    </w:p>
    <w:p w:rsidR="00000000" w:rsidRDefault="008C7B40">
      <w:pPr>
        <w:pStyle w:val="Style"/>
        <w:framePr w:w="4228" w:h="1051" w:wrap="auto" w:hAnchor="text" w:x="145" w:y="5862"/>
        <w:spacing w:line="273" w:lineRule="exact"/>
        <w:ind w:right="33" w:firstLine="120"/>
        <w:rPr>
          <w:color w:val="000000"/>
          <w:w w:val="116"/>
          <w:sz w:val="19"/>
          <w:szCs w:val="19"/>
        </w:rPr>
      </w:pPr>
      <w:r>
        <w:rPr>
          <w:color w:val="000000"/>
          <w:sz w:val="19"/>
          <w:szCs w:val="19"/>
        </w:rPr>
        <w:t xml:space="preserve">CAUTION: ------------, </w:t>
      </w:r>
      <w:r>
        <w:rPr>
          <w:color w:val="000000"/>
          <w:w w:val="116"/>
          <w:sz w:val="19"/>
          <w:szCs w:val="19"/>
        </w:rPr>
        <w:t xml:space="preserve">Take care not to allow foreign material to enter the middle and/or final gear case. </w:t>
      </w:r>
    </w:p>
    <w:p w:rsidR="00000000" w:rsidRDefault="008C7B40">
      <w:pPr>
        <w:pStyle w:val="Style"/>
        <w:framePr w:w="4200" w:h="1872" w:wrap="auto" w:hAnchor="text" w:x="159" w:y="7235"/>
        <w:spacing w:line="216" w:lineRule="exact"/>
        <w:ind w:left="4"/>
        <w:rPr>
          <w:color w:val="000000"/>
          <w:sz w:val="19"/>
          <w:szCs w:val="19"/>
        </w:rPr>
      </w:pPr>
      <w:r>
        <w:rPr>
          <w:color w:val="000000"/>
          <w:sz w:val="19"/>
          <w:szCs w:val="19"/>
        </w:rPr>
        <w:t xml:space="preserve">2. Gear oil replacement </w:t>
      </w:r>
    </w:p>
    <w:p w:rsidR="00000000" w:rsidRDefault="008C7B40" w:rsidP="00DB09B8">
      <w:pPr>
        <w:pStyle w:val="Style"/>
        <w:framePr w:w="4200" w:h="1872" w:wrap="auto" w:hAnchor="text" w:x="159" w:y="7235"/>
        <w:numPr>
          <w:ilvl w:val="0"/>
          <w:numId w:val="149"/>
        </w:numPr>
        <w:spacing w:line="273" w:lineRule="exact"/>
        <w:ind w:left="326" w:right="52" w:hanging="259"/>
        <w:jc w:val="both"/>
        <w:rPr>
          <w:color w:val="000000"/>
          <w:sz w:val="19"/>
          <w:szCs w:val="19"/>
        </w:rPr>
      </w:pPr>
      <w:r>
        <w:rPr>
          <w:color w:val="000000"/>
          <w:sz w:val="19"/>
          <w:szCs w:val="19"/>
        </w:rPr>
        <w:t>Place an oil pan under the transmission for the middle gear and under the final gea</w:t>
      </w:r>
      <w:r>
        <w:rPr>
          <w:color w:val="000000"/>
          <w:sz w:val="19"/>
          <w:szCs w:val="19"/>
        </w:rPr>
        <w:t xml:space="preserve">r case. </w:t>
      </w:r>
    </w:p>
    <w:p w:rsidR="00000000" w:rsidRDefault="008C7B40" w:rsidP="00DB09B8">
      <w:pPr>
        <w:pStyle w:val="Style"/>
        <w:framePr w:w="4200" w:h="1872" w:wrap="auto" w:hAnchor="text" w:x="159" w:y="7235"/>
        <w:numPr>
          <w:ilvl w:val="0"/>
          <w:numId w:val="149"/>
        </w:numPr>
        <w:spacing w:line="273" w:lineRule="exact"/>
        <w:ind w:left="326" w:right="52" w:hanging="259"/>
        <w:jc w:val="both"/>
        <w:rPr>
          <w:color w:val="000000"/>
          <w:sz w:val="19"/>
          <w:szCs w:val="19"/>
        </w:rPr>
      </w:pPr>
      <w:r>
        <w:rPr>
          <w:i/>
          <w:iCs/>
          <w:color w:val="000000"/>
          <w:sz w:val="18"/>
          <w:szCs w:val="18"/>
        </w:rPr>
        <w:t xml:space="preserve">Remove </w:t>
      </w:r>
      <w:r>
        <w:rPr>
          <w:color w:val="000000"/>
          <w:sz w:val="19"/>
          <w:szCs w:val="19"/>
        </w:rPr>
        <w:t xml:space="preserve">the middle and/or final gear oil filler </w:t>
      </w:r>
      <w:r>
        <w:rPr>
          <w:color w:val="000000"/>
          <w:w w:val="107"/>
          <w:sz w:val="19"/>
          <w:szCs w:val="19"/>
        </w:rPr>
        <w:t xml:space="preserve">capls) </w:t>
      </w:r>
      <w:r>
        <w:rPr>
          <w:color w:val="000000"/>
          <w:sz w:val="19"/>
          <w:szCs w:val="19"/>
        </w:rPr>
        <w:t xml:space="preserve">and the drain pluqts). and drain the oil. </w:t>
      </w:r>
    </w:p>
    <w:p w:rsidR="00000000" w:rsidRDefault="00DB09B8">
      <w:pPr>
        <w:pStyle w:val="Style"/>
        <w:framePr w:w="4320" w:h="2918" w:wrap="auto" w:hAnchor="text" w:x="1" w:y="9357"/>
        <w:rPr>
          <w:sz w:val="19"/>
          <w:szCs w:val="19"/>
        </w:rPr>
      </w:pPr>
      <w:r>
        <w:rPr>
          <w:noProof/>
          <w:sz w:val="19"/>
          <w:szCs w:val="19"/>
        </w:rPr>
        <w:drawing>
          <wp:inline distT="0" distB="0" distL="0" distR="0">
            <wp:extent cx="2743200" cy="1857375"/>
            <wp:effectExtent l="1905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0"/>
                    <a:srcRect/>
                    <a:stretch>
                      <a:fillRect/>
                    </a:stretch>
                  </pic:blipFill>
                  <pic:spPr bwMode="auto">
                    <a:xfrm>
                      <a:off x="0" y="0"/>
                      <a:ext cx="2743200" cy="1857375"/>
                    </a:xfrm>
                    <a:prstGeom prst="rect">
                      <a:avLst/>
                    </a:prstGeom>
                    <a:noFill/>
                    <a:ln w="9525">
                      <a:noFill/>
                      <a:miter lim="800000"/>
                      <a:headEnd/>
                      <a:tailEnd/>
                    </a:ln>
                  </pic:spPr>
                </pic:pic>
              </a:graphicData>
            </a:graphic>
          </wp:inline>
        </w:drawing>
      </w:r>
    </w:p>
    <w:p w:rsidR="00000000" w:rsidRDefault="008C7B40">
      <w:pPr>
        <w:pStyle w:val="Style"/>
        <w:framePr w:w="4276" w:h="1632" w:wrap="auto" w:hAnchor="text" w:x="82" w:y="12477"/>
        <w:spacing w:line="273" w:lineRule="exact"/>
        <w:ind w:right="33" w:firstLine="120"/>
        <w:rPr>
          <w:color w:val="000000"/>
          <w:w w:val="116"/>
          <w:sz w:val="19"/>
          <w:szCs w:val="19"/>
        </w:rPr>
      </w:pPr>
      <w:r>
        <w:rPr>
          <w:color w:val="000000"/>
          <w:sz w:val="19"/>
          <w:szCs w:val="19"/>
        </w:rPr>
        <w:t xml:space="preserve">WAR N I N G: --------'------, </w:t>
      </w:r>
      <w:r>
        <w:rPr>
          <w:color w:val="000000"/>
          <w:w w:val="116"/>
          <w:sz w:val="19"/>
          <w:szCs w:val="19"/>
        </w:rPr>
        <w:t xml:space="preserve">When draining or filling, take care not to allow foreign material to enter the middle and/or final gear case. Do not allow the gear oil to contact the tire and wheel. </w:t>
      </w:r>
    </w:p>
    <w:p w:rsidR="00000000" w:rsidRDefault="008C7B40" w:rsidP="00DB09B8">
      <w:pPr>
        <w:pStyle w:val="Style"/>
        <w:framePr w:w="4200" w:h="2462" w:wrap="auto" w:hAnchor="text" w:x="5257" w:y="6"/>
        <w:numPr>
          <w:ilvl w:val="0"/>
          <w:numId w:val="150"/>
        </w:numPr>
        <w:spacing w:line="220" w:lineRule="exact"/>
        <w:ind w:left="422" w:hanging="307"/>
        <w:rPr>
          <w:rFonts w:ascii="Times New Roman" w:hAnsi="Times New Roman" w:cs="Times New Roman"/>
          <w:color w:val="000000"/>
          <w:sz w:val="20"/>
          <w:szCs w:val="20"/>
        </w:rPr>
      </w:pPr>
      <w:r>
        <w:rPr>
          <w:rFonts w:ascii="Times New Roman" w:hAnsi="Times New Roman" w:cs="Times New Roman"/>
          <w:color w:val="000000"/>
          <w:sz w:val="20"/>
          <w:szCs w:val="20"/>
        </w:rPr>
        <w:t>Enlever Ie bouchon</w:t>
      </w:r>
      <w:r>
        <w:rPr>
          <w:rFonts w:ascii="Times New Roman" w:hAnsi="Times New Roman" w:cs="Times New Roman"/>
          <w:color w:val="000000"/>
          <w:sz w:val="20"/>
          <w:szCs w:val="20"/>
        </w:rPr>
        <w:t xml:space="preserve"> de remplissage d'huile. </w:t>
      </w:r>
    </w:p>
    <w:p w:rsidR="00000000" w:rsidRDefault="008C7B40">
      <w:pPr>
        <w:pStyle w:val="Style"/>
        <w:framePr w:w="4200" w:h="2462" w:wrap="auto" w:hAnchor="text" w:x="5257" w:y="6"/>
        <w:spacing w:line="278" w:lineRule="exact"/>
        <w:ind w:left="412" w:right="9"/>
        <w:jc w:val="both"/>
        <w:rPr>
          <w:rFonts w:ascii="Times New Roman" w:hAnsi="Times New Roman" w:cs="Times New Roman"/>
          <w:color w:val="000000"/>
          <w:sz w:val="20"/>
          <w:szCs w:val="20"/>
        </w:rPr>
      </w:pPr>
      <w:r>
        <w:rPr>
          <w:rFonts w:ascii="Times New Roman" w:hAnsi="Times New Roman" w:cs="Times New Roman"/>
          <w:color w:val="000000"/>
          <w:sz w:val="20"/>
          <w:szCs w:val="20"/>
        </w:rPr>
        <w:t>Verifier le niveau avec la jauge (se trou</w:t>
      </w:r>
      <w:r>
        <w:rPr>
          <w:rFonts w:ascii="Times New Roman" w:hAnsi="Times New Roman" w:cs="Times New Roman"/>
          <w:color w:val="000000"/>
          <w:sz w:val="20"/>
          <w:szCs w:val="20"/>
        </w:rPr>
        <w:softHyphen/>
        <w:t xml:space="preserve">vant dans la trousse </w:t>
      </w:r>
      <w:r>
        <w:rPr>
          <w:rFonts w:ascii="Times New Roman" w:hAnsi="Times New Roman" w:cs="Times New Roman"/>
          <w:color w:val="000000"/>
          <w:w w:val="72"/>
          <w:sz w:val="22"/>
          <w:szCs w:val="22"/>
        </w:rPr>
        <w:t xml:space="preserve">it </w:t>
      </w:r>
      <w:r>
        <w:rPr>
          <w:rFonts w:ascii="Times New Roman" w:hAnsi="Times New Roman" w:cs="Times New Roman"/>
          <w:color w:val="000000"/>
          <w:sz w:val="20"/>
          <w:szCs w:val="20"/>
        </w:rPr>
        <w:t>outils) de la maniere indiquee. Le niveau est correct s'il se trouve entre les deux reperes au bout de la jauge. Utiliser Ie bout de la jauge mar</w:t>
      </w:r>
      <w:r>
        <w:rPr>
          <w:rFonts w:ascii="Times New Roman" w:hAnsi="Times New Roman" w:cs="Times New Roman"/>
          <w:color w:val="000000"/>
          <w:sz w:val="20"/>
          <w:szCs w:val="20"/>
        </w:rPr>
        <w:softHyphen/>
        <w:t>que "REAR" pour Ie</w:t>
      </w:r>
      <w:r>
        <w:rPr>
          <w:rFonts w:ascii="Times New Roman" w:hAnsi="Times New Roman" w:cs="Times New Roman"/>
          <w:color w:val="000000"/>
          <w:sz w:val="20"/>
          <w:szCs w:val="20"/>
        </w:rPr>
        <w:t xml:space="preserve"> niveau du carter final, et Ie bout marque "MIDDLE" pour mesurer Ie niveau du carter interrnediaire. </w:t>
      </w:r>
    </w:p>
    <w:p w:rsidR="00000000" w:rsidRDefault="00DB09B8">
      <w:pPr>
        <w:pStyle w:val="Style"/>
        <w:framePr w:w="4281" w:h="2880" w:wrap="auto" w:hAnchor="text" w:x="5165" w:y="269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14625" cy="1828800"/>
            <wp:effectExtent l="19050" t="0" r="952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1"/>
                    <a:srcRect/>
                    <a:stretch>
                      <a:fillRect/>
                    </a:stretch>
                  </pic:blipFill>
                  <pic:spPr bwMode="auto">
                    <a:xfrm>
                      <a:off x="0" y="0"/>
                      <a:ext cx="2714625" cy="1828800"/>
                    </a:xfrm>
                    <a:prstGeom prst="rect">
                      <a:avLst/>
                    </a:prstGeom>
                    <a:noFill/>
                    <a:ln w="9525">
                      <a:noFill/>
                      <a:miter lim="800000"/>
                      <a:headEnd/>
                      <a:tailEnd/>
                    </a:ln>
                  </pic:spPr>
                </pic:pic>
              </a:graphicData>
            </a:graphic>
          </wp:inline>
        </w:drawing>
      </w:r>
    </w:p>
    <w:p w:rsidR="00000000" w:rsidRDefault="008C7B40">
      <w:pPr>
        <w:pStyle w:val="Style"/>
        <w:framePr w:w="4195" w:h="768" w:wrap="auto" w:hAnchor="text" w:x="5247" w:y="5881"/>
        <w:spacing w:line="278" w:lineRule="exact"/>
        <w:ind w:left="4" w:right="24"/>
        <w:rPr>
          <w:rFonts w:ascii="Times New Roman" w:hAnsi="Times New Roman" w:cs="Times New Roman"/>
          <w:color w:val="000000"/>
          <w:sz w:val="20"/>
          <w:szCs w:val="20"/>
        </w:rPr>
      </w:pPr>
      <w:r>
        <w:rPr>
          <w:color w:val="000000"/>
          <w:w w:val="156"/>
          <w:sz w:val="19"/>
          <w:szCs w:val="19"/>
        </w:rPr>
        <w:t xml:space="preserve">ATTENTION:---------.., </w:t>
      </w:r>
      <w:r>
        <w:rPr>
          <w:rFonts w:ascii="Times New Roman" w:hAnsi="Times New Roman" w:cs="Times New Roman"/>
          <w:color w:val="000000"/>
          <w:sz w:val="20"/>
          <w:szCs w:val="20"/>
        </w:rPr>
        <w:t xml:space="preserve">Eviter toute penetration d'impuretes dans les carters intermediaire et final. </w:t>
      </w:r>
    </w:p>
    <w:p w:rsidR="00000000" w:rsidRDefault="008C7B40">
      <w:pPr>
        <w:pStyle w:val="Style"/>
        <w:framePr w:w="4171" w:h="1876" w:wrap="auto" w:hAnchor="text" w:x="5257" w:y="6971"/>
        <w:spacing w:line="216"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2. Vidange de I'huile pour engrenages </w:t>
      </w:r>
    </w:p>
    <w:p w:rsidR="00000000" w:rsidRDefault="008C7B40" w:rsidP="00DB09B8">
      <w:pPr>
        <w:pStyle w:val="Style"/>
        <w:framePr w:w="4171" w:h="1876" w:wrap="auto" w:hAnchor="text" w:x="5257" w:y="6971"/>
        <w:numPr>
          <w:ilvl w:val="0"/>
          <w:numId w:val="151"/>
        </w:numPr>
        <w:spacing w:before="9" w:line="268" w:lineRule="exact"/>
        <w:ind w:left="355" w:right="28" w:hanging="307"/>
        <w:jc w:val="both"/>
        <w:rPr>
          <w:rFonts w:ascii="Times New Roman" w:hAnsi="Times New Roman" w:cs="Times New Roman"/>
          <w:color w:val="000000"/>
          <w:sz w:val="20"/>
          <w:szCs w:val="20"/>
        </w:rPr>
      </w:pPr>
      <w:r>
        <w:rPr>
          <w:rFonts w:ascii="Times New Roman" w:hAnsi="Times New Roman" w:cs="Times New Roman"/>
          <w:color w:val="000000"/>
          <w:sz w:val="20"/>
          <w:szCs w:val="20"/>
        </w:rPr>
        <w:t>Placer un bac sous la boite de vitesses pour le carter interrnediaire et sous Ie car</w:t>
      </w:r>
      <w:r>
        <w:rPr>
          <w:rFonts w:ascii="Times New Roman" w:hAnsi="Times New Roman" w:cs="Times New Roman"/>
          <w:color w:val="000000"/>
          <w:sz w:val="20"/>
          <w:szCs w:val="20"/>
        </w:rPr>
        <w:softHyphen/>
        <w:t xml:space="preserve">ter final. </w:t>
      </w:r>
    </w:p>
    <w:p w:rsidR="00000000" w:rsidRDefault="008C7B40" w:rsidP="00DB09B8">
      <w:pPr>
        <w:pStyle w:val="Style"/>
        <w:framePr w:w="4171" w:h="1876" w:wrap="auto" w:hAnchor="text" w:x="5257" w:y="6971"/>
        <w:numPr>
          <w:ilvl w:val="0"/>
          <w:numId w:val="151"/>
        </w:numPr>
        <w:spacing w:before="9" w:line="268" w:lineRule="exact"/>
        <w:ind w:left="355" w:right="28" w:hanging="30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Retirer les bouchons de remplissage et de vidange de chaque crter et laisser I'huile s'ecouler. </w:t>
      </w:r>
    </w:p>
    <w:p w:rsidR="00000000" w:rsidRDefault="00DB09B8">
      <w:pPr>
        <w:pStyle w:val="Style"/>
        <w:framePr w:w="4300" w:h="2899" w:wrap="auto" w:hAnchor="text" w:x="5089" w:y="935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838325"/>
            <wp:effectExtent l="19050" t="0" r="952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
                    <a:srcRect/>
                    <a:stretch>
                      <a:fillRect/>
                    </a:stretch>
                  </pic:blipFill>
                  <pic:spPr bwMode="auto">
                    <a:xfrm>
                      <a:off x="0" y="0"/>
                      <a:ext cx="2733675" cy="1838325"/>
                    </a:xfrm>
                    <a:prstGeom prst="rect">
                      <a:avLst/>
                    </a:prstGeom>
                    <a:noFill/>
                    <a:ln w="9525">
                      <a:noFill/>
                      <a:miter lim="800000"/>
                      <a:headEnd/>
                      <a:tailEnd/>
                    </a:ln>
                  </pic:spPr>
                </pic:pic>
              </a:graphicData>
            </a:graphic>
          </wp:inline>
        </w:drawing>
      </w:r>
    </w:p>
    <w:p w:rsidR="00000000" w:rsidRDefault="008C7B40">
      <w:pPr>
        <w:pStyle w:val="Style"/>
        <w:framePr w:w="4228" w:h="1656" w:wrap="auto" w:hAnchor="text" w:x="5199" w:y="12481"/>
        <w:spacing w:line="278" w:lineRule="exact"/>
        <w:ind w:left="4" w:right="24"/>
        <w:rPr>
          <w:rFonts w:ascii="Times New Roman" w:hAnsi="Times New Roman" w:cs="Times New Roman"/>
          <w:color w:val="000000"/>
          <w:sz w:val="20"/>
          <w:szCs w:val="20"/>
        </w:rPr>
      </w:pPr>
      <w:r>
        <w:rPr>
          <w:color w:val="000000"/>
          <w:w w:val="156"/>
          <w:sz w:val="19"/>
          <w:szCs w:val="19"/>
        </w:rPr>
        <w:t xml:space="preserve">AVERTISSEMENT: ------- .....• </w:t>
      </w:r>
      <w:r>
        <w:rPr>
          <w:rFonts w:ascii="Times New Roman" w:hAnsi="Times New Roman" w:cs="Times New Roman"/>
          <w:color w:val="000000"/>
          <w:sz w:val="20"/>
          <w:szCs w:val="20"/>
        </w:rPr>
        <w:t xml:space="preserve">A la vidange ou au remplissage, veiller </w:t>
      </w:r>
      <w:r>
        <w:rPr>
          <w:rFonts w:ascii="Times New Roman" w:hAnsi="Times New Roman" w:cs="Times New Roman"/>
          <w:i/>
          <w:iCs/>
          <w:color w:val="000000"/>
          <w:w w:val="75"/>
          <w:sz w:val="23"/>
          <w:szCs w:val="23"/>
        </w:rPr>
        <w:t xml:space="preserve">it </w:t>
      </w:r>
      <w:r>
        <w:rPr>
          <w:rFonts w:ascii="Times New Roman" w:hAnsi="Times New Roman" w:cs="Times New Roman"/>
          <w:color w:val="000000"/>
          <w:sz w:val="20"/>
          <w:szCs w:val="20"/>
        </w:rPr>
        <w:t>evi</w:t>
      </w:r>
      <w:r>
        <w:rPr>
          <w:rFonts w:ascii="Times New Roman" w:hAnsi="Times New Roman" w:cs="Times New Roman"/>
          <w:color w:val="000000"/>
          <w:sz w:val="20"/>
          <w:szCs w:val="20"/>
        </w:rPr>
        <w:softHyphen/>
        <w:t xml:space="preserve">ter toute penetration d'impuretes dans les </w:t>
      </w:r>
      <w:r>
        <w:rPr>
          <w:rFonts w:ascii="Times New Roman" w:hAnsi="Times New Roman" w:cs="Times New Roman"/>
          <w:color w:val="000000"/>
          <w:w w:val="105"/>
          <w:sz w:val="21"/>
          <w:szCs w:val="21"/>
        </w:rPr>
        <w:t xml:space="preserve">carters </w:t>
      </w:r>
      <w:r>
        <w:rPr>
          <w:rFonts w:ascii="Times New Roman" w:hAnsi="Times New Roman" w:cs="Times New Roman"/>
          <w:color w:val="000000"/>
          <w:sz w:val="20"/>
          <w:szCs w:val="20"/>
        </w:rPr>
        <w:t>lntermediaire et final. Veiller egale</w:t>
      </w:r>
      <w:r>
        <w:rPr>
          <w:rFonts w:ascii="Times New Roman" w:hAnsi="Times New Roman" w:cs="Times New Roman"/>
          <w:color w:val="000000"/>
          <w:sz w:val="20"/>
          <w:szCs w:val="20"/>
        </w:rPr>
        <w:softHyphen/>
        <w:t xml:space="preserve">ment </w:t>
      </w:r>
      <w:r>
        <w:rPr>
          <w:rFonts w:ascii="Times New Roman" w:hAnsi="Times New Roman" w:cs="Times New Roman"/>
          <w:i/>
          <w:iCs/>
          <w:color w:val="000000"/>
          <w:w w:val="75"/>
          <w:sz w:val="23"/>
          <w:szCs w:val="23"/>
        </w:rPr>
        <w:t xml:space="preserve">it </w:t>
      </w:r>
      <w:r>
        <w:rPr>
          <w:rFonts w:ascii="Times New Roman" w:hAnsi="Times New Roman" w:cs="Times New Roman"/>
          <w:color w:val="000000"/>
          <w:sz w:val="20"/>
          <w:szCs w:val="20"/>
        </w:rPr>
        <w:t xml:space="preserve">ce que l'huile vidangee n'entre pas en contact avec Ie pneu </w:t>
      </w:r>
      <w:r>
        <w:rPr>
          <w:rFonts w:ascii="Times New Roman" w:hAnsi="Times New Roman" w:cs="Times New Roman"/>
          <w:color w:val="000000"/>
          <w:sz w:val="20"/>
          <w:szCs w:val="20"/>
        </w:rPr>
        <w:t xml:space="preserve">et la roue. </w:t>
      </w:r>
    </w:p>
    <w:p w:rsidR="00000000" w:rsidRDefault="008C7B40">
      <w:pPr>
        <w:pStyle w:val="Style"/>
        <w:framePr w:w="345" w:h="172" w:wrap="auto" w:hAnchor="text" w:x="4479" w:y="14368"/>
        <w:spacing w:line="172" w:lineRule="exact"/>
        <w:ind w:left="4"/>
        <w:rPr>
          <w:rFonts w:ascii="Times New Roman" w:hAnsi="Times New Roman" w:cs="Times New Roman"/>
          <w:color w:val="000000"/>
          <w:w w:val="118"/>
          <w:sz w:val="16"/>
          <w:szCs w:val="16"/>
        </w:rPr>
      </w:pPr>
      <w:r>
        <w:rPr>
          <w:rFonts w:ascii="Times New Roman" w:hAnsi="Times New Roman" w:cs="Times New Roman"/>
          <w:color w:val="000000"/>
          <w:w w:val="118"/>
          <w:sz w:val="16"/>
          <w:szCs w:val="16"/>
        </w:rPr>
        <w:t xml:space="preserve">?-Hl </w:t>
      </w:r>
    </w:p>
    <w:p w:rsidR="00000000" w:rsidRDefault="008C7B40">
      <w:pPr>
        <w:pStyle w:val="Style"/>
        <w:rPr>
          <w:rFonts w:ascii="Times New Roman" w:hAnsi="Times New Roman" w:cs="Times New Roman"/>
          <w:sz w:val="16"/>
          <w:szCs w:val="16"/>
        </w:rPr>
        <w:sectPr w:rsidR="00000000">
          <w:pgSz w:w="12241" w:h="15842"/>
          <w:pgMar w:top="651" w:right="1057" w:bottom="360" w:left="172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372" w:h="1065" w:wrap="auto" w:hAnchor="text" w:x="30" w:y="1"/>
        <w:numPr>
          <w:ilvl w:val="0"/>
          <w:numId w:val="152"/>
        </w:numPr>
        <w:spacing w:line="273" w:lineRule="exact"/>
        <w:ind w:left="556" w:right="9" w:hanging="268"/>
        <w:rPr>
          <w:color w:val="000000"/>
          <w:sz w:val="19"/>
          <w:szCs w:val="19"/>
        </w:rPr>
      </w:pPr>
      <w:r>
        <w:rPr>
          <w:color w:val="000000"/>
          <w:sz w:val="19"/>
          <w:szCs w:val="19"/>
        </w:rPr>
        <w:t xml:space="preserve">Reinstall and tighten the middle and/or final gear drain pluqts}. </w:t>
      </w:r>
    </w:p>
    <w:p w:rsidR="00000000" w:rsidRDefault="008C7B40" w:rsidP="00DB09B8">
      <w:pPr>
        <w:pStyle w:val="Style"/>
        <w:framePr w:w="4372" w:h="1065" w:wrap="auto" w:hAnchor="text" w:x="30" w:y="1"/>
        <w:numPr>
          <w:ilvl w:val="0"/>
          <w:numId w:val="152"/>
        </w:numPr>
        <w:spacing w:line="273" w:lineRule="exact"/>
        <w:ind w:left="556" w:right="9" w:hanging="268"/>
        <w:rPr>
          <w:color w:val="000000"/>
          <w:sz w:val="19"/>
          <w:szCs w:val="19"/>
        </w:rPr>
      </w:pPr>
      <w:r>
        <w:rPr>
          <w:color w:val="000000"/>
          <w:sz w:val="19"/>
          <w:szCs w:val="19"/>
        </w:rPr>
        <w:t xml:space="preserve">Fill the gear easels) to the specified level. </w:t>
      </w:r>
    </w:p>
    <w:p w:rsidR="00000000" w:rsidRDefault="008C7B40">
      <w:pPr>
        <w:pStyle w:val="Style"/>
        <w:framePr w:w="4300" w:h="2198" w:wrap="auto" w:hAnchor="text" w:x="30" w:y="1402"/>
        <w:spacing w:line="216" w:lineRule="exact"/>
        <w:ind w:left="345"/>
        <w:rPr>
          <w:color w:val="000000"/>
          <w:sz w:val="19"/>
          <w:szCs w:val="19"/>
        </w:rPr>
      </w:pPr>
      <w:r>
        <w:rPr>
          <w:color w:val="000000"/>
          <w:sz w:val="19"/>
          <w:szCs w:val="19"/>
        </w:rPr>
        <w:t xml:space="preserve">Oil capacity: </w:t>
      </w:r>
    </w:p>
    <w:p w:rsidR="00000000" w:rsidRDefault="008C7B40">
      <w:pPr>
        <w:pStyle w:val="Style"/>
        <w:framePr w:w="4300" w:h="2198" w:wrap="auto" w:hAnchor="text" w:x="30" w:y="1402"/>
        <w:spacing w:line="283" w:lineRule="exact"/>
        <w:ind w:left="614"/>
        <w:rPr>
          <w:color w:val="000000"/>
          <w:sz w:val="19"/>
          <w:szCs w:val="19"/>
        </w:rPr>
      </w:pPr>
      <w:r>
        <w:rPr>
          <w:color w:val="000000"/>
          <w:sz w:val="19"/>
          <w:szCs w:val="19"/>
        </w:rPr>
        <w:t xml:space="preserve">Middle gear case: </w:t>
      </w:r>
    </w:p>
    <w:p w:rsidR="00000000" w:rsidRDefault="008C7B40">
      <w:pPr>
        <w:pStyle w:val="Style"/>
        <w:framePr w:w="4300" w:h="2198" w:wrap="auto" w:hAnchor="text" w:x="30" w:y="1402"/>
        <w:spacing w:line="278" w:lineRule="exact"/>
        <w:ind w:left="609" w:right="1113" w:firstLine="259"/>
        <w:rPr>
          <w:color w:val="000000"/>
          <w:sz w:val="19"/>
          <w:szCs w:val="19"/>
        </w:rPr>
      </w:pPr>
      <w:r>
        <w:rPr>
          <w:rFonts w:ascii="Times New Roman" w:hAnsi="Times New Roman" w:cs="Times New Roman"/>
          <w:i/>
          <w:iCs/>
          <w:color w:val="000000"/>
          <w:w w:val="115"/>
          <w:sz w:val="21"/>
          <w:szCs w:val="21"/>
        </w:rPr>
        <w:t xml:space="preserve">0.375 </w:t>
      </w:r>
      <w:r>
        <w:rPr>
          <w:i/>
          <w:iCs/>
          <w:color w:val="000000"/>
          <w:w w:val="59"/>
          <w:sz w:val="17"/>
          <w:szCs w:val="17"/>
        </w:rPr>
        <w:t xml:space="preserve">Q </w:t>
      </w:r>
      <w:r>
        <w:rPr>
          <w:color w:val="000000"/>
          <w:sz w:val="19"/>
          <w:szCs w:val="19"/>
        </w:rPr>
        <w:t xml:space="preserve">(0.330 IMP qt.] Final gear case: </w:t>
      </w:r>
    </w:p>
    <w:p w:rsidR="00000000" w:rsidRDefault="008C7B40">
      <w:pPr>
        <w:pStyle w:val="Style"/>
        <w:framePr w:w="4300" w:h="2198" w:wrap="auto" w:hAnchor="text" w:x="30" w:y="1402"/>
        <w:spacing w:line="283" w:lineRule="exact"/>
        <w:ind w:left="331" w:right="1257" w:firstLine="528"/>
        <w:rPr>
          <w:color w:val="000000"/>
          <w:sz w:val="19"/>
          <w:szCs w:val="19"/>
        </w:rPr>
      </w:pPr>
      <w:r>
        <w:rPr>
          <w:rFonts w:ascii="Times New Roman" w:hAnsi="Times New Roman" w:cs="Times New Roman"/>
          <w:i/>
          <w:iCs/>
          <w:color w:val="000000"/>
          <w:w w:val="115"/>
          <w:sz w:val="21"/>
          <w:szCs w:val="21"/>
        </w:rPr>
        <w:t xml:space="preserve">0.30 </w:t>
      </w:r>
      <w:r>
        <w:rPr>
          <w:i/>
          <w:iCs/>
          <w:color w:val="000000"/>
          <w:w w:val="65"/>
          <w:sz w:val="16"/>
          <w:szCs w:val="16"/>
        </w:rPr>
        <w:t xml:space="preserve">Q </w:t>
      </w:r>
      <w:r>
        <w:rPr>
          <w:color w:val="000000"/>
          <w:sz w:val="19"/>
          <w:szCs w:val="19"/>
        </w:rPr>
        <w:t xml:space="preserve">(0.264 IMP qt.) Recommended oil: </w:t>
      </w:r>
    </w:p>
    <w:p w:rsidR="00000000" w:rsidRDefault="008C7B40">
      <w:pPr>
        <w:pStyle w:val="Style"/>
        <w:framePr w:w="4300" w:h="2198" w:wrap="auto" w:hAnchor="text" w:x="30" w:y="1402"/>
        <w:spacing w:line="278" w:lineRule="exact"/>
        <w:ind w:left="576" w:right="1108"/>
        <w:rPr>
          <w:color w:val="000000"/>
          <w:sz w:val="19"/>
          <w:szCs w:val="19"/>
        </w:rPr>
      </w:pPr>
      <w:r>
        <w:rPr>
          <w:color w:val="000000"/>
          <w:sz w:val="19"/>
          <w:szCs w:val="19"/>
        </w:rPr>
        <w:t xml:space="preserve">SAE 80 API "GL-4" Hypoid gear oil </w:t>
      </w:r>
    </w:p>
    <w:p w:rsidR="00000000" w:rsidRDefault="008C7B40">
      <w:pPr>
        <w:pStyle w:val="Style"/>
        <w:framePr w:w="4300" w:h="777" w:wrap="auto" w:hAnchor="text" w:x="30" w:y="3850"/>
        <w:spacing w:line="268" w:lineRule="exact"/>
        <w:ind w:left="552" w:right="480"/>
        <w:rPr>
          <w:color w:val="000000"/>
          <w:sz w:val="19"/>
          <w:szCs w:val="19"/>
        </w:rPr>
      </w:pPr>
      <w:r>
        <w:rPr>
          <w:color w:val="000000"/>
          <w:sz w:val="19"/>
          <w:szCs w:val="19"/>
        </w:rPr>
        <w:t xml:space="preserve">If desired, an SAE 80W/90 hypoid gear oil may be used for all conditions. </w:t>
      </w:r>
    </w:p>
    <w:p w:rsidR="00000000" w:rsidRDefault="008C7B40">
      <w:pPr>
        <w:pStyle w:val="Style"/>
        <w:framePr w:w="4300" w:h="264" w:wrap="auto" w:hAnchor="text" w:x="30" w:y="4959"/>
        <w:spacing w:line="220" w:lineRule="exact"/>
        <w:ind w:left="206"/>
        <w:rPr>
          <w:color w:val="000000"/>
          <w:sz w:val="19"/>
          <w:szCs w:val="19"/>
        </w:rPr>
      </w:pPr>
      <w:r>
        <w:rPr>
          <w:color w:val="000000"/>
          <w:sz w:val="19"/>
          <w:szCs w:val="19"/>
        </w:rPr>
        <w:t xml:space="preserve">e. Reinstall the filler capls) securely. </w:t>
      </w:r>
    </w:p>
    <w:p w:rsidR="00000000" w:rsidRDefault="008C7B40">
      <w:pPr>
        <w:pStyle w:val="Style"/>
        <w:framePr w:w="4315" w:h="4104" w:wrap="auto" w:hAnchor="text" w:x="30" w:y="5478"/>
        <w:spacing w:line="268" w:lineRule="exact"/>
        <w:ind w:right="14"/>
        <w:rPr>
          <w:color w:val="000000"/>
          <w:sz w:val="19"/>
          <w:szCs w:val="19"/>
        </w:rPr>
      </w:pPr>
      <w:r>
        <w:rPr>
          <w:color w:val="000000"/>
          <w:w w:val="116"/>
          <w:sz w:val="19"/>
          <w:szCs w:val="19"/>
        </w:rPr>
        <w:t xml:space="preserve">H. Compression Pressure Measurement </w:t>
      </w:r>
      <w:r>
        <w:rPr>
          <w:color w:val="000000"/>
          <w:sz w:val="19"/>
          <w:szCs w:val="19"/>
        </w:rPr>
        <w:t xml:space="preserve">Insufficient compression pressure will result in performance loss and may indicate leaking valves or worn or damaged piston rins, Procedure: </w:t>
      </w:r>
    </w:p>
    <w:p w:rsidR="00000000" w:rsidRDefault="008C7B40" w:rsidP="00DB09B8">
      <w:pPr>
        <w:pStyle w:val="Style"/>
        <w:framePr w:w="4315" w:h="4104" w:wrap="auto" w:hAnchor="text" w:x="30" w:y="5478"/>
        <w:numPr>
          <w:ilvl w:val="0"/>
          <w:numId w:val="153"/>
        </w:numPr>
        <w:spacing w:line="283" w:lineRule="exact"/>
        <w:ind w:left="460" w:hanging="350"/>
        <w:rPr>
          <w:color w:val="000000"/>
          <w:sz w:val="19"/>
          <w:szCs w:val="19"/>
        </w:rPr>
      </w:pPr>
      <w:r>
        <w:rPr>
          <w:color w:val="000000"/>
          <w:sz w:val="19"/>
          <w:szCs w:val="19"/>
        </w:rPr>
        <w:t xml:space="preserve">Make sure the valve clearance is correct. </w:t>
      </w:r>
    </w:p>
    <w:p w:rsidR="00000000" w:rsidRDefault="008C7B40" w:rsidP="00DB09B8">
      <w:pPr>
        <w:pStyle w:val="Style"/>
        <w:framePr w:w="4315" w:h="4104" w:wrap="auto" w:hAnchor="text" w:x="30" w:y="5478"/>
        <w:numPr>
          <w:ilvl w:val="0"/>
          <w:numId w:val="153"/>
        </w:numPr>
        <w:spacing w:line="283" w:lineRule="exact"/>
        <w:ind w:left="460" w:hanging="350"/>
        <w:rPr>
          <w:color w:val="000000"/>
          <w:sz w:val="19"/>
          <w:szCs w:val="19"/>
        </w:rPr>
      </w:pPr>
      <w:r>
        <w:rPr>
          <w:color w:val="000000"/>
          <w:sz w:val="19"/>
          <w:szCs w:val="19"/>
        </w:rPr>
        <w:t xml:space="preserve">Warm up the engine 2 </w:t>
      </w:r>
      <w:r>
        <w:rPr>
          <w:rFonts w:ascii="Times New Roman" w:hAnsi="Times New Roman" w:cs="Times New Roman"/>
          <w:color w:val="000000"/>
          <w:w w:val="200"/>
          <w:sz w:val="10"/>
          <w:szCs w:val="10"/>
        </w:rPr>
        <w:t xml:space="preserve">rv </w:t>
      </w:r>
      <w:r>
        <w:rPr>
          <w:color w:val="000000"/>
          <w:sz w:val="19"/>
          <w:szCs w:val="19"/>
        </w:rPr>
        <w:t xml:space="preserve">3 minutes. </w:t>
      </w:r>
    </w:p>
    <w:p w:rsidR="00000000" w:rsidRDefault="008C7B40">
      <w:pPr>
        <w:pStyle w:val="Style"/>
        <w:framePr w:w="4315" w:h="4104" w:wrap="auto" w:hAnchor="text" w:x="30" w:y="5478"/>
        <w:spacing w:line="273" w:lineRule="exact"/>
        <w:ind w:left="460"/>
        <w:rPr>
          <w:color w:val="000000"/>
          <w:sz w:val="19"/>
          <w:szCs w:val="19"/>
        </w:rPr>
      </w:pPr>
      <w:r>
        <w:rPr>
          <w:color w:val="000000"/>
          <w:sz w:val="19"/>
          <w:szCs w:val="19"/>
        </w:rPr>
        <w:t xml:space="preserve">Stop the engine. </w:t>
      </w:r>
    </w:p>
    <w:p w:rsidR="00000000" w:rsidRDefault="008C7B40" w:rsidP="00DB09B8">
      <w:pPr>
        <w:pStyle w:val="Style"/>
        <w:framePr w:w="4315" w:h="4104" w:wrap="auto" w:hAnchor="text" w:x="30" w:y="5478"/>
        <w:numPr>
          <w:ilvl w:val="0"/>
          <w:numId w:val="154"/>
        </w:numPr>
        <w:spacing w:line="283" w:lineRule="exact"/>
        <w:ind w:left="460" w:hanging="350"/>
        <w:rPr>
          <w:color w:val="000000"/>
          <w:sz w:val="19"/>
          <w:szCs w:val="19"/>
        </w:rPr>
      </w:pPr>
      <w:r>
        <w:rPr>
          <w:color w:val="000000"/>
          <w:sz w:val="19"/>
          <w:szCs w:val="19"/>
        </w:rPr>
        <w:t>Remov</w:t>
      </w:r>
      <w:r>
        <w:rPr>
          <w:color w:val="000000"/>
          <w:sz w:val="19"/>
          <w:szCs w:val="19"/>
        </w:rPr>
        <w:t xml:space="preserve">e the spark plugs. </w:t>
      </w:r>
    </w:p>
    <w:p w:rsidR="00000000" w:rsidRDefault="008C7B40" w:rsidP="00DB09B8">
      <w:pPr>
        <w:pStyle w:val="Style"/>
        <w:framePr w:w="4315" w:h="4104" w:wrap="auto" w:hAnchor="text" w:x="30" w:y="5478"/>
        <w:numPr>
          <w:ilvl w:val="0"/>
          <w:numId w:val="154"/>
        </w:numPr>
        <w:spacing w:line="283" w:lineRule="exact"/>
        <w:ind w:left="460" w:hanging="350"/>
        <w:rPr>
          <w:color w:val="000000"/>
          <w:sz w:val="19"/>
          <w:szCs w:val="19"/>
        </w:rPr>
      </w:pPr>
      <w:r>
        <w:rPr>
          <w:color w:val="000000"/>
          <w:sz w:val="19"/>
          <w:szCs w:val="19"/>
        </w:rPr>
        <w:t xml:space="preserve">Install a compression check gauge. </w:t>
      </w:r>
    </w:p>
    <w:p w:rsidR="00000000" w:rsidRDefault="008C7B40" w:rsidP="00DB09B8">
      <w:pPr>
        <w:pStyle w:val="Style"/>
        <w:framePr w:w="4315" w:h="4104" w:wrap="auto" w:hAnchor="text" w:x="30" w:y="5478"/>
        <w:numPr>
          <w:ilvl w:val="0"/>
          <w:numId w:val="154"/>
        </w:numPr>
        <w:spacing w:line="273" w:lineRule="exact"/>
        <w:ind w:left="432" w:right="57" w:hanging="326"/>
        <w:jc w:val="both"/>
        <w:rPr>
          <w:color w:val="000000"/>
          <w:sz w:val="19"/>
          <w:szCs w:val="19"/>
        </w:rPr>
      </w:pPr>
      <w:r>
        <w:rPr>
          <w:color w:val="000000"/>
          <w:sz w:val="19"/>
          <w:szCs w:val="19"/>
        </w:rPr>
        <w:t xml:space="preserve">Turn over the engine with the electric starter (make sure the battery is fully charged) with the throttle wide open until the pressure indicated on the gauge does not increase further. </w:t>
      </w:r>
    </w:p>
    <w:p w:rsidR="00000000" w:rsidRDefault="008C7B40">
      <w:pPr>
        <w:pStyle w:val="Style"/>
        <w:framePr w:w="4300" w:h="1944" w:wrap="auto" w:hAnchor="text" w:x="30" w:y="9874"/>
        <w:spacing w:line="220" w:lineRule="exact"/>
        <w:ind w:left="206"/>
        <w:rPr>
          <w:color w:val="000000"/>
          <w:sz w:val="19"/>
          <w:szCs w:val="19"/>
        </w:rPr>
      </w:pPr>
      <w:r>
        <w:rPr>
          <w:color w:val="000000"/>
          <w:sz w:val="19"/>
          <w:szCs w:val="19"/>
        </w:rPr>
        <w:t xml:space="preserve">Compression pressure (at seal level): </w:t>
      </w:r>
    </w:p>
    <w:p w:rsidR="00000000" w:rsidRDefault="008C7B40">
      <w:pPr>
        <w:pStyle w:val="Style"/>
        <w:framePr w:w="4300" w:h="1944" w:wrap="auto" w:hAnchor="text" w:x="30" w:y="9874"/>
        <w:tabs>
          <w:tab w:val="left" w:pos="451"/>
          <w:tab w:val="left" w:leader="dot" w:pos="3345"/>
        </w:tabs>
        <w:spacing w:line="278" w:lineRule="exact"/>
        <w:rPr>
          <w:color w:val="000000"/>
          <w:sz w:val="19"/>
          <w:szCs w:val="19"/>
        </w:rPr>
      </w:pPr>
      <w:r>
        <w:rPr>
          <w:sz w:val="19"/>
          <w:szCs w:val="19"/>
        </w:rPr>
        <w:tab/>
      </w:r>
      <w:r>
        <w:rPr>
          <w:color w:val="000000"/>
          <w:sz w:val="19"/>
          <w:szCs w:val="19"/>
        </w:rPr>
        <w:t xml:space="preserve">Standard </w:t>
      </w:r>
      <w:r>
        <w:rPr>
          <w:color w:val="000000"/>
          <w:sz w:val="19"/>
          <w:szCs w:val="19"/>
        </w:rPr>
        <w:tab/>
        <w:t xml:space="preserve">11 bar </w:t>
      </w:r>
    </w:p>
    <w:p w:rsidR="00000000" w:rsidRDefault="008C7B40">
      <w:pPr>
        <w:pStyle w:val="Style"/>
        <w:framePr w:w="4300" w:h="1944" w:wrap="auto" w:hAnchor="text" w:x="30" w:y="9874"/>
        <w:spacing w:line="268" w:lineRule="exact"/>
        <w:ind w:left="1996"/>
        <w:rPr>
          <w:color w:val="000000"/>
          <w:sz w:val="19"/>
          <w:szCs w:val="19"/>
        </w:rPr>
      </w:pPr>
      <w:r>
        <w:rPr>
          <w:color w:val="000000"/>
          <w:sz w:val="19"/>
          <w:szCs w:val="19"/>
        </w:rPr>
        <w:t xml:space="preserve">(11 </w:t>
      </w:r>
      <w:r>
        <w:rPr>
          <w:rFonts w:ascii="Times New Roman" w:hAnsi="Times New Roman" w:cs="Times New Roman"/>
          <w:color w:val="000000"/>
          <w:sz w:val="20"/>
          <w:szCs w:val="20"/>
        </w:rPr>
        <w:t xml:space="preserve">kq/crrr', </w:t>
      </w:r>
      <w:r>
        <w:rPr>
          <w:color w:val="000000"/>
          <w:sz w:val="19"/>
          <w:szCs w:val="19"/>
        </w:rPr>
        <w:t xml:space="preserve">156 psi) </w:t>
      </w:r>
    </w:p>
    <w:p w:rsidR="00000000" w:rsidRDefault="008C7B40">
      <w:pPr>
        <w:pStyle w:val="Style"/>
        <w:framePr w:w="4300" w:h="1944" w:wrap="auto" w:hAnchor="text" w:x="30" w:y="9874"/>
        <w:tabs>
          <w:tab w:val="left" w:pos="446"/>
          <w:tab w:val="left" w:leader="dot" w:pos="3451"/>
        </w:tabs>
        <w:spacing w:line="288" w:lineRule="exact"/>
        <w:rPr>
          <w:color w:val="000000"/>
          <w:sz w:val="19"/>
          <w:szCs w:val="19"/>
        </w:rPr>
      </w:pPr>
      <w:r>
        <w:rPr>
          <w:sz w:val="19"/>
          <w:szCs w:val="19"/>
        </w:rPr>
        <w:tab/>
      </w:r>
      <w:r>
        <w:rPr>
          <w:color w:val="000000"/>
          <w:sz w:val="19"/>
          <w:szCs w:val="19"/>
        </w:rPr>
        <w:t xml:space="preserve">Minimum </w:t>
      </w:r>
      <w:r>
        <w:rPr>
          <w:color w:val="000000"/>
          <w:sz w:val="19"/>
          <w:szCs w:val="19"/>
        </w:rPr>
        <w:tab/>
        <w:t xml:space="preserve">9 bar </w:t>
      </w:r>
    </w:p>
    <w:p w:rsidR="00000000" w:rsidRDefault="008C7B40">
      <w:pPr>
        <w:pStyle w:val="Style"/>
        <w:framePr w:w="4300" w:h="1944" w:wrap="auto" w:hAnchor="text" w:x="30" w:y="9874"/>
        <w:spacing w:line="268" w:lineRule="exact"/>
        <w:ind w:left="2131"/>
        <w:rPr>
          <w:color w:val="000000"/>
          <w:sz w:val="19"/>
          <w:szCs w:val="19"/>
        </w:rPr>
      </w:pPr>
      <w:r>
        <w:rPr>
          <w:color w:val="000000"/>
          <w:sz w:val="19"/>
          <w:szCs w:val="19"/>
        </w:rPr>
        <w:t xml:space="preserve">(9 </w:t>
      </w:r>
      <w:r>
        <w:rPr>
          <w:rFonts w:ascii="Times New Roman" w:hAnsi="Times New Roman" w:cs="Times New Roman"/>
          <w:color w:val="000000"/>
          <w:sz w:val="20"/>
          <w:szCs w:val="20"/>
        </w:rPr>
        <w:t xml:space="preserve">kq/crrr'. </w:t>
      </w:r>
      <w:r>
        <w:rPr>
          <w:color w:val="000000"/>
          <w:sz w:val="19"/>
          <w:szCs w:val="19"/>
        </w:rPr>
        <w:t xml:space="preserve">128 psi) </w:t>
      </w:r>
    </w:p>
    <w:p w:rsidR="00000000" w:rsidRDefault="008C7B40">
      <w:pPr>
        <w:pStyle w:val="Style"/>
        <w:framePr w:w="4300" w:h="1944" w:wrap="auto" w:hAnchor="text" w:x="30" w:y="9874"/>
        <w:tabs>
          <w:tab w:val="left" w:pos="436"/>
          <w:tab w:val="left" w:leader="dot" w:pos="3326"/>
        </w:tabs>
        <w:spacing w:line="283" w:lineRule="exact"/>
        <w:rPr>
          <w:color w:val="000000"/>
          <w:sz w:val="19"/>
          <w:szCs w:val="19"/>
        </w:rPr>
      </w:pPr>
      <w:r>
        <w:rPr>
          <w:sz w:val="19"/>
          <w:szCs w:val="19"/>
        </w:rPr>
        <w:tab/>
      </w:r>
      <w:r>
        <w:rPr>
          <w:color w:val="000000"/>
          <w:sz w:val="19"/>
          <w:szCs w:val="19"/>
        </w:rPr>
        <w:t xml:space="preserve">Maximum </w:t>
      </w:r>
      <w:r>
        <w:rPr>
          <w:color w:val="000000"/>
          <w:sz w:val="19"/>
          <w:szCs w:val="19"/>
        </w:rPr>
        <w:tab/>
        <w:t xml:space="preserve">12 bar </w:t>
      </w:r>
    </w:p>
    <w:p w:rsidR="00000000" w:rsidRDefault="008C7B40">
      <w:pPr>
        <w:pStyle w:val="Style"/>
        <w:framePr w:w="4300" w:h="1944" w:wrap="auto" w:hAnchor="text" w:x="30" w:y="9874"/>
        <w:spacing w:line="268" w:lineRule="exact"/>
        <w:ind w:left="1996"/>
        <w:rPr>
          <w:color w:val="000000"/>
          <w:sz w:val="19"/>
          <w:szCs w:val="19"/>
        </w:rPr>
      </w:pPr>
      <w:r>
        <w:rPr>
          <w:color w:val="000000"/>
          <w:sz w:val="19"/>
          <w:szCs w:val="19"/>
        </w:rPr>
        <w:t xml:space="preserve">(12 </w:t>
      </w:r>
      <w:r>
        <w:rPr>
          <w:rFonts w:ascii="Times New Roman" w:hAnsi="Times New Roman" w:cs="Times New Roman"/>
          <w:color w:val="000000"/>
          <w:sz w:val="20"/>
          <w:szCs w:val="20"/>
        </w:rPr>
        <w:t xml:space="preserve">kq/crrr'. </w:t>
      </w:r>
      <w:r>
        <w:rPr>
          <w:color w:val="000000"/>
          <w:sz w:val="19"/>
          <w:szCs w:val="19"/>
        </w:rPr>
        <w:t xml:space="preserve">171 psi) </w:t>
      </w:r>
    </w:p>
    <w:p w:rsidR="00000000" w:rsidRDefault="008C7B40">
      <w:pPr>
        <w:pStyle w:val="Style"/>
        <w:framePr w:w="4329" w:h="1104" w:wrap="auto" w:hAnchor="text" w:x="1" w:y="12332"/>
        <w:spacing w:line="273" w:lineRule="exact"/>
        <w:ind w:left="4" w:right="91" w:firstLine="124"/>
        <w:rPr>
          <w:color w:val="000000"/>
          <w:w w:val="116"/>
          <w:sz w:val="19"/>
          <w:szCs w:val="19"/>
        </w:rPr>
      </w:pPr>
      <w:r>
        <w:rPr>
          <w:color w:val="000000"/>
          <w:w w:val="111"/>
          <w:sz w:val="20"/>
          <w:szCs w:val="20"/>
        </w:rPr>
        <w:t xml:space="preserve">WARNING: ----------, </w:t>
      </w:r>
      <w:r>
        <w:rPr>
          <w:color w:val="000000"/>
          <w:w w:val="116"/>
          <w:sz w:val="19"/>
          <w:szCs w:val="19"/>
        </w:rPr>
        <w:t xml:space="preserve">When cranking the engine, ground the removal spark plug wires to prevent sparking. </w:t>
      </w:r>
    </w:p>
    <w:p w:rsidR="00000000" w:rsidRDefault="008C7B40">
      <w:pPr>
        <w:pStyle w:val="Style"/>
        <w:framePr w:w="355" w:h="201" w:wrap="auto" w:hAnchor="text" w:x="4436" w:y="14353"/>
        <w:spacing w:line="196" w:lineRule="exact"/>
        <w:rPr>
          <w:rFonts w:ascii="Times New Roman" w:hAnsi="Times New Roman" w:cs="Times New Roman"/>
          <w:color w:val="000000"/>
          <w:sz w:val="19"/>
          <w:szCs w:val="19"/>
        </w:rPr>
      </w:pPr>
      <w:r>
        <w:rPr>
          <w:rFonts w:ascii="Times New Roman" w:hAnsi="Times New Roman" w:cs="Times New Roman"/>
          <w:color w:val="000000"/>
          <w:sz w:val="19"/>
          <w:szCs w:val="19"/>
        </w:rPr>
        <w:t xml:space="preserve">2-20 </w:t>
      </w:r>
    </w:p>
    <w:p w:rsidR="00000000" w:rsidRDefault="008C7B40" w:rsidP="00DB09B8">
      <w:pPr>
        <w:pStyle w:val="Style"/>
        <w:framePr w:w="4377" w:h="1396" w:wrap="auto" w:hAnchor="text" w:x="5122" w:y="6"/>
        <w:numPr>
          <w:ilvl w:val="0"/>
          <w:numId w:val="155"/>
        </w:numPr>
        <w:spacing w:line="278" w:lineRule="exact"/>
        <w:ind w:left="561" w:right="4"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Reinstaller et serrer lees) plotts) de vidange de- la transmission interrnediaire et/ou finale. </w:t>
      </w:r>
    </w:p>
    <w:p w:rsidR="00000000" w:rsidRDefault="008C7B40" w:rsidP="00DB09B8">
      <w:pPr>
        <w:pStyle w:val="Style"/>
        <w:framePr w:w="4377" w:h="1396" w:wrap="auto" w:hAnchor="text" w:x="5122" w:y="6"/>
        <w:numPr>
          <w:ilvl w:val="0"/>
          <w:numId w:val="155"/>
        </w:numPr>
        <w:spacing w:before="4" w:line="278" w:lineRule="exact"/>
        <w:ind w:left="542" w:right="9"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Remplir lees) carter(s) jusqu'au niveau specific. </w:t>
      </w:r>
    </w:p>
    <w:p w:rsidR="00000000" w:rsidRDefault="008C7B40">
      <w:pPr>
        <w:pStyle w:val="Style"/>
        <w:framePr w:w="4296" w:h="2481" w:wrap="auto" w:hAnchor="text" w:x="5122" w:y="1695"/>
        <w:spacing w:line="220" w:lineRule="exact"/>
        <w:ind w:left="312"/>
        <w:rPr>
          <w:rFonts w:ascii="Times New Roman" w:hAnsi="Times New Roman" w:cs="Times New Roman"/>
          <w:color w:val="000000"/>
          <w:sz w:val="20"/>
          <w:szCs w:val="20"/>
        </w:rPr>
      </w:pPr>
      <w:r>
        <w:rPr>
          <w:rFonts w:ascii="Times New Roman" w:hAnsi="Times New Roman" w:cs="Times New Roman"/>
          <w:color w:val="000000"/>
          <w:sz w:val="20"/>
          <w:szCs w:val="20"/>
        </w:rPr>
        <w:t xml:space="preserve">Contenance d'huile: </w:t>
      </w:r>
    </w:p>
    <w:p w:rsidR="00000000" w:rsidRDefault="008C7B40">
      <w:pPr>
        <w:pStyle w:val="Style"/>
        <w:framePr w:w="4296" w:h="2481" w:wrap="auto" w:hAnchor="text" w:x="5122" w:y="1695"/>
        <w:spacing w:before="9" w:line="273" w:lineRule="exact"/>
        <w:ind w:left="532" w:right="1200"/>
        <w:rPr>
          <w:i/>
          <w:iCs/>
          <w:color w:val="000000"/>
          <w:w w:val="61"/>
          <w:sz w:val="16"/>
          <w:szCs w:val="16"/>
        </w:rPr>
      </w:pPr>
      <w:r>
        <w:rPr>
          <w:rFonts w:ascii="Times New Roman" w:hAnsi="Times New Roman" w:cs="Times New Roman"/>
          <w:color w:val="000000"/>
          <w:sz w:val="20"/>
          <w:szCs w:val="20"/>
        </w:rPr>
        <w:t xml:space="preserve">Carter intermediaire: 0,375 </w:t>
      </w:r>
      <w:r>
        <w:rPr>
          <w:i/>
          <w:iCs/>
          <w:color w:val="000000"/>
          <w:w w:val="59"/>
          <w:sz w:val="17"/>
          <w:szCs w:val="17"/>
        </w:rPr>
        <w:t xml:space="preserve">Q </w:t>
      </w:r>
      <w:r>
        <w:rPr>
          <w:rFonts w:ascii="Times New Roman" w:hAnsi="Times New Roman" w:cs="Times New Roman"/>
          <w:color w:val="000000"/>
          <w:sz w:val="20"/>
          <w:szCs w:val="20"/>
        </w:rPr>
        <w:t xml:space="preserve">Carter final: 0,30 </w:t>
      </w:r>
      <w:r>
        <w:rPr>
          <w:i/>
          <w:iCs/>
          <w:color w:val="000000"/>
          <w:w w:val="61"/>
          <w:sz w:val="16"/>
          <w:szCs w:val="16"/>
        </w:rPr>
        <w:t xml:space="preserve">Q </w:t>
      </w:r>
    </w:p>
    <w:p w:rsidR="00000000" w:rsidRDefault="008C7B40">
      <w:pPr>
        <w:pStyle w:val="Style"/>
        <w:framePr w:w="4296" w:h="2481" w:wrap="auto" w:hAnchor="text" w:x="5122" w:y="1695"/>
        <w:spacing w:line="278" w:lineRule="exact"/>
        <w:ind w:left="302"/>
        <w:rPr>
          <w:rFonts w:ascii="Times New Roman" w:hAnsi="Times New Roman" w:cs="Times New Roman"/>
          <w:color w:val="000000"/>
          <w:sz w:val="20"/>
          <w:szCs w:val="20"/>
        </w:rPr>
      </w:pPr>
      <w:r>
        <w:rPr>
          <w:color w:val="000000"/>
          <w:w w:val="116"/>
          <w:sz w:val="19"/>
          <w:szCs w:val="19"/>
        </w:rPr>
        <w:t xml:space="preserve">R </w:t>
      </w:r>
      <w:r>
        <w:rPr>
          <w:rFonts w:ascii="Times New Roman" w:hAnsi="Times New Roman" w:cs="Times New Roman"/>
          <w:color w:val="000000"/>
          <w:sz w:val="20"/>
          <w:szCs w:val="20"/>
        </w:rPr>
        <w:t xml:space="preserve">uile preconisee: </w:t>
      </w:r>
    </w:p>
    <w:p w:rsidR="00000000" w:rsidRDefault="008C7B40">
      <w:pPr>
        <w:pStyle w:val="Style"/>
        <w:framePr w:w="4296" w:h="2481" w:wrap="auto" w:hAnchor="text" w:x="5122" w:y="1695"/>
        <w:spacing w:before="14" w:line="268" w:lineRule="exact"/>
        <w:ind w:left="528" w:right="504"/>
        <w:rPr>
          <w:rFonts w:ascii="Times New Roman" w:hAnsi="Times New Roman" w:cs="Times New Roman"/>
          <w:color w:val="000000"/>
          <w:sz w:val="20"/>
          <w:szCs w:val="20"/>
        </w:rPr>
      </w:pPr>
      <w:r>
        <w:rPr>
          <w:rFonts w:ascii="Times New Roman" w:hAnsi="Times New Roman" w:cs="Times New Roman"/>
          <w:color w:val="000000"/>
          <w:sz w:val="20"/>
          <w:szCs w:val="20"/>
        </w:rPr>
        <w:t xml:space="preserve">Huile pour engrenageshypoides SAE 80 API "GL-4" </w:t>
      </w:r>
    </w:p>
    <w:p w:rsidR="00000000" w:rsidRDefault="008C7B40">
      <w:pPr>
        <w:pStyle w:val="Style"/>
        <w:framePr w:w="4296" w:h="2481" w:wrap="auto" w:hAnchor="text" w:x="5122" w:y="1695"/>
        <w:spacing w:before="14" w:line="273" w:lineRule="exact"/>
        <w:ind w:left="499" w:right="9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desire, on pourra utiliser de l'huile pour engrenages hypoides SAE 80W / 90 pour toutes les saisons. </w:t>
      </w:r>
    </w:p>
    <w:p w:rsidR="00000000" w:rsidRDefault="008C7B40" w:rsidP="00DB09B8">
      <w:pPr>
        <w:pStyle w:val="Style"/>
        <w:framePr w:w="4329" w:h="537" w:wrap="auto" w:hAnchor="text" w:x="5122" w:y="4465"/>
        <w:numPr>
          <w:ilvl w:val="0"/>
          <w:numId w:val="156"/>
        </w:numPr>
        <w:spacing w:before="4" w:line="278" w:lineRule="exact"/>
        <w:ind w:left="542" w:right="9"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Bien </w:t>
      </w:r>
      <w:r>
        <w:rPr>
          <w:rFonts w:ascii="Times New Roman" w:hAnsi="Times New Roman" w:cs="Times New Roman"/>
          <w:color w:val="000000"/>
          <w:sz w:val="20"/>
          <w:szCs w:val="20"/>
        </w:rPr>
        <w:t>reinstaller les bouchons de remplis</w:t>
      </w:r>
      <w:r>
        <w:rPr>
          <w:rFonts w:ascii="Times New Roman" w:hAnsi="Times New Roman" w:cs="Times New Roman"/>
          <w:color w:val="000000"/>
          <w:sz w:val="20"/>
          <w:szCs w:val="20"/>
        </w:rPr>
        <w:softHyphen/>
        <w:t xml:space="preserve">sage. </w:t>
      </w:r>
    </w:p>
    <w:p w:rsidR="00000000" w:rsidRDefault="008C7B40">
      <w:pPr>
        <w:pStyle w:val="Style"/>
        <w:framePr w:w="4300" w:h="4656" w:wrap="auto" w:hAnchor="text" w:x="5118" w:y="5497"/>
        <w:spacing w:line="268"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H. Mesure de la Pression de Compression Le manque de pression de compression resulte en une perte de peformances, et peu etre un in</w:t>
      </w:r>
      <w:r>
        <w:rPr>
          <w:rFonts w:ascii="Times New Roman" w:hAnsi="Times New Roman" w:cs="Times New Roman"/>
          <w:color w:val="000000"/>
          <w:sz w:val="20"/>
          <w:szCs w:val="20"/>
        </w:rPr>
        <w:softHyphen/>
        <w:t>dice de mau</w:t>
      </w:r>
      <w:r>
        <w:rPr>
          <w:rFonts w:ascii="Times New Roman" w:hAnsi="Times New Roman" w:cs="Times New Roman"/>
          <w:color w:val="000000"/>
          <w:sz w:val="20"/>
          <w:szCs w:val="20"/>
        </w:rPr>
        <w:t xml:space="preserve">vaise etancheite des soupapes ou de l'usure et deterioration des segments de pistons. Marche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suivre: </w:t>
      </w:r>
    </w:p>
    <w:p w:rsidR="00000000" w:rsidRDefault="008C7B40" w:rsidP="00DB09B8">
      <w:pPr>
        <w:pStyle w:val="Style"/>
        <w:framePr w:w="4300" w:h="4656" w:wrap="auto" w:hAnchor="text" w:x="5118" w:y="5497"/>
        <w:numPr>
          <w:ilvl w:val="0"/>
          <w:numId w:val="157"/>
        </w:numPr>
        <w:spacing w:before="19" w:line="264" w:lineRule="exact"/>
        <w:ind w:left="470" w:right="28" w:hanging="326"/>
        <w:rPr>
          <w:rFonts w:ascii="Times New Roman" w:hAnsi="Times New Roman" w:cs="Times New Roman"/>
          <w:color w:val="000000"/>
          <w:sz w:val="20"/>
          <w:szCs w:val="20"/>
        </w:rPr>
      </w:pPr>
      <w:r>
        <w:rPr>
          <w:rFonts w:ascii="Times New Roman" w:hAnsi="Times New Roman" w:cs="Times New Roman"/>
          <w:color w:val="000000"/>
          <w:sz w:val="20"/>
          <w:szCs w:val="20"/>
        </w:rPr>
        <w:t>S'assurer que Ie jeu des soupapes est cor</w:t>
      </w:r>
      <w:r>
        <w:rPr>
          <w:rFonts w:ascii="Times New Roman" w:hAnsi="Times New Roman" w:cs="Times New Roman"/>
          <w:color w:val="000000"/>
          <w:sz w:val="20"/>
          <w:szCs w:val="20"/>
        </w:rPr>
        <w:softHyphen/>
        <w:t xml:space="preserve">rect, </w:t>
      </w:r>
    </w:p>
    <w:p w:rsidR="00000000" w:rsidRDefault="008C7B40" w:rsidP="00DB09B8">
      <w:pPr>
        <w:pStyle w:val="Style"/>
        <w:framePr w:w="4300" w:h="4656" w:wrap="auto" w:hAnchor="text" w:x="5118" w:y="5497"/>
        <w:numPr>
          <w:ilvl w:val="0"/>
          <w:numId w:val="158"/>
        </w:numPr>
        <w:spacing w:line="283" w:lineRule="exact"/>
        <w:ind w:left="460"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Rechauffer Ie moteur pendant 2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3 </w:t>
      </w:r>
    </w:p>
    <w:p w:rsidR="00000000" w:rsidRDefault="008C7B40">
      <w:pPr>
        <w:pStyle w:val="Style"/>
        <w:framePr w:w="4300" w:h="4656" w:wrap="auto" w:hAnchor="text" w:x="5118" w:y="5497"/>
        <w:spacing w:line="273" w:lineRule="exact"/>
        <w:ind w:left="465"/>
        <w:rPr>
          <w:rFonts w:ascii="Times New Roman" w:hAnsi="Times New Roman" w:cs="Times New Roman"/>
          <w:color w:val="000000"/>
          <w:sz w:val="20"/>
          <w:szCs w:val="20"/>
        </w:rPr>
      </w:pPr>
      <w:r>
        <w:rPr>
          <w:rFonts w:ascii="Times New Roman" w:hAnsi="Times New Roman" w:cs="Times New Roman"/>
          <w:color w:val="000000"/>
          <w:sz w:val="20"/>
          <w:szCs w:val="20"/>
        </w:rPr>
        <w:t xml:space="preserve">minutes. </w:t>
      </w:r>
    </w:p>
    <w:p w:rsidR="00000000" w:rsidRDefault="008C7B40" w:rsidP="00DB09B8">
      <w:pPr>
        <w:pStyle w:val="Style"/>
        <w:framePr w:w="4300" w:h="4656" w:wrap="auto" w:hAnchor="text" w:x="5118" w:y="5497"/>
        <w:numPr>
          <w:ilvl w:val="0"/>
          <w:numId w:val="159"/>
        </w:numPr>
        <w:spacing w:line="283" w:lineRule="exact"/>
        <w:ind w:left="460"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Retirer Ies bougies. </w:t>
      </w:r>
    </w:p>
    <w:p w:rsidR="00000000" w:rsidRDefault="008C7B40" w:rsidP="00DB09B8">
      <w:pPr>
        <w:pStyle w:val="Style"/>
        <w:framePr w:w="4300" w:h="4656" w:wrap="auto" w:hAnchor="text" w:x="5118" w:y="5497"/>
        <w:numPr>
          <w:ilvl w:val="0"/>
          <w:numId w:val="159"/>
        </w:numPr>
        <w:spacing w:line="283" w:lineRule="exact"/>
        <w:ind w:left="460" w:hanging="350"/>
        <w:rPr>
          <w:rFonts w:ascii="Times New Roman" w:hAnsi="Times New Roman" w:cs="Times New Roman"/>
          <w:color w:val="000000"/>
          <w:sz w:val="20"/>
          <w:szCs w:val="20"/>
        </w:rPr>
      </w:pPr>
      <w:r>
        <w:rPr>
          <w:rFonts w:ascii="Times New Roman" w:hAnsi="Times New Roman" w:cs="Times New Roman"/>
          <w:color w:val="000000"/>
          <w:sz w:val="20"/>
          <w:szCs w:val="20"/>
        </w:rPr>
        <w:t>I</w:t>
      </w:r>
      <w:r>
        <w:rPr>
          <w:rFonts w:ascii="Times New Roman" w:hAnsi="Times New Roman" w:cs="Times New Roman"/>
          <w:color w:val="000000"/>
          <w:sz w:val="20"/>
          <w:szCs w:val="20"/>
        </w:rPr>
        <w:t xml:space="preserve">nstaller Ie cornpressiometre. </w:t>
      </w:r>
    </w:p>
    <w:p w:rsidR="00000000" w:rsidRDefault="008C7B40" w:rsidP="00DB09B8">
      <w:pPr>
        <w:pStyle w:val="Style"/>
        <w:framePr w:w="4300" w:h="4656" w:wrap="auto" w:hAnchor="text" w:x="5118" w:y="5497"/>
        <w:numPr>
          <w:ilvl w:val="0"/>
          <w:numId w:val="159"/>
        </w:numPr>
        <w:spacing w:before="4" w:line="273" w:lineRule="exact"/>
        <w:ind w:left="460" w:right="33"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Faire tourner Ie moteur au demarreur electrique (s'assurer que la batterie est bien chargee) et ouvrir Ies gaz en grand jusqu'a ce que Ia pression indiquee n'augmente plus. </w:t>
      </w:r>
    </w:p>
    <w:p w:rsidR="00000000" w:rsidRDefault="008C7B40">
      <w:pPr>
        <w:pStyle w:val="Style"/>
        <w:framePr w:w="4296" w:h="1387" w:wrap="auto" w:hAnchor="text" w:x="5122" w:y="10446"/>
        <w:spacing w:line="278" w:lineRule="exact"/>
        <w:ind w:left="163" w:right="1953"/>
        <w:rPr>
          <w:rFonts w:ascii="Times New Roman" w:hAnsi="Times New Roman" w:cs="Times New Roman"/>
          <w:color w:val="000000"/>
          <w:sz w:val="20"/>
          <w:szCs w:val="20"/>
        </w:rPr>
      </w:pPr>
      <w:r>
        <w:rPr>
          <w:rFonts w:ascii="Times New Roman" w:hAnsi="Times New Roman" w:cs="Times New Roman"/>
          <w:color w:val="000000"/>
          <w:sz w:val="20"/>
          <w:szCs w:val="20"/>
        </w:rPr>
        <w:t xml:space="preserve">Pression de compression (au niveau de la mer) </w:t>
      </w:r>
    </w:p>
    <w:p w:rsidR="00000000" w:rsidRDefault="008C7B40">
      <w:pPr>
        <w:pStyle w:val="Style"/>
        <w:framePr w:w="4296" w:h="1387" w:wrap="auto" w:hAnchor="text" w:x="5122" w:y="10446"/>
        <w:tabs>
          <w:tab w:val="left" w:pos="374"/>
          <w:tab w:val="left" w:leader="dot" w:pos="2294"/>
        </w:tabs>
        <w:spacing w:line="27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Normale </w:t>
      </w:r>
      <w:r>
        <w:rPr>
          <w:rFonts w:ascii="Times New Roman" w:hAnsi="Times New Roman" w:cs="Times New Roman"/>
          <w:color w:val="000000"/>
          <w:sz w:val="20"/>
          <w:szCs w:val="20"/>
        </w:rPr>
        <w:tab/>
        <w:t xml:space="preserve">11 bar (I 1 kg/ern") </w:t>
      </w:r>
    </w:p>
    <w:p w:rsidR="00000000" w:rsidRDefault="008C7B40">
      <w:pPr>
        <w:pStyle w:val="Style"/>
        <w:framePr w:w="4296" w:h="1387" w:wrap="auto" w:hAnchor="text" w:x="5122" w:y="10446"/>
        <w:spacing w:line="283" w:lineRule="exact"/>
        <w:ind w:left="388"/>
        <w:rPr>
          <w:rFonts w:ascii="Times New Roman" w:hAnsi="Times New Roman" w:cs="Times New Roman"/>
          <w:color w:val="000000"/>
          <w:sz w:val="20"/>
          <w:szCs w:val="20"/>
        </w:rPr>
      </w:pPr>
      <w:r>
        <w:rPr>
          <w:rFonts w:ascii="Times New Roman" w:hAnsi="Times New Roman" w:cs="Times New Roman"/>
          <w:color w:val="000000"/>
          <w:sz w:val="20"/>
          <w:szCs w:val="20"/>
        </w:rPr>
        <w:t xml:space="preserve">Minimum................... 9 bar (9 kg/ern") </w:t>
      </w:r>
    </w:p>
    <w:p w:rsidR="00000000" w:rsidRDefault="008C7B40">
      <w:pPr>
        <w:pStyle w:val="Style"/>
        <w:framePr w:w="4296" w:h="1387" w:wrap="auto" w:hAnchor="text" w:x="5122" w:y="10446"/>
        <w:tabs>
          <w:tab w:val="left" w:pos="364"/>
          <w:tab w:val="left" w:leader="dot" w:pos="2289"/>
        </w:tabs>
        <w:spacing w:line="27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Maximum </w:t>
      </w:r>
      <w:r>
        <w:rPr>
          <w:rFonts w:ascii="Times New Roman" w:hAnsi="Times New Roman" w:cs="Times New Roman"/>
          <w:color w:val="000000"/>
          <w:sz w:val="20"/>
          <w:szCs w:val="20"/>
        </w:rPr>
        <w:tab/>
        <w:t xml:space="preserve">12 bar (12 kg/ern") </w:t>
      </w:r>
    </w:p>
    <w:p w:rsidR="00000000" w:rsidRDefault="008C7B40">
      <w:pPr>
        <w:pStyle w:val="Style"/>
        <w:framePr w:w="4296" w:h="1075" w:wrap="auto" w:hAnchor="text" w:x="5122" w:y="12351"/>
        <w:spacing w:line="278" w:lineRule="exact"/>
        <w:ind w:left="28" w:right="91"/>
        <w:rPr>
          <w:rFonts w:ascii="Times New Roman" w:hAnsi="Times New Roman" w:cs="Times New Roman"/>
          <w:color w:val="000000"/>
          <w:sz w:val="20"/>
          <w:szCs w:val="20"/>
        </w:rPr>
      </w:pPr>
      <w:r>
        <w:rPr>
          <w:rFonts w:ascii="Times New Roman" w:hAnsi="Times New Roman" w:cs="Times New Roman"/>
          <w:color w:val="000000"/>
          <w:sz w:val="20"/>
          <w:szCs w:val="20"/>
        </w:rPr>
        <w:t xml:space="preserve">AVERTISSEMENT:---------, Lorsqu'on fait tourner le moteur, mettre les fils de bougie enleves </w:t>
      </w:r>
      <w:r>
        <w:rPr>
          <w:rFonts w:ascii="Times New Roman" w:hAnsi="Times New Roman" w:cs="Times New Roman"/>
          <w:color w:val="000000"/>
          <w:w w:val="70"/>
          <w:sz w:val="32"/>
          <w:szCs w:val="32"/>
        </w:rPr>
        <w:t xml:space="preserve">a </w:t>
      </w:r>
      <w:r>
        <w:rPr>
          <w:rFonts w:ascii="Times New Roman" w:hAnsi="Times New Roman" w:cs="Times New Roman"/>
          <w:color w:val="000000"/>
          <w:sz w:val="20"/>
          <w:szCs w:val="20"/>
        </w:rPr>
        <w:t xml:space="preserve">la masse pour eviter la formation d'etincelles. </w:t>
      </w:r>
    </w:p>
    <w:p w:rsidR="00000000" w:rsidRDefault="008C7B40">
      <w:pPr>
        <w:pStyle w:val="Style"/>
        <w:rPr>
          <w:rFonts w:ascii="Times New Roman" w:hAnsi="Times New Roman" w:cs="Times New Roman"/>
          <w:sz w:val="20"/>
          <w:szCs w:val="20"/>
        </w:rPr>
        <w:sectPr w:rsidR="00000000">
          <w:pgSz w:w="12241" w:h="15842"/>
          <w:pgMar w:top="637" w:right="1691" w:bottom="360" w:left="105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300" w:h="2860" w:wrap="auto" w:hAnchor="text" w:x="2684" w:y="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819275"/>
            <wp:effectExtent l="1905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3"/>
                    <a:srcRect/>
                    <a:stretch>
                      <a:fillRect/>
                    </a:stretch>
                  </pic:blipFill>
                  <pic:spPr bwMode="auto">
                    <a:xfrm>
                      <a:off x="0" y="0"/>
                      <a:ext cx="2733675" cy="1819275"/>
                    </a:xfrm>
                    <a:prstGeom prst="rect">
                      <a:avLst/>
                    </a:prstGeom>
                    <a:noFill/>
                    <a:ln w="9525">
                      <a:noFill/>
                      <a:miter lim="800000"/>
                      <a:headEnd/>
                      <a:tailEnd/>
                    </a:ln>
                  </pic:spPr>
                </pic:pic>
              </a:graphicData>
            </a:graphic>
          </wp:inline>
        </w:drawing>
      </w:r>
    </w:p>
    <w:p w:rsidR="00000000" w:rsidRDefault="008C7B40">
      <w:pPr>
        <w:pStyle w:val="Style"/>
        <w:framePr w:w="4344" w:h="3552" w:wrap="auto" w:hAnchor="text" w:x="49" w:y="3225"/>
        <w:spacing w:line="273" w:lineRule="exact"/>
        <w:ind w:left="537" w:hanging="537"/>
        <w:jc w:val="both"/>
        <w:rPr>
          <w:rFonts w:ascii="Times New Roman" w:hAnsi="Times New Roman" w:cs="Times New Roman"/>
          <w:color w:val="000000"/>
          <w:sz w:val="21"/>
          <w:szCs w:val="21"/>
        </w:rPr>
      </w:pPr>
      <w:r>
        <w:rPr>
          <w:color w:val="000000"/>
          <w:w w:val="89"/>
          <w:sz w:val="19"/>
          <w:szCs w:val="19"/>
        </w:rPr>
        <w:t xml:space="preserve">6" </w:t>
      </w:r>
      <w:r>
        <w:rPr>
          <w:rFonts w:ascii="Times New Roman" w:hAnsi="Times New Roman" w:cs="Times New Roman"/>
          <w:color w:val="000000"/>
          <w:sz w:val="21"/>
          <w:szCs w:val="21"/>
        </w:rPr>
        <w:t>If the pressure is too low, squirt a few drops of oil into the cylinder being measures" Measure compression again" If there is a higher reading than before (without oil). the piston rings may be worn or damaged. If the pressure re</w:t>
      </w:r>
      <w:r>
        <w:rPr>
          <w:rFonts w:ascii="Times New Roman" w:hAnsi="Times New Roman" w:cs="Times New Roman"/>
          <w:color w:val="000000"/>
          <w:sz w:val="21"/>
          <w:szCs w:val="21"/>
        </w:rPr>
        <w:softHyphen/>
        <w:t>mains the same after meas</w:t>
      </w:r>
      <w:r>
        <w:rPr>
          <w:rFonts w:ascii="Times New Roman" w:hAnsi="Times New Roman" w:cs="Times New Roman"/>
          <w:color w:val="000000"/>
          <w:sz w:val="21"/>
          <w:szCs w:val="21"/>
        </w:rPr>
        <w:t xml:space="preserve">uring with the oil. either or both the rings and valves may be the cause. </w:t>
      </w:r>
    </w:p>
    <w:p w:rsidR="00000000" w:rsidRDefault="008C7B40" w:rsidP="00DB09B8">
      <w:pPr>
        <w:pStyle w:val="Style"/>
        <w:framePr w:w="4344" w:h="3552" w:wrap="auto" w:hAnchor="text" w:x="49" w:y="3225"/>
        <w:numPr>
          <w:ilvl w:val="0"/>
          <w:numId w:val="160"/>
        </w:numPr>
        <w:spacing w:before="9" w:line="268" w:lineRule="exact"/>
        <w:ind w:left="508"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Check each cylinder. Compression pre</w:t>
      </w:r>
      <w:r>
        <w:rPr>
          <w:rFonts w:ascii="Times New Roman" w:hAnsi="Times New Roman" w:cs="Times New Roman"/>
          <w:color w:val="000000"/>
          <w:sz w:val="21"/>
          <w:szCs w:val="21"/>
        </w:rPr>
        <w:softHyphen/>
        <w:t xml:space="preserve">ssure should not vary more than specified value from one cylinder to any other cylinder. </w:t>
      </w:r>
    </w:p>
    <w:p w:rsidR="00000000" w:rsidRDefault="008C7B40">
      <w:pPr>
        <w:pStyle w:val="Style"/>
        <w:framePr w:w="4344" w:h="528" w:wrap="auto" w:hAnchor="text" w:x="49" w:y="7070"/>
        <w:spacing w:line="211" w:lineRule="exact"/>
        <w:ind w:left="273"/>
        <w:rPr>
          <w:rFonts w:ascii="Times New Roman" w:hAnsi="Times New Roman" w:cs="Times New Roman"/>
          <w:color w:val="000000"/>
          <w:sz w:val="21"/>
          <w:szCs w:val="21"/>
        </w:rPr>
      </w:pPr>
      <w:r>
        <w:rPr>
          <w:rFonts w:ascii="Times New Roman" w:hAnsi="Times New Roman" w:cs="Times New Roman"/>
          <w:color w:val="000000"/>
          <w:sz w:val="21"/>
          <w:szCs w:val="21"/>
        </w:rPr>
        <w:t xml:space="preserve">Difference in gauge reading: </w:t>
      </w:r>
    </w:p>
    <w:p w:rsidR="00000000" w:rsidRDefault="008C7B40">
      <w:pPr>
        <w:pStyle w:val="Style"/>
        <w:framePr w:w="4344" w:h="528" w:wrap="auto" w:hAnchor="text" w:x="49" w:y="7070"/>
        <w:spacing w:line="268" w:lineRule="exact"/>
        <w:ind w:left="552"/>
        <w:rPr>
          <w:rFonts w:ascii="Times New Roman" w:hAnsi="Times New Roman" w:cs="Times New Roman"/>
          <w:color w:val="000000"/>
          <w:sz w:val="21"/>
          <w:szCs w:val="21"/>
        </w:rPr>
      </w:pPr>
      <w:r>
        <w:rPr>
          <w:rFonts w:ascii="Times New Roman" w:hAnsi="Times New Roman" w:cs="Times New Roman"/>
          <w:color w:val="000000"/>
          <w:sz w:val="21"/>
          <w:szCs w:val="21"/>
        </w:rPr>
        <w:t>Less than 1 bar (1 k</w:t>
      </w:r>
      <w:r>
        <w:rPr>
          <w:rFonts w:ascii="Times New Roman" w:hAnsi="Times New Roman" w:cs="Times New Roman"/>
          <w:color w:val="000000"/>
          <w:sz w:val="21"/>
          <w:szCs w:val="21"/>
        </w:rPr>
        <w:t xml:space="preserve">q/crrr', 14 psi) </w:t>
      </w:r>
    </w:p>
    <w:p w:rsidR="00000000" w:rsidRDefault="008C7B40">
      <w:pPr>
        <w:pStyle w:val="Style"/>
        <w:framePr w:w="4358" w:h="2155" w:wrap="auto" w:hAnchor="text" w:x="34" w:y="8131"/>
        <w:spacing w:line="211" w:lineRule="exact"/>
        <w:ind w:left="14"/>
        <w:rPr>
          <w:color w:val="000000"/>
          <w:w w:val="121"/>
          <w:sz w:val="19"/>
          <w:szCs w:val="19"/>
        </w:rPr>
      </w:pPr>
      <w:r>
        <w:rPr>
          <w:color w:val="000000"/>
          <w:w w:val="121"/>
          <w:sz w:val="19"/>
          <w:szCs w:val="19"/>
        </w:rPr>
        <w:t xml:space="preserve">I. Clutch Adjustment </w:t>
      </w:r>
    </w:p>
    <w:p w:rsidR="00000000" w:rsidRDefault="008C7B40">
      <w:pPr>
        <w:pStyle w:val="Style"/>
        <w:framePr w:w="4358" w:h="2155" w:wrap="auto" w:hAnchor="text" w:x="34" w:y="8131"/>
        <w:spacing w:line="278" w:lineRule="exact"/>
        <w:ind w:left="148"/>
        <w:rPr>
          <w:rFonts w:ascii="Times New Roman" w:hAnsi="Times New Roman" w:cs="Times New Roman"/>
          <w:color w:val="000000"/>
          <w:sz w:val="21"/>
          <w:szCs w:val="21"/>
        </w:rPr>
      </w:pPr>
      <w:r>
        <w:rPr>
          <w:rFonts w:ascii="Times New Roman" w:hAnsi="Times New Roman" w:cs="Times New Roman"/>
          <w:color w:val="000000"/>
          <w:sz w:val="21"/>
          <w:szCs w:val="21"/>
        </w:rPr>
        <w:t xml:space="preserve">1. Free play adjustment </w:t>
      </w:r>
    </w:p>
    <w:p w:rsidR="00000000" w:rsidRDefault="008C7B40">
      <w:pPr>
        <w:pStyle w:val="Style"/>
        <w:framePr w:w="4358" w:h="2155" w:wrap="auto" w:hAnchor="text" w:x="34" w:y="8131"/>
        <w:spacing w:before="9" w:line="268" w:lineRule="exact"/>
        <w:ind w:left="470" w:right="67" w:hanging="47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 Loosen either the handle lever adjuster lock nut or the cable length adjuster lock nut. </w:t>
      </w:r>
    </w:p>
    <w:p w:rsidR="00000000" w:rsidRDefault="008C7B40" w:rsidP="00DB09B8">
      <w:pPr>
        <w:pStyle w:val="Style"/>
        <w:framePr w:w="4358" w:h="2155" w:wrap="auto" w:hAnchor="text" w:x="34" w:y="8131"/>
        <w:numPr>
          <w:ilvl w:val="0"/>
          <w:numId w:val="161"/>
        </w:numPr>
        <w:spacing w:before="4" w:line="283" w:lineRule="exact"/>
        <w:ind w:left="465" w:right="52" w:hanging="283"/>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Turn the cable length adjuster either in or out until proper lever free play is achieved" </w:t>
      </w:r>
    </w:p>
    <w:p w:rsidR="00000000" w:rsidRDefault="00DB09B8">
      <w:pPr>
        <w:pStyle w:val="Style"/>
        <w:framePr w:w="4281" w:h="2476" w:wrap="auto" w:hAnchor="text" w:x="34" w:y="1054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571625"/>
            <wp:effectExtent l="1905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4"/>
                    <a:srcRect/>
                    <a:stretch>
                      <a:fillRect/>
                    </a:stretch>
                  </pic:blipFill>
                  <pic:spPr bwMode="auto">
                    <a:xfrm>
                      <a:off x="0" y="0"/>
                      <a:ext cx="2714625" cy="1571625"/>
                    </a:xfrm>
                    <a:prstGeom prst="rect">
                      <a:avLst/>
                    </a:prstGeom>
                    <a:noFill/>
                    <a:ln w="9525">
                      <a:noFill/>
                      <a:miter lim="800000"/>
                      <a:headEnd/>
                      <a:tailEnd/>
                    </a:ln>
                  </pic:spPr>
                </pic:pic>
              </a:graphicData>
            </a:graphic>
          </wp:inline>
        </w:drawing>
      </w:r>
    </w:p>
    <w:p w:rsidR="00000000" w:rsidRDefault="008C7B40">
      <w:pPr>
        <w:pStyle w:val="Style"/>
        <w:framePr w:w="1963" w:h="595" w:wrap="auto" w:hAnchor="text" w:x="1" w:y="13536"/>
        <w:spacing w:line="201" w:lineRule="exact"/>
        <w:ind w:left="4" w:right="1204"/>
        <w:jc w:val="both"/>
        <w:rPr>
          <w:color w:val="000000"/>
          <w:w w:val="108"/>
          <w:sz w:val="13"/>
          <w:szCs w:val="13"/>
        </w:rPr>
      </w:pPr>
      <w:r>
        <w:rPr>
          <w:color w:val="000000"/>
          <w:sz w:val="13"/>
          <w:szCs w:val="13"/>
        </w:rPr>
        <w:t xml:space="preserve">1 Lock nut </w:t>
      </w:r>
      <w:r>
        <w:rPr>
          <w:color w:val="000000"/>
          <w:w w:val="108"/>
          <w:sz w:val="13"/>
          <w:szCs w:val="13"/>
        </w:rPr>
        <w:t xml:space="preserve">2. Adjuster </w:t>
      </w:r>
    </w:p>
    <w:p w:rsidR="00000000" w:rsidRDefault="008C7B40">
      <w:pPr>
        <w:pStyle w:val="Style"/>
        <w:framePr w:w="1963" w:h="595" w:wrap="auto" w:hAnchor="text" w:x="1" w:y="13536"/>
        <w:spacing w:line="196" w:lineRule="exact"/>
        <w:ind w:left="4"/>
        <w:rPr>
          <w:color w:val="000000"/>
          <w:sz w:val="13"/>
          <w:szCs w:val="13"/>
        </w:rPr>
      </w:pPr>
      <w:r>
        <w:rPr>
          <w:color w:val="000000"/>
          <w:sz w:val="13"/>
          <w:szCs w:val="13"/>
        </w:rPr>
        <w:t xml:space="preserve">a. </w:t>
      </w:r>
      <w:r>
        <w:rPr>
          <w:color w:val="000000"/>
          <w:w w:val="108"/>
          <w:sz w:val="14"/>
          <w:szCs w:val="14"/>
        </w:rPr>
        <w:t xml:space="preserve">2 </w:t>
      </w:r>
      <w:r>
        <w:rPr>
          <w:color w:val="000000"/>
          <w:w w:val="108"/>
          <w:sz w:val="14"/>
          <w:szCs w:val="14"/>
        </w:rPr>
        <w:t>~</w:t>
      </w:r>
      <w:r>
        <w:rPr>
          <w:color w:val="000000"/>
          <w:w w:val="108"/>
          <w:sz w:val="14"/>
          <w:szCs w:val="14"/>
        </w:rPr>
        <w:t xml:space="preserve"> 3 </w:t>
      </w:r>
      <w:r>
        <w:rPr>
          <w:color w:val="000000"/>
          <w:sz w:val="13"/>
          <w:szCs w:val="13"/>
        </w:rPr>
        <w:t xml:space="preserve">mm </w:t>
      </w:r>
      <w:r>
        <w:rPr>
          <w:color w:val="000000"/>
          <w:w w:val="108"/>
          <w:sz w:val="14"/>
          <w:szCs w:val="14"/>
        </w:rPr>
        <w:t xml:space="preserve">(008 </w:t>
      </w:r>
      <w:r>
        <w:rPr>
          <w:color w:val="000000"/>
          <w:w w:val="108"/>
          <w:sz w:val="14"/>
          <w:szCs w:val="14"/>
        </w:rPr>
        <w:t>~</w:t>
      </w:r>
      <w:r>
        <w:rPr>
          <w:color w:val="000000"/>
          <w:w w:val="108"/>
          <w:sz w:val="14"/>
          <w:szCs w:val="14"/>
        </w:rPr>
        <w:t xml:space="preserve"> 0 12 </w:t>
      </w:r>
      <w:r>
        <w:rPr>
          <w:color w:val="000000"/>
          <w:sz w:val="13"/>
          <w:szCs w:val="13"/>
        </w:rPr>
        <w:t xml:space="preserve">in) </w:t>
      </w:r>
    </w:p>
    <w:p w:rsidR="00000000" w:rsidRDefault="008C7B40">
      <w:pPr>
        <w:pStyle w:val="Style"/>
        <w:framePr w:w="1396" w:h="552" w:wrap="auto" w:hAnchor="text" w:x="2588" w:y="13541"/>
        <w:spacing w:line="139" w:lineRule="exact"/>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1. Contre-ecrou </w:t>
      </w:r>
    </w:p>
    <w:p w:rsidR="00000000" w:rsidRDefault="008C7B40">
      <w:pPr>
        <w:pStyle w:val="Style"/>
        <w:framePr w:w="1396" w:h="552" w:wrap="auto" w:hAnchor="text" w:x="2588" w:y="13541"/>
        <w:spacing w:before="9" w:line="201" w:lineRule="exact"/>
        <w:rPr>
          <w:color w:val="000000"/>
          <w:w w:val="92"/>
          <w:sz w:val="13"/>
          <w:szCs w:val="13"/>
        </w:rPr>
      </w:pPr>
      <w:r>
        <w:rPr>
          <w:rFonts w:ascii="Times New Roman" w:hAnsi="Times New Roman" w:cs="Times New Roman"/>
          <w:color w:val="000000"/>
          <w:sz w:val="13"/>
          <w:szCs w:val="13"/>
        </w:rPr>
        <w:t xml:space="preserve">L Dispositif de reglage </w:t>
      </w:r>
      <w:r>
        <w:rPr>
          <w:color w:val="000000"/>
          <w:w w:val="92"/>
          <w:sz w:val="13"/>
          <w:szCs w:val="13"/>
        </w:rPr>
        <w:t xml:space="preserve">a" </w:t>
      </w:r>
      <w:r>
        <w:rPr>
          <w:rFonts w:ascii="Times New Roman" w:hAnsi="Times New Roman" w:cs="Times New Roman"/>
          <w:color w:val="000000"/>
          <w:sz w:val="13"/>
          <w:szCs w:val="13"/>
        </w:rPr>
        <w:t xml:space="preserve">2 </w:t>
      </w:r>
      <w:r>
        <w:rPr>
          <w:rFonts w:ascii="Times New Roman" w:hAnsi="Times New Roman" w:cs="Times New Roman"/>
          <w:color w:val="000000"/>
          <w:sz w:val="13"/>
          <w:szCs w:val="13"/>
        </w:rPr>
        <w:t>~</w:t>
      </w:r>
      <w:r>
        <w:rPr>
          <w:rFonts w:ascii="Times New Roman" w:hAnsi="Times New Roman" w:cs="Times New Roman"/>
          <w:color w:val="000000"/>
          <w:sz w:val="13"/>
          <w:szCs w:val="13"/>
        </w:rPr>
        <w:t xml:space="preserve"> 3 </w:t>
      </w:r>
      <w:r>
        <w:rPr>
          <w:color w:val="000000"/>
          <w:w w:val="92"/>
          <w:sz w:val="13"/>
          <w:szCs w:val="13"/>
        </w:rPr>
        <w:t xml:space="preserve">mm </w:t>
      </w:r>
    </w:p>
    <w:p w:rsidR="00000000" w:rsidRDefault="008C7B40" w:rsidP="00DB09B8">
      <w:pPr>
        <w:pStyle w:val="Style"/>
        <w:framePr w:w="4315" w:h="3297" w:wrap="auto" w:hAnchor="text" w:x="5127" w:y="3211"/>
        <w:numPr>
          <w:ilvl w:val="0"/>
          <w:numId w:val="162"/>
        </w:numPr>
        <w:spacing w:before="9" w:line="268" w:lineRule="exact"/>
        <w:ind w:left="508"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Si la pression est insuffisante, verser quelques gouttes d'huile dans Ie cylindre mesure, et reverifier la compression. Si la compression est plus elevee qu'avant (sans huile), les segments de piston sont uses ou endommages. Si la compression ne change pas</w:t>
      </w:r>
      <w:r>
        <w:rPr>
          <w:rFonts w:ascii="Times New Roman" w:hAnsi="Times New Roman" w:cs="Times New Roman"/>
          <w:color w:val="000000"/>
          <w:sz w:val="21"/>
          <w:szCs w:val="21"/>
        </w:rPr>
        <w:t xml:space="preserve"> apres avoir verse l'huile, les segments ou les soupapes, ou les deux sont en cause. </w:t>
      </w:r>
    </w:p>
    <w:p w:rsidR="00000000" w:rsidRDefault="008C7B40" w:rsidP="00DB09B8">
      <w:pPr>
        <w:pStyle w:val="Style"/>
        <w:framePr w:w="4315" w:h="3297" w:wrap="auto" w:hAnchor="text" w:x="5127" w:y="3211"/>
        <w:numPr>
          <w:ilvl w:val="0"/>
          <w:numId w:val="162"/>
        </w:numPr>
        <w:spacing w:before="9" w:line="268" w:lineRule="exact"/>
        <w:ind w:left="508"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chaque cylindre. La difference de pression d'un cylindre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l'autre ne doit pas depasser la valeur specifiee, </w:t>
      </w:r>
    </w:p>
    <w:p w:rsidR="00000000" w:rsidRDefault="008C7B40">
      <w:pPr>
        <w:pStyle w:val="Style"/>
        <w:framePr w:w="4310" w:h="532" w:wrap="auto" w:hAnchor="text" w:x="5127" w:y="6792"/>
        <w:spacing w:line="211" w:lineRule="exact"/>
        <w:ind w:left="273"/>
        <w:rPr>
          <w:rFonts w:ascii="Times New Roman" w:hAnsi="Times New Roman" w:cs="Times New Roman"/>
          <w:color w:val="000000"/>
          <w:sz w:val="21"/>
          <w:szCs w:val="21"/>
        </w:rPr>
      </w:pPr>
      <w:r>
        <w:rPr>
          <w:rFonts w:ascii="Times New Roman" w:hAnsi="Times New Roman" w:cs="Times New Roman"/>
          <w:color w:val="000000"/>
          <w:sz w:val="21"/>
          <w:szCs w:val="21"/>
        </w:rPr>
        <w:t xml:space="preserve">Difference de pression: </w:t>
      </w:r>
    </w:p>
    <w:p w:rsidR="00000000" w:rsidRDefault="008C7B40">
      <w:pPr>
        <w:pStyle w:val="Style"/>
        <w:framePr w:w="4310" w:h="532" w:wrap="auto" w:hAnchor="text" w:x="5127" w:y="6792"/>
        <w:spacing w:line="268" w:lineRule="exact"/>
        <w:ind w:left="489"/>
        <w:rPr>
          <w:rFonts w:ascii="Times New Roman" w:hAnsi="Times New Roman" w:cs="Times New Roman"/>
          <w:color w:val="000000"/>
          <w:sz w:val="21"/>
          <w:szCs w:val="21"/>
        </w:rPr>
      </w:pPr>
      <w:r>
        <w:rPr>
          <w:rFonts w:ascii="Times New Roman" w:hAnsi="Times New Roman" w:cs="Times New Roman"/>
          <w:color w:val="000000"/>
          <w:sz w:val="21"/>
          <w:szCs w:val="21"/>
        </w:rPr>
        <w:t xml:space="preserve">Moins de 1 bar (I kg/ern") </w:t>
      </w:r>
    </w:p>
    <w:p w:rsidR="00000000" w:rsidRDefault="008C7B40">
      <w:pPr>
        <w:pStyle w:val="Style"/>
        <w:framePr w:w="4315" w:h="2203" w:wrap="auto" w:hAnchor="text" w:x="5122" w:y="8117"/>
        <w:spacing w:line="220"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I. Reglage de l'Embrayage </w:t>
      </w:r>
    </w:p>
    <w:p w:rsidR="00000000" w:rsidRDefault="008C7B40">
      <w:pPr>
        <w:pStyle w:val="Style"/>
        <w:framePr w:w="4315" w:h="2203" w:wrap="auto" w:hAnchor="text" w:x="5122" w:y="8117"/>
        <w:spacing w:line="278" w:lineRule="exact"/>
        <w:ind w:left="148"/>
        <w:rPr>
          <w:rFonts w:ascii="Times New Roman" w:hAnsi="Times New Roman" w:cs="Times New Roman"/>
          <w:color w:val="000000"/>
          <w:sz w:val="21"/>
          <w:szCs w:val="21"/>
        </w:rPr>
      </w:pPr>
      <w:r>
        <w:rPr>
          <w:rFonts w:ascii="Times New Roman" w:hAnsi="Times New Roman" w:cs="Times New Roman"/>
          <w:color w:val="000000"/>
          <w:sz w:val="21"/>
          <w:szCs w:val="21"/>
        </w:rPr>
        <w:t xml:space="preserve">1. Reglage de la garde du levier d'embrayage. </w:t>
      </w:r>
    </w:p>
    <w:p w:rsidR="00000000" w:rsidRDefault="008C7B40" w:rsidP="00DB09B8">
      <w:pPr>
        <w:pStyle w:val="Style"/>
        <w:framePr w:w="4315" w:h="2203" w:wrap="auto" w:hAnchor="text" w:x="5122" w:y="8117"/>
        <w:numPr>
          <w:ilvl w:val="0"/>
          <w:numId w:val="163"/>
        </w:numPr>
        <w:spacing w:before="4" w:line="283" w:lineRule="exact"/>
        <w:ind w:left="465" w:right="52" w:hanging="283"/>
        <w:jc w:val="both"/>
        <w:rPr>
          <w:rFonts w:ascii="Times New Roman" w:hAnsi="Times New Roman" w:cs="Times New Roman"/>
          <w:color w:val="000000"/>
          <w:sz w:val="21"/>
          <w:szCs w:val="21"/>
        </w:rPr>
      </w:pPr>
      <w:r>
        <w:rPr>
          <w:rFonts w:ascii="Times New Roman" w:hAnsi="Times New Roman" w:cs="Times New Roman"/>
          <w:color w:val="000000"/>
          <w:sz w:val="21"/>
          <w:szCs w:val="21"/>
        </w:rPr>
        <w:t>Desserrer soit Ie contre-ecrou du dispositif de reglage du levier au guidon soit le con</w:t>
      </w:r>
      <w:r>
        <w:rPr>
          <w:rFonts w:ascii="Times New Roman" w:hAnsi="Times New Roman" w:cs="Times New Roman"/>
          <w:color w:val="000000"/>
          <w:sz w:val="21"/>
          <w:szCs w:val="21"/>
        </w:rPr>
        <w:softHyphen/>
        <w:t xml:space="preserve">tre-ecrou du dispositif de reglage de la longueur du cable. </w:t>
      </w:r>
    </w:p>
    <w:p w:rsidR="00000000" w:rsidRDefault="008C7B40" w:rsidP="00DB09B8">
      <w:pPr>
        <w:pStyle w:val="Style"/>
        <w:framePr w:w="4315" w:h="2203" w:wrap="auto" w:hAnchor="text" w:x="5122" w:y="8117"/>
        <w:numPr>
          <w:ilvl w:val="0"/>
          <w:numId w:val="163"/>
        </w:numPr>
        <w:spacing w:before="4" w:line="273" w:lineRule="exact"/>
        <w:ind w:left="451" w:right="52" w:hanging="283"/>
        <w:rPr>
          <w:rFonts w:ascii="Times New Roman" w:hAnsi="Times New Roman" w:cs="Times New Roman"/>
          <w:color w:val="000000"/>
          <w:sz w:val="21"/>
          <w:szCs w:val="21"/>
        </w:rPr>
      </w:pPr>
      <w:r>
        <w:rPr>
          <w:rFonts w:ascii="Times New Roman" w:hAnsi="Times New Roman" w:cs="Times New Roman"/>
          <w:color w:val="000000"/>
          <w:sz w:val="21"/>
          <w:szCs w:val="21"/>
        </w:rPr>
        <w:t xml:space="preserve">Tourner Ie tendeur dans un sens ou l'autre jusqu'a obtenir une garde satisfaisante. </w:t>
      </w:r>
    </w:p>
    <w:p w:rsidR="00000000" w:rsidRDefault="00DB09B8">
      <w:pPr>
        <w:pStyle w:val="Style"/>
        <w:framePr w:w="4300" w:h="2726" w:wrap="auto" w:hAnchor="text" w:x="5103" w:y="1056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733550"/>
            <wp:effectExtent l="19050" t="0" r="952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5"/>
                    <a:srcRect/>
                    <a:stretch>
                      <a:fillRect/>
                    </a:stretch>
                  </pic:blipFill>
                  <pic:spPr bwMode="auto">
                    <a:xfrm>
                      <a:off x="0" y="0"/>
                      <a:ext cx="2733675" cy="1733550"/>
                    </a:xfrm>
                    <a:prstGeom prst="rect">
                      <a:avLst/>
                    </a:prstGeom>
                    <a:noFill/>
                    <a:ln w="9525">
                      <a:noFill/>
                      <a:miter lim="800000"/>
                      <a:headEnd/>
                      <a:tailEnd/>
                    </a:ln>
                  </pic:spPr>
                </pic:pic>
              </a:graphicData>
            </a:graphic>
          </wp:inline>
        </w:drawing>
      </w:r>
    </w:p>
    <w:p w:rsidR="00000000" w:rsidRDefault="008C7B40" w:rsidP="00DB09B8">
      <w:pPr>
        <w:pStyle w:val="Style"/>
        <w:framePr w:w="1012" w:h="547" w:wrap="auto" w:hAnchor="text" w:x="5094" w:y="13541"/>
        <w:numPr>
          <w:ilvl w:val="0"/>
          <w:numId w:val="164"/>
        </w:numPr>
        <w:spacing w:line="144" w:lineRule="exact"/>
        <w:ind w:left="230" w:hanging="201"/>
        <w:rPr>
          <w:color w:val="000000"/>
          <w:sz w:val="13"/>
          <w:szCs w:val="13"/>
        </w:rPr>
      </w:pPr>
      <w:r>
        <w:rPr>
          <w:color w:val="000000"/>
          <w:sz w:val="13"/>
          <w:szCs w:val="13"/>
        </w:rPr>
        <w:t xml:space="preserve">Clutch cable </w:t>
      </w:r>
    </w:p>
    <w:p w:rsidR="00000000" w:rsidRDefault="008C7B40" w:rsidP="00DB09B8">
      <w:pPr>
        <w:pStyle w:val="Style"/>
        <w:framePr w:w="1012" w:h="547" w:wrap="auto" w:hAnchor="text" w:x="5094" w:y="13541"/>
        <w:numPr>
          <w:ilvl w:val="0"/>
          <w:numId w:val="164"/>
        </w:numPr>
        <w:spacing w:line="201" w:lineRule="exact"/>
        <w:ind w:left="225" w:hanging="216"/>
        <w:rPr>
          <w:color w:val="000000"/>
          <w:w w:val="108"/>
          <w:sz w:val="13"/>
          <w:szCs w:val="13"/>
        </w:rPr>
      </w:pPr>
      <w:r>
        <w:rPr>
          <w:color w:val="000000"/>
          <w:w w:val="108"/>
          <w:sz w:val="13"/>
          <w:szCs w:val="13"/>
        </w:rPr>
        <w:t xml:space="preserve">Adjuster </w:t>
      </w:r>
    </w:p>
    <w:p w:rsidR="00000000" w:rsidRDefault="008C7B40" w:rsidP="00DB09B8">
      <w:pPr>
        <w:pStyle w:val="Style"/>
        <w:framePr w:w="1012" w:h="547" w:wrap="auto" w:hAnchor="text" w:x="5094" w:y="13541"/>
        <w:numPr>
          <w:ilvl w:val="0"/>
          <w:numId w:val="164"/>
        </w:numPr>
        <w:spacing w:line="196" w:lineRule="exact"/>
        <w:ind w:left="187" w:hanging="182"/>
        <w:rPr>
          <w:color w:val="000000"/>
          <w:sz w:val="13"/>
          <w:szCs w:val="13"/>
        </w:rPr>
      </w:pPr>
      <w:r>
        <w:rPr>
          <w:color w:val="000000"/>
          <w:sz w:val="13"/>
          <w:szCs w:val="13"/>
        </w:rPr>
        <w:t xml:space="preserve">Lock nut </w:t>
      </w:r>
    </w:p>
    <w:p w:rsidR="00000000" w:rsidRDefault="008C7B40" w:rsidP="00DB09B8">
      <w:pPr>
        <w:pStyle w:val="Style"/>
        <w:framePr w:w="1382" w:h="556" w:wrap="auto" w:hAnchor="text" w:x="7316" w:y="13531"/>
        <w:numPr>
          <w:ilvl w:val="0"/>
          <w:numId w:val="165"/>
        </w:numPr>
        <w:spacing w:line="144" w:lineRule="exact"/>
        <w:ind w:left="187" w:hanging="172"/>
        <w:rPr>
          <w:rFonts w:ascii="Times New Roman" w:hAnsi="Times New Roman" w:cs="Times New Roman"/>
          <w:color w:val="000000"/>
          <w:sz w:val="13"/>
          <w:szCs w:val="13"/>
        </w:rPr>
      </w:pPr>
      <w:r>
        <w:rPr>
          <w:rFonts w:ascii="Times New Roman" w:hAnsi="Times New Roman" w:cs="Times New Roman"/>
          <w:color w:val="000000"/>
          <w:sz w:val="13"/>
          <w:szCs w:val="13"/>
        </w:rPr>
        <w:t xml:space="preserve">Cable d'ernbrayage </w:t>
      </w:r>
    </w:p>
    <w:p w:rsidR="00000000" w:rsidRDefault="008C7B40" w:rsidP="00DB09B8">
      <w:pPr>
        <w:pStyle w:val="Style"/>
        <w:framePr w:w="1382" w:h="556" w:wrap="auto" w:hAnchor="text" w:x="7316" w:y="13531"/>
        <w:numPr>
          <w:ilvl w:val="0"/>
          <w:numId w:val="165"/>
        </w:numPr>
        <w:spacing w:line="20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Dispositif de reglage </w:t>
      </w:r>
    </w:p>
    <w:p w:rsidR="00000000" w:rsidRDefault="008C7B40" w:rsidP="00DB09B8">
      <w:pPr>
        <w:pStyle w:val="Style"/>
        <w:framePr w:w="1382" w:h="556" w:wrap="auto" w:hAnchor="text" w:x="7316" w:y="13531"/>
        <w:numPr>
          <w:ilvl w:val="0"/>
          <w:numId w:val="165"/>
        </w:numPr>
        <w:spacing w:line="20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Contre-ecrou </w:t>
      </w:r>
    </w:p>
    <w:p w:rsidR="00000000" w:rsidRDefault="008C7B40">
      <w:pPr>
        <w:pStyle w:val="Style"/>
        <w:framePr w:w="345" w:h="129" w:wrap="auto" w:hAnchor="text" w:x="4479" w:y="14342"/>
        <w:spacing w:line="124" w:lineRule="exact"/>
        <w:ind w:left="4"/>
        <w:rPr>
          <w:rFonts w:ascii="Times New Roman" w:hAnsi="Times New Roman" w:cs="Times New Roman"/>
          <w:color w:val="000000"/>
          <w:w w:val="152"/>
          <w:sz w:val="12"/>
          <w:szCs w:val="12"/>
        </w:rPr>
      </w:pPr>
      <w:r>
        <w:rPr>
          <w:rFonts w:ascii="Times New Roman" w:hAnsi="Times New Roman" w:cs="Times New Roman"/>
          <w:color w:val="000000"/>
          <w:w w:val="152"/>
          <w:sz w:val="12"/>
          <w:szCs w:val="12"/>
        </w:rPr>
        <w:t xml:space="preserve">'L'J1 </w:t>
      </w:r>
    </w:p>
    <w:p w:rsidR="00000000" w:rsidRDefault="008C7B40">
      <w:pPr>
        <w:pStyle w:val="Style"/>
        <w:rPr>
          <w:rFonts w:ascii="Times New Roman" w:hAnsi="Times New Roman" w:cs="Times New Roman"/>
          <w:sz w:val="12"/>
          <w:szCs w:val="12"/>
        </w:rPr>
        <w:sectPr w:rsidR="00000000">
          <w:pgSz w:w="12241" w:h="15842"/>
          <w:pgMar w:top="784" w:right="1125" w:bottom="360" w:left="167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147" w:h="2491" w:wrap="auto" w:hAnchor="text" w:x="217" w:y="1"/>
        <w:spacing w:line="220" w:lineRule="exact"/>
        <w:ind w:left="4"/>
        <w:rPr>
          <w:color w:val="000000"/>
          <w:w w:val="107"/>
          <w:sz w:val="19"/>
          <w:szCs w:val="19"/>
        </w:rPr>
      </w:pPr>
      <w:r>
        <w:rPr>
          <w:color w:val="000000"/>
          <w:w w:val="107"/>
          <w:sz w:val="19"/>
          <w:szCs w:val="19"/>
        </w:rPr>
        <w:t xml:space="preserve">2. Mechanism adjustment </w:t>
      </w:r>
    </w:p>
    <w:p w:rsidR="00000000" w:rsidRDefault="008C7B40" w:rsidP="00DB09B8">
      <w:pPr>
        <w:pStyle w:val="Style"/>
        <w:framePr w:w="4147" w:h="2491" w:wrap="auto" w:hAnchor="text" w:x="217" w:y="1"/>
        <w:numPr>
          <w:ilvl w:val="0"/>
          <w:numId w:val="166"/>
        </w:numPr>
        <w:spacing w:before="14" w:line="268" w:lineRule="exact"/>
        <w:ind w:left="312" w:right="9" w:hanging="268"/>
        <w:jc w:val="both"/>
        <w:rPr>
          <w:color w:val="000000"/>
          <w:w w:val="107"/>
          <w:sz w:val="19"/>
          <w:szCs w:val="19"/>
        </w:rPr>
      </w:pPr>
      <w:r>
        <w:rPr>
          <w:color w:val="000000"/>
          <w:w w:val="107"/>
          <w:sz w:val="19"/>
          <w:szCs w:val="19"/>
        </w:rPr>
        <w:t>Turn in the handle lever adjuster and cable length adjuster to the fullest ex</w:t>
      </w:r>
      <w:r>
        <w:rPr>
          <w:color w:val="000000"/>
          <w:w w:val="107"/>
          <w:sz w:val="19"/>
          <w:szCs w:val="19"/>
        </w:rPr>
        <w:softHyphen/>
        <w:t xml:space="preserve">tent .. </w:t>
      </w:r>
    </w:p>
    <w:p w:rsidR="00000000" w:rsidRDefault="008C7B40" w:rsidP="00DB09B8">
      <w:pPr>
        <w:pStyle w:val="Style"/>
        <w:framePr w:w="4147" w:h="2491" w:wrap="auto" w:hAnchor="text" w:x="217" w:y="1"/>
        <w:numPr>
          <w:ilvl w:val="0"/>
          <w:numId w:val="166"/>
        </w:numPr>
        <w:spacing w:before="14" w:line="268" w:lineRule="exact"/>
        <w:ind w:left="312" w:right="9" w:hanging="268"/>
        <w:jc w:val="both"/>
        <w:rPr>
          <w:color w:val="000000"/>
          <w:w w:val="107"/>
          <w:sz w:val="19"/>
          <w:szCs w:val="19"/>
        </w:rPr>
      </w:pPr>
      <w:r>
        <w:rPr>
          <w:color w:val="000000"/>
          <w:w w:val="107"/>
          <w:sz w:val="19"/>
          <w:szCs w:val="19"/>
        </w:rPr>
        <w:t>Remove the adjuster co</w:t>
      </w:r>
      <w:r>
        <w:rPr>
          <w:color w:val="000000"/>
          <w:w w:val="107"/>
          <w:sz w:val="19"/>
          <w:szCs w:val="19"/>
        </w:rPr>
        <w:t xml:space="preserve">ver. Loosen the lock nut and rotate the adjuster in until it lightly seats against the clutch push rod that works with the adjuster to operate the clutch. </w:t>
      </w:r>
    </w:p>
    <w:p w:rsidR="00000000" w:rsidRDefault="008C7B40">
      <w:pPr>
        <w:pStyle w:val="Style"/>
        <w:framePr w:w="4363" w:h="3062" w:wrap="auto" w:hAnchor="text" w:x="5075" w:y="6"/>
        <w:spacing w:line="220" w:lineRule="exact"/>
        <w:ind w:left="206"/>
        <w:rPr>
          <w:rFonts w:ascii="Times New Roman" w:hAnsi="Times New Roman" w:cs="Times New Roman"/>
          <w:color w:val="000000"/>
          <w:sz w:val="20"/>
          <w:szCs w:val="20"/>
        </w:rPr>
      </w:pPr>
      <w:r>
        <w:rPr>
          <w:rFonts w:ascii="Times New Roman" w:hAnsi="Times New Roman" w:cs="Times New Roman"/>
          <w:color w:val="000000"/>
          <w:sz w:val="20"/>
          <w:szCs w:val="20"/>
        </w:rPr>
        <w:t xml:space="preserve">2. Reglage du mecanisme de debrayage </w:t>
      </w:r>
    </w:p>
    <w:p w:rsidR="00000000" w:rsidRDefault="008C7B40" w:rsidP="00DB09B8">
      <w:pPr>
        <w:pStyle w:val="Style"/>
        <w:framePr w:w="4363" w:h="3062" w:wrap="auto" w:hAnchor="text" w:x="5075" w:y="6"/>
        <w:numPr>
          <w:ilvl w:val="0"/>
          <w:numId w:val="167"/>
        </w:numPr>
        <w:spacing w:before="9" w:line="273" w:lineRule="exact"/>
        <w:ind w:left="556" w:right="4"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Visser au maximum Ie dispositif de reglage du levier au gu</w:t>
      </w:r>
      <w:r>
        <w:rPr>
          <w:rFonts w:ascii="Times New Roman" w:hAnsi="Times New Roman" w:cs="Times New Roman"/>
          <w:color w:val="000000"/>
          <w:sz w:val="20"/>
          <w:szCs w:val="20"/>
        </w:rPr>
        <w:t xml:space="preserve">idon et Ie dispositif de reglage de la longueur du cable. </w:t>
      </w:r>
    </w:p>
    <w:p w:rsidR="00000000" w:rsidRDefault="008C7B40" w:rsidP="00DB09B8">
      <w:pPr>
        <w:pStyle w:val="Style"/>
        <w:framePr w:w="4363" w:h="3062" w:wrap="auto" w:hAnchor="text" w:x="5075" w:y="6"/>
        <w:numPr>
          <w:ilvl w:val="0"/>
          <w:numId w:val="167"/>
        </w:numPr>
        <w:spacing w:before="9" w:line="273" w:lineRule="exact"/>
        <w:ind w:left="556" w:right="4"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Enlever le couverc1e du dispositif de reglage. Desserrer Ie contre-ecrou et visser le dispositif de reglage jusqu'a ce qu'il touche legerement Ie champignon de debrayage fonctionnant concuremme</w:t>
      </w:r>
      <w:r>
        <w:rPr>
          <w:rFonts w:ascii="Times New Roman" w:hAnsi="Times New Roman" w:cs="Times New Roman"/>
          <w:color w:val="000000"/>
          <w:sz w:val="20"/>
          <w:szCs w:val="20"/>
        </w:rPr>
        <w:t xml:space="preserve">nt au dispositif de reglage pour actionner l'embrayage. </w:t>
      </w:r>
    </w:p>
    <w:p w:rsidR="00000000" w:rsidRDefault="00DB09B8">
      <w:pPr>
        <w:pStyle w:val="Style"/>
        <w:framePr w:w="4320" w:h="2822" w:wrap="auto" w:hAnchor="text" w:x="2560" w:y="319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790700"/>
            <wp:effectExtent l="1905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6"/>
                    <a:srcRect/>
                    <a:stretch>
                      <a:fillRect/>
                    </a:stretch>
                  </pic:blipFill>
                  <pic:spPr bwMode="auto">
                    <a:xfrm>
                      <a:off x="0" y="0"/>
                      <a:ext cx="2743200" cy="1790700"/>
                    </a:xfrm>
                    <a:prstGeom prst="rect">
                      <a:avLst/>
                    </a:prstGeom>
                    <a:noFill/>
                    <a:ln w="9525">
                      <a:noFill/>
                      <a:miter lim="800000"/>
                      <a:headEnd/>
                      <a:tailEnd/>
                    </a:ln>
                  </pic:spPr>
                </pic:pic>
              </a:graphicData>
            </a:graphic>
          </wp:inline>
        </w:drawing>
      </w:r>
    </w:p>
    <w:p w:rsidR="00000000" w:rsidRDefault="008C7B40" w:rsidP="00DB09B8">
      <w:pPr>
        <w:pStyle w:val="Style"/>
        <w:framePr w:w="2107" w:h="340" w:wrap="auto" w:hAnchor="text" w:x="217" w:y="5723"/>
        <w:numPr>
          <w:ilvl w:val="0"/>
          <w:numId w:val="168"/>
        </w:numPr>
        <w:spacing w:line="144" w:lineRule="exact"/>
        <w:ind w:left="1574" w:hanging="196"/>
        <w:rPr>
          <w:rFonts w:ascii="Times New Roman" w:hAnsi="Times New Roman" w:cs="Times New Roman"/>
          <w:color w:val="000000"/>
          <w:sz w:val="14"/>
          <w:szCs w:val="14"/>
        </w:rPr>
      </w:pPr>
      <w:r>
        <w:rPr>
          <w:rFonts w:ascii="Times New Roman" w:hAnsi="Times New Roman" w:cs="Times New Roman"/>
          <w:color w:val="000000"/>
          <w:sz w:val="14"/>
          <w:szCs w:val="14"/>
        </w:rPr>
        <w:t xml:space="preserve">Adjuster </w:t>
      </w:r>
    </w:p>
    <w:p w:rsidR="00000000" w:rsidRDefault="008C7B40" w:rsidP="00DB09B8">
      <w:pPr>
        <w:pStyle w:val="Style"/>
        <w:framePr w:w="2107" w:h="340" w:wrap="auto" w:hAnchor="text" w:x="217" w:y="5723"/>
        <w:numPr>
          <w:ilvl w:val="0"/>
          <w:numId w:val="168"/>
        </w:numPr>
        <w:spacing w:line="196" w:lineRule="exact"/>
        <w:ind w:left="1584" w:hanging="220"/>
        <w:rPr>
          <w:rFonts w:ascii="Times New Roman" w:hAnsi="Times New Roman" w:cs="Times New Roman"/>
          <w:color w:val="000000"/>
          <w:sz w:val="14"/>
          <w:szCs w:val="14"/>
        </w:rPr>
      </w:pPr>
      <w:r>
        <w:rPr>
          <w:rFonts w:ascii="Times New Roman" w:hAnsi="Times New Roman" w:cs="Times New Roman"/>
          <w:color w:val="000000"/>
          <w:sz w:val="14"/>
          <w:szCs w:val="14"/>
        </w:rPr>
        <w:t xml:space="preserve">Lock nut </w:t>
      </w:r>
    </w:p>
    <w:p w:rsidR="00000000" w:rsidRDefault="008C7B40" w:rsidP="00DB09B8">
      <w:pPr>
        <w:pStyle w:val="Style"/>
        <w:framePr w:w="4108" w:h="1084" w:wrap="auto" w:hAnchor="text" w:x="217" w:y="6284"/>
        <w:numPr>
          <w:ilvl w:val="0"/>
          <w:numId w:val="169"/>
        </w:numPr>
        <w:spacing w:before="14" w:line="268" w:lineRule="exact"/>
        <w:ind w:left="312" w:right="9" w:hanging="268"/>
        <w:jc w:val="both"/>
        <w:rPr>
          <w:color w:val="000000"/>
          <w:w w:val="107"/>
          <w:sz w:val="19"/>
          <w:szCs w:val="19"/>
        </w:rPr>
      </w:pPr>
      <w:r>
        <w:rPr>
          <w:color w:val="000000"/>
          <w:w w:val="107"/>
          <w:sz w:val="19"/>
          <w:szCs w:val="19"/>
        </w:rPr>
        <w:t xml:space="preserve">Back the adjuster out 1/4 turn and tighten the lock nut. Install the adjuster cover. </w:t>
      </w:r>
    </w:p>
    <w:p w:rsidR="00000000" w:rsidRDefault="008C7B40" w:rsidP="00DB09B8">
      <w:pPr>
        <w:pStyle w:val="Style"/>
        <w:framePr w:w="4108" w:h="1084" w:wrap="auto" w:hAnchor="text" w:x="217" w:y="6284"/>
        <w:numPr>
          <w:ilvl w:val="0"/>
          <w:numId w:val="169"/>
        </w:numPr>
        <w:spacing w:line="288" w:lineRule="exact"/>
        <w:ind w:left="283" w:hanging="278"/>
        <w:rPr>
          <w:color w:val="000000"/>
          <w:w w:val="107"/>
          <w:sz w:val="19"/>
          <w:szCs w:val="19"/>
        </w:rPr>
      </w:pPr>
      <w:r>
        <w:rPr>
          <w:color w:val="000000"/>
          <w:w w:val="107"/>
          <w:sz w:val="19"/>
          <w:szCs w:val="19"/>
        </w:rPr>
        <w:t xml:space="preserve">Adjust the clutch lever free play. </w:t>
      </w:r>
    </w:p>
    <w:p w:rsidR="00000000" w:rsidRDefault="008C7B40">
      <w:pPr>
        <w:pStyle w:val="Style"/>
        <w:framePr w:w="4305" w:h="220" w:wrap="auto" w:hAnchor="text" w:x="16" w:y="7657"/>
        <w:spacing w:line="216" w:lineRule="exact"/>
        <w:rPr>
          <w:b/>
          <w:bCs/>
          <w:color w:val="000000"/>
          <w:w w:val="108"/>
          <w:sz w:val="20"/>
          <w:szCs w:val="20"/>
        </w:rPr>
      </w:pPr>
      <w:r>
        <w:rPr>
          <w:b/>
          <w:bCs/>
          <w:color w:val="000000"/>
          <w:w w:val="108"/>
          <w:sz w:val="20"/>
          <w:szCs w:val="20"/>
        </w:rPr>
        <w:t xml:space="preserve">CHASSIS </w:t>
      </w:r>
    </w:p>
    <w:p w:rsidR="00000000" w:rsidRDefault="008C7B40">
      <w:pPr>
        <w:pStyle w:val="Style"/>
        <w:framePr w:w="4320" w:h="1080" w:wrap="auto" w:hAnchor="text" w:x="1" w:y="8171"/>
        <w:spacing w:line="211" w:lineRule="exact"/>
        <w:ind w:left="9"/>
        <w:rPr>
          <w:b/>
          <w:bCs/>
          <w:color w:val="000000"/>
          <w:w w:val="110"/>
          <w:sz w:val="19"/>
          <w:szCs w:val="19"/>
        </w:rPr>
      </w:pPr>
      <w:r>
        <w:rPr>
          <w:b/>
          <w:bCs/>
          <w:color w:val="000000"/>
          <w:w w:val="110"/>
          <w:sz w:val="19"/>
          <w:szCs w:val="19"/>
        </w:rPr>
        <w:t xml:space="preserve">A. Fuel Cock </w:t>
      </w:r>
    </w:p>
    <w:p w:rsidR="00000000" w:rsidRDefault="008C7B40">
      <w:pPr>
        <w:pStyle w:val="Style"/>
        <w:framePr w:w="4320" w:h="1080" w:wrap="auto" w:hAnchor="text" w:x="1" w:y="8171"/>
        <w:spacing w:before="4" w:line="273" w:lineRule="exact"/>
        <w:ind w:right="38"/>
        <w:jc w:val="both"/>
        <w:rPr>
          <w:color w:val="000000"/>
          <w:w w:val="107"/>
          <w:sz w:val="19"/>
          <w:szCs w:val="19"/>
        </w:rPr>
      </w:pPr>
      <w:r>
        <w:rPr>
          <w:color w:val="000000"/>
          <w:w w:val="107"/>
          <w:sz w:val="19"/>
          <w:szCs w:val="19"/>
        </w:rPr>
        <w:t xml:space="preserve">If the fuel cock is leaking </w:t>
      </w:r>
      <w:r>
        <w:rPr>
          <w:b/>
          <w:bCs/>
          <w:color w:val="000000"/>
          <w:w w:val="92"/>
          <w:sz w:val="19"/>
          <w:szCs w:val="19"/>
        </w:rPr>
        <w:t xml:space="preserve">or </w:t>
      </w:r>
      <w:r>
        <w:rPr>
          <w:color w:val="000000"/>
          <w:w w:val="107"/>
          <w:sz w:val="19"/>
          <w:szCs w:val="19"/>
        </w:rPr>
        <w:t>excessively con</w:t>
      </w:r>
      <w:r>
        <w:rPr>
          <w:color w:val="000000"/>
          <w:w w:val="107"/>
          <w:sz w:val="19"/>
          <w:szCs w:val="19"/>
        </w:rPr>
        <w:softHyphen/>
        <w:t xml:space="preserve">taminated. it should be removed from the fuel tank and inspected. </w:t>
      </w:r>
    </w:p>
    <w:p w:rsidR="00000000" w:rsidRDefault="008C7B40" w:rsidP="00DB09B8">
      <w:pPr>
        <w:pStyle w:val="Style"/>
        <w:framePr w:w="2352" w:h="345" w:wrap="auto" w:hAnchor="text" w:x="7081" w:y="5718"/>
        <w:numPr>
          <w:ilvl w:val="0"/>
          <w:numId w:val="170"/>
        </w:numPr>
        <w:spacing w:line="144" w:lineRule="exact"/>
        <w:ind w:left="187" w:hanging="172"/>
        <w:rPr>
          <w:rFonts w:ascii="Times New Roman" w:hAnsi="Times New Roman" w:cs="Times New Roman"/>
          <w:color w:val="000000"/>
          <w:sz w:val="14"/>
          <w:szCs w:val="14"/>
        </w:rPr>
      </w:pPr>
      <w:r>
        <w:rPr>
          <w:rFonts w:ascii="Times New Roman" w:hAnsi="Times New Roman" w:cs="Times New Roman"/>
          <w:color w:val="000000"/>
          <w:sz w:val="14"/>
          <w:szCs w:val="14"/>
        </w:rPr>
        <w:t xml:space="preserve">Vis de reglage </w:t>
      </w:r>
    </w:p>
    <w:p w:rsidR="00000000" w:rsidRDefault="008C7B40" w:rsidP="00DB09B8">
      <w:pPr>
        <w:pStyle w:val="Style"/>
        <w:framePr w:w="2352" w:h="345" w:wrap="auto" w:hAnchor="text" w:x="7081" w:y="5718"/>
        <w:numPr>
          <w:ilvl w:val="0"/>
          <w:numId w:val="170"/>
        </w:numPr>
        <w:spacing w:line="19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Contre-ecrou </w:t>
      </w:r>
    </w:p>
    <w:p w:rsidR="00000000" w:rsidRDefault="008C7B40" w:rsidP="00DB09B8">
      <w:pPr>
        <w:pStyle w:val="Style"/>
        <w:framePr w:w="4358" w:h="1089" w:wrap="auto" w:hAnchor="text" w:x="5075" w:y="6289"/>
        <w:numPr>
          <w:ilvl w:val="0"/>
          <w:numId w:val="171"/>
        </w:numPr>
        <w:spacing w:line="273" w:lineRule="exact"/>
        <w:ind w:left="489" w:right="76"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Devisser Ie dispositif de reglage d'un quart de tour et serrer Ie contre-ecrou. Installer Ie couverc1e du dispositif de reglage. </w:t>
      </w:r>
    </w:p>
    <w:p w:rsidR="00000000" w:rsidRDefault="008C7B40" w:rsidP="00DB09B8">
      <w:pPr>
        <w:pStyle w:val="Style"/>
        <w:framePr w:w="4358" w:h="1089" w:wrap="auto" w:hAnchor="text" w:x="5075" w:y="6289"/>
        <w:numPr>
          <w:ilvl w:val="0"/>
          <w:numId w:val="171"/>
        </w:numPr>
        <w:spacing w:line="278" w:lineRule="exact"/>
        <w:ind w:left="489"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Regler Ie </w:t>
      </w:r>
      <w:r>
        <w:rPr>
          <w:i/>
          <w:iCs/>
          <w:color w:val="000000"/>
          <w:sz w:val="18"/>
          <w:szCs w:val="18"/>
        </w:rPr>
        <w:t xml:space="preserve">jeu </w:t>
      </w:r>
      <w:r>
        <w:rPr>
          <w:rFonts w:ascii="Times New Roman" w:hAnsi="Times New Roman" w:cs="Times New Roman"/>
          <w:color w:val="000000"/>
          <w:sz w:val="20"/>
          <w:szCs w:val="20"/>
        </w:rPr>
        <w:t xml:space="preserve">du levier d'embrayage. </w:t>
      </w:r>
    </w:p>
    <w:p w:rsidR="00000000" w:rsidRDefault="008C7B40">
      <w:pPr>
        <w:pStyle w:val="Style"/>
        <w:framePr w:w="4358" w:h="225" w:wrap="auto" w:hAnchor="text" w:x="5075" w:y="7662"/>
        <w:spacing w:line="220" w:lineRule="exact"/>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PARTIE CYCLE </w:t>
      </w:r>
    </w:p>
    <w:p w:rsidR="00000000" w:rsidRDefault="008C7B40">
      <w:pPr>
        <w:pStyle w:val="Style"/>
        <w:framePr w:w="4368" w:h="1060" w:wrap="auto" w:hAnchor="text" w:x="5065" w:y="8161"/>
        <w:spacing w:line="225" w:lineRule="exact"/>
        <w:ind w:left="9"/>
        <w:rPr>
          <w:rFonts w:ascii="Times New Roman" w:hAnsi="Times New Roman" w:cs="Times New Roman"/>
          <w:color w:val="000000"/>
          <w:sz w:val="20"/>
          <w:szCs w:val="20"/>
        </w:rPr>
      </w:pPr>
      <w:r>
        <w:rPr>
          <w:rFonts w:ascii="Times New Roman" w:hAnsi="Times New Roman" w:cs="Times New Roman"/>
          <w:b/>
          <w:bCs/>
          <w:color w:val="000000"/>
          <w:sz w:val="21"/>
          <w:szCs w:val="21"/>
        </w:rPr>
        <w:t xml:space="preserve">A. </w:t>
      </w:r>
      <w:r>
        <w:rPr>
          <w:rFonts w:ascii="Times New Roman" w:hAnsi="Times New Roman" w:cs="Times New Roman"/>
          <w:color w:val="000000"/>
          <w:sz w:val="20"/>
          <w:szCs w:val="20"/>
        </w:rPr>
        <w:t xml:space="preserve">Robinet </w:t>
      </w:r>
      <w:r>
        <w:rPr>
          <w:rFonts w:ascii="Times New Roman" w:hAnsi="Times New Roman" w:cs="Times New Roman"/>
          <w:color w:val="000000"/>
          <w:w w:val="80"/>
          <w:sz w:val="22"/>
          <w:szCs w:val="22"/>
        </w:rPr>
        <w:t xml:space="preserve">it </w:t>
      </w:r>
      <w:r>
        <w:rPr>
          <w:rFonts w:ascii="Times New Roman" w:hAnsi="Times New Roman" w:cs="Times New Roman"/>
          <w:color w:val="000000"/>
          <w:sz w:val="20"/>
          <w:szCs w:val="20"/>
        </w:rPr>
        <w:t xml:space="preserve">Essence </w:t>
      </w:r>
    </w:p>
    <w:p w:rsidR="00000000" w:rsidRDefault="008C7B40">
      <w:pPr>
        <w:pStyle w:val="Style"/>
        <w:framePr w:w="4368" w:h="1060" w:wrap="auto" w:hAnchor="text" w:x="5065" w:y="8161"/>
        <w:spacing w:line="278" w:lineRule="exact"/>
        <w:ind w:right="105"/>
        <w:jc w:val="both"/>
        <w:rPr>
          <w:rFonts w:ascii="Times New Roman" w:hAnsi="Times New Roman" w:cs="Times New Roman"/>
          <w:color w:val="000000"/>
          <w:sz w:val="20"/>
          <w:szCs w:val="20"/>
        </w:rPr>
      </w:pPr>
      <w:r>
        <w:rPr>
          <w:rFonts w:ascii="Times New Roman" w:hAnsi="Times New Roman" w:cs="Times New Roman"/>
          <w:color w:val="000000"/>
          <w:sz w:val="20"/>
          <w:szCs w:val="20"/>
        </w:rPr>
        <w:t>Si le robinet fuit ou s'il est excessivement encrasse, le deposer du reservoir pour le con</w:t>
      </w:r>
      <w:r>
        <w:rPr>
          <w:rFonts w:ascii="Times New Roman" w:hAnsi="Times New Roman" w:cs="Times New Roman"/>
          <w:color w:val="000000"/>
          <w:sz w:val="20"/>
          <w:szCs w:val="20"/>
        </w:rPr>
        <w:softHyphen/>
        <w:t xml:space="preserve">troler. </w:t>
      </w:r>
    </w:p>
    <w:p w:rsidR="00000000" w:rsidRDefault="008C7B40">
      <w:pPr>
        <w:pStyle w:val="Style"/>
        <w:framePr w:w="859" w:h="225" w:wrap="auto" w:hAnchor="text" w:x="208" w:y="9515"/>
        <w:spacing w:line="216" w:lineRule="exact"/>
        <w:rPr>
          <w:b/>
          <w:bCs/>
          <w:color w:val="000000"/>
          <w:w w:val="108"/>
          <w:sz w:val="20"/>
          <w:szCs w:val="20"/>
        </w:rPr>
      </w:pPr>
      <w:r>
        <w:rPr>
          <w:b/>
          <w:bCs/>
          <w:color w:val="000000"/>
          <w:w w:val="108"/>
          <w:sz w:val="20"/>
          <w:szCs w:val="20"/>
        </w:rPr>
        <w:t xml:space="preserve">XS850G </w:t>
      </w:r>
    </w:p>
    <w:p w:rsidR="00000000" w:rsidRDefault="00DB09B8">
      <w:pPr>
        <w:pStyle w:val="Style"/>
        <w:framePr w:w="3052" w:h="3398" w:wrap="auto" w:hAnchor="text" w:x="1235" w:y="9668"/>
        <w:rPr>
          <w:sz w:val="20"/>
          <w:szCs w:val="20"/>
        </w:rPr>
      </w:pPr>
      <w:r>
        <w:rPr>
          <w:noProof/>
          <w:sz w:val="20"/>
          <w:szCs w:val="20"/>
        </w:rPr>
        <w:drawing>
          <wp:inline distT="0" distB="0" distL="0" distR="0">
            <wp:extent cx="1933575" cy="2162175"/>
            <wp:effectExtent l="19050" t="0" r="952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7"/>
                    <a:srcRect/>
                    <a:stretch>
                      <a:fillRect/>
                    </a:stretch>
                  </pic:blipFill>
                  <pic:spPr bwMode="auto">
                    <a:xfrm>
                      <a:off x="0" y="0"/>
                      <a:ext cx="1933575" cy="2162175"/>
                    </a:xfrm>
                    <a:prstGeom prst="rect">
                      <a:avLst/>
                    </a:prstGeom>
                    <a:noFill/>
                    <a:ln w="9525">
                      <a:noFill/>
                      <a:miter lim="800000"/>
                      <a:headEnd/>
                      <a:tailEnd/>
                    </a:ln>
                  </pic:spPr>
                </pic:pic>
              </a:graphicData>
            </a:graphic>
          </wp:inline>
        </w:drawing>
      </w:r>
    </w:p>
    <w:p w:rsidR="00000000" w:rsidRDefault="008C7B40">
      <w:pPr>
        <w:pStyle w:val="Style"/>
        <w:framePr w:w="1267" w:h="988" w:wrap="auto" w:hAnchor="text" w:x="217" w:y="13211"/>
        <w:spacing w:line="148" w:lineRule="exact"/>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1 O-ring </w:t>
      </w:r>
    </w:p>
    <w:p w:rsidR="00000000" w:rsidRDefault="008C7B40" w:rsidP="00DB09B8">
      <w:pPr>
        <w:pStyle w:val="Style"/>
        <w:framePr w:w="1267" w:h="988" w:wrap="auto" w:hAnchor="text" w:x="217" w:y="13211"/>
        <w:numPr>
          <w:ilvl w:val="0"/>
          <w:numId w:val="172"/>
        </w:numPr>
        <w:spacing w:line="206" w:lineRule="exact"/>
        <w:ind w:left="187"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Filter screen </w:t>
      </w:r>
    </w:p>
    <w:p w:rsidR="00000000" w:rsidRDefault="008C7B40" w:rsidP="00DB09B8">
      <w:pPr>
        <w:pStyle w:val="Style"/>
        <w:framePr w:w="1267" w:h="988" w:wrap="auto" w:hAnchor="text" w:x="217" w:y="13211"/>
        <w:numPr>
          <w:ilvl w:val="0"/>
          <w:numId w:val="172"/>
        </w:numPr>
        <w:spacing w:line="206" w:lineRule="exact"/>
        <w:ind w:left="187"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Gasket </w:t>
      </w:r>
    </w:p>
    <w:p w:rsidR="00000000" w:rsidRDefault="008C7B40" w:rsidP="00DB09B8">
      <w:pPr>
        <w:pStyle w:val="Style"/>
        <w:framePr w:w="1267" w:h="988" w:wrap="auto" w:hAnchor="text" w:x="217" w:y="13211"/>
        <w:numPr>
          <w:ilvl w:val="0"/>
          <w:numId w:val="172"/>
        </w:numPr>
        <w:spacing w:line="206" w:lineRule="exact"/>
        <w:ind w:left="187"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Drain screw </w:t>
      </w:r>
    </w:p>
    <w:p w:rsidR="00000000" w:rsidRDefault="008C7B40" w:rsidP="00DB09B8">
      <w:pPr>
        <w:pStyle w:val="Style"/>
        <w:framePr w:w="1267" w:h="988" w:wrap="auto" w:hAnchor="text" w:x="217" w:y="13211"/>
        <w:numPr>
          <w:ilvl w:val="0"/>
          <w:numId w:val="172"/>
        </w:numPr>
        <w:spacing w:line="206" w:lineRule="exact"/>
        <w:ind w:left="187"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Fuel cock gasket </w:t>
      </w:r>
    </w:p>
    <w:p w:rsidR="00000000" w:rsidRDefault="008C7B40">
      <w:pPr>
        <w:pStyle w:val="Style"/>
        <w:framePr w:w="1694" w:h="964" w:wrap="auto" w:hAnchor="text" w:x="2094" w:y="13206"/>
        <w:spacing w:line="148" w:lineRule="exact"/>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l. Joint torique </w:t>
      </w:r>
    </w:p>
    <w:p w:rsidR="00000000" w:rsidRDefault="008C7B40" w:rsidP="00DB09B8">
      <w:pPr>
        <w:pStyle w:val="Style"/>
        <w:framePr w:w="1694" w:h="964" w:wrap="auto" w:hAnchor="text" w:x="2094" w:y="13206"/>
        <w:numPr>
          <w:ilvl w:val="0"/>
          <w:numId w:val="173"/>
        </w:numPr>
        <w:spacing w:line="206" w:lineRule="exact"/>
        <w:ind w:left="187"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Tamis du filtre </w:t>
      </w:r>
    </w:p>
    <w:p w:rsidR="00000000" w:rsidRDefault="008C7B40" w:rsidP="00DB09B8">
      <w:pPr>
        <w:pStyle w:val="Style"/>
        <w:framePr w:w="1694" w:h="964" w:wrap="auto" w:hAnchor="text" w:x="2094" w:y="13206"/>
        <w:numPr>
          <w:ilvl w:val="0"/>
          <w:numId w:val="173"/>
        </w:numPr>
        <w:spacing w:line="206" w:lineRule="exact"/>
        <w:ind w:left="187"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Joint </w:t>
      </w:r>
    </w:p>
    <w:p w:rsidR="00000000" w:rsidRDefault="008C7B40" w:rsidP="00DB09B8">
      <w:pPr>
        <w:pStyle w:val="Style"/>
        <w:framePr w:w="1694" w:h="964" w:wrap="auto" w:hAnchor="text" w:x="2094" w:y="13206"/>
        <w:numPr>
          <w:ilvl w:val="0"/>
          <w:numId w:val="173"/>
        </w:numPr>
        <w:spacing w:line="206" w:lineRule="exact"/>
        <w:ind w:left="187"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Vis de vidange </w:t>
      </w:r>
    </w:p>
    <w:p w:rsidR="00000000" w:rsidRDefault="008C7B40" w:rsidP="00DB09B8">
      <w:pPr>
        <w:pStyle w:val="Style"/>
        <w:framePr w:w="1694" w:h="964" w:wrap="auto" w:hAnchor="text" w:x="2094" w:y="13206"/>
        <w:numPr>
          <w:ilvl w:val="0"/>
          <w:numId w:val="173"/>
        </w:numPr>
        <w:spacing w:line="206" w:lineRule="exact"/>
        <w:ind w:left="187"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Joint du robinet </w:t>
      </w:r>
      <w:r>
        <w:rPr>
          <w:rFonts w:ascii="Times New Roman" w:hAnsi="Times New Roman" w:cs="Times New Roman"/>
          <w:color w:val="000000"/>
          <w:w w:val="71"/>
          <w:sz w:val="14"/>
          <w:szCs w:val="14"/>
        </w:rPr>
        <w:t xml:space="preserve">it </w:t>
      </w:r>
      <w:r>
        <w:rPr>
          <w:rFonts w:ascii="Times New Roman" w:hAnsi="Times New Roman" w:cs="Times New Roman"/>
          <w:color w:val="000000"/>
          <w:sz w:val="14"/>
          <w:szCs w:val="14"/>
        </w:rPr>
        <w:t xml:space="preserve">essence </w:t>
      </w:r>
    </w:p>
    <w:p w:rsidR="00000000" w:rsidRDefault="00DB09B8">
      <w:pPr>
        <w:pStyle w:val="Style"/>
        <w:framePr w:w="2841" w:h="3628" w:wrap="auto" w:hAnchor="text" w:x="5900" w:y="9457"/>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1800225" cy="2305050"/>
            <wp:effectExtent l="1905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8"/>
                    <a:srcRect/>
                    <a:stretch>
                      <a:fillRect/>
                    </a:stretch>
                  </pic:blipFill>
                  <pic:spPr bwMode="auto">
                    <a:xfrm>
                      <a:off x="0" y="0"/>
                      <a:ext cx="1800225" cy="2305050"/>
                    </a:xfrm>
                    <a:prstGeom prst="rect">
                      <a:avLst/>
                    </a:prstGeom>
                    <a:noFill/>
                    <a:ln w="9525">
                      <a:noFill/>
                      <a:miter lim="800000"/>
                      <a:headEnd/>
                      <a:tailEnd/>
                    </a:ln>
                  </pic:spPr>
                </pic:pic>
              </a:graphicData>
            </a:graphic>
          </wp:inline>
        </w:drawing>
      </w:r>
    </w:p>
    <w:p w:rsidR="00000000" w:rsidRDefault="008C7B40">
      <w:pPr>
        <w:pStyle w:val="Style"/>
        <w:framePr w:w="998" w:h="220" w:wrap="auto" w:hAnchor="text" w:x="4796" w:y="9520"/>
        <w:spacing w:line="216" w:lineRule="exact"/>
        <w:rPr>
          <w:b/>
          <w:bCs/>
          <w:color w:val="000000"/>
          <w:w w:val="108"/>
          <w:sz w:val="20"/>
          <w:szCs w:val="20"/>
        </w:rPr>
      </w:pPr>
      <w:r>
        <w:rPr>
          <w:b/>
          <w:bCs/>
          <w:color w:val="000000"/>
          <w:w w:val="108"/>
          <w:sz w:val="20"/>
          <w:szCs w:val="20"/>
        </w:rPr>
        <w:t xml:space="preserve">XS850SG </w:t>
      </w:r>
    </w:p>
    <w:p w:rsidR="00000000" w:rsidRDefault="008C7B40" w:rsidP="00DB09B8">
      <w:pPr>
        <w:pStyle w:val="Style"/>
        <w:framePr w:w="1401" w:h="955" w:wrap="auto" w:hAnchor="text" w:x="4792" w:y="13216"/>
        <w:numPr>
          <w:ilvl w:val="0"/>
          <w:numId w:val="174"/>
        </w:numPr>
        <w:spacing w:line="148" w:lineRule="exact"/>
        <w:ind w:left="321" w:hanging="220"/>
        <w:rPr>
          <w:rFonts w:ascii="Times New Roman" w:hAnsi="Times New Roman" w:cs="Times New Roman"/>
          <w:color w:val="000000"/>
          <w:sz w:val="14"/>
          <w:szCs w:val="14"/>
        </w:rPr>
      </w:pPr>
      <w:r>
        <w:rPr>
          <w:rFonts w:ascii="Times New Roman" w:hAnsi="Times New Roman" w:cs="Times New Roman"/>
          <w:color w:val="000000"/>
          <w:sz w:val="14"/>
          <w:szCs w:val="14"/>
        </w:rPr>
        <w:t xml:space="preserve">Fuel cock seal </w:t>
      </w:r>
    </w:p>
    <w:p w:rsidR="00000000" w:rsidRDefault="008C7B40" w:rsidP="00DB09B8">
      <w:pPr>
        <w:pStyle w:val="Style"/>
        <w:framePr w:w="1401" w:h="955" w:wrap="auto" w:hAnchor="text" w:x="4792" w:y="13216"/>
        <w:numPr>
          <w:ilvl w:val="0"/>
          <w:numId w:val="174"/>
        </w:numPr>
        <w:spacing w:line="196" w:lineRule="exact"/>
        <w:ind w:left="268"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Cock lever </w:t>
      </w:r>
    </w:p>
    <w:p w:rsidR="00000000" w:rsidRDefault="008C7B40" w:rsidP="00DB09B8">
      <w:pPr>
        <w:pStyle w:val="Style"/>
        <w:framePr w:w="1401" w:h="955" w:wrap="auto" w:hAnchor="text" w:x="4792" w:y="13216"/>
        <w:numPr>
          <w:ilvl w:val="0"/>
          <w:numId w:val="174"/>
        </w:numPr>
        <w:spacing w:line="196" w:lineRule="exact"/>
        <w:ind w:left="268"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Plate spring </w:t>
      </w:r>
    </w:p>
    <w:p w:rsidR="00000000" w:rsidRDefault="008C7B40" w:rsidP="00DB09B8">
      <w:pPr>
        <w:pStyle w:val="Style"/>
        <w:framePr w:w="1401" w:h="955" w:wrap="auto" w:hAnchor="text" w:x="4792" w:y="13216"/>
        <w:numPr>
          <w:ilvl w:val="0"/>
          <w:numId w:val="174"/>
        </w:numPr>
        <w:spacing w:line="196" w:lineRule="exact"/>
        <w:ind w:left="268"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Lever fitting plate </w:t>
      </w:r>
    </w:p>
    <w:p w:rsidR="00000000" w:rsidRDefault="008C7B40" w:rsidP="00DB09B8">
      <w:pPr>
        <w:pStyle w:val="Style"/>
        <w:framePr w:w="1401" w:h="955" w:wrap="auto" w:hAnchor="text" w:x="4792" w:y="13216"/>
        <w:numPr>
          <w:ilvl w:val="0"/>
          <w:numId w:val="175"/>
        </w:numPr>
        <w:spacing w:line="201" w:lineRule="exact"/>
        <w:ind w:left="283" w:hanging="268"/>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p w:rsidR="00000000" w:rsidRDefault="008C7B40" w:rsidP="00DB09B8">
      <w:pPr>
        <w:pStyle w:val="Style"/>
        <w:framePr w:w="2217" w:h="950" w:wrap="auto" w:hAnchor="text" w:x="6740" w:y="13220"/>
        <w:numPr>
          <w:ilvl w:val="0"/>
          <w:numId w:val="176"/>
        </w:numPr>
        <w:spacing w:line="148" w:lineRule="exact"/>
        <w:ind w:left="254"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Joint torique du robinet </w:t>
      </w:r>
      <w:r>
        <w:rPr>
          <w:rFonts w:ascii="Times New Roman" w:hAnsi="Times New Roman" w:cs="Times New Roman"/>
          <w:color w:val="000000"/>
          <w:w w:val="71"/>
          <w:sz w:val="14"/>
          <w:szCs w:val="14"/>
        </w:rPr>
        <w:t xml:space="preserve">it </w:t>
      </w:r>
      <w:r>
        <w:rPr>
          <w:rFonts w:ascii="Times New Roman" w:hAnsi="Times New Roman" w:cs="Times New Roman"/>
          <w:color w:val="000000"/>
          <w:sz w:val="14"/>
          <w:szCs w:val="14"/>
        </w:rPr>
        <w:t xml:space="preserve">essence </w:t>
      </w:r>
    </w:p>
    <w:p w:rsidR="00000000" w:rsidRDefault="008C7B40" w:rsidP="00DB09B8">
      <w:pPr>
        <w:pStyle w:val="Style"/>
        <w:framePr w:w="2217" w:h="950" w:wrap="auto" w:hAnchor="text" w:x="6740" w:y="13220"/>
        <w:numPr>
          <w:ilvl w:val="0"/>
          <w:numId w:val="176"/>
        </w:numPr>
        <w:spacing w:line="196" w:lineRule="exact"/>
        <w:ind w:left="268"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Levier du robinet </w:t>
      </w:r>
    </w:p>
    <w:p w:rsidR="00000000" w:rsidRDefault="008C7B40" w:rsidP="00DB09B8">
      <w:pPr>
        <w:pStyle w:val="Style"/>
        <w:framePr w:w="2217" w:h="950" w:wrap="auto" w:hAnchor="text" w:x="6740" w:y="13220"/>
        <w:numPr>
          <w:ilvl w:val="0"/>
          <w:numId w:val="176"/>
        </w:numPr>
        <w:spacing w:line="196" w:lineRule="exact"/>
        <w:ind w:left="268"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elastique </w:t>
      </w:r>
    </w:p>
    <w:p w:rsidR="00000000" w:rsidRDefault="008C7B40" w:rsidP="00DB09B8">
      <w:pPr>
        <w:pStyle w:val="Style"/>
        <w:framePr w:w="2217" w:h="950" w:wrap="auto" w:hAnchor="text" w:x="6740" w:y="13220"/>
        <w:numPr>
          <w:ilvl w:val="0"/>
          <w:numId w:val="176"/>
        </w:numPr>
        <w:spacing w:line="196" w:lineRule="exact"/>
        <w:ind w:left="268"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Plaque de montage du levier </w:t>
      </w:r>
    </w:p>
    <w:p w:rsidR="00000000" w:rsidRDefault="008C7B40" w:rsidP="00DB09B8">
      <w:pPr>
        <w:pStyle w:val="Style"/>
        <w:framePr w:w="2217" w:h="950" w:wrap="auto" w:hAnchor="text" w:x="6740" w:y="13220"/>
        <w:numPr>
          <w:ilvl w:val="0"/>
          <w:numId w:val="177"/>
        </w:numPr>
        <w:spacing w:line="201" w:lineRule="exact"/>
        <w:ind w:left="283" w:hanging="268"/>
        <w:rPr>
          <w:rFonts w:ascii="Times New Roman" w:hAnsi="Times New Roman" w:cs="Times New Roman"/>
          <w:color w:val="000000"/>
          <w:sz w:val="14"/>
          <w:szCs w:val="14"/>
        </w:rPr>
      </w:pPr>
      <w:r>
        <w:rPr>
          <w:rFonts w:ascii="Times New Roman" w:hAnsi="Times New Roman" w:cs="Times New Roman"/>
          <w:color w:val="000000"/>
          <w:sz w:val="14"/>
          <w:szCs w:val="14"/>
        </w:rPr>
        <w:t xml:space="preserve">Vis </w:t>
      </w:r>
    </w:p>
    <w:p w:rsidR="00000000" w:rsidRDefault="008C7B40">
      <w:pPr>
        <w:pStyle w:val="Style"/>
        <w:framePr w:w="1723" w:h="196" w:wrap="auto" w:hAnchor="text" w:x="4470" w:y="14363"/>
        <w:spacing w:line="192" w:lineRule="exact"/>
        <w:rPr>
          <w:rFonts w:ascii="Times New Roman" w:hAnsi="Times New Roman" w:cs="Times New Roman"/>
          <w:color w:val="000000"/>
          <w:sz w:val="18"/>
          <w:szCs w:val="18"/>
        </w:rPr>
      </w:pPr>
      <w:r>
        <w:rPr>
          <w:rFonts w:ascii="Times New Roman" w:hAnsi="Times New Roman" w:cs="Times New Roman"/>
          <w:color w:val="000000"/>
          <w:sz w:val="18"/>
          <w:szCs w:val="18"/>
        </w:rPr>
        <w:t xml:space="preserve">2-22 </w:t>
      </w:r>
    </w:p>
    <w:p w:rsidR="00000000" w:rsidRDefault="008C7B40">
      <w:pPr>
        <w:pStyle w:val="Style"/>
        <w:rPr>
          <w:rFonts w:ascii="Times New Roman" w:hAnsi="Times New Roman" w:cs="Times New Roman"/>
          <w:sz w:val="18"/>
          <w:szCs w:val="18"/>
        </w:rPr>
        <w:sectPr w:rsidR="00000000">
          <w:pgSz w:w="12241" w:h="15842"/>
          <w:pgMar w:top="631" w:right="1811" w:bottom="360" w:left="99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20" w:h="5203" w:wrap="auto" w:hAnchor="text" w:x="59" w:y="11"/>
        <w:spacing w:line="273" w:lineRule="exact"/>
        <w:ind w:left="480" w:right="28" w:hanging="480"/>
        <w:jc w:val="both"/>
        <w:rPr>
          <w:color w:val="000000"/>
          <w:w w:val="107"/>
          <w:sz w:val="19"/>
          <w:szCs w:val="19"/>
        </w:rPr>
      </w:pPr>
      <w:r>
        <w:rPr>
          <w:color w:val="000000"/>
          <w:w w:val="107"/>
          <w:sz w:val="19"/>
          <w:szCs w:val="19"/>
        </w:rPr>
        <w:t xml:space="preserve">1, Remove the fuel tank and position it so that fuel will not spill when the cock is removed, </w:t>
      </w:r>
    </w:p>
    <w:p w:rsidR="00000000" w:rsidRDefault="008C7B40">
      <w:pPr>
        <w:pStyle w:val="Style"/>
        <w:framePr w:w="4320" w:h="5203" w:wrap="auto" w:hAnchor="text" w:x="59" w:y="11"/>
        <w:spacing w:line="273" w:lineRule="exact"/>
        <w:ind w:left="480" w:right="28" w:hanging="480"/>
        <w:jc w:val="both"/>
        <w:rPr>
          <w:color w:val="000000"/>
          <w:w w:val="107"/>
          <w:sz w:val="19"/>
          <w:szCs w:val="19"/>
        </w:rPr>
      </w:pPr>
      <w:r>
        <w:rPr>
          <w:color w:val="000000"/>
          <w:w w:val="107"/>
          <w:sz w:val="19"/>
          <w:szCs w:val="19"/>
        </w:rPr>
        <w:t xml:space="preserve">2, Remove the cock and inspect the filter screen, Replace the filter if seriously contaminated. </w:t>
      </w:r>
    </w:p>
    <w:p w:rsidR="00000000" w:rsidRDefault="008C7B40">
      <w:pPr>
        <w:pStyle w:val="Style"/>
        <w:framePr w:w="4320" w:h="5203" w:wrap="auto" w:hAnchor="text" w:x="59" w:y="11"/>
        <w:spacing w:line="273" w:lineRule="exact"/>
        <w:ind w:left="480" w:right="28" w:hanging="480"/>
        <w:jc w:val="both"/>
        <w:rPr>
          <w:color w:val="000000"/>
          <w:w w:val="107"/>
          <w:sz w:val="19"/>
          <w:szCs w:val="19"/>
        </w:rPr>
      </w:pPr>
      <w:r>
        <w:rPr>
          <w:color w:val="000000"/>
          <w:w w:val="107"/>
          <w:sz w:val="19"/>
          <w:szCs w:val="19"/>
        </w:rPr>
        <w:t>3, Remove the screws on front and rear of the cock and remove the plate, gas</w:t>
      </w:r>
      <w:r>
        <w:rPr>
          <w:color w:val="000000"/>
          <w:w w:val="107"/>
          <w:sz w:val="19"/>
          <w:szCs w:val="19"/>
        </w:rPr>
        <w:softHyphen/>
        <w:t xml:space="preserve">kets, lever, and diaphragm, </w:t>
      </w:r>
    </w:p>
    <w:p w:rsidR="00000000" w:rsidRDefault="008C7B40">
      <w:pPr>
        <w:pStyle w:val="Style"/>
        <w:framePr w:w="4320" w:h="5203" w:wrap="auto" w:hAnchor="text" w:x="59" w:y="11"/>
        <w:spacing w:line="273" w:lineRule="exact"/>
        <w:ind w:left="480" w:right="28" w:hanging="480"/>
        <w:jc w:val="both"/>
        <w:rPr>
          <w:color w:val="000000"/>
          <w:w w:val="107"/>
          <w:sz w:val="19"/>
          <w:szCs w:val="19"/>
        </w:rPr>
      </w:pPr>
      <w:r>
        <w:rPr>
          <w:color w:val="000000"/>
          <w:w w:val="107"/>
          <w:sz w:val="19"/>
          <w:szCs w:val="19"/>
        </w:rPr>
        <w:t>4, Inspect all components and replace any that are damaged, If the diaphragm is in any way damaged, or the cock body gasket surfaces scratched or corr</w:t>
      </w:r>
      <w:r>
        <w:rPr>
          <w:color w:val="000000"/>
          <w:w w:val="107"/>
          <w:sz w:val="19"/>
          <w:szCs w:val="19"/>
        </w:rPr>
        <w:t>oded, the cock assembly must be replaced, If there is abrasive damage to any com</w:t>
      </w:r>
      <w:r>
        <w:rPr>
          <w:color w:val="000000"/>
          <w:w w:val="107"/>
          <w:sz w:val="19"/>
          <w:szCs w:val="19"/>
        </w:rPr>
        <w:softHyphen/>
        <w:t xml:space="preserve">ponent he fuel tank must be drained and flushed, </w:t>
      </w:r>
    </w:p>
    <w:p w:rsidR="00000000" w:rsidRDefault="008C7B40" w:rsidP="00DB09B8">
      <w:pPr>
        <w:pStyle w:val="Style"/>
        <w:framePr w:w="4320" w:h="5203" w:wrap="auto" w:hAnchor="text" w:x="59" w:y="11"/>
        <w:numPr>
          <w:ilvl w:val="0"/>
          <w:numId w:val="178"/>
        </w:numPr>
        <w:spacing w:before="14" w:line="268" w:lineRule="exact"/>
        <w:ind w:left="422" w:right="91" w:hanging="321"/>
        <w:rPr>
          <w:color w:val="000000"/>
          <w:w w:val="107"/>
          <w:sz w:val="19"/>
          <w:szCs w:val="19"/>
        </w:rPr>
      </w:pPr>
      <w:r>
        <w:rPr>
          <w:color w:val="000000"/>
          <w:w w:val="107"/>
          <w:sz w:val="19"/>
          <w:szCs w:val="19"/>
        </w:rPr>
        <w:t xml:space="preserve">Reassemble the cock and install it on the fuel tank. </w:t>
      </w:r>
    </w:p>
    <w:p w:rsidR="00000000" w:rsidRDefault="008C7B40">
      <w:pPr>
        <w:pStyle w:val="Style"/>
        <w:framePr w:w="4372" w:h="2731" w:wrap="auto" w:hAnchor="text" w:x="1" w:y="5512"/>
        <w:spacing w:line="211" w:lineRule="exact"/>
        <w:ind w:left="14"/>
        <w:rPr>
          <w:color w:val="000000"/>
          <w:w w:val="107"/>
          <w:sz w:val="19"/>
          <w:szCs w:val="19"/>
        </w:rPr>
      </w:pPr>
      <w:r>
        <w:rPr>
          <w:color w:val="000000"/>
          <w:w w:val="107"/>
          <w:sz w:val="19"/>
          <w:szCs w:val="19"/>
        </w:rPr>
        <w:t xml:space="preserve">B. Front and Rear Brake </w:t>
      </w:r>
    </w:p>
    <w:p w:rsidR="00000000" w:rsidRDefault="008C7B40" w:rsidP="00DB09B8">
      <w:pPr>
        <w:pStyle w:val="Style"/>
        <w:framePr w:w="4372" w:h="2731" w:wrap="auto" w:hAnchor="text" w:x="1" w:y="5512"/>
        <w:numPr>
          <w:ilvl w:val="0"/>
          <w:numId w:val="179"/>
        </w:numPr>
        <w:spacing w:line="273" w:lineRule="exact"/>
        <w:ind w:left="484" w:hanging="331"/>
        <w:rPr>
          <w:color w:val="000000"/>
          <w:w w:val="107"/>
          <w:sz w:val="19"/>
          <w:szCs w:val="19"/>
        </w:rPr>
      </w:pPr>
      <w:r>
        <w:rPr>
          <w:color w:val="000000"/>
          <w:w w:val="107"/>
          <w:sz w:val="19"/>
          <w:szCs w:val="19"/>
        </w:rPr>
        <w:t xml:space="preserve">Brake adjustment </w:t>
      </w:r>
    </w:p>
    <w:p w:rsidR="00000000" w:rsidRDefault="008C7B40">
      <w:pPr>
        <w:pStyle w:val="Style"/>
        <w:framePr w:w="4372" w:h="2731" w:wrap="auto" w:hAnchor="text" w:x="1" w:y="5512"/>
        <w:spacing w:before="4" w:line="273" w:lineRule="exact"/>
        <w:ind w:left="436" w:right="96"/>
        <w:jc w:val="both"/>
        <w:rPr>
          <w:color w:val="000000"/>
          <w:w w:val="107"/>
          <w:sz w:val="19"/>
          <w:szCs w:val="19"/>
        </w:rPr>
      </w:pPr>
      <w:r>
        <w:rPr>
          <w:color w:val="000000"/>
          <w:w w:val="107"/>
          <w:sz w:val="19"/>
          <w:szCs w:val="19"/>
        </w:rPr>
        <w:t>The brakes can be adjusted by simply adjusting the free play of the brake lever and pedal. The piston in the caliper moves forward as the brake pad wears out automatically adjusting the clear</w:t>
      </w:r>
      <w:r>
        <w:rPr>
          <w:color w:val="000000"/>
          <w:w w:val="107"/>
          <w:sz w:val="19"/>
          <w:szCs w:val="19"/>
        </w:rPr>
        <w:softHyphen/>
        <w:t xml:space="preserve">ance between the brake pads and brake disc. </w:t>
      </w:r>
    </w:p>
    <w:p w:rsidR="00000000" w:rsidRDefault="008C7B40" w:rsidP="00DB09B8">
      <w:pPr>
        <w:pStyle w:val="Style"/>
        <w:framePr w:w="4372" w:h="2731" w:wrap="auto" w:hAnchor="text" w:x="1" w:y="5512"/>
        <w:numPr>
          <w:ilvl w:val="0"/>
          <w:numId w:val="180"/>
        </w:numPr>
        <w:spacing w:line="278" w:lineRule="exact"/>
        <w:ind w:left="446" w:hanging="288"/>
        <w:rPr>
          <w:color w:val="000000"/>
          <w:w w:val="107"/>
          <w:sz w:val="19"/>
          <w:szCs w:val="19"/>
        </w:rPr>
      </w:pPr>
      <w:r>
        <w:rPr>
          <w:color w:val="000000"/>
          <w:w w:val="107"/>
          <w:sz w:val="19"/>
          <w:szCs w:val="19"/>
        </w:rPr>
        <w:t>Front brake lev</w:t>
      </w:r>
      <w:r>
        <w:rPr>
          <w:color w:val="000000"/>
          <w:w w:val="107"/>
          <w:sz w:val="19"/>
          <w:szCs w:val="19"/>
        </w:rPr>
        <w:t xml:space="preserve">er free play adjustment. </w:t>
      </w:r>
    </w:p>
    <w:p w:rsidR="00000000" w:rsidRDefault="008C7B40">
      <w:pPr>
        <w:pStyle w:val="Style"/>
        <w:framePr w:w="4320" w:h="816" w:wrap="auto" w:hAnchor="text" w:x="54" w:y="8492"/>
        <w:spacing w:line="268" w:lineRule="exact"/>
        <w:ind w:left="4" w:right="100" w:firstLine="120"/>
        <w:rPr>
          <w:color w:val="000000"/>
          <w:w w:val="107"/>
          <w:sz w:val="19"/>
          <w:szCs w:val="19"/>
        </w:rPr>
      </w:pPr>
      <w:r>
        <w:rPr>
          <w:color w:val="000000"/>
          <w:w w:val="113"/>
          <w:sz w:val="19"/>
          <w:szCs w:val="19"/>
        </w:rPr>
        <w:t xml:space="preserve">CAUTION: -----------, </w:t>
      </w:r>
      <w:r>
        <w:rPr>
          <w:color w:val="000000"/>
          <w:w w:val="107"/>
          <w:sz w:val="19"/>
          <w:szCs w:val="19"/>
        </w:rPr>
        <w:t xml:space="preserve">Proper lever free play is essential to avoid excessive brake drag. </w:t>
      </w:r>
    </w:p>
    <w:p w:rsidR="00000000" w:rsidRDefault="008C7B40" w:rsidP="00DB09B8">
      <w:pPr>
        <w:pStyle w:val="Style"/>
        <w:framePr w:w="4281" w:h="4939" w:wrap="auto" w:hAnchor="text" w:x="5156" w:y="1"/>
        <w:numPr>
          <w:ilvl w:val="0"/>
          <w:numId w:val="181"/>
        </w:numPr>
        <w:spacing w:line="273" w:lineRule="exact"/>
        <w:ind w:left="470" w:right="28"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Deposer Ie reservoir et Ie placer de rnanie 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ce que l'essence ne se repande pas quand Ie robinet est enleve. </w:t>
      </w:r>
    </w:p>
    <w:p w:rsidR="00000000" w:rsidRDefault="008C7B40" w:rsidP="00DB09B8">
      <w:pPr>
        <w:pStyle w:val="Style"/>
        <w:framePr w:w="4281" w:h="4939" w:wrap="auto" w:hAnchor="text" w:x="5156" w:y="1"/>
        <w:numPr>
          <w:ilvl w:val="0"/>
          <w:numId w:val="181"/>
        </w:numPr>
        <w:spacing w:line="273" w:lineRule="exact"/>
        <w:ind w:left="470" w:right="28"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Ie robinet et controler Ie tamis du filtre. Changer Ie filtre s'il est serieusement contarnine. </w:t>
      </w:r>
    </w:p>
    <w:p w:rsidR="00000000" w:rsidRDefault="008C7B40" w:rsidP="00DB09B8">
      <w:pPr>
        <w:pStyle w:val="Style"/>
        <w:framePr w:w="4281" w:h="4939" w:wrap="auto" w:hAnchor="text" w:x="5156" w:y="1"/>
        <w:numPr>
          <w:ilvl w:val="0"/>
          <w:numId w:val="181"/>
        </w:numPr>
        <w:spacing w:line="273" w:lineRule="exact"/>
        <w:ind w:left="470" w:right="28"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Enieveries vis de l'avant et de I'arriere du robinet et enlever Ie plaque, les joints, Ie levier et le diaphragme. </w:t>
      </w:r>
    </w:p>
    <w:p w:rsidR="00000000" w:rsidRDefault="008C7B40" w:rsidP="00DB09B8">
      <w:pPr>
        <w:pStyle w:val="Style"/>
        <w:framePr w:w="4281" w:h="4939" w:wrap="auto" w:hAnchor="text" w:x="5156" w:y="1"/>
        <w:numPr>
          <w:ilvl w:val="0"/>
          <w:numId w:val="181"/>
        </w:numPr>
        <w:spacing w:line="273" w:lineRule="exact"/>
        <w:ind w:left="470" w:right="28"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Examiner tous les composant</w:t>
      </w:r>
      <w:r>
        <w:rPr>
          <w:rFonts w:ascii="Times New Roman" w:hAnsi="Times New Roman" w:cs="Times New Roman"/>
          <w:color w:val="000000"/>
          <w:sz w:val="20"/>
          <w:szCs w:val="20"/>
        </w:rPr>
        <w:t>s et re</w:t>
      </w:r>
      <w:r>
        <w:rPr>
          <w:rFonts w:ascii="Times New Roman" w:hAnsi="Times New Roman" w:cs="Times New Roman"/>
          <w:color w:val="000000"/>
          <w:sz w:val="20"/>
          <w:szCs w:val="20"/>
        </w:rPr>
        <w:softHyphen/>
        <w:t xml:space="preserve">mplacer ceux qui sont </w:t>
      </w:r>
      <w:r>
        <w:rPr>
          <w:rFonts w:ascii="Times New Roman" w:hAnsi="Times New Roman" w:cs="Times New Roman"/>
          <w:color w:val="000000"/>
          <w:sz w:val="21"/>
          <w:szCs w:val="21"/>
        </w:rPr>
        <w:t xml:space="preserve">endommages, </w:t>
      </w:r>
      <w:r>
        <w:rPr>
          <w:rFonts w:ascii="Times New Roman" w:hAnsi="Times New Roman" w:cs="Times New Roman"/>
          <w:color w:val="000000"/>
          <w:sz w:val="20"/>
          <w:szCs w:val="20"/>
        </w:rPr>
        <w:t>Si la membrane est tant soit peu endornmagee, les plans de joint du robinet rayes ou cor</w:t>
      </w:r>
      <w:r>
        <w:rPr>
          <w:rFonts w:ascii="Times New Roman" w:hAnsi="Times New Roman" w:cs="Times New Roman"/>
          <w:color w:val="000000"/>
          <w:sz w:val="20"/>
          <w:szCs w:val="20"/>
        </w:rPr>
        <w:softHyphen/>
        <w:t xml:space="preserve">rodes, rem placer Ie robinet complet. Si l'une des pieces est attaquee, vider et rincer Ie reservoir. </w:t>
      </w:r>
    </w:p>
    <w:p w:rsidR="00000000" w:rsidRDefault="008C7B40" w:rsidP="00DB09B8">
      <w:pPr>
        <w:pStyle w:val="Style"/>
        <w:framePr w:w="4281" w:h="4939" w:wrap="auto" w:hAnchor="text" w:x="5156" w:y="1"/>
        <w:numPr>
          <w:ilvl w:val="0"/>
          <w:numId w:val="181"/>
        </w:numPr>
        <w:spacing w:before="19" w:line="264" w:lineRule="exact"/>
        <w:ind w:left="456" w:right="28" w:hanging="340"/>
        <w:rPr>
          <w:rFonts w:ascii="Times New Roman" w:hAnsi="Times New Roman" w:cs="Times New Roman"/>
          <w:color w:val="000000"/>
          <w:sz w:val="20"/>
          <w:szCs w:val="20"/>
        </w:rPr>
      </w:pPr>
      <w:r>
        <w:rPr>
          <w:rFonts w:ascii="Times New Roman" w:hAnsi="Times New Roman" w:cs="Times New Roman"/>
          <w:color w:val="000000"/>
          <w:sz w:val="20"/>
          <w:szCs w:val="20"/>
        </w:rPr>
        <w:t>Remonter Ie robine</w:t>
      </w:r>
      <w:r>
        <w:rPr>
          <w:rFonts w:ascii="Times New Roman" w:hAnsi="Times New Roman" w:cs="Times New Roman"/>
          <w:color w:val="000000"/>
          <w:sz w:val="20"/>
          <w:szCs w:val="20"/>
        </w:rPr>
        <w:t xml:space="preserve">t et l'installer sur le reservoir. </w:t>
      </w:r>
    </w:p>
    <w:p w:rsidR="00000000" w:rsidRDefault="008C7B40">
      <w:pPr>
        <w:pStyle w:val="Style"/>
        <w:framePr w:w="4363" w:h="2457" w:wrap="auto" w:hAnchor="text" w:x="5070" w:y="5512"/>
        <w:spacing w:line="22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B. Freins Avant et Arriere </w:t>
      </w:r>
    </w:p>
    <w:p w:rsidR="00000000" w:rsidRDefault="008C7B40" w:rsidP="00DB09B8">
      <w:pPr>
        <w:pStyle w:val="Style"/>
        <w:framePr w:w="4363" w:h="2457" w:wrap="auto" w:hAnchor="text" w:x="5070" w:y="5512"/>
        <w:numPr>
          <w:ilvl w:val="0"/>
          <w:numId w:val="182"/>
        </w:numPr>
        <w:spacing w:before="19" w:line="264" w:lineRule="exact"/>
        <w:ind w:left="456" w:right="28"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Reglage des freins </w:t>
      </w:r>
    </w:p>
    <w:p w:rsidR="00000000" w:rsidRDefault="008C7B40">
      <w:pPr>
        <w:pStyle w:val="Style"/>
        <w:framePr w:w="4363" w:h="2457" w:wrap="auto" w:hAnchor="text" w:x="5070" w:y="5512"/>
        <w:spacing w:before="4" w:line="273" w:lineRule="exact"/>
        <w:ind w:left="456" w:right="11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 seul reglage des freins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effectuer est Ia garde du levier et de la pedale de frein. Le piston de l'etrier s'enfonce au fur et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me sure de l'usure des plaquettes pour rat</w:t>
      </w:r>
      <w:r>
        <w:rPr>
          <w:rFonts w:ascii="Times New Roman" w:hAnsi="Times New Roman" w:cs="Times New Roman"/>
          <w:color w:val="000000"/>
          <w:sz w:val="20"/>
          <w:szCs w:val="20"/>
        </w:rPr>
        <w:softHyphen/>
        <w:t xml:space="preserve">traper automatiquement Ie jeu entre les plaquettes et le disque. </w:t>
      </w:r>
    </w:p>
    <w:p w:rsidR="00000000" w:rsidRDefault="008C7B40" w:rsidP="00DB09B8">
      <w:pPr>
        <w:pStyle w:val="Style"/>
        <w:framePr w:w="4363" w:h="2457" w:wrap="auto" w:hAnchor="text" w:x="5070" w:y="5512"/>
        <w:numPr>
          <w:ilvl w:val="0"/>
          <w:numId w:val="183"/>
        </w:numPr>
        <w:spacing w:line="268" w:lineRule="exact"/>
        <w:ind w:left="456"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Reglage du jeu du levier de frein avant. </w:t>
      </w:r>
    </w:p>
    <w:p w:rsidR="00000000" w:rsidRDefault="008C7B40">
      <w:pPr>
        <w:pStyle w:val="Style"/>
        <w:framePr w:w="4281" w:h="806" w:wrap="auto" w:hAnchor="text" w:x="5152" w:y="8233"/>
        <w:spacing w:line="273" w:lineRule="exact"/>
        <w:ind w:left="4" w:right="124"/>
        <w:rPr>
          <w:rFonts w:ascii="Times New Roman" w:hAnsi="Times New Roman" w:cs="Times New Roman"/>
          <w:color w:val="000000"/>
          <w:sz w:val="20"/>
          <w:szCs w:val="20"/>
        </w:rPr>
      </w:pPr>
      <w:r>
        <w:rPr>
          <w:color w:val="000000"/>
          <w:w w:val="200"/>
          <w:sz w:val="19"/>
          <w:szCs w:val="19"/>
        </w:rPr>
        <w:t xml:space="preserve">ATTENTION:----------, </w:t>
      </w:r>
      <w:r>
        <w:rPr>
          <w:rFonts w:ascii="Times New Roman" w:hAnsi="Times New Roman" w:cs="Times New Roman"/>
          <w:color w:val="000000"/>
          <w:sz w:val="21"/>
          <w:szCs w:val="21"/>
        </w:rPr>
        <w:t xml:space="preserve">Un jeu </w:t>
      </w:r>
      <w:r>
        <w:rPr>
          <w:rFonts w:ascii="Times New Roman" w:hAnsi="Times New Roman" w:cs="Times New Roman"/>
          <w:color w:val="000000"/>
          <w:sz w:val="20"/>
          <w:szCs w:val="20"/>
        </w:rPr>
        <w:t xml:space="preserve">de levier correct est essen tiel pour eviter un broutage de frein excessif; </w:t>
      </w:r>
    </w:p>
    <w:p w:rsidR="00000000" w:rsidRDefault="00DB09B8">
      <w:pPr>
        <w:pStyle w:val="Style"/>
        <w:framePr w:w="4147" w:h="2400" w:wrap="auto" w:hAnchor="text" w:x="2449" w:y="987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28900" cy="1524000"/>
            <wp:effectExtent l="1905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9"/>
                    <a:srcRect/>
                    <a:stretch>
                      <a:fillRect/>
                    </a:stretch>
                  </pic:blipFill>
                  <pic:spPr bwMode="auto">
                    <a:xfrm>
                      <a:off x="0" y="0"/>
                      <a:ext cx="2628900" cy="1524000"/>
                    </a:xfrm>
                    <a:prstGeom prst="rect">
                      <a:avLst/>
                    </a:prstGeom>
                    <a:noFill/>
                    <a:ln w="9525">
                      <a:noFill/>
                      <a:miter lim="800000"/>
                      <a:headEnd/>
                      <a:tailEnd/>
                    </a:ln>
                  </pic:spPr>
                </pic:pic>
              </a:graphicData>
            </a:graphic>
          </wp:inline>
        </w:drawing>
      </w:r>
    </w:p>
    <w:p w:rsidR="00000000" w:rsidRDefault="008C7B40">
      <w:pPr>
        <w:pStyle w:val="Style"/>
        <w:framePr w:w="4315" w:h="556" w:wrap="auto" w:hAnchor="text" w:x="59" w:y="12102"/>
        <w:spacing w:line="201" w:lineRule="exact"/>
        <w:ind w:left="364" w:right="3201"/>
        <w:jc w:val="both"/>
        <w:rPr>
          <w:color w:val="000000"/>
          <w:w w:val="109"/>
          <w:sz w:val="13"/>
          <w:szCs w:val="13"/>
        </w:rPr>
      </w:pPr>
      <w:r>
        <w:rPr>
          <w:color w:val="000000"/>
          <w:w w:val="109"/>
          <w:sz w:val="13"/>
          <w:szCs w:val="13"/>
        </w:rPr>
        <w:t xml:space="preserve">1 Lock nut 2. Adjuster </w:t>
      </w:r>
    </w:p>
    <w:p w:rsidR="00000000" w:rsidRDefault="008C7B40">
      <w:pPr>
        <w:pStyle w:val="Style"/>
        <w:framePr w:w="4315" w:h="556" w:wrap="auto" w:hAnchor="text" w:x="59" w:y="12102"/>
        <w:spacing w:line="187" w:lineRule="exact"/>
        <w:ind w:left="364"/>
        <w:rPr>
          <w:color w:val="000000"/>
          <w:sz w:val="13"/>
          <w:szCs w:val="13"/>
        </w:rPr>
      </w:pPr>
      <w:r>
        <w:rPr>
          <w:color w:val="000000"/>
          <w:sz w:val="13"/>
          <w:szCs w:val="13"/>
        </w:rPr>
        <w:t xml:space="preserve">a. 5 </w:t>
      </w:r>
      <w:r>
        <w:rPr>
          <w:color w:val="000000"/>
          <w:sz w:val="13"/>
          <w:szCs w:val="13"/>
        </w:rPr>
        <w:t>~</w:t>
      </w:r>
      <w:r>
        <w:rPr>
          <w:color w:val="000000"/>
          <w:sz w:val="13"/>
          <w:szCs w:val="13"/>
        </w:rPr>
        <w:t xml:space="preserve"> 8 mm (0.2 </w:t>
      </w:r>
      <w:r>
        <w:rPr>
          <w:color w:val="000000"/>
          <w:sz w:val="13"/>
          <w:szCs w:val="13"/>
        </w:rPr>
        <w:t>~</w:t>
      </w:r>
      <w:r>
        <w:rPr>
          <w:color w:val="000000"/>
          <w:sz w:val="13"/>
          <w:szCs w:val="13"/>
        </w:rPr>
        <w:t xml:space="preserve"> 0,3 in) </w:t>
      </w:r>
    </w:p>
    <w:p w:rsidR="00000000" w:rsidRDefault="008C7B40" w:rsidP="00DB09B8">
      <w:pPr>
        <w:pStyle w:val="Style"/>
        <w:framePr w:w="4315" w:h="508" w:wrap="auto" w:hAnchor="text" w:x="59" w:y="12985"/>
        <w:numPr>
          <w:ilvl w:val="0"/>
          <w:numId w:val="184"/>
        </w:numPr>
        <w:spacing w:line="268" w:lineRule="exact"/>
        <w:ind w:left="302" w:right="196" w:hanging="249"/>
        <w:rPr>
          <w:color w:val="000000"/>
          <w:w w:val="107"/>
          <w:sz w:val="19"/>
          <w:szCs w:val="19"/>
        </w:rPr>
      </w:pPr>
      <w:r>
        <w:rPr>
          <w:color w:val="000000"/>
          <w:w w:val="107"/>
          <w:sz w:val="19"/>
          <w:szCs w:val="19"/>
        </w:rPr>
        <w:t xml:space="preserve">Loosen the adjuster lock nut on the brake lever. </w:t>
      </w:r>
    </w:p>
    <w:p w:rsidR="00000000" w:rsidRDefault="008C7B40" w:rsidP="00DB09B8">
      <w:pPr>
        <w:pStyle w:val="Style"/>
        <w:framePr w:w="4276" w:h="552" w:wrap="auto" w:hAnchor="text" w:x="5156" w:y="12102"/>
        <w:numPr>
          <w:ilvl w:val="0"/>
          <w:numId w:val="185"/>
        </w:numPr>
        <w:spacing w:line="148" w:lineRule="exact"/>
        <w:ind w:left="2006" w:hanging="168"/>
        <w:rPr>
          <w:rFonts w:ascii="Times New Roman" w:hAnsi="Times New Roman" w:cs="Times New Roman"/>
          <w:color w:val="000000"/>
          <w:sz w:val="14"/>
          <w:szCs w:val="14"/>
        </w:rPr>
      </w:pPr>
      <w:r>
        <w:rPr>
          <w:rFonts w:ascii="Times New Roman" w:hAnsi="Times New Roman" w:cs="Times New Roman"/>
          <w:color w:val="000000"/>
          <w:sz w:val="14"/>
          <w:szCs w:val="14"/>
        </w:rPr>
        <w:t xml:space="preserve">Dispositif de reglage </w:t>
      </w:r>
    </w:p>
    <w:p w:rsidR="00000000" w:rsidRDefault="008C7B40" w:rsidP="00DB09B8">
      <w:pPr>
        <w:pStyle w:val="Style"/>
        <w:framePr w:w="4276" w:h="552" w:wrap="auto" w:hAnchor="text" w:x="5156" w:y="12102"/>
        <w:numPr>
          <w:ilvl w:val="0"/>
          <w:numId w:val="186"/>
        </w:numPr>
        <w:spacing w:before="9" w:line="192" w:lineRule="exact"/>
        <w:ind w:left="1819" w:right="1492"/>
        <w:rPr>
          <w:color w:val="000000"/>
          <w:sz w:val="12"/>
          <w:szCs w:val="12"/>
        </w:rPr>
      </w:pPr>
      <w:r>
        <w:rPr>
          <w:rFonts w:ascii="Times New Roman" w:hAnsi="Times New Roman" w:cs="Times New Roman"/>
          <w:color w:val="000000"/>
          <w:sz w:val="14"/>
          <w:szCs w:val="14"/>
        </w:rPr>
        <w:t xml:space="preserve">Contre-ecrou </w:t>
      </w:r>
      <w:r>
        <w:rPr>
          <w:color w:val="000000"/>
          <w:sz w:val="12"/>
          <w:szCs w:val="12"/>
        </w:rPr>
        <w:t xml:space="preserve">a. </w:t>
      </w:r>
      <w:r>
        <w:rPr>
          <w:rFonts w:ascii="Times New Roman" w:hAnsi="Times New Roman" w:cs="Times New Roman"/>
          <w:color w:val="000000"/>
          <w:sz w:val="14"/>
          <w:szCs w:val="14"/>
        </w:rPr>
        <w:t xml:space="preserve">5 </w:t>
      </w: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 8 </w:t>
      </w:r>
      <w:r>
        <w:rPr>
          <w:color w:val="000000"/>
          <w:sz w:val="12"/>
          <w:szCs w:val="12"/>
        </w:rPr>
        <w:t xml:space="preserve">mm </w:t>
      </w:r>
    </w:p>
    <w:p w:rsidR="00000000" w:rsidRDefault="008C7B40" w:rsidP="00DB09B8">
      <w:pPr>
        <w:pStyle w:val="Style"/>
        <w:framePr w:w="4276" w:h="518" w:wrap="auto" w:hAnchor="text" w:x="5156" w:y="12985"/>
        <w:numPr>
          <w:ilvl w:val="0"/>
          <w:numId w:val="187"/>
        </w:numPr>
        <w:spacing w:line="283" w:lineRule="exact"/>
        <w:ind w:left="312" w:right="168" w:hanging="273"/>
        <w:rPr>
          <w:rFonts w:ascii="Times New Roman" w:hAnsi="Times New Roman" w:cs="Times New Roman"/>
          <w:color w:val="000000"/>
          <w:sz w:val="20"/>
          <w:szCs w:val="20"/>
        </w:rPr>
      </w:pPr>
      <w:r>
        <w:rPr>
          <w:rFonts w:ascii="Times New Roman" w:hAnsi="Times New Roman" w:cs="Times New Roman"/>
          <w:color w:val="000000"/>
          <w:sz w:val="20"/>
          <w:szCs w:val="20"/>
        </w:rPr>
        <w:t xml:space="preserve">Desserrer Ie </w:t>
      </w:r>
      <w:r>
        <w:rPr>
          <w:rFonts w:ascii="Times New Roman" w:hAnsi="Times New Roman" w:cs="Times New Roman"/>
          <w:color w:val="000000"/>
          <w:sz w:val="21"/>
          <w:szCs w:val="21"/>
        </w:rPr>
        <w:t xml:space="preserve">contre-ecrou </w:t>
      </w:r>
      <w:r>
        <w:rPr>
          <w:rFonts w:ascii="Times New Roman" w:hAnsi="Times New Roman" w:cs="Times New Roman"/>
          <w:color w:val="000000"/>
          <w:sz w:val="20"/>
          <w:szCs w:val="20"/>
        </w:rPr>
        <w:t xml:space="preserve">du regleur du levier de frein. </w:t>
      </w:r>
    </w:p>
    <w:p w:rsidR="00000000" w:rsidRDefault="008C7B40">
      <w:pPr>
        <w:pStyle w:val="Style"/>
        <w:rPr>
          <w:rFonts w:ascii="Times New Roman" w:hAnsi="Times New Roman" w:cs="Times New Roman"/>
          <w:sz w:val="20"/>
          <w:szCs w:val="20"/>
        </w:rPr>
        <w:sectPr w:rsidR="00000000">
          <w:pgSz w:w="12241" w:h="15842"/>
          <w:pgMar w:top="1185" w:right="1067" w:bottom="360" w:left="173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200" w:h="1675" w:wrap="auto" w:hAnchor="text" w:x="69" w:y="1"/>
        <w:numPr>
          <w:ilvl w:val="0"/>
          <w:numId w:val="188"/>
        </w:numPr>
        <w:spacing w:line="278" w:lineRule="exact"/>
        <w:ind w:left="403" w:right="4" w:hanging="28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Turn the adjuster so that the brake lever movement at the leve end is </w:t>
      </w:r>
      <w:r>
        <w:rPr>
          <w:rFonts w:ascii="Times New Roman" w:hAnsi="Times New Roman" w:cs="Times New Roman"/>
          <w:color w:val="000000"/>
          <w:w w:val="117"/>
          <w:sz w:val="22"/>
          <w:szCs w:val="22"/>
        </w:rPr>
        <w:t xml:space="preserve">5 ,....., 8 </w:t>
      </w:r>
      <w:r>
        <w:rPr>
          <w:rFonts w:ascii="Times New Roman" w:hAnsi="Times New Roman" w:cs="Times New Roman"/>
          <w:color w:val="000000"/>
          <w:sz w:val="20"/>
          <w:szCs w:val="20"/>
        </w:rPr>
        <w:t xml:space="preserve">mm </w:t>
      </w:r>
      <w:r>
        <w:rPr>
          <w:color w:val="000000"/>
          <w:w w:val="106"/>
          <w:sz w:val="20"/>
          <w:szCs w:val="20"/>
        </w:rPr>
        <w:t xml:space="preserve">(0.2 "-/ 0.3 </w:t>
      </w:r>
      <w:r>
        <w:rPr>
          <w:rFonts w:ascii="Times New Roman" w:hAnsi="Times New Roman" w:cs="Times New Roman"/>
          <w:color w:val="000000"/>
          <w:sz w:val="20"/>
          <w:szCs w:val="20"/>
        </w:rPr>
        <w:t>in) before the adjuster con</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tacts the master cylinder piston. </w:t>
      </w:r>
    </w:p>
    <w:p w:rsidR="00000000" w:rsidRDefault="008C7B40" w:rsidP="00DB09B8">
      <w:pPr>
        <w:pStyle w:val="Style"/>
        <w:framePr w:w="4200" w:h="1675" w:wrap="auto" w:hAnchor="text" w:x="69" w:y="1"/>
        <w:numPr>
          <w:ilvl w:val="0"/>
          <w:numId w:val="189"/>
        </w:numPr>
        <w:spacing w:line="283" w:lineRule="exact"/>
        <w:ind w:left="96" w:right="44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After adjusting, tighten the lock nut. b. Rear brake pedal height adjustment </w:t>
      </w:r>
    </w:p>
    <w:p w:rsidR="00000000" w:rsidRDefault="008C7B40" w:rsidP="00DB09B8">
      <w:pPr>
        <w:pStyle w:val="Style"/>
        <w:framePr w:w="4286" w:h="1920" w:wrap="auto" w:hAnchor="text" w:x="5089" w:y="25"/>
        <w:numPr>
          <w:ilvl w:val="0"/>
          <w:numId w:val="190"/>
        </w:numPr>
        <w:spacing w:line="278" w:lineRule="exact"/>
        <w:ind w:left="484" w:right="4"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T.ourner Ie regleur de sorte que Ie </w:t>
      </w:r>
      <w:r>
        <w:rPr>
          <w:rFonts w:ascii="Times New Roman" w:hAnsi="Times New Roman" w:cs="Times New Roman"/>
          <w:color w:val="000000"/>
          <w:w w:val="92"/>
          <w:sz w:val="22"/>
          <w:szCs w:val="22"/>
        </w:rPr>
        <w:t xml:space="preserve">mouvement </w:t>
      </w:r>
      <w:r>
        <w:rPr>
          <w:rFonts w:ascii="Times New Roman" w:hAnsi="Times New Roman" w:cs="Times New Roman"/>
          <w:color w:val="000000"/>
          <w:sz w:val="20"/>
          <w:szCs w:val="20"/>
        </w:rPr>
        <w:t xml:space="preserve">libre au bout du levier soit de </w:t>
      </w:r>
      <w:r>
        <w:rPr>
          <w:rFonts w:ascii="Times New Roman" w:hAnsi="Times New Roman" w:cs="Times New Roman"/>
          <w:color w:val="000000"/>
          <w:w w:val="92"/>
          <w:sz w:val="22"/>
          <w:szCs w:val="22"/>
        </w:rPr>
        <w:t xml:space="preserve">5 ,....., 8 </w:t>
      </w:r>
      <w:r>
        <w:rPr>
          <w:rFonts w:ascii="Times New Roman" w:hAnsi="Times New Roman" w:cs="Times New Roman"/>
          <w:color w:val="000000"/>
          <w:sz w:val="20"/>
          <w:szCs w:val="20"/>
        </w:rPr>
        <w:t xml:space="preserve">mm avant qu'il contacte Ie piston du maitre-cylindre. </w:t>
      </w:r>
    </w:p>
    <w:p w:rsidR="00000000" w:rsidRDefault="008C7B40" w:rsidP="00DB09B8">
      <w:pPr>
        <w:pStyle w:val="Style"/>
        <w:framePr w:w="4286" w:h="1920" w:wrap="auto" w:hAnchor="text" w:x="5089" w:y="25"/>
        <w:numPr>
          <w:ilvl w:val="0"/>
          <w:numId w:val="190"/>
        </w:numPr>
        <w:spacing w:line="283" w:lineRule="exact"/>
        <w:ind w:left="475"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Apres Ie reglage, resserrer Ie contre-ecrou, </w:t>
      </w:r>
    </w:p>
    <w:p w:rsidR="00000000" w:rsidRDefault="008C7B40" w:rsidP="00DB09B8">
      <w:pPr>
        <w:pStyle w:val="Style"/>
        <w:framePr w:w="4286" w:h="1920" w:wrap="auto" w:hAnchor="text" w:x="5089" w:y="25"/>
        <w:numPr>
          <w:ilvl w:val="0"/>
          <w:numId w:val="191"/>
        </w:numPr>
        <w:spacing w:before="4" w:line="278" w:lineRule="exact"/>
        <w:ind w:left="475" w:right="24" w:hanging="312"/>
        <w:rPr>
          <w:rFonts w:ascii="Times New Roman" w:hAnsi="Times New Roman" w:cs="Times New Roman"/>
          <w:color w:val="000000"/>
          <w:w w:val="92"/>
          <w:sz w:val="22"/>
          <w:szCs w:val="22"/>
        </w:rPr>
      </w:pPr>
      <w:r>
        <w:rPr>
          <w:rFonts w:ascii="Times New Roman" w:hAnsi="Times New Roman" w:cs="Times New Roman"/>
          <w:color w:val="000000"/>
          <w:sz w:val="20"/>
          <w:szCs w:val="20"/>
        </w:rPr>
        <w:t xml:space="preserve">Reglage de la hauteur de la pedale de frein </w:t>
      </w:r>
      <w:r>
        <w:rPr>
          <w:rFonts w:ascii="Times New Roman" w:hAnsi="Times New Roman" w:cs="Times New Roman"/>
          <w:color w:val="000000"/>
          <w:w w:val="92"/>
          <w:sz w:val="22"/>
          <w:szCs w:val="22"/>
        </w:rPr>
        <w:t xml:space="preserve">ariere. </w:t>
      </w:r>
    </w:p>
    <w:p w:rsidR="00000000" w:rsidRDefault="00DB09B8">
      <w:pPr>
        <w:pStyle w:val="Style"/>
        <w:framePr w:w="4435" w:h="2995" w:wrap="auto" w:hAnchor="text" w:x="2416" w:y="212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819400" cy="1905000"/>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a:srcRect/>
                    <a:stretch>
                      <a:fillRect/>
                    </a:stretch>
                  </pic:blipFill>
                  <pic:spPr bwMode="auto">
                    <a:xfrm>
                      <a:off x="0" y="0"/>
                      <a:ext cx="2819400" cy="1905000"/>
                    </a:xfrm>
                    <a:prstGeom prst="rect">
                      <a:avLst/>
                    </a:prstGeom>
                    <a:noFill/>
                    <a:ln w="9525">
                      <a:noFill/>
                      <a:miter lim="800000"/>
                      <a:headEnd/>
                      <a:tailEnd/>
                    </a:ln>
                  </pic:spPr>
                </pic:pic>
              </a:graphicData>
            </a:graphic>
          </wp:inline>
        </w:drawing>
      </w:r>
    </w:p>
    <w:p w:rsidR="00000000" w:rsidRDefault="008C7B40" w:rsidP="00DB09B8">
      <w:pPr>
        <w:pStyle w:val="Style"/>
        <w:framePr w:w="2179" w:h="950" w:wrap="auto" w:hAnchor="text" w:x="69" w:y="4100"/>
        <w:numPr>
          <w:ilvl w:val="0"/>
          <w:numId w:val="192"/>
        </w:numPr>
        <w:spacing w:line="148" w:lineRule="exact"/>
        <w:ind w:left="240" w:hanging="201"/>
        <w:rPr>
          <w:color w:val="000000"/>
          <w:w w:val="110"/>
          <w:sz w:val="13"/>
          <w:szCs w:val="13"/>
        </w:rPr>
      </w:pPr>
      <w:r>
        <w:rPr>
          <w:color w:val="000000"/>
          <w:w w:val="110"/>
          <w:sz w:val="13"/>
          <w:szCs w:val="13"/>
        </w:rPr>
        <w:t xml:space="preserve">Adjuster bolt (for pedal height) </w:t>
      </w:r>
    </w:p>
    <w:p w:rsidR="00000000" w:rsidRDefault="008C7B40" w:rsidP="00DB09B8">
      <w:pPr>
        <w:pStyle w:val="Style"/>
        <w:framePr w:w="2179" w:h="950" w:wrap="auto" w:hAnchor="text" w:x="69" w:y="4100"/>
        <w:numPr>
          <w:ilvl w:val="0"/>
          <w:numId w:val="192"/>
        </w:numPr>
        <w:spacing w:line="196" w:lineRule="exact"/>
        <w:ind w:left="244" w:hanging="225"/>
        <w:rPr>
          <w:color w:val="000000"/>
          <w:w w:val="110"/>
          <w:sz w:val="13"/>
          <w:szCs w:val="13"/>
        </w:rPr>
      </w:pPr>
      <w:r>
        <w:rPr>
          <w:color w:val="000000"/>
          <w:w w:val="110"/>
          <w:sz w:val="13"/>
          <w:szCs w:val="13"/>
        </w:rPr>
        <w:t xml:space="preserve">Lock nut </w:t>
      </w:r>
    </w:p>
    <w:p w:rsidR="00000000" w:rsidRDefault="008C7B40" w:rsidP="00DB09B8">
      <w:pPr>
        <w:pStyle w:val="Style"/>
        <w:framePr w:w="2179" w:h="950" w:wrap="auto" w:hAnchor="text" w:x="69" w:y="4100"/>
        <w:numPr>
          <w:ilvl w:val="0"/>
          <w:numId w:val="192"/>
        </w:numPr>
        <w:spacing w:line="196" w:lineRule="exact"/>
        <w:ind w:left="244" w:hanging="225"/>
        <w:rPr>
          <w:color w:val="000000"/>
          <w:w w:val="110"/>
          <w:sz w:val="13"/>
          <w:szCs w:val="13"/>
        </w:rPr>
      </w:pPr>
      <w:r>
        <w:rPr>
          <w:color w:val="000000"/>
          <w:w w:val="110"/>
          <w:sz w:val="13"/>
          <w:szCs w:val="13"/>
        </w:rPr>
        <w:t xml:space="preserve">Footrest </w:t>
      </w:r>
    </w:p>
    <w:p w:rsidR="00000000" w:rsidRDefault="008C7B40" w:rsidP="00DB09B8">
      <w:pPr>
        <w:pStyle w:val="Style"/>
        <w:framePr w:w="2179" w:h="950" w:wrap="auto" w:hAnchor="text" w:x="69" w:y="4100"/>
        <w:numPr>
          <w:ilvl w:val="0"/>
          <w:numId w:val="193"/>
        </w:numPr>
        <w:spacing w:line="196" w:lineRule="exact"/>
        <w:ind w:left="220" w:right="278" w:hanging="206"/>
        <w:rPr>
          <w:color w:val="000000"/>
          <w:w w:val="110"/>
          <w:sz w:val="13"/>
          <w:szCs w:val="13"/>
        </w:rPr>
      </w:pPr>
      <w:r>
        <w:rPr>
          <w:color w:val="000000"/>
          <w:w w:val="110"/>
          <w:sz w:val="13"/>
          <w:szCs w:val="13"/>
        </w:rPr>
        <w:t xml:space="preserve">Pedal height 17 </w:t>
      </w:r>
      <w:r>
        <w:rPr>
          <w:color w:val="000000"/>
          <w:w w:val="110"/>
          <w:sz w:val="13"/>
          <w:szCs w:val="13"/>
        </w:rPr>
        <w:t>~</w:t>
      </w:r>
      <w:r>
        <w:rPr>
          <w:color w:val="000000"/>
          <w:w w:val="110"/>
          <w:sz w:val="13"/>
          <w:szCs w:val="13"/>
        </w:rPr>
        <w:t xml:space="preserve"> 23 mm (0.67 </w:t>
      </w:r>
      <w:r>
        <w:rPr>
          <w:color w:val="000000"/>
          <w:w w:val="110"/>
          <w:sz w:val="13"/>
          <w:szCs w:val="13"/>
        </w:rPr>
        <w:t>~</w:t>
      </w:r>
      <w:r>
        <w:rPr>
          <w:color w:val="000000"/>
          <w:w w:val="110"/>
          <w:sz w:val="13"/>
          <w:szCs w:val="13"/>
        </w:rPr>
        <w:t xml:space="preserve"> 0.91 in) </w:t>
      </w:r>
    </w:p>
    <w:p w:rsidR="00000000" w:rsidRDefault="008C7B40" w:rsidP="00DB09B8">
      <w:pPr>
        <w:pStyle w:val="Style"/>
        <w:framePr w:w="4142" w:h="2472" w:wrap="auto" w:hAnchor="text" w:x="64" w:y="5348"/>
        <w:numPr>
          <w:ilvl w:val="0"/>
          <w:numId w:val="194"/>
        </w:numPr>
        <w:spacing w:line="264" w:lineRule="exact"/>
        <w:ind w:left="326" w:right="4" w:hanging="278"/>
        <w:rPr>
          <w:rFonts w:ascii="Times New Roman" w:hAnsi="Times New Roman" w:cs="Times New Roman"/>
          <w:color w:val="000000"/>
          <w:sz w:val="20"/>
          <w:szCs w:val="20"/>
        </w:rPr>
      </w:pPr>
      <w:r>
        <w:rPr>
          <w:rFonts w:ascii="Times New Roman" w:hAnsi="Times New Roman" w:cs="Times New Roman"/>
          <w:color w:val="000000"/>
          <w:sz w:val="20"/>
          <w:szCs w:val="20"/>
        </w:rPr>
        <w:t xml:space="preserve">Loosen the adjuster lock nut (for pedal height). </w:t>
      </w:r>
    </w:p>
    <w:p w:rsidR="00000000" w:rsidRDefault="008C7B40" w:rsidP="00DB09B8">
      <w:pPr>
        <w:pStyle w:val="Style"/>
        <w:framePr w:w="4142" w:h="2472" w:wrap="auto" w:hAnchor="text" w:x="64" w:y="5348"/>
        <w:numPr>
          <w:ilvl w:val="0"/>
          <w:numId w:val="195"/>
        </w:numPr>
        <w:spacing w:before="9" w:line="273" w:lineRule="exact"/>
        <w:ind w:left="312" w:right="4" w:hanging="26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By turning the adjuster bolt clockwise or counterclockwise, adjust the brake pedal position so that its top end is approximately </w:t>
      </w:r>
      <w:r>
        <w:rPr>
          <w:color w:val="000000"/>
          <w:w w:val="106"/>
          <w:sz w:val="20"/>
          <w:szCs w:val="20"/>
        </w:rPr>
        <w:t xml:space="preserve">20 </w:t>
      </w:r>
      <w:r>
        <w:rPr>
          <w:rFonts w:ascii="Times New Roman" w:hAnsi="Times New Roman" w:cs="Times New Roman"/>
          <w:color w:val="000000"/>
          <w:sz w:val="20"/>
          <w:szCs w:val="20"/>
        </w:rPr>
        <w:t xml:space="preserve">mm </w:t>
      </w:r>
      <w:r>
        <w:rPr>
          <w:color w:val="000000"/>
          <w:w w:val="106"/>
          <w:sz w:val="20"/>
          <w:szCs w:val="20"/>
        </w:rPr>
        <w:t xml:space="preserve">(0.78 </w:t>
      </w:r>
      <w:r>
        <w:rPr>
          <w:rFonts w:ascii="Times New Roman" w:hAnsi="Times New Roman" w:cs="Times New Roman"/>
          <w:color w:val="000000"/>
          <w:sz w:val="20"/>
          <w:szCs w:val="20"/>
        </w:rPr>
        <w:t xml:space="preserve">in) below the footrest top end. </w:t>
      </w:r>
    </w:p>
    <w:p w:rsidR="00000000" w:rsidRDefault="008C7B40" w:rsidP="00DB09B8">
      <w:pPr>
        <w:pStyle w:val="Style"/>
        <w:framePr w:w="4142" w:h="2472" w:wrap="auto" w:hAnchor="text" w:x="64" w:y="5348"/>
        <w:numPr>
          <w:ilvl w:val="0"/>
          <w:numId w:val="195"/>
        </w:numPr>
        <w:spacing w:line="273" w:lineRule="exact"/>
        <w:ind w:left="297" w:hanging="283"/>
        <w:rPr>
          <w:rFonts w:ascii="Times New Roman" w:hAnsi="Times New Roman" w:cs="Times New Roman"/>
          <w:color w:val="000000"/>
          <w:sz w:val="20"/>
          <w:szCs w:val="20"/>
        </w:rPr>
      </w:pPr>
      <w:r>
        <w:rPr>
          <w:rFonts w:ascii="Times New Roman" w:hAnsi="Times New Roman" w:cs="Times New Roman"/>
          <w:color w:val="000000"/>
          <w:sz w:val="20"/>
          <w:szCs w:val="20"/>
        </w:rPr>
        <w:t xml:space="preserve">Secure the adjuster lock nut. </w:t>
      </w:r>
    </w:p>
    <w:p w:rsidR="00000000" w:rsidRDefault="008C7B40">
      <w:pPr>
        <w:pStyle w:val="Style"/>
        <w:framePr w:w="4142" w:h="2472" w:wrap="auto" w:hAnchor="text" w:x="64" w:y="5348"/>
        <w:spacing w:line="278" w:lineRule="exact"/>
        <w:ind w:left="19"/>
        <w:rPr>
          <w:rFonts w:ascii="Times New Roman" w:hAnsi="Times New Roman" w:cs="Times New Roman"/>
          <w:color w:val="000000"/>
          <w:sz w:val="20"/>
          <w:szCs w:val="20"/>
        </w:rPr>
      </w:pPr>
      <w:r>
        <w:rPr>
          <w:rFonts w:ascii="Times New Roman" w:hAnsi="Times New Roman" w:cs="Times New Roman"/>
          <w:color w:val="000000"/>
          <w:sz w:val="20"/>
          <w:szCs w:val="20"/>
        </w:rPr>
        <w:t xml:space="preserve">c. Rear brake pedal free play adjustment </w:t>
      </w:r>
    </w:p>
    <w:p w:rsidR="00000000" w:rsidRDefault="008C7B40" w:rsidP="00DB09B8">
      <w:pPr>
        <w:pStyle w:val="Style"/>
        <w:framePr w:w="2308" w:h="960" w:wrap="auto" w:hAnchor="text" w:x="7000" w:y="4139"/>
        <w:numPr>
          <w:ilvl w:val="0"/>
          <w:numId w:val="196"/>
        </w:numPr>
        <w:spacing w:line="144" w:lineRule="exact"/>
        <w:ind w:left="196" w:hanging="172"/>
        <w:rPr>
          <w:rFonts w:ascii="Times New Roman" w:hAnsi="Times New Roman" w:cs="Times New Roman"/>
          <w:color w:val="000000"/>
          <w:sz w:val="13"/>
          <w:szCs w:val="13"/>
        </w:rPr>
      </w:pPr>
      <w:r>
        <w:rPr>
          <w:rFonts w:ascii="Times New Roman" w:hAnsi="Times New Roman" w:cs="Times New Roman"/>
          <w:color w:val="000000"/>
          <w:sz w:val="13"/>
          <w:szCs w:val="13"/>
        </w:rPr>
        <w:t xml:space="preserve">Boulon du dispositif de reglage </w:t>
      </w:r>
    </w:p>
    <w:p w:rsidR="00000000" w:rsidRDefault="008C7B40">
      <w:pPr>
        <w:pStyle w:val="Style"/>
        <w:framePr w:w="2308" w:h="960" w:wrap="auto" w:hAnchor="text" w:x="7000" w:y="4139"/>
        <w:spacing w:line="196" w:lineRule="exact"/>
        <w:ind w:left="192"/>
        <w:rPr>
          <w:rFonts w:ascii="Times New Roman" w:hAnsi="Times New Roman" w:cs="Times New Roman"/>
          <w:color w:val="000000"/>
          <w:sz w:val="13"/>
          <w:szCs w:val="13"/>
        </w:rPr>
      </w:pPr>
      <w:r>
        <w:rPr>
          <w:rFonts w:ascii="Times New Roman" w:hAnsi="Times New Roman" w:cs="Times New Roman"/>
          <w:color w:val="000000"/>
          <w:sz w:val="13"/>
          <w:szCs w:val="13"/>
        </w:rPr>
        <w:t xml:space="preserve">(pour la hauteur de la pedale) </w:t>
      </w:r>
    </w:p>
    <w:p w:rsidR="00000000" w:rsidRDefault="008C7B40" w:rsidP="00DB09B8">
      <w:pPr>
        <w:pStyle w:val="Style"/>
        <w:framePr w:w="2308" w:h="960" w:wrap="auto" w:hAnchor="text" w:x="7000" w:y="4139"/>
        <w:numPr>
          <w:ilvl w:val="0"/>
          <w:numId w:val="197"/>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Contre-ecrou </w:t>
      </w:r>
    </w:p>
    <w:p w:rsidR="00000000" w:rsidRDefault="008C7B40" w:rsidP="00DB09B8">
      <w:pPr>
        <w:pStyle w:val="Style"/>
        <w:framePr w:w="2308" w:h="960" w:wrap="auto" w:hAnchor="text" w:x="7000" w:y="4139"/>
        <w:numPr>
          <w:ilvl w:val="0"/>
          <w:numId w:val="197"/>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Repose-pied </w:t>
      </w:r>
    </w:p>
    <w:p w:rsidR="00000000" w:rsidRDefault="008C7B40">
      <w:pPr>
        <w:pStyle w:val="Style"/>
        <w:framePr w:w="2308" w:h="960" w:wrap="auto" w:hAnchor="text" w:x="7000" w:y="4139"/>
        <w:spacing w:line="196"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a. Hauteur de la pedale: 17 </w:t>
      </w:r>
      <w:r>
        <w:rPr>
          <w:rFonts w:ascii="Times New Roman" w:hAnsi="Times New Roman" w:cs="Times New Roman"/>
          <w:color w:val="000000"/>
          <w:sz w:val="13"/>
          <w:szCs w:val="13"/>
        </w:rPr>
        <w:t>~</w:t>
      </w:r>
      <w:r>
        <w:rPr>
          <w:rFonts w:ascii="Times New Roman" w:hAnsi="Times New Roman" w:cs="Times New Roman"/>
          <w:color w:val="000000"/>
          <w:sz w:val="13"/>
          <w:szCs w:val="13"/>
        </w:rPr>
        <w:t xml:space="preserve"> 23 mm </w:t>
      </w:r>
    </w:p>
    <w:p w:rsidR="00000000" w:rsidRDefault="008C7B40" w:rsidP="00DB09B8">
      <w:pPr>
        <w:pStyle w:val="Style"/>
        <w:framePr w:w="4224" w:h="2203" w:wrap="auto" w:hAnchor="text" w:x="5089" w:y="5372"/>
        <w:numPr>
          <w:ilvl w:val="0"/>
          <w:numId w:val="198"/>
        </w:numPr>
        <w:spacing w:line="273" w:lineRule="exact"/>
        <w:ind w:left="403" w:hanging="288"/>
        <w:rPr>
          <w:rFonts w:ascii="Times New Roman" w:hAnsi="Times New Roman" w:cs="Times New Roman"/>
          <w:color w:val="000000"/>
          <w:sz w:val="20"/>
          <w:szCs w:val="20"/>
        </w:rPr>
      </w:pPr>
      <w:r>
        <w:rPr>
          <w:rFonts w:ascii="Times New Roman" w:hAnsi="Times New Roman" w:cs="Times New Roman"/>
          <w:color w:val="000000"/>
          <w:sz w:val="20"/>
          <w:szCs w:val="20"/>
        </w:rPr>
        <w:t xml:space="preserve">Desserrer Ie contre-ecrou du bouion de reglage (pour hauteur de pedale), </w:t>
      </w:r>
    </w:p>
    <w:p w:rsidR="00000000" w:rsidRDefault="008C7B40" w:rsidP="00DB09B8">
      <w:pPr>
        <w:pStyle w:val="Style"/>
        <w:framePr w:w="4224" w:h="2203" w:wrap="auto" w:hAnchor="text" w:x="5089" w:y="5372"/>
        <w:numPr>
          <w:ilvl w:val="0"/>
          <w:numId w:val="198"/>
        </w:numPr>
        <w:spacing w:line="278" w:lineRule="exact"/>
        <w:ind w:left="403" w:right="4" w:hanging="28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Tourner Ie boulon de reglage dans un sens ou dans l'autre de sorte que Ie dessus de la pedale se trouve </w:t>
      </w:r>
      <w:r>
        <w:rPr>
          <w:rFonts w:ascii="Times New Roman" w:hAnsi="Times New Roman" w:cs="Times New Roman"/>
          <w:color w:val="000000"/>
          <w:w w:val="69"/>
          <w:sz w:val="22"/>
          <w:szCs w:val="22"/>
        </w:rPr>
        <w:t xml:space="preserve">it </w:t>
      </w:r>
      <w:r>
        <w:rPr>
          <w:rFonts w:ascii="Times New Roman" w:hAnsi="Times New Roman" w:cs="Times New Roman"/>
          <w:color w:val="000000"/>
          <w:sz w:val="20"/>
          <w:szCs w:val="20"/>
        </w:rPr>
        <w:t xml:space="preserve">17 "-/ 23 mm sous Ie haut du cale-pied. </w:t>
      </w:r>
    </w:p>
    <w:p w:rsidR="00000000" w:rsidRDefault="008C7B40" w:rsidP="00DB09B8">
      <w:pPr>
        <w:pStyle w:val="Style"/>
        <w:framePr w:w="4224" w:h="2203" w:wrap="auto" w:hAnchor="text" w:x="5089" w:y="5372"/>
        <w:numPr>
          <w:ilvl w:val="0"/>
          <w:numId w:val="198"/>
        </w:numPr>
        <w:spacing w:line="273" w:lineRule="exact"/>
        <w:ind w:left="403" w:hanging="288"/>
        <w:rPr>
          <w:rFonts w:ascii="Times New Roman" w:hAnsi="Times New Roman" w:cs="Times New Roman"/>
          <w:color w:val="000000"/>
          <w:sz w:val="20"/>
          <w:szCs w:val="20"/>
        </w:rPr>
      </w:pPr>
      <w:r>
        <w:rPr>
          <w:rFonts w:ascii="Times New Roman" w:hAnsi="Times New Roman" w:cs="Times New Roman"/>
          <w:color w:val="000000"/>
          <w:sz w:val="20"/>
          <w:szCs w:val="20"/>
        </w:rPr>
        <w:t xml:space="preserve">Resserrer Ie contre-ecrou </w:t>
      </w:r>
    </w:p>
    <w:p w:rsidR="00000000" w:rsidRDefault="008C7B40">
      <w:pPr>
        <w:pStyle w:val="Style"/>
        <w:framePr w:w="4224" w:h="2203" w:wrap="auto" w:hAnchor="text" w:x="5089" w:y="5372"/>
        <w:spacing w:line="278" w:lineRule="exact"/>
        <w:ind w:left="19"/>
        <w:rPr>
          <w:rFonts w:ascii="Times New Roman" w:hAnsi="Times New Roman" w:cs="Times New Roman"/>
          <w:color w:val="000000"/>
          <w:sz w:val="20"/>
          <w:szCs w:val="20"/>
        </w:rPr>
      </w:pPr>
      <w:r>
        <w:rPr>
          <w:rFonts w:ascii="Times New Roman" w:hAnsi="Times New Roman" w:cs="Times New Roman"/>
          <w:color w:val="000000"/>
          <w:sz w:val="20"/>
          <w:szCs w:val="20"/>
        </w:rPr>
        <w:t xml:space="preserve">c. Reglage du jeu de Ia pedale de frein arriere. </w:t>
      </w:r>
    </w:p>
    <w:p w:rsidR="00000000" w:rsidRDefault="00DB09B8">
      <w:pPr>
        <w:pStyle w:val="Style"/>
        <w:framePr w:w="4435" w:h="2976" w:wrap="auto" w:hAnchor="text" w:x="2339" w:y="7979"/>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819400" cy="1885950"/>
            <wp:effectExtent l="1905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1"/>
                    <a:srcRect/>
                    <a:stretch>
                      <a:fillRect/>
                    </a:stretch>
                  </pic:blipFill>
                  <pic:spPr bwMode="auto">
                    <a:xfrm>
                      <a:off x="0" y="0"/>
                      <a:ext cx="2819400" cy="1885950"/>
                    </a:xfrm>
                    <a:prstGeom prst="rect">
                      <a:avLst/>
                    </a:prstGeom>
                    <a:noFill/>
                    <a:ln w="9525">
                      <a:noFill/>
                      <a:miter lim="800000"/>
                      <a:headEnd/>
                      <a:tailEnd/>
                    </a:ln>
                  </pic:spPr>
                </pic:pic>
              </a:graphicData>
            </a:graphic>
          </wp:inline>
        </w:drawing>
      </w:r>
    </w:p>
    <w:p w:rsidR="00000000" w:rsidRDefault="008C7B40" w:rsidP="00DB09B8">
      <w:pPr>
        <w:pStyle w:val="Style"/>
        <w:framePr w:w="2083" w:h="753" w:wrap="auto" w:hAnchor="text" w:x="69" w:y="10153"/>
        <w:numPr>
          <w:ilvl w:val="0"/>
          <w:numId w:val="199"/>
        </w:numPr>
        <w:spacing w:line="144" w:lineRule="exact"/>
        <w:ind w:left="648" w:hanging="211"/>
        <w:rPr>
          <w:color w:val="000000"/>
          <w:w w:val="110"/>
          <w:sz w:val="13"/>
          <w:szCs w:val="13"/>
        </w:rPr>
      </w:pPr>
      <w:r>
        <w:rPr>
          <w:color w:val="000000"/>
          <w:w w:val="110"/>
          <w:sz w:val="13"/>
          <w:szCs w:val="13"/>
        </w:rPr>
        <w:t xml:space="preserve">Brake rod </w:t>
      </w:r>
    </w:p>
    <w:p w:rsidR="00000000" w:rsidRDefault="008C7B40" w:rsidP="00DB09B8">
      <w:pPr>
        <w:pStyle w:val="Style"/>
        <w:framePr w:w="2083" w:h="753" w:wrap="auto" w:hAnchor="text" w:x="69" w:y="10153"/>
        <w:numPr>
          <w:ilvl w:val="0"/>
          <w:numId w:val="199"/>
        </w:numPr>
        <w:spacing w:line="196" w:lineRule="exact"/>
        <w:ind w:left="648" w:hanging="235"/>
        <w:rPr>
          <w:color w:val="000000"/>
          <w:w w:val="110"/>
          <w:sz w:val="13"/>
          <w:szCs w:val="13"/>
        </w:rPr>
      </w:pPr>
      <w:r>
        <w:rPr>
          <w:color w:val="000000"/>
          <w:w w:val="110"/>
          <w:sz w:val="13"/>
          <w:szCs w:val="13"/>
        </w:rPr>
        <w:t xml:space="preserve">Lock nut </w:t>
      </w:r>
    </w:p>
    <w:p w:rsidR="00000000" w:rsidRDefault="008C7B40" w:rsidP="00DB09B8">
      <w:pPr>
        <w:pStyle w:val="Style"/>
        <w:framePr w:w="2083" w:h="753" w:wrap="auto" w:hAnchor="text" w:x="69" w:y="10153"/>
        <w:numPr>
          <w:ilvl w:val="0"/>
          <w:numId w:val="200"/>
        </w:numPr>
        <w:spacing w:before="4" w:line="192" w:lineRule="exact"/>
        <w:ind w:left="619" w:right="4" w:hanging="211"/>
        <w:rPr>
          <w:color w:val="000000"/>
          <w:w w:val="110"/>
          <w:sz w:val="13"/>
          <w:szCs w:val="13"/>
        </w:rPr>
      </w:pPr>
      <w:r>
        <w:rPr>
          <w:color w:val="000000"/>
          <w:w w:val="110"/>
          <w:sz w:val="13"/>
          <w:szCs w:val="13"/>
        </w:rPr>
        <w:t>Freeplay13</w:t>
      </w:r>
      <w:r>
        <w:rPr>
          <w:color w:val="000000"/>
          <w:w w:val="110"/>
          <w:sz w:val="13"/>
          <w:szCs w:val="13"/>
        </w:rPr>
        <w:t>~</w:t>
      </w:r>
      <w:r>
        <w:rPr>
          <w:color w:val="000000"/>
          <w:w w:val="110"/>
          <w:sz w:val="13"/>
          <w:szCs w:val="13"/>
        </w:rPr>
        <w:t xml:space="preserve"> 15mm (0.51 </w:t>
      </w:r>
      <w:r>
        <w:rPr>
          <w:color w:val="000000"/>
          <w:w w:val="110"/>
          <w:sz w:val="13"/>
          <w:szCs w:val="13"/>
        </w:rPr>
        <w:t>~</w:t>
      </w:r>
      <w:r>
        <w:rPr>
          <w:color w:val="000000"/>
          <w:w w:val="110"/>
          <w:sz w:val="13"/>
          <w:szCs w:val="13"/>
        </w:rPr>
        <w:t xml:space="preserve"> 0.59 in) </w:t>
      </w:r>
    </w:p>
    <w:p w:rsidR="00000000" w:rsidRDefault="008C7B40" w:rsidP="00DB09B8">
      <w:pPr>
        <w:pStyle w:val="Style"/>
        <w:framePr w:w="4176" w:h="830" w:wrap="auto" w:hAnchor="text" w:x="25" w:y="11176"/>
        <w:numPr>
          <w:ilvl w:val="0"/>
          <w:numId w:val="201"/>
        </w:numPr>
        <w:spacing w:line="273" w:lineRule="exact"/>
        <w:ind w:left="297" w:right="110"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Loosen the brake rod downward until there is noticeable free play between rod and master cylinder piston. </w:t>
      </w:r>
    </w:p>
    <w:p w:rsidR="00000000" w:rsidRDefault="008C7B40" w:rsidP="00DB09B8">
      <w:pPr>
        <w:pStyle w:val="Style"/>
        <w:framePr w:w="4200" w:h="1910" w:wrap="auto" w:hAnchor="text" w:x="1" w:y="12294"/>
        <w:numPr>
          <w:ilvl w:val="0"/>
          <w:numId w:val="202"/>
        </w:numPr>
        <w:spacing w:line="273" w:lineRule="exact"/>
        <w:ind w:left="297" w:right="110"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Turn in thr brake rod until it lightly touches the master cylinder piston, then turn it out so that the brake pedal has a free play of </w:t>
      </w:r>
      <w:r>
        <w:rPr>
          <w:color w:val="000000"/>
          <w:w w:val="106"/>
          <w:sz w:val="20"/>
          <w:szCs w:val="20"/>
        </w:rPr>
        <w:t xml:space="preserve">13 </w:t>
      </w:r>
      <w:r>
        <w:rPr>
          <w:color w:val="000000"/>
          <w:w w:val="184"/>
          <w:sz w:val="7"/>
          <w:szCs w:val="7"/>
        </w:rPr>
        <w:t xml:space="preserve">I"-' </w:t>
      </w:r>
      <w:r>
        <w:rPr>
          <w:color w:val="000000"/>
          <w:w w:val="106"/>
          <w:sz w:val="20"/>
          <w:szCs w:val="20"/>
        </w:rPr>
        <w:t xml:space="preserve">15 </w:t>
      </w:r>
      <w:r>
        <w:rPr>
          <w:rFonts w:ascii="Times New Roman" w:hAnsi="Times New Roman" w:cs="Times New Roman"/>
          <w:color w:val="000000"/>
          <w:sz w:val="20"/>
          <w:szCs w:val="20"/>
        </w:rPr>
        <w:t xml:space="preserve">rnrn </w:t>
      </w:r>
      <w:r>
        <w:rPr>
          <w:color w:val="000000"/>
          <w:w w:val="106"/>
          <w:sz w:val="20"/>
          <w:szCs w:val="20"/>
        </w:rPr>
        <w:t xml:space="preserve">(0.51 ,....., 0.59 </w:t>
      </w:r>
      <w:r>
        <w:rPr>
          <w:rFonts w:ascii="Times New Roman" w:hAnsi="Times New Roman" w:cs="Times New Roman"/>
          <w:color w:val="000000"/>
          <w:sz w:val="20"/>
          <w:szCs w:val="20"/>
        </w:rPr>
        <w:t xml:space="preserve">in) from when the brake pedal is touched to when the brake begin to take effect. </w:t>
      </w:r>
    </w:p>
    <w:p w:rsidR="00000000" w:rsidRDefault="008C7B40">
      <w:pPr>
        <w:pStyle w:val="Style"/>
        <w:framePr w:w="2390" w:h="552" w:wrap="auto" w:hAnchor="text" w:x="6918" w:y="10374"/>
        <w:spacing w:line="201" w:lineRule="exact"/>
        <w:ind w:left="9" w:right="1411"/>
        <w:jc w:val="both"/>
        <w:rPr>
          <w:rFonts w:ascii="Times New Roman" w:hAnsi="Times New Roman" w:cs="Times New Roman"/>
          <w:color w:val="000000"/>
          <w:sz w:val="13"/>
          <w:szCs w:val="13"/>
        </w:rPr>
      </w:pPr>
      <w:r>
        <w:rPr>
          <w:rFonts w:ascii="Times New Roman" w:hAnsi="Times New Roman" w:cs="Times New Roman"/>
          <w:color w:val="000000"/>
          <w:sz w:val="13"/>
          <w:szCs w:val="13"/>
        </w:rPr>
        <w:t>I. T</w:t>
      </w:r>
      <w:r>
        <w:rPr>
          <w:rFonts w:ascii="Times New Roman" w:hAnsi="Times New Roman" w:cs="Times New Roman"/>
          <w:color w:val="000000"/>
          <w:sz w:val="13"/>
          <w:szCs w:val="13"/>
        </w:rPr>
        <w:t xml:space="preserve">ige de frein 2. Contre-ecrou </w:t>
      </w:r>
    </w:p>
    <w:p w:rsidR="00000000" w:rsidRDefault="008C7B40">
      <w:pPr>
        <w:pStyle w:val="Style"/>
        <w:framePr w:w="2390" w:h="552" w:wrap="auto" w:hAnchor="text" w:x="6918" w:y="10374"/>
        <w:spacing w:line="196"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a. </w:t>
      </w:r>
      <w:r>
        <w:rPr>
          <w:color w:val="000000"/>
          <w:w w:val="110"/>
          <w:sz w:val="13"/>
          <w:szCs w:val="13"/>
        </w:rPr>
        <w:t xml:space="preserve">Jeu: </w:t>
      </w:r>
      <w:r>
        <w:rPr>
          <w:rFonts w:ascii="Times New Roman" w:hAnsi="Times New Roman" w:cs="Times New Roman"/>
          <w:color w:val="000000"/>
          <w:sz w:val="13"/>
          <w:szCs w:val="13"/>
        </w:rPr>
        <w:t xml:space="preserve">13 </w:t>
      </w:r>
      <w:r>
        <w:rPr>
          <w:rFonts w:ascii="Times New Roman" w:hAnsi="Times New Roman" w:cs="Times New Roman"/>
          <w:color w:val="000000"/>
          <w:sz w:val="13"/>
          <w:szCs w:val="13"/>
        </w:rPr>
        <w:t>~</w:t>
      </w:r>
      <w:r>
        <w:rPr>
          <w:rFonts w:ascii="Times New Roman" w:hAnsi="Times New Roman" w:cs="Times New Roman"/>
          <w:color w:val="000000"/>
          <w:sz w:val="13"/>
          <w:szCs w:val="13"/>
        </w:rPr>
        <w:t xml:space="preserve"> 15 mm </w:t>
      </w:r>
    </w:p>
    <w:p w:rsidR="00000000" w:rsidRDefault="008C7B40" w:rsidP="00DB09B8">
      <w:pPr>
        <w:pStyle w:val="Style"/>
        <w:framePr w:w="4219" w:h="3048" w:wrap="auto" w:hAnchor="text" w:x="5089" w:y="11195"/>
        <w:numPr>
          <w:ilvl w:val="0"/>
          <w:numId w:val="203"/>
        </w:numPr>
        <w:spacing w:line="273" w:lineRule="exact"/>
        <w:ind w:left="297" w:right="110"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Desserrer Ie contre-ecrou de la tige de frein et la tourner jusqu'a obtenir un jeu impor</w:t>
      </w:r>
      <w:r>
        <w:rPr>
          <w:rFonts w:ascii="Times New Roman" w:hAnsi="Times New Roman" w:cs="Times New Roman"/>
          <w:color w:val="000000"/>
          <w:sz w:val="20"/>
          <w:szCs w:val="20"/>
        </w:rPr>
        <w:softHyphen/>
        <w:t>tant entre la tige et Ie piston du maitre</w:t>
      </w:r>
      <w:r>
        <w:rPr>
          <w:rFonts w:ascii="Times New Roman" w:hAnsi="Times New Roman" w:cs="Times New Roman"/>
          <w:color w:val="000000"/>
          <w:sz w:val="20"/>
          <w:szCs w:val="20"/>
        </w:rPr>
        <w:softHyphen/>
        <w:t xml:space="preserve">cylindre. </w:t>
      </w:r>
    </w:p>
    <w:p w:rsidR="00000000" w:rsidRDefault="008C7B40" w:rsidP="00DB09B8">
      <w:pPr>
        <w:pStyle w:val="Style"/>
        <w:framePr w:w="4219" w:h="3048" w:wrap="auto" w:hAnchor="text" w:x="5089" w:y="11195"/>
        <w:numPr>
          <w:ilvl w:val="0"/>
          <w:numId w:val="203"/>
        </w:numPr>
        <w:spacing w:line="273" w:lineRule="exact"/>
        <w:ind w:left="297" w:right="110"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Visser la tringle de frein jusqu'a ce qu'elle touche legerement Ie piston du maitre</w:t>
      </w:r>
      <w:r>
        <w:rPr>
          <w:rFonts w:ascii="Times New Roman" w:hAnsi="Times New Roman" w:cs="Times New Roman"/>
          <w:color w:val="000000"/>
          <w:sz w:val="20"/>
          <w:szCs w:val="20"/>
        </w:rPr>
        <w:softHyphen/>
        <w:t xml:space="preserve">cyIindre, puis Ia devisser de maniere </w:t>
      </w:r>
      <w:r>
        <w:rPr>
          <w:rFonts w:ascii="Times New Roman" w:hAnsi="Times New Roman" w:cs="Times New Roman"/>
          <w:color w:val="000000"/>
          <w:w w:val="69"/>
          <w:sz w:val="22"/>
          <w:szCs w:val="22"/>
        </w:rPr>
        <w:t xml:space="preserve">it </w:t>
      </w:r>
      <w:r>
        <w:rPr>
          <w:rFonts w:ascii="Times New Roman" w:hAnsi="Times New Roman" w:cs="Times New Roman"/>
          <w:color w:val="000000"/>
          <w:sz w:val="20"/>
          <w:szCs w:val="20"/>
        </w:rPr>
        <w:t xml:space="preserve">ce que Ia pedale de frein ait un jeu de 13 "-' 15 mm </w:t>
      </w:r>
      <w:r>
        <w:rPr>
          <w:rFonts w:ascii="Times New Roman" w:hAnsi="Times New Roman" w:cs="Times New Roman"/>
          <w:color w:val="000000"/>
          <w:w w:val="69"/>
          <w:sz w:val="22"/>
          <w:szCs w:val="22"/>
        </w:rPr>
        <w:t xml:space="preserve">it </w:t>
      </w:r>
      <w:r>
        <w:rPr>
          <w:rFonts w:ascii="Times New Roman" w:hAnsi="Times New Roman" w:cs="Times New Roman"/>
          <w:color w:val="000000"/>
          <w:sz w:val="20"/>
          <w:szCs w:val="20"/>
        </w:rPr>
        <w:t>partir du moment ou on appuie dessus jusqu'ai moment ou Ie frein com</w:t>
      </w:r>
      <w:r>
        <w:rPr>
          <w:rFonts w:ascii="Times New Roman" w:hAnsi="Times New Roman" w:cs="Times New Roman"/>
          <w:color w:val="000000"/>
          <w:sz w:val="20"/>
          <w:szCs w:val="20"/>
        </w:rPr>
        <w:softHyphen/>
        <w:t xml:space="preserve">mence </w:t>
      </w:r>
      <w:r>
        <w:rPr>
          <w:rFonts w:ascii="Times New Roman" w:hAnsi="Times New Roman" w:cs="Times New Roman"/>
          <w:color w:val="000000"/>
          <w:w w:val="69"/>
          <w:sz w:val="22"/>
          <w:szCs w:val="22"/>
        </w:rPr>
        <w:t xml:space="preserve">it </w:t>
      </w:r>
      <w:r>
        <w:rPr>
          <w:rFonts w:ascii="Times New Roman" w:hAnsi="Times New Roman" w:cs="Times New Roman"/>
          <w:color w:val="000000"/>
          <w:sz w:val="20"/>
          <w:szCs w:val="20"/>
        </w:rPr>
        <w:t xml:space="preserve">faire effet. </w:t>
      </w:r>
    </w:p>
    <w:p w:rsidR="00000000" w:rsidRDefault="008C7B40">
      <w:pPr>
        <w:pStyle w:val="Style"/>
        <w:framePr w:w="360" w:h="192" w:wrap="auto" w:hAnchor="text" w:x="4297" w:y="14377"/>
        <w:spacing w:line="187" w:lineRule="exact"/>
        <w:ind w:left="4"/>
        <w:rPr>
          <w:color w:val="000000"/>
          <w:sz w:val="17"/>
          <w:szCs w:val="17"/>
        </w:rPr>
      </w:pPr>
      <w:r>
        <w:rPr>
          <w:color w:val="000000"/>
          <w:sz w:val="17"/>
          <w:szCs w:val="17"/>
        </w:rPr>
        <w:t xml:space="preserve">2-24 </w:t>
      </w:r>
    </w:p>
    <w:p w:rsidR="00000000" w:rsidRDefault="008C7B40">
      <w:pPr>
        <w:pStyle w:val="Style"/>
        <w:rPr>
          <w:sz w:val="17"/>
          <w:szCs w:val="17"/>
        </w:rPr>
        <w:sectPr w:rsidR="00000000">
          <w:pgSz w:w="12241" w:h="15842"/>
          <w:pgMar w:top="622" w:right="1710" w:bottom="360" w:left="1156" w:header="720" w:footer="720" w:gutter="0"/>
          <w:cols w:space="720"/>
          <w:noEndnote/>
        </w:sectPr>
      </w:pPr>
    </w:p>
    <w:p w:rsidR="00000000" w:rsidRDefault="008C7B40">
      <w:pPr>
        <w:pStyle w:val="Style"/>
        <w:rPr>
          <w:sz w:val="2"/>
          <w:szCs w:val="2"/>
        </w:rPr>
      </w:pPr>
    </w:p>
    <w:p w:rsidR="00000000" w:rsidRDefault="008C7B40">
      <w:pPr>
        <w:pStyle w:val="Style"/>
        <w:framePr w:w="4128" w:h="283" w:wrap="auto" w:hAnchor="text" w:x="140" w:y="1"/>
        <w:spacing w:line="240" w:lineRule="exact"/>
        <w:ind w:left="124"/>
        <w:rPr>
          <w:color w:val="000000"/>
          <w:w w:val="108"/>
          <w:sz w:val="19"/>
          <w:szCs w:val="19"/>
        </w:rPr>
      </w:pPr>
      <w:r>
        <w:rPr>
          <w:color w:val="000000"/>
          <w:w w:val="108"/>
          <w:sz w:val="19"/>
          <w:szCs w:val="19"/>
        </w:rPr>
        <w:t xml:space="preserve">3} Tighten the brake rod adjuster lock nut. </w:t>
      </w:r>
    </w:p>
    <w:p w:rsidR="00000000" w:rsidRDefault="008C7B40">
      <w:pPr>
        <w:pStyle w:val="Style"/>
        <w:framePr w:w="4238" w:h="1368" w:wrap="auto" w:hAnchor="text" w:x="116" w:y="534"/>
        <w:spacing w:line="278" w:lineRule="exact"/>
        <w:ind w:right="14" w:firstLine="158"/>
        <w:rPr>
          <w:color w:val="000000"/>
          <w:w w:val="108"/>
          <w:sz w:val="19"/>
          <w:szCs w:val="19"/>
        </w:rPr>
      </w:pPr>
      <w:r>
        <w:rPr>
          <w:color w:val="000000"/>
          <w:w w:val="172"/>
          <w:sz w:val="20"/>
          <w:szCs w:val="20"/>
        </w:rPr>
        <w:t xml:space="preserve">CAUTION: ------- __ --, </w:t>
      </w:r>
      <w:r>
        <w:rPr>
          <w:color w:val="000000"/>
          <w:w w:val="108"/>
          <w:sz w:val="19"/>
          <w:szCs w:val="19"/>
        </w:rPr>
        <w:t>See that the pin hole on the brake rod is not above the top surface of the adjuster lock nut in securing the brake rod ad</w:t>
      </w:r>
      <w:r>
        <w:rPr>
          <w:color w:val="000000"/>
          <w:w w:val="108"/>
          <w:sz w:val="19"/>
          <w:szCs w:val="19"/>
        </w:rPr>
        <w:softHyphen/>
        <w:t xml:space="preserve">juster lock nut. </w:t>
      </w:r>
    </w:p>
    <w:p w:rsidR="00000000" w:rsidRDefault="008C7B40">
      <w:pPr>
        <w:pStyle w:val="Style"/>
        <w:framePr w:w="4137" w:h="1646" w:wrap="auto" w:hAnchor="text" w:x="135" w:y="2204"/>
        <w:spacing w:line="220" w:lineRule="exact"/>
        <w:ind w:left="4"/>
        <w:rPr>
          <w:color w:val="000000"/>
          <w:w w:val="108"/>
          <w:sz w:val="19"/>
          <w:szCs w:val="19"/>
        </w:rPr>
      </w:pPr>
      <w:r>
        <w:rPr>
          <w:color w:val="000000"/>
          <w:w w:val="108"/>
          <w:sz w:val="19"/>
          <w:szCs w:val="19"/>
        </w:rPr>
        <w:t>2.</w:t>
      </w:r>
      <w:r>
        <w:rPr>
          <w:color w:val="000000"/>
          <w:w w:val="108"/>
          <w:sz w:val="19"/>
          <w:szCs w:val="19"/>
        </w:rPr>
        <w:t xml:space="preserve"> Brake pad check </w:t>
      </w:r>
    </w:p>
    <w:p w:rsidR="00000000" w:rsidRDefault="008C7B40" w:rsidP="00DB09B8">
      <w:pPr>
        <w:pStyle w:val="Style"/>
        <w:framePr w:w="4137" w:h="1646" w:wrap="auto" w:hAnchor="text" w:x="135" w:y="2204"/>
        <w:numPr>
          <w:ilvl w:val="0"/>
          <w:numId w:val="204"/>
        </w:numPr>
        <w:spacing w:line="278" w:lineRule="exact"/>
        <w:ind w:left="355" w:hanging="292"/>
        <w:rPr>
          <w:color w:val="000000"/>
          <w:w w:val="108"/>
          <w:sz w:val="19"/>
          <w:szCs w:val="19"/>
        </w:rPr>
      </w:pPr>
      <w:r>
        <w:rPr>
          <w:color w:val="000000"/>
          <w:w w:val="108"/>
          <w:sz w:val="19"/>
          <w:szCs w:val="19"/>
        </w:rPr>
        <w:t xml:space="preserve">Front </w:t>
      </w:r>
    </w:p>
    <w:p w:rsidR="00000000" w:rsidRDefault="008C7B40">
      <w:pPr>
        <w:pStyle w:val="Style"/>
        <w:framePr w:w="4137" w:h="1646" w:wrap="auto" w:hAnchor="text" w:x="135" w:y="2204"/>
        <w:spacing w:before="28" w:line="264" w:lineRule="exact"/>
        <w:ind w:left="312" w:right="4"/>
        <w:jc w:val="both"/>
        <w:rPr>
          <w:color w:val="000000"/>
          <w:w w:val="108"/>
          <w:sz w:val="19"/>
          <w:szCs w:val="19"/>
        </w:rPr>
      </w:pPr>
      <w:r>
        <w:rPr>
          <w:color w:val="000000"/>
          <w:w w:val="108"/>
          <w:sz w:val="19"/>
          <w:szCs w:val="19"/>
        </w:rPr>
        <w:t xml:space="preserve">XS850G: To check pad wear. open the wear indicator cap. </w:t>
      </w:r>
      <w:r>
        <w:rPr>
          <w:i/>
          <w:iCs/>
          <w:color w:val="000000"/>
          <w:w w:val="80"/>
          <w:sz w:val="20"/>
          <w:szCs w:val="20"/>
        </w:rPr>
        <w:t xml:space="preserve">If </w:t>
      </w:r>
      <w:r>
        <w:rPr>
          <w:color w:val="000000"/>
          <w:w w:val="108"/>
          <w:sz w:val="19"/>
          <w:szCs w:val="19"/>
        </w:rPr>
        <w:t xml:space="preserve">any pad is worn to the red line. replace both pads in the caliper. </w:t>
      </w:r>
    </w:p>
    <w:p w:rsidR="00000000" w:rsidRDefault="008C7B40">
      <w:pPr>
        <w:pStyle w:val="Style"/>
        <w:framePr w:w="4200" w:h="292" w:wrap="auto" w:hAnchor="text" w:x="5214" w:y="30"/>
        <w:spacing w:line="240" w:lineRule="exact"/>
        <w:ind w:left="81"/>
        <w:rPr>
          <w:rFonts w:ascii="Times New Roman" w:hAnsi="Times New Roman" w:cs="Times New Roman"/>
          <w:color w:val="000000"/>
          <w:sz w:val="21"/>
          <w:szCs w:val="21"/>
        </w:rPr>
      </w:pPr>
      <w:r>
        <w:rPr>
          <w:rFonts w:ascii="Times New Roman" w:hAnsi="Times New Roman" w:cs="Times New Roman"/>
          <w:color w:val="000000"/>
          <w:sz w:val="21"/>
          <w:szCs w:val="21"/>
        </w:rPr>
        <w:t xml:space="preserve">3) Resserrer le contre-ecrou de la tige de frein. </w:t>
      </w:r>
    </w:p>
    <w:p w:rsidR="00000000" w:rsidRDefault="008C7B40">
      <w:pPr>
        <w:pStyle w:val="Style"/>
        <w:framePr w:w="4171" w:h="1104" w:wrap="auto" w:hAnchor="text" w:x="5214" w:y="568"/>
        <w:spacing w:line="283" w:lineRule="exact"/>
        <w:ind w:left="4" w:right="14"/>
        <w:rPr>
          <w:rFonts w:ascii="Times New Roman" w:hAnsi="Times New Roman" w:cs="Times New Roman"/>
          <w:color w:val="000000"/>
          <w:sz w:val="21"/>
          <w:szCs w:val="21"/>
        </w:rPr>
      </w:pPr>
      <w:r>
        <w:rPr>
          <w:color w:val="000000"/>
          <w:w w:val="172"/>
          <w:sz w:val="20"/>
          <w:szCs w:val="20"/>
        </w:rPr>
        <w:t xml:space="preserve">ATTENTION:-----------. </w:t>
      </w:r>
      <w:r>
        <w:rPr>
          <w:rFonts w:ascii="Times New Roman" w:hAnsi="Times New Roman" w:cs="Times New Roman"/>
          <w:color w:val="000000"/>
          <w:sz w:val="21"/>
          <w:szCs w:val="21"/>
        </w:rPr>
        <w:t>En se</w:t>
      </w:r>
      <w:r>
        <w:rPr>
          <w:rFonts w:ascii="Times New Roman" w:hAnsi="Times New Roman" w:cs="Times New Roman"/>
          <w:color w:val="000000"/>
          <w:sz w:val="21"/>
          <w:szCs w:val="21"/>
        </w:rPr>
        <w:t xml:space="preserve">rrant Ie eontre-ecrou, s'assurer que Ie trou de goupille de Ia tige ne se trouve pas au-dessus de la face superieure de l'ecrou. </w:t>
      </w:r>
    </w:p>
    <w:p w:rsidR="00000000" w:rsidRDefault="008C7B40">
      <w:pPr>
        <w:pStyle w:val="Style"/>
        <w:framePr w:w="4113" w:h="1939" w:wrap="auto" w:hAnchor="text" w:x="5214" w:y="1964"/>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2. Verification des plaquettes </w:t>
      </w:r>
    </w:p>
    <w:p w:rsidR="00000000" w:rsidRDefault="008C7B40" w:rsidP="00DB09B8">
      <w:pPr>
        <w:pStyle w:val="Style"/>
        <w:framePr w:w="4113" w:h="1939" w:wrap="auto" w:hAnchor="text" w:x="5214" w:y="1964"/>
        <w:numPr>
          <w:ilvl w:val="0"/>
          <w:numId w:val="205"/>
        </w:numPr>
        <w:spacing w:line="278" w:lineRule="exact"/>
        <w:ind w:left="345"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Avant </w:t>
      </w:r>
    </w:p>
    <w:p w:rsidR="00000000" w:rsidRDefault="008C7B40">
      <w:pPr>
        <w:pStyle w:val="Style"/>
        <w:framePr w:w="4113" w:h="1939" w:wrap="auto" w:hAnchor="text" w:x="5214" w:y="1964"/>
        <w:spacing w:before="9" w:line="273" w:lineRule="exact"/>
        <w:ind w:left="326" w:right="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XS850G: Pour controler I'usure de plaquette, ouvrir le capuchon de l'indicateur d'usure. Si une plaquette est usee jusqu'a la ligne rouge, changer les deux plaquettes de l'etrier. </w:t>
      </w:r>
    </w:p>
    <w:p w:rsidR="00000000" w:rsidRDefault="00DB09B8">
      <w:pPr>
        <w:pStyle w:val="Style"/>
        <w:framePr w:w="4339" w:h="2592" w:wrap="auto" w:hAnchor="text" w:x="2449" w:y="410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647825"/>
            <wp:effectExtent l="19050" t="0" r="952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2"/>
                    <a:srcRect/>
                    <a:stretch>
                      <a:fillRect/>
                    </a:stretch>
                  </pic:blipFill>
                  <pic:spPr bwMode="auto">
                    <a:xfrm>
                      <a:off x="0" y="0"/>
                      <a:ext cx="2752725" cy="1647825"/>
                    </a:xfrm>
                    <a:prstGeom prst="rect">
                      <a:avLst/>
                    </a:prstGeom>
                    <a:noFill/>
                    <a:ln w="9525">
                      <a:noFill/>
                      <a:miter lim="800000"/>
                      <a:headEnd/>
                      <a:tailEnd/>
                    </a:ln>
                  </pic:spPr>
                </pic:pic>
              </a:graphicData>
            </a:graphic>
          </wp:inline>
        </w:drawing>
      </w:r>
    </w:p>
    <w:p w:rsidR="00000000" w:rsidRDefault="008C7B40">
      <w:pPr>
        <w:pStyle w:val="Style"/>
        <w:framePr w:w="4128" w:h="1080" w:wrap="auto" w:hAnchor="text" w:x="140" w:y="7216"/>
        <w:spacing w:line="264" w:lineRule="exact"/>
        <w:ind w:left="201" w:right="91"/>
        <w:jc w:val="both"/>
        <w:rPr>
          <w:color w:val="000000"/>
          <w:w w:val="108"/>
          <w:sz w:val="19"/>
          <w:szCs w:val="19"/>
        </w:rPr>
      </w:pPr>
      <w:r>
        <w:rPr>
          <w:color w:val="000000"/>
          <w:w w:val="108"/>
          <w:sz w:val="19"/>
          <w:szCs w:val="19"/>
        </w:rPr>
        <w:t xml:space="preserve">XS850SG: To check. look at the pad in </w:t>
      </w:r>
      <w:r>
        <w:rPr>
          <w:color w:val="000000"/>
          <w:w w:val="108"/>
          <w:sz w:val="19"/>
          <w:szCs w:val="19"/>
        </w:rPr>
        <w:t xml:space="preserve">front. If any pad is worn to the wear limit. replace the both pads in the caliper. </w:t>
      </w:r>
    </w:p>
    <w:p w:rsidR="00000000" w:rsidRDefault="008C7B40">
      <w:pPr>
        <w:pStyle w:val="Style"/>
        <w:framePr w:w="4108" w:h="1094" w:wrap="auto" w:hAnchor="text" w:x="5214" w:y="7244"/>
        <w:spacing w:line="273" w:lineRule="exact"/>
        <w:ind w:left="225" w:right="9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XS850SG: Pour controler, regarder les plaquettes par le cote avant. Si une plaquette est usee jusqu'a la limite, changer les deux plaquettes de l'etrier. </w:t>
      </w:r>
    </w:p>
    <w:p w:rsidR="00000000" w:rsidRDefault="00DB09B8">
      <w:pPr>
        <w:pStyle w:val="Style"/>
        <w:framePr w:w="4281" w:h="2592" w:wrap="auto" w:hAnchor="text" w:x="2372" w:y="853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647825"/>
            <wp:effectExtent l="19050" t="0" r="9525"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3"/>
                    <a:srcRect/>
                    <a:stretch>
                      <a:fillRect/>
                    </a:stretch>
                  </pic:blipFill>
                  <pic:spPr bwMode="auto">
                    <a:xfrm>
                      <a:off x="0" y="0"/>
                      <a:ext cx="2714625" cy="1647825"/>
                    </a:xfrm>
                    <a:prstGeom prst="rect">
                      <a:avLst/>
                    </a:prstGeom>
                    <a:noFill/>
                    <a:ln w="9525">
                      <a:noFill/>
                      <a:miter lim="800000"/>
                      <a:headEnd/>
                      <a:tailEnd/>
                    </a:ln>
                  </pic:spPr>
                </pic:pic>
              </a:graphicData>
            </a:graphic>
          </wp:inline>
        </w:drawing>
      </w:r>
    </w:p>
    <w:p w:rsidR="00000000" w:rsidRDefault="008C7B40">
      <w:pPr>
        <w:pStyle w:val="Style"/>
        <w:framePr w:w="4128" w:h="148" w:wrap="auto" w:hAnchor="text" w:x="140" w:y="11238"/>
        <w:spacing w:line="144" w:lineRule="exact"/>
        <w:ind w:left="840"/>
        <w:rPr>
          <w:color w:val="000000"/>
          <w:w w:val="109"/>
          <w:sz w:val="13"/>
          <w:szCs w:val="13"/>
        </w:rPr>
      </w:pPr>
      <w:r>
        <w:rPr>
          <w:color w:val="000000"/>
          <w:w w:val="109"/>
          <w:sz w:val="13"/>
          <w:szCs w:val="13"/>
        </w:rPr>
        <w:t xml:space="preserve">1. Wear indicator </w:t>
      </w:r>
    </w:p>
    <w:p w:rsidR="00000000" w:rsidRDefault="008C7B40" w:rsidP="00DB09B8">
      <w:pPr>
        <w:pStyle w:val="Style"/>
        <w:framePr w:w="4267" w:h="1387" w:wrap="auto" w:hAnchor="text" w:x="1" w:y="11713"/>
        <w:numPr>
          <w:ilvl w:val="0"/>
          <w:numId w:val="206"/>
        </w:numPr>
        <w:spacing w:line="216" w:lineRule="exact"/>
        <w:ind w:left="297" w:hanging="288"/>
        <w:rPr>
          <w:color w:val="000000"/>
          <w:w w:val="108"/>
          <w:sz w:val="19"/>
          <w:szCs w:val="19"/>
        </w:rPr>
      </w:pPr>
      <w:r>
        <w:rPr>
          <w:color w:val="000000"/>
          <w:w w:val="108"/>
          <w:sz w:val="19"/>
          <w:szCs w:val="19"/>
        </w:rPr>
        <w:t xml:space="preserve">Rear </w:t>
      </w:r>
    </w:p>
    <w:p w:rsidR="00000000" w:rsidRDefault="008C7B40">
      <w:pPr>
        <w:pStyle w:val="Style"/>
        <w:framePr w:w="4267" w:h="1387" w:wrap="auto" w:hAnchor="text" w:x="1" w:y="11713"/>
        <w:spacing w:before="19" w:line="273" w:lineRule="exact"/>
        <w:ind w:left="264" w:right="163"/>
        <w:jc w:val="both"/>
        <w:rPr>
          <w:color w:val="000000"/>
          <w:w w:val="108"/>
          <w:sz w:val="19"/>
          <w:szCs w:val="19"/>
        </w:rPr>
      </w:pPr>
      <w:r>
        <w:rPr>
          <w:color w:val="000000"/>
          <w:w w:val="108"/>
          <w:sz w:val="19"/>
          <w:szCs w:val="19"/>
        </w:rPr>
        <w:t xml:space="preserve">XS850G/XS850SG: To check pad wear, open the wear indicator cap. If any pad is worn to the red line. replace both pads in the caliper. </w:t>
      </w:r>
    </w:p>
    <w:p w:rsidR="00000000" w:rsidRDefault="008C7B40">
      <w:pPr>
        <w:pStyle w:val="Style"/>
        <w:framePr w:w="4108" w:h="158" w:wrap="auto" w:hAnchor="text" w:x="5214" w:y="11272"/>
        <w:spacing w:line="144" w:lineRule="exact"/>
        <w:ind w:left="1684"/>
        <w:rPr>
          <w:rFonts w:ascii="Times New Roman" w:hAnsi="Times New Roman" w:cs="Times New Roman"/>
          <w:color w:val="000000"/>
          <w:sz w:val="14"/>
          <w:szCs w:val="14"/>
        </w:rPr>
      </w:pPr>
      <w:r>
        <w:rPr>
          <w:rFonts w:ascii="Times New Roman" w:hAnsi="Times New Roman" w:cs="Times New Roman"/>
          <w:color w:val="000000"/>
          <w:sz w:val="14"/>
          <w:szCs w:val="14"/>
        </w:rPr>
        <w:t xml:space="preserve">1. Indicateur d'usure </w:t>
      </w:r>
    </w:p>
    <w:p w:rsidR="00000000" w:rsidRDefault="008C7B40" w:rsidP="00DB09B8">
      <w:pPr>
        <w:pStyle w:val="Style"/>
        <w:framePr w:w="4228" w:h="1670" w:wrap="auto" w:hAnchor="text" w:x="5094" w:y="11737"/>
        <w:numPr>
          <w:ilvl w:val="0"/>
          <w:numId w:val="207"/>
        </w:numPr>
        <w:spacing w:line="220" w:lineRule="exact"/>
        <w:ind w:left="302"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Arriere </w:t>
      </w:r>
    </w:p>
    <w:p w:rsidR="00000000" w:rsidRDefault="008C7B40">
      <w:pPr>
        <w:pStyle w:val="Style"/>
        <w:framePr w:w="4228" w:h="1670" w:wrap="auto" w:hAnchor="text" w:x="5094" w:y="11737"/>
        <w:spacing w:before="9" w:line="278" w:lineRule="exact"/>
        <w:ind w:left="288" w:right="139"/>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XS850G/XS850SG: Pour controler l'usure de plaquette, ouvrir Ie capuchon </w:t>
      </w:r>
      <w:r>
        <w:rPr>
          <w:rFonts w:ascii="Times New Roman" w:hAnsi="Times New Roman" w:cs="Times New Roman"/>
          <w:color w:val="000000"/>
          <w:w w:val="82"/>
          <w:sz w:val="21"/>
          <w:szCs w:val="21"/>
        </w:rPr>
        <w:t xml:space="preserve">d-. </w:t>
      </w:r>
      <w:r>
        <w:rPr>
          <w:rFonts w:ascii="Times New Roman" w:hAnsi="Times New Roman" w:cs="Times New Roman"/>
          <w:color w:val="000000"/>
          <w:sz w:val="21"/>
          <w:szCs w:val="21"/>
        </w:rPr>
        <w:t xml:space="preserve">l'indicateur d'usure. Si une plaquette .st usee jusqu'a la ligne rouge, changer les deux plaquettes de l'etrier. </w:t>
      </w:r>
    </w:p>
    <w:p w:rsidR="00000000" w:rsidRDefault="008C7B40">
      <w:pPr>
        <w:pStyle w:val="Style"/>
        <w:rPr>
          <w:rFonts w:ascii="Times New Roman" w:hAnsi="Times New Roman" w:cs="Times New Roman"/>
          <w:sz w:val="21"/>
          <w:szCs w:val="21"/>
        </w:rPr>
        <w:sectPr w:rsidR="00000000">
          <w:pgSz w:w="12241" w:h="15842"/>
          <w:pgMar w:top="1161" w:right="1014" w:bottom="360" w:left="181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281" w:h="2611" w:wrap="auto" w:hAnchor="text" w:x="2583" w:y="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657350"/>
            <wp:effectExtent l="1905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4"/>
                    <a:srcRect/>
                    <a:stretch>
                      <a:fillRect/>
                    </a:stretch>
                  </pic:blipFill>
                  <pic:spPr bwMode="auto">
                    <a:xfrm>
                      <a:off x="0" y="0"/>
                      <a:ext cx="2714625" cy="1657350"/>
                    </a:xfrm>
                    <a:prstGeom prst="rect">
                      <a:avLst/>
                    </a:prstGeom>
                    <a:noFill/>
                    <a:ln w="9525">
                      <a:noFill/>
                      <a:miter lim="800000"/>
                      <a:headEnd/>
                      <a:tailEnd/>
                    </a:ln>
                  </pic:spPr>
                </pic:pic>
              </a:graphicData>
            </a:graphic>
          </wp:inline>
        </w:drawing>
      </w:r>
    </w:p>
    <w:p w:rsidR="00000000" w:rsidRDefault="008C7B40" w:rsidP="00DB09B8">
      <w:pPr>
        <w:pStyle w:val="Style"/>
        <w:framePr w:w="4219" w:h="1881" w:wrap="auto" w:hAnchor="text" w:x="92" w:y="3202"/>
        <w:numPr>
          <w:ilvl w:val="0"/>
          <w:numId w:val="208"/>
        </w:numPr>
        <w:spacing w:line="220" w:lineRule="exact"/>
        <w:ind w:left="436" w:hanging="350"/>
        <w:rPr>
          <w:color w:val="000000"/>
          <w:w w:val="106"/>
          <w:sz w:val="19"/>
          <w:szCs w:val="19"/>
        </w:rPr>
      </w:pPr>
      <w:r>
        <w:rPr>
          <w:color w:val="000000"/>
          <w:w w:val="106"/>
          <w:sz w:val="19"/>
          <w:szCs w:val="19"/>
        </w:rPr>
        <w:t xml:space="preserve">Brake fluid </w:t>
      </w:r>
    </w:p>
    <w:p w:rsidR="00000000" w:rsidRDefault="008C7B40">
      <w:pPr>
        <w:pStyle w:val="Style"/>
        <w:framePr w:w="4219" w:h="1881" w:wrap="auto" w:hAnchor="text" w:x="92" w:y="3202"/>
        <w:spacing w:before="4" w:line="273" w:lineRule="exact"/>
        <w:ind w:left="393" w:right="4"/>
        <w:jc w:val="both"/>
        <w:rPr>
          <w:color w:val="000000"/>
          <w:w w:val="106"/>
          <w:sz w:val="19"/>
          <w:szCs w:val="19"/>
        </w:rPr>
      </w:pPr>
      <w:r>
        <w:rPr>
          <w:color w:val="000000"/>
          <w:w w:val="106"/>
          <w:sz w:val="19"/>
          <w:szCs w:val="19"/>
        </w:rPr>
        <w:t>Insufficient brake fluid may allow air to enter the brake system, possibly caus</w:t>
      </w:r>
      <w:r>
        <w:rPr>
          <w:color w:val="000000"/>
          <w:w w:val="106"/>
          <w:sz w:val="19"/>
          <w:szCs w:val="19"/>
        </w:rPr>
        <w:softHyphen/>
        <w:t>ing the brake to become ineffective. Check the brake fluid level and replenish when necessary observing these pre</w:t>
      </w:r>
      <w:r>
        <w:rPr>
          <w:color w:val="000000"/>
          <w:w w:val="106"/>
          <w:sz w:val="19"/>
          <w:szCs w:val="19"/>
        </w:rPr>
        <w:softHyphen/>
        <w:t>cautions:</w:t>
      </w:r>
      <w:r>
        <w:rPr>
          <w:color w:val="000000"/>
          <w:w w:val="106"/>
          <w:sz w:val="19"/>
          <w:szCs w:val="19"/>
        </w:rPr>
        <w:t xml:space="preserve"> </w:t>
      </w:r>
    </w:p>
    <w:p w:rsidR="00000000" w:rsidRDefault="008C7B40">
      <w:pPr>
        <w:pStyle w:val="Style"/>
        <w:framePr w:w="441" w:h="398" w:wrap="auto" w:hAnchor="text" w:x="39" w:y="5535"/>
        <w:spacing w:line="216" w:lineRule="exact"/>
        <w:jc w:val="both"/>
        <w:rPr>
          <w:rFonts w:ascii="Times New Roman" w:hAnsi="Times New Roman" w:cs="Times New Roman"/>
          <w:color w:val="000000"/>
          <w:sz w:val="17"/>
          <w:szCs w:val="17"/>
        </w:rPr>
      </w:pPr>
      <w:r>
        <w:rPr>
          <w:color w:val="000000"/>
          <w:w w:val="116"/>
          <w:sz w:val="15"/>
          <w:szCs w:val="15"/>
        </w:rPr>
        <w:t xml:space="preserve">Front </w:t>
      </w:r>
      <w:r>
        <w:rPr>
          <w:rFonts w:ascii="Times New Roman" w:hAnsi="Times New Roman" w:cs="Times New Roman"/>
          <w:color w:val="000000"/>
          <w:sz w:val="17"/>
          <w:szCs w:val="17"/>
        </w:rPr>
        <w:t xml:space="preserve">Avant </w:t>
      </w:r>
    </w:p>
    <w:p w:rsidR="00000000" w:rsidRDefault="00DB09B8">
      <w:pPr>
        <w:pStyle w:val="Style"/>
        <w:framePr w:w="3859" w:h="2534" w:wrap="auto" w:hAnchor="text" w:x="452" w:y="5933"/>
        <w:rPr>
          <w:sz w:val="15"/>
          <w:szCs w:val="15"/>
        </w:rPr>
      </w:pPr>
      <w:r>
        <w:rPr>
          <w:noProof/>
          <w:sz w:val="15"/>
          <w:szCs w:val="15"/>
        </w:rPr>
        <w:drawing>
          <wp:inline distT="0" distB="0" distL="0" distR="0">
            <wp:extent cx="2447925" cy="1609725"/>
            <wp:effectExtent l="19050" t="0" r="9525"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5"/>
                    <a:srcRect/>
                    <a:stretch>
                      <a:fillRect/>
                    </a:stretch>
                  </pic:blipFill>
                  <pic:spPr bwMode="auto">
                    <a:xfrm>
                      <a:off x="0" y="0"/>
                      <a:ext cx="2447925" cy="1609725"/>
                    </a:xfrm>
                    <a:prstGeom prst="rect">
                      <a:avLst/>
                    </a:prstGeom>
                    <a:noFill/>
                    <a:ln w="9525">
                      <a:noFill/>
                      <a:miter lim="800000"/>
                      <a:headEnd/>
                      <a:tailEnd/>
                    </a:ln>
                  </pic:spPr>
                </pic:pic>
              </a:graphicData>
            </a:graphic>
          </wp:inline>
        </w:drawing>
      </w:r>
    </w:p>
    <w:p w:rsidR="00000000" w:rsidRDefault="008C7B40">
      <w:pPr>
        <w:pStyle w:val="Style"/>
        <w:framePr w:w="931" w:h="153" w:wrap="auto" w:hAnchor="text" w:x="1" w:y="8559"/>
        <w:spacing w:line="148" w:lineRule="exact"/>
        <w:ind w:left="14"/>
        <w:rPr>
          <w:color w:val="000000"/>
          <w:w w:val="108"/>
          <w:sz w:val="13"/>
          <w:szCs w:val="13"/>
        </w:rPr>
      </w:pPr>
      <w:r>
        <w:rPr>
          <w:color w:val="000000"/>
          <w:w w:val="108"/>
          <w:sz w:val="13"/>
          <w:szCs w:val="13"/>
        </w:rPr>
        <w:t xml:space="preserve">1 Lower level </w:t>
      </w:r>
    </w:p>
    <w:p w:rsidR="00000000" w:rsidRDefault="008C7B40">
      <w:pPr>
        <w:pStyle w:val="Style"/>
        <w:framePr w:w="1180" w:h="153" w:wrap="auto" w:hAnchor="text" w:x="1786" w:y="8568"/>
        <w:spacing w:line="144"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Niveau minimum </w:t>
      </w:r>
    </w:p>
    <w:p w:rsidR="00000000" w:rsidRDefault="008C7B40" w:rsidP="00DB09B8">
      <w:pPr>
        <w:pStyle w:val="Style"/>
        <w:framePr w:w="4132" w:h="1084" w:wrap="auto" w:hAnchor="text" w:x="92" w:y="9015"/>
        <w:numPr>
          <w:ilvl w:val="0"/>
          <w:numId w:val="209"/>
        </w:numPr>
        <w:spacing w:line="273" w:lineRule="exact"/>
        <w:ind w:left="283" w:right="28" w:hanging="259"/>
        <w:jc w:val="both"/>
        <w:rPr>
          <w:color w:val="000000"/>
          <w:w w:val="106"/>
          <w:sz w:val="19"/>
          <w:szCs w:val="19"/>
        </w:rPr>
      </w:pPr>
      <w:r>
        <w:rPr>
          <w:color w:val="000000"/>
          <w:w w:val="106"/>
          <w:sz w:val="19"/>
          <w:szCs w:val="19"/>
        </w:rPr>
        <w:t xml:space="preserve">Use only the designated quality brake fluid; otherwise, the rubber seals may deteriorate, causing leakage and poor brake performance. </w:t>
      </w:r>
    </w:p>
    <w:p w:rsidR="00000000" w:rsidRDefault="008C7B40">
      <w:pPr>
        <w:pStyle w:val="Style"/>
        <w:framePr w:w="4128" w:h="254" w:wrap="auto" w:hAnchor="text" w:x="92" w:y="10392"/>
        <w:spacing w:line="220" w:lineRule="exact"/>
        <w:ind w:left="110"/>
        <w:rPr>
          <w:color w:val="000000"/>
          <w:w w:val="106"/>
          <w:sz w:val="19"/>
          <w:szCs w:val="19"/>
        </w:rPr>
      </w:pPr>
      <w:r>
        <w:rPr>
          <w:color w:val="000000"/>
          <w:w w:val="106"/>
          <w:sz w:val="19"/>
          <w:szCs w:val="19"/>
        </w:rPr>
        <w:t xml:space="preserve">Recommended brake fluid: DOT #3 </w:t>
      </w:r>
    </w:p>
    <w:p w:rsidR="00000000" w:rsidRDefault="008C7B40" w:rsidP="00DB09B8">
      <w:pPr>
        <w:pStyle w:val="Style"/>
        <w:framePr w:w="4132" w:h="2496" w:wrap="auto" w:hAnchor="text" w:x="87" w:y="10949"/>
        <w:numPr>
          <w:ilvl w:val="0"/>
          <w:numId w:val="210"/>
        </w:numPr>
        <w:spacing w:line="273" w:lineRule="exact"/>
        <w:ind w:left="283" w:right="28" w:hanging="259"/>
        <w:jc w:val="both"/>
        <w:rPr>
          <w:color w:val="000000"/>
          <w:w w:val="106"/>
          <w:sz w:val="19"/>
          <w:szCs w:val="19"/>
        </w:rPr>
      </w:pPr>
      <w:r>
        <w:rPr>
          <w:color w:val="000000"/>
          <w:w w:val="106"/>
          <w:sz w:val="19"/>
          <w:szCs w:val="19"/>
        </w:rPr>
        <w:t xml:space="preserve">Refil with the same type and brand of brake fluid; mixing fluids may result in a harmful chemical reaction and lead to poor performance. </w:t>
      </w:r>
    </w:p>
    <w:p w:rsidR="00000000" w:rsidRDefault="008C7B40" w:rsidP="00DB09B8">
      <w:pPr>
        <w:pStyle w:val="Style"/>
        <w:framePr w:w="4132" w:h="2496" w:wrap="auto" w:hAnchor="text" w:x="87" w:y="10949"/>
        <w:numPr>
          <w:ilvl w:val="0"/>
          <w:numId w:val="210"/>
        </w:numPr>
        <w:spacing w:line="273" w:lineRule="exact"/>
        <w:ind w:left="283" w:right="28" w:hanging="259"/>
        <w:jc w:val="both"/>
        <w:rPr>
          <w:color w:val="000000"/>
          <w:w w:val="106"/>
          <w:sz w:val="19"/>
          <w:szCs w:val="19"/>
        </w:rPr>
      </w:pPr>
      <w:r>
        <w:rPr>
          <w:color w:val="000000"/>
          <w:w w:val="106"/>
          <w:sz w:val="19"/>
          <w:szCs w:val="19"/>
        </w:rPr>
        <w:t>Be careful that water or other con</w:t>
      </w:r>
      <w:r>
        <w:rPr>
          <w:color w:val="000000"/>
          <w:w w:val="106"/>
          <w:sz w:val="19"/>
          <w:szCs w:val="19"/>
        </w:rPr>
        <w:softHyphen/>
        <w:t>tamination does not enter the master cylin</w:t>
      </w:r>
      <w:r>
        <w:rPr>
          <w:color w:val="000000"/>
          <w:w w:val="106"/>
          <w:sz w:val="19"/>
          <w:szCs w:val="19"/>
        </w:rPr>
        <w:t xml:space="preserve">der when refilling. Water will significantly lowerthe boiling point and may result in vapor lock. </w:t>
      </w:r>
    </w:p>
    <w:p w:rsidR="00000000" w:rsidRDefault="008C7B40" w:rsidP="00DB09B8">
      <w:pPr>
        <w:pStyle w:val="Style"/>
        <w:framePr w:w="4224" w:h="2155" w:wrap="auto" w:hAnchor="text" w:x="5170" w:y="3207"/>
        <w:numPr>
          <w:ilvl w:val="0"/>
          <w:numId w:val="211"/>
        </w:numPr>
        <w:spacing w:line="216" w:lineRule="exact"/>
        <w:ind w:left="432"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Liquide de frein </w:t>
      </w:r>
    </w:p>
    <w:p w:rsidR="00000000" w:rsidRDefault="008C7B40">
      <w:pPr>
        <w:pStyle w:val="Style"/>
        <w:framePr w:w="4224" w:h="2155" w:wrap="auto" w:hAnchor="text" w:x="5170" w:y="3207"/>
        <w:spacing w:before="9" w:line="273" w:lineRule="exact"/>
        <w:ind w:left="408" w:right="4"/>
        <w:jc w:val="both"/>
        <w:rPr>
          <w:rFonts w:ascii="Times New Roman" w:hAnsi="Times New Roman" w:cs="Times New Roman"/>
          <w:color w:val="000000"/>
          <w:sz w:val="20"/>
          <w:szCs w:val="20"/>
        </w:rPr>
      </w:pPr>
      <w:r>
        <w:rPr>
          <w:rFonts w:ascii="Times New Roman" w:hAnsi="Times New Roman" w:cs="Times New Roman"/>
          <w:color w:val="000000"/>
          <w:sz w:val="20"/>
          <w:szCs w:val="20"/>
        </w:rPr>
        <w:t>Une quantite insuffisante de Iiquide de frein peut laisser penetr</w:t>
      </w:r>
      <w:r>
        <w:rPr>
          <w:rFonts w:ascii="Times New Roman" w:hAnsi="Times New Roman" w:cs="Times New Roman"/>
          <w:color w:val="000000"/>
          <w:sz w:val="20"/>
          <w:szCs w:val="20"/>
        </w:rPr>
        <w:t>er de l'air dans Ie systeme de frein, risquant ainsi de rendre le frein inefficace. Controler Ie niveau du li</w:t>
      </w:r>
      <w:r>
        <w:rPr>
          <w:rFonts w:ascii="Times New Roman" w:hAnsi="Times New Roman" w:cs="Times New Roman"/>
          <w:color w:val="000000"/>
          <w:sz w:val="20"/>
          <w:szCs w:val="20"/>
        </w:rPr>
        <w:softHyphen/>
        <w:t xml:space="preserve">quide de frein et, si necessaire, rajouter du liquide en observarit les precautions suivantes: </w:t>
      </w:r>
    </w:p>
    <w:p w:rsidR="00000000" w:rsidRDefault="00DB09B8">
      <w:pPr>
        <w:pStyle w:val="Style"/>
        <w:framePr w:w="4320" w:h="2880" w:wrap="auto" w:hAnchor="text" w:x="5079" w:y="558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828800"/>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6"/>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000000" w:rsidRDefault="008C7B40">
      <w:pPr>
        <w:pStyle w:val="Style"/>
        <w:framePr w:w="940" w:h="153" w:wrap="auto" w:hAnchor="text" w:x="5050" w:y="8568"/>
        <w:spacing w:line="148" w:lineRule="exact"/>
        <w:ind w:left="14"/>
        <w:rPr>
          <w:color w:val="000000"/>
          <w:w w:val="108"/>
          <w:sz w:val="13"/>
          <w:szCs w:val="13"/>
        </w:rPr>
      </w:pPr>
      <w:r>
        <w:rPr>
          <w:color w:val="000000"/>
          <w:w w:val="108"/>
          <w:sz w:val="13"/>
          <w:szCs w:val="13"/>
        </w:rPr>
        <w:t>1. Lower level</w:t>
      </w:r>
      <w:r>
        <w:rPr>
          <w:color w:val="000000"/>
          <w:w w:val="108"/>
          <w:sz w:val="13"/>
          <w:szCs w:val="13"/>
        </w:rPr>
        <w:t xml:space="preserve"> </w:t>
      </w:r>
    </w:p>
    <w:p w:rsidR="00000000" w:rsidRDefault="008C7B40">
      <w:pPr>
        <w:pStyle w:val="Style"/>
        <w:framePr w:w="1195" w:h="158" w:wrap="auto" w:hAnchor="text" w:x="6836" w:y="8568"/>
        <w:spacing w:line="144" w:lineRule="exact"/>
        <w:rPr>
          <w:rFonts w:ascii="Times New Roman" w:hAnsi="Times New Roman" w:cs="Times New Roman"/>
          <w:color w:val="000000"/>
          <w:sz w:val="14"/>
          <w:szCs w:val="14"/>
        </w:rPr>
      </w:pPr>
      <w:r>
        <w:rPr>
          <w:rFonts w:ascii="Times New Roman" w:hAnsi="Times New Roman" w:cs="Times New Roman"/>
          <w:color w:val="000000"/>
          <w:w w:val="88"/>
          <w:sz w:val="14"/>
          <w:szCs w:val="14"/>
        </w:rPr>
        <w:t xml:space="preserve">J. </w:t>
      </w:r>
      <w:r>
        <w:rPr>
          <w:rFonts w:ascii="Times New Roman" w:hAnsi="Times New Roman" w:cs="Times New Roman"/>
          <w:color w:val="000000"/>
          <w:sz w:val="14"/>
          <w:szCs w:val="14"/>
        </w:rPr>
        <w:t xml:space="preserve">Niveau minimum </w:t>
      </w:r>
    </w:p>
    <w:p w:rsidR="00000000" w:rsidRDefault="008C7B40" w:rsidP="00DB09B8">
      <w:pPr>
        <w:pStyle w:val="Style"/>
        <w:framePr w:w="4156" w:h="1084" w:wrap="auto" w:hAnchor="text" w:x="5170" w:y="9029"/>
        <w:numPr>
          <w:ilvl w:val="0"/>
          <w:numId w:val="212"/>
        </w:numPr>
        <w:spacing w:line="273" w:lineRule="exact"/>
        <w:ind w:left="321" w:right="2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N'utiliser que Ie Iiquide de frein designe, sinon les joints en caoutchouc risquent de se </w:t>
      </w:r>
      <w:r>
        <w:rPr>
          <w:rFonts w:ascii="Times New Roman" w:hAnsi="Times New Roman" w:cs="Times New Roman"/>
          <w:color w:val="000000"/>
          <w:w w:val="105"/>
          <w:sz w:val="21"/>
          <w:szCs w:val="21"/>
        </w:rPr>
        <w:t xml:space="preserve">deteriorer, d'ou </w:t>
      </w:r>
      <w:r>
        <w:rPr>
          <w:rFonts w:ascii="Times New Roman" w:hAnsi="Times New Roman" w:cs="Times New Roman"/>
          <w:color w:val="000000"/>
          <w:sz w:val="20"/>
          <w:szCs w:val="20"/>
        </w:rPr>
        <w:t xml:space="preserve">fuites ou mauvaise efficacite du freinage. </w:t>
      </w:r>
    </w:p>
    <w:p w:rsidR="00000000" w:rsidRDefault="008C7B40">
      <w:pPr>
        <w:pStyle w:val="Style"/>
        <w:framePr w:w="4147" w:h="264" w:wrap="auto" w:hAnchor="text" w:x="5170" w:y="10407"/>
        <w:spacing w:line="220" w:lineRule="exact"/>
        <w:ind w:left="91"/>
        <w:rPr>
          <w:rFonts w:ascii="Times New Roman" w:hAnsi="Times New Roman" w:cs="Times New Roman"/>
          <w:color w:val="000000"/>
          <w:sz w:val="20"/>
          <w:szCs w:val="20"/>
        </w:rPr>
      </w:pPr>
      <w:r>
        <w:rPr>
          <w:rFonts w:ascii="Times New Roman" w:hAnsi="Times New Roman" w:cs="Times New Roman"/>
          <w:color w:val="000000"/>
          <w:sz w:val="20"/>
          <w:szCs w:val="20"/>
        </w:rPr>
        <w:t xml:space="preserve">Liquide de frein recornmande: DOT #3 </w:t>
      </w:r>
    </w:p>
    <w:p w:rsidR="00000000" w:rsidRDefault="008C7B40" w:rsidP="00DB09B8">
      <w:pPr>
        <w:pStyle w:val="Style"/>
        <w:framePr w:w="4152" w:h="3081" w:wrap="auto" w:hAnchor="text" w:x="5166" w:y="10949"/>
        <w:numPr>
          <w:ilvl w:val="0"/>
          <w:numId w:val="213"/>
        </w:numPr>
        <w:spacing w:line="273" w:lineRule="exact"/>
        <w:ind w:left="321" w:right="2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Rajouter du liquide de frein de </w:t>
      </w:r>
      <w:r>
        <w:rPr>
          <w:rFonts w:ascii="Times New Roman" w:hAnsi="Times New Roman" w:cs="Times New Roman"/>
          <w:color w:val="000000"/>
          <w:w w:val="92"/>
          <w:sz w:val="22"/>
          <w:szCs w:val="22"/>
        </w:rPr>
        <w:t xml:space="preserve">meme </w:t>
      </w:r>
      <w:r>
        <w:rPr>
          <w:rFonts w:ascii="Times New Roman" w:hAnsi="Times New Roman" w:cs="Times New Roman"/>
          <w:color w:val="000000"/>
          <w:sz w:val="20"/>
          <w:szCs w:val="20"/>
        </w:rPr>
        <w:t>type et meme marque; le melange de deux li</w:t>
      </w:r>
      <w:r>
        <w:rPr>
          <w:rFonts w:ascii="Times New Roman" w:hAnsi="Times New Roman" w:cs="Times New Roman"/>
          <w:color w:val="000000"/>
          <w:sz w:val="20"/>
          <w:szCs w:val="20"/>
        </w:rPr>
        <w:softHyphen/>
        <w:t>quides de provenance differente peut pro</w:t>
      </w:r>
      <w:r>
        <w:rPr>
          <w:rFonts w:ascii="Times New Roman" w:hAnsi="Times New Roman" w:cs="Times New Roman"/>
          <w:color w:val="000000"/>
          <w:sz w:val="20"/>
          <w:szCs w:val="20"/>
        </w:rPr>
        <w:softHyphen/>
        <w:t xml:space="preserve">voquer une reaction chimique detrimentaleeet reduire l'efficacite du freinage. </w:t>
      </w:r>
    </w:p>
    <w:p w:rsidR="00000000" w:rsidRDefault="008C7B40" w:rsidP="00DB09B8">
      <w:pPr>
        <w:pStyle w:val="Style"/>
        <w:framePr w:w="4152" w:h="3081" w:wrap="auto" w:hAnchor="text" w:x="5166" w:y="10949"/>
        <w:numPr>
          <w:ilvl w:val="0"/>
          <w:numId w:val="213"/>
        </w:numPr>
        <w:spacing w:line="273" w:lineRule="exact"/>
        <w:ind w:left="321" w:right="2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Au remplissage, veiller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ce qu'il n'y ait pas d'eau ou autres impuretes qui pene trent dans Ie maitre-cylindre. L'eau reduit considerablement Ie point d'ebullition et cause du "vapor lock". </w:t>
      </w:r>
    </w:p>
    <w:p w:rsidR="00000000" w:rsidRDefault="008C7B40">
      <w:pPr>
        <w:pStyle w:val="Style"/>
        <w:framePr w:w="350" w:h="192" w:wrap="auto" w:hAnchor="text" w:x="4393" w:y="14309"/>
        <w:spacing w:line="187" w:lineRule="exact"/>
        <w:ind w:left="4"/>
        <w:rPr>
          <w:color w:val="000000"/>
          <w:sz w:val="17"/>
          <w:szCs w:val="17"/>
        </w:rPr>
      </w:pPr>
      <w:r>
        <w:rPr>
          <w:color w:val="000000"/>
          <w:sz w:val="17"/>
          <w:szCs w:val="17"/>
        </w:rPr>
        <w:t xml:space="preserve">2-26 </w:t>
      </w:r>
    </w:p>
    <w:p w:rsidR="00000000" w:rsidRDefault="008C7B40">
      <w:pPr>
        <w:pStyle w:val="Style"/>
        <w:rPr>
          <w:sz w:val="17"/>
          <w:szCs w:val="17"/>
        </w:rPr>
        <w:sectPr w:rsidR="00000000">
          <w:pgSz w:w="12241" w:h="15842"/>
          <w:pgMar w:top="755" w:right="1725" w:bottom="360" w:left="1123" w:header="720" w:footer="720" w:gutter="0"/>
          <w:cols w:space="720"/>
          <w:noEndnote/>
        </w:sectPr>
      </w:pPr>
    </w:p>
    <w:p w:rsidR="00000000" w:rsidRDefault="008C7B40">
      <w:pPr>
        <w:pStyle w:val="Style"/>
        <w:rPr>
          <w:sz w:val="2"/>
          <w:szCs w:val="2"/>
        </w:rPr>
      </w:pPr>
    </w:p>
    <w:p w:rsidR="00000000" w:rsidRDefault="008C7B40" w:rsidP="00DB09B8">
      <w:pPr>
        <w:pStyle w:val="Style"/>
        <w:framePr w:w="4300" w:h="811" w:wrap="auto" w:hAnchor="text" w:x="150" w:y="1"/>
        <w:numPr>
          <w:ilvl w:val="0"/>
          <w:numId w:val="214"/>
        </w:numPr>
        <w:spacing w:line="273" w:lineRule="exact"/>
        <w:ind w:left="489" w:right="4" w:hanging="268"/>
        <w:jc w:val="both"/>
        <w:rPr>
          <w:color w:val="000000"/>
          <w:sz w:val="19"/>
          <w:szCs w:val="19"/>
        </w:rPr>
      </w:pPr>
      <w:r>
        <w:rPr>
          <w:color w:val="000000"/>
          <w:sz w:val="19"/>
          <w:szCs w:val="19"/>
        </w:rPr>
        <w:t xml:space="preserve">Brake </w:t>
      </w:r>
      <w:r>
        <w:rPr>
          <w:color w:val="000000"/>
          <w:sz w:val="19"/>
          <w:szCs w:val="19"/>
        </w:rPr>
        <w:t xml:space="preserve">fluid may erode painted surfaces or plastic parts, Always clean up spilled fluid immediately, </w:t>
      </w:r>
    </w:p>
    <w:p w:rsidR="00000000" w:rsidRDefault="008C7B40">
      <w:pPr>
        <w:pStyle w:val="Style"/>
        <w:framePr w:w="4296" w:h="1382" w:wrap="auto" w:hAnchor="text" w:x="145" w:y="1378"/>
        <w:spacing w:line="278" w:lineRule="exact"/>
        <w:ind w:left="4" w:right="9"/>
        <w:rPr>
          <w:color w:val="000000"/>
          <w:sz w:val="19"/>
          <w:szCs w:val="19"/>
        </w:rPr>
      </w:pPr>
      <w:r>
        <w:rPr>
          <w:color w:val="000000"/>
          <w:w w:val="116"/>
          <w:sz w:val="19"/>
          <w:szCs w:val="19"/>
        </w:rPr>
        <w:t xml:space="preserve">C. Tubeless Tires and Aluminum Wheels </w:t>
      </w:r>
      <w:r>
        <w:rPr>
          <w:color w:val="000000"/>
          <w:sz w:val="19"/>
          <w:szCs w:val="19"/>
        </w:rPr>
        <w:t>This motorcycle is equipped with aluminum wheels designed to be compatible with either tube or tubeless tires, Tubeless tir</w:t>
      </w:r>
      <w:r>
        <w:rPr>
          <w:color w:val="000000"/>
          <w:sz w:val="19"/>
          <w:szCs w:val="19"/>
        </w:rPr>
        <w:t xml:space="preserve">es are installed as standard equipment. </w:t>
      </w:r>
    </w:p>
    <w:p w:rsidR="00000000" w:rsidRDefault="008C7B40">
      <w:pPr>
        <w:pStyle w:val="Style"/>
        <w:framePr w:w="4300" w:h="3004" w:wrap="auto" w:hAnchor="text" w:x="150" w:y="3010"/>
        <w:spacing w:line="273" w:lineRule="exact"/>
        <w:ind w:left="67" w:right="14" w:firstLine="139"/>
        <w:rPr>
          <w:color w:val="000000"/>
          <w:w w:val="116"/>
          <w:sz w:val="19"/>
          <w:szCs w:val="19"/>
        </w:rPr>
      </w:pPr>
      <w:r>
        <w:rPr>
          <w:color w:val="000000"/>
          <w:sz w:val="19"/>
          <w:szCs w:val="19"/>
        </w:rPr>
        <w:t xml:space="preserve">WARN I NG: -----------, </w:t>
      </w:r>
      <w:r>
        <w:rPr>
          <w:color w:val="000000"/>
          <w:w w:val="116"/>
          <w:sz w:val="19"/>
          <w:szCs w:val="19"/>
        </w:rPr>
        <w:t>Do not attempt to use tubeless tires on a wheel designed for use only with tube-type tires. Tire failure and personal injury may results from sudden deflation. Tube-type Wheel- Tube-type tire</w:t>
      </w:r>
      <w:r>
        <w:rPr>
          <w:color w:val="000000"/>
          <w:w w:val="116"/>
          <w:sz w:val="19"/>
          <w:szCs w:val="19"/>
        </w:rPr>
        <w:t xml:space="preserve">s </w:t>
      </w:r>
    </w:p>
    <w:p w:rsidR="00000000" w:rsidRDefault="008C7B40">
      <w:pPr>
        <w:pStyle w:val="Style"/>
        <w:framePr w:w="4300" w:h="3004" w:wrap="auto" w:hAnchor="text" w:x="150" w:y="3010"/>
        <w:spacing w:line="273" w:lineRule="exact"/>
        <w:ind w:left="2092"/>
        <w:rPr>
          <w:color w:val="000000"/>
          <w:w w:val="116"/>
          <w:sz w:val="19"/>
          <w:szCs w:val="19"/>
        </w:rPr>
      </w:pPr>
      <w:r>
        <w:rPr>
          <w:color w:val="000000"/>
          <w:w w:val="116"/>
          <w:sz w:val="19"/>
          <w:szCs w:val="19"/>
        </w:rPr>
        <w:t xml:space="preserve">only </w:t>
      </w:r>
    </w:p>
    <w:p w:rsidR="00000000" w:rsidRDefault="008C7B40">
      <w:pPr>
        <w:pStyle w:val="Style"/>
        <w:framePr w:w="4300" w:h="3004" w:wrap="auto" w:hAnchor="text" w:x="150" w:y="3010"/>
        <w:spacing w:line="273" w:lineRule="exact"/>
        <w:ind w:left="52" w:right="196"/>
        <w:rPr>
          <w:color w:val="000000"/>
          <w:w w:val="116"/>
          <w:sz w:val="19"/>
          <w:szCs w:val="19"/>
        </w:rPr>
      </w:pPr>
      <w:r>
        <w:rPr>
          <w:color w:val="000000"/>
          <w:w w:val="116"/>
          <w:sz w:val="19"/>
          <w:szCs w:val="19"/>
        </w:rPr>
        <w:t xml:space="preserve">Tubeless-type Wheel- Tube-type or Tubeless tires When using tube-type tires, be sure to install the proper tube also. </w:t>
      </w:r>
    </w:p>
    <w:p w:rsidR="00000000" w:rsidRDefault="008C7B40" w:rsidP="00DB09B8">
      <w:pPr>
        <w:pStyle w:val="Style"/>
        <w:framePr w:w="4406" w:h="1065" w:wrap="auto" w:hAnchor="text" w:x="5099" w:y="10"/>
        <w:numPr>
          <w:ilvl w:val="0"/>
          <w:numId w:val="215"/>
        </w:numPr>
        <w:spacing w:line="278" w:lineRule="exact"/>
        <w:ind w:left="614" w:right="4"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Le liquide de frein peut ronger les surfaces peintes ou les pieces en plastique. Toujours essuyer immediatement tout liquide</w:t>
      </w:r>
      <w:r>
        <w:rPr>
          <w:rFonts w:ascii="Times New Roman" w:hAnsi="Times New Roman" w:cs="Times New Roman"/>
          <w:color w:val="000000"/>
          <w:sz w:val="21"/>
          <w:szCs w:val="21"/>
        </w:rPr>
        <w:t xml:space="preserve"> re</w:t>
      </w:r>
      <w:r>
        <w:rPr>
          <w:rFonts w:ascii="Times New Roman" w:hAnsi="Times New Roman" w:cs="Times New Roman"/>
          <w:color w:val="000000"/>
          <w:sz w:val="21"/>
          <w:szCs w:val="21"/>
        </w:rPr>
        <w:softHyphen/>
        <w:t xml:space="preserve">nverse. </w:t>
      </w:r>
    </w:p>
    <w:p w:rsidR="00000000" w:rsidRDefault="008C7B40" w:rsidP="00DB09B8">
      <w:pPr>
        <w:pStyle w:val="Style"/>
        <w:framePr w:w="4382" w:h="1977" w:wrap="auto" w:hAnchor="text" w:x="5099" w:y="1340"/>
        <w:numPr>
          <w:ilvl w:val="0"/>
          <w:numId w:val="216"/>
        </w:numPr>
        <w:spacing w:line="254" w:lineRule="exact"/>
        <w:ind w:left="484"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Pneus sans Chambre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0"/>
          <w:szCs w:val="20"/>
        </w:rPr>
        <w:t xml:space="preserve">Air et Roues en </w:t>
      </w:r>
    </w:p>
    <w:p w:rsidR="00000000" w:rsidRDefault="008C7B40">
      <w:pPr>
        <w:pStyle w:val="Style"/>
        <w:framePr w:w="4382" w:h="1977" w:wrap="auto" w:hAnchor="text" w:x="5099" w:y="1340"/>
        <w:spacing w:line="283" w:lineRule="exact"/>
        <w:ind w:left="484"/>
        <w:rPr>
          <w:rFonts w:ascii="Times New Roman" w:hAnsi="Times New Roman" w:cs="Times New Roman"/>
          <w:color w:val="000000"/>
          <w:sz w:val="20"/>
          <w:szCs w:val="20"/>
        </w:rPr>
      </w:pPr>
      <w:r>
        <w:rPr>
          <w:rFonts w:ascii="Times New Roman" w:hAnsi="Times New Roman" w:cs="Times New Roman"/>
          <w:color w:val="000000"/>
          <w:sz w:val="20"/>
          <w:szCs w:val="20"/>
        </w:rPr>
        <w:t xml:space="preserve">Aluminium </w:t>
      </w:r>
    </w:p>
    <w:p w:rsidR="00000000" w:rsidRDefault="008C7B40">
      <w:pPr>
        <w:pStyle w:val="Style"/>
        <w:framePr w:w="4382" w:h="1977" w:wrap="auto" w:hAnchor="text" w:x="5099" w:y="1340"/>
        <w:spacing w:line="278" w:lineRule="exact"/>
        <w:ind w:left="105" w:right="9"/>
        <w:jc w:val="both"/>
        <w:rPr>
          <w:rFonts w:ascii="Times New Roman" w:hAnsi="Times New Roman" w:cs="Times New Roman"/>
          <w:color w:val="000000"/>
          <w:sz w:val="21"/>
          <w:szCs w:val="21"/>
        </w:rPr>
      </w:pPr>
      <w:r>
        <w:rPr>
          <w:rFonts w:ascii="Times New Roman" w:hAnsi="Times New Roman" w:cs="Times New Roman"/>
          <w:color w:val="000000"/>
          <w:sz w:val="21"/>
          <w:szCs w:val="21"/>
        </w:rPr>
        <w:t>Cette motocyclette est rnunie de roues en alu</w:t>
      </w:r>
      <w:r>
        <w:rPr>
          <w:rFonts w:ascii="Times New Roman" w:hAnsi="Times New Roman" w:cs="Times New Roman"/>
          <w:color w:val="000000"/>
          <w:sz w:val="21"/>
          <w:szCs w:val="21"/>
        </w:rPr>
        <w:softHyphen/>
        <w:t xml:space="preserve">minium concues pour etre compatibles avec des pneus avec ou sans chambre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air. Des pneus sans chambre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air sont montes comme equipement standard. </w:t>
      </w:r>
    </w:p>
    <w:p w:rsidR="00000000" w:rsidRDefault="008C7B40">
      <w:pPr>
        <w:pStyle w:val="Style"/>
        <w:framePr w:w="4382" w:h="3806" w:wrap="auto" w:hAnchor="text" w:x="5099" w:y="3567"/>
        <w:spacing w:line="273" w:lineRule="exact"/>
        <w:ind w:left="192" w:right="19"/>
        <w:rPr>
          <w:rFonts w:ascii="Times New Roman" w:hAnsi="Times New Roman" w:cs="Times New Roman"/>
          <w:color w:val="000000"/>
          <w:sz w:val="20"/>
          <w:szCs w:val="20"/>
        </w:rPr>
      </w:pPr>
      <w:r>
        <w:rPr>
          <w:rFonts w:ascii="Times New Roman" w:hAnsi="Times New Roman" w:cs="Times New Roman"/>
          <w:color w:val="000000"/>
          <w:sz w:val="20"/>
          <w:szCs w:val="20"/>
        </w:rPr>
        <w:t xml:space="preserve">A VERTISSEMENT: ---------, Ne pas essayer d'utiliser un pneu sans chambre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0"/>
          <w:szCs w:val="20"/>
        </w:rPr>
        <w:t>air sur une roue coneue ex</w:t>
      </w:r>
      <w:r>
        <w:rPr>
          <w:rFonts w:ascii="Times New Roman" w:hAnsi="Times New Roman" w:cs="Times New Roman"/>
          <w:color w:val="000000"/>
          <w:sz w:val="20"/>
          <w:szCs w:val="20"/>
        </w:rPr>
        <w:softHyphen/>
        <w:t xml:space="preserve">clusivement pour etre utili see avec un pneu avec chambre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air. La moindre crevaison pourrait se traduire p</w:t>
      </w:r>
      <w:r>
        <w:rPr>
          <w:rFonts w:ascii="Times New Roman" w:hAnsi="Times New Roman" w:cs="Times New Roman"/>
          <w:color w:val="000000"/>
          <w:sz w:val="20"/>
          <w:szCs w:val="20"/>
        </w:rPr>
        <w:t xml:space="preserve">ar un accident grave. Roue de type avec ehambre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0"/>
          <w:szCs w:val="20"/>
        </w:rPr>
        <w:t>air - Ex</w:t>
      </w:r>
      <w:r>
        <w:rPr>
          <w:rFonts w:ascii="Times New Roman" w:hAnsi="Times New Roman" w:cs="Times New Roman"/>
          <w:color w:val="000000"/>
          <w:sz w:val="20"/>
          <w:szCs w:val="20"/>
        </w:rPr>
        <w:softHyphen/>
        <w:t xml:space="preserve">clusivement pneu de type avec chambre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0"/>
          <w:szCs w:val="20"/>
        </w:rPr>
        <w:t xml:space="preserve">air </w:t>
      </w:r>
    </w:p>
    <w:p w:rsidR="00000000" w:rsidRDefault="008C7B40">
      <w:pPr>
        <w:pStyle w:val="Style"/>
        <w:framePr w:w="4382" w:h="3806" w:wrap="auto" w:hAnchor="text" w:x="5099" w:y="3567"/>
        <w:spacing w:line="273" w:lineRule="exact"/>
        <w:ind w:left="187" w:right="163"/>
        <w:rPr>
          <w:rFonts w:ascii="Times New Roman" w:hAnsi="Times New Roman" w:cs="Times New Roman"/>
          <w:color w:val="000000"/>
          <w:sz w:val="20"/>
          <w:szCs w:val="20"/>
        </w:rPr>
      </w:pPr>
      <w:r>
        <w:rPr>
          <w:rFonts w:ascii="Times New Roman" w:hAnsi="Times New Roman" w:cs="Times New Roman"/>
          <w:color w:val="000000"/>
          <w:sz w:val="20"/>
          <w:szCs w:val="20"/>
        </w:rPr>
        <w:t xml:space="preserve">Roue de type sans chambre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0"/>
          <w:szCs w:val="20"/>
        </w:rPr>
        <w:t xml:space="preserve">air - Pneu de type avec ou sans ehambre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0"/>
          <w:szCs w:val="20"/>
        </w:rPr>
        <w:t xml:space="preserve">air </w:t>
      </w:r>
    </w:p>
    <w:p w:rsidR="00000000" w:rsidRDefault="008C7B40">
      <w:pPr>
        <w:pStyle w:val="Style"/>
        <w:framePr w:w="4382" w:h="3806" w:wrap="auto" w:hAnchor="text" w:x="5099" w:y="3567"/>
        <w:spacing w:before="4" w:line="1" w:lineRule="exact"/>
        <w:ind w:left="177" w:right="168"/>
        <w:rPr>
          <w:rFonts w:ascii="Times New Roman" w:hAnsi="Times New Roman" w:cs="Times New Roman"/>
          <w:sz w:val="20"/>
          <w:szCs w:val="20"/>
        </w:rPr>
      </w:pPr>
    </w:p>
    <w:p w:rsidR="00000000" w:rsidRDefault="008C7B40">
      <w:pPr>
        <w:pStyle w:val="Style"/>
        <w:framePr w:w="4382" w:h="3806" w:wrap="auto" w:hAnchor="text" w:x="5099" w:y="3567"/>
        <w:spacing w:line="273" w:lineRule="exact"/>
        <w:ind w:left="177" w:right="16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Lorsqu'on utilise des pneus de type avec chambre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0"/>
          <w:szCs w:val="20"/>
        </w:rPr>
        <w:t xml:space="preserve">air, il faut aussi etre sur de monter des ehambres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0"/>
          <w:szCs w:val="20"/>
        </w:rPr>
        <w:t xml:space="preserve">air correctes. </w:t>
      </w:r>
    </w:p>
    <w:p w:rsidR="00000000" w:rsidRDefault="008C7B40">
      <w:pPr>
        <w:pStyle w:val="Style"/>
        <w:framePr w:w="4286" w:h="355" w:wrap="auto" w:hAnchor="text" w:x="150" w:y="7911"/>
        <w:spacing w:line="206" w:lineRule="exact"/>
        <w:ind w:left="1608" w:right="1041" w:firstLine="312"/>
        <w:jc w:val="center"/>
        <w:rPr>
          <w:rFonts w:ascii="Times New Roman" w:hAnsi="Times New Roman" w:cs="Times New Roman"/>
          <w:color w:val="000000"/>
          <w:sz w:val="14"/>
          <w:szCs w:val="14"/>
        </w:rPr>
      </w:pPr>
      <w:r>
        <w:rPr>
          <w:color w:val="000000"/>
          <w:w w:val="110"/>
          <w:sz w:val="13"/>
          <w:szCs w:val="13"/>
        </w:rPr>
        <w:t xml:space="preserve">Tubeless tire </w:t>
      </w:r>
      <w:r>
        <w:rPr>
          <w:rFonts w:ascii="Times New Roman" w:hAnsi="Times New Roman" w:cs="Times New Roman"/>
          <w:color w:val="000000"/>
          <w:sz w:val="14"/>
          <w:szCs w:val="14"/>
        </w:rPr>
        <w:t xml:space="preserve">Pneu sans chambre </w:t>
      </w:r>
      <w:r>
        <w:rPr>
          <w:rFonts w:ascii="Times New Roman" w:hAnsi="Times New Roman" w:cs="Times New Roman"/>
          <w:color w:val="000000"/>
          <w:w w:val="78"/>
          <w:sz w:val="14"/>
          <w:szCs w:val="14"/>
        </w:rPr>
        <w:t xml:space="preserve">it </w:t>
      </w:r>
      <w:r>
        <w:rPr>
          <w:rFonts w:ascii="Times New Roman" w:hAnsi="Times New Roman" w:cs="Times New Roman"/>
          <w:color w:val="000000"/>
          <w:sz w:val="14"/>
          <w:szCs w:val="14"/>
        </w:rPr>
        <w:t xml:space="preserve">air </w:t>
      </w:r>
    </w:p>
    <w:p w:rsidR="00000000" w:rsidRDefault="008C7B40">
      <w:pPr>
        <w:pStyle w:val="Style"/>
        <w:framePr w:w="4382" w:h="384" w:wrap="auto" w:hAnchor="text" w:x="5099" w:y="7906"/>
        <w:spacing w:line="144" w:lineRule="exact"/>
        <w:ind w:left="619"/>
        <w:rPr>
          <w:color w:val="000000"/>
          <w:w w:val="110"/>
          <w:sz w:val="13"/>
          <w:szCs w:val="13"/>
        </w:rPr>
      </w:pPr>
      <w:r>
        <w:rPr>
          <w:color w:val="000000"/>
          <w:w w:val="110"/>
          <w:sz w:val="13"/>
          <w:szCs w:val="13"/>
        </w:rPr>
        <w:t xml:space="preserve">Tube-type tire </w:t>
      </w:r>
    </w:p>
    <w:p w:rsidR="00000000" w:rsidRDefault="008C7B40">
      <w:pPr>
        <w:pStyle w:val="Style"/>
        <w:framePr w:w="4382" w:h="384" w:wrap="auto" w:hAnchor="text" w:x="5099" w:y="7906"/>
        <w:spacing w:line="206" w:lineRule="exact"/>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Pneu de type avec chambre </w:t>
      </w:r>
      <w:r>
        <w:rPr>
          <w:rFonts w:ascii="Times New Roman" w:hAnsi="Times New Roman" w:cs="Times New Roman"/>
          <w:color w:val="000000"/>
          <w:w w:val="78"/>
          <w:sz w:val="14"/>
          <w:szCs w:val="14"/>
        </w:rPr>
        <w:t xml:space="preserve">it </w:t>
      </w:r>
      <w:r>
        <w:rPr>
          <w:rFonts w:ascii="Times New Roman" w:hAnsi="Times New Roman" w:cs="Times New Roman"/>
          <w:color w:val="000000"/>
          <w:sz w:val="14"/>
          <w:szCs w:val="14"/>
        </w:rPr>
        <w:t xml:space="preserve">air </w:t>
      </w:r>
    </w:p>
    <w:p w:rsidR="00000000" w:rsidRDefault="00DB09B8">
      <w:pPr>
        <w:pStyle w:val="Style"/>
        <w:numPr>
          <w:ilvl w:val="0"/>
          <w:numId w:val="2"/>
        </w:numPr>
        <w:spacing w:line="1" w:lineRule="exact"/>
        <w:rPr>
          <w:rFonts w:ascii="Times New Roman" w:hAnsi="Times New Roman" w:cs="Times New Roman"/>
          <w:sz w:val="14"/>
          <w:szCs w:val="14"/>
        </w:rPr>
      </w:pPr>
      <w:r>
        <w:rPr>
          <w:noProof/>
        </w:rPr>
        <w:drawing>
          <wp:anchor distT="0" distB="0" distL="114300" distR="114300" simplePos="0" relativeHeight="251659264" behindDoc="1" locked="0" layoutInCell="0" allowOverlap="1">
            <wp:simplePos x="0" y="0"/>
            <wp:positionH relativeFrom="margin">
              <wp:posOffset>1100455</wp:posOffset>
            </wp:positionH>
            <wp:positionV relativeFrom="margin">
              <wp:posOffset>5370195</wp:posOffset>
            </wp:positionV>
            <wp:extent cx="987425" cy="1341120"/>
            <wp:effectExtent l="19050" t="0" r="3175" b="0"/>
            <wp:wrapThrough wrapText="bothSides">
              <wp:wrapPolygon edited="0">
                <wp:start x="-417" y="0"/>
                <wp:lineTo x="-417" y="21170"/>
                <wp:lineTo x="21669" y="21170"/>
                <wp:lineTo x="21669" y="0"/>
                <wp:lineTo x="-417" y="0"/>
              </wp:wrapPolygon>
            </wp:wrapThrough>
            <wp:docPr id="4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srcRect/>
                    <a:stretch>
                      <a:fillRect/>
                    </a:stretch>
                  </pic:blipFill>
                  <pic:spPr bwMode="auto">
                    <a:xfrm>
                      <a:off x="0" y="0"/>
                      <a:ext cx="987425" cy="1341120"/>
                    </a:xfrm>
                    <a:prstGeom prst="rect">
                      <a:avLst/>
                    </a:prstGeom>
                    <a:noFill/>
                  </pic:spPr>
                </pic:pic>
              </a:graphicData>
            </a:graphic>
          </wp:anchor>
        </w:drawing>
      </w:r>
    </w:p>
    <w:p w:rsidR="00000000" w:rsidRDefault="008C7B40">
      <w:pPr>
        <w:pStyle w:val="Style"/>
        <w:framePr w:w="4449" w:h="988" w:wrap="auto" w:hAnchor="text" w:x="150" w:y="9773"/>
        <w:spacing w:before="9" w:line="1" w:lineRule="exact"/>
        <w:ind w:left="2889" w:right="408"/>
        <w:rPr>
          <w:rFonts w:ascii="Times New Roman" w:hAnsi="Times New Roman" w:cs="Times New Roman"/>
          <w:sz w:val="14"/>
          <w:szCs w:val="14"/>
        </w:rPr>
      </w:pPr>
    </w:p>
    <w:p w:rsidR="00000000" w:rsidRDefault="008C7B40">
      <w:pPr>
        <w:pStyle w:val="Style"/>
        <w:framePr w:w="4449" w:h="988" w:wrap="auto" w:hAnchor="text" w:x="150" w:y="9773"/>
        <w:spacing w:line="153" w:lineRule="exact"/>
        <w:ind w:left="2889" w:right="408"/>
        <w:rPr>
          <w:rFonts w:ascii="Times New Roman" w:hAnsi="Times New Roman" w:cs="Times New Roman"/>
          <w:color w:val="000000"/>
          <w:sz w:val="13"/>
          <w:szCs w:val="13"/>
        </w:rPr>
      </w:pPr>
      <w:r>
        <w:rPr>
          <w:color w:val="000000"/>
          <w:w w:val="110"/>
          <w:sz w:val="13"/>
          <w:szCs w:val="13"/>
        </w:rPr>
        <w:t xml:space="preserve">Aluminum wheel (Tubeless wheel) </w:t>
      </w:r>
      <w:r>
        <w:rPr>
          <w:rFonts w:ascii="Times New Roman" w:hAnsi="Times New Roman" w:cs="Times New Roman"/>
          <w:color w:val="000000"/>
          <w:sz w:val="13"/>
          <w:szCs w:val="13"/>
        </w:rPr>
        <w:t xml:space="preserve">Roue en aluminium </w:t>
      </w:r>
    </w:p>
    <w:p w:rsidR="00000000" w:rsidRDefault="008C7B40">
      <w:pPr>
        <w:pStyle w:val="Style"/>
        <w:framePr w:w="4449" w:h="988" w:wrap="auto" w:hAnchor="text" w:x="150" w:y="9773"/>
        <w:spacing w:line="172" w:lineRule="exact"/>
        <w:ind w:left="2640" w:right="4" w:firstLine="240"/>
        <w:rPr>
          <w:color w:val="000000"/>
          <w:w w:val="110"/>
          <w:sz w:val="13"/>
          <w:szCs w:val="13"/>
        </w:rPr>
      </w:pPr>
      <w:r>
        <w:rPr>
          <w:rFonts w:ascii="Times New Roman" w:hAnsi="Times New Roman" w:cs="Times New Roman"/>
          <w:color w:val="000000"/>
          <w:sz w:val="13"/>
          <w:szCs w:val="13"/>
        </w:rPr>
        <w:t xml:space="preserve">(Roue sans chambre </w:t>
      </w:r>
      <w:r>
        <w:rPr>
          <w:rFonts w:ascii="Times New Roman" w:hAnsi="Times New Roman" w:cs="Times New Roman"/>
          <w:color w:val="000000"/>
          <w:w w:val="74"/>
          <w:sz w:val="14"/>
          <w:szCs w:val="14"/>
        </w:rPr>
        <w:t xml:space="preserve">it </w:t>
      </w:r>
      <w:r>
        <w:rPr>
          <w:rFonts w:ascii="Times New Roman" w:hAnsi="Times New Roman" w:cs="Times New Roman"/>
          <w:color w:val="000000"/>
          <w:sz w:val="13"/>
          <w:szCs w:val="13"/>
        </w:rPr>
        <w:t xml:space="preserve">air) </w:t>
      </w:r>
      <w:r>
        <w:rPr>
          <w:color w:val="000000"/>
          <w:w w:val="110"/>
          <w:sz w:val="13"/>
          <w:szCs w:val="13"/>
        </w:rPr>
        <w:t xml:space="preserve">Air valve </w:t>
      </w:r>
    </w:p>
    <w:p w:rsidR="00000000" w:rsidRDefault="008C7B40">
      <w:pPr>
        <w:pStyle w:val="Style"/>
        <w:framePr w:w="4449" w:h="988" w:wrap="auto" w:hAnchor="text" w:x="150" w:y="9773"/>
        <w:spacing w:line="177" w:lineRule="exact"/>
        <w:ind w:left="2644"/>
        <w:rPr>
          <w:rFonts w:ascii="Times New Roman" w:hAnsi="Times New Roman" w:cs="Times New Roman"/>
          <w:color w:val="000000"/>
          <w:sz w:val="13"/>
          <w:szCs w:val="13"/>
        </w:rPr>
      </w:pPr>
      <w:r>
        <w:rPr>
          <w:rFonts w:ascii="Times New Roman" w:hAnsi="Times New Roman" w:cs="Times New Roman"/>
          <w:color w:val="000000"/>
          <w:sz w:val="13"/>
          <w:szCs w:val="13"/>
        </w:rPr>
        <w:t xml:space="preserve">Valve </w:t>
      </w:r>
    </w:p>
    <w:p w:rsidR="00000000" w:rsidRDefault="008C7B40">
      <w:pPr>
        <w:pStyle w:val="Style"/>
        <w:framePr w:w="4435" w:h="2779" w:wrap="auto" w:hAnchor="text" w:x="1" w:y="11228"/>
        <w:spacing w:line="278" w:lineRule="exact"/>
        <w:ind w:left="4" w:right="139"/>
        <w:jc w:val="both"/>
        <w:rPr>
          <w:color w:val="000000"/>
          <w:sz w:val="19"/>
          <w:szCs w:val="19"/>
        </w:rPr>
      </w:pPr>
      <w:r>
        <w:rPr>
          <w:color w:val="000000"/>
          <w:sz w:val="19"/>
          <w:szCs w:val="19"/>
        </w:rPr>
        <w:t>To insure maximum performance, long service, and safe operation. note the follow</w:t>
      </w:r>
      <w:r>
        <w:rPr>
          <w:color w:val="000000"/>
          <w:sz w:val="19"/>
          <w:szCs w:val="19"/>
        </w:rPr>
        <w:softHyphen/>
        <w:t xml:space="preserve">ing precautions: </w:t>
      </w:r>
    </w:p>
    <w:p w:rsidR="00000000" w:rsidRDefault="008C7B40">
      <w:pPr>
        <w:pStyle w:val="Style"/>
        <w:framePr w:w="4435" w:h="2779" w:wrap="auto" w:hAnchor="text" w:x="1" w:y="11228"/>
        <w:spacing w:before="9" w:line="1" w:lineRule="exact"/>
        <w:ind w:left="470" w:right="139"/>
        <w:rPr>
          <w:sz w:val="19"/>
          <w:szCs w:val="19"/>
        </w:rPr>
      </w:pPr>
    </w:p>
    <w:p w:rsidR="00000000" w:rsidRDefault="008C7B40" w:rsidP="00DB09B8">
      <w:pPr>
        <w:pStyle w:val="Style"/>
        <w:framePr w:w="4435" w:h="2779" w:wrap="auto" w:hAnchor="text" w:x="1" w:y="11228"/>
        <w:numPr>
          <w:ilvl w:val="0"/>
          <w:numId w:val="217"/>
        </w:numPr>
        <w:spacing w:line="273" w:lineRule="exact"/>
        <w:ind w:left="470" w:right="139" w:hanging="316"/>
        <w:rPr>
          <w:color w:val="000000"/>
          <w:sz w:val="19"/>
          <w:szCs w:val="19"/>
        </w:rPr>
      </w:pPr>
      <w:r>
        <w:rPr>
          <w:color w:val="000000"/>
          <w:sz w:val="19"/>
          <w:szCs w:val="19"/>
        </w:rPr>
        <w:t xml:space="preserve">Check tire pressure. before ridng, adjust as necessary, </w:t>
      </w:r>
    </w:p>
    <w:p w:rsidR="00000000" w:rsidRDefault="008C7B40">
      <w:pPr>
        <w:pStyle w:val="Style"/>
        <w:framePr w:w="4435" w:h="2779" w:wrap="auto" w:hAnchor="text" w:x="1" w:y="11228"/>
        <w:spacing w:before="9" w:line="1" w:lineRule="exact"/>
        <w:ind w:right="144"/>
        <w:rPr>
          <w:sz w:val="19"/>
          <w:szCs w:val="19"/>
        </w:rPr>
      </w:pPr>
    </w:p>
    <w:p w:rsidR="00000000" w:rsidRDefault="008C7B40">
      <w:pPr>
        <w:pStyle w:val="Style"/>
        <w:framePr w:w="4435" w:h="2779" w:wrap="auto" w:hAnchor="text" w:x="1" w:y="11228"/>
        <w:tabs>
          <w:tab w:val="left" w:pos="109"/>
          <w:tab w:val="left" w:pos="460"/>
        </w:tabs>
        <w:spacing w:line="278" w:lineRule="exact"/>
        <w:ind w:left="465" w:right="144" w:hanging="465"/>
        <w:jc w:val="both"/>
        <w:rPr>
          <w:color w:val="000000"/>
          <w:sz w:val="19"/>
          <w:szCs w:val="19"/>
        </w:rPr>
      </w:pPr>
      <w:r>
        <w:rPr>
          <w:sz w:val="19"/>
          <w:szCs w:val="19"/>
        </w:rPr>
        <w:tab/>
      </w:r>
      <w:r>
        <w:rPr>
          <w:color w:val="000000"/>
          <w:sz w:val="19"/>
          <w:szCs w:val="19"/>
        </w:rPr>
        <w:t xml:space="preserve">2, </w:t>
      </w:r>
      <w:r>
        <w:rPr>
          <w:color w:val="000000"/>
          <w:sz w:val="19"/>
          <w:szCs w:val="19"/>
        </w:rPr>
        <w:tab/>
      </w:r>
      <w:r>
        <w:rPr>
          <w:color w:val="000000"/>
          <w:sz w:val="19"/>
          <w:szCs w:val="19"/>
        </w:rPr>
        <w:t>Before operation, always check the tire surfaces for wear and/or damage; look for cracks, glass, nails, metal fragments, stones, etc, Correct any such hazard be</w:t>
      </w:r>
      <w:r>
        <w:rPr>
          <w:color w:val="000000"/>
          <w:sz w:val="19"/>
          <w:szCs w:val="19"/>
        </w:rPr>
        <w:softHyphen/>
        <w:t xml:space="preserve">fore riding. </w:t>
      </w:r>
    </w:p>
    <w:p w:rsidR="00000000" w:rsidRDefault="00DB09B8">
      <w:pPr>
        <w:pStyle w:val="Style"/>
        <w:numPr>
          <w:ilvl w:val="0"/>
          <w:numId w:val="2"/>
        </w:numPr>
        <w:spacing w:line="1" w:lineRule="exact"/>
        <w:rPr>
          <w:sz w:val="19"/>
          <w:szCs w:val="19"/>
        </w:rPr>
      </w:pPr>
      <w:r>
        <w:rPr>
          <w:noProof/>
        </w:rPr>
        <w:drawing>
          <wp:anchor distT="0" distB="0" distL="114300" distR="114300" simplePos="0" relativeHeight="251660288" behindDoc="1" locked="0" layoutInCell="0" allowOverlap="1">
            <wp:simplePos x="0" y="0"/>
            <wp:positionH relativeFrom="margin">
              <wp:posOffset>3355975</wp:posOffset>
            </wp:positionH>
            <wp:positionV relativeFrom="margin">
              <wp:posOffset>5370195</wp:posOffset>
            </wp:positionV>
            <wp:extent cx="1011555" cy="1292225"/>
            <wp:effectExtent l="19050" t="0" r="0" b="0"/>
            <wp:wrapThrough wrapText="bothSides">
              <wp:wrapPolygon edited="0">
                <wp:start x="-407" y="0"/>
                <wp:lineTo x="-407" y="21335"/>
                <wp:lineTo x="21559" y="21335"/>
                <wp:lineTo x="21559" y="0"/>
                <wp:lineTo x="-407" y="0"/>
              </wp:wrapPolygon>
            </wp:wrapThrough>
            <wp:docPr id="4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srcRect/>
                    <a:stretch>
                      <a:fillRect/>
                    </a:stretch>
                  </pic:blipFill>
                  <pic:spPr bwMode="auto">
                    <a:xfrm>
                      <a:off x="0" y="0"/>
                      <a:ext cx="1011555" cy="1292225"/>
                    </a:xfrm>
                    <a:prstGeom prst="rect">
                      <a:avLst/>
                    </a:prstGeom>
                    <a:noFill/>
                  </pic:spPr>
                </pic:pic>
              </a:graphicData>
            </a:graphic>
          </wp:anchor>
        </w:drawing>
      </w:r>
    </w:p>
    <w:p w:rsidR="00000000" w:rsidRDefault="008C7B40">
      <w:pPr>
        <w:pStyle w:val="Style"/>
        <w:framePr w:w="4382" w:h="1670" w:wrap="auto" w:hAnchor="text" w:x="5099" w:y="9053"/>
        <w:spacing w:line="888" w:lineRule="exact"/>
        <w:ind w:left="1363"/>
        <w:rPr>
          <w:rFonts w:ascii="Times New Roman" w:hAnsi="Times New Roman" w:cs="Times New Roman"/>
          <w:color w:val="000000"/>
          <w:w w:val="50"/>
          <w:sz w:val="42"/>
          <w:szCs w:val="42"/>
        </w:rPr>
      </w:pPr>
      <w:r>
        <w:rPr>
          <w:rFonts w:ascii="Times New Roman" w:hAnsi="Times New Roman" w:cs="Times New Roman"/>
          <w:color w:val="000000"/>
          <w:w w:val="50"/>
          <w:sz w:val="42"/>
          <w:szCs w:val="42"/>
        </w:rPr>
        <w:t xml:space="preserve">Jimi""m whee </w:t>
      </w:r>
    </w:p>
    <w:p w:rsidR="00000000" w:rsidRDefault="008C7B40">
      <w:pPr>
        <w:pStyle w:val="Style"/>
        <w:framePr w:w="4382" w:h="1670" w:wrap="auto" w:hAnchor="text" w:x="5099" w:y="9053"/>
        <w:spacing w:line="62" w:lineRule="exact"/>
        <w:ind w:left="571"/>
        <w:rPr>
          <w:rFonts w:ascii="Times New Roman" w:hAnsi="Times New Roman" w:cs="Times New Roman"/>
          <w:color w:val="000000"/>
          <w:sz w:val="13"/>
          <w:szCs w:val="13"/>
        </w:rPr>
      </w:pPr>
      <w:r>
        <w:rPr>
          <w:rFonts w:ascii="Times New Roman" w:hAnsi="Times New Roman" w:cs="Times New Roman"/>
          <w:color w:val="000000"/>
          <w:sz w:val="20"/>
          <w:szCs w:val="20"/>
        </w:rPr>
        <w:t>.</w:t>
      </w:r>
      <w:r>
        <w:rPr>
          <w:rFonts w:ascii="Times New Roman" w:hAnsi="Times New Roman" w:cs="Times New Roman"/>
          <w:color w:val="000000"/>
          <w:sz w:val="20"/>
          <w:szCs w:val="20"/>
        </w:rPr>
        <w:t>~~</w:t>
      </w:r>
      <w:r>
        <w:rPr>
          <w:rFonts w:ascii="Times New Roman" w:hAnsi="Times New Roman" w:cs="Times New Roman"/>
          <w:color w:val="000000"/>
          <w:sz w:val="20"/>
          <w:szCs w:val="20"/>
        </w:rPr>
        <w:t xml:space="preserve">","r-{JI </w:t>
      </w:r>
      <w:r>
        <w:rPr>
          <w:rFonts w:ascii="Times New Roman" w:hAnsi="Times New Roman" w:cs="Times New Roman"/>
          <w:color w:val="000000"/>
          <w:sz w:val="13"/>
          <w:szCs w:val="13"/>
        </w:rPr>
        <w:t xml:space="preserve">Roue en aluminium </w:t>
      </w:r>
    </w:p>
    <w:p w:rsidR="00000000" w:rsidRDefault="008C7B40">
      <w:pPr>
        <w:pStyle w:val="Style"/>
        <w:framePr w:w="4382" w:h="1670" w:wrap="auto" w:hAnchor="text" w:x="5099" w:y="9053"/>
        <w:spacing w:line="201" w:lineRule="exact"/>
        <w:ind w:left="1353"/>
        <w:rPr>
          <w:color w:val="000000"/>
          <w:w w:val="110"/>
          <w:sz w:val="13"/>
          <w:szCs w:val="13"/>
        </w:rPr>
      </w:pPr>
      <w:r>
        <w:rPr>
          <w:color w:val="000000"/>
          <w:w w:val="110"/>
          <w:sz w:val="13"/>
          <w:szCs w:val="13"/>
        </w:rPr>
        <w:t xml:space="preserve">'Tube </w:t>
      </w:r>
    </w:p>
    <w:p w:rsidR="00000000" w:rsidRDefault="008C7B40">
      <w:pPr>
        <w:pStyle w:val="Style"/>
        <w:framePr w:w="4382" w:h="1670" w:wrap="auto" w:hAnchor="text" w:x="5099" w:y="9053"/>
        <w:spacing w:before="4" w:line="1" w:lineRule="exact"/>
        <w:ind w:left="1204" w:right="2116"/>
        <w:rPr>
          <w:sz w:val="13"/>
          <w:szCs w:val="13"/>
        </w:rPr>
      </w:pPr>
    </w:p>
    <w:p w:rsidR="00000000" w:rsidRDefault="008C7B40">
      <w:pPr>
        <w:pStyle w:val="Style"/>
        <w:framePr w:w="4382" w:h="1670" w:wrap="auto" w:hAnchor="text" w:x="5099" w:y="9053"/>
        <w:spacing w:line="163" w:lineRule="exact"/>
        <w:ind w:left="1204" w:right="2116" w:firstLine="220"/>
        <w:rPr>
          <w:color w:val="000000"/>
          <w:w w:val="110"/>
          <w:sz w:val="13"/>
          <w:szCs w:val="13"/>
        </w:rPr>
      </w:pPr>
      <w:r>
        <w:rPr>
          <w:rFonts w:ascii="Times New Roman" w:hAnsi="Times New Roman" w:cs="Times New Roman"/>
          <w:color w:val="000000"/>
          <w:sz w:val="13"/>
          <w:szCs w:val="13"/>
        </w:rPr>
        <w:t xml:space="preserve">Chambre </w:t>
      </w:r>
      <w:r>
        <w:rPr>
          <w:rFonts w:ascii="Times New Roman" w:hAnsi="Times New Roman" w:cs="Times New Roman"/>
          <w:color w:val="000000"/>
          <w:w w:val="74"/>
          <w:sz w:val="14"/>
          <w:szCs w:val="14"/>
        </w:rPr>
        <w:t xml:space="preserve">it </w:t>
      </w:r>
      <w:r>
        <w:rPr>
          <w:rFonts w:ascii="Times New Roman" w:hAnsi="Times New Roman" w:cs="Times New Roman"/>
          <w:color w:val="000000"/>
          <w:sz w:val="13"/>
          <w:szCs w:val="13"/>
        </w:rPr>
        <w:t xml:space="preserve">air </w:t>
      </w:r>
      <w:r>
        <w:rPr>
          <w:color w:val="000000"/>
          <w:w w:val="110"/>
          <w:sz w:val="13"/>
          <w:szCs w:val="13"/>
        </w:rPr>
        <w:t xml:space="preserve">Air valve </w:t>
      </w:r>
    </w:p>
    <w:p w:rsidR="00000000" w:rsidRDefault="008C7B40">
      <w:pPr>
        <w:pStyle w:val="Style"/>
        <w:framePr w:w="4382" w:h="1670" w:wrap="auto" w:hAnchor="text" w:x="5099" w:y="9053"/>
        <w:spacing w:line="182" w:lineRule="exact"/>
        <w:ind w:left="1214"/>
        <w:rPr>
          <w:rFonts w:ascii="Times New Roman" w:hAnsi="Times New Roman" w:cs="Times New Roman"/>
          <w:color w:val="000000"/>
          <w:sz w:val="13"/>
          <w:szCs w:val="13"/>
        </w:rPr>
      </w:pPr>
      <w:r>
        <w:rPr>
          <w:rFonts w:ascii="Times New Roman" w:hAnsi="Times New Roman" w:cs="Times New Roman"/>
          <w:color w:val="000000"/>
          <w:sz w:val="13"/>
          <w:szCs w:val="13"/>
        </w:rPr>
        <w:t xml:space="preserve">Valve </w:t>
      </w:r>
    </w:p>
    <w:p w:rsidR="00000000" w:rsidRDefault="008C7B40">
      <w:pPr>
        <w:pStyle w:val="Style"/>
        <w:framePr w:w="4382" w:h="3076" w:wrap="auto" w:hAnchor="text" w:x="5099" w:y="11233"/>
        <w:spacing w:line="278" w:lineRule="exact"/>
        <w:ind w:right="9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Pour assurer Ie meilleur rendernent, une bonne longevite et une utilisation sure, respecter les precautions suivantes: </w:t>
      </w:r>
    </w:p>
    <w:p w:rsidR="00000000" w:rsidRDefault="008C7B40" w:rsidP="00DB09B8">
      <w:pPr>
        <w:pStyle w:val="Style"/>
        <w:framePr w:w="4382" w:h="3076" w:wrap="auto" w:hAnchor="text" w:x="5099" w:y="11233"/>
        <w:numPr>
          <w:ilvl w:val="0"/>
          <w:numId w:val="218"/>
        </w:numPr>
        <w:spacing w:line="283" w:lineRule="exact"/>
        <w:ind w:left="475" w:right="110" w:hanging="331"/>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pression de gonflage et, si necessaire, la regler avant la conduite. </w:t>
      </w:r>
    </w:p>
    <w:p w:rsidR="00000000" w:rsidRDefault="008C7B40">
      <w:pPr>
        <w:pStyle w:val="Style"/>
        <w:framePr w:w="4382" w:h="3076" w:wrap="auto" w:hAnchor="text" w:x="5099" w:y="11233"/>
        <w:spacing w:before="4" w:line="1" w:lineRule="exact"/>
        <w:ind w:left="475" w:right="115"/>
        <w:rPr>
          <w:rFonts w:ascii="Times New Roman" w:hAnsi="Times New Roman" w:cs="Times New Roman"/>
          <w:sz w:val="21"/>
          <w:szCs w:val="21"/>
        </w:rPr>
      </w:pPr>
    </w:p>
    <w:p w:rsidR="00000000" w:rsidRDefault="008C7B40" w:rsidP="00DB09B8">
      <w:pPr>
        <w:pStyle w:val="Style"/>
        <w:framePr w:w="4382" w:h="3076" w:wrap="auto" w:hAnchor="text" w:x="5099" w:y="11233"/>
        <w:numPr>
          <w:ilvl w:val="0"/>
          <w:numId w:val="219"/>
        </w:numPr>
        <w:spacing w:line="278" w:lineRule="exact"/>
        <w:ind w:left="475" w:right="115"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A vant utilisation, toujours contrule</w:t>
      </w:r>
      <w:r>
        <w:rPr>
          <w:rFonts w:ascii="Times New Roman" w:hAnsi="Times New Roman" w:cs="Times New Roman"/>
          <w:color w:val="000000"/>
          <w:sz w:val="21"/>
          <w:szCs w:val="21"/>
        </w:rPr>
        <w:t>r si les pneus ne sont pas uses et/ou endorn</w:t>
      </w:r>
      <w:r>
        <w:rPr>
          <w:rFonts w:ascii="Times New Roman" w:hAnsi="Times New Roman" w:cs="Times New Roman"/>
          <w:color w:val="000000"/>
          <w:sz w:val="21"/>
          <w:szCs w:val="21"/>
        </w:rPr>
        <w:softHyphen/>
        <w:t xml:space="preserve">mages; voir s'il n'y a pas de fentes, morceaux de verre, pointes, morceaux de metal, cailloux, etc. Avant la conduite, eliminer tous les problernes de cet ordre. </w:t>
      </w:r>
    </w:p>
    <w:p w:rsidR="00000000" w:rsidRDefault="008C7B40">
      <w:pPr>
        <w:pStyle w:val="Style"/>
        <w:rPr>
          <w:rFonts w:ascii="Times New Roman" w:hAnsi="Times New Roman" w:cs="Times New Roman"/>
          <w:sz w:val="21"/>
          <w:szCs w:val="21"/>
        </w:rPr>
        <w:sectPr w:rsidR="00000000">
          <w:pgSz w:w="12241" w:h="15842"/>
          <w:pgMar w:top="887" w:right="1187" w:bottom="360" w:left="155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329" w:h="6360" w:wrap="auto" w:hAnchor="text" w:x="59" w:y="1"/>
        <w:numPr>
          <w:ilvl w:val="0"/>
          <w:numId w:val="220"/>
        </w:numPr>
        <w:spacing w:line="278" w:lineRule="exact"/>
        <w:ind w:left="451" w:right="33"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Always inspect the aluminum wheels before a ride. Place the motorcycle on the center stand and check for cracks, bends or warpage of the wheels. Do not attempt even small repairs to the wheel. If a wheel is deformed or cracked, it must be replaced. </w:t>
      </w:r>
    </w:p>
    <w:p w:rsidR="00000000" w:rsidRDefault="008C7B40" w:rsidP="00DB09B8">
      <w:pPr>
        <w:pStyle w:val="Style"/>
        <w:framePr w:w="4329" w:h="6360" w:wrap="auto" w:hAnchor="text" w:x="59" w:y="1"/>
        <w:numPr>
          <w:ilvl w:val="0"/>
          <w:numId w:val="220"/>
        </w:numPr>
        <w:spacing w:line="278" w:lineRule="exact"/>
        <w:ind w:left="451" w:right="33"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Ti</w:t>
      </w:r>
      <w:r>
        <w:rPr>
          <w:rFonts w:ascii="Times New Roman" w:hAnsi="Times New Roman" w:cs="Times New Roman"/>
          <w:color w:val="000000"/>
          <w:sz w:val="20"/>
          <w:szCs w:val="20"/>
        </w:rPr>
        <w:t>res and wheels should be balanced whenever either one is changed or re</w:t>
      </w:r>
      <w:r>
        <w:rPr>
          <w:rFonts w:ascii="Times New Roman" w:hAnsi="Times New Roman" w:cs="Times New Roman"/>
          <w:color w:val="000000"/>
          <w:sz w:val="20"/>
          <w:szCs w:val="20"/>
        </w:rPr>
        <w:softHyphen/>
        <w:t>placed. Failure to have a wheel assembly balanced can result in poor performance, adverse handling charac</w:t>
      </w:r>
      <w:r>
        <w:rPr>
          <w:rFonts w:ascii="Times New Roman" w:hAnsi="Times New Roman" w:cs="Times New Roman"/>
          <w:color w:val="000000"/>
          <w:sz w:val="20"/>
          <w:szCs w:val="20"/>
        </w:rPr>
        <w:softHyphen/>
        <w:t xml:space="preserve">teristics, and shortened tire life. </w:t>
      </w:r>
    </w:p>
    <w:p w:rsidR="00000000" w:rsidRDefault="008C7B40" w:rsidP="00DB09B8">
      <w:pPr>
        <w:pStyle w:val="Style"/>
        <w:framePr w:w="4329" w:h="6360" w:wrap="auto" w:hAnchor="text" w:x="59" w:y="1"/>
        <w:numPr>
          <w:ilvl w:val="0"/>
          <w:numId w:val="220"/>
        </w:numPr>
        <w:spacing w:line="278" w:lineRule="exact"/>
        <w:ind w:left="451" w:right="33"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After installing a tire, ride conserva</w:t>
      </w:r>
      <w:r>
        <w:rPr>
          <w:rFonts w:ascii="Times New Roman" w:hAnsi="Times New Roman" w:cs="Times New Roman"/>
          <w:color w:val="000000"/>
          <w:sz w:val="20"/>
          <w:szCs w:val="20"/>
        </w:rPr>
        <w:t xml:space="preserve">tively to allow the tire to seat itself on the rim properly. Failure to allow proper seating may cause tire failure resulting in damage to the motorcycle and injury to the rider. </w:t>
      </w:r>
    </w:p>
    <w:p w:rsidR="00000000" w:rsidRDefault="008C7B40" w:rsidP="00DB09B8">
      <w:pPr>
        <w:pStyle w:val="Style"/>
        <w:framePr w:w="4329" w:h="6360" w:wrap="auto" w:hAnchor="text" w:x="59" w:y="1"/>
        <w:numPr>
          <w:ilvl w:val="0"/>
          <w:numId w:val="220"/>
        </w:numPr>
        <w:spacing w:line="278" w:lineRule="exact"/>
        <w:ind w:left="451" w:right="33"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After repairing or replacing a tire, check to be sure the valve stem loc</w:t>
      </w:r>
      <w:r>
        <w:rPr>
          <w:rFonts w:ascii="Times New Roman" w:hAnsi="Times New Roman" w:cs="Times New Roman"/>
          <w:color w:val="000000"/>
          <w:sz w:val="20"/>
          <w:szCs w:val="20"/>
        </w:rPr>
        <w:t xml:space="preserve">k nut is securely fastened. If not, torque it as specified. </w:t>
      </w:r>
    </w:p>
    <w:p w:rsidR="00000000" w:rsidRDefault="008C7B40">
      <w:pPr>
        <w:pStyle w:val="Style"/>
        <w:framePr w:w="4324" w:h="532" w:wrap="auto" w:hAnchor="text" w:x="59" w:y="6653"/>
        <w:spacing w:line="216" w:lineRule="exact"/>
        <w:ind w:left="206"/>
        <w:rPr>
          <w:rFonts w:ascii="Times New Roman" w:hAnsi="Times New Roman" w:cs="Times New Roman"/>
          <w:color w:val="000000"/>
          <w:sz w:val="20"/>
          <w:szCs w:val="20"/>
        </w:rPr>
      </w:pPr>
      <w:r>
        <w:rPr>
          <w:rFonts w:ascii="Times New Roman" w:hAnsi="Times New Roman" w:cs="Times New Roman"/>
          <w:color w:val="000000"/>
          <w:sz w:val="20"/>
          <w:szCs w:val="20"/>
        </w:rPr>
        <w:t xml:space="preserve">Tightening torque: </w:t>
      </w:r>
    </w:p>
    <w:p w:rsidR="00000000" w:rsidRDefault="008C7B40">
      <w:pPr>
        <w:pStyle w:val="Style"/>
        <w:framePr w:w="4324" w:h="532" w:wrap="auto" w:hAnchor="text" w:x="59" w:y="6653"/>
        <w:spacing w:line="273" w:lineRule="exact"/>
        <w:ind w:left="518"/>
        <w:rPr>
          <w:rFonts w:ascii="Times New Roman" w:hAnsi="Times New Roman" w:cs="Times New Roman"/>
          <w:color w:val="000000"/>
          <w:sz w:val="20"/>
          <w:szCs w:val="20"/>
        </w:rPr>
      </w:pPr>
      <w:r>
        <w:rPr>
          <w:color w:val="000000"/>
          <w:sz w:val="20"/>
          <w:szCs w:val="20"/>
        </w:rPr>
        <w:t xml:space="preserve">1.5 </w:t>
      </w:r>
      <w:r>
        <w:rPr>
          <w:rFonts w:ascii="Times New Roman" w:hAnsi="Times New Roman" w:cs="Times New Roman"/>
          <w:color w:val="000000"/>
          <w:sz w:val="20"/>
          <w:szCs w:val="20"/>
        </w:rPr>
        <w:t xml:space="preserve">Nm </w:t>
      </w:r>
      <w:r>
        <w:rPr>
          <w:color w:val="000000"/>
          <w:sz w:val="20"/>
          <w:szCs w:val="20"/>
        </w:rPr>
        <w:t xml:space="preserve">(0.15 </w:t>
      </w:r>
      <w:r>
        <w:rPr>
          <w:rFonts w:ascii="Times New Roman" w:hAnsi="Times New Roman" w:cs="Times New Roman"/>
          <w:color w:val="000000"/>
          <w:sz w:val="20"/>
          <w:szCs w:val="20"/>
        </w:rPr>
        <w:t xml:space="preserve">m-kg, </w:t>
      </w:r>
      <w:r>
        <w:rPr>
          <w:color w:val="000000"/>
          <w:sz w:val="20"/>
          <w:szCs w:val="20"/>
        </w:rPr>
        <w:t xml:space="preserve">1 1 </w:t>
      </w:r>
      <w:r>
        <w:rPr>
          <w:rFonts w:ascii="Times New Roman" w:hAnsi="Times New Roman" w:cs="Times New Roman"/>
          <w:color w:val="000000"/>
          <w:sz w:val="20"/>
          <w:szCs w:val="20"/>
        </w:rPr>
        <w:t xml:space="preserve">ft-ib) </w:t>
      </w:r>
    </w:p>
    <w:p w:rsidR="00000000" w:rsidRDefault="008C7B40">
      <w:pPr>
        <w:pStyle w:val="Style"/>
        <w:framePr w:w="4382" w:h="537" w:wrap="auto" w:hAnchor="text" w:x="1" w:y="7469"/>
        <w:spacing w:line="273" w:lineRule="exact"/>
        <w:ind w:left="9" w:right="86"/>
        <w:rPr>
          <w:rFonts w:ascii="Times New Roman" w:hAnsi="Times New Roman" w:cs="Times New Roman"/>
          <w:color w:val="000000"/>
          <w:sz w:val="20"/>
          <w:szCs w:val="20"/>
        </w:rPr>
      </w:pPr>
      <w:r>
        <w:rPr>
          <w:rFonts w:ascii="Times New Roman" w:hAnsi="Times New Roman" w:cs="Times New Roman"/>
          <w:color w:val="000000"/>
          <w:sz w:val="20"/>
          <w:szCs w:val="20"/>
        </w:rPr>
        <w:t xml:space="preserve">Refer to "CHAPTER </w:t>
      </w:r>
      <w:r>
        <w:rPr>
          <w:color w:val="000000"/>
          <w:sz w:val="20"/>
          <w:szCs w:val="20"/>
        </w:rPr>
        <w:t xml:space="preserve">7-3. </w:t>
      </w:r>
      <w:r>
        <w:rPr>
          <w:rFonts w:ascii="Times New Roman" w:hAnsi="Times New Roman" w:cs="Times New Roman"/>
          <w:color w:val="000000"/>
          <w:sz w:val="20"/>
          <w:szCs w:val="20"/>
        </w:rPr>
        <w:t xml:space="preserve">Chassis" for the proper tire pressure informations. </w:t>
      </w:r>
    </w:p>
    <w:p w:rsidR="00000000" w:rsidRDefault="008C7B40">
      <w:pPr>
        <w:pStyle w:val="Style"/>
        <w:framePr w:w="4372" w:h="1200" w:wrap="auto" w:hAnchor="text" w:x="11" w:y="8674"/>
        <w:spacing w:line="211" w:lineRule="exact"/>
        <w:ind w:left="14"/>
        <w:rPr>
          <w:color w:val="000000"/>
          <w:w w:val="112"/>
          <w:sz w:val="20"/>
          <w:szCs w:val="20"/>
        </w:rPr>
      </w:pPr>
      <w:r>
        <w:rPr>
          <w:color w:val="000000"/>
          <w:w w:val="112"/>
          <w:sz w:val="20"/>
          <w:szCs w:val="20"/>
        </w:rPr>
        <w:t xml:space="preserve">D. Front Fork Oil Change </w:t>
      </w:r>
    </w:p>
    <w:p w:rsidR="00000000" w:rsidRDefault="008C7B40">
      <w:pPr>
        <w:pStyle w:val="Style"/>
        <w:framePr w:w="4372" w:h="1200" w:wrap="auto" w:hAnchor="text" w:x="11" w:y="8674"/>
        <w:spacing w:before="134" w:line="268" w:lineRule="exact"/>
        <w:ind w:left="62" w:right="76" w:firstLine="120"/>
        <w:rPr>
          <w:color w:val="000000"/>
          <w:w w:val="112"/>
          <w:sz w:val="20"/>
          <w:szCs w:val="20"/>
        </w:rPr>
      </w:pPr>
      <w:r>
        <w:rPr>
          <w:color w:val="000000"/>
          <w:w w:val="112"/>
          <w:sz w:val="20"/>
          <w:szCs w:val="20"/>
        </w:rPr>
        <w:t xml:space="preserve">WARNING: ----------, Securely </w:t>
      </w:r>
      <w:r>
        <w:rPr>
          <w:color w:val="000000"/>
          <w:w w:val="112"/>
          <w:sz w:val="20"/>
          <w:szCs w:val="20"/>
        </w:rPr>
        <w:t xml:space="preserve">support the motorcycle so there is no danger of it falling over. </w:t>
      </w:r>
    </w:p>
    <w:p w:rsidR="00000000" w:rsidRDefault="008C7B40" w:rsidP="00DB09B8">
      <w:pPr>
        <w:pStyle w:val="Style"/>
        <w:framePr w:w="4329" w:h="2452" w:wrap="auto" w:hAnchor="text" w:x="54" w:y="10162"/>
        <w:numPr>
          <w:ilvl w:val="0"/>
          <w:numId w:val="221"/>
        </w:numPr>
        <w:spacing w:line="273" w:lineRule="exact"/>
        <w:ind w:left="364" w:right="124"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Raise the motorcycle or remove the front wheel so that there is no weight on the front end of the motorcycle. Re</w:t>
      </w:r>
      <w:r>
        <w:rPr>
          <w:rFonts w:ascii="Times New Roman" w:hAnsi="Times New Roman" w:cs="Times New Roman"/>
          <w:color w:val="000000"/>
          <w:sz w:val="20"/>
          <w:szCs w:val="20"/>
        </w:rPr>
        <w:softHyphen/>
        <w:t xml:space="preserve">move the handlebar if necessary. </w:t>
      </w:r>
    </w:p>
    <w:p w:rsidR="00000000" w:rsidRDefault="008C7B40" w:rsidP="00DB09B8">
      <w:pPr>
        <w:pStyle w:val="Style"/>
        <w:framePr w:w="4329" w:h="2452" w:wrap="auto" w:hAnchor="text" w:x="54" w:y="10162"/>
        <w:numPr>
          <w:ilvl w:val="0"/>
          <w:numId w:val="221"/>
        </w:numPr>
        <w:spacing w:line="278" w:lineRule="exact"/>
        <w:ind w:left="360" w:right="129"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Remove the rubber cap from the top </w:t>
      </w:r>
      <w:r>
        <w:rPr>
          <w:rFonts w:ascii="Times New Roman" w:hAnsi="Times New Roman" w:cs="Times New Roman"/>
          <w:color w:val="000000"/>
          <w:sz w:val="20"/>
          <w:szCs w:val="20"/>
        </w:rPr>
        <w:t xml:space="preserve">of each fork. </w:t>
      </w:r>
    </w:p>
    <w:p w:rsidR="00000000" w:rsidRDefault="008C7B40" w:rsidP="00DB09B8">
      <w:pPr>
        <w:pStyle w:val="Style"/>
        <w:framePr w:w="4329" w:h="2452" w:wrap="auto" w:hAnchor="text" w:x="54" w:y="10162"/>
        <w:numPr>
          <w:ilvl w:val="0"/>
          <w:numId w:val="221"/>
        </w:numPr>
        <w:spacing w:line="273" w:lineRule="exact"/>
        <w:ind w:left="364" w:right="124"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Keep the valve open while pressing it for several seconds so that the air can be let out of the inner tube. </w:t>
      </w:r>
    </w:p>
    <w:p w:rsidR="00000000" w:rsidRDefault="008C7B40" w:rsidP="00DB09B8">
      <w:pPr>
        <w:pStyle w:val="Style"/>
        <w:framePr w:w="4286" w:h="6379" w:wrap="auto" w:hAnchor="text" w:x="5176" w:y="10"/>
        <w:numPr>
          <w:ilvl w:val="0"/>
          <w:numId w:val="222"/>
        </w:numPr>
        <w:spacing w:line="278" w:lineRule="exact"/>
        <w:ind w:left="451" w:right="33"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Avant une randonnee, toujours controler </w:t>
      </w:r>
      <w:r>
        <w:rPr>
          <w:rFonts w:ascii="Times New Roman" w:hAnsi="Times New Roman" w:cs="Times New Roman"/>
          <w:color w:val="000000"/>
          <w:sz w:val="21"/>
          <w:szCs w:val="21"/>
        </w:rPr>
        <w:t xml:space="preserve">les </w:t>
      </w:r>
      <w:r>
        <w:rPr>
          <w:rFonts w:ascii="Times New Roman" w:hAnsi="Times New Roman" w:cs="Times New Roman"/>
          <w:color w:val="000000"/>
          <w:sz w:val="20"/>
          <w:szCs w:val="20"/>
        </w:rPr>
        <w:t>roues en alum</w:t>
      </w:r>
      <w:r>
        <w:rPr>
          <w:rFonts w:ascii="Times New Roman" w:hAnsi="Times New Roman" w:cs="Times New Roman"/>
          <w:color w:val="000000"/>
          <w:sz w:val="20"/>
          <w:szCs w:val="20"/>
        </w:rPr>
        <w:t xml:space="preserve">inium. Mettre la motocyclette sur la bequille centrale et controler si les roues ne sont pas fendues, tordues ou </w:t>
      </w:r>
      <w:r>
        <w:rPr>
          <w:rFonts w:ascii="Times New Roman" w:hAnsi="Times New Roman" w:cs="Times New Roman"/>
          <w:color w:val="000000"/>
          <w:w w:val="92"/>
          <w:sz w:val="22"/>
          <w:szCs w:val="22"/>
        </w:rPr>
        <w:t xml:space="preserve">voilees, </w:t>
      </w:r>
      <w:r>
        <w:rPr>
          <w:rFonts w:ascii="Times New Roman" w:hAnsi="Times New Roman" w:cs="Times New Roman"/>
          <w:color w:val="000000"/>
          <w:sz w:val="20"/>
          <w:szCs w:val="20"/>
        </w:rPr>
        <w:t xml:space="preserve">Ne pas essayer de reparer une roue. Si une roue est deforrnee ou fendue, elle doit etre changee, </w:t>
      </w:r>
    </w:p>
    <w:p w:rsidR="00000000" w:rsidRDefault="008C7B40" w:rsidP="00DB09B8">
      <w:pPr>
        <w:pStyle w:val="Style"/>
        <w:framePr w:w="4286" w:h="6379" w:wrap="auto" w:hAnchor="text" w:x="5176" w:y="10"/>
        <w:numPr>
          <w:ilvl w:val="0"/>
          <w:numId w:val="222"/>
        </w:numPr>
        <w:spacing w:line="278" w:lineRule="exact"/>
        <w:ind w:left="451" w:right="33"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Les roues et pneus doivent etre equilibres chaque fois qu'un pneu ou une roue est change. </w:t>
      </w:r>
      <w:r>
        <w:rPr>
          <w:rFonts w:ascii="Times New Roman" w:hAnsi="Times New Roman" w:cs="Times New Roman"/>
          <w:color w:val="000000"/>
          <w:w w:val="105"/>
          <w:sz w:val="21"/>
          <w:szCs w:val="21"/>
        </w:rPr>
        <w:t xml:space="preserve">Si l'equilibrage </w:t>
      </w:r>
      <w:r>
        <w:rPr>
          <w:rFonts w:ascii="Times New Roman" w:hAnsi="Times New Roman" w:cs="Times New Roman"/>
          <w:color w:val="000000"/>
          <w:sz w:val="20"/>
          <w:szCs w:val="20"/>
        </w:rPr>
        <w:t xml:space="preserve">d'un ensemble roue est neglige, cela peut se traduire par un mauvais rendement, une mauvaise tenue de route et une usure rapide du pneu. </w:t>
      </w:r>
    </w:p>
    <w:p w:rsidR="00000000" w:rsidRDefault="008C7B40" w:rsidP="00DB09B8">
      <w:pPr>
        <w:pStyle w:val="Style"/>
        <w:framePr w:w="4286" w:h="6379" w:wrap="auto" w:hAnchor="text" w:x="5176" w:y="10"/>
        <w:numPr>
          <w:ilvl w:val="0"/>
          <w:numId w:val="222"/>
        </w:numPr>
        <w:spacing w:line="278" w:lineRule="exact"/>
        <w:ind w:left="451" w:right="33" w:hanging="350"/>
        <w:jc w:val="both"/>
        <w:rPr>
          <w:rFonts w:ascii="Times New Roman" w:hAnsi="Times New Roman" w:cs="Times New Roman"/>
          <w:color w:val="000000"/>
          <w:sz w:val="20"/>
          <w:szCs w:val="20"/>
        </w:rPr>
      </w:pPr>
      <w:r>
        <w:rPr>
          <w:rFonts w:ascii="Times New Roman" w:hAnsi="Times New Roman" w:cs="Times New Roman"/>
          <w:color w:val="000000"/>
          <w:w w:val="105"/>
          <w:sz w:val="21"/>
          <w:szCs w:val="21"/>
        </w:rPr>
        <w:t xml:space="preserve">Apres </w:t>
      </w:r>
      <w:r>
        <w:rPr>
          <w:rFonts w:ascii="Times New Roman" w:hAnsi="Times New Roman" w:cs="Times New Roman"/>
          <w:color w:val="000000"/>
          <w:sz w:val="20"/>
          <w:szCs w:val="20"/>
        </w:rPr>
        <w:t>l</w:t>
      </w:r>
      <w:r>
        <w:rPr>
          <w:rFonts w:ascii="Times New Roman" w:hAnsi="Times New Roman" w:cs="Times New Roman"/>
          <w:color w:val="000000"/>
          <w:sz w:val="20"/>
          <w:szCs w:val="20"/>
        </w:rPr>
        <w:t>a mise en place d'un pneu, rouler tres prudemment pour permettre au pneu de bien s'appuyer sur la jante. Le non</w:t>
      </w:r>
      <w:r>
        <w:rPr>
          <w:rFonts w:ascii="Times New Roman" w:hAnsi="Times New Roman" w:cs="Times New Roman"/>
          <w:color w:val="000000"/>
          <w:sz w:val="20"/>
          <w:szCs w:val="20"/>
        </w:rPr>
        <w:softHyphen/>
        <w:t xml:space="preserve">respect de cette consigne peut entrainer un probleme de pneu se traduisant par un accident. </w:t>
      </w:r>
    </w:p>
    <w:p w:rsidR="00000000" w:rsidRDefault="008C7B40" w:rsidP="00DB09B8">
      <w:pPr>
        <w:pStyle w:val="Style"/>
        <w:framePr w:w="4286" w:h="6379" w:wrap="auto" w:hAnchor="text" w:x="5176" w:y="10"/>
        <w:numPr>
          <w:ilvl w:val="0"/>
          <w:numId w:val="222"/>
        </w:numPr>
        <w:spacing w:line="278" w:lineRule="exact"/>
        <w:ind w:left="451" w:right="33" w:hanging="350"/>
        <w:jc w:val="both"/>
        <w:rPr>
          <w:rFonts w:ascii="Times New Roman" w:hAnsi="Times New Roman" w:cs="Times New Roman"/>
          <w:color w:val="000000"/>
          <w:sz w:val="20"/>
          <w:szCs w:val="20"/>
        </w:rPr>
      </w:pPr>
      <w:r>
        <w:rPr>
          <w:rFonts w:ascii="Times New Roman" w:hAnsi="Times New Roman" w:cs="Times New Roman"/>
          <w:color w:val="000000"/>
          <w:sz w:val="21"/>
          <w:szCs w:val="21"/>
        </w:rPr>
        <w:t xml:space="preserve">Apres </w:t>
      </w:r>
      <w:r>
        <w:rPr>
          <w:rFonts w:ascii="Times New Roman" w:hAnsi="Times New Roman" w:cs="Times New Roman"/>
          <w:color w:val="000000"/>
          <w:sz w:val="20"/>
          <w:szCs w:val="20"/>
        </w:rPr>
        <w:t>avoir rep are ou change un pneu, s'assure</w:t>
      </w:r>
      <w:r>
        <w:rPr>
          <w:rFonts w:ascii="Times New Roman" w:hAnsi="Times New Roman" w:cs="Times New Roman"/>
          <w:color w:val="000000"/>
          <w:sz w:val="20"/>
          <w:szCs w:val="20"/>
        </w:rPr>
        <w:t>r que Ie contre-ecrou de la valve est bien serre. Si ce n'est pas Ie cas, Ie ser</w:t>
      </w:r>
      <w:r>
        <w:rPr>
          <w:rFonts w:ascii="Times New Roman" w:hAnsi="Times New Roman" w:cs="Times New Roman"/>
          <w:color w:val="000000"/>
          <w:sz w:val="20"/>
          <w:szCs w:val="20"/>
        </w:rPr>
        <w:softHyphen/>
        <w:t xml:space="preserve">rer au couple correct. </w:t>
      </w:r>
    </w:p>
    <w:p w:rsidR="00000000" w:rsidRDefault="008C7B40">
      <w:pPr>
        <w:pStyle w:val="Style"/>
        <w:framePr w:w="4276" w:h="532" w:wrap="auto" w:hAnchor="text" w:x="5176" w:y="6677"/>
        <w:spacing w:line="216" w:lineRule="exact"/>
        <w:ind w:left="206"/>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w:t>
      </w:r>
    </w:p>
    <w:p w:rsidR="00000000" w:rsidRDefault="008C7B40">
      <w:pPr>
        <w:pStyle w:val="Style"/>
        <w:framePr w:w="4276" w:h="532" w:wrap="auto" w:hAnchor="text" w:x="5176" w:y="6677"/>
        <w:spacing w:line="273" w:lineRule="exact"/>
        <w:ind w:left="1233"/>
        <w:rPr>
          <w:rFonts w:ascii="Times New Roman" w:hAnsi="Times New Roman" w:cs="Times New Roman"/>
          <w:color w:val="000000"/>
          <w:sz w:val="20"/>
          <w:szCs w:val="20"/>
        </w:rPr>
      </w:pPr>
      <w:r>
        <w:rPr>
          <w:rFonts w:ascii="Times New Roman" w:hAnsi="Times New Roman" w:cs="Times New Roman"/>
          <w:color w:val="000000"/>
          <w:sz w:val="20"/>
          <w:szCs w:val="20"/>
        </w:rPr>
        <w:t xml:space="preserve">1,5 Nm (0,15 m-kg) </w:t>
      </w:r>
    </w:p>
    <w:p w:rsidR="00000000" w:rsidRDefault="008C7B40">
      <w:pPr>
        <w:pStyle w:val="Style"/>
        <w:framePr w:w="4334" w:h="816" w:wrap="auto" w:hAnchor="text" w:x="5118" w:y="7498"/>
        <w:spacing w:line="273" w:lineRule="exact"/>
        <w:ind w:left="4" w:right="5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Pour les informations concernant la pression de gonflage correcte des pneus, se reporter au CHAPITRE </w:t>
      </w:r>
      <w:r>
        <w:rPr>
          <w:rFonts w:ascii="Times New Roman" w:hAnsi="Times New Roman" w:cs="Times New Roman"/>
          <w:color w:val="000000"/>
          <w:sz w:val="21"/>
          <w:szCs w:val="21"/>
        </w:rPr>
        <w:t xml:space="preserve">7 </w:t>
      </w:r>
      <w:r>
        <w:rPr>
          <w:rFonts w:ascii="Times New Roman" w:hAnsi="Times New Roman" w:cs="Times New Roman"/>
          <w:color w:val="000000"/>
          <w:sz w:val="20"/>
          <w:szCs w:val="20"/>
        </w:rPr>
        <w:t>paragrap</w:t>
      </w:r>
      <w:r>
        <w:rPr>
          <w:rFonts w:ascii="Times New Roman" w:hAnsi="Times New Roman" w:cs="Times New Roman"/>
          <w:color w:val="000000"/>
          <w:sz w:val="20"/>
          <w:szCs w:val="20"/>
        </w:rPr>
        <w:t xml:space="preserve">he </w:t>
      </w:r>
      <w:r>
        <w:rPr>
          <w:rFonts w:ascii="Times New Roman" w:hAnsi="Times New Roman" w:cs="Times New Roman"/>
          <w:color w:val="000000"/>
          <w:sz w:val="21"/>
          <w:szCs w:val="21"/>
        </w:rPr>
        <w:t xml:space="preserve">3, </w:t>
      </w:r>
      <w:r>
        <w:rPr>
          <w:rFonts w:ascii="Times New Roman" w:hAnsi="Times New Roman" w:cs="Times New Roman"/>
          <w:color w:val="000000"/>
          <w:sz w:val="20"/>
          <w:szCs w:val="20"/>
        </w:rPr>
        <w:t xml:space="preserve">"Partie-cycle". </w:t>
      </w:r>
    </w:p>
    <w:p w:rsidR="00000000" w:rsidRDefault="008C7B40">
      <w:pPr>
        <w:pStyle w:val="Style"/>
        <w:framePr w:w="4358" w:h="264" w:wrap="auto" w:hAnchor="text" w:x="5094" w:y="8679"/>
        <w:spacing w:line="22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D. Changement d'huile de Fourche Avant </w:t>
      </w:r>
    </w:p>
    <w:p w:rsidR="00000000" w:rsidRDefault="008C7B40">
      <w:pPr>
        <w:pStyle w:val="Style"/>
        <w:framePr w:w="4276" w:h="811" w:wrap="auto" w:hAnchor="text" w:x="5176" w:y="9077"/>
        <w:spacing w:line="273" w:lineRule="exact"/>
        <w:ind w:left="9" w:right="86"/>
        <w:rPr>
          <w:rFonts w:ascii="Times New Roman" w:hAnsi="Times New Roman" w:cs="Times New Roman"/>
          <w:color w:val="000000"/>
          <w:sz w:val="20"/>
          <w:szCs w:val="20"/>
        </w:rPr>
      </w:pPr>
      <w:r>
        <w:rPr>
          <w:color w:val="000000"/>
          <w:w w:val="110"/>
          <w:sz w:val="20"/>
          <w:szCs w:val="20"/>
        </w:rPr>
        <w:t xml:space="preserve">A </w:t>
      </w:r>
      <w:r>
        <w:rPr>
          <w:rFonts w:ascii="Times New Roman" w:hAnsi="Times New Roman" w:cs="Times New Roman"/>
          <w:color w:val="000000"/>
          <w:sz w:val="20"/>
          <w:szCs w:val="20"/>
        </w:rPr>
        <w:t xml:space="preserve">VERTISSEMENT: --------, Bien soutenir la motocyclette de maniere </w:t>
      </w:r>
      <w:r>
        <w:rPr>
          <w:rFonts w:ascii="Times New Roman" w:hAnsi="Times New Roman" w:cs="Times New Roman"/>
          <w:color w:val="000000"/>
          <w:w w:val="68"/>
          <w:sz w:val="33"/>
          <w:szCs w:val="33"/>
        </w:rPr>
        <w:t xml:space="preserve">a </w:t>
      </w:r>
      <w:r>
        <w:rPr>
          <w:rFonts w:ascii="Times New Roman" w:hAnsi="Times New Roman" w:cs="Times New Roman"/>
          <w:color w:val="000000"/>
          <w:sz w:val="20"/>
          <w:szCs w:val="20"/>
        </w:rPr>
        <w:t xml:space="preserve">ce qu'elle ne risque pas de se renverser. </w:t>
      </w:r>
    </w:p>
    <w:p w:rsidR="00000000" w:rsidRDefault="008C7B40" w:rsidP="00DB09B8">
      <w:pPr>
        <w:pStyle w:val="Style"/>
        <w:framePr w:w="4281" w:h="2736" w:wrap="auto" w:hAnchor="text" w:x="5171" w:y="10181"/>
        <w:numPr>
          <w:ilvl w:val="0"/>
          <w:numId w:val="223"/>
        </w:numPr>
        <w:spacing w:line="273" w:lineRule="exact"/>
        <w:ind w:left="364" w:right="124"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Lever la motocyclette ou enlever Ia roue avant de maniere </w:t>
      </w:r>
      <w:r>
        <w:rPr>
          <w:rFonts w:ascii="Times New Roman" w:hAnsi="Times New Roman" w:cs="Times New Roman"/>
          <w:color w:val="000000"/>
          <w:w w:val="78"/>
          <w:sz w:val="22"/>
          <w:szCs w:val="22"/>
        </w:rPr>
        <w:t xml:space="preserve">it </w:t>
      </w:r>
      <w:r>
        <w:rPr>
          <w:rFonts w:ascii="Times New Roman" w:hAnsi="Times New Roman" w:cs="Times New Roman"/>
          <w:color w:val="000000"/>
          <w:sz w:val="20"/>
          <w:szCs w:val="20"/>
        </w:rPr>
        <w:t xml:space="preserve">ce qu'il n'y ait pas de poids sur l'extremite avant. Si necessaire, enlever le guidon. </w:t>
      </w:r>
    </w:p>
    <w:p w:rsidR="00000000" w:rsidRDefault="008C7B40" w:rsidP="00DB09B8">
      <w:pPr>
        <w:pStyle w:val="Style"/>
        <w:framePr w:w="4281" w:h="2736" w:wrap="auto" w:hAnchor="text" w:x="5171" w:y="10181"/>
        <w:numPr>
          <w:ilvl w:val="0"/>
          <w:numId w:val="223"/>
        </w:numPr>
        <w:spacing w:line="278" w:lineRule="exact"/>
        <w:ind w:left="360" w:right="129"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capuchon en caoutchous du haut de chaque bras de fourche. </w:t>
      </w:r>
    </w:p>
    <w:p w:rsidR="00000000" w:rsidRDefault="008C7B40" w:rsidP="00DB09B8">
      <w:pPr>
        <w:pStyle w:val="Style"/>
        <w:framePr w:w="4281" w:h="2736" w:wrap="auto" w:hAnchor="text" w:x="5171" w:y="10181"/>
        <w:numPr>
          <w:ilvl w:val="0"/>
          <w:numId w:val="223"/>
        </w:numPr>
        <w:spacing w:line="273" w:lineRule="exact"/>
        <w:ind w:left="364" w:right="124"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Maintenir Ie clapet ouvert en appuyant dessus pendant plusieurs secondes de maniere </w:t>
      </w:r>
      <w:r>
        <w:rPr>
          <w:rFonts w:ascii="Times New Roman" w:hAnsi="Times New Roman" w:cs="Times New Roman"/>
          <w:color w:val="000000"/>
          <w:w w:val="78"/>
          <w:sz w:val="22"/>
          <w:szCs w:val="22"/>
        </w:rPr>
        <w:t xml:space="preserve">it </w:t>
      </w:r>
      <w:r>
        <w:rPr>
          <w:rFonts w:ascii="Times New Roman" w:hAnsi="Times New Roman" w:cs="Times New Roman"/>
          <w:color w:val="000000"/>
          <w:sz w:val="20"/>
          <w:szCs w:val="20"/>
        </w:rPr>
        <w:t xml:space="preserve">ce que l'air puisse s'echapper du tube interne .. </w:t>
      </w:r>
    </w:p>
    <w:p w:rsidR="00000000" w:rsidRDefault="008C7B40">
      <w:pPr>
        <w:pStyle w:val="Style"/>
        <w:framePr w:w="360" w:h="196" w:wrap="auto" w:hAnchor="text" w:x="4456" w:y="14348"/>
        <w:spacing w:line="192" w:lineRule="exact"/>
        <w:ind w:left="4"/>
        <w:rPr>
          <w:color w:val="000000"/>
          <w:sz w:val="17"/>
          <w:szCs w:val="17"/>
        </w:rPr>
      </w:pPr>
      <w:r>
        <w:rPr>
          <w:color w:val="000000"/>
          <w:sz w:val="17"/>
          <w:szCs w:val="17"/>
        </w:rPr>
        <w:t xml:space="preserve">2-28 </w:t>
      </w:r>
    </w:p>
    <w:p w:rsidR="00000000" w:rsidRDefault="008C7B40">
      <w:pPr>
        <w:pStyle w:val="Style"/>
        <w:rPr>
          <w:sz w:val="17"/>
          <w:szCs w:val="17"/>
        </w:rPr>
        <w:sectPr w:rsidR="00000000">
          <w:pgSz w:w="12241" w:h="15842"/>
          <w:pgMar w:top="647" w:right="1691" w:bottom="360" w:left="1089" w:header="720" w:footer="720" w:gutter="0"/>
          <w:cols w:space="720"/>
          <w:noEndnote/>
        </w:sectPr>
      </w:pPr>
    </w:p>
    <w:p w:rsidR="00000000" w:rsidRDefault="008C7B40">
      <w:pPr>
        <w:pStyle w:val="Style"/>
        <w:rPr>
          <w:sz w:val="2"/>
          <w:szCs w:val="2"/>
        </w:rPr>
      </w:pPr>
    </w:p>
    <w:p w:rsidR="00000000" w:rsidRDefault="00DB09B8">
      <w:pPr>
        <w:pStyle w:val="Style"/>
        <w:framePr w:w="4416" w:h="2572" w:wrap="auto" w:hAnchor="text" w:x="2478" w:y="1"/>
        <w:rPr>
          <w:sz w:val="17"/>
          <w:szCs w:val="17"/>
        </w:rPr>
      </w:pPr>
      <w:r>
        <w:rPr>
          <w:noProof/>
          <w:sz w:val="17"/>
          <w:szCs w:val="17"/>
        </w:rPr>
        <w:drawing>
          <wp:inline distT="0" distB="0" distL="0" distR="0">
            <wp:extent cx="2800350" cy="1628775"/>
            <wp:effectExtent l="1905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a:srcRect/>
                    <a:stretch>
                      <a:fillRect/>
                    </a:stretch>
                  </pic:blipFill>
                  <pic:spPr bwMode="auto">
                    <a:xfrm>
                      <a:off x="0" y="0"/>
                      <a:ext cx="2800350" cy="1628775"/>
                    </a:xfrm>
                    <a:prstGeom prst="rect">
                      <a:avLst/>
                    </a:prstGeom>
                    <a:noFill/>
                    <a:ln w="9525">
                      <a:noFill/>
                      <a:miter lim="800000"/>
                      <a:headEnd/>
                      <a:tailEnd/>
                    </a:ln>
                  </pic:spPr>
                </pic:pic>
              </a:graphicData>
            </a:graphic>
          </wp:inline>
        </w:drawing>
      </w:r>
    </w:p>
    <w:p w:rsidR="00000000" w:rsidRDefault="008C7B40">
      <w:pPr>
        <w:pStyle w:val="Style"/>
        <w:framePr w:w="2289" w:h="144" w:wrap="auto" w:hAnchor="text" w:x="34" w:y="2371"/>
        <w:spacing w:line="139" w:lineRule="exact"/>
        <w:ind w:left="1795"/>
        <w:rPr>
          <w:color w:val="000000"/>
          <w:sz w:val="13"/>
          <w:szCs w:val="13"/>
        </w:rPr>
      </w:pPr>
      <w:r>
        <w:rPr>
          <w:color w:val="000000"/>
          <w:sz w:val="13"/>
          <w:szCs w:val="13"/>
        </w:rPr>
        <w:t xml:space="preserve">1. Push </w:t>
      </w:r>
    </w:p>
    <w:p w:rsidR="00000000" w:rsidRDefault="008C7B40" w:rsidP="00DB09B8">
      <w:pPr>
        <w:pStyle w:val="Style"/>
        <w:framePr w:w="4257" w:h="2692" w:wrap="auto" w:hAnchor="text" w:x="34" w:y="2837"/>
        <w:numPr>
          <w:ilvl w:val="0"/>
          <w:numId w:val="224"/>
        </w:numPr>
        <w:spacing w:line="273" w:lineRule="exact"/>
        <w:ind w:left="427" w:right="19" w:hanging="336"/>
        <w:jc w:val="both"/>
        <w:rPr>
          <w:color w:val="000000"/>
          <w:w w:val="106"/>
          <w:sz w:val="19"/>
          <w:szCs w:val="19"/>
        </w:rPr>
      </w:pPr>
      <w:r>
        <w:rPr>
          <w:color w:val="000000"/>
          <w:w w:val="106"/>
          <w:sz w:val="19"/>
          <w:szCs w:val="19"/>
        </w:rPr>
        <w:t>The spring seat and fork spring are re</w:t>
      </w:r>
      <w:r>
        <w:rPr>
          <w:color w:val="000000"/>
          <w:w w:val="106"/>
          <w:sz w:val="19"/>
          <w:szCs w:val="19"/>
        </w:rPr>
        <w:softHyphen/>
      </w:r>
      <w:r>
        <w:rPr>
          <w:color w:val="000000"/>
          <w:w w:val="106"/>
          <w:sz w:val="19"/>
          <w:szCs w:val="19"/>
        </w:rPr>
        <w:t xml:space="preserve">tained by a stopper ring (spring wire circlip). It is necessary to depress the spring seat and fork spring to remove the stopper ring. Remove the stopper ring by carefully prying out one end with a small screwdriver. </w:t>
      </w:r>
    </w:p>
    <w:p w:rsidR="00000000" w:rsidRDefault="008C7B40" w:rsidP="00DB09B8">
      <w:pPr>
        <w:pStyle w:val="Style"/>
        <w:framePr w:w="4257" w:h="2692" w:wrap="auto" w:hAnchor="text" w:x="34" w:y="2837"/>
        <w:numPr>
          <w:ilvl w:val="0"/>
          <w:numId w:val="224"/>
        </w:numPr>
        <w:spacing w:line="273" w:lineRule="exact"/>
        <w:ind w:left="427" w:right="19" w:hanging="336"/>
        <w:jc w:val="both"/>
        <w:rPr>
          <w:color w:val="000000"/>
          <w:w w:val="106"/>
          <w:sz w:val="19"/>
          <w:szCs w:val="19"/>
        </w:rPr>
      </w:pPr>
      <w:r>
        <w:rPr>
          <w:color w:val="000000"/>
          <w:w w:val="106"/>
          <w:sz w:val="19"/>
          <w:szCs w:val="19"/>
        </w:rPr>
        <w:t>Place an open container under each</w:t>
      </w:r>
      <w:r>
        <w:rPr>
          <w:color w:val="000000"/>
          <w:w w:val="106"/>
          <w:sz w:val="19"/>
          <w:szCs w:val="19"/>
        </w:rPr>
        <w:t xml:space="preserve"> drain hole. Remove the drain screw from each outer tube. </w:t>
      </w:r>
    </w:p>
    <w:p w:rsidR="00000000" w:rsidRDefault="008C7B40">
      <w:pPr>
        <w:pStyle w:val="Style"/>
        <w:framePr w:w="4257" w:h="2448" w:wrap="auto" w:hAnchor="text" w:x="30" w:y="5818"/>
        <w:spacing w:line="273" w:lineRule="exact"/>
        <w:ind w:left="4" w:right="14" w:firstLine="144"/>
        <w:rPr>
          <w:color w:val="000000"/>
          <w:w w:val="119"/>
          <w:sz w:val="19"/>
          <w:szCs w:val="19"/>
        </w:rPr>
      </w:pPr>
      <w:r>
        <w:rPr>
          <w:color w:val="000000"/>
          <w:w w:val="111"/>
          <w:sz w:val="20"/>
          <w:szCs w:val="20"/>
        </w:rPr>
        <w:t xml:space="preserve">WARNING: ----------, </w:t>
      </w:r>
      <w:r>
        <w:rPr>
          <w:color w:val="000000"/>
          <w:w w:val="119"/>
          <w:sz w:val="19"/>
          <w:szCs w:val="19"/>
        </w:rPr>
        <w:t xml:space="preserve">Do not allow oil to contact the disc brake components. If any oil should contact the brake components it must be removea before the motorcycle </w:t>
      </w:r>
      <w:r>
        <w:rPr>
          <w:b/>
          <w:bCs/>
          <w:color w:val="000000"/>
          <w:sz w:val="19"/>
          <w:szCs w:val="19"/>
        </w:rPr>
        <w:t xml:space="preserve">is </w:t>
      </w:r>
      <w:r>
        <w:rPr>
          <w:color w:val="000000"/>
          <w:w w:val="119"/>
          <w:sz w:val="19"/>
          <w:szCs w:val="19"/>
        </w:rPr>
        <w:t>operated. Oil will cause dimin</w:t>
      </w:r>
      <w:r>
        <w:rPr>
          <w:color w:val="000000"/>
          <w:w w:val="119"/>
          <w:sz w:val="19"/>
          <w:szCs w:val="19"/>
        </w:rPr>
        <w:t xml:space="preserve">ished braking capacity and will damage the rubber components of the brake assembly. </w:t>
      </w:r>
    </w:p>
    <w:p w:rsidR="00000000" w:rsidRDefault="008C7B40">
      <w:pPr>
        <w:pStyle w:val="Style"/>
        <w:framePr w:w="2275" w:h="168" w:wrap="auto" w:hAnchor="text" w:x="7066" w:y="2376"/>
        <w:spacing w:line="129" w:lineRule="exact"/>
        <w:ind w:left="9"/>
        <w:rPr>
          <w:color w:val="000000"/>
          <w:w w:val="109"/>
          <w:sz w:val="12"/>
          <w:szCs w:val="12"/>
        </w:rPr>
      </w:pPr>
      <w:r>
        <w:rPr>
          <w:color w:val="000000"/>
          <w:w w:val="109"/>
          <w:sz w:val="12"/>
          <w:szCs w:val="12"/>
        </w:rPr>
        <w:t xml:space="preserve">1. Appuyer </w:t>
      </w:r>
    </w:p>
    <w:p w:rsidR="00000000" w:rsidRDefault="008C7B40" w:rsidP="00DB09B8">
      <w:pPr>
        <w:pStyle w:val="Style"/>
        <w:framePr w:w="4204" w:h="2472" w:wrap="auto" w:hAnchor="text" w:x="5156" w:y="2837"/>
        <w:numPr>
          <w:ilvl w:val="0"/>
          <w:numId w:val="225"/>
        </w:numPr>
        <w:spacing w:line="273" w:lineRule="exact"/>
        <w:ind w:left="398" w:right="9"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Le siege de ressort et le ressort de fourche sont retenus par un circ1ip. Pour eniever ce circ1ip, il faut appuyer sur Ie siege de res</w:t>
      </w:r>
      <w:r>
        <w:rPr>
          <w:rFonts w:ascii="Times New Roman" w:hAnsi="Times New Roman" w:cs="Times New Roman"/>
          <w:color w:val="000000"/>
          <w:sz w:val="20"/>
          <w:szCs w:val="20"/>
        </w:rPr>
        <w:softHyphen/>
        <w:t>sort et sur Ie res s</w:t>
      </w:r>
      <w:r>
        <w:rPr>
          <w:rFonts w:ascii="Times New Roman" w:hAnsi="Times New Roman" w:cs="Times New Roman"/>
          <w:color w:val="000000"/>
          <w:sz w:val="20"/>
          <w:szCs w:val="20"/>
        </w:rPr>
        <w:t xml:space="preserve">ort de fourche. Enlever le circ1ip en extrayant prudemment une de ses extremites avec un petit tournevis. </w:t>
      </w:r>
    </w:p>
    <w:p w:rsidR="00000000" w:rsidRDefault="008C7B40" w:rsidP="00DB09B8">
      <w:pPr>
        <w:pStyle w:val="Style"/>
        <w:framePr w:w="4204" w:h="2472" w:wrap="auto" w:hAnchor="text" w:x="5156" w:y="2837"/>
        <w:numPr>
          <w:ilvl w:val="0"/>
          <w:numId w:val="225"/>
        </w:numPr>
        <w:spacing w:line="273" w:lineRule="exact"/>
        <w:ind w:left="398" w:right="9"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un recipient sous chaque trou de vidange. Eniever Ia vis de vidange de chaque tube externe. </w:t>
      </w:r>
    </w:p>
    <w:p w:rsidR="00000000" w:rsidRDefault="008C7B40">
      <w:pPr>
        <w:pStyle w:val="Style"/>
        <w:framePr w:w="4200" w:h="2150" w:wrap="auto" w:hAnchor="text" w:x="5151" w:y="5563"/>
        <w:spacing w:line="273" w:lineRule="exact"/>
        <w:ind w:left="4" w:right="9"/>
        <w:rPr>
          <w:rFonts w:ascii="Times New Roman" w:hAnsi="Times New Roman" w:cs="Times New Roman"/>
          <w:color w:val="000000"/>
          <w:sz w:val="20"/>
          <w:szCs w:val="20"/>
        </w:rPr>
      </w:pPr>
      <w:r>
        <w:rPr>
          <w:rFonts w:ascii="Times New Roman" w:hAnsi="Times New Roman" w:cs="Times New Roman"/>
          <w:color w:val="000000"/>
          <w:sz w:val="20"/>
          <w:szCs w:val="20"/>
        </w:rPr>
        <w:t xml:space="preserve">A VERTISSEMENT: --------, L'huile ne doh pas toucher Ies composants du frein </w:t>
      </w:r>
      <w:r>
        <w:rPr>
          <w:rFonts w:ascii="Times New Roman" w:hAnsi="Times New Roman" w:cs="Times New Roman"/>
          <w:color w:val="000000"/>
          <w:w w:val="80"/>
          <w:sz w:val="22"/>
          <w:szCs w:val="22"/>
        </w:rPr>
        <w:t xml:space="preserve">it </w:t>
      </w:r>
      <w:r>
        <w:rPr>
          <w:rFonts w:ascii="Times New Roman" w:hAnsi="Times New Roman" w:cs="Times New Roman"/>
          <w:color w:val="000000"/>
          <w:sz w:val="20"/>
          <w:szCs w:val="20"/>
        </w:rPr>
        <w:t xml:space="preserve">disque. Sl de I'huile est versee sur les composants du frein, elle doh etre elimlnee avant </w:t>
      </w:r>
      <w:r>
        <w:rPr>
          <w:rFonts w:ascii="Times New Roman" w:hAnsi="Times New Roman" w:cs="Times New Roman"/>
          <w:color w:val="000000"/>
          <w:w w:val="109"/>
          <w:sz w:val="20"/>
          <w:szCs w:val="20"/>
        </w:rPr>
        <w:t xml:space="preserve">d'utiliser la motocyclette. L'huile </w:t>
      </w:r>
      <w:r>
        <w:rPr>
          <w:rFonts w:ascii="Times New Roman" w:hAnsi="Times New Roman" w:cs="Times New Roman"/>
          <w:color w:val="000000"/>
          <w:sz w:val="20"/>
          <w:szCs w:val="20"/>
        </w:rPr>
        <w:t xml:space="preserve">diminuera Ia capacite de freinage </w:t>
      </w:r>
      <w:r>
        <w:rPr>
          <w:rFonts w:ascii="Times New Roman" w:hAnsi="Times New Roman" w:cs="Times New Roman"/>
          <w:color w:val="000000"/>
          <w:w w:val="73"/>
          <w:sz w:val="26"/>
          <w:szCs w:val="26"/>
        </w:rPr>
        <w:t xml:space="preserve">er </w:t>
      </w:r>
      <w:r>
        <w:rPr>
          <w:rFonts w:ascii="Times New Roman" w:hAnsi="Times New Roman" w:cs="Times New Roman"/>
          <w:color w:val="000000"/>
          <w:sz w:val="20"/>
          <w:szCs w:val="20"/>
        </w:rPr>
        <w:t>endom</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magera les pieces en caoutchouc de I'ensemble frein, </w:t>
      </w:r>
    </w:p>
    <w:p w:rsidR="00000000" w:rsidRDefault="00DB09B8">
      <w:pPr>
        <w:pStyle w:val="Style"/>
        <w:framePr w:w="4339" w:h="2611" w:wrap="auto" w:hAnchor="text" w:x="2401" w:y="869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657350"/>
            <wp:effectExtent l="1905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a:srcRect/>
                    <a:stretch>
                      <a:fillRect/>
                    </a:stretch>
                  </pic:blipFill>
                  <pic:spPr bwMode="auto">
                    <a:xfrm>
                      <a:off x="0" y="0"/>
                      <a:ext cx="2752725" cy="1657350"/>
                    </a:xfrm>
                    <a:prstGeom prst="rect">
                      <a:avLst/>
                    </a:prstGeom>
                    <a:noFill/>
                    <a:ln w="9525">
                      <a:noFill/>
                      <a:miter lim="800000"/>
                      <a:headEnd/>
                      <a:tailEnd/>
                    </a:ln>
                  </pic:spPr>
                </pic:pic>
              </a:graphicData>
            </a:graphic>
          </wp:inline>
        </w:drawing>
      </w:r>
    </w:p>
    <w:p w:rsidR="00000000" w:rsidRDefault="008C7B40">
      <w:pPr>
        <w:pStyle w:val="Style"/>
        <w:framePr w:w="4238" w:h="148" w:wrap="auto" w:hAnchor="text" w:x="34" w:y="11429"/>
        <w:spacing w:line="144" w:lineRule="exact"/>
        <w:ind w:left="1200"/>
        <w:rPr>
          <w:color w:val="000000"/>
          <w:w w:val="105"/>
          <w:sz w:val="13"/>
          <w:szCs w:val="13"/>
        </w:rPr>
      </w:pPr>
      <w:r>
        <w:rPr>
          <w:color w:val="000000"/>
          <w:w w:val="105"/>
          <w:sz w:val="13"/>
          <w:szCs w:val="13"/>
        </w:rPr>
        <w:t xml:space="preserve">1 Drain screw </w:t>
      </w:r>
    </w:p>
    <w:p w:rsidR="00000000" w:rsidRDefault="008C7B40" w:rsidP="00DB09B8">
      <w:pPr>
        <w:pStyle w:val="Style"/>
        <w:framePr w:w="4272" w:h="1900" w:wrap="auto" w:hAnchor="text" w:x="1" w:y="11880"/>
        <w:numPr>
          <w:ilvl w:val="0"/>
          <w:numId w:val="226"/>
        </w:numPr>
        <w:spacing w:line="278" w:lineRule="exact"/>
        <w:ind w:left="355" w:right="96" w:hanging="336"/>
        <w:jc w:val="both"/>
        <w:rPr>
          <w:color w:val="000000"/>
          <w:w w:val="106"/>
          <w:sz w:val="19"/>
          <w:szCs w:val="19"/>
        </w:rPr>
      </w:pPr>
      <w:r>
        <w:rPr>
          <w:color w:val="000000"/>
          <w:w w:val="106"/>
          <w:sz w:val="19"/>
          <w:szCs w:val="19"/>
        </w:rPr>
        <w:t xml:space="preserve">When most of the oil has drained, slowly raise and lower the outer tubes to pump out the remaining oil. </w:t>
      </w:r>
    </w:p>
    <w:p w:rsidR="00000000" w:rsidRDefault="008C7B40">
      <w:pPr>
        <w:pStyle w:val="Style"/>
        <w:framePr w:w="4272" w:h="1900" w:wrap="auto" w:hAnchor="text" w:x="1" w:y="11880"/>
        <w:tabs>
          <w:tab w:val="left" w:pos="335"/>
        </w:tabs>
        <w:spacing w:before="4" w:line="278" w:lineRule="exact"/>
        <w:ind w:left="350" w:right="110" w:hanging="350"/>
        <w:rPr>
          <w:color w:val="000000"/>
          <w:w w:val="106"/>
          <w:sz w:val="19"/>
          <w:szCs w:val="19"/>
        </w:rPr>
      </w:pPr>
      <w:r>
        <w:rPr>
          <w:color w:val="000000"/>
          <w:w w:val="106"/>
          <w:sz w:val="19"/>
          <w:szCs w:val="19"/>
        </w:rPr>
        <w:t xml:space="preserve">7 </w:t>
      </w:r>
      <w:r>
        <w:rPr>
          <w:color w:val="000000"/>
          <w:w w:val="106"/>
          <w:sz w:val="19"/>
          <w:szCs w:val="19"/>
        </w:rPr>
        <w:tab/>
      </w:r>
      <w:r>
        <w:rPr>
          <w:color w:val="000000"/>
          <w:w w:val="106"/>
          <w:sz w:val="19"/>
          <w:szCs w:val="19"/>
        </w:rPr>
        <w:t xml:space="preserve">Inspect the drain screw gasket. Replace if damaged. Reinstall the drain screw. </w:t>
      </w:r>
    </w:p>
    <w:p w:rsidR="00000000" w:rsidRDefault="008C7B40" w:rsidP="00DB09B8">
      <w:pPr>
        <w:pStyle w:val="Style"/>
        <w:framePr w:w="4272" w:h="1900" w:wrap="auto" w:hAnchor="text" w:x="1" w:y="11880"/>
        <w:numPr>
          <w:ilvl w:val="0"/>
          <w:numId w:val="227"/>
        </w:numPr>
        <w:spacing w:before="9" w:line="273" w:lineRule="exact"/>
        <w:ind w:left="336" w:right="115" w:hanging="331"/>
        <w:rPr>
          <w:color w:val="000000"/>
          <w:w w:val="106"/>
          <w:sz w:val="19"/>
          <w:szCs w:val="19"/>
        </w:rPr>
      </w:pPr>
      <w:r>
        <w:rPr>
          <w:color w:val="000000"/>
          <w:w w:val="106"/>
          <w:sz w:val="19"/>
          <w:szCs w:val="19"/>
        </w:rPr>
        <w:t xml:space="preserve">Pour the specified amount of oil into the fork inner tube. </w:t>
      </w:r>
    </w:p>
    <w:p w:rsidR="00000000" w:rsidRDefault="008C7B40">
      <w:pPr>
        <w:pStyle w:val="Style"/>
        <w:framePr w:w="4185" w:h="177" w:wrap="auto" w:hAnchor="text" w:x="5156" w:y="11434"/>
        <w:spacing w:line="144" w:lineRule="exact"/>
        <w:ind w:left="1776"/>
        <w:rPr>
          <w:rFonts w:ascii="Times New Roman" w:hAnsi="Times New Roman" w:cs="Times New Roman"/>
          <w:color w:val="000000"/>
          <w:sz w:val="13"/>
          <w:szCs w:val="13"/>
        </w:rPr>
      </w:pPr>
      <w:r>
        <w:rPr>
          <w:rFonts w:ascii="Times New Roman" w:hAnsi="Times New Roman" w:cs="Times New Roman"/>
          <w:color w:val="000000"/>
          <w:sz w:val="13"/>
          <w:szCs w:val="13"/>
        </w:rPr>
        <w:t xml:space="preserve">1. Vis de vidange </w:t>
      </w:r>
    </w:p>
    <w:p w:rsidR="00000000" w:rsidRDefault="008C7B40" w:rsidP="00DB09B8">
      <w:pPr>
        <w:pStyle w:val="Style"/>
        <w:framePr w:w="4252" w:h="2241" w:wrap="auto" w:hAnchor="text" w:x="5089" w:y="11870"/>
        <w:numPr>
          <w:ilvl w:val="0"/>
          <w:numId w:val="228"/>
        </w:numPr>
        <w:spacing w:line="278" w:lineRule="exact"/>
        <w:ind w:left="369" w:right="86" w:hanging="360"/>
        <w:jc w:val="both"/>
        <w:rPr>
          <w:rFonts w:ascii="Times New Roman" w:hAnsi="Times New Roman" w:cs="Times New Roman"/>
          <w:color w:val="000000"/>
          <w:sz w:val="20"/>
          <w:szCs w:val="20"/>
        </w:rPr>
      </w:pPr>
      <w:r>
        <w:rPr>
          <w:rFonts w:ascii="Times New Roman" w:hAnsi="Times New Roman" w:cs="Times New Roman"/>
          <w:color w:val="000000"/>
          <w:sz w:val="20"/>
          <w:szCs w:val="20"/>
        </w:rPr>
        <w:t>Quand la plus grande partie de J'huile est vidangee, pomper lentement avec les tubes exte</w:t>
      </w:r>
      <w:r>
        <w:rPr>
          <w:rFonts w:ascii="Times New Roman" w:hAnsi="Times New Roman" w:cs="Times New Roman"/>
          <w:color w:val="000000"/>
          <w:sz w:val="20"/>
          <w:szCs w:val="20"/>
        </w:rPr>
        <w:t xml:space="preserve">rnes pour chasser l'huile restante. </w:t>
      </w:r>
    </w:p>
    <w:p w:rsidR="00000000" w:rsidRDefault="008C7B40" w:rsidP="00DB09B8">
      <w:pPr>
        <w:pStyle w:val="Style"/>
        <w:framePr w:w="4252" w:h="2241" w:wrap="auto" w:hAnchor="text" w:x="5089" w:y="11870"/>
        <w:numPr>
          <w:ilvl w:val="0"/>
          <w:numId w:val="228"/>
        </w:numPr>
        <w:spacing w:line="278" w:lineRule="exact"/>
        <w:ind w:left="369" w:right="86" w:hanging="36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Ie joint de chaque vis de vidange. Le changer s'il est endommage. Reinstaller les vis de vidange. </w:t>
      </w:r>
    </w:p>
    <w:p w:rsidR="00000000" w:rsidRDefault="008C7B40" w:rsidP="00DB09B8">
      <w:pPr>
        <w:pStyle w:val="Style"/>
        <w:framePr w:w="4252" w:h="2241" w:wrap="auto" w:hAnchor="text" w:x="5089" w:y="11870"/>
        <w:numPr>
          <w:ilvl w:val="0"/>
          <w:numId w:val="228"/>
        </w:numPr>
        <w:spacing w:line="283" w:lineRule="exact"/>
        <w:ind w:left="364" w:right="96"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Verser la quantite specifiee d'huile dans chaque tube interne. </w:t>
      </w:r>
    </w:p>
    <w:p w:rsidR="00000000" w:rsidRDefault="008C7B40">
      <w:pPr>
        <w:pStyle w:val="Style"/>
        <w:rPr>
          <w:rFonts w:ascii="Times New Roman" w:hAnsi="Times New Roman" w:cs="Times New Roman"/>
          <w:sz w:val="20"/>
          <w:szCs w:val="20"/>
        </w:rPr>
        <w:sectPr w:rsidR="00000000">
          <w:pgSz w:w="12241" w:h="15842"/>
          <w:pgMar w:top="1135" w:right="1134" w:bottom="360" w:left="174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09" w:h="1401" w:wrap="auto" w:hAnchor="text" w:x="5180" w:y="34"/>
        <w:spacing w:line="230" w:lineRule="exact"/>
        <w:ind w:left="292"/>
        <w:rPr>
          <w:rFonts w:ascii="Times New Roman" w:hAnsi="Times New Roman" w:cs="Times New Roman"/>
          <w:color w:val="000000"/>
          <w:sz w:val="21"/>
          <w:szCs w:val="21"/>
        </w:rPr>
      </w:pPr>
      <w:r>
        <w:rPr>
          <w:rFonts w:ascii="Times New Roman" w:hAnsi="Times New Roman" w:cs="Times New Roman"/>
          <w:color w:val="000000"/>
          <w:sz w:val="21"/>
          <w:szCs w:val="21"/>
        </w:rPr>
        <w:t xml:space="preserve">Huile de fourehe avant (ehaque bras): </w:t>
      </w:r>
    </w:p>
    <w:p w:rsidR="00000000" w:rsidRDefault="008C7B40">
      <w:pPr>
        <w:pStyle w:val="Style"/>
        <w:framePr w:w="4209" w:h="1401" w:wrap="auto" w:hAnchor="text" w:x="5180" w:y="34"/>
        <w:tabs>
          <w:tab w:val="left" w:pos="493"/>
          <w:tab w:val="center" w:leader="dot" w:pos="2437"/>
          <w:tab w:val="right" w:leader="dot" w:pos="4093"/>
        </w:tabs>
        <w:spacing w:line="283" w:lineRule="exact"/>
        <w:rPr>
          <w:color w:val="000000"/>
          <w:sz w:val="19"/>
          <w:szCs w:val="19"/>
        </w:rPr>
      </w:pPr>
      <w:r>
        <w:rPr>
          <w:rFonts w:ascii="Times New Roman" w:hAnsi="Times New Roman" w:cs="Times New Roman"/>
          <w:sz w:val="21"/>
          <w:szCs w:val="21"/>
        </w:rPr>
        <w:tab/>
      </w:r>
      <w:r>
        <w:rPr>
          <w:rFonts w:ascii="Times New Roman" w:hAnsi="Times New Roman" w:cs="Times New Roman"/>
          <w:color w:val="000000"/>
          <w:sz w:val="21"/>
          <w:szCs w:val="21"/>
        </w:rPr>
        <w:t xml:space="preserve">XS850G </w:t>
      </w:r>
      <w:r>
        <w:rPr>
          <w:rFonts w:ascii="Times New Roman" w:hAnsi="Times New Roman" w:cs="Times New Roman"/>
          <w:color w:val="000000"/>
          <w:sz w:val="21"/>
          <w:szCs w:val="21"/>
        </w:rPr>
        <w:tab/>
        <w:t xml:space="preserve">: </w:t>
      </w:r>
      <w:r>
        <w:rPr>
          <w:rFonts w:ascii="Times New Roman" w:hAnsi="Times New Roman" w:cs="Times New Roman"/>
          <w:color w:val="000000"/>
          <w:sz w:val="21"/>
          <w:szCs w:val="21"/>
        </w:rPr>
        <w:tab/>
        <w:t xml:space="preserve">195 </w:t>
      </w:r>
      <w:r>
        <w:rPr>
          <w:color w:val="000000"/>
          <w:sz w:val="19"/>
          <w:szCs w:val="19"/>
        </w:rPr>
        <w:t xml:space="preserve">cm ' </w:t>
      </w:r>
    </w:p>
    <w:p w:rsidR="00000000" w:rsidRDefault="008C7B40">
      <w:pPr>
        <w:pStyle w:val="Style"/>
        <w:framePr w:w="4209" w:h="1401" w:wrap="auto" w:hAnchor="text" w:x="5180" w:y="34"/>
        <w:tabs>
          <w:tab w:val="left" w:pos="488"/>
          <w:tab w:val="center" w:leader="dot" w:pos="2437"/>
          <w:tab w:val="right" w:leader="dot" w:pos="4088"/>
        </w:tabs>
        <w:spacing w:line="278" w:lineRule="exact"/>
        <w:rPr>
          <w:rFonts w:ascii="Times New Roman" w:hAnsi="Times New Roman" w:cs="Times New Roman"/>
          <w:color w:val="000000"/>
          <w:w w:val="91"/>
          <w:sz w:val="23"/>
          <w:szCs w:val="23"/>
        </w:rPr>
      </w:pPr>
      <w:r>
        <w:rPr>
          <w:rFonts w:ascii="Times New Roman" w:hAnsi="Times New Roman" w:cs="Times New Roman"/>
          <w:sz w:val="21"/>
          <w:szCs w:val="21"/>
        </w:rPr>
        <w:tab/>
      </w:r>
      <w:r>
        <w:rPr>
          <w:rFonts w:ascii="Times New Roman" w:hAnsi="Times New Roman" w:cs="Times New Roman"/>
          <w:color w:val="000000"/>
          <w:sz w:val="21"/>
          <w:szCs w:val="21"/>
        </w:rPr>
        <w:t xml:space="preserve">XS850SG </w:t>
      </w:r>
      <w:r>
        <w:rPr>
          <w:rFonts w:ascii="Times New Roman" w:hAnsi="Times New Roman" w:cs="Times New Roman"/>
          <w:color w:val="000000"/>
          <w:sz w:val="21"/>
          <w:szCs w:val="21"/>
        </w:rPr>
        <w:tab/>
      </w:r>
      <w:r>
        <w:rPr>
          <w:rFonts w:ascii="Times New Roman" w:hAnsi="Times New Roman" w:cs="Times New Roman"/>
          <w:color w:val="000000"/>
          <w:sz w:val="21"/>
          <w:szCs w:val="21"/>
        </w:rPr>
        <w:tab/>
        <w:t xml:space="preserve">275 </w:t>
      </w:r>
      <w:r>
        <w:rPr>
          <w:rFonts w:ascii="Times New Roman" w:hAnsi="Times New Roman" w:cs="Times New Roman"/>
          <w:color w:val="000000"/>
          <w:w w:val="91"/>
          <w:sz w:val="23"/>
          <w:szCs w:val="23"/>
        </w:rPr>
        <w:t xml:space="preserve">cm ' </w:t>
      </w:r>
    </w:p>
    <w:p w:rsidR="00000000" w:rsidRDefault="008C7B40">
      <w:pPr>
        <w:pStyle w:val="Style"/>
        <w:framePr w:w="4209" w:h="1401" w:wrap="auto" w:hAnchor="text" w:x="5180" w:y="34"/>
        <w:spacing w:line="278" w:lineRule="exact"/>
        <w:ind w:left="283"/>
        <w:rPr>
          <w:rFonts w:ascii="Times New Roman" w:hAnsi="Times New Roman" w:cs="Times New Roman"/>
          <w:color w:val="000000"/>
          <w:sz w:val="21"/>
          <w:szCs w:val="21"/>
        </w:rPr>
      </w:pPr>
      <w:r>
        <w:rPr>
          <w:rFonts w:ascii="Times New Roman" w:hAnsi="Times New Roman" w:cs="Times New Roman"/>
          <w:color w:val="000000"/>
          <w:sz w:val="21"/>
          <w:szCs w:val="21"/>
        </w:rPr>
        <w:t xml:space="preserve">Ruile recommandee: </w:t>
      </w:r>
    </w:p>
    <w:p w:rsidR="00000000" w:rsidRDefault="008C7B40">
      <w:pPr>
        <w:pStyle w:val="Style"/>
        <w:framePr w:w="4209" w:h="1401" w:wrap="auto" w:hAnchor="text" w:x="5180" w:y="34"/>
        <w:spacing w:line="283" w:lineRule="exact"/>
        <w:ind w:left="460"/>
        <w:rPr>
          <w:color w:val="000000"/>
          <w:w w:val="181"/>
          <w:sz w:val="20"/>
          <w:szCs w:val="20"/>
        </w:rPr>
      </w:pPr>
      <w:r>
        <w:rPr>
          <w:rFonts w:ascii="Times New Roman" w:hAnsi="Times New Roman" w:cs="Times New Roman"/>
          <w:color w:val="000000"/>
          <w:sz w:val="21"/>
          <w:szCs w:val="21"/>
        </w:rPr>
        <w:t xml:space="preserve">Ruile moteur </w:t>
      </w:r>
      <w:r>
        <w:rPr>
          <w:color w:val="000000"/>
          <w:w w:val="181"/>
          <w:sz w:val="20"/>
          <w:szCs w:val="20"/>
        </w:rPr>
        <w:t xml:space="preserve">SAE </w:t>
      </w:r>
      <w:r>
        <w:rPr>
          <w:rFonts w:ascii="Times New Roman" w:hAnsi="Times New Roman" w:cs="Times New Roman"/>
          <w:color w:val="000000"/>
          <w:sz w:val="21"/>
          <w:szCs w:val="21"/>
        </w:rPr>
        <w:t xml:space="preserve">lOW /30 type </w:t>
      </w:r>
      <w:r>
        <w:rPr>
          <w:color w:val="000000"/>
          <w:w w:val="181"/>
          <w:sz w:val="20"/>
          <w:szCs w:val="20"/>
        </w:rPr>
        <w:t xml:space="preserve">"SE" </w:t>
      </w:r>
    </w:p>
    <w:p w:rsidR="00000000" w:rsidRDefault="008C7B40">
      <w:pPr>
        <w:pStyle w:val="Style"/>
        <w:framePr w:w="4233" w:h="1382" w:wrap="auto" w:hAnchor="text" w:x="53" w:y="1"/>
        <w:spacing w:line="220" w:lineRule="exact"/>
        <w:ind w:left="427"/>
        <w:rPr>
          <w:color w:val="000000"/>
          <w:sz w:val="19"/>
          <w:szCs w:val="19"/>
        </w:rPr>
      </w:pPr>
      <w:r>
        <w:rPr>
          <w:color w:val="000000"/>
          <w:sz w:val="19"/>
          <w:szCs w:val="19"/>
        </w:rPr>
        <w:t xml:space="preserve">Front fork oil (each fork): </w:t>
      </w:r>
    </w:p>
    <w:p w:rsidR="00000000" w:rsidRDefault="008C7B40">
      <w:pPr>
        <w:pStyle w:val="Style"/>
        <w:framePr w:w="4233" w:h="1382" w:wrap="auto" w:hAnchor="text" w:x="53" w:y="1"/>
        <w:tabs>
          <w:tab w:val="left" w:pos="647"/>
          <w:tab w:val="right" w:leader="dot" w:pos="4137"/>
        </w:tabs>
        <w:spacing w:line="283" w:lineRule="exact"/>
        <w:rPr>
          <w:color w:val="000000"/>
          <w:sz w:val="19"/>
          <w:szCs w:val="19"/>
        </w:rPr>
      </w:pPr>
      <w:r>
        <w:rPr>
          <w:sz w:val="19"/>
          <w:szCs w:val="19"/>
        </w:rPr>
        <w:tab/>
      </w:r>
      <w:r>
        <w:rPr>
          <w:color w:val="000000"/>
          <w:sz w:val="19"/>
          <w:szCs w:val="19"/>
        </w:rPr>
        <w:t xml:space="preserve">XS850G </w:t>
      </w:r>
      <w:r>
        <w:rPr>
          <w:color w:val="000000"/>
          <w:sz w:val="19"/>
          <w:szCs w:val="19"/>
        </w:rPr>
        <w:tab/>
        <w:t>195 cm</w:t>
      </w:r>
      <w:r>
        <w:rPr>
          <w:rFonts w:ascii="Times New Roman" w:hAnsi="Times New Roman" w:cs="Times New Roman"/>
          <w:color w:val="000000"/>
          <w:sz w:val="19"/>
          <w:szCs w:val="19"/>
          <w:vertAlign w:val="superscript"/>
        </w:rPr>
        <w:t>3</w:t>
      </w:r>
      <w:r>
        <w:rPr>
          <w:color w:val="000000"/>
          <w:sz w:val="19"/>
          <w:szCs w:val="19"/>
        </w:rPr>
        <w:t xml:space="preserve">(6,86IMPoz) </w:t>
      </w:r>
    </w:p>
    <w:p w:rsidR="00000000" w:rsidRDefault="008C7B40">
      <w:pPr>
        <w:pStyle w:val="Style"/>
        <w:framePr w:w="4233" w:h="1382" w:wrap="auto" w:hAnchor="text" w:x="53" w:y="1"/>
        <w:tabs>
          <w:tab w:val="left" w:pos="647"/>
          <w:tab w:val="right" w:leader="dot" w:pos="4132"/>
        </w:tabs>
        <w:spacing w:line="278" w:lineRule="exact"/>
        <w:rPr>
          <w:rFonts w:ascii="Times New Roman" w:hAnsi="Times New Roman" w:cs="Times New Roman"/>
          <w:color w:val="000000"/>
          <w:sz w:val="21"/>
          <w:szCs w:val="21"/>
        </w:rPr>
      </w:pPr>
      <w:r>
        <w:rPr>
          <w:sz w:val="19"/>
          <w:szCs w:val="19"/>
        </w:rPr>
        <w:tab/>
      </w:r>
      <w:r>
        <w:rPr>
          <w:color w:val="000000"/>
          <w:sz w:val="19"/>
          <w:szCs w:val="19"/>
        </w:rPr>
        <w:t xml:space="preserve">XS850SG </w:t>
      </w:r>
      <w:r>
        <w:rPr>
          <w:color w:val="000000"/>
          <w:sz w:val="19"/>
          <w:szCs w:val="19"/>
        </w:rPr>
        <w:tab/>
        <w:t xml:space="preserve">275 </w:t>
      </w:r>
      <w:r>
        <w:rPr>
          <w:rFonts w:ascii="Times New Roman" w:hAnsi="Times New Roman" w:cs="Times New Roman"/>
          <w:color w:val="000000"/>
          <w:sz w:val="21"/>
          <w:szCs w:val="21"/>
        </w:rPr>
        <w:t xml:space="preserve">crrr' </w:t>
      </w:r>
      <w:r>
        <w:rPr>
          <w:color w:val="000000"/>
          <w:sz w:val="19"/>
          <w:szCs w:val="19"/>
        </w:rPr>
        <w:t xml:space="preserve">(9.68 IMP </w:t>
      </w:r>
      <w:r>
        <w:rPr>
          <w:rFonts w:ascii="Times New Roman" w:hAnsi="Times New Roman" w:cs="Times New Roman"/>
          <w:color w:val="000000"/>
          <w:sz w:val="21"/>
          <w:szCs w:val="21"/>
        </w:rPr>
        <w:t xml:space="preserve">oz] </w:t>
      </w:r>
    </w:p>
    <w:p w:rsidR="00000000" w:rsidRDefault="008C7B40">
      <w:pPr>
        <w:pStyle w:val="Style"/>
        <w:framePr w:w="4233" w:h="1382" w:wrap="auto" w:hAnchor="text" w:x="53" w:y="1"/>
        <w:spacing w:line="278" w:lineRule="exact"/>
        <w:ind w:left="412"/>
        <w:rPr>
          <w:color w:val="000000"/>
          <w:sz w:val="19"/>
          <w:szCs w:val="19"/>
        </w:rPr>
      </w:pPr>
      <w:r>
        <w:rPr>
          <w:color w:val="000000"/>
          <w:sz w:val="19"/>
          <w:szCs w:val="19"/>
        </w:rPr>
        <w:t xml:space="preserve">Recommended oil: </w:t>
      </w:r>
    </w:p>
    <w:p w:rsidR="00000000" w:rsidRDefault="008C7B40">
      <w:pPr>
        <w:pStyle w:val="Style"/>
        <w:framePr w:w="4233" w:h="1382" w:wrap="auto" w:hAnchor="text" w:x="53" w:y="1"/>
        <w:spacing w:line="278" w:lineRule="exact"/>
        <w:ind w:left="667"/>
        <w:rPr>
          <w:color w:val="000000"/>
          <w:sz w:val="19"/>
          <w:szCs w:val="19"/>
        </w:rPr>
      </w:pPr>
      <w:r>
        <w:rPr>
          <w:color w:val="000000"/>
          <w:sz w:val="19"/>
          <w:szCs w:val="19"/>
        </w:rPr>
        <w:t>SAE 1 OW/30</w:t>
      </w:r>
      <w:r>
        <w:rPr>
          <w:color w:val="000000"/>
          <w:sz w:val="19"/>
          <w:szCs w:val="19"/>
        </w:rPr>
        <w:t>~</w:t>
      </w:r>
      <w:r>
        <w:rPr>
          <w:color w:val="000000"/>
          <w:sz w:val="19"/>
          <w:szCs w:val="19"/>
        </w:rPr>
        <w:t xml:space="preserve">type "SE" motor oil </w:t>
      </w:r>
    </w:p>
    <w:p w:rsidR="00000000" w:rsidRDefault="00DB09B8">
      <w:pPr>
        <w:pStyle w:val="Style"/>
        <w:framePr w:w="4320" w:h="2592" w:wrap="auto" w:hAnchor="text" w:x="2655" w:y="1873"/>
        <w:rPr>
          <w:sz w:val="19"/>
          <w:szCs w:val="19"/>
        </w:rPr>
      </w:pPr>
      <w:r>
        <w:rPr>
          <w:noProof/>
          <w:sz w:val="19"/>
          <w:szCs w:val="19"/>
        </w:rPr>
        <w:drawing>
          <wp:inline distT="0" distB="0" distL="0" distR="0">
            <wp:extent cx="2743200" cy="1647825"/>
            <wp:effectExtent l="1905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a:srcRect/>
                    <a:stretch>
                      <a:fillRect/>
                    </a:stretch>
                  </pic:blipFill>
                  <pic:spPr bwMode="auto">
                    <a:xfrm>
                      <a:off x="0" y="0"/>
                      <a:ext cx="2743200" cy="1647825"/>
                    </a:xfrm>
                    <a:prstGeom prst="rect">
                      <a:avLst/>
                    </a:prstGeom>
                    <a:noFill/>
                    <a:ln w="9525">
                      <a:noFill/>
                      <a:miter lim="800000"/>
                      <a:headEnd/>
                      <a:tailEnd/>
                    </a:ln>
                  </pic:spPr>
                </pic:pic>
              </a:graphicData>
            </a:graphic>
          </wp:inline>
        </w:drawing>
      </w:r>
    </w:p>
    <w:p w:rsidR="00000000" w:rsidRDefault="008C7B40">
      <w:pPr>
        <w:pStyle w:val="Style"/>
        <w:framePr w:w="4324" w:h="1166" w:wrap="auto" w:hAnchor="text" w:x="53" w:y="4954"/>
        <w:spacing w:line="139" w:lineRule="exact"/>
        <w:ind w:left="3446"/>
        <w:rPr>
          <w:rFonts w:ascii="Times New Roman" w:hAnsi="Times New Roman" w:cs="Times New Roman"/>
          <w:color w:val="000000"/>
          <w:w w:val="113"/>
          <w:sz w:val="13"/>
          <w:szCs w:val="13"/>
        </w:rPr>
      </w:pPr>
      <w:r>
        <w:rPr>
          <w:rFonts w:ascii="Times New Roman" w:hAnsi="Times New Roman" w:cs="Times New Roman"/>
          <w:color w:val="000000"/>
          <w:w w:val="113"/>
          <w:sz w:val="13"/>
          <w:szCs w:val="13"/>
        </w:rPr>
        <w:t xml:space="preserve">\ </w:t>
      </w:r>
    </w:p>
    <w:p w:rsidR="00000000" w:rsidRDefault="008C7B40" w:rsidP="00DB09B8">
      <w:pPr>
        <w:pStyle w:val="Style"/>
        <w:framePr w:w="4324" w:h="1166" w:wrap="auto" w:hAnchor="text" w:x="53" w:y="4954"/>
        <w:numPr>
          <w:ilvl w:val="0"/>
          <w:numId w:val="229"/>
        </w:numPr>
        <w:spacing w:line="153" w:lineRule="exact"/>
        <w:ind w:left="513" w:hanging="331"/>
        <w:rPr>
          <w:color w:val="000000"/>
          <w:sz w:val="19"/>
          <w:szCs w:val="19"/>
        </w:rPr>
      </w:pPr>
      <w:r>
        <w:rPr>
          <w:color w:val="000000"/>
          <w:sz w:val="19"/>
          <w:szCs w:val="19"/>
        </w:rPr>
        <w:t xml:space="preserve">After filling, slowly pump the forks up </w:t>
      </w:r>
    </w:p>
    <w:p w:rsidR="00000000" w:rsidRDefault="008C7B40">
      <w:pPr>
        <w:pStyle w:val="Style"/>
        <w:framePr w:w="4324" w:h="1166" w:wrap="auto" w:hAnchor="text" w:x="53" w:y="4954"/>
        <w:spacing w:line="268" w:lineRule="exact"/>
        <w:ind w:left="513"/>
        <w:rPr>
          <w:color w:val="000000"/>
          <w:sz w:val="19"/>
          <w:szCs w:val="19"/>
        </w:rPr>
      </w:pPr>
      <w:r>
        <w:rPr>
          <w:color w:val="000000"/>
          <w:sz w:val="19"/>
          <w:szCs w:val="19"/>
        </w:rPr>
        <w:t xml:space="preserve">and down to distribute the oil. </w:t>
      </w:r>
    </w:p>
    <w:p w:rsidR="00000000" w:rsidRDefault="008C7B40">
      <w:pPr>
        <w:pStyle w:val="Style"/>
        <w:framePr w:w="4324" w:h="1166" w:wrap="auto" w:hAnchor="text" w:x="53" w:y="4954"/>
        <w:spacing w:line="278" w:lineRule="exact"/>
        <w:ind w:left="62"/>
        <w:rPr>
          <w:color w:val="000000"/>
          <w:sz w:val="19"/>
          <w:szCs w:val="19"/>
        </w:rPr>
      </w:pPr>
      <w:r>
        <w:rPr>
          <w:color w:val="000000"/>
          <w:sz w:val="19"/>
          <w:szCs w:val="19"/>
        </w:rPr>
        <w:t xml:space="preserve">1 O. Inspect the "a-ring" on the spring seat. </w:t>
      </w:r>
    </w:p>
    <w:p w:rsidR="00000000" w:rsidRDefault="008C7B40">
      <w:pPr>
        <w:pStyle w:val="Style"/>
        <w:framePr w:w="4324" w:h="1166" w:wrap="auto" w:hAnchor="text" w:x="53" w:y="4954"/>
        <w:spacing w:line="268" w:lineRule="exact"/>
        <w:ind w:left="513"/>
        <w:rPr>
          <w:color w:val="000000"/>
          <w:sz w:val="19"/>
          <w:szCs w:val="19"/>
        </w:rPr>
      </w:pPr>
      <w:r>
        <w:rPr>
          <w:color w:val="000000"/>
          <w:sz w:val="19"/>
          <w:szCs w:val="19"/>
        </w:rPr>
        <w:t xml:space="preserve">Replace "a-ring" if damaged. </w:t>
      </w:r>
    </w:p>
    <w:p w:rsidR="00000000" w:rsidRDefault="008C7B40" w:rsidP="00DB09B8">
      <w:pPr>
        <w:pStyle w:val="Style"/>
        <w:framePr w:w="4276" w:h="1108" w:wrap="auto" w:hAnchor="text" w:x="5156" w:y="5041"/>
        <w:numPr>
          <w:ilvl w:val="0"/>
          <w:numId w:val="230"/>
        </w:numPr>
        <w:spacing w:line="273" w:lineRule="exact"/>
        <w:ind w:left="480"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Apres Ie remplissage, pomper Ientement avee Ia fourche pour bien repartir l'huile. </w:t>
      </w:r>
    </w:p>
    <w:p w:rsidR="00000000" w:rsidRDefault="008C7B40" w:rsidP="00DB09B8">
      <w:pPr>
        <w:pStyle w:val="Style"/>
        <w:framePr w:w="4276" w:h="1108" w:wrap="auto" w:hAnchor="text" w:x="5156" w:y="5041"/>
        <w:numPr>
          <w:ilvl w:val="0"/>
          <w:numId w:val="231"/>
        </w:numPr>
        <w:spacing w:before="4" w:line="273" w:lineRule="exact"/>
        <w:ind w:left="470" w:right="9" w:hanging="446"/>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Ie joint torique de ehaque siege de ressort. Le changer s'il est endommage. </w:t>
      </w:r>
    </w:p>
    <w:p w:rsidR="00000000" w:rsidRDefault="00DB09B8">
      <w:pPr>
        <w:pStyle w:val="Style"/>
        <w:framePr w:w="4281" w:h="2668" w:wrap="auto" w:hAnchor="text" w:x="2597" w:y="630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695450"/>
            <wp:effectExtent l="1905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srcRect/>
                    <a:stretch>
                      <a:fillRect/>
                    </a:stretch>
                  </pic:blipFill>
                  <pic:spPr bwMode="auto">
                    <a:xfrm>
                      <a:off x="0" y="0"/>
                      <a:ext cx="2714625" cy="1695450"/>
                    </a:xfrm>
                    <a:prstGeom prst="rect">
                      <a:avLst/>
                    </a:prstGeom>
                    <a:noFill/>
                    <a:ln w="9525">
                      <a:noFill/>
                      <a:miter lim="800000"/>
                      <a:headEnd/>
                      <a:tailEnd/>
                    </a:ln>
                  </pic:spPr>
                </pic:pic>
              </a:graphicData>
            </a:graphic>
          </wp:inline>
        </w:drawing>
      </w:r>
    </w:p>
    <w:p w:rsidR="00000000" w:rsidRDefault="008C7B40">
      <w:pPr>
        <w:pStyle w:val="Style"/>
        <w:framePr w:w="4233" w:h="177" w:wrap="auto" w:hAnchor="text" w:x="53" w:y="9015"/>
        <w:spacing w:line="144" w:lineRule="exact"/>
        <w:ind w:left="1699"/>
        <w:rPr>
          <w:rFonts w:ascii="Times New Roman" w:hAnsi="Times New Roman" w:cs="Times New Roman"/>
          <w:color w:val="000000"/>
          <w:sz w:val="13"/>
          <w:szCs w:val="13"/>
        </w:rPr>
      </w:pPr>
      <w:r>
        <w:rPr>
          <w:rFonts w:ascii="Times New Roman" w:hAnsi="Times New Roman" w:cs="Times New Roman"/>
          <w:color w:val="000000"/>
          <w:sz w:val="13"/>
          <w:szCs w:val="13"/>
        </w:rPr>
        <w:t xml:space="preserve">1. O-ring </w:t>
      </w:r>
    </w:p>
    <w:p w:rsidR="00000000" w:rsidRDefault="008C7B40">
      <w:pPr>
        <w:pStyle w:val="Style"/>
        <w:framePr w:w="4209" w:h="201" w:wrap="auto" w:hAnchor="text" w:x="5180" w:y="9049"/>
        <w:spacing w:line="144" w:lineRule="exact"/>
        <w:ind w:left="1905"/>
        <w:rPr>
          <w:rFonts w:ascii="Times New Roman" w:hAnsi="Times New Roman" w:cs="Times New Roman"/>
          <w:color w:val="000000"/>
          <w:sz w:val="13"/>
          <w:szCs w:val="13"/>
        </w:rPr>
      </w:pPr>
      <w:r>
        <w:rPr>
          <w:rFonts w:ascii="Times New Roman" w:hAnsi="Times New Roman" w:cs="Times New Roman"/>
          <w:color w:val="000000"/>
          <w:sz w:val="13"/>
          <w:szCs w:val="13"/>
        </w:rPr>
        <w:t xml:space="preserve">1. J,?int torique </w:t>
      </w:r>
    </w:p>
    <w:p w:rsidR="00000000" w:rsidRDefault="008C7B40" w:rsidP="00DB09B8">
      <w:pPr>
        <w:pStyle w:val="Style"/>
        <w:framePr w:w="4286" w:h="1636" w:wrap="auto" w:hAnchor="text" w:x="1" w:y="9538"/>
        <w:numPr>
          <w:ilvl w:val="0"/>
          <w:numId w:val="232"/>
        </w:numPr>
        <w:spacing w:line="273" w:lineRule="exact"/>
        <w:ind w:left="465" w:right="9" w:hanging="446"/>
        <w:jc w:val="both"/>
        <w:rPr>
          <w:color w:val="000000"/>
          <w:sz w:val="19"/>
          <w:szCs w:val="19"/>
        </w:rPr>
      </w:pPr>
      <w:r>
        <w:rPr>
          <w:color w:val="000000"/>
          <w:sz w:val="19"/>
          <w:szCs w:val="19"/>
        </w:rPr>
        <w:t xml:space="preserve">Reinstall the spring seat and fill the fork with air using a manual air pump or other pressurized air supply. Refer to "E. Front Fork and Rear Shock Absorber Adjustment" for proper air </w:t>
      </w:r>
      <w:r>
        <w:rPr>
          <w:color w:val="000000"/>
          <w:sz w:val="19"/>
          <w:szCs w:val="19"/>
        </w:rPr>
        <w:t>pressure ad</w:t>
      </w:r>
      <w:r>
        <w:rPr>
          <w:color w:val="000000"/>
          <w:sz w:val="19"/>
          <w:szCs w:val="19"/>
        </w:rPr>
        <w:softHyphen/>
        <w:t xml:space="preserve">justing. </w:t>
      </w:r>
    </w:p>
    <w:p w:rsidR="00000000" w:rsidRDefault="008C7B40" w:rsidP="00DB09B8">
      <w:pPr>
        <w:pStyle w:val="Style"/>
        <w:framePr w:w="4281" w:h="1915" w:wrap="auto" w:hAnchor="text" w:x="5108" w:y="9553"/>
        <w:numPr>
          <w:ilvl w:val="0"/>
          <w:numId w:val="233"/>
        </w:numPr>
        <w:spacing w:line="278" w:lineRule="exact"/>
        <w:ind w:left="470" w:hanging="44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Reinstaller Ie siege de ressort et injecter de l'air dans la fourche </w:t>
      </w:r>
      <w:r>
        <w:rPr>
          <w:rFonts w:ascii="Times New Roman" w:hAnsi="Times New Roman" w:cs="Times New Roman"/>
          <w:i/>
          <w:iCs/>
          <w:color w:val="000000"/>
          <w:w w:val="67"/>
        </w:rPr>
        <w:t xml:space="preserve">it </w:t>
      </w:r>
      <w:r>
        <w:rPr>
          <w:rFonts w:ascii="Times New Roman" w:hAnsi="Times New Roman" w:cs="Times New Roman"/>
          <w:color w:val="000000"/>
          <w:sz w:val="21"/>
          <w:szCs w:val="21"/>
        </w:rPr>
        <w:t xml:space="preserve">I'aide d'une pompe manuelle ou de tout autre dispositif d'alimentation en air </w:t>
      </w:r>
      <w:r>
        <w:rPr>
          <w:rFonts w:ascii="Times New Roman" w:hAnsi="Times New Roman" w:cs="Times New Roman"/>
          <w:color w:val="000000"/>
          <w:sz w:val="20"/>
          <w:szCs w:val="20"/>
        </w:rPr>
        <w:t xml:space="preserve">comprime, </w:t>
      </w:r>
      <w:r>
        <w:rPr>
          <w:rFonts w:ascii="Times New Roman" w:hAnsi="Times New Roman" w:cs="Times New Roman"/>
          <w:color w:val="000000"/>
          <w:sz w:val="21"/>
          <w:szCs w:val="21"/>
        </w:rPr>
        <w:t>Pour Ie reglage correct de la ression d'air, se re</w:t>
      </w:r>
      <w:r>
        <w:rPr>
          <w:rFonts w:ascii="Times New Roman" w:hAnsi="Times New Roman" w:cs="Times New Roman"/>
          <w:color w:val="000000"/>
          <w:sz w:val="21"/>
          <w:szCs w:val="21"/>
        </w:rPr>
        <w:softHyphen/>
        <w:t>porter au paragrap</w:t>
      </w:r>
      <w:r>
        <w:rPr>
          <w:rFonts w:ascii="Times New Roman" w:hAnsi="Times New Roman" w:cs="Times New Roman"/>
          <w:color w:val="000000"/>
          <w:sz w:val="21"/>
          <w:szCs w:val="21"/>
        </w:rPr>
        <w:t xml:space="preserve">he "E. Reglage de fourche avant et d'amortisseur arriere". </w:t>
      </w:r>
    </w:p>
    <w:p w:rsidR="00000000" w:rsidRDefault="008C7B40">
      <w:pPr>
        <w:pStyle w:val="Style"/>
        <w:framePr w:w="4248" w:h="1627" w:wrap="auto" w:hAnchor="text" w:x="53" w:y="11434"/>
        <w:spacing w:line="268" w:lineRule="exact"/>
        <w:ind w:right="14" w:firstLine="129"/>
        <w:rPr>
          <w:color w:val="000000"/>
          <w:w w:val="108"/>
          <w:sz w:val="20"/>
          <w:szCs w:val="20"/>
        </w:rPr>
      </w:pPr>
      <w:r>
        <w:rPr>
          <w:color w:val="000000"/>
          <w:w w:val="108"/>
          <w:sz w:val="20"/>
          <w:szCs w:val="20"/>
        </w:rPr>
        <w:t xml:space="preserve">CAUTION: -'----------, Always use a new stopper ring (spring wire circlip). </w:t>
      </w:r>
    </w:p>
    <w:p w:rsidR="00000000" w:rsidRDefault="008C7B40">
      <w:pPr>
        <w:pStyle w:val="Style"/>
        <w:framePr w:w="4248" w:h="1627" w:wrap="auto" w:hAnchor="text" w:x="53" w:y="11434"/>
        <w:spacing w:line="288" w:lineRule="exact"/>
        <w:ind w:left="268"/>
        <w:rPr>
          <w:color w:val="000000"/>
          <w:w w:val="108"/>
          <w:sz w:val="20"/>
          <w:szCs w:val="20"/>
        </w:rPr>
      </w:pPr>
      <w:r>
        <w:rPr>
          <w:color w:val="000000"/>
          <w:w w:val="108"/>
          <w:sz w:val="20"/>
          <w:szCs w:val="20"/>
        </w:rPr>
        <w:t xml:space="preserve">Maximum air pressure: </w:t>
      </w:r>
    </w:p>
    <w:p w:rsidR="00000000" w:rsidRDefault="008C7B40">
      <w:pPr>
        <w:pStyle w:val="Style"/>
        <w:framePr w:w="4248" w:h="1627" w:wrap="auto" w:hAnchor="text" w:x="53" w:y="11434"/>
        <w:spacing w:before="4" w:line="278" w:lineRule="exact"/>
        <w:ind w:left="518" w:right="988"/>
        <w:jc w:val="both"/>
        <w:rPr>
          <w:color w:val="000000"/>
          <w:w w:val="108"/>
          <w:sz w:val="20"/>
          <w:szCs w:val="20"/>
        </w:rPr>
      </w:pPr>
      <w:r>
        <w:rPr>
          <w:color w:val="000000"/>
          <w:w w:val="108"/>
          <w:sz w:val="20"/>
          <w:szCs w:val="20"/>
        </w:rPr>
        <w:t>2.5 Dar (2.5 kg/cm</w:t>
      </w:r>
      <w:r>
        <w:rPr>
          <w:rFonts w:ascii="Times New Roman" w:hAnsi="Times New Roman" w:cs="Times New Roman"/>
          <w:color w:val="000000"/>
          <w:w w:val="108"/>
          <w:sz w:val="20"/>
          <w:szCs w:val="20"/>
          <w:vertAlign w:val="superscript"/>
        </w:rPr>
        <w:t>2</w:t>
      </w:r>
      <w:r>
        <w:rPr>
          <w:rFonts w:ascii="Times New Roman" w:hAnsi="Times New Roman" w:cs="Times New Roman"/>
          <w:color w:val="000000"/>
          <w:w w:val="108"/>
          <w:sz w:val="20"/>
          <w:szCs w:val="20"/>
        </w:rPr>
        <w:t xml:space="preserve">, </w:t>
      </w:r>
      <w:r>
        <w:rPr>
          <w:color w:val="000000"/>
          <w:w w:val="108"/>
          <w:sz w:val="20"/>
          <w:szCs w:val="20"/>
        </w:rPr>
        <w:t xml:space="preserve">36 psi) Do not exceed this amount. </w:t>
      </w:r>
    </w:p>
    <w:p w:rsidR="00000000" w:rsidRDefault="008C7B40">
      <w:pPr>
        <w:pStyle w:val="Style"/>
        <w:framePr w:w="4209" w:h="1387" w:wrap="auto" w:hAnchor="text" w:x="5180" w:y="11746"/>
        <w:spacing w:line="278" w:lineRule="exact"/>
        <w:ind w:left="4" w:right="38"/>
        <w:rPr>
          <w:rFonts w:ascii="Times New Roman" w:hAnsi="Times New Roman" w:cs="Times New Roman"/>
          <w:color w:val="000000"/>
          <w:sz w:val="21"/>
          <w:szCs w:val="21"/>
        </w:rPr>
      </w:pPr>
      <w:r>
        <w:rPr>
          <w:color w:val="000000"/>
          <w:w w:val="181"/>
          <w:sz w:val="20"/>
          <w:szCs w:val="20"/>
        </w:rPr>
        <w:t xml:space="preserve">ATTENTlON:----------, </w:t>
      </w:r>
      <w:r>
        <w:rPr>
          <w:rFonts w:ascii="Times New Roman" w:hAnsi="Times New Roman" w:cs="Times New Roman"/>
          <w:color w:val="000000"/>
          <w:sz w:val="21"/>
          <w:szCs w:val="21"/>
        </w:rPr>
        <w:t xml:space="preserve">Toujours utiliser un eire lip neuf; </w:t>
      </w:r>
    </w:p>
    <w:p w:rsidR="00000000" w:rsidRDefault="008C7B40">
      <w:pPr>
        <w:pStyle w:val="Style"/>
        <w:framePr w:w="4209" w:h="1387" w:wrap="auto" w:hAnchor="text" w:x="5180" w:y="11746"/>
        <w:spacing w:line="278" w:lineRule="exact"/>
        <w:ind w:left="225"/>
        <w:rPr>
          <w:rFonts w:ascii="Times New Roman" w:hAnsi="Times New Roman" w:cs="Times New Roman"/>
          <w:color w:val="000000"/>
          <w:sz w:val="20"/>
          <w:szCs w:val="20"/>
        </w:rPr>
      </w:pPr>
      <w:r>
        <w:rPr>
          <w:rFonts w:ascii="Times New Roman" w:hAnsi="Times New Roman" w:cs="Times New Roman"/>
          <w:color w:val="000000"/>
          <w:sz w:val="21"/>
          <w:szCs w:val="21"/>
        </w:rPr>
        <w:t xml:space="preserve">Pression </w:t>
      </w:r>
      <w:r>
        <w:rPr>
          <w:rFonts w:ascii="Times New Roman" w:hAnsi="Times New Roman" w:cs="Times New Roman"/>
          <w:color w:val="000000"/>
          <w:w w:val="107"/>
          <w:sz w:val="21"/>
          <w:szCs w:val="21"/>
        </w:rPr>
        <w:t xml:space="preserve">d'air </w:t>
      </w:r>
      <w:r>
        <w:rPr>
          <w:rFonts w:ascii="Times New Roman" w:hAnsi="Times New Roman" w:cs="Times New Roman"/>
          <w:color w:val="000000"/>
          <w:sz w:val="20"/>
          <w:szCs w:val="20"/>
        </w:rPr>
        <w:t xml:space="preserve">maximaler </w:t>
      </w:r>
    </w:p>
    <w:p w:rsidR="00000000" w:rsidRDefault="008C7B40">
      <w:pPr>
        <w:pStyle w:val="Style"/>
        <w:framePr w:w="4209" w:h="1387" w:wrap="auto" w:hAnchor="text" w:x="5180" w:y="11746"/>
        <w:spacing w:line="283" w:lineRule="exact"/>
        <w:ind w:left="460"/>
        <w:rPr>
          <w:rFonts w:ascii="Times New Roman" w:hAnsi="Times New Roman" w:cs="Times New Roman"/>
          <w:color w:val="000000"/>
          <w:sz w:val="21"/>
          <w:szCs w:val="21"/>
        </w:rPr>
      </w:pPr>
      <w:r>
        <w:rPr>
          <w:rFonts w:ascii="Times New Roman" w:hAnsi="Times New Roman" w:cs="Times New Roman"/>
          <w:color w:val="000000"/>
          <w:sz w:val="21"/>
          <w:szCs w:val="21"/>
        </w:rPr>
        <w:t xml:space="preserve">2,5 bars (2,5 kg/em") </w:t>
      </w:r>
    </w:p>
    <w:p w:rsidR="00000000" w:rsidRDefault="008C7B40">
      <w:pPr>
        <w:pStyle w:val="Style"/>
        <w:framePr w:w="4209" w:h="1387" w:wrap="auto" w:hAnchor="text" w:x="5180" w:y="11746"/>
        <w:spacing w:line="283" w:lineRule="exact"/>
        <w:ind w:left="460"/>
        <w:rPr>
          <w:rFonts w:ascii="Times New Roman" w:hAnsi="Times New Roman" w:cs="Times New Roman"/>
          <w:color w:val="000000"/>
          <w:sz w:val="21"/>
          <w:szCs w:val="21"/>
        </w:rPr>
      </w:pPr>
      <w:r>
        <w:rPr>
          <w:rFonts w:ascii="Times New Roman" w:hAnsi="Times New Roman" w:cs="Times New Roman"/>
          <w:color w:val="000000"/>
          <w:sz w:val="21"/>
          <w:szCs w:val="21"/>
        </w:rPr>
        <w:t xml:space="preserve">Ne pas depasser cette valeur. </w:t>
      </w:r>
    </w:p>
    <w:p w:rsidR="00000000" w:rsidRDefault="008C7B40">
      <w:pPr>
        <w:pStyle w:val="Style"/>
        <w:framePr w:w="355" w:h="201" w:wrap="auto" w:hAnchor="text" w:x="4455" w:y="14189"/>
        <w:spacing w:line="192" w:lineRule="exact"/>
        <w:ind w:left="4"/>
        <w:rPr>
          <w:color w:val="000000"/>
          <w:sz w:val="17"/>
          <w:szCs w:val="17"/>
        </w:rPr>
      </w:pPr>
      <w:r>
        <w:rPr>
          <w:color w:val="000000"/>
          <w:sz w:val="17"/>
          <w:szCs w:val="17"/>
        </w:rPr>
        <w:t xml:space="preserve">2-30 </w:t>
      </w:r>
    </w:p>
    <w:p w:rsidR="00000000" w:rsidRDefault="008C7B40">
      <w:pPr>
        <w:pStyle w:val="Style"/>
        <w:rPr>
          <w:sz w:val="17"/>
          <w:szCs w:val="17"/>
        </w:rPr>
        <w:sectPr w:rsidR="00000000">
          <w:pgSz w:w="12241" w:h="15842"/>
          <w:pgMar w:top="804" w:right="1777" w:bottom="360" w:left="1032" w:header="720" w:footer="720" w:gutter="0"/>
          <w:cols w:space="720"/>
          <w:noEndnote/>
        </w:sectPr>
      </w:pPr>
    </w:p>
    <w:p w:rsidR="00000000" w:rsidRDefault="008C7B40">
      <w:pPr>
        <w:pStyle w:val="Style"/>
        <w:rPr>
          <w:sz w:val="2"/>
          <w:szCs w:val="2"/>
        </w:rPr>
      </w:pPr>
    </w:p>
    <w:p w:rsidR="00000000" w:rsidRDefault="008C7B40" w:rsidP="00DB09B8">
      <w:pPr>
        <w:pStyle w:val="Style"/>
        <w:framePr w:w="4305" w:h="1377" w:wrap="auto" w:hAnchor="text" w:x="131" w:y="1"/>
        <w:numPr>
          <w:ilvl w:val="0"/>
          <w:numId w:val="234"/>
        </w:numPr>
        <w:spacing w:line="264" w:lineRule="exact"/>
        <w:ind w:left="393" w:right="206" w:hanging="336"/>
        <w:rPr>
          <w:color w:val="000000"/>
          <w:w w:val="108"/>
          <w:sz w:val="19"/>
          <w:szCs w:val="19"/>
        </w:rPr>
      </w:pPr>
      <w:r>
        <w:rPr>
          <w:color w:val="000000"/>
          <w:w w:val="108"/>
          <w:sz w:val="19"/>
          <w:szCs w:val="19"/>
        </w:rPr>
        <w:t xml:space="preserve">Front Fork and Rear Shock Absorber Adjustment </w:t>
      </w:r>
    </w:p>
    <w:p w:rsidR="00000000" w:rsidRDefault="008C7B40">
      <w:pPr>
        <w:pStyle w:val="Style"/>
        <w:framePr w:w="4305" w:h="1377" w:wrap="auto" w:hAnchor="text" w:x="131" w:y="1"/>
        <w:spacing w:line="278" w:lineRule="exact"/>
        <w:ind w:left="43"/>
        <w:rPr>
          <w:color w:val="000000"/>
          <w:w w:val="108"/>
          <w:sz w:val="19"/>
          <w:szCs w:val="19"/>
        </w:rPr>
      </w:pPr>
      <w:r>
        <w:rPr>
          <w:color w:val="000000"/>
          <w:w w:val="108"/>
          <w:sz w:val="19"/>
          <w:szCs w:val="19"/>
        </w:rPr>
        <w:t xml:space="preserve">Front fork: </w:t>
      </w:r>
    </w:p>
    <w:p w:rsidR="00000000" w:rsidRDefault="008C7B40" w:rsidP="00DB09B8">
      <w:pPr>
        <w:pStyle w:val="Style"/>
        <w:framePr w:w="4305" w:h="1377" w:wrap="auto" w:hAnchor="text" w:x="131" w:y="1"/>
        <w:numPr>
          <w:ilvl w:val="0"/>
          <w:numId w:val="235"/>
        </w:numPr>
        <w:spacing w:before="19" w:line="278" w:lineRule="exact"/>
        <w:ind w:left="499" w:right="4" w:hanging="321"/>
        <w:rPr>
          <w:color w:val="000000"/>
          <w:w w:val="108"/>
          <w:sz w:val="19"/>
          <w:szCs w:val="19"/>
        </w:rPr>
      </w:pPr>
      <w:r>
        <w:rPr>
          <w:color w:val="000000"/>
          <w:sz w:val="19"/>
          <w:szCs w:val="19"/>
        </w:rPr>
        <w:t xml:space="preserve">Elevate- </w:t>
      </w:r>
      <w:r>
        <w:rPr>
          <w:color w:val="000000"/>
          <w:w w:val="108"/>
          <w:sz w:val="19"/>
          <w:szCs w:val="19"/>
        </w:rPr>
        <w:t xml:space="preserve">the front wheel by placing the motorcycle on the center stand. </w:t>
      </w:r>
    </w:p>
    <w:p w:rsidR="00000000" w:rsidRDefault="008C7B40">
      <w:pPr>
        <w:pStyle w:val="Style"/>
        <w:framePr w:w="4324" w:h="1113" w:wrap="auto" w:hAnchor="text" w:x="97" w:y="1628"/>
        <w:tabs>
          <w:tab w:val="left" w:leader="underscore" w:pos="3921"/>
        </w:tabs>
        <w:spacing w:line="206" w:lineRule="exact"/>
        <w:rPr>
          <w:color w:val="000000"/>
          <w:w w:val="108"/>
          <w:sz w:val="19"/>
          <w:szCs w:val="19"/>
        </w:rPr>
      </w:pPr>
      <w:r>
        <w:rPr>
          <w:color w:val="000000"/>
          <w:w w:val="108"/>
          <w:sz w:val="19"/>
          <w:szCs w:val="19"/>
        </w:rPr>
        <w:t xml:space="preserve">NOTE: -------- </w:t>
      </w:r>
      <w:r>
        <w:rPr>
          <w:color w:val="000000"/>
          <w:w w:val="108"/>
          <w:sz w:val="19"/>
          <w:szCs w:val="19"/>
        </w:rPr>
        <w:tab/>
        <w:t xml:space="preserve">_ </w:t>
      </w:r>
    </w:p>
    <w:p w:rsidR="00000000" w:rsidRDefault="008C7B40">
      <w:pPr>
        <w:pStyle w:val="Style"/>
        <w:framePr w:w="4324" w:h="1113" w:wrap="auto" w:hAnchor="text" w:x="97" w:y="1628"/>
        <w:spacing w:before="48" w:line="268" w:lineRule="exact"/>
        <w:ind w:left="4" w:right="19"/>
        <w:jc w:val="both"/>
        <w:rPr>
          <w:color w:val="000000"/>
          <w:w w:val="108"/>
          <w:sz w:val="19"/>
          <w:szCs w:val="19"/>
        </w:rPr>
      </w:pPr>
      <w:r>
        <w:rPr>
          <w:color w:val="000000"/>
          <w:w w:val="108"/>
          <w:sz w:val="19"/>
          <w:szCs w:val="19"/>
        </w:rPr>
        <w:t>When checking and adjusting the air pres</w:t>
      </w:r>
      <w:r>
        <w:rPr>
          <w:color w:val="000000"/>
          <w:w w:val="108"/>
          <w:sz w:val="19"/>
          <w:szCs w:val="19"/>
        </w:rPr>
        <w:softHyphen/>
        <w:t xml:space="preserve">sure, there should be no weight on the front end of the motorcycle. </w:t>
      </w:r>
    </w:p>
    <w:p w:rsidR="00000000" w:rsidRDefault="008C7B40" w:rsidP="00DB09B8">
      <w:pPr>
        <w:pStyle w:val="Style"/>
        <w:framePr w:w="4257" w:h="2750" w:wrap="auto" w:hAnchor="text" w:x="131" w:y="3025"/>
        <w:numPr>
          <w:ilvl w:val="0"/>
          <w:numId w:val="236"/>
        </w:numPr>
        <w:spacing w:line="254" w:lineRule="exact"/>
        <w:ind w:left="427" w:hanging="336"/>
        <w:rPr>
          <w:color w:val="000000"/>
          <w:w w:val="108"/>
          <w:sz w:val="19"/>
          <w:szCs w:val="19"/>
        </w:rPr>
      </w:pPr>
      <w:r>
        <w:rPr>
          <w:color w:val="000000"/>
          <w:w w:val="108"/>
          <w:sz w:val="19"/>
          <w:szCs w:val="19"/>
        </w:rPr>
        <w:t xml:space="preserve">Remove the rubber cap from the top of each fork. </w:t>
      </w:r>
    </w:p>
    <w:p w:rsidR="00000000" w:rsidRDefault="008C7B40" w:rsidP="00DB09B8">
      <w:pPr>
        <w:pStyle w:val="Style"/>
        <w:framePr w:w="4257" w:h="2750" w:wrap="auto" w:hAnchor="text" w:x="131" w:y="3025"/>
        <w:numPr>
          <w:ilvl w:val="0"/>
          <w:numId w:val="236"/>
        </w:numPr>
        <w:spacing w:before="19" w:line="273" w:lineRule="exact"/>
        <w:ind w:left="408" w:right="24" w:hanging="336"/>
        <w:jc w:val="both"/>
        <w:rPr>
          <w:color w:val="000000"/>
          <w:w w:val="108"/>
          <w:sz w:val="19"/>
          <w:szCs w:val="19"/>
        </w:rPr>
      </w:pPr>
      <w:r>
        <w:rPr>
          <w:color w:val="000000"/>
          <w:w w:val="108"/>
          <w:sz w:val="19"/>
          <w:szCs w:val="19"/>
        </w:rPr>
        <w:t>Using the air gauge, check and adjust the air pressure. If the air pressure is in</w:t>
      </w:r>
      <w:r>
        <w:rPr>
          <w:color w:val="000000"/>
          <w:w w:val="108"/>
          <w:sz w:val="19"/>
          <w:szCs w:val="19"/>
        </w:rPr>
        <w:softHyphen/>
        <w:t xml:space="preserve">creased, the suspension becomes stiffer and if decreased, it becomes softer. </w:t>
      </w:r>
    </w:p>
    <w:p w:rsidR="00000000" w:rsidRDefault="008C7B40">
      <w:pPr>
        <w:pStyle w:val="Style"/>
        <w:framePr w:w="4257" w:h="2750" w:wrap="auto" w:hAnchor="text" w:x="131" w:y="3025"/>
        <w:spacing w:before="9" w:line="268" w:lineRule="exact"/>
        <w:ind w:left="369" w:right="67"/>
        <w:rPr>
          <w:color w:val="000000"/>
          <w:w w:val="108"/>
          <w:sz w:val="19"/>
          <w:szCs w:val="19"/>
        </w:rPr>
      </w:pPr>
      <w:r>
        <w:rPr>
          <w:color w:val="000000"/>
          <w:w w:val="108"/>
          <w:sz w:val="19"/>
          <w:szCs w:val="19"/>
        </w:rPr>
        <w:t xml:space="preserve">To increase: Use a manual air pump or other pressurized air supply. </w:t>
      </w:r>
    </w:p>
    <w:p w:rsidR="00000000" w:rsidRDefault="008C7B40">
      <w:pPr>
        <w:pStyle w:val="Style"/>
        <w:framePr w:w="4257" w:h="2750" w:wrap="auto" w:hAnchor="text" w:x="131" w:y="3025"/>
        <w:spacing w:before="9" w:line="268" w:lineRule="exact"/>
        <w:ind w:left="369" w:right="67"/>
        <w:rPr>
          <w:color w:val="000000"/>
          <w:w w:val="108"/>
          <w:sz w:val="19"/>
          <w:szCs w:val="19"/>
        </w:rPr>
      </w:pPr>
      <w:r>
        <w:rPr>
          <w:color w:val="000000"/>
          <w:w w:val="108"/>
          <w:sz w:val="19"/>
          <w:szCs w:val="19"/>
        </w:rPr>
        <w:t>To decrease: Release the air by pu</w:t>
      </w:r>
      <w:r>
        <w:rPr>
          <w:color w:val="000000"/>
          <w:w w:val="108"/>
          <w:sz w:val="19"/>
          <w:szCs w:val="19"/>
        </w:rPr>
        <w:softHyphen/>
        <w:t xml:space="preserve">shing the valve pin. </w:t>
      </w:r>
    </w:p>
    <w:p w:rsidR="00000000" w:rsidRDefault="008C7B40" w:rsidP="00DB09B8">
      <w:pPr>
        <w:pStyle w:val="Style"/>
        <w:framePr w:w="4305" w:h="1411" w:wrap="auto" w:hAnchor="text" w:x="5233" w:y="49"/>
        <w:numPr>
          <w:ilvl w:val="0"/>
          <w:numId w:val="237"/>
        </w:numPr>
        <w:spacing w:line="259" w:lineRule="exact"/>
        <w:ind w:left="393" w:right="4" w:hanging="345"/>
        <w:rPr>
          <w:rFonts w:ascii="Times New Roman" w:hAnsi="Times New Roman" w:cs="Times New Roman"/>
          <w:color w:val="000000"/>
          <w:sz w:val="21"/>
          <w:szCs w:val="21"/>
        </w:rPr>
      </w:pPr>
      <w:r>
        <w:rPr>
          <w:rFonts w:ascii="Times New Roman" w:hAnsi="Times New Roman" w:cs="Times New Roman"/>
          <w:color w:val="000000"/>
          <w:sz w:val="21"/>
          <w:szCs w:val="21"/>
        </w:rPr>
        <w:t>Reglage de Fourche Avant et d'Amortls</w:t>
      </w:r>
      <w:r>
        <w:rPr>
          <w:rFonts w:ascii="Times New Roman" w:hAnsi="Times New Roman" w:cs="Times New Roman"/>
          <w:color w:val="000000"/>
          <w:sz w:val="21"/>
          <w:szCs w:val="21"/>
        </w:rPr>
        <w:softHyphen/>
        <w:t xml:space="preserve">seur Arriere </w:t>
      </w:r>
    </w:p>
    <w:p w:rsidR="00000000" w:rsidRDefault="008C7B40">
      <w:pPr>
        <w:pStyle w:val="Style"/>
        <w:framePr w:w="4305" w:h="1411" w:wrap="auto" w:hAnchor="text" w:x="5233" w:y="49"/>
        <w:spacing w:line="278" w:lineRule="exact"/>
        <w:ind w:left="14"/>
        <w:rPr>
          <w:rFonts w:ascii="Times New Roman" w:hAnsi="Times New Roman" w:cs="Times New Roman"/>
          <w:color w:val="000000"/>
          <w:sz w:val="21"/>
          <w:szCs w:val="21"/>
        </w:rPr>
      </w:pPr>
      <w:r>
        <w:rPr>
          <w:rFonts w:ascii="Times New Roman" w:hAnsi="Times New Roman" w:cs="Times New Roman"/>
          <w:color w:val="000000"/>
          <w:sz w:val="21"/>
          <w:szCs w:val="21"/>
        </w:rPr>
        <w:t xml:space="preserve">Fourche avant: </w:t>
      </w:r>
    </w:p>
    <w:p w:rsidR="00000000" w:rsidRDefault="008C7B40" w:rsidP="00DB09B8">
      <w:pPr>
        <w:pStyle w:val="Style"/>
        <w:framePr w:w="4305" w:h="1411" w:wrap="auto" w:hAnchor="text" w:x="5233" w:y="49"/>
        <w:numPr>
          <w:ilvl w:val="0"/>
          <w:numId w:val="238"/>
        </w:numPr>
        <w:spacing w:before="19" w:line="278" w:lineRule="exact"/>
        <w:ind w:left="489" w:right="19" w:hanging="326"/>
        <w:rPr>
          <w:rFonts w:ascii="Times New Roman" w:hAnsi="Times New Roman" w:cs="Times New Roman"/>
          <w:color w:val="000000"/>
          <w:sz w:val="21"/>
          <w:szCs w:val="21"/>
        </w:rPr>
      </w:pPr>
      <w:r>
        <w:rPr>
          <w:rFonts w:ascii="Times New Roman" w:hAnsi="Times New Roman" w:cs="Times New Roman"/>
          <w:color w:val="000000"/>
          <w:sz w:val="21"/>
          <w:szCs w:val="21"/>
        </w:rPr>
        <w:t xml:space="preserve">Lever Ia roue avant en mettant Ia motocyclette sur Ia bequille centrale. </w:t>
      </w:r>
    </w:p>
    <w:p w:rsidR="00000000" w:rsidRDefault="008C7B40">
      <w:pPr>
        <w:pStyle w:val="Style"/>
        <w:framePr w:w="4320" w:h="1118" w:wrap="auto" w:hAnchor="text" w:x="5209" w:y="1700"/>
        <w:tabs>
          <w:tab w:val="left" w:leader="underscore" w:pos="3993"/>
        </w:tabs>
        <w:spacing w:line="182" w:lineRule="exact"/>
        <w:rPr>
          <w:color w:val="000000"/>
          <w:w w:val="200"/>
          <w:sz w:val="20"/>
          <w:szCs w:val="20"/>
        </w:rPr>
      </w:pPr>
      <w:r>
        <w:rPr>
          <w:color w:val="000000"/>
          <w:w w:val="200"/>
          <w:sz w:val="20"/>
          <w:szCs w:val="20"/>
        </w:rPr>
        <w:t xml:space="preserve">N.B.:--------- </w:t>
      </w:r>
      <w:r>
        <w:rPr>
          <w:color w:val="000000"/>
          <w:w w:val="200"/>
          <w:sz w:val="20"/>
          <w:szCs w:val="20"/>
        </w:rPr>
        <w:tab/>
        <w:t xml:space="preserve">_ </w:t>
      </w:r>
    </w:p>
    <w:p w:rsidR="00000000" w:rsidRDefault="008C7B40">
      <w:pPr>
        <w:pStyle w:val="Style"/>
        <w:framePr w:w="4320" w:h="1118" w:wrap="auto" w:hAnchor="text" w:x="5209" w:y="1700"/>
        <w:spacing w:before="57" w:line="273" w:lineRule="exact"/>
        <w:ind w:left="4" w:right="38"/>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Lors du </w:t>
      </w:r>
      <w:r>
        <w:rPr>
          <w:rFonts w:ascii="Times New Roman" w:hAnsi="Times New Roman" w:cs="Times New Roman"/>
          <w:color w:val="000000"/>
          <w:sz w:val="20"/>
          <w:szCs w:val="20"/>
        </w:rPr>
        <w:t xml:space="preserve">controle </w:t>
      </w:r>
      <w:r>
        <w:rPr>
          <w:rFonts w:ascii="Times New Roman" w:hAnsi="Times New Roman" w:cs="Times New Roman"/>
          <w:color w:val="000000"/>
          <w:sz w:val="21"/>
          <w:szCs w:val="21"/>
        </w:rPr>
        <w:t xml:space="preserve">et du reglage de Ia pression d'air, il ne doit pas y avoir de poids sur l'extremite avant de Ia motocyclette. </w:t>
      </w:r>
    </w:p>
    <w:p w:rsidR="00000000" w:rsidRDefault="008C7B40" w:rsidP="00DB09B8">
      <w:pPr>
        <w:pStyle w:val="Style"/>
        <w:framePr w:w="4214" w:h="3307" w:wrap="auto" w:hAnchor="text" w:x="5233" w:y="3087"/>
        <w:numPr>
          <w:ilvl w:val="0"/>
          <w:numId w:val="239"/>
        </w:numPr>
        <w:spacing w:line="278" w:lineRule="exact"/>
        <w:ind w:left="412"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capuchon en caoutchouc du haut de chaque bras de fourche. </w:t>
      </w:r>
    </w:p>
    <w:p w:rsidR="00000000" w:rsidRDefault="008C7B40" w:rsidP="00DB09B8">
      <w:pPr>
        <w:pStyle w:val="Style"/>
        <w:framePr w:w="4214" w:h="3307" w:wrap="auto" w:hAnchor="text" w:x="5233" w:y="3087"/>
        <w:numPr>
          <w:ilvl w:val="0"/>
          <w:numId w:val="239"/>
        </w:numPr>
        <w:spacing w:line="273" w:lineRule="exact"/>
        <w:ind w:left="403" w:right="9"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et regler la pression d'air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I'aide du manometre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air</w:t>
      </w:r>
      <w:r>
        <w:rPr>
          <w:rFonts w:ascii="Times New Roman" w:hAnsi="Times New Roman" w:cs="Times New Roman"/>
          <w:color w:val="000000"/>
          <w:sz w:val="21"/>
          <w:szCs w:val="21"/>
        </w:rPr>
        <w:t xml:space="preserve">. Si la pression 'air est </w:t>
      </w:r>
      <w:r>
        <w:rPr>
          <w:rFonts w:ascii="Times New Roman" w:hAnsi="Times New Roman" w:cs="Times New Roman"/>
          <w:color w:val="000000"/>
          <w:sz w:val="20"/>
          <w:szCs w:val="20"/>
        </w:rPr>
        <w:t xml:space="preserve">augmentee, </w:t>
      </w:r>
      <w:r>
        <w:rPr>
          <w:rFonts w:ascii="Times New Roman" w:hAnsi="Times New Roman" w:cs="Times New Roman"/>
          <w:color w:val="000000"/>
          <w:sz w:val="21"/>
          <w:szCs w:val="21"/>
        </w:rPr>
        <w:t>la suspension devient plus dure; et elle devient plus douce si la pre</w:t>
      </w:r>
      <w:r>
        <w:rPr>
          <w:rFonts w:ascii="Times New Roman" w:hAnsi="Times New Roman" w:cs="Times New Roman"/>
          <w:color w:val="000000"/>
          <w:sz w:val="21"/>
          <w:szCs w:val="21"/>
        </w:rPr>
        <w:softHyphen/>
        <w:t xml:space="preserve">ssion d'air est diminuee, </w:t>
      </w:r>
    </w:p>
    <w:p w:rsidR="00000000" w:rsidRDefault="008C7B40">
      <w:pPr>
        <w:pStyle w:val="Style"/>
        <w:framePr w:w="4214" w:h="3307" w:wrap="auto" w:hAnchor="text" w:x="5233" w:y="3087"/>
        <w:spacing w:before="19" w:line="268" w:lineRule="exact"/>
        <w:ind w:left="374" w:right="14"/>
        <w:jc w:val="both"/>
        <w:rPr>
          <w:rFonts w:ascii="Times New Roman" w:hAnsi="Times New Roman" w:cs="Times New Roman"/>
          <w:color w:val="000000"/>
          <w:sz w:val="20"/>
          <w:szCs w:val="20"/>
        </w:rPr>
      </w:pPr>
      <w:r>
        <w:rPr>
          <w:rFonts w:ascii="Times New Roman" w:hAnsi="Times New Roman" w:cs="Times New Roman"/>
          <w:color w:val="000000"/>
          <w:sz w:val="21"/>
          <w:szCs w:val="21"/>
        </w:rPr>
        <w:t xml:space="preserve">Pour augmenter: utiliser une pompe </w:t>
      </w:r>
      <w:r>
        <w:rPr>
          <w:rFonts w:ascii="Times New Roman" w:hAnsi="Times New Roman" w:cs="Times New Roman"/>
          <w:color w:val="000000"/>
          <w:w w:val="84"/>
          <w:sz w:val="22"/>
          <w:szCs w:val="22"/>
        </w:rPr>
        <w:t xml:space="preserve">it </w:t>
      </w:r>
      <w:r>
        <w:rPr>
          <w:rFonts w:ascii="Times New Roman" w:hAnsi="Times New Roman" w:cs="Times New Roman"/>
          <w:color w:val="000000"/>
          <w:sz w:val="21"/>
          <w:szCs w:val="21"/>
        </w:rPr>
        <w:t xml:space="preserve">air manuelle ou tout autre dlspositff d'alimentation en air </w:t>
      </w:r>
      <w:r>
        <w:rPr>
          <w:rFonts w:ascii="Times New Roman" w:hAnsi="Times New Roman" w:cs="Times New Roman"/>
          <w:color w:val="000000"/>
          <w:sz w:val="20"/>
          <w:szCs w:val="20"/>
        </w:rPr>
        <w:t xml:space="preserve">com prime. </w:t>
      </w:r>
    </w:p>
    <w:p w:rsidR="00000000" w:rsidRDefault="008C7B40">
      <w:pPr>
        <w:pStyle w:val="Style"/>
        <w:framePr w:w="4214" w:h="3307" w:wrap="auto" w:hAnchor="text" w:x="5233" w:y="3087"/>
        <w:spacing w:before="19" w:line="264" w:lineRule="exact"/>
        <w:ind w:left="364" w:right="48"/>
        <w:rPr>
          <w:rFonts w:ascii="Times New Roman" w:hAnsi="Times New Roman" w:cs="Times New Roman"/>
          <w:color w:val="000000"/>
          <w:sz w:val="21"/>
          <w:szCs w:val="21"/>
        </w:rPr>
      </w:pPr>
      <w:r>
        <w:rPr>
          <w:rFonts w:ascii="Times New Roman" w:hAnsi="Times New Roman" w:cs="Times New Roman"/>
          <w:color w:val="000000"/>
          <w:sz w:val="21"/>
          <w:szCs w:val="21"/>
        </w:rPr>
        <w:t xml:space="preserve">Pour diminuerr chasser Pair en appuyant sur l'axe du elapet. </w:t>
      </w:r>
    </w:p>
    <w:p w:rsidR="00000000" w:rsidRDefault="00DB09B8">
      <w:pPr>
        <w:pStyle w:val="Style"/>
        <w:framePr w:w="4435" w:h="2649" w:wrap="auto" w:hAnchor="text" w:x="2464" w:y="660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819400" cy="1685925"/>
            <wp:effectExtent l="1905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a:srcRect/>
                    <a:stretch>
                      <a:fillRect/>
                    </a:stretch>
                  </pic:blipFill>
                  <pic:spPr bwMode="auto">
                    <a:xfrm>
                      <a:off x="0" y="0"/>
                      <a:ext cx="2819400" cy="1685925"/>
                    </a:xfrm>
                    <a:prstGeom prst="rect">
                      <a:avLst/>
                    </a:prstGeom>
                    <a:noFill/>
                    <a:ln w="9525">
                      <a:noFill/>
                      <a:miter lim="800000"/>
                      <a:headEnd/>
                      <a:tailEnd/>
                    </a:ln>
                  </pic:spPr>
                </pic:pic>
              </a:graphicData>
            </a:graphic>
          </wp:inline>
        </w:drawing>
      </w:r>
    </w:p>
    <w:p w:rsidR="00000000" w:rsidRDefault="008C7B40">
      <w:pPr>
        <w:pStyle w:val="Style"/>
        <w:framePr w:w="2044" w:h="177" w:wrap="auto" w:hAnchor="text" w:x="131" w:y="9001"/>
        <w:spacing w:line="148" w:lineRule="exact"/>
        <w:ind w:left="1238"/>
        <w:rPr>
          <w:rFonts w:ascii="Times New Roman" w:hAnsi="Times New Roman" w:cs="Times New Roman"/>
          <w:color w:val="000000"/>
          <w:sz w:val="14"/>
          <w:szCs w:val="14"/>
        </w:rPr>
      </w:pPr>
      <w:r>
        <w:rPr>
          <w:rFonts w:ascii="Times New Roman" w:hAnsi="Times New Roman" w:cs="Times New Roman"/>
          <w:color w:val="000000"/>
          <w:sz w:val="14"/>
          <w:szCs w:val="14"/>
        </w:rPr>
        <w:t xml:space="preserve">1 Airgauge </w:t>
      </w:r>
    </w:p>
    <w:p w:rsidR="00000000" w:rsidRDefault="008C7B40">
      <w:pPr>
        <w:pStyle w:val="Style"/>
        <w:framePr w:w="4267" w:h="2779" w:wrap="auto" w:hAnchor="text" w:x="121" w:y="9831"/>
        <w:spacing w:line="230" w:lineRule="exact"/>
        <w:ind w:left="91"/>
        <w:rPr>
          <w:color w:val="000000"/>
          <w:w w:val="108"/>
          <w:sz w:val="19"/>
          <w:szCs w:val="19"/>
        </w:rPr>
      </w:pPr>
      <w:r>
        <w:rPr>
          <w:color w:val="000000"/>
          <w:w w:val="108"/>
          <w:sz w:val="19"/>
          <w:szCs w:val="19"/>
        </w:rPr>
        <w:t xml:space="preserve">Standard air pressure: </w:t>
      </w:r>
    </w:p>
    <w:p w:rsidR="00000000" w:rsidRDefault="008C7B40">
      <w:pPr>
        <w:pStyle w:val="Style"/>
        <w:framePr w:w="4267" w:h="2779" w:wrap="auto" w:hAnchor="text" w:x="121" w:y="9831"/>
        <w:spacing w:line="278" w:lineRule="exact"/>
        <w:ind w:left="86" w:right="1262" w:firstLine="259"/>
        <w:rPr>
          <w:color w:val="000000"/>
          <w:w w:val="108"/>
          <w:sz w:val="19"/>
          <w:szCs w:val="19"/>
        </w:rPr>
      </w:pPr>
      <w:r>
        <w:rPr>
          <w:color w:val="000000"/>
          <w:w w:val="108"/>
          <w:sz w:val="19"/>
          <w:szCs w:val="19"/>
        </w:rPr>
        <w:t xml:space="preserve">0.4 bar (0.4 kq/crrr', 5.7 psi) Maximum air pressure: </w:t>
      </w:r>
    </w:p>
    <w:p w:rsidR="00000000" w:rsidRDefault="008C7B40">
      <w:pPr>
        <w:pStyle w:val="Style"/>
        <w:framePr w:w="4267" w:h="2779" w:wrap="auto" w:hAnchor="text" w:x="121" w:y="9831"/>
        <w:spacing w:before="9" w:line="273" w:lineRule="exact"/>
        <w:ind w:left="72" w:right="1329" w:firstLine="264"/>
        <w:rPr>
          <w:color w:val="000000"/>
          <w:w w:val="108"/>
          <w:sz w:val="19"/>
          <w:szCs w:val="19"/>
        </w:rPr>
      </w:pPr>
      <w:r>
        <w:rPr>
          <w:color w:val="000000"/>
          <w:w w:val="108"/>
          <w:sz w:val="19"/>
          <w:szCs w:val="19"/>
        </w:rPr>
        <w:t xml:space="preserve">2.5 bar (2.5 kq/crn", 36 psi) Minimum air pressure: Zero </w:t>
      </w:r>
    </w:p>
    <w:p w:rsidR="00000000" w:rsidRDefault="008C7B40">
      <w:pPr>
        <w:pStyle w:val="Style"/>
        <w:framePr w:w="4267" w:h="2779" w:wrap="auto" w:hAnchor="text" w:x="121" w:y="9831"/>
        <w:spacing w:before="24" w:line="268" w:lineRule="exact"/>
        <w:ind w:left="249" w:right="302" w:hanging="249"/>
        <w:rPr>
          <w:color w:val="000000"/>
          <w:w w:val="108"/>
          <w:sz w:val="19"/>
          <w:szCs w:val="19"/>
        </w:rPr>
      </w:pPr>
      <w:r>
        <w:rPr>
          <w:color w:val="000000"/>
          <w:w w:val="81"/>
          <w:sz w:val="33"/>
          <w:szCs w:val="33"/>
        </w:rPr>
        <w:t xml:space="preserve">* </w:t>
      </w:r>
      <w:r>
        <w:rPr>
          <w:color w:val="000000"/>
          <w:w w:val="108"/>
          <w:sz w:val="19"/>
          <w:szCs w:val="19"/>
        </w:rPr>
        <w:t xml:space="preserve">Never exceed the maximum pressure, or oil seal damage may occur. </w:t>
      </w:r>
    </w:p>
    <w:p w:rsidR="00000000" w:rsidRDefault="008C7B40">
      <w:pPr>
        <w:pStyle w:val="Style"/>
        <w:framePr w:w="4267" w:h="2779" w:wrap="auto" w:hAnchor="text" w:x="121" w:y="9831"/>
        <w:spacing w:before="19" w:line="268" w:lineRule="exact"/>
        <w:ind w:left="235" w:right="307" w:hanging="235"/>
        <w:jc w:val="both"/>
        <w:rPr>
          <w:color w:val="000000"/>
          <w:w w:val="108"/>
          <w:sz w:val="19"/>
          <w:szCs w:val="19"/>
        </w:rPr>
      </w:pPr>
      <w:r>
        <w:rPr>
          <w:color w:val="000000"/>
          <w:w w:val="81"/>
          <w:sz w:val="33"/>
          <w:szCs w:val="33"/>
        </w:rPr>
        <w:t xml:space="preserve">* </w:t>
      </w:r>
      <w:r>
        <w:rPr>
          <w:color w:val="000000"/>
          <w:w w:val="108"/>
          <w:sz w:val="19"/>
          <w:szCs w:val="19"/>
        </w:rPr>
        <w:t xml:space="preserve">The difference between both the left and right tubes should be 0.1 bar (0.1 </w:t>
      </w:r>
      <w:r>
        <w:rPr>
          <w:rFonts w:ascii="Times New Roman" w:hAnsi="Times New Roman" w:cs="Times New Roman"/>
          <w:color w:val="000000"/>
          <w:sz w:val="21"/>
          <w:szCs w:val="21"/>
        </w:rPr>
        <w:t xml:space="preserve">kq/cm". </w:t>
      </w:r>
      <w:r>
        <w:rPr>
          <w:color w:val="000000"/>
          <w:w w:val="108"/>
          <w:sz w:val="19"/>
          <w:szCs w:val="19"/>
        </w:rPr>
        <w:t xml:space="preserve">1.4 psi) or less. </w:t>
      </w:r>
    </w:p>
    <w:p w:rsidR="00000000" w:rsidRDefault="008C7B40">
      <w:pPr>
        <w:pStyle w:val="Style"/>
        <w:framePr w:w="4387" w:h="292" w:wrap="auto" w:hAnchor="text" w:x="1" w:y="12894"/>
        <w:spacing w:line="235" w:lineRule="exact"/>
        <w:rPr>
          <w:color w:val="000000"/>
          <w:w w:val="108"/>
          <w:sz w:val="19"/>
          <w:szCs w:val="19"/>
        </w:rPr>
      </w:pPr>
      <w:r>
        <w:rPr>
          <w:color w:val="000000"/>
          <w:w w:val="108"/>
          <w:sz w:val="19"/>
          <w:szCs w:val="19"/>
        </w:rPr>
        <w:t xml:space="preserve">4. Install the rubber cap. </w:t>
      </w:r>
    </w:p>
    <w:p w:rsidR="00000000" w:rsidRDefault="008C7B40">
      <w:pPr>
        <w:pStyle w:val="Style"/>
        <w:framePr w:w="2308" w:h="168" w:wrap="auto" w:hAnchor="text" w:x="7139" w:y="9059"/>
        <w:spacing w:line="153"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Manornetre </w:t>
      </w:r>
      <w:r>
        <w:rPr>
          <w:rFonts w:ascii="Times New Roman" w:hAnsi="Times New Roman" w:cs="Times New Roman"/>
          <w:color w:val="000000"/>
          <w:w w:val="68"/>
          <w:sz w:val="15"/>
          <w:szCs w:val="15"/>
        </w:rPr>
        <w:t xml:space="preserve">it </w:t>
      </w:r>
      <w:r>
        <w:rPr>
          <w:rFonts w:ascii="Times New Roman" w:hAnsi="Times New Roman" w:cs="Times New Roman"/>
          <w:color w:val="000000"/>
          <w:sz w:val="14"/>
          <w:szCs w:val="14"/>
        </w:rPr>
        <w:t xml:space="preserve">air </w:t>
      </w:r>
    </w:p>
    <w:p w:rsidR="00000000" w:rsidRDefault="008C7B40">
      <w:pPr>
        <w:pStyle w:val="Style"/>
        <w:framePr w:w="4224" w:h="3072" w:wrap="auto" w:hAnchor="text" w:x="5224" w:y="9903"/>
        <w:spacing w:line="230" w:lineRule="exact"/>
        <w:ind w:right="1968"/>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Pression d'air standard: </w:t>
      </w:r>
    </w:p>
    <w:p w:rsidR="00000000" w:rsidRDefault="008C7B40">
      <w:pPr>
        <w:pStyle w:val="Style"/>
        <w:framePr w:w="4224" w:h="3072" w:wrap="auto" w:hAnchor="text" w:x="5224" w:y="9903"/>
        <w:spacing w:line="278" w:lineRule="exact"/>
        <w:ind w:right="1876" w:firstLine="230"/>
        <w:jc w:val="center"/>
        <w:rPr>
          <w:rFonts w:ascii="Times New Roman" w:hAnsi="Times New Roman" w:cs="Times New Roman"/>
          <w:color w:val="000000"/>
          <w:sz w:val="21"/>
          <w:szCs w:val="21"/>
        </w:rPr>
      </w:pPr>
      <w:r>
        <w:rPr>
          <w:rFonts w:ascii="Times New Roman" w:hAnsi="Times New Roman" w:cs="Times New Roman"/>
          <w:color w:val="000000"/>
          <w:sz w:val="21"/>
          <w:szCs w:val="21"/>
        </w:rPr>
        <w:t>0,4 bar (</w:t>
      </w:r>
      <w:r>
        <w:rPr>
          <w:rFonts w:ascii="Times New Roman" w:hAnsi="Times New Roman" w:cs="Times New Roman"/>
          <w:color w:val="000000"/>
          <w:sz w:val="21"/>
          <w:szCs w:val="21"/>
        </w:rPr>
        <w:t xml:space="preserve">0,4 kg/ern") Pression d'air maximale: </w:t>
      </w:r>
    </w:p>
    <w:p w:rsidR="00000000" w:rsidRDefault="008C7B40">
      <w:pPr>
        <w:pStyle w:val="Style"/>
        <w:framePr w:w="4224" w:h="3072" w:wrap="auto" w:hAnchor="text" w:x="5224" w:y="9903"/>
        <w:spacing w:line="283" w:lineRule="exact"/>
        <w:ind w:left="14" w:right="1531" w:firstLine="235"/>
        <w:rPr>
          <w:rFonts w:ascii="Times New Roman" w:hAnsi="Times New Roman" w:cs="Times New Roman"/>
          <w:color w:val="000000"/>
          <w:sz w:val="21"/>
          <w:szCs w:val="21"/>
        </w:rPr>
      </w:pPr>
      <w:r>
        <w:rPr>
          <w:rFonts w:ascii="Times New Roman" w:hAnsi="Times New Roman" w:cs="Times New Roman"/>
          <w:color w:val="000000"/>
          <w:sz w:val="21"/>
          <w:szCs w:val="21"/>
        </w:rPr>
        <w:t xml:space="preserve">2,5 bar (2,5 kg/ern") Pression d'air minimale: Zero </w:t>
      </w:r>
    </w:p>
    <w:p w:rsidR="00000000" w:rsidRDefault="008C7B40">
      <w:pPr>
        <w:pStyle w:val="Style"/>
        <w:framePr w:w="4224" w:h="3072" w:wrap="auto" w:hAnchor="text" w:x="5224" w:y="9903"/>
        <w:spacing w:line="278" w:lineRule="exact"/>
        <w:ind w:left="14"/>
        <w:rPr>
          <w:rFonts w:ascii="Times New Roman" w:hAnsi="Times New Roman" w:cs="Times New Roman"/>
          <w:color w:val="000000"/>
          <w:sz w:val="21"/>
          <w:szCs w:val="21"/>
        </w:rPr>
      </w:pPr>
      <w:r>
        <w:rPr>
          <w:color w:val="000000"/>
          <w:w w:val="85"/>
          <w:sz w:val="32"/>
          <w:szCs w:val="32"/>
        </w:rPr>
        <w:t xml:space="preserve">* </w:t>
      </w:r>
      <w:r>
        <w:rPr>
          <w:rFonts w:ascii="Times New Roman" w:hAnsi="Times New Roman" w:cs="Times New Roman"/>
          <w:color w:val="000000"/>
          <w:sz w:val="21"/>
          <w:szCs w:val="21"/>
        </w:rPr>
        <w:t xml:space="preserve">Ne jamais depasser la pression </w:t>
      </w:r>
    </w:p>
    <w:p w:rsidR="00000000" w:rsidRDefault="008C7B40">
      <w:pPr>
        <w:pStyle w:val="Style"/>
        <w:framePr w:w="4224" w:h="3072" w:wrap="auto" w:hAnchor="text" w:x="5224" w:y="9903"/>
        <w:tabs>
          <w:tab w:val="left" w:pos="225"/>
          <w:tab w:val="left" w:pos="1497"/>
          <w:tab w:val="left" w:pos="1996"/>
          <w:tab w:val="left" w:pos="2865"/>
        </w:tabs>
        <w:spacing w:line="273" w:lineRule="exact"/>
        <w:rPr>
          <w:rFonts w:ascii="Times New Roman" w:hAnsi="Times New Roman" w:cs="Times New Roman"/>
          <w:color w:val="000000"/>
          <w:sz w:val="20"/>
          <w:szCs w:val="20"/>
        </w:rPr>
      </w:pPr>
      <w:r>
        <w:rPr>
          <w:rFonts w:ascii="Times New Roman" w:hAnsi="Times New Roman" w:cs="Times New Roman"/>
          <w:sz w:val="21"/>
          <w:szCs w:val="21"/>
        </w:rPr>
        <w:tab/>
      </w:r>
      <w:r>
        <w:rPr>
          <w:rFonts w:ascii="Times New Roman" w:hAnsi="Times New Roman" w:cs="Times New Roman"/>
          <w:color w:val="000000"/>
          <w:sz w:val="21"/>
          <w:szCs w:val="21"/>
        </w:rPr>
        <w:t xml:space="preserve">maximale; </w:t>
      </w:r>
      <w:r>
        <w:rPr>
          <w:rFonts w:ascii="Times New Roman" w:hAnsi="Times New Roman" w:cs="Times New Roman"/>
          <w:color w:val="000000"/>
          <w:sz w:val="21"/>
          <w:szCs w:val="21"/>
        </w:rPr>
        <w:tab/>
        <w:t xml:space="preserve">la </w:t>
      </w:r>
      <w:r>
        <w:rPr>
          <w:rFonts w:ascii="Times New Roman" w:hAnsi="Times New Roman" w:cs="Times New Roman"/>
          <w:color w:val="000000"/>
          <w:sz w:val="21"/>
          <w:szCs w:val="21"/>
        </w:rPr>
        <w:tab/>
        <w:t xml:space="preserve">bague </w:t>
      </w:r>
      <w:r>
        <w:rPr>
          <w:rFonts w:ascii="Times New Roman" w:hAnsi="Times New Roman" w:cs="Times New Roman"/>
          <w:color w:val="000000"/>
          <w:sz w:val="21"/>
          <w:szCs w:val="21"/>
        </w:rPr>
        <w:tab/>
      </w:r>
      <w:r>
        <w:rPr>
          <w:rFonts w:ascii="Times New Roman" w:hAnsi="Times New Roman" w:cs="Times New Roman"/>
          <w:color w:val="000000"/>
          <w:sz w:val="20"/>
          <w:szCs w:val="20"/>
        </w:rPr>
        <w:t xml:space="preserve">d'etancheite </w:t>
      </w:r>
    </w:p>
    <w:p w:rsidR="00000000" w:rsidRDefault="008C7B40">
      <w:pPr>
        <w:pStyle w:val="Style"/>
        <w:framePr w:w="4224" w:h="3072" w:wrap="auto" w:hAnchor="text" w:x="5224" w:y="9903"/>
        <w:spacing w:line="268" w:lineRule="exact"/>
        <w:ind w:left="235"/>
        <w:rPr>
          <w:rFonts w:ascii="Times New Roman" w:hAnsi="Times New Roman" w:cs="Times New Roman"/>
          <w:color w:val="000000"/>
          <w:sz w:val="21"/>
          <w:szCs w:val="21"/>
        </w:rPr>
      </w:pPr>
      <w:r>
        <w:rPr>
          <w:rFonts w:ascii="Times New Roman" w:hAnsi="Times New Roman" w:cs="Times New Roman"/>
          <w:color w:val="000000"/>
          <w:sz w:val="21"/>
          <w:szCs w:val="21"/>
        </w:rPr>
        <w:t xml:space="preserve">pourrait etre endommagee. </w:t>
      </w:r>
    </w:p>
    <w:p w:rsidR="00000000" w:rsidRDefault="008C7B40">
      <w:pPr>
        <w:pStyle w:val="Style"/>
        <w:framePr w:w="4224" w:h="3072" w:wrap="auto" w:hAnchor="text" w:x="5224" w:y="9903"/>
        <w:spacing w:before="19" w:line="273" w:lineRule="exact"/>
        <w:ind w:left="230" w:right="302" w:hanging="230"/>
        <w:jc w:val="both"/>
        <w:rPr>
          <w:rFonts w:ascii="Times New Roman" w:hAnsi="Times New Roman" w:cs="Times New Roman"/>
          <w:color w:val="000000"/>
          <w:sz w:val="21"/>
          <w:szCs w:val="21"/>
        </w:rPr>
      </w:pPr>
      <w:r>
        <w:rPr>
          <w:color w:val="000000"/>
          <w:w w:val="85"/>
          <w:sz w:val="32"/>
          <w:szCs w:val="32"/>
        </w:rPr>
        <w:t xml:space="preserve">* </w:t>
      </w:r>
      <w:r>
        <w:rPr>
          <w:rFonts w:ascii="Times New Roman" w:hAnsi="Times New Roman" w:cs="Times New Roman"/>
          <w:color w:val="000000"/>
          <w:sz w:val="21"/>
          <w:szCs w:val="21"/>
        </w:rPr>
        <w:t xml:space="preserve">La difference de pression entre les tubes gauche et droit ne doit pas depasser 0,1 bar (0,1 kg/ern"), </w:t>
      </w:r>
    </w:p>
    <w:p w:rsidR="00000000" w:rsidRDefault="008C7B40">
      <w:pPr>
        <w:pStyle w:val="Style"/>
        <w:framePr w:w="4363" w:h="283" w:wrap="auto" w:hAnchor="text" w:x="5084" w:y="13259"/>
        <w:spacing w:line="278" w:lineRule="exact"/>
        <w:ind w:left="14"/>
        <w:rPr>
          <w:rFonts w:ascii="Times New Roman" w:hAnsi="Times New Roman" w:cs="Times New Roman"/>
          <w:color w:val="000000"/>
          <w:sz w:val="21"/>
          <w:szCs w:val="21"/>
        </w:rPr>
      </w:pPr>
      <w:r>
        <w:rPr>
          <w:rFonts w:ascii="Times New Roman" w:hAnsi="Times New Roman" w:cs="Times New Roman"/>
          <w:color w:val="000000"/>
          <w:sz w:val="21"/>
          <w:szCs w:val="21"/>
        </w:rPr>
        <w:t xml:space="preserve">4. Installer Ie capuchon en caoutchouc. </w:t>
      </w:r>
    </w:p>
    <w:p w:rsidR="00000000" w:rsidRDefault="008C7B40">
      <w:pPr>
        <w:pStyle w:val="Style"/>
        <w:rPr>
          <w:rFonts w:ascii="Times New Roman" w:hAnsi="Times New Roman" w:cs="Times New Roman"/>
          <w:sz w:val="21"/>
          <w:szCs w:val="21"/>
        </w:rPr>
        <w:sectPr w:rsidR="00000000">
          <w:pgSz w:w="12241" w:h="15842"/>
          <w:pgMar w:top="1214" w:right="1038" w:bottom="360" w:left="166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67" w:h="1344" w:wrap="auto" w:hAnchor="text" w:x="141" w:y="15"/>
        <w:spacing w:line="216" w:lineRule="exact"/>
        <w:ind w:left="14"/>
        <w:rPr>
          <w:color w:val="000000"/>
          <w:w w:val="107"/>
          <w:sz w:val="19"/>
          <w:szCs w:val="19"/>
        </w:rPr>
      </w:pPr>
      <w:r>
        <w:rPr>
          <w:color w:val="000000"/>
          <w:w w:val="107"/>
          <w:sz w:val="19"/>
          <w:szCs w:val="19"/>
        </w:rPr>
        <w:t xml:space="preserve">Rear shock absorber: </w:t>
      </w:r>
    </w:p>
    <w:p w:rsidR="00000000" w:rsidRDefault="008C7B40" w:rsidP="00DB09B8">
      <w:pPr>
        <w:pStyle w:val="Style"/>
        <w:framePr w:w="4267" w:h="1344" w:wrap="auto" w:hAnchor="text" w:x="141" w:y="15"/>
        <w:numPr>
          <w:ilvl w:val="0"/>
          <w:numId w:val="240"/>
        </w:numPr>
        <w:spacing w:line="278" w:lineRule="exact"/>
        <w:ind w:left="480" w:hanging="326"/>
        <w:rPr>
          <w:color w:val="000000"/>
          <w:w w:val="107"/>
          <w:sz w:val="19"/>
          <w:szCs w:val="19"/>
        </w:rPr>
      </w:pPr>
      <w:r>
        <w:rPr>
          <w:color w:val="000000"/>
          <w:w w:val="107"/>
          <w:sz w:val="19"/>
          <w:szCs w:val="19"/>
        </w:rPr>
        <w:t xml:space="preserve">Spring preload </w:t>
      </w:r>
    </w:p>
    <w:p w:rsidR="00000000" w:rsidRDefault="008C7B40">
      <w:pPr>
        <w:pStyle w:val="Style"/>
        <w:framePr w:w="4267" w:h="1344" w:wrap="auto" w:hAnchor="text" w:x="141" w:y="15"/>
        <w:spacing w:before="4" w:line="278" w:lineRule="exact"/>
        <w:ind w:left="460" w:right="9"/>
        <w:jc w:val="both"/>
        <w:rPr>
          <w:color w:val="000000"/>
          <w:w w:val="107"/>
          <w:sz w:val="19"/>
          <w:szCs w:val="19"/>
        </w:rPr>
      </w:pPr>
      <w:r>
        <w:rPr>
          <w:color w:val="000000"/>
          <w:w w:val="107"/>
          <w:sz w:val="19"/>
          <w:szCs w:val="19"/>
        </w:rPr>
        <w:t>If the spring seat is raised, the spring becomes stiffer and if lowered, it be</w:t>
      </w:r>
      <w:r>
        <w:rPr>
          <w:color w:val="000000"/>
          <w:w w:val="107"/>
          <w:sz w:val="19"/>
          <w:szCs w:val="19"/>
        </w:rPr>
        <w:softHyphen/>
        <w:t xml:space="preserve">comes softer. </w:t>
      </w:r>
    </w:p>
    <w:p w:rsidR="00000000" w:rsidRDefault="008C7B40">
      <w:pPr>
        <w:pStyle w:val="Style"/>
        <w:framePr w:w="4180" w:h="811" w:wrap="auto" w:hAnchor="text" w:x="155" w:y="1695"/>
        <w:tabs>
          <w:tab w:val="left" w:pos="220"/>
          <w:tab w:val="right" w:leader="dot" w:pos="3964"/>
        </w:tabs>
        <w:spacing w:line="211" w:lineRule="exact"/>
        <w:rPr>
          <w:color w:val="000000"/>
          <w:w w:val="107"/>
          <w:sz w:val="19"/>
          <w:szCs w:val="19"/>
        </w:rPr>
      </w:pPr>
      <w:r>
        <w:rPr>
          <w:sz w:val="19"/>
          <w:szCs w:val="19"/>
        </w:rPr>
        <w:tab/>
      </w:r>
      <w:r>
        <w:rPr>
          <w:color w:val="000000"/>
          <w:w w:val="107"/>
          <w:sz w:val="19"/>
          <w:szCs w:val="19"/>
        </w:rPr>
        <w:t xml:space="preserve">Standard position </w:t>
      </w:r>
      <w:r>
        <w:rPr>
          <w:color w:val="000000"/>
          <w:w w:val="107"/>
          <w:sz w:val="19"/>
          <w:szCs w:val="19"/>
        </w:rPr>
        <w:tab/>
        <w:t xml:space="preserve">A </w:t>
      </w:r>
    </w:p>
    <w:p w:rsidR="00000000" w:rsidRDefault="008C7B40" w:rsidP="00DB09B8">
      <w:pPr>
        <w:pStyle w:val="Style"/>
        <w:framePr w:w="4180" w:h="811" w:wrap="auto" w:hAnchor="text" w:x="155" w:y="1695"/>
        <w:numPr>
          <w:ilvl w:val="0"/>
          <w:numId w:val="241"/>
        </w:numPr>
        <w:tabs>
          <w:tab w:val="left" w:pos="210"/>
          <w:tab w:val="right" w:leader="dot" w:pos="3959"/>
        </w:tabs>
        <w:spacing w:line="273" w:lineRule="exact"/>
        <w:rPr>
          <w:color w:val="000000"/>
          <w:w w:val="107"/>
          <w:sz w:val="19"/>
          <w:szCs w:val="19"/>
        </w:rPr>
      </w:pPr>
      <w:r>
        <w:rPr>
          <w:color w:val="000000"/>
          <w:w w:val="107"/>
          <w:sz w:val="19"/>
          <w:szCs w:val="19"/>
        </w:rPr>
        <w:t xml:space="preserve">position </w:t>
      </w:r>
      <w:r>
        <w:rPr>
          <w:color w:val="000000"/>
          <w:w w:val="107"/>
          <w:sz w:val="19"/>
          <w:szCs w:val="19"/>
        </w:rPr>
        <w:tab/>
        <w:t xml:space="preserve">Softest </w:t>
      </w:r>
    </w:p>
    <w:p w:rsidR="00000000" w:rsidRDefault="008C7B40" w:rsidP="00DB09B8">
      <w:pPr>
        <w:pStyle w:val="Style"/>
        <w:framePr w:w="4180" w:h="811" w:wrap="auto" w:hAnchor="text" w:x="155" w:y="1695"/>
        <w:numPr>
          <w:ilvl w:val="0"/>
          <w:numId w:val="241"/>
        </w:numPr>
        <w:tabs>
          <w:tab w:val="left" w:pos="229"/>
          <w:tab w:val="right" w:leader="dot" w:pos="3954"/>
        </w:tabs>
        <w:spacing w:line="278" w:lineRule="exact"/>
        <w:rPr>
          <w:color w:val="000000"/>
          <w:w w:val="107"/>
          <w:sz w:val="19"/>
          <w:szCs w:val="19"/>
        </w:rPr>
      </w:pPr>
      <w:r>
        <w:rPr>
          <w:color w:val="000000"/>
          <w:w w:val="107"/>
          <w:sz w:val="19"/>
          <w:szCs w:val="19"/>
        </w:rPr>
        <w:t xml:space="preserve">position </w:t>
      </w:r>
      <w:r>
        <w:rPr>
          <w:color w:val="000000"/>
          <w:w w:val="107"/>
          <w:sz w:val="19"/>
          <w:szCs w:val="19"/>
        </w:rPr>
        <w:tab/>
        <w:t xml:space="preserve">Stiffest </w:t>
      </w:r>
    </w:p>
    <w:p w:rsidR="00000000" w:rsidRDefault="008C7B40">
      <w:pPr>
        <w:pStyle w:val="Style"/>
        <w:framePr w:w="4368" w:h="1387" w:wrap="auto" w:hAnchor="text" w:x="5085" w:y="1"/>
        <w:spacing w:line="225" w:lineRule="exact"/>
        <w:ind w:left="105"/>
        <w:rPr>
          <w:rFonts w:ascii="Times New Roman" w:hAnsi="Times New Roman" w:cs="Times New Roman"/>
          <w:color w:val="000000"/>
          <w:sz w:val="20"/>
          <w:szCs w:val="20"/>
        </w:rPr>
      </w:pPr>
      <w:r>
        <w:rPr>
          <w:rFonts w:ascii="Times New Roman" w:hAnsi="Times New Roman" w:cs="Times New Roman"/>
          <w:color w:val="000000"/>
          <w:sz w:val="20"/>
          <w:szCs w:val="20"/>
        </w:rPr>
        <w:t xml:space="preserve">Amortisseur arriere: </w:t>
      </w:r>
    </w:p>
    <w:p w:rsidR="00000000" w:rsidRDefault="008C7B40" w:rsidP="00DB09B8">
      <w:pPr>
        <w:pStyle w:val="Style"/>
        <w:framePr w:w="4368" w:h="1387" w:wrap="auto" w:hAnchor="text" w:x="5085" w:y="1"/>
        <w:numPr>
          <w:ilvl w:val="0"/>
          <w:numId w:val="242"/>
        </w:numPr>
        <w:spacing w:line="273" w:lineRule="exact"/>
        <w:ind w:left="580" w:hanging="336"/>
        <w:rPr>
          <w:rFonts w:ascii="Times New Roman" w:hAnsi="Times New Roman" w:cs="Times New Roman"/>
          <w:color w:val="000000"/>
          <w:sz w:val="20"/>
          <w:szCs w:val="20"/>
        </w:rPr>
      </w:pPr>
      <w:r>
        <w:rPr>
          <w:rFonts w:ascii="Times New Roman" w:hAnsi="Times New Roman" w:cs="Times New Roman"/>
          <w:color w:val="000000"/>
          <w:sz w:val="20"/>
          <w:szCs w:val="20"/>
        </w:rPr>
        <w:t xml:space="preserve">Precontrainte de ressort </w:t>
      </w:r>
    </w:p>
    <w:p w:rsidR="00000000" w:rsidRDefault="008C7B40">
      <w:pPr>
        <w:pStyle w:val="Style"/>
        <w:framePr w:w="4368" w:h="1387" w:wrap="auto" w:hAnchor="text" w:x="5085" w:y="1"/>
        <w:spacing w:before="4" w:line="278" w:lineRule="exact"/>
        <w:ind w:left="547"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le siege de ressort est eleve, le ' ressort devient plus dur; et il devient plus doux si Ie siege est abaisse, </w:t>
      </w:r>
    </w:p>
    <w:p w:rsidR="00000000" w:rsidRDefault="008C7B40">
      <w:pPr>
        <w:pStyle w:val="Style"/>
        <w:framePr w:w="4344" w:h="811" w:wrap="auto" w:hAnchor="text" w:x="5085" w:y="1690"/>
        <w:tabs>
          <w:tab w:val="left" w:pos="307"/>
          <w:tab w:val="right" w:leader="dot" w:pos="4128"/>
        </w:tabs>
        <w:spacing w:line="211"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Position standard </w:t>
      </w:r>
      <w:r>
        <w:rPr>
          <w:rFonts w:ascii="Times New Roman" w:hAnsi="Times New Roman" w:cs="Times New Roman"/>
          <w:color w:val="000000"/>
          <w:sz w:val="20"/>
          <w:szCs w:val="20"/>
        </w:rPr>
        <w:tab/>
        <w:t xml:space="preserve">A </w:t>
      </w:r>
    </w:p>
    <w:p w:rsidR="00000000" w:rsidRDefault="008C7B40">
      <w:pPr>
        <w:pStyle w:val="Style"/>
        <w:framePr w:w="4344" w:h="811" w:wrap="auto" w:hAnchor="text" w:x="5085" w:y="1690"/>
        <w:tabs>
          <w:tab w:val="left" w:pos="307"/>
          <w:tab w:val="left" w:leader="dot" w:pos="1848"/>
          <w:tab w:val="right" w:leader="dot" w:pos="4132"/>
        </w:tabs>
        <w:spacing w:line="27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Position A </w:t>
      </w:r>
      <w:r>
        <w:rPr>
          <w:rFonts w:ascii="Times New Roman" w:hAnsi="Times New Roman" w:cs="Times New Roman"/>
          <w:color w:val="000000"/>
          <w:sz w:val="20"/>
          <w:szCs w:val="20"/>
        </w:rPr>
        <w:tab/>
      </w:r>
      <w:r>
        <w:rPr>
          <w:rFonts w:ascii="Times New Roman" w:hAnsi="Times New Roman" w:cs="Times New Roman"/>
          <w:color w:val="000000"/>
          <w:sz w:val="20"/>
          <w:szCs w:val="20"/>
        </w:rPr>
        <w:tab/>
        <w:t xml:space="preserve">La plus douce </w:t>
      </w:r>
    </w:p>
    <w:p w:rsidR="00000000" w:rsidRDefault="008C7B40">
      <w:pPr>
        <w:pStyle w:val="Style"/>
        <w:framePr w:w="4344" w:h="811" w:wrap="auto" w:hAnchor="text" w:x="5085" w:y="1690"/>
        <w:tabs>
          <w:tab w:val="left" w:pos="302"/>
          <w:tab w:val="left" w:leader="dot" w:pos="1848"/>
          <w:tab w:val="right" w:leader="dot" w:pos="4132"/>
        </w:tabs>
        <w:spacing w:line="27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Position B </w:t>
      </w:r>
      <w:r>
        <w:rPr>
          <w:rFonts w:ascii="Times New Roman" w:hAnsi="Times New Roman" w:cs="Times New Roman"/>
          <w:color w:val="000000"/>
          <w:sz w:val="20"/>
          <w:szCs w:val="20"/>
        </w:rPr>
        <w:tab/>
        <w:t xml:space="preserve">: </w:t>
      </w:r>
      <w:r>
        <w:rPr>
          <w:rFonts w:ascii="Times New Roman" w:hAnsi="Times New Roman" w:cs="Times New Roman"/>
          <w:color w:val="000000"/>
          <w:sz w:val="20"/>
          <w:szCs w:val="20"/>
        </w:rPr>
        <w:tab/>
        <w:t xml:space="preserve">La plus dure </w:t>
      </w:r>
    </w:p>
    <w:p w:rsidR="00000000" w:rsidRDefault="00DB09B8">
      <w:pPr>
        <w:pStyle w:val="Style"/>
        <w:framePr w:w="4281" w:h="2572" w:wrap="auto" w:hAnchor="text" w:x="2608" w:y="295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14625" cy="1628775"/>
            <wp:effectExtent l="19050" t="0" r="9525"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srcRect/>
                    <a:stretch>
                      <a:fillRect/>
                    </a:stretch>
                  </pic:blipFill>
                  <pic:spPr bwMode="auto">
                    <a:xfrm>
                      <a:off x="0" y="0"/>
                      <a:ext cx="2714625" cy="1628775"/>
                    </a:xfrm>
                    <a:prstGeom prst="rect">
                      <a:avLst/>
                    </a:prstGeom>
                    <a:noFill/>
                    <a:ln w="9525">
                      <a:noFill/>
                      <a:miter lim="800000"/>
                      <a:headEnd/>
                      <a:tailEnd/>
                    </a:ln>
                  </pic:spPr>
                </pic:pic>
              </a:graphicData>
            </a:graphic>
          </wp:inline>
        </w:drawing>
      </w:r>
    </w:p>
    <w:p w:rsidR="00000000" w:rsidRDefault="008C7B40" w:rsidP="00DB09B8">
      <w:pPr>
        <w:pStyle w:val="Style"/>
        <w:framePr w:w="4190" w:h="1363" w:wrap="auto" w:hAnchor="text" w:x="155" w:y="6150"/>
        <w:numPr>
          <w:ilvl w:val="0"/>
          <w:numId w:val="243"/>
        </w:numPr>
        <w:spacing w:line="220" w:lineRule="exact"/>
        <w:ind w:left="408" w:hanging="360"/>
        <w:rPr>
          <w:color w:val="000000"/>
          <w:w w:val="107"/>
          <w:sz w:val="19"/>
          <w:szCs w:val="19"/>
        </w:rPr>
      </w:pPr>
      <w:r>
        <w:rPr>
          <w:color w:val="000000"/>
          <w:w w:val="107"/>
          <w:sz w:val="19"/>
          <w:szCs w:val="19"/>
        </w:rPr>
        <w:t xml:space="preserve">Damping force </w:t>
      </w:r>
    </w:p>
    <w:p w:rsidR="00000000" w:rsidRDefault="008C7B40">
      <w:pPr>
        <w:pStyle w:val="Style"/>
        <w:framePr w:w="4190" w:h="1363" w:wrap="auto" w:hAnchor="text" w:x="155" w:y="6150"/>
        <w:spacing w:line="273" w:lineRule="exact"/>
        <w:ind w:left="374" w:right="4"/>
        <w:jc w:val="both"/>
        <w:rPr>
          <w:color w:val="000000"/>
          <w:w w:val="107"/>
          <w:sz w:val="19"/>
          <w:szCs w:val="19"/>
        </w:rPr>
      </w:pPr>
      <w:r>
        <w:rPr>
          <w:color w:val="000000"/>
          <w:w w:val="107"/>
          <w:sz w:val="19"/>
          <w:szCs w:val="19"/>
        </w:rPr>
        <w:t xml:space="preserve">Tum the damping force adjuster with your fingers to increase or decrease the damping force. If it is difficult to turn it with your fingers, use a screw driver. </w:t>
      </w:r>
    </w:p>
    <w:p w:rsidR="00000000" w:rsidRDefault="008C7B40">
      <w:pPr>
        <w:pStyle w:val="Style"/>
        <w:framePr w:w="4180" w:h="801" w:wrap="auto" w:hAnchor="text" w:x="155" w:y="7801"/>
        <w:tabs>
          <w:tab w:val="left" w:pos="148"/>
          <w:tab w:val="left" w:leader="dot" w:pos="3441"/>
        </w:tabs>
        <w:spacing w:line="211" w:lineRule="exact"/>
        <w:rPr>
          <w:color w:val="000000"/>
          <w:w w:val="107"/>
          <w:sz w:val="19"/>
          <w:szCs w:val="19"/>
        </w:rPr>
      </w:pPr>
      <w:r>
        <w:rPr>
          <w:sz w:val="19"/>
          <w:szCs w:val="19"/>
        </w:rPr>
        <w:tab/>
      </w:r>
      <w:r>
        <w:rPr>
          <w:color w:val="000000"/>
          <w:w w:val="107"/>
          <w:sz w:val="19"/>
          <w:szCs w:val="19"/>
        </w:rPr>
        <w:t xml:space="preserve">Standard position </w:t>
      </w:r>
      <w:r>
        <w:rPr>
          <w:color w:val="000000"/>
          <w:w w:val="107"/>
          <w:sz w:val="19"/>
          <w:szCs w:val="19"/>
        </w:rPr>
        <w:tab/>
        <w:t xml:space="preserve">No. 1 </w:t>
      </w:r>
    </w:p>
    <w:p w:rsidR="00000000" w:rsidRDefault="008C7B40">
      <w:pPr>
        <w:pStyle w:val="Style"/>
        <w:framePr w:w="4180" w:h="801" w:wrap="auto" w:hAnchor="text" w:x="155" w:y="7801"/>
        <w:tabs>
          <w:tab w:val="left" w:pos="148"/>
          <w:tab w:val="right" w:leader="dot" w:pos="3733"/>
        </w:tabs>
        <w:spacing w:line="278" w:lineRule="exact"/>
        <w:rPr>
          <w:color w:val="000000"/>
          <w:w w:val="107"/>
          <w:sz w:val="19"/>
          <w:szCs w:val="19"/>
        </w:rPr>
      </w:pPr>
      <w:r>
        <w:rPr>
          <w:sz w:val="19"/>
          <w:szCs w:val="19"/>
        </w:rPr>
        <w:tab/>
      </w:r>
      <w:r>
        <w:rPr>
          <w:color w:val="000000"/>
          <w:w w:val="107"/>
          <w:sz w:val="19"/>
          <w:szCs w:val="19"/>
        </w:rPr>
        <w:t xml:space="preserve">No.1 </w:t>
      </w:r>
      <w:r>
        <w:rPr>
          <w:color w:val="000000"/>
          <w:w w:val="107"/>
          <w:sz w:val="19"/>
          <w:szCs w:val="19"/>
        </w:rPr>
        <w:tab/>
        <w:t>Minim</w:t>
      </w:r>
      <w:r>
        <w:rPr>
          <w:color w:val="000000"/>
          <w:w w:val="107"/>
          <w:sz w:val="19"/>
          <w:szCs w:val="19"/>
        </w:rPr>
        <w:t xml:space="preserve">um damping force </w:t>
      </w:r>
    </w:p>
    <w:p w:rsidR="00000000" w:rsidRDefault="008C7B40">
      <w:pPr>
        <w:pStyle w:val="Style"/>
        <w:framePr w:w="4180" w:h="801" w:wrap="auto" w:hAnchor="text" w:x="155" w:y="7801"/>
        <w:tabs>
          <w:tab w:val="left" w:pos="143"/>
          <w:tab w:val="right" w:leader="dot" w:pos="3777"/>
        </w:tabs>
        <w:spacing w:line="273" w:lineRule="exact"/>
        <w:rPr>
          <w:color w:val="000000"/>
          <w:w w:val="107"/>
          <w:sz w:val="19"/>
          <w:szCs w:val="19"/>
        </w:rPr>
      </w:pPr>
      <w:r>
        <w:rPr>
          <w:sz w:val="19"/>
          <w:szCs w:val="19"/>
        </w:rPr>
        <w:tab/>
      </w:r>
      <w:r>
        <w:rPr>
          <w:color w:val="000000"/>
          <w:w w:val="107"/>
          <w:sz w:val="19"/>
          <w:szCs w:val="19"/>
        </w:rPr>
        <w:t xml:space="preserve">NoA </w:t>
      </w:r>
      <w:r>
        <w:rPr>
          <w:color w:val="000000"/>
          <w:w w:val="107"/>
          <w:sz w:val="19"/>
          <w:szCs w:val="19"/>
        </w:rPr>
        <w:tab/>
        <w:t xml:space="preserve">Maximum damping force </w:t>
      </w:r>
    </w:p>
    <w:p w:rsidR="00000000" w:rsidRDefault="008C7B40">
      <w:pPr>
        <w:pStyle w:val="Style"/>
        <w:framePr w:w="4339" w:h="2740" w:wrap="auto" w:hAnchor="text" w:x="1" w:y="8866"/>
        <w:spacing w:line="273" w:lineRule="exact"/>
        <w:ind w:left="9" w:right="24"/>
        <w:rPr>
          <w:color w:val="000000"/>
          <w:w w:val="107"/>
          <w:sz w:val="19"/>
          <w:szCs w:val="19"/>
        </w:rPr>
      </w:pPr>
      <w:r>
        <w:rPr>
          <w:color w:val="000000"/>
          <w:w w:val="107"/>
          <w:sz w:val="19"/>
          <w:szCs w:val="19"/>
        </w:rPr>
        <w:t>NOTE: ------------</w:t>
      </w:r>
      <w:r>
        <w:rPr>
          <w:color w:val="000000"/>
          <w:w w:val="107"/>
          <w:sz w:val="19"/>
          <w:szCs w:val="19"/>
        </w:rPr>
        <w:softHyphen/>
        <w:t>When adjusting the damping force, the ad</w:t>
      </w:r>
      <w:r>
        <w:rPr>
          <w:color w:val="000000"/>
          <w:w w:val="107"/>
          <w:sz w:val="19"/>
          <w:szCs w:val="19"/>
        </w:rPr>
        <w:softHyphen/>
        <w:t>juster should be placed in the clicked posi</w:t>
      </w:r>
      <w:r>
        <w:rPr>
          <w:color w:val="000000"/>
          <w:w w:val="107"/>
          <w:sz w:val="19"/>
          <w:szCs w:val="19"/>
        </w:rPr>
        <w:softHyphen/>
      </w:r>
      <w:r>
        <w:rPr>
          <w:color w:val="000000"/>
          <w:w w:val="107"/>
          <w:sz w:val="19"/>
          <w:szCs w:val="19"/>
        </w:rPr>
        <w:t xml:space="preserve">tion. If not. the damping force will be set to the maximum (NoA). Always adjust both the right and left absorbers to the same position. Recommended combinations of front fork and rear shock absorber. </w:t>
      </w:r>
    </w:p>
    <w:p w:rsidR="00000000" w:rsidRDefault="008C7B40">
      <w:pPr>
        <w:pStyle w:val="Style"/>
        <w:framePr w:w="4339" w:h="2740" w:wrap="auto" w:hAnchor="text" w:x="1" w:y="8866"/>
        <w:spacing w:line="273" w:lineRule="exact"/>
        <w:ind w:left="9" w:right="24"/>
        <w:rPr>
          <w:color w:val="000000"/>
          <w:w w:val="107"/>
          <w:sz w:val="19"/>
          <w:szCs w:val="19"/>
        </w:rPr>
      </w:pPr>
      <w:r>
        <w:rPr>
          <w:color w:val="000000"/>
          <w:w w:val="107"/>
          <w:sz w:val="19"/>
          <w:szCs w:val="19"/>
        </w:rPr>
        <w:t>Use this table as guidance to meet specific riding cond</w:t>
      </w:r>
      <w:r>
        <w:rPr>
          <w:color w:val="000000"/>
          <w:w w:val="107"/>
          <w:sz w:val="19"/>
          <w:szCs w:val="19"/>
        </w:rPr>
        <w:t xml:space="preserve">itions and motorcycle load. </w:t>
      </w:r>
    </w:p>
    <w:p w:rsidR="00000000" w:rsidRDefault="008C7B40" w:rsidP="00DB09B8">
      <w:pPr>
        <w:pStyle w:val="Style"/>
        <w:framePr w:w="4348" w:h="1632" w:wrap="auto" w:hAnchor="text" w:x="5085" w:y="6145"/>
        <w:numPr>
          <w:ilvl w:val="0"/>
          <w:numId w:val="244"/>
        </w:numPr>
        <w:spacing w:line="211" w:lineRule="exact"/>
        <w:ind w:left="542" w:hanging="364"/>
        <w:rPr>
          <w:rFonts w:ascii="Times New Roman" w:hAnsi="Times New Roman" w:cs="Times New Roman"/>
          <w:color w:val="000000"/>
          <w:sz w:val="20"/>
          <w:szCs w:val="20"/>
        </w:rPr>
      </w:pPr>
      <w:r>
        <w:rPr>
          <w:rFonts w:ascii="Times New Roman" w:hAnsi="Times New Roman" w:cs="Times New Roman"/>
          <w:color w:val="000000"/>
          <w:sz w:val="20"/>
          <w:szCs w:val="20"/>
        </w:rPr>
        <w:t xml:space="preserve">Force d'amortissement </w:t>
      </w:r>
    </w:p>
    <w:p w:rsidR="00000000" w:rsidRDefault="008C7B40">
      <w:pPr>
        <w:pStyle w:val="Style"/>
        <w:framePr w:w="4348" w:h="1632" w:wrap="auto" w:hAnchor="text" w:x="5085" w:y="6145"/>
        <w:spacing w:before="4" w:line="278" w:lineRule="exact"/>
        <w:ind w:left="547"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 ourner Ie dispositif de reglage de la force d'amortissement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la main pour augmen</w:t>
      </w:r>
      <w:r>
        <w:rPr>
          <w:rFonts w:ascii="Times New Roman" w:hAnsi="Times New Roman" w:cs="Times New Roman"/>
          <w:color w:val="000000"/>
          <w:sz w:val="20"/>
          <w:szCs w:val="20"/>
        </w:rPr>
        <w:softHyphen/>
        <w:t xml:space="preserve">ter ou diminuer la force d'amortissement. S'il est difficile de tourner ce dispositif de reglage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la main, utiliser un tournevis. </w:t>
      </w:r>
    </w:p>
    <w:p w:rsidR="00000000" w:rsidRDefault="008C7B40">
      <w:pPr>
        <w:pStyle w:val="Style"/>
        <w:framePr w:w="4344" w:h="768" w:wrap="auto" w:hAnchor="text" w:x="5085" w:y="8070"/>
        <w:tabs>
          <w:tab w:val="left" w:pos="249"/>
          <w:tab w:val="left" w:leader="dot" w:pos="3580"/>
        </w:tabs>
        <w:spacing w:line="211"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Position standard </w:t>
      </w:r>
      <w:r>
        <w:rPr>
          <w:rFonts w:ascii="Times New Roman" w:hAnsi="Times New Roman" w:cs="Times New Roman"/>
          <w:color w:val="000000"/>
          <w:sz w:val="20"/>
          <w:szCs w:val="20"/>
        </w:rPr>
        <w:tab/>
        <w:t xml:space="preserve">No. 1 </w:t>
      </w:r>
    </w:p>
    <w:p w:rsidR="00000000" w:rsidRDefault="008C7B40">
      <w:pPr>
        <w:pStyle w:val="Style"/>
        <w:framePr w:w="4344" w:h="768" w:wrap="auto" w:hAnchor="text" w:x="5085" w:y="8070"/>
        <w:tabs>
          <w:tab w:val="left" w:pos="249"/>
          <w:tab w:val="right" w:leader="dot" w:pos="4094"/>
        </w:tabs>
        <w:spacing w:line="273"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No.1 </w:t>
      </w:r>
      <w:r>
        <w:rPr>
          <w:rFonts w:ascii="Times New Roman" w:hAnsi="Times New Roman" w:cs="Times New Roman"/>
          <w:color w:val="000000"/>
          <w:sz w:val="20"/>
          <w:szCs w:val="20"/>
        </w:rPr>
        <w:tab/>
        <w:t xml:space="preserve">Force d'amortissement minimale </w:t>
      </w:r>
    </w:p>
    <w:p w:rsidR="00000000" w:rsidRDefault="008C7B40">
      <w:pPr>
        <w:pStyle w:val="Style"/>
        <w:framePr w:w="4344" w:h="768" w:wrap="auto" w:hAnchor="text" w:x="5085" w:y="8070"/>
        <w:tabs>
          <w:tab w:val="left" w:pos="249"/>
          <w:tab w:val="right" w:leader="dot" w:pos="4089"/>
        </w:tabs>
        <w:spacing w:line="273"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No.4 </w:t>
      </w:r>
      <w:r>
        <w:rPr>
          <w:rFonts w:ascii="Times New Roman" w:hAnsi="Times New Roman" w:cs="Times New Roman"/>
          <w:color w:val="000000"/>
          <w:sz w:val="20"/>
          <w:szCs w:val="20"/>
        </w:rPr>
        <w:tab/>
        <w:t xml:space="preserve">Force d'amortissement maximale </w:t>
      </w:r>
    </w:p>
    <w:p w:rsidR="00000000" w:rsidRDefault="008C7B40">
      <w:pPr>
        <w:pStyle w:val="Style"/>
        <w:framePr w:w="4348" w:h="3302" w:wrap="auto" w:hAnchor="text" w:x="5080" w:y="9178"/>
        <w:spacing w:line="201" w:lineRule="exact"/>
        <w:ind w:left="38"/>
        <w:rPr>
          <w:color w:val="000000"/>
          <w:w w:val="200"/>
          <w:sz w:val="19"/>
          <w:szCs w:val="19"/>
        </w:rPr>
      </w:pPr>
      <w:r>
        <w:rPr>
          <w:color w:val="000000"/>
          <w:w w:val="200"/>
          <w:sz w:val="19"/>
          <w:szCs w:val="19"/>
        </w:rPr>
        <w:t xml:space="preserve">N.B.:--------------- </w:t>
      </w:r>
    </w:p>
    <w:p w:rsidR="00000000" w:rsidRDefault="008C7B40">
      <w:pPr>
        <w:pStyle w:val="Style"/>
        <w:framePr w:w="4348" w:h="3302" w:wrap="auto" w:hAnchor="text" w:x="5080" w:y="9178"/>
        <w:spacing w:before="9" w:line="273" w:lineRule="exact"/>
        <w:ind w:left="14" w:right="38"/>
        <w:rPr>
          <w:rFonts w:ascii="Times New Roman" w:hAnsi="Times New Roman" w:cs="Times New Roman"/>
          <w:color w:val="000000"/>
          <w:sz w:val="20"/>
          <w:szCs w:val="20"/>
        </w:rPr>
      </w:pPr>
      <w:r>
        <w:rPr>
          <w:rFonts w:ascii="Times New Roman" w:hAnsi="Times New Roman" w:cs="Times New Roman"/>
          <w:color w:val="000000"/>
          <w:sz w:val="20"/>
          <w:szCs w:val="20"/>
        </w:rPr>
        <w:t xml:space="preserve">Lors du reglage de la force d'amortissement, Ie dispositif de reglage doit etre bien enclenche sur une position. Si ce n'est pas le cas, la force d'amortissement sera reglee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la valeur maxirnale (No.4). Toujours regler les amortis</w:t>
      </w:r>
      <w:r>
        <w:rPr>
          <w:rFonts w:ascii="Times New Roman" w:hAnsi="Times New Roman" w:cs="Times New Roman"/>
          <w:color w:val="000000"/>
          <w:sz w:val="20"/>
          <w:szCs w:val="20"/>
        </w:rPr>
        <w:softHyphen/>
        <w:t xml:space="preserve">seurs droit et gauche </w:t>
      </w:r>
      <w:r>
        <w:rPr>
          <w:rFonts w:ascii="Times New Roman" w:hAnsi="Times New Roman" w:cs="Times New Roman"/>
          <w:color w:val="000000"/>
          <w:w w:val="76"/>
          <w:sz w:val="22"/>
          <w:szCs w:val="22"/>
        </w:rPr>
        <w:t>i</w:t>
      </w:r>
      <w:r>
        <w:rPr>
          <w:rFonts w:ascii="Times New Roman" w:hAnsi="Times New Roman" w:cs="Times New Roman"/>
          <w:color w:val="000000"/>
          <w:w w:val="76"/>
          <w:sz w:val="22"/>
          <w:szCs w:val="22"/>
        </w:rPr>
        <w:t xml:space="preserve">t </w:t>
      </w:r>
      <w:r>
        <w:rPr>
          <w:rFonts w:ascii="Times New Roman" w:hAnsi="Times New Roman" w:cs="Times New Roman"/>
          <w:color w:val="000000"/>
          <w:sz w:val="20"/>
          <w:szCs w:val="20"/>
        </w:rPr>
        <w:t>la merne position. Combinaisons de fourche avant et d'amortis</w:t>
      </w:r>
      <w:r>
        <w:rPr>
          <w:rFonts w:ascii="Times New Roman" w:hAnsi="Times New Roman" w:cs="Times New Roman"/>
          <w:color w:val="000000"/>
          <w:sz w:val="20"/>
          <w:szCs w:val="20"/>
        </w:rPr>
        <w:softHyphen/>
        <w:t xml:space="preserve">seur arriere recommandees: </w:t>
      </w:r>
    </w:p>
    <w:p w:rsidR="00000000" w:rsidRDefault="008C7B40">
      <w:pPr>
        <w:pStyle w:val="Style"/>
        <w:framePr w:w="4348" w:h="3302" w:wrap="auto" w:hAnchor="text" w:x="5080" w:y="9178"/>
        <w:spacing w:line="278" w:lineRule="exact"/>
        <w:ind w:left="4" w:right="5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Utiliser Ie tableau ci-apres pour accorder la suspension aux conditions de conduite et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la charge de la motocyclette. </w:t>
      </w:r>
    </w:p>
    <w:p w:rsidR="00000000" w:rsidRDefault="008C7B40">
      <w:pPr>
        <w:pStyle w:val="Style"/>
        <w:framePr w:w="355" w:h="196" w:wrap="auto" w:hAnchor="text" w:x="4509" w:y="14353"/>
        <w:spacing w:line="192" w:lineRule="exact"/>
        <w:ind w:left="4"/>
        <w:rPr>
          <w:color w:val="000000"/>
          <w:sz w:val="17"/>
          <w:szCs w:val="17"/>
        </w:rPr>
      </w:pPr>
      <w:r>
        <w:rPr>
          <w:color w:val="000000"/>
          <w:sz w:val="17"/>
          <w:szCs w:val="17"/>
        </w:rPr>
        <w:t xml:space="preserve">2-32 </w:t>
      </w:r>
    </w:p>
    <w:p w:rsidR="00000000" w:rsidRDefault="008C7B40">
      <w:pPr>
        <w:pStyle w:val="Style"/>
        <w:rPr>
          <w:sz w:val="17"/>
          <w:szCs w:val="17"/>
        </w:rPr>
        <w:sectPr w:rsidR="00000000">
          <w:pgSz w:w="12241" w:h="15842"/>
          <w:pgMar w:top="642" w:right="1729" w:bottom="360" w:left="1060" w:header="720" w:footer="720" w:gutter="0"/>
          <w:cols w:space="720"/>
          <w:noEndnote/>
        </w:sectPr>
      </w:pPr>
    </w:p>
    <w:p w:rsidR="00000000" w:rsidRDefault="008C7B40">
      <w:pPr>
        <w:pStyle w:val="Style"/>
        <w:rPr>
          <w:sz w:val="2"/>
          <w:szCs w:val="2"/>
        </w:rPr>
      </w:pPr>
    </w:p>
    <w:tbl>
      <w:tblPr>
        <w:tblW w:w="0" w:type="auto"/>
        <w:tblInd w:w="5" w:type="dxa"/>
        <w:tblLayout w:type="fixed"/>
        <w:tblCellMar>
          <w:left w:w="0" w:type="dxa"/>
          <w:right w:w="0" w:type="dxa"/>
        </w:tblCellMar>
        <w:tblLook w:val="0000"/>
      </w:tblPr>
      <w:tblGrid>
        <w:gridCol w:w="513"/>
        <w:gridCol w:w="1469"/>
        <w:gridCol w:w="1421"/>
        <w:gridCol w:w="1421"/>
        <w:gridCol w:w="1416"/>
        <w:gridCol w:w="1425"/>
        <w:gridCol w:w="1637"/>
      </w:tblGrid>
      <w:tr w:rsidR="00000000">
        <w:tblPrEx>
          <w:tblCellMar>
            <w:top w:w="0" w:type="dxa"/>
            <w:left w:w="0" w:type="dxa"/>
            <w:bottom w:w="0" w:type="dxa"/>
            <w:right w:w="0" w:type="dxa"/>
          </w:tblCellMar>
        </w:tblPrEx>
        <w:trPr>
          <w:trHeight w:hRule="exact" w:val="278"/>
        </w:trPr>
        <w:tc>
          <w:tcPr>
            <w:tcW w:w="513" w:type="dxa"/>
            <w:tcBorders>
              <w:top w:val="single" w:sz="4" w:space="0" w:color="auto"/>
              <w:left w:val="single" w:sz="4" w:space="0" w:color="auto"/>
              <w:bottom w:val="single" w:sz="4" w:space="0" w:color="auto"/>
              <w:right w:val="nil"/>
            </w:tcBorders>
            <w:vAlign w:val="center"/>
          </w:tcPr>
          <w:p w:rsidR="00000000" w:rsidRDefault="008C7B40">
            <w:pPr>
              <w:pStyle w:val="Style"/>
              <w:framePr w:w="9302" w:h="3657" w:wrap="auto" w:hAnchor="text" w:x="169" w:y="1"/>
              <w:jc w:val="center"/>
              <w:rPr>
                <w:sz w:val="17"/>
                <w:szCs w:val="17"/>
              </w:rPr>
            </w:pPr>
          </w:p>
        </w:tc>
        <w:tc>
          <w:tcPr>
            <w:tcW w:w="7152" w:type="dxa"/>
            <w:gridSpan w:val="5"/>
            <w:tcBorders>
              <w:top w:val="single" w:sz="4" w:space="0" w:color="auto"/>
              <w:left w:val="nil"/>
              <w:bottom w:val="single" w:sz="4" w:space="0" w:color="auto"/>
              <w:right w:val="nil"/>
            </w:tcBorders>
            <w:vAlign w:val="center"/>
          </w:tcPr>
          <w:p w:rsidR="00000000" w:rsidRDefault="008C7B40">
            <w:pPr>
              <w:pStyle w:val="Style"/>
              <w:framePr w:w="9302" w:h="3657" w:wrap="auto" w:hAnchor="text" w:x="169" w:y="1"/>
              <w:ind w:right="115"/>
              <w:jc w:val="right"/>
              <w:rPr>
                <w:color w:val="000000"/>
                <w:sz w:val="16"/>
                <w:szCs w:val="16"/>
              </w:rPr>
            </w:pPr>
            <w:r>
              <w:rPr>
                <w:color w:val="000000"/>
                <w:sz w:val="16"/>
                <w:szCs w:val="16"/>
              </w:rPr>
              <w:t>Recommended co</w:t>
            </w:r>
            <w:r>
              <w:rPr>
                <w:color w:val="000000"/>
                <w:sz w:val="16"/>
                <w:szCs w:val="16"/>
              </w:rPr>
              <w:t xml:space="preserve">mbinations of the front fork and the rear shock absorber. </w:t>
            </w:r>
          </w:p>
        </w:tc>
        <w:tc>
          <w:tcPr>
            <w:tcW w:w="1637" w:type="dxa"/>
            <w:tcBorders>
              <w:top w:val="single" w:sz="4" w:space="0" w:color="auto"/>
              <w:left w:val="nil"/>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sz w:val="16"/>
                <w:szCs w:val="16"/>
              </w:rPr>
            </w:pPr>
          </w:p>
        </w:tc>
      </w:tr>
      <w:tr w:rsidR="00000000">
        <w:tblPrEx>
          <w:tblCellMar>
            <w:top w:w="0" w:type="dxa"/>
            <w:left w:w="0" w:type="dxa"/>
            <w:bottom w:w="0" w:type="dxa"/>
            <w:right w:w="0" w:type="dxa"/>
          </w:tblCellMar>
        </w:tblPrEx>
        <w:trPr>
          <w:trHeight w:hRule="exact" w:val="1166"/>
        </w:trPr>
        <w:tc>
          <w:tcPr>
            <w:tcW w:w="513"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right="4"/>
              <w:jc w:val="center"/>
              <w:rPr>
                <w:color w:val="000000"/>
                <w:sz w:val="20"/>
                <w:szCs w:val="20"/>
              </w:rPr>
            </w:pPr>
            <w:r>
              <w:rPr>
                <w:color w:val="000000"/>
                <w:sz w:val="20"/>
                <w:szCs w:val="20"/>
              </w:rPr>
              <w:t>~</w:t>
            </w:r>
            <w:r>
              <w:rPr>
                <w:color w:val="000000"/>
                <w:sz w:val="20"/>
                <w:szCs w:val="20"/>
              </w:rPr>
              <w:t xml:space="preserve"> </w:t>
            </w:r>
          </w:p>
        </w:tc>
        <w:tc>
          <w:tcPr>
            <w:tcW w:w="146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left="14"/>
              <w:jc w:val="center"/>
              <w:rPr>
                <w:color w:val="000000"/>
                <w:sz w:val="16"/>
                <w:szCs w:val="16"/>
              </w:rPr>
            </w:pPr>
            <w:r>
              <w:rPr>
                <w:color w:val="000000"/>
                <w:sz w:val="16"/>
                <w:szCs w:val="16"/>
              </w:rPr>
              <w:t xml:space="preserve">Front fork </w:t>
            </w:r>
          </w:p>
        </w:tc>
        <w:tc>
          <w:tcPr>
            <w:tcW w:w="284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right="590"/>
              <w:jc w:val="right"/>
              <w:rPr>
                <w:color w:val="000000"/>
                <w:sz w:val="16"/>
                <w:szCs w:val="16"/>
              </w:rPr>
            </w:pPr>
            <w:r>
              <w:rPr>
                <w:color w:val="000000"/>
                <w:sz w:val="16"/>
                <w:szCs w:val="16"/>
              </w:rPr>
              <w:t xml:space="preserve">Rear shock absorber </w:t>
            </w:r>
          </w:p>
        </w:tc>
        <w:tc>
          <w:tcPr>
            <w:tcW w:w="1416" w:type="dxa"/>
            <w:tcBorders>
              <w:top w:val="single" w:sz="4" w:space="0" w:color="auto"/>
              <w:left w:val="single" w:sz="4" w:space="0" w:color="auto"/>
              <w:bottom w:val="single" w:sz="4" w:space="0" w:color="auto"/>
              <w:right w:val="nil"/>
            </w:tcBorders>
            <w:vAlign w:val="center"/>
          </w:tcPr>
          <w:p w:rsidR="00000000" w:rsidRDefault="008C7B40">
            <w:pPr>
              <w:pStyle w:val="Style"/>
              <w:framePr w:w="9302" w:h="3657" w:wrap="auto" w:hAnchor="text" w:x="169" w:y="1"/>
              <w:jc w:val="center"/>
              <w:rPr>
                <w:color w:val="000000"/>
                <w:sz w:val="16"/>
                <w:szCs w:val="16"/>
              </w:rPr>
            </w:pPr>
          </w:p>
        </w:tc>
        <w:tc>
          <w:tcPr>
            <w:tcW w:w="3062" w:type="dxa"/>
            <w:gridSpan w:val="2"/>
            <w:tcBorders>
              <w:top w:val="single" w:sz="4" w:space="0" w:color="auto"/>
              <w:left w:val="nil"/>
              <w:bottom w:val="single" w:sz="4" w:space="0" w:color="auto"/>
              <w:right w:val="single" w:sz="4" w:space="0" w:color="auto"/>
            </w:tcBorders>
            <w:vAlign w:val="center"/>
          </w:tcPr>
          <w:p w:rsidR="00000000" w:rsidRDefault="008C7B40">
            <w:pPr>
              <w:pStyle w:val="Style"/>
              <w:framePr w:w="9302" w:h="3657" w:wrap="auto" w:hAnchor="text" w:x="169" w:y="1"/>
              <w:ind w:left="115"/>
              <w:rPr>
                <w:color w:val="000000"/>
                <w:sz w:val="16"/>
                <w:szCs w:val="16"/>
              </w:rPr>
            </w:pPr>
            <w:r>
              <w:rPr>
                <w:color w:val="000000"/>
                <w:sz w:val="16"/>
                <w:szCs w:val="16"/>
              </w:rPr>
              <w:t xml:space="preserve">Loading condition </w:t>
            </w:r>
          </w:p>
        </w:tc>
      </w:tr>
      <w:tr w:rsidR="00000000">
        <w:tblPrEx>
          <w:tblCellMar>
            <w:top w:w="0" w:type="dxa"/>
            <w:left w:w="0" w:type="dxa"/>
            <w:bottom w:w="0" w:type="dxa"/>
            <w:right w:w="0" w:type="dxa"/>
          </w:tblCellMar>
        </w:tblPrEx>
        <w:trPr>
          <w:trHeight w:hRule="exact" w:val="1166"/>
        </w:trPr>
        <w:tc>
          <w:tcPr>
            <w:tcW w:w="51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right="4"/>
              <w:jc w:val="center"/>
              <w:rPr>
                <w:sz w:val="17"/>
                <w:szCs w:val="17"/>
              </w:rPr>
            </w:pPr>
          </w:p>
        </w:tc>
        <w:tc>
          <w:tcPr>
            <w:tcW w:w="1469"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sz w:val="17"/>
                <w:szCs w:val="17"/>
              </w:rPr>
            </w:pP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sz w:val="17"/>
                <w:szCs w:val="17"/>
              </w:rPr>
            </w:pPr>
          </w:p>
        </w:tc>
        <w:tc>
          <w:tcPr>
            <w:tcW w:w="1421"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ind w:left="43"/>
              <w:jc w:val="center"/>
              <w:rPr>
                <w:color w:val="000000"/>
                <w:sz w:val="16"/>
                <w:szCs w:val="16"/>
              </w:rPr>
            </w:pPr>
            <w:r>
              <w:rPr>
                <w:color w:val="000000"/>
                <w:sz w:val="16"/>
                <w:szCs w:val="16"/>
              </w:rPr>
              <w:t xml:space="preserve">Damping </w:t>
            </w:r>
          </w:p>
        </w:tc>
        <w:tc>
          <w:tcPr>
            <w:tcW w:w="1416"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sz w:val="16"/>
                <w:szCs w:val="16"/>
              </w:rPr>
            </w:pP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sz w:val="16"/>
                <w:szCs w:val="16"/>
              </w:rPr>
            </w:pPr>
          </w:p>
        </w:tc>
        <w:tc>
          <w:tcPr>
            <w:tcW w:w="1637"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ind w:right="67"/>
              <w:jc w:val="center"/>
              <w:rPr>
                <w:color w:val="000000"/>
                <w:sz w:val="16"/>
                <w:szCs w:val="16"/>
              </w:rPr>
            </w:pPr>
            <w:r>
              <w:rPr>
                <w:color w:val="000000"/>
                <w:sz w:val="16"/>
                <w:szCs w:val="16"/>
              </w:rPr>
              <w:t xml:space="preserve">With accessory </w:t>
            </w:r>
          </w:p>
        </w:tc>
      </w:tr>
      <w:tr w:rsidR="00000000">
        <w:tblPrEx>
          <w:tblCellMar>
            <w:top w:w="0" w:type="dxa"/>
            <w:left w:w="0" w:type="dxa"/>
            <w:bottom w:w="0" w:type="dxa"/>
            <w:right w:w="0" w:type="dxa"/>
          </w:tblCellMar>
        </w:tblPrEx>
        <w:trPr>
          <w:trHeight w:hRule="exact" w:val="1166"/>
        </w:trPr>
        <w:tc>
          <w:tcPr>
            <w:tcW w:w="51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right="4"/>
              <w:jc w:val="center"/>
              <w:rPr>
                <w:sz w:val="17"/>
                <w:szCs w:val="17"/>
              </w:rPr>
            </w:pPr>
          </w:p>
        </w:tc>
        <w:tc>
          <w:tcPr>
            <w:tcW w:w="1469"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52"/>
              <w:jc w:val="center"/>
              <w:rPr>
                <w:color w:val="000000"/>
                <w:sz w:val="16"/>
                <w:szCs w:val="16"/>
              </w:rPr>
            </w:pPr>
            <w:r>
              <w:rPr>
                <w:color w:val="000000"/>
                <w:sz w:val="16"/>
                <w:szCs w:val="16"/>
              </w:rPr>
              <w:t xml:space="preserve">Air pressure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240"/>
              <w:jc w:val="right"/>
              <w:rPr>
                <w:color w:val="000000"/>
                <w:sz w:val="16"/>
                <w:szCs w:val="16"/>
              </w:rPr>
            </w:pPr>
            <w:r>
              <w:rPr>
                <w:color w:val="000000"/>
                <w:sz w:val="16"/>
                <w:szCs w:val="16"/>
              </w:rPr>
              <w:t xml:space="preserve">Spring seat </w:t>
            </w:r>
          </w:p>
        </w:tc>
        <w:tc>
          <w:tcPr>
            <w:tcW w:w="1421" w:type="dxa"/>
            <w:vMerge/>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ind w:left="43"/>
              <w:jc w:val="center"/>
              <w:rPr>
                <w:color w:val="000000"/>
                <w:sz w:val="16"/>
                <w:szCs w:val="16"/>
              </w:rPr>
            </w:pPr>
          </w:p>
        </w:tc>
        <w:tc>
          <w:tcPr>
            <w:tcW w:w="1416"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302"/>
              <w:jc w:val="right"/>
              <w:rPr>
                <w:color w:val="000000"/>
                <w:sz w:val="16"/>
                <w:szCs w:val="16"/>
              </w:rPr>
            </w:pPr>
            <w:r>
              <w:rPr>
                <w:color w:val="000000"/>
                <w:sz w:val="16"/>
                <w:szCs w:val="16"/>
              </w:rPr>
              <w:t xml:space="preserve">Solo rider </w:t>
            </w:r>
          </w:p>
        </w:tc>
        <w:tc>
          <w:tcPr>
            <w:tcW w:w="1425"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62"/>
              <w:jc w:val="right"/>
              <w:rPr>
                <w:color w:val="000000"/>
                <w:sz w:val="16"/>
                <w:szCs w:val="16"/>
              </w:rPr>
            </w:pPr>
            <w:r>
              <w:rPr>
                <w:color w:val="000000"/>
                <w:sz w:val="16"/>
                <w:szCs w:val="16"/>
              </w:rPr>
              <w:t xml:space="preserve">With passenger </w:t>
            </w:r>
          </w:p>
        </w:tc>
        <w:tc>
          <w:tcPr>
            <w:tcW w:w="1637"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67"/>
              <w:jc w:val="center"/>
              <w:rPr>
                <w:color w:val="000000"/>
                <w:sz w:val="16"/>
                <w:szCs w:val="16"/>
              </w:rPr>
            </w:pPr>
            <w:r>
              <w:rPr>
                <w:color w:val="000000"/>
                <w:sz w:val="16"/>
                <w:szCs w:val="16"/>
              </w:rPr>
              <w:t xml:space="preserve">equipments </w:t>
            </w:r>
          </w:p>
        </w:tc>
      </w:tr>
      <w:tr w:rsidR="00000000">
        <w:tblPrEx>
          <w:tblCellMar>
            <w:top w:w="0" w:type="dxa"/>
            <w:left w:w="0" w:type="dxa"/>
            <w:bottom w:w="0" w:type="dxa"/>
            <w:right w:w="0" w:type="dxa"/>
          </w:tblCellMar>
        </w:tblPrEx>
        <w:trPr>
          <w:trHeight w:hRule="exact" w:val="1166"/>
        </w:trPr>
        <w:tc>
          <w:tcPr>
            <w:tcW w:w="51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right="4"/>
              <w:jc w:val="center"/>
              <w:rPr>
                <w:sz w:val="17"/>
                <w:szCs w:val="17"/>
              </w:rPr>
            </w:pPr>
          </w:p>
        </w:tc>
        <w:tc>
          <w:tcPr>
            <w:tcW w:w="1469"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sz w:val="17"/>
                <w:szCs w:val="17"/>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sz w:val="17"/>
                <w:szCs w:val="17"/>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left="43"/>
              <w:jc w:val="center"/>
              <w:rPr>
                <w:color w:val="000000"/>
                <w:sz w:val="16"/>
                <w:szCs w:val="16"/>
              </w:rPr>
            </w:pPr>
            <w:r>
              <w:rPr>
                <w:color w:val="000000"/>
                <w:sz w:val="16"/>
                <w:szCs w:val="16"/>
              </w:rPr>
              <w:t xml:space="preserve">adjuster </w:t>
            </w:r>
          </w:p>
        </w:tc>
        <w:tc>
          <w:tcPr>
            <w:tcW w:w="1416"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sz w:val="16"/>
                <w:szCs w:val="16"/>
              </w:rPr>
            </w:pP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sz w:val="16"/>
                <w:szCs w:val="16"/>
              </w:rPr>
            </w:pPr>
          </w:p>
        </w:tc>
        <w:tc>
          <w:tcPr>
            <w:tcW w:w="1637"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right="67"/>
              <w:jc w:val="center"/>
              <w:rPr>
                <w:color w:val="000000"/>
                <w:sz w:val="16"/>
                <w:szCs w:val="16"/>
              </w:rPr>
            </w:pPr>
            <w:r>
              <w:rPr>
                <w:color w:val="000000"/>
                <w:sz w:val="16"/>
                <w:szCs w:val="16"/>
              </w:rPr>
              <w:t xml:space="preserve">and/or passenger </w:t>
            </w:r>
          </w:p>
        </w:tc>
      </w:tr>
      <w:tr w:rsidR="00000000">
        <w:tblPrEx>
          <w:tblCellMar>
            <w:top w:w="0" w:type="dxa"/>
            <w:left w:w="0" w:type="dxa"/>
            <w:bottom w:w="0" w:type="dxa"/>
            <w:right w:w="0" w:type="dxa"/>
          </w:tblCellMar>
        </w:tblPrEx>
        <w:trPr>
          <w:trHeight w:hRule="exact" w:val="192"/>
        </w:trPr>
        <w:tc>
          <w:tcPr>
            <w:tcW w:w="513"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sz w:val="17"/>
                <w:szCs w:val="17"/>
              </w:rPr>
            </w:pPr>
          </w:p>
        </w:tc>
        <w:tc>
          <w:tcPr>
            <w:tcW w:w="1469"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0.4 </w:t>
            </w:r>
            <w:r>
              <w:rPr>
                <w:color w:val="000000"/>
                <w:w w:val="109"/>
                <w:sz w:val="13"/>
                <w:szCs w:val="13"/>
              </w:rPr>
              <w:t>~</w:t>
            </w:r>
            <w:r>
              <w:rPr>
                <w:color w:val="000000"/>
                <w:w w:val="109"/>
                <w:sz w:val="13"/>
                <w:szCs w:val="13"/>
              </w:rPr>
              <w:t xml:space="preserve"> 1.0 bar </w:t>
            </w: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16"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637"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r>
      <w:tr w:rsidR="00000000">
        <w:tblPrEx>
          <w:tblCellMar>
            <w:top w:w="0" w:type="dxa"/>
            <w:left w:w="0" w:type="dxa"/>
            <w:bottom w:w="0" w:type="dxa"/>
            <w:right w:w="0" w:type="dxa"/>
          </w:tblCellMar>
        </w:tblPrEx>
        <w:trPr>
          <w:trHeight w:hRule="exact" w:val="177"/>
        </w:trPr>
        <w:tc>
          <w:tcPr>
            <w:tcW w:w="513"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124"/>
              <w:rPr>
                <w:rFonts w:ascii="Times New Roman" w:hAnsi="Times New Roman" w:cs="Times New Roman"/>
                <w:color w:val="000000"/>
                <w:sz w:val="17"/>
                <w:szCs w:val="17"/>
              </w:rPr>
            </w:pPr>
            <w:r>
              <w:rPr>
                <w:rFonts w:ascii="Times New Roman" w:hAnsi="Times New Roman" w:cs="Times New Roman"/>
                <w:color w:val="000000"/>
                <w:sz w:val="17"/>
                <w:szCs w:val="17"/>
              </w:rPr>
              <w:t xml:space="preserve">1. </w:t>
            </w:r>
          </w:p>
        </w:tc>
        <w:tc>
          <w:tcPr>
            <w:tcW w:w="1469"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(0.4 </w:t>
            </w:r>
            <w:r>
              <w:rPr>
                <w:color w:val="000000"/>
                <w:w w:val="109"/>
                <w:sz w:val="13"/>
                <w:szCs w:val="13"/>
              </w:rPr>
              <w:t>~</w:t>
            </w:r>
            <w:r>
              <w:rPr>
                <w:color w:val="000000"/>
                <w:w w:val="109"/>
                <w:sz w:val="13"/>
                <w:szCs w:val="13"/>
              </w:rPr>
              <w:t xml:space="preserve"> 1.0 kg/em')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4"/>
              <w:jc w:val="center"/>
              <w:rPr>
                <w:color w:val="000000"/>
                <w:sz w:val="16"/>
                <w:szCs w:val="16"/>
              </w:rPr>
            </w:pPr>
            <w:r>
              <w:rPr>
                <w:color w:val="000000"/>
                <w:sz w:val="16"/>
                <w:szCs w:val="16"/>
              </w:rPr>
              <w:t>A</w:t>
            </w:r>
            <w:r>
              <w:rPr>
                <w:color w:val="000000"/>
                <w:sz w:val="16"/>
                <w:szCs w:val="16"/>
              </w:rPr>
              <w:t>~</w:t>
            </w:r>
            <w:r>
              <w:rPr>
                <w:color w:val="000000"/>
                <w:sz w:val="16"/>
                <w:szCs w:val="16"/>
              </w:rPr>
              <w:t xml:space="preserve">E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43"/>
              <w:jc w:val="center"/>
              <w:rPr>
                <w:color w:val="000000"/>
                <w:w w:val="83"/>
                <w:sz w:val="16"/>
                <w:szCs w:val="16"/>
              </w:rPr>
            </w:pPr>
            <w:r>
              <w:rPr>
                <w:color w:val="000000"/>
                <w:w w:val="83"/>
                <w:sz w:val="16"/>
                <w:szCs w:val="16"/>
              </w:rPr>
              <w:t xml:space="preserve">1 </w:t>
            </w:r>
          </w:p>
        </w:tc>
        <w:tc>
          <w:tcPr>
            <w:tcW w:w="1416"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c>
          <w:tcPr>
            <w:tcW w:w="1425"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rFonts w:ascii="Times New Roman" w:hAnsi="Times New Roman" w:cs="Times New Roman"/>
                <w:color w:val="000000"/>
                <w:w w:val="159"/>
                <w:sz w:val="17"/>
                <w:szCs w:val="17"/>
              </w:rPr>
            </w:pPr>
          </w:p>
        </w:tc>
        <w:tc>
          <w:tcPr>
            <w:tcW w:w="1637"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rFonts w:ascii="Times New Roman" w:hAnsi="Times New Roman" w:cs="Times New Roman"/>
                <w:color w:val="000000"/>
                <w:w w:val="159"/>
                <w:sz w:val="17"/>
                <w:szCs w:val="17"/>
              </w:rPr>
            </w:pPr>
          </w:p>
        </w:tc>
      </w:tr>
      <w:tr w:rsidR="00000000">
        <w:tblPrEx>
          <w:tblCellMar>
            <w:top w:w="0" w:type="dxa"/>
            <w:left w:w="0" w:type="dxa"/>
            <w:bottom w:w="0" w:type="dxa"/>
            <w:right w:w="0" w:type="dxa"/>
          </w:tblCellMar>
        </w:tblPrEx>
        <w:trPr>
          <w:trHeight w:hRule="exact" w:val="187"/>
        </w:trPr>
        <w:tc>
          <w:tcPr>
            <w:tcW w:w="513"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sz w:val="17"/>
                <w:szCs w:val="17"/>
              </w:rPr>
            </w:pPr>
          </w:p>
        </w:tc>
        <w:tc>
          <w:tcPr>
            <w:tcW w:w="1469"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(57</w:t>
            </w:r>
            <w:r>
              <w:rPr>
                <w:color w:val="000000"/>
                <w:w w:val="109"/>
                <w:sz w:val="13"/>
                <w:szCs w:val="13"/>
              </w:rPr>
              <w:t>~</w:t>
            </w:r>
            <w:r>
              <w:rPr>
                <w:color w:val="000000"/>
                <w:w w:val="109"/>
                <w:sz w:val="13"/>
                <w:szCs w:val="13"/>
              </w:rPr>
              <w:t xml:space="preserve"> 14psi) </w:t>
            </w: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16"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637"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r>
      <w:tr w:rsidR="00000000">
        <w:tblPrEx>
          <w:tblCellMar>
            <w:top w:w="0" w:type="dxa"/>
            <w:left w:w="0" w:type="dxa"/>
            <w:bottom w:w="0" w:type="dxa"/>
            <w:right w:w="0" w:type="dxa"/>
          </w:tblCellMar>
        </w:tblPrEx>
        <w:trPr>
          <w:trHeight w:hRule="exact" w:val="196"/>
        </w:trPr>
        <w:tc>
          <w:tcPr>
            <w:tcW w:w="513"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sz w:val="17"/>
                <w:szCs w:val="17"/>
              </w:rPr>
            </w:pPr>
          </w:p>
        </w:tc>
        <w:tc>
          <w:tcPr>
            <w:tcW w:w="1469"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0.4</w:t>
            </w:r>
            <w:r>
              <w:rPr>
                <w:color w:val="000000"/>
                <w:w w:val="109"/>
                <w:sz w:val="13"/>
                <w:szCs w:val="13"/>
              </w:rPr>
              <w:t>~</w:t>
            </w:r>
            <w:r>
              <w:rPr>
                <w:color w:val="000000"/>
                <w:w w:val="109"/>
                <w:sz w:val="13"/>
                <w:szCs w:val="13"/>
              </w:rPr>
              <w:t xml:space="preserve"> 1.0 bar </w:t>
            </w: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16"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637"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r>
      <w:tr w:rsidR="00000000">
        <w:tblPrEx>
          <w:tblCellMar>
            <w:top w:w="0" w:type="dxa"/>
            <w:left w:w="0" w:type="dxa"/>
            <w:bottom w:w="0" w:type="dxa"/>
            <w:right w:w="0" w:type="dxa"/>
          </w:tblCellMar>
        </w:tblPrEx>
        <w:trPr>
          <w:trHeight w:hRule="exact" w:val="177"/>
        </w:trPr>
        <w:tc>
          <w:tcPr>
            <w:tcW w:w="513"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124"/>
              <w:rPr>
                <w:color w:val="000000"/>
                <w:sz w:val="16"/>
                <w:szCs w:val="16"/>
              </w:rPr>
            </w:pPr>
            <w:r>
              <w:rPr>
                <w:color w:val="000000"/>
                <w:sz w:val="16"/>
                <w:szCs w:val="16"/>
              </w:rPr>
              <w:t xml:space="preserve">2. </w:t>
            </w:r>
          </w:p>
        </w:tc>
        <w:tc>
          <w:tcPr>
            <w:tcW w:w="1469"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(0.4 </w:t>
            </w:r>
            <w:r>
              <w:rPr>
                <w:color w:val="000000"/>
                <w:w w:val="109"/>
                <w:sz w:val="13"/>
                <w:szCs w:val="13"/>
              </w:rPr>
              <w:t>~</w:t>
            </w:r>
            <w:r>
              <w:rPr>
                <w:color w:val="000000"/>
                <w:w w:val="109"/>
                <w:sz w:val="13"/>
                <w:szCs w:val="13"/>
              </w:rPr>
              <w:t xml:space="preserve"> 1.0 kg/em')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sz w:val="16"/>
                <w:szCs w:val="16"/>
              </w:rPr>
            </w:pPr>
            <w:r>
              <w:rPr>
                <w:color w:val="000000"/>
                <w:sz w:val="16"/>
                <w:szCs w:val="16"/>
              </w:rPr>
              <w:t>A</w:t>
            </w:r>
            <w:r>
              <w:rPr>
                <w:color w:val="000000"/>
                <w:sz w:val="16"/>
                <w:szCs w:val="16"/>
              </w:rPr>
              <w:t>~</w:t>
            </w:r>
            <w:r>
              <w:rPr>
                <w:color w:val="000000"/>
                <w:sz w:val="16"/>
                <w:szCs w:val="16"/>
              </w:rPr>
              <w:t xml:space="preserve">E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43"/>
              <w:jc w:val="center"/>
              <w:rPr>
                <w:color w:val="000000"/>
                <w:sz w:val="16"/>
                <w:szCs w:val="16"/>
              </w:rPr>
            </w:pPr>
            <w:r>
              <w:rPr>
                <w:color w:val="000000"/>
                <w:sz w:val="16"/>
                <w:szCs w:val="16"/>
              </w:rPr>
              <w:t xml:space="preserve">2 </w:t>
            </w:r>
          </w:p>
        </w:tc>
        <w:tc>
          <w:tcPr>
            <w:tcW w:w="1416"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c>
          <w:tcPr>
            <w:tcW w:w="1425"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14"/>
              <w:jc w:val="center"/>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c>
          <w:tcPr>
            <w:tcW w:w="1637"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rFonts w:ascii="Times New Roman" w:hAnsi="Times New Roman" w:cs="Times New Roman"/>
                <w:color w:val="000000"/>
                <w:w w:val="159"/>
                <w:sz w:val="17"/>
                <w:szCs w:val="17"/>
              </w:rPr>
            </w:pPr>
          </w:p>
        </w:tc>
      </w:tr>
      <w:tr w:rsidR="00000000">
        <w:tblPrEx>
          <w:tblCellMar>
            <w:top w:w="0" w:type="dxa"/>
            <w:left w:w="0" w:type="dxa"/>
            <w:bottom w:w="0" w:type="dxa"/>
            <w:right w:w="0" w:type="dxa"/>
          </w:tblCellMar>
        </w:tblPrEx>
        <w:trPr>
          <w:trHeight w:hRule="exact" w:val="187"/>
        </w:trPr>
        <w:tc>
          <w:tcPr>
            <w:tcW w:w="513"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sz w:val="17"/>
                <w:szCs w:val="17"/>
              </w:rPr>
            </w:pPr>
          </w:p>
        </w:tc>
        <w:tc>
          <w:tcPr>
            <w:tcW w:w="1469"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(57 </w:t>
            </w:r>
            <w:r>
              <w:rPr>
                <w:color w:val="000000"/>
                <w:w w:val="109"/>
                <w:sz w:val="13"/>
                <w:szCs w:val="13"/>
              </w:rPr>
              <w:t>~</w:t>
            </w:r>
            <w:r>
              <w:rPr>
                <w:color w:val="000000"/>
                <w:w w:val="109"/>
                <w:sz w:val="13"/>
                <w:szCs w:val="13"/>
              </w:rPr>
              <w:t xml:space="preserve"> 14 psi) </w:t>
            </w: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16"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637"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r>
      <w:tr w:rsidR="00000000">
        <w:tblPrEx>
          <w:tblCellMar>
            <w:top w:w="0" w:type="dxa"/>
            <w:left w:w="0" w:type="dxa"/>
            <w:bottom w:w="0" w:type="dxa"/>
            <w:right w:w="0" w:type="dxa"/>
          </w:tblCellMar>
        </w:tblPrEx>
        <w:trPr>
          <w:trHeight w:hRule="exact" w:val="201"/>
        </w:trPr>
        <w:tc>
          <w:tcPr>
            <w:tcW w:w="513"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sz w:val="17"/>
                <w:szCs w:val="17"/>
              </w:rPr>
            </w:pPr>
          </w:p>
        </w:tc>
        <w:tc>
          <w:tcPr>
            <w:tcW w:w="1469"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1.0 </w:t>
            </w:r>
            <w:r>
              <w:rPr>
                <w:color w:val="000000"/>
                <w:w w:val="109"/>
                <w:sz w:val="13"/>
                <w:szCs w:val="13"/>
              </w:rPr>
              <w:t>~</w:t>
            </w:r>
            <w:r>
              <w:rPr>
                <w:color w:val="000000"/>
                <w:w w:val="109"/>
                <w:sz w:val="13"/>
                <w:szCs w:val="13"/>
              </w:rPr>
              <w:t xml:space="preserve"> 1.5 bar </w:t>
            </w: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16"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637"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r>
      <w:tr w:rsidR="00000000">
        <w:tblPrEx>
          <w:tblCellMar>
            <w:top w:w="0" w:type="dxa"/>
            <w:left w:w="0" w:type="dxa"/>
            <w:bottom w:w="0" w:type="dxa"/>
            <w:right w:w="0" w:type="dxa"/>
          </w:tblCellMar>
        </w:tblPrEx>
        <w:trPr>
          <w:trHeight w:hRule="exact" w:val="182"/>
        </w:trPr>
        <w:tc>
          <w:tcPr>
            <w:tcW w:w="513"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124"/>
              <w:rPr>
                <w:rFonts w:ascii="Times New Roman" w:hAnsi="Times New Roman" w:cs="Times New Roman"/>
                <w:color w:val="000000"/>
                <w:w w:val="117"/>
                <w:sz w:val="17"/>
                <w:szCs w:val="17"/>
              </w:rPr>
            </w:pPr>
            <w:r>
              <w:rPr>
                <w:rFonts w:ascii="Times New Roman" w:hAnsi="Times New Roman" w:cs="Times New Roman"/>
                <w:color w:val="000000"/>
                <w:w w:val="117"/>
                <w:sz w:val="17"/>
                <w:szCs w:val="17"/>
              </w:rPr>
              <w:t xml:space="preserve">3. </w:t>
            </w:r>
          </w:p>
        </w:tc>
        <w:tc>
          <w:tcPr>
            <w:tcW w:w="1469"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(10 </w:t>
            </w:r>
            <w:r>
              <w:rPr>
                <w:color w:val="000000"/>
                <w:w w:val="109"/>
                <w:sz w:val="13"/>
                <w:szCs w:val="13"/>
              </w:rPr>
              <w:t>~</w:t>
            </w:r>
            <w:r>
              <w:rPr>
                <w:color w:val="000000"/>
                <w:w w:val="109"/>
                <w:sz w:val="13"/>
                <w:szCs w:val="13"/>
              </w:rPr>
              <w:t xml:space="preserve"> 1.5 kg/em')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sz w:val="16"/>
                <w:szCs w:val="16"/>
              </w:rPr>
            </w:pPr>
            <w:r>
              <w:rPr>
                <w:color w:val="000000"/>
                <w:sz w:val="16"/>
                <w:szCs w:val="16"/>
              </w:rPr>
              <w:t>C</w:t>
            </w:r>
            <w:r>
              <w:rPr>
                <w:color w:val="000000"/>
                <w:sz w:val="16"/>
                <w:szCs w:val="16"/>
              </w:rPr>
              <w:t>~</w:t>
            </w:r>
            <w:r>
              <w:rPr>
                <w:color w:val="000000"/>
                <w:sz w:val="16"/>
                <w:szCs w:val="16"/>
              </w:rPr>
              <w:t xml:space="preserve"> E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38"/>
              <w:jc w:val="center"/>
              <w:rPr>
                <w:rFonts w:ascii="Times New Roman" w:hAnsi="Times New Roman" w:cs="Times New Roman"/>
                <w:color w:val="000000"/>
                <w:w w:val="117"/>
                <w:sz w:val="17"/>
                <w:szCs w:val="17"/>
              </w:rPr>
            </w:pPr>
            <w:r>
              <w:rPr>
                <w:rFonts w:ascii="Times New Roman" w:hAnsi="Times New Roman" w:cs="Times New Roman"/>
                <w:color w:val="000000"/>
                <w:w w:val="117"/>
                <w:sz w:val="17"/>
                <w:szCs w:val="17"/>
              </w:rPr>
              <w:t xml:space="preserve">3 </w:t>
            </w:r>
          </w:p>
        </w:tc>
        <w:tc>
          <w:tcPr>
            <w:tcW w:w="1416"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rFonts w:ascii="Times New Roman" w:hAnsi="Times New Roman" w:cs="Times New Roman"/>
                <w:color w:val="000000"/>
                <w:w w:val="117"/>
                <w:sz w:val="17"/>
                <w:szCs w:val="17"/>
              </w:rPr>
            </w:pPr>
          </w:p>
        </w:tc>
        <w:tc>
          <w:tcPr>
            <w:tcW w:w="1425"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14"/>
              <w:jc w:val="center"/>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c>
          <w:tcPr>
            <w:tcW w:w="1637"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686"/>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r>
      <w:tr w:rsidR="00000000">
        <w:tblPrEx>
          <w:tblCellMar>
            <w:top w:w="0" w:type="dxa"/>
            <w:left w:w="0" w:type="dxa"/>
            <w:bottom w:w="0" w:type="dxa"/>
            <w:right w:w="0" w:type="dxa"/>
          </w:tblCellMar>
        </w:tblPrEx>
        <w:trPr>
          <w:trHeight w:hRule="exact" w:val="192"/>
        </w:trPr>
        <w:tc>
          <w:tcPr>
            <w:tcW w:w="513"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sz w:val="17"/>
                <w:szCs w:val="17"/>
              </w:rPr>
            </w:pPr>
          </w:p>
        </w:tc>
        <w:tc>
          <w:tcPr>
            <w:tcW w:w="1469"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(14 </w:t>
            </w:r>
            <w:r>
              <w:rPr>
                <w:color w:val="000000"/>
                <w:w w:val="109"/>
                <w:sz w:val="13"/>
                <w:szCs w:val="13"/>
              </w:rPr>
              <w:t>~</w:t>
            </w:r>
            <w:r>
              <w:rPr>
                <w:color w:val="000000"/>
                <w:w w:val="109"/>
                <w:sz w:val="13"/>
                <w:szCs w:val="13"/>
              </w:rPr>
              <w:t xml:space="preserve"> 21 psi) </w:t>
            </w: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16"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637"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r>
      <w:tr w:rsidR="00000000">
        <w:tblPrEx>
          <w:tblCellMar>
            <w:top w:w="0" w:type="dxa"/>
            <w:left w:w="0" w:type="dxa"/>
            <w:bottom w:w="0" w:type="dxa"/>
            <w:right w:w="0" w:type="dxa"/>
          </w:tblCellMar>
        </w:tblPrEx>
        <w:trPr>
          <w:trHeight w:hRule="exact" w:val="163"/>
        </w:trPr>
        <w:tc>
          <w:tcPr>
            <w:tcW w:w="513"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sz w:val="17"/>
                <w:szCs w:val="17"/>
              </w:rPr>
            </w:pPr>
          </w:p>
        </w:tc>
        <w:tc>
          <w:tcPr>
            <w:tcW w:w="1469"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1.5 bar </w:t>
            </w: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16"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637" w:type="dxa"/>
            <w:tcBorders>
              <w:top w:val="single" w:sz="4" w:space="0" w:color="auto"/>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r>
      <w:tr w:rsidR="00000000">
        <w:tblPrEx>
          <w:tblCellMar>
            <w:top w:w="0" w:type="dxa"/>
            <w:left w:w="0" w:type="dxa"/>
            <w:bottom w:w="0" w:type="dxa"/>
            <w:right w:w="0" w:type="dxa"/>
          </w:tblCellMar>
        </w:tblPrEx>
        <w:trPr>
          <w:trHeight w:hRule="exact" w:val="177"/>
        </w:trPr>
        <w:tc>
          <w:tcPr>
            <w:tcW w:w="513"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124"/>
              <w:rPr>
                <w:color w:val="000000"/>
                <w:w w:val="106"/>
                <w:sz w:val="17"/>
                <w:szCs w:val="17"/>
              </w:rPr>
            </w:pPr>
            <w:r>
              <w:rPr>
                <w:color w:val="000000"/>
                <w:w w:val="106"/>
                <w:sz w:val="17"/>
                <w:szCs w:val="17"/>
              </w:rPr>
              <w:t xml:space="preserve">4. </w:t>
            </w:r>
          </w:p>
        </w:tc>
        <w:tc>
          <w:tcPr>
            <w:tcW w:w="1469"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(1.5 kg/em')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4"/>
              <w:jc w:val="center"/>
              <w:rPr>
                <w:color w:val="000000"/>
                <w:sz w:val="16"/>
                <w:szCs w:val="16"/>
              </w:rPr>
            </w:pPr>
            <w:r>
              <w:rPr>
                <w:color w:val="000000"/>
                <w:sz w:val="16"/>
                <w:szCs w:val="16"/>
              </w:rPr>
              <w:t xml:space="preserve">E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right="38"/>
              <w:jc w:val="center"/>
              <w:rPr>
                <w:color w:val="000000"/>
                <w:w w:val="106"/>
                <w:sz w:val="17"/>
                <w:szCs w:val="17"/>
              </w:rPr>
            </w:pPr>
            <w:r>
              <w:rPr>
                <w:color w:val="000000"/>
                <w:w w:val="106"/>
                <w:sz w:val="17"/>
                <w:szCs w:val="17"/>
              </w:rPr>
              <w:t xml:space="preserve">4 </w:t>
            </w:r>
          </w:p>
        </w:tc>
        <w:tc>
          <w:tcPr>
            <w:tcW w:w="1416"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6"/>
                <w:sz w:val="17"/>
                <w:szCs w:val="17"/>
              </w:rPr>
            </w:pPr>
          </w:p>
        </w:tc>
        <w:tc>
          <w:tcPr>
            <w:tcW w:w="1425"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jc w:val="center"/>
              <w:rPr>
                <w:color w:val="000000"/>
                <w:w w:val="106"/>
                <w:sz w:val="17"/>
                <w:szCs w:val="17"/>
              </w:rPr>
            </w:pPr>
          </w:p>
        </w:tc>
        <w:tc>
          <w:tcPr>
            <w:tcW w:w="1637" w:type="dxa"/>
            <w:tcBorders>
              <w:top w:val="nil"/>
              <w:left w:val="single" w:sz="4" w:space="0" w:color="auto"/>
              <w:bottom w:val="nil"/>
              <w:right w:val="single" w:sz="4" w:space="0" w:color="auto"/>
            </w:tcBorders>
            <w:vAlign w:val="center"/>
          </w:tcPr>
          <w:p w:rsidR="00000000" w:rsidRDefault="008C7B40">
            <w:pPr>
              <w:pStyle w:val="Style"/>
              <w:framePr w:w="9302" w:h="3657" w:wrap="auto" w:hAnchor="text" w:x="169" w:y="1"/>
              <w:ind w:left="686"/>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r>
      <w:tr w:rsidR="00000000">
        <w:tblPrEx>
          <w:tblCellMar>
            <w:top w:w="0" w:type="dxa"/>
            <w:left w:w="0" w:type="dxa"/>
            <w:bottom w:w="0" w:type="dxa"/>
            <w:right w:w="0" w:type="dxa"/>
          </w:tblCellMar>
        </w:tblPrEx>
        <w:trPr>
          <w:trHeight w:hRule="exact" w:val="177"/>
        </w:trPr>
        <w:tc>
          <w:tcPr>
            <w:tcW w:w="513"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sz w:val="17"/>
                <w:szCs w:val="17"/>
              </w:rPr>
            </w:pPr>
          </w:p>
        </w:tc>
        <w:tc>
          <w:tcPr>
            <w:tcW w:w="1469"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ind w:left="38"/>
              <w:rPr>
                <w:color w:val="000000"/>
                <w:w w:val="109"/>
                <w:sz w:val="13"/>
                <w:szCs w:val="13"/>
              </w:rPr>
            </w:pPr>
            <w:r>
              <w:rPr>
                <w:color w:val="000000"/>
                <w:w w:val="109"/>
                <w:sz w:val="13"/>
                <w:szCs w:val="13"/>
              </w:rPr>
              <w:t xml:space="preserve">(21 psi) </w:t>
            </w: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16"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c>
          <w:tcPr>
            <w:tcW w:w="1637" w:type="dxa"/>
            <w:tcBorders>
              <w:top w:val="nil"/>
              <w:left w:val="single" w:sz="4" w:space="0" w:color="auto"/>
              <w:bottom w:val="single" w:sz="4" w:space="0" w:color="auto"/>
              <w:right w:val="single" w:sz="4" w:space="0" w:color="auto"/>
            </w:tcBorders>
            <w:vAlign w:val="center"/>
          </w:tcPr>
          <w:p w:rsidR="00000000" w:rsidRDefault="008C7B40">
            <w:pPr>
              <w:pStyle w:val="Style"/>
              <w:framePr w:w="9302" w:h="3657" w:wrap="auto" w:hAnchor="text" w:x="169" w:y="1"/>
              <w:jc w:val="center"/>
              <w:rPr>
                <w:color w:val="000000"/>
                <w:w w:val="109"/>
                <w:sz w:val="13"/>
                <w:szCs w:val="13"/>
              </w:rPr>
            </w:pPr>
          </w:p>
        </w:tc>
      </w:tr>
    </w:tbl>
    <w:tbl>
      <w:tblPr>
        <w:tblW w:w="0" w:type="auto"/>
        <w:tblInd w:w="5" w:type="dxa"/>
        <w:tblLayout w:type="fixed"/>
        <w:tblCellMar>
          <w:left w:w="0" w:type="dxa"/>
          <w:right w:w="0" w:type="dxa"/>
        </w:tblCellMar>
        <w:tblLook w:val="0000"/>
      </w:tblPr>
      <w:tblGrid>
        <w:gridCol w:w="456"/>
        <w:gridCol w:w="1512"/>
        <w:gridCol w:w="1401"/>
        <w:gridCol w:w="1426"/>
        <w:gridCol w:w="1401"/>
        <w:gridCol w:w="1421"/>
        <w:gridCol w:w="1699"/>
      </w:tblGrid>
      <w:tr w:rsidR="00000000">
        <w:tblPrEx>
          <w:tblCellMar>
            <w:top w:w="0" w:type="dxa"/>
            <w:left w:w="0" w:type="dxa"/>
            <w:bottom w:w="0" w:type="dxa"/>
            <w:right w:w="0" w:type="dxa"/>
          </w:tblCellMar>
        </w:tblPrEx>
        <w:trPr>
          <w:trHeight w:hRule="exact" w:val="297"/>
        </w:trPr>
        <w:tc>
          <w:tcPr>
            <w:tcW w:w="456" w:type="dxa"/>
            <w:tcBorders>
              <w:top w:val="single" w:sz="4" w:space="0" w:color="auto"/>
              <w:left w:val="single" w:sz="4" w:space="0" w:color="auto"/>
              <w:bottom w:val="single" w:sz="4" w:space="0" w:color="auto"/>
              <w:right w:val="nil"/>
            </w:tcBorders>
            <w:vAlign w:val="center"/>
          </w:tcPr>
          <w:p w:rsidR="00000000" w:rsidRDefault="008C7B40">
            <w:pPr>
              <w:pStyle w:val="Style"/>
              <w:framePr w:w="9316" w:h="3590" w:wrap="auto" w:hAnchor="text" w:x="97" w:y="4076"/>
              <w:jc w:val="center"/>
              <w:rPr>
                <w:sz w:val="17"/>
                <w:szCs w:val="17"/>
              </w:rPr>
            </w:pPr>
          </w:p>
        </w:tc>
        <w:tc>
          <w:tcPr>
            <w:tcW w:w="1512" w:type="dxa"/>
            <w:tcBorders>
              <w:top w:val="single" w:sz="4" w:space="0" w:color="auto"/>
              <w:left w:val="nil"/>
              <w:bottom w:val="single" w:sz="4" w:space="0" w:color="auto"/>
              <w:right w:val="nil"/>
            </w:tcBorders>
            <w:vAlign w:val="center"/>
          </w:tcPr>
          <w:p w:rsidR="00000000" w:rsidRDefault="008C7B40">
            <w:pPr>
              <w:pStyle w:val="Style"/>
              <w:framePr w:w="9316" w:h="3590" w:wrap="auto" w:hAnchor="text" w:x="97" w:y="4076"/>
              <w:jc w:val="center"/>
              <w:rPr>
                <w:sz w:val="17"/>
                <w:szCs w:val="17"/>
              </w:rPr>
            </w:pPr>
          </w:p>
        </w:tc>
        <w:tc>
          <w:tcPr>
            <w:tcW w:w="5649" w:type="dxa"/>
            <w:gridSpan w:val="4"/>
            <w:tcBorders>
              <w:top w:val="single" w:sz="4" w:space="0" w:color="auto"/>
              <w:left w:val="nil"/>
              <w:bottom w:val="single" w:sz="4" w:space="0" w:color="auto"/>
              <w:right w:val="nil"/>
            </w:tcBorders>
            <w:vAlign w:val="center"/>
          </w:tcPr>
          <w:p w:rsidR="00000000" w:rsidRDefault="008C7B40">
            <w:pPr>
              <w:pStyle w:val="Style"/>
              <w:framePr w:w="9316" w:h="3590" w:wrap="auto" w:hAnchor="text" w:x="97" w:y="4076"/>
              <w:rPr>
                <w:rFonts w:ascii="Times New Roman" w:hAnsi="Times New Roman" w:cs="Times New Roman"/>
                <w:color w:val="000000"/>
                <w:sz w:val="17"/>
                <w:szCs w:val="17"/>
              </w:rPr>
            </w:pPr>
            <w:r>
              <w:rPr>
                <w:rFonts w:ascii="Times New Roman" w:hAnsi="Times New Roman" w:cs="Times New Roman"/>
                <w:color w:val="000000"/>
                <w:sz w:val="17"/>
                <w:szCs w:val="17"/>
              </w:rPr>
              <w:t xml:space="preserve">Combinaisons de fourche avant et d'amortisseur arriere recornmandees </w:t>
            </w:r>
          </w:p>
        </w:tc>
        <w:tc>
          <w:tcPr>
            <w:tcW w:w="1699" w:type="dxa"/>
            <w:tcBorders>
              <w:top w:val="single" w:sz="4" w:space="0" w:color="auto"/>
              <w:left w:val="nil"/>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r>
      <w:tr w:rsidR="00000000">
        <w:tblPrEx>
          <w:tblCellMar>
            <w:top w:w="0" w:type="dxa"/>
            <w:left w:w="0" w:type="dxa"/>
            <w:bottom w:w="0" w:type="dxa"/>
            <w:right w:w="0" w:type="dxa"/>
          </w:tblCellMar>
        </w:tblPrEx>
        <w:trPr>
          <w:trHeight w:hRule="exact" w:val="1108"/>
        </w:trPr>
        <w:tc>
          <w:tcPr>
            <w:tcW w:w="45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3"/>
              <w:jc w:val="center"/>
              <w:rPr>
                <w:color w:val="000000"/>
                <w:w w:val="108"/>
                <w:sz w:val="120"/>
                <w:szCs w:val="120"/>
              </w:rPr>
            </w:pPr>
            <w:r>
              <w:rPr>
                <w:color w:val="000000"/>
                <w:w w:val="108"/>
                <w:sz w:val="120"/>
                <w:szCs w:val="120"/>
              </w:rPr>
              <w:t xml:space="preserve">\ </w:t>
            </w:r>
          </w:p>
        </w:tc>
        <w:tc>
          <w:tcPr>
            <w:tcW w:w="151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52"/>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Fourche avant </w:t>
            </w:r>
          </w:p>
        </w:tc>
        <w:tc>
          <w:tcPr>
            <w:tcW w:w="2827"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52"/>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Amortisseur arriere </w:t>
            </w:r>
          </w:p>
        </w:tc>
        <w:tc>
          <w:tcPr>
            <w:tcW w:w="1401" w:type="dxa"/>
            <w:tcBorders>
              <w:top w:val="single" w:sz="4" w:space="0" w:color="auto"/>
              <w:left w:val="single" w:sz="4" w:space="0" w:color="auto"/>
              <w:bottom w:val="single" w:sz="4" w:space="0" w:color="auto"/>
              <w:right w:val="nil"/>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c>
          <w:tcPr>
            <w:tcW w:w="3120" w:type="dxa"/>
            <w:gridSpan w:val="2"/>
            <w:tcBorders>
              <w:top w:val="single" w:sz="4" w:space="0" w:color="auto"/>
              <w:left w:val="nil"/>
              <w:bottom w:val="single" w:sz="4" w:space="0" w:color="auto"/>
              <w:right w:val="single" w:sz="4" w:space="0" w:color="auto"/>
            </w:tcBorders>
            <w:vAlign w:val="center"/>
          </w:tcPr>
          <w:p w:rsidR="00000000" w:rsidRDefault="008C7B40">
            <w:pPr>
              <w:pStyle w:val="Style"/>
              <w:framePr w:w="9316" w:h="3590" w:wrap="auto" w:hAnchor="text" w:x="97" w:y="4076"/>
              <w:ind w:left="124"/>
              <w:rPr>
                <w:rFonts w:ascii="Times New Roman" w:hAnsi="Times New Roman" w:cs="Times New Roman"/>
                <w:color w:val="000000"/>
                <w:sz w:val="17"/>
                <w:szCs w:val="17"/>
              </w:rPr>
            </w:pPr>
            <w:r>
              <w:rPr>
                <w:rFonts w:ascii="Times New Roman" w:hAnsi="Times New Roman" w:cs="Times New Roman"/>
                <w:color w:val="000000"/>
                <w:sz w:val="17"/>
                <w:szCs w:val="17"/>
              </w:rPr>
              <w:t xml:space="preserve">Condition de charge </w:t>
            </w:r>
          </w:p>
        </w:tc>
      </w:tr>
      <w:tr w:rsidR="00000000">
        <w:tblPrEx>
          <w:tblCellMar>
            <w:top w:w="0" w:type="dxa"/>
            <w:left w:w="0" w:type="dxa"/>
            <w:bottom w:w="0" w:type="dxa"/>
            <w:right w:w="0" w:type="dxa"/>
          </w:tblCellMar>
        </w:tblPrEx>
        <w:trPr>
          <w:trHeight w:hRule="exact" w:val="1108"/>
        </w:trPr>
        <w:tc>
          <w:tcPr>
            <w:tcW w:w="45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3"/>
              <w:jc w:val="center"/>
              <w:rPr>
                <w:sz w:val="17"/>
                <w:szCs w:val="17"/>
              </w:rPr>
            </w:pPr>
          </w:p>
        </w:tc>
        <w:tc>
          <w:tcPr>
            <w:tcW w:w="1512"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sz w:val="17"/>
                <w:szCs w:val="17"/>
              </w:rPr>
            </w:pPr>
          </w:p>
        </w:tc>
        <w:tc>
          <w:tcPr>
            <w:tcW w:w="1401"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sz w:val="17"/>
                <w:szCs w:val="17"/>
              </w:rPr>
            </w:pPr>
          </w:p>
        </w:tc>
        <w:tc>
          <w:tcPr>
            <w:tcW w:w="1426"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Dispositif de </w:t>
            </w:r>
          </w:p>
        </w:tc>
        <w:tc>
          <w:tcPr>
            <w:tcW w:w="1401"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c>
          <w:tcPr>
            <w:tcW w:w="1699"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ind w:right="13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Avec equipements </w:t>
            </w:r>
          </w:p>
        </w:tc>
      </w:tr>
      <w:tr w:rsidR="00000000">
        <w:tblPrEx>
          <w:tblCellMar>
            <w:top w:w="0" w:type="dxa"/>
            <w:left w:w="0" w:type="dxa"/>
            <w:bottom w:w="0" w:type="dxa"/>
            <w:right w:w="0" w:type="dxa"/>
          </w:tblCellMar>
        </w:tblPrEx>
        <w:trPr>
          <w:trHeight w:hRule="exact" w:val="1108"/>
        </w:trPr>
        <w:tc>
          <w:tcPr>
            <w:tcW w:w="45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3"/>
              <w:jc w:val="center"/>
              <w:rPr>
                <w:sz w:val="17"/>
                <w:szCs w:val="17"/>
              </w:rPr>
            </w:pPr>
          </w:p>
        </w:tc>
        <w:tc>
          <w:tcPr>
            <w:tcW w:w="1512" w:type="dxa"/>
            <w:tcBorders>
              <w:top w:val="nil"/>
              <w:left w:val="single" w:sz="4" w:space="0" w:color="auto"/>
              <w:bottom w:val="nil"/>
              <w:right w:val="single" w:sz="4" w:space="0" w:color="auto"/>
            </w:tcBorders>
            <w:vAlign w:val="center"/>
          </w:tcPr>
          <w:p w:rsidR="00000000" w:rsidRDefault="008C7B40">
            <w:pPr>
              <w:pStyle w:val="Style"/>
              <w:framePr w:w="9316" w:h="3590" w:wrap="auto" w:hAnchor="text" w:x="97" w:y="4076"/>
              <w:ind w:left="52"/>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Pression d'air </w:t>
            </w:r>
          </w:p>
        </w:tc>
        <w:tc>
          <w:tcPr>
            <w:tcW w:w="1401" w:type="dxa"/>
            <w:tcBorders>
              <w:top w:val="nil"/>
              <w:left w:val="single" w:sz="4" w:space="0" w:color="auto"/>
              <w:bottom w:val="nil"/>
              <w:right w:val="single" w:sz="4" w:space="0" w:color="auto"/>
            </w:tcBorders>
            <w:vAlign w:val="center"/>
          </w:tcPr>
          <w:p w:rsidR="00000000" w:rsidRDefault="008C7B40">
            <w:pPr>
              <w:pStyle w:val="Style"/>
              <w:framePr w:w="9316" w:h="3590" w:wrap="auto" w:hAnchor="text" w:x="97" w:y="4076"/>
              <w:ind w:left="48"/>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Siege de res sort </w:t>
            </w:r>
          </w:p>
        </w:tc>
        <w:tc>
          <w:tcPr>
            <w:tcW w:w="1426" w:type="dxa"/>
            <w:tcBorders>
              <w:top w:val="nil"/>
              <w:left w:val="single" w:sz="4" w:space="0" w:color="auto"/>
              <w:bottom w:val="nil"/>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reglage de la force </w:t>
            </w:r>
          </w:p>
        </w:tc>
        <w:tc>
          <w:tcPr>
            <w:tcW w:w="1401" w:type="dxa"/>
            <w:tcBorders>
              <w:top w:val="nil"/>
              <w:left w:val="single" w:sz="4" w:space="0" w:color="auto"/>
              <w:bottom w:val="nil"/>
              <w:right w:val="single" w:sz="4" w:space="0" w:color="auto"/>
            </w:tcBorders>
            <w:vAlign w:val="center"/>
          </w:tcPr>
          <w:p w:rsidR="00000000" w:rsidRDefault="008C7B40">
            <w:pPr>
              <w:pStyle w:val="Style"/>
              <w:framePr w:w="9316" w:h="3590" w:wrap="auto" w:hAnchor="text" w:x="97" w:y="4076"/>
              <w:ind w:left="28"/>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Conduite en solo </w:t>
            </w:r>
          </w:p>
        </w:tc>
        <w:tc>
          <w:tcPr>
            <w:tcW w:w="1421" w:type="dxa"/>
            <w:tcBorders>
              <w:top w:val="nil"/>
              <w:left w:val="single" w:sz="4" w:space="0" w:color="auto"/>
              <w:bottom w:val="nil"/>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Avec pas sager </w:t>
            </w:r>
          </w:p>
        </w:tc>
        <w:tc>
          <w:tcPr>
            <w:tcW w:w="1699" w:type="dxa"/>
            <w:tcBorders>
              <w:top w:val="nil"/>
              <w:left w:val="single" w:sz="4" w:space="0" w:color="auto"/>
              <w:bottom w:val="nil"/>
              <w:right w:val="single" w:sz="4" w:space="0" w:color="auto"/>
            </w:tcBorders>
            <w:vAlign w:val="center"/>
          </w:tcPr>
          <w:p w:rsidR="00000000" w:rsidRDefault="008C7B40">
            <w:pPr>
              <w:pStyle w:val="Style"/>
              <w:framePr w:w="9316" w:h="3590" w:wrap="auto" w:hAnchor="text" w:x="97" w:y="4076"/>
              <w:ind w:right="13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supplementaires </w:t>
            </w:r>
          </w:p>
        </w:tc>
      </w:tr>
      <w:tr w:rsidR="00000000">
        <w:tblPrEx>
          <w:tblCellMar>
            <w:top w:w="0" w:type="dxa"/>
            <w:left w:w="0" w:type="dxa"/>
            <w:bottom w:w="0" w:type="dxa"/>
            <w:right w:w="0" w:type="dxa"/>
          </w:tblCellMar>
        </w:tblPrEx>
        <w:trPr>
          <w:trHeight w:hRule="exact" w:val="1108"/>
        </w:trPr>
        <w:tc>
          <w:tcPr>
            <w:tcW w:w="45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3"/>
              <w:jc w:val="center"/>
              <w:rPr>
                <w:sz w:val="17"/>
                <w:szCs w:val="17"/>
              </w:rPr>
            </w:pPr>
          </w:p>
        </w:tc>
        <w:tc>
          <w:tcPr>
            <w:tcW w:w="1512"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sz w:val="17"/>
                <w:szCs w:val="17"/>
              </w:rPr>
            </w:pPr>
          </w:p>
        </w:tc>
        <w:tc>
          <w:tcPr>
            <w:tcW w:w="1401"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sz w:val="17"/>
                <w:szCs w:val="17"/>
              </w:rPr>
            </w:pPr>
          </w:p>
        </w:tc>
        <w:tc>
          <w:tcPr>
            <w:tcW w:w="1426"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d'amortissement </w:t>
            </w:r>
          </w:p>
        </w:tc>
        <w:tc>
          <w:tcPr>
            <w:tcW w:w="1401"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c>
          <w:tcPr>
            <w:tcW w:w="1699"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right="13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et/ou passager </w:t>
            </w:r>
          </w:p>
        </w:tc>
      </w:tr>
      <w:tr w:rsidR="00000000">
        <w:tblPrEx>
          <w:tblCellMar>
            <w:top w:w="0" w:type="dxa"/>
            <w:left w:w="0" w:type="dxa"/>
            <w:bottom w:w="0" w:type="dxa"/>
            <w:right w:w="0" w:type="dxa"/>
          </w:tblCellMar>
        </w:tblPrEx>
        <w:trPr>
          <w:trHeight w:hRule="exact" w:val="552"/>
        </w:trPr>
        <w:tc>
          <w:tcPr>
            <w:tcW w:w="45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right="38"/>
              <w:jc w:val="center"/>
              <w:rPr>
                <w:rFonts w:ascii="Times New Roman" w:hAnsi="Times New Roman" w:cs="Times New Roman"/>
                <w:color w:val="000000"/>
                <w:w w:val="136"/>
                <w:sz w:val="16"/>
                <w:szCs w:val="16"/>
              </w:rPr>
            </w:pPr>
            <w:r>
              <w:rPr>
                <w:rFonts w:ascii="Times New Roman" w:hAnsi="Times New Roman" w:cs="Times New Roman"/>
                <w:color w:val="000000"/>
                <w:w w:val="136"/>
                <w:sz w:val="16"/>
                <w:szCs w:val="16"/>
              </w:rPr>
              <w:t xml:space="preserve">l. </w:t>
            </w:r>
          </w:p>
        </w:tc>
        <w:tc>
          <w:tcPr>
            <w:tcW w:w="1512"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ind w:left="62"/>
              <w:rPr>
                <w:rFonts w:ascii="Times New Roman" w:hAnsi="Times New Roman" w:cs="Times New Roman"/>
                <w:color w:val="000000"/>
                <w:sz w:val="17"/>
                <w:szCs w:val="17"/>
              </w:rPr>
            </w:pPr>
            <w:r>
              <w:rPr>
                <w:rFonts w:ascii="Times New Roman" w:hAnsi="Times New Roman" w:cs="Times New Roman"/>
                <w:color w:val="000000"/>
                <w:sz w:val="17"/>
                <w:szCs w:val="17"/>
              </w:rPr>
              <w:t xml:space="preserve">0,4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1,0 bar </w:t>
            </w:r>
          </w:p>
        </w:tc>
        <w:tc>
          <w:tcPr>
            <w:tcW w:w="14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8"/>
              <w:jc w:val="center"/>
              <w:rPr>
                <w:rFonts w:ascii="Times New Roman" w:hAnsi="Times New Roman" w:cs="Times New Roman"/>
                <w:color w:val="000000"/>
                <w:sz w:val="17"/>
                <w:szCs w:val="17"/>
              </w:rPr>
            </w:pPr>
            <w:r>
              <w:rPr>
                <w:rFonts w:ascii="Times New Roman" w:hAnsi="Times New Roman" w:cs="Times New Roman"/>
                <w:color w:val="000000"/>
                <w:sz w:val="17"/>
                <w:szCs w:val="17"/>
              </w:rPr>
              <w:t>A</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E </w:t>
            </w:r>
          </w:p>
        </w:tc>
        <w:tc>
          <w:tcPr>
            <w:tcW w:w="142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33"/>
              <w:jc w:val="center"/>
              <w:rPr>
                <w:color w:val="000000"/>
                <w:sz w:val="15"/>
                <w:szCs w:val="15"/>
              </w:rPr>
            </w:pPr>
            <w:r>
              <w:rPr>
                <w:color w:val="000000"/>
                <w:sz w:val="15"/>
                <w:szCs w:val="15"/>
              </w:rPr>
              <w:t xml:space="preserve">1 </w:t>
            </w:r>
          </w:p>
        </w:tc>
        <w:tc>
          <w:tcPr>
            <w:tcW w:w="14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28"/>
              <w:jc w:val="center"/>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w w:val="159"/>
                <w:sz w:val="17"/>
                <w:szCs w:val="17"/>
              </w:rPr>
            </w:pPr>
          </w:p>
        </w:tc>
        <w:tc>
          <w:tcPr>
            <w:tcW w:w="1699"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w w:val="159"/>
                <w:sz w:val="17"/>
                <w:szCs w:val="17"/>
              </w:rPr>
            </w:pPr>
          </w:p>
        </w:tc>
      </w:tr>
      <w:tr w:rsidR="00000000">
        <w:tblPrEx>
          <w:tblCellMar>
            <w:top w:w="0" w:type="dxa"/>
            <w:left w:w="0" w:type="dxa"/>
            <w:bottom w:w="0" w:type="dxa"/>
            <w:right w:w="0" w:type="dxa"/>
          </w:tblCellMar>
        </w:tblPrEx>
        <w:trPr>
          <w:trHeight w:hRule="exact" w:val="552"/>
        </w:trPr>
        <w:tc>
          <w:tcPr>
            <w:tcW w:w="45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right="38"/>
              <w:jc w:val="center"/>
              <w:rPr>
                <w:sz w:val="17"/>
                <w:szCs w:val="17"/>
              </w:rPr>
            </w:pPr>
          </w:p>
        </w:tc>
        <w:tc>
          <w:tcPr>
            <w:tcW w:w="1512"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62"/>
              <w:rPr>
                <w:rFonts w:ascii="Times New Roman" w:hAnsi="Times New Roman" w:cs="Times New Roman"/>
                <w:color w:val="000000"/>
                <w:sz w:val="17"/>
                <w:szCs w:val="17"/>
              </w:rPr>
            </w:pPr>
            <w:r>
              <w:rPr>
                <w:rFonts w:ascii="Times New Roman" w:hAnsi="Times New Roman" w:cs="Times New Roman"/>
                <w:color w:val="000000"/>
                <w:sz w:val="17"/>
                <w:szCs w:val="17"/>
              </w:rPr>
              <w:t xml:space="preserve">(0,4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1,0 kg/em") </w:t>
            </w:r>
          </w:p>
        </w:tc>
        <w:tc>
          <w:tcPr>
            <w:tcW w:w="14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8"/>
              <w:jc w:val="center"/>
              <w:rPr>
                <w:rFonts w:ascii="Times New Roman" w:hAnsi="Times New Roman" w:cs="Times New Roman"/>
                <w:color w:val="000000"/>
                <w:sz w:val="17"/>
                <w:szCs w:val="17"/>
              </w:rPr>
            </w:pPr>
          </w:p>
        </w:tc>
        <w:tc>
          <w:tcPr>
            <w:tcW w:w="142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sz w:val="17"/>
                <w:szCs w:val="17"/>
              </w:rPr>
            </w:pPr>
          </w:p>
        </w:tc>
        <w:tc>
          <w:tcPr>
            <w:tcW w:w="14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28"/>
              <w:jc w:val="center"/>
              <w:rPr>
                <w:rFonts w:ascii="Times New Roman" w:hAnsi="Times New Roman" w:cs="Times New Roman"/>
                <w:color w:val="000000"/>
                <w:sz w:val="17"/>
                <w:szCs w:val="17"/>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c>
          <w:tcPr>
            <w:tcW w:w="1699"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r>
      <w:tr w:rsidR="00000000">
        <w:tblPrEx>
          <w:tblCellMar>
            <w:top w:w="0" w:type="dxa"/>
            <w:left w:w="0" w:type="dxa"/>
            <w:bottom w:w="0" w:type="dxa"/>
            <w:right w:w="0" w:type="dxa"/>
          </w:tblCellMar>
        </w:tblPrEx>
        <w:trPr>
          <w:trHeight w:hRule="exact" w:val="561"/>
        </w:trPr>
        <w:tc>
          <w:tcPr>
            <w:tcW w:w="45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6"/>
                <w:szCs w:val="16"/>
              </w:rPr>
            </w:pPr>
            <w:r>
              <w:rPr>
                <w:rFonts w:ascii="Times New Roman" w:hAnsi="Times New Roman" w:cs="Times New Roman"/>
                <w:color w:val="000000"/>
                <w:sz w:val="16"/>
                <w:szCs w:val="16"/>
              </w:rPr>
              <w:t xml:space="preserve">2. </w:t>
            </w:r>
          </w:p>
        </w:tc>
        <w:tc>
          <w:tcPr>
            <w:tcW w:w="1512"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ind w:left="62"/>
              <w:rPr>
                <w:rFonts w:ascii="Times New Roman" w:hAnsi="Times New Roman" w:cs="Times New Roman"/>
                <w:color w:val="000000"/>
                <w:sz w:val="17"/>
                <w:szCs w:val="17"/>
              </w:rPr>
            </w:pPr>
            <w:r>
              <w:rPr>
                <w:rFonts w:ascii="Times New Roman" w:hAnsi="Times New Roman" w:cs="Times New Roman"/>
                <w:color w:val="000000"/>
                <w:sz w:val="17"/>
                <w:szCs w:val="17"/>
              </w:rPr>
              <w:t xml:space="preserve">0,4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1,0 bar </w:t>
            </w:r>
          </w:p>
        </w:tc>
        <w:tc>
          <w:tcPr>
            <w:tcW w:w="14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8"/>
              <w:jc w:val="center"/>
              <w:rPr>
                <w:rFonts w:ascii="Times New Roman" w:hAnsi="Times New Roman" w:cs="Times New Roman"/>
                <w:color w:val="000000"/>
                <w:sz w:val="17"/>
                <w:szCs w:val="17"/>
              </w:rPr>
            </w:pPr>
            <w:r>
              <w:rPr>
                <w:rFonts w:ascii="Times New Roman" w:hAnsi="Times New Roman" w:cs="Times New Roman"/>
                <w:color w:val="000000"/>
                <w:sz w:val="17"/>
                <w:szCs w:val="17"/>
              </w:rPr>
              <w:t>A</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E </w:t>
            </w:r>
          </w:p>
        </w:tc>
        <w:tc>
          <w:tcPr>
            <w:tcW w:w="142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sz w:val="16"/>
                <w:szCs w:val="16"/>
              </w:rPr>
            </w:pPr>
            <w:r>
              <w:rPr>
                <w:rFonts w:ascii="Times New Roman" w:hAnsi="Times New Roman" w:cs="Times New Roman"/>
                <w:color w:val="000000"/>
                <w:sz w:val="16"/>
                <w:szCs w:val="16"/>
              </w:rPr>
              <w:t xml:space="preserve">2 </w:t>
            </w:r>
          </w:p>
        </w:tc>
        <w:tc>
          <w:tcPr>
            <w:tcW w:w="14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28"/>
              <w:jc w:val="center"/>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c>
          <w:tcPr>
            <w:tcW w:w="142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c>
          <w:tcPr>
            <w:tcW w:w="1699"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w w:val="159"/>
                <w:sz w:val="17"/>
                <w:szCs w:val="17"/>
              </w:rPr>
            </w:pPr>
          </w:p>
        </w:tc>
      </w:tr>
      <w:tr w:rsidR="00000000">
        <w:tblPrEx>
          <w:tblCellMar>
            <w:top w:w="0" w:type="dxa"/>
            <w:left w:w="0" w:type="dxa"/>
            <w:bottom w:w="0" w:type="dxa"/>
            <w:right w:w="0" w:type="dxa"/>
          </w:tblCellMar>
        </w:tblPrEx>
        <w:trPr>
          <w:trHeight w:hRule="exact" w:val="561"/>
        </w:trPr>
        <w:tc>
          <w:tcPr>
            <w:tcW w:w="45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sz w:val="17"/>
                <w:szCs w:val="17"/>
              </w:rPr>
            </w:pPr>
          </w:p>
        </w:tc>
        <w:tc>
          <w:tcPr>
            <w:tcW w:w="1512"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62"/>
              <w:rPr>
                <w:rFonts w:ascii="Times New Roman" w:hAnsi="Times New Roman" w:cs="Times New Roman"/>
                <w:color w:val="000000"/>
                <w:sz w:val="17"/>
                <w:szCs w:val="17"/>
              </w:rPr>
            </w:pPr>
            <w:r>
              <w:rPr>
                <w:rFonts w:ascii="Times New Roman" w:hAnsi="Times New Roman" w:cs="Times New Roman"/>
                <w:color w:val="000000"/>
                <w:sz w:val="17"/>
                <w:szCs w:val="17"/>
              </w:rPr>
              <w:t xml:space="preserve">(0,4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1,0 kg/crrr') </w:t>
            </w:r>
          </w:p>
        </w:tc>
        <w:tc>
          <w:tcPr>
            <w:tcW w:w="14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8"/>
              <w:jc w:val="center"/>
              <w:rPr>
                <w:rFonts w:ascii="Times New Roman" w:hAnsi="Times New Roman" w:cs="Times New Roman"/>
                <w:color w:val="000000"/>
                <w:sz w:val="17"/>
                <w:szCs w:val="17"/>
              </w:rPr>
            </w:pPr>
          </w:p>
        </w:tc>
        <w:tc>
          <w:tcPr>
            <w:tcW w:w="142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sz w:val="17"/>
                <w:szCs w:val="17"/>
              </w:rPr>
            </w:pPr>
          </w:p>
        </w:tc>
        <w:tc>
          <w:tcPr>
            <w:tcW w:w="14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28"/>
              <w:jc w:val="center"/>
              <w:rPr>
                <w:rFonts w:ascii="Times New Roman" w:hAnsi="Times New Roman" w:cs="Times New Roman"/>
                <w:color w:val="000000"/>
                <w:sz w:val="17"/>
                <w:szCs w:val="17"/>
              </w:rPr>
            </w:pPr>
          </w:p>
        </w:tc>
        <w:tc>
          <w:tcPr>
            <w:tcW w:w="142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sz w:val="17"/>
                <w:szCs w:val="17"/>
              </w:rPr>
            </w:pPr>
          </w:p>
        </w:tc>
        <w:tc>
          <w:tcPr>
            <w:tcW w:w="1699"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r>
      <w:tr w:rsidR="00000000">
        <w:tblPrEx>
          <w:tblCellMar>
            <w:top w:w="0" w:type="dxa"/>
            <w:left w:w="0" w:type="dxa"/>
            <w:bottom w:w="0" w:type="dxa"/>
            <w:right w:w="0" w:type="dxa"/>
          </w:tblCellMar>
        </w:tblPrEx>
        <w:trPr>
          <w:trHeight w:hRule="exact" w:val="532"/>
        </w:trPr>
        <w:tc>
          <w:tcPr>
            <w:tcW w:w="45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6"/>
                <w:szCs w:val="16"/>
              </w:rPr>
            </w:pPr>
            <w:r>
              <w:rPr>
                <w:rFonts w:ascii="Times New Roman" w:hAnsi="Times New Roman" w:cs="Times New Roman"/>
                <w:color w:val="000000"/>
                <w:sz w:val="16"/>
                <w:szCs w:val="16"/>
              </w:rPr>
              <w:t xml:space="preserve">3. </w:t>
            </w:r>
          </w:p>
        </w:tc>
        <w:tc>
          <w:tcPr>
            <w:tcW w:w="1512"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ind w:left="62"/>
              <w:rPr>
                <w:rFonts w:ascii="Times New Roman" w:hAnsi="Times New Roman" w:cs="Times New Roman"/>
                <w:color w:val="000000"/>
                <w:sz w:val="17"/>
                <w:szCs w:val="17"/>
              </w:rPr>
            </w:pPr>
            <w:r>
              <w:rPr>
                <w:rFonts w:ascii="Times New Roman" w:hAnsi="Times New Roman" w:cs="Times New Roman"/>
                <w:color w:val="000000"/>
                <w:sz w:val="17"/>
                <w:szCs w:val="17"/>
              </w:rPr>
              <w:t xml:space="preserve">1,0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1,5 bar </w:t>
            </w:r>
          </w:p>
        </w:tc>
        <w:tc>
          <w:tcPr>
            <w:tcW w:w="14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8"/>
              <w:jc w:val="center"/>
              <w:rPr>
                <w:rFonts w:ascii="Times New Roman" w:hAnsi="Times New Roman" w:cs="Times New Roman"/>
                <w:color w:val="000000"/>
                <w:sz w:val="17"/>
                <w:szCs w:val="17"/>
              </w:rPr>
            </w:pPr>
            <w:r>
              <w:rPr>
                <w:rFonts w:ascii="Times New Roman" w:hAnsi="Times New Roman" w:cs="Times New Roman"/>
                <w:color w:val="000000"/>
                <w:sz w:val="17"/>
                <w:szCs w:val="17"/>
              </w:rPr>
              <w:t>C</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E </w:t>
            </w:r>
          </w:p>
        </w:tc>
        <w:tc>
          <w:tcPr>
            <w:tcW w:w="142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right="28"/>
              <w:jc w:val="center"/>
              <w:rPr>
                <w:rFonts w:ascii="Times New Roman" w:hAnsi="Times New Roman" w:cs="Times New Roman"/>
                <w:color w:val="000000"/>
                <w:sz w:val="16"/>
                <w:szCs w:val="16"/>
              </w:rPr>
            </w:pPr>
            <w:r>
              <w:rPr>
                <w:rFonts w:ascii="Times New Roman" w:hAnsi="Times New Roman" w:cs="Times New Roman"/>
                <w:color w:val="000000"/>
                <w:sz w:val="16"/>
                <w:szCs w:val="16"/>
              </w:rPr>
              <w:t xml:space="preserve">3 </w:t>
            </w:r>
          </w:p>
        </w:tc>
        <w:tc>
          <w:tcPr>
            <w:tcW w:w="1401"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6"/>
                <w:szCs w:val="16"/>
              </w:rPr>
            </w:pPr>
          </w:p>
        </w:tc>
        <w:tc>
          <w:tcPr>
            <w:tcW w:w="142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c>
          <w:tcPr>
            <w:tcW w:w="1699"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676"/>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r>
      <w:tr w:rsidR="00000000">
        <w:tblPrEx>
          <w:tblCellMar>
            <w:top w:w="0" w:type="dxa"/>
            <w:left w:w="0" w:type="dxa"/>
            <w:bottom w:w="0" w:type="dxa"/>
            <w:right w:w="0" w:type="dxa"/>
          </w:tblCellMar>
        </w:tblPrEx>
        <w:trPr>
          <w:trHeight w:hRule="exact" w:val="532"/>
        </w:trPr>
        <w:tc>
          <w:tcPr>
            <w:tcW w:w="45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sz w:val="17"/>
                <w:szCs w:val="17"/>
              </w:rPr>
            </w:pPr>
          </w:p>
        </w:tc>
        <w:tc>
          <w:tcPr>
            <w:tcW w:w="1512"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62"/>
              <w:rPr>
                <w:rFonts w:ascii="Times New Roman" w:hAnsi="Times New Roman" w:cs="Times New Roman"/>
                <w:color w:val="000000"/>
                <w:sz w:val="17"/>
                <w:szCs w:val="17"/>
              </w:rPr>
            </w:pPr>
            <w:r>
              <w:rPr>
                <w:rFonts w:ascii="Times New Roman" w:hAnsi="Times New Roman" w:cs="Times New Roman"/>
                <w:color w:val="000000"/>
                <w:sz w:val="17"/>
                <w:szCs w:val="17"/>
              </w:rPr>
              <w:t xml:space="preserve">(1,0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1,5 kg/ern") </w:t>
            </w:r>
          </w:p>
        </w:tc>
        <w:tc>
          <w:tcPr>
            <w:tcW w:w="14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48"/>
              <w:jc w:val="center"/>
              <w:rPr>
                <w:rFonts w:ascii="Times New Roman" w:hAnsi="Times New Roman" w:cs="Times New Roman"/>
                <w:color w:val="000000"/>
                <w:sz w:val="17"/>
                <w:szCs w:val="17"/>
              </w:rPr>
            </w:pPr>
          </w:p>
        </w:tc>
        <w:tc>
          <w:tcPr>
            <w:tcW w:w="142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right="28"/>
              <w:jc w:val="center"/>
              <w:rPr>
                <w:rFonts w:ascii="Times New Roman" w:hAnsi="Times New Roman" w:cs="Times New Roman"/>
                <w:color w:val="000000"/>
                <w:sz w:val="17"/>
                <w:szCs w:val="17"/>
              </w:rPr>
            </w:pPr>
          </w:p>
        </w:tc>
        <w:tc>
          <w:tcPr>
            <w:tcW w:w="1401"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c>
          <w:tcPr>
            <w:tcW w:w="142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33"/>
              <w:jc w:val="center"/>
              <w:rPr>
                <w:rFonts w:ascii="Times New Roman" w:hAnsi="Times New Roman" w:cs="Times New Roman"/>
                <w:color w:val="000000"/>
                <w:sz w:val="17"/>
                <w:szCs w:val="17"/>
              </w:rPr>
            </w:pPr>
          </w:p>
        </w:tc>
        <w:tc>
          <w:tcPr>
            <w:tcW w:w="1699"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676"/>
              <w:rPr>
                <w:rFonts w:ascii="Times New Roman" w:hAnsi="Times New Roman" w:cs="Times New Roman"/>
                <w:color w:val="000000"/>
                <w:sz w:val="17"/>
                <w:szCs w:val="17"/>
              </w:rPr>
            </w:pPr>
          </w:p>
        </w:tc>
      </w:tr>
      <w:tr w:rsidR="00000000">
        <w:tblPrEx>
          <w:tblCellMar>
            <w:top w:w="0" w:type="dxa"/>
            <w:left w:w="0" w:type="dxa"/>
            <w:bottom w:w="0" w:type="dxa"/>
            <w:right w:w="0" w:type="dxa"/>
          </w:tblCellMar>
        </w:tblPrEx>
        <w:trPr>
          <w:trHeight w:hRule="exact" w:val="537"/>
        </w:trPr>
        <w:tc>
          <w:tcPr>
            <w:tcW w:w="45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4. </w:t>
            </w:r>
          </w:p>
        </w:tc>
        <w:tc>
          <w:tcPr>
            <w:tcW w:w="1512"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ind w:left="62"/>
              <w:rPr>
                <w:rFonts w:ascii="Times New Roman" w:hAnsi="Times New Roman" w:cs="Times New Roman"/>
                <w:color w:val="000000"/>
                <w:sz w:val="17"/>
                <w:szCs w:val="17"/>
              </w:rPr>
            </w:pPr>
            <w:r>
              <w:rPr>
                <w:rFonts w:ascii="Times New Roman" w:hAnsi="Times New Roman" w:cs="Times New Roman"/>
                <w:color w:val="000000"/>
                <w:sz w:val="17"/>
                <w:szCs w:val="17"/>
              </w:rPr>
              <w:t xml:space="preserve">1,5 bar </w:t>
            </w:r>
          </w:p>
        </w:tc>
        <w:tc>
          <w:tcPr>
            <w:tcW w:w="140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right="28"/>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E </w:t>
            </w:r>
          </w:p>
        </w:tc>
        <w:tc>
          <w:tcPr>
            <w:tcW w:w="142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right="28"/>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4 </w:t>
            </w:r>
          </w:p>
        </w:tc>
        <w:tc>
          <w:tcPr>
            <w:tcW w:w="1401"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sz w:val="17"/>
                <w:szCs w:val="17"/>
              </w:rPr>
            </w:pPr>
          </w:p>
        </w:tc>
        <w:tc>
          <w:tcPr>
            <w:tcW w:w="1699"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676"/>
              <w:rPr>
                <w:rFonts w:ascii="Times New Roman" w:hAnsi="Times New Roman" w:cs="Times New Roman"/>
                <w:color w:val="000000"/>
                <w:w w:val="159"/>
                <w:sz w:val="17"/>
                <w:szCs w:val="17"/>
              </w:rPr>
            </w:pPr>
            <w:r>
              <w:rPr>
                <w:rFonts w:ascii="Times New Roman" w:hAnsi="Times New Roman" w:cs="Times New Roman"/>
                <w:color w:val="000000"/>
                <w:w w:val="159"/>
                <w:sz w:val="17"/>
                <w:szCs w:val="17"/>
              </w:rPr>
              <w:t xml:space="preserve">0 </w:t>
            </w:r>
          </w:p>
        </w:tc>
      </w:tr>
      <w:tr w:rsidR="00000000">
        <w:tblPrEx>
          <w:tblCellMar>
            <w:top w:w="0" w:type="dxa"/>
            <w:left w:w="0" w:type="dxa"/>
            <w:bottom w:w="0" w:type="dxa"/>
            <w:right w:w="0" w:type="dxa"/>
          </w:tblCellMar>
        </w:tblPrEx>
        <w:trPr>
          <w:trHeight w:hRule="exact" w:val="537"/>
        </w:trPr>
        <w:tc>
          <w:tcPr>
            <w:tcW w:w="45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sz w:val="17"/>
                <w:szCs w:val="17"/>
              </w:rPr>
            </w:pPr>
          </w:p>
        </w:tc>
        <w:tc>
          <w:tcPr>
            <w:tcW w:w="1512"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62"/>
              <w:rPr>
                <w:rFonts w:ascii="Times New Roman" w:hAnsi="Times New Roman" w:cs="Times New Roman"/>
                <w:color w:val="000000"/>
                <w:w w:val="72"/>
                <w:sz w:val="17"/>
                <w:szCs w:val="17"/>
              </w:rPr>
            </w:pPr>
            <w:r>
              <w:rPr>
                <w:rFonts w:ascii="Times New Roman" w:hAnsi="Times New Roman" w:cs="Times New Roman"/>
                <w:color w:val="000000"/>
                <w:sz w:val="17"/>
                <w:szCs w:val="17"/>
              </w:rPr>
              <w:t xml:space="preserve">(l,5 kg/ em </w:t>
            </w:r>
            <w:r>
              <w:rPr>
                <w:rFonts w:ascii="Times New Roman" w:hAnsi="Times New Roman" w:cs="Times New Roman"/>
                <w:color w:val="000000"/>
                <w:w w:val="72"/>
                <w:sz w:val="17"/>
                <w:szCs w:val="17"/>
              </w:rPr>
              <w:t xml:space="preserve">2) </w:t>
            </w:r>
          </w:p>
        </w:tc>
        <w:tc>
          <w:tcPr>
            <w:tcW w:w="140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right="28"/>
              <w:jc w:val="center"/>
              <w:rPr>
                <w:rFonts w:ascii="Times New Roman" w:hAnsi="Times New Roman" w:cs="Times New Roman"/>
                <w:color w:val="000000"/>
                <w:w w:val="72"/>
                <w:sz w:val="17"/>
                <w:szCs w:val="17"/>
              </w:rPr>
            </w:pPr>
          </w:p>
        </w:tc>
        <w:tc>
          <w:tcPr>
            <w:tcW w:w="142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right="28"/>
              <w:jc w:val="center"/>
              <w:rPr>
                <w:rFonts w:ascii="Times New Roman" w:hAnsi="Times New Roman" w:cs="Times New Roman"/>
                <w:color w:val="000000"/>
                <w:w w:val="72"/>
                <w:sz w:val="17"/>
                <w:szCs w:val="17"/>
              </w:rPr>
            </w:pPr>
          </w:p>
        </w:tc>
        <w:tc>
          <w:tcPr>
            <w:tcW w:w="1401"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w w:val="72"/>
                <w:sz w:val="17"/>
                <w:szCs w:val="17"/>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jc w:val="center"/>
              <w:rPr>
                <w:rFonts w:ascii="Times New Roman" w:hAnsi="Times New Roman" w:cs="Times New Roman"/>
                <w:color w:val="000000"/>
                <w:w w:val="72"/>
                <w:sz w:val="17"/>
                <w:szCs w:val="17"/>
              </w:rPr>
            </w:pPr>
          </w:p>
        </w:tc>
        <w:tc>
          <w:tcPr>
            <w:tcW w:w="1699"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16" w:h="3590" w:wrap="auto" w:hAnchor="text" w:x="97" w:y="4076"/>
              <w:ind w:left="676"/>
              <w:rPr>
                <w:rFonts w:ascii="Times New Roman" w:hAnsi="Times New Roman" w:cs="Times New Roman"/>
                <w:color w:val="000000"/>
                <w:w w:val="72"/>
                <w:sz w:val="17"/>
                <w:szCs w:val="17"/>
              </w:rPr>
            </w:pPr>
          </w:p>
        </w:tc>
      </w:tr>
    </w:tbl>
    <w:p w:rsidR="00000000" w:rsidRDefault="00DB09B8">
      <w:pPr>
        <w:pStyle w:val="Style"/>
        <w:framePr w:w="4300" w:h="2553" w:wrap="auto" w:hAnchor="text" w:x="2574" w:y="8045"/>
        <w:rPr>
          <w:sz w:val="17"/>
          <w:szCs w:val="17"/>
        </w:rPr>
      </w:pPr>
      <w:r>
        <w:rPr>
          <w:noProof/>
          <w:sz w:val="17"/>
          <w:szCs w:val="17"/>
        </w:rPr>
        <w:drawing>
          <wp:inline distT="0" distB="0" distL="0" distR="0">
            <wp:extent cx="2733675" cy="1619250"/>
            <wp:effectExtent l="19050" t="0" r="9525"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a:srcRect/>
                    <a:stretch>
                      <a:fillRect/>
                    </a:stretch>
                  </pic:blipFill>
                  <pic:spPr bwMode="auto">
                    <a:xfrm>
                      <a:off x="0" y="0"/>
                      <a:ext cx="2733675" cy="1619250"/>
                    </a:xfrm>
                    <a:prstGeom prst="rect">
                      <a:avLst/>
                    </a:prstGeom>
                    <a:noFill/>
                    <a:ln w="9525">
                      <a:noFill/>
                      <a:miter lim="800000"/>
                      <a:headEnd/>
                      <a:tailEnd/>
                    </a:ln>
                  </pic:spPr>
                </pic:pic>
              </a:graphicData>
            </a:graphic>
          </wp:inline>
        </w:drawing>
      </w:r>
    </w:p>
    <w:p w:rsidR="00000000" w:rsidRDefault="008C7B40">
      <w:pPr>
        <w:pStyle w:val="Style"/>
        <w:framePr w:w="4300" w:h="172" w:wrap="auto" w:hAnchor="text" w:x="6" w:y="10829"/>
        <w:spacing w:line="144" w:lineRule="exact"/>
        <w:ind w:left="624"/>
        <w:rPr>
          <w:color w:val="000000"/>
          <w:w w:val="109"/>
          <w:sz w:val="13"/>
          <w:szCs w:val="13"/>
        </w:rPr>
      </w:pPr>
      <w:r>
        <w:rPr>
          <w:color w:val="000000"/>
          <w:w w:val="109"/>
          <w:sz w:val="13"/>
          <w:szCs w:val="13"/>
        </w:rPr>
        <w:t xml:space="preserve">1 Damping force adjuster </w:t>
      </w:r>
    </w:p>
    <w:p w:rsidR="00000000" w:rsidRDefault="008C7B40" w:rsidP="00DB09B8">
      <w:pPr>
        <w:pStyle w:val="Style"/>
        <w:framePr w:w="4276" w:h="350" w:wrap="auto" w:hAnchor="text" w:x="5099" w:y="10628"/>
        <w:numPr>
          <w:ilvl w:val="0"/>
          <w:numId w:val="245"/>
        </w:numPr>
        <w:spacing w:line="201" w:lineRule="exact"/>
        <w:ind w:left="2164" w:right="585" w:hanging="163"/>
        <w:rPr>
          <w:rFonts w:ascii="Times New Roman" w:hAnsi="Times New Roman" w:cs="Times New Roman"/>
          <w:color w:val="000000"/>
          <w:sz w:val="14"/>
          <w:szCs w:val="14"/>
        </w:rPr>
      </w:pPr>
      <w:r>
        <w:rPr>
          <w:rFonts w:ascii="Times New Roman" w:hAnsi="Times New Roman" w:cs="Times New Roman"/>
          <w:color w:val="000000"/>
          <w:sz w:val="14"/>
          <w:szCs w:val="14"/>
        </w:rPr>
        <w:t xml:space="preserve">Dispositif de reglage de la force d'amortissement </w:t>
      </w:r>
    </w:p>
    <w:p w:rsidR="00000000" w:rsidRDefault="008C7B40">
      <w:pPr>
        <w:pStyle w:val="Style"/>
        <w:framePr w:w="4305" w:h="1656" w:wrap="auto" w:hAnchor="text" w:x="1" w:y="11396"/>
        <w:spacing w:line="216" w:lineRule="exact"/>
        <w:ind w:left="24"/>
        <w:rPr>
          <w:color w:val="000000"/>
          <w:w w:val="115"/>
          <w:sz w:val="19"/>
          <w:szCs w:val="19"/>
        </w:rPr>
      </w:pPr>
      <w:r>
        <w:rPr>
          <w:color w:val="000000"/>
          <w:w w:val="115"/>
          <w:sz w:val="19"/>
          <w:szCs w:val="19"/>
        </w:rPr>
        <w:t xml:space="preserve">F. Steering Head Adjustment </w:t>
      </w:r>
    </w:p>
    <w:p w:rsidR="00000000" w:rsidRDefault="008C7B40">
      <w:pPr>
        <w:pStyle w:val="Style"/>
        <w:framePr w:w="4305" w:h="1656" w:wrap="auto" w:hAnchor="text" w:x="1" w:y="11396"/>
        <w:spacing w:before="9" w:line="273" w:lineRule="exact"/>
        <w:ind w:right="9"/>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The steering head is fitted with tapered roller bearings. The steering assembly should be checked periodically for looseness. </w:t>
      </w:r>
    </w:p>
    <w:p w:rsidR="00000000" w:rsidRDefault="008C7B40">
      <w:pPr>
        <w:pStyle w:val="Style"/>
        <w:framePr w:w="4305" w:h="1656" w:wrap="auto" w:hAnchor="text" w:x="1" w:y="11396"/>
        <w:tabs>
          <w:tab w:val="left" w:pos="138"/>
          <w:tab w:val="left" w:pos="465"/>
        </w:tabs>
        <w:spacing w:before="9" w:line="273" w:lineRule="exact"/>
        <w:ind w:left="465" w:right="9" w:hanging="465"/>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1 </w:t>
      </w:r>
      <w:r>
        <w:rPr>
          <w:rFonts w:ascii="Times New Roman" w:hAnsi="Times New Roman" w:cs="Times New Roman"/>
          <w:color w:val="000000"/>
          <w:sz w:val="20"/>
          <w:szCs w:val="20"/>
        </w:rPr>
        <w:tab/>
        <w:t xml:space="preserve">Raise front end of motorcycle so that there is no weight on the front wheel. </w:t>
      </w:r>
    </w:p>
    <w:p w:rsidR="00000000" w:rsidRDefault="008C7B40">
      <w:pPr>
        <w:pStyle w:val="Style"/>
        <w:framePr w:w="4300" w:h="1915" w:wrap="auto" w:hAnchor="text" w:x="5099" w:y="11386"/>
        <w:spacing w:line="225" w:lineRule="exact"/>
        <w:ind w:left="9"/>
        <w:rPr>
          <w:rFonts w:ascii="Times New Roman" w:hAnsi="Times New Roman" w:cs="Times New Roman"/>
          <w:color w:val="000000"/>
          <w:sz w:val="20"/>
          <w:szCs w:val="20"/>
        </w:rPr>
      </w:pPr>
      <w:r>
        <w:rPr>
          <w:rFonts w:ascii="Times New Roman" w:hAnsi="Times New Roman" w:cs="Times New Roman"/>
          <w:color w:val="000000"/>
          <w:sz w:val="20"/>
          <w:szCs w:val="20"/>
        </w:rPr>
        <w:t xml:space="preserve">F. Reglage de la Tete de Fourche </w:t>
      </w:r>
    </w:p>
    <w:p w:rsidR="00000000" w:rsidRDefault="008C7B40">
      <w:pPr>
        <w:pStyle w:val="Style"/>
        <w:framePr w:w="4300" w:h="1915" w:wrap="auto" w:hAnchor="text" w:x="5099" w:y="11386"/>
        <w:spacing w:before="9" w:line="273" w:lineRule="exact"/>
        <w:ind w:right="9"/>
        <w:jc w:val="both"/>
        <w:rPr>
          <w:rFonts w:ascii="Times New Roman" w:hAnsi="Times New Roman" w:cs="Times New Roman"/>
          <w:color w:val="000000"/>
          <w:sz w:val="20"/>
          <w:szCs w:val="20"/>
        </w:rPr>
      </w:pPr>
      <w:r>
        <w:rPr>
          <w:rFonts w:ascii="Times New Roman" w:hAnsi="Times New Roman" w:cs="Times New Roman"/>
          <w:color w:val="000000"/>
          <w:sz w:val="20"/>
          <w:szCs w:val="20"/>
        </w:rPr>
        <w:t>La tete de fo</w:t>
      </w:r>
      <w:r>
        <w:rPr>
          <w:rFonts w:ascii="Times New Roman" w:hAnsi="Times New Roman" w:cs="Times New Roman"/>
          <w:color w:val="000000"/>
          <w:sz w:val="20"/>
          <w:szCs w:val="20"/>
        </w:rPr>
        <w:t xml:space="preserve">urche est munie de roulements </w:t>
      </w:r>
      <w:r>
        <w:rPr>
          <w:rFonts w:ascii="Times New Roman" w:hAnsi="Times New Roman" w:cs="Times New Roman"/>
          <w:color w:val="000000"/>
          <w:w w:val="50"/>
          <w:sz w:val="21"/>
          <w:szCs w:val="21"/>
        </w:rPr>
        <w:t xml:space="preserve">11 </w:t>
      </w:r>
      <w:r>
        <w:rPr>
          <w:rFonts w:ascii="Times New Roman" w:hAnsi="Times New Roman" w:cs="Times New Roman"/>
          <w:color w:val="000000"/>
          <w:sz w:val="20"/>
          <w:szCs w:val="20"/>
        </w:rPr>
        <w:t xml:space="preserve">rouleaux coniques. </w:t>
      </w:r>
      <w:r>
        <w:rPr>
          <w:rFonts w:ascii="Times New Roman" w:hAnsi="Times New Roman" w:cs="Times New Roman"/>
          <w:color w:val="000000"/>
          <w:sz w:val="21"/>
          <w:szCs w:val="21"/>
        </w:rPr>
        <w:t xml:space="preserve">Periodiquement, </w:t>
      </w:r>
      <w:r>
        <w:rPr>
          <w:rFonts w:ascii="Times New Roman" w:hAnsi="Times New Roman" w:cs="Times New Roman"/>
          <w:color w:val="000000"/>
          <w:sz w:val="20"/>
          <w:szCs w:val="20"/>
        </w:rPr>
        <w:t>i1 faut con</w:t>
      </w:r>
      <w:r>
        <w:rPr>
          <w:rFonts w:ascii="Times New Roman" w:hAnsi="Times New Roman" w:cs="Times New Roman"/>
          <w:color w:val="000000"/>
          <w:sz w:val="20"/>
          <w:szCs w:val="20"/>
        </w:rPr>
        <w:softHyphen/>
        <w:t xml:space="preserve">tr6ler si l'ensemble direction n'a pas de jeu. </w:t>
      </w:r>
    </w:p>
    <w:p w:rsidR="00000000" w:rsidRDefault="008C7B40" w:rsidP="00DB09B8">
      <w:pPr>
        <w:pStyle w:val="Style"/>
        <w:framePr w:w="4300" w:h="1915" w:wrap="auto" w:hAnchor="text" w:x="5099" w:y="11386"/>
        <w:numPr>
          <w:ilvl w:val="0"/>
          <w:numId w:val="246"/>
        </w:numPr>
        <w:spacing w:before="4" w:line="278" w:lineRule="exact"/>
        <w:ind w:left="475" w:right="28"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Lever l'extrernite de la roue avant de maniere </w:t>
      </w:r>
      <w:r>
        <w:rPr>
          <w:rFonts w:ascii="Times New Roman" w:hAnsi="Times New Roman" w:cs="Times New Roman"/>
          <w:color w:val="000000"/>
          <w:w w:val="50"/>
          <w:sz w:val="21"/>
          <w:szCs w:val="21"/>
        </w:rPr>
        <w:t xml:space="preserve">11 </w:t>
      </w:r>
      <w:r>
        <w:rPr>
          <w:rFonts w:ascii="Times New Roman" w:hAnsi="Times New Roman" w:cs="Times New Roman"/>
          <w:color w:val="000000"/>
          <w:sz w:val="20"/>
          <w:szCs w:val="20"/>
        </w:rPr>
        <w:t xml:space="preserve">ce qu'il n'y ait pas de poids sur la roue avant. </w:t>
      </w:r>
    </w:p>
    <w:p w:rsidR="00000000" w:rsidRDefault="008C7B40">
      <w:pPr>
        <w:pStyle w:val="Style"/>
        <w:rPr>
          <w:rFonts w:ascii="Times New Roman" w:hAnsi="Times New Roman" w:cs="Times New Roman"/>
          <w:sz w:val="20"/>
          <w:szCs w:val="20"/>
        </w:rPr>
        <w:sectPr w:rsidR="00000000">
          <w:pgSz w:w="12241" w:h="15842"/>
          <w:pgMar w:top="1248" w:right="1081" w:bottom="360" w:left="168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81" w:h="1123" w:wrap="auto" w:hAnchor="text" w:x="169" w:y="1"/>
        <w:tabs>
          <w:tab w:val="left" w:pos="110"/>
          <w:tab w:val="left" w:pos="451"/>
        </w:tabs>
        <w:spacing w:line="278" w:lineRule="exact"/>
        <w:ind w:left="460" w:hanging="460"/>
        <w:jc w:val="both"/>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2 </w:t>
      </w:r>
      <w:r>
        <w:rPr>
          <w:rFonts w:ascii="Times New Roman" w:hAnsi="Times New Roman" w:cs="Times New Roman"/>
          <w:color w:val="000000"/>
          <w:sz w:val="20"/>
          <w:szCs w:val="20"/>
        </w:rPr>
        <w:tab/>
        <w:t xml:space="preserve">Grasp bottom of forks and gently rock fork assembly backward and forward, checking for looseness in the steering assembly bearings. </w:t>
      </w:r>
    </w:p>
    <w:p w:rsidR="00000000" w:rsidRDefault="008C7B40" w:rsidP="00DB09B8">
      <w:pPr>
        <w:pStyle w:val="Style"/>
        <w:framePr w:w="4305" w:h="1123" w:wrap="auto" w:hAnchor="text" w:x="5247" w:y="39"/>
        <w:numPr>
          <w:ilvl w:val="0"/>
          <w:numId w:val="247"/>
        </w:numPr>
        <w:spacing w:line="278" w:lineRule="exact"/>
        <w:ind w:left="499"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Saisir le bas des bras de fourche et pousser doucement I'ensembIe fourche d'avant en arriere pour voir si Ies rouIem</w:t>
      </w:r>
      <w:r>
        <w:rPr>
          <w:rFonts w:ascii="Times New Roman" w:hAnsi="Times New Roman" w:cs="Times New Roman"/>
          <w:color w:val="000000"/>
          <w:sz w:val="20"/>
          <w:szCs w:val="20"/>
        </w:rPr>
        <w:t xml:space="preserve">ents de I'ensembIe direction n'ont pas de jeu. </w:t>
      </w:r>
    </w:p>
    <w:p w:rsidR="00000000" w:rsidRDefault="00DB09B8">
      <w:pPr>
        <w:pStyle w:val="Style"/>
        <w:framePr w:w="4320" w:h="2841" w:wrap="auto" w:hAnchor="text" w:x="2655" w:y="133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800225"/>
            <wp:effectExtent l="1905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a:srcRect/>
                    <a:stretch>
                      <a:fillRect/>
                    </a:stretch>
                  </pic:blipFill>
                  <pic:spPr bwMode="auto">
                    <a:xfrm>
                      <a:off x="0" y="0"/>
                      <a:ext cx="2743200" cy="1800225"/>
                    </a:xfrm>
                    <a:prstGeom prst="rect">
                      <a:avLst/>
                    </a:prstGeom>
                    <a:noFill/>
                    <a:ln w="9525">
                      <a:noFill/>
                      <a:miter lim="800000"/>
                      <a:headEnd/>
                      <a:tailEnd/>
                    </a:ln>
                  </pic:spPr>
                </pic:pic>
              </a:graphicData>
            </a:graphic>
          </wp:inline>
        </w:drawing>
      </w:r>
    </w:p>
    <w:p w:rsidR="00000000" w:rsidRDefault="008C7B40" w:rsidP="00DB09B8">
      <w:pPr>
        <w:pStyle w:val="Style"/>
        <w:framePr w:w="4219" w:h="4406" w:wrap="auto" w:hAnchor="text" w:x="164" w:y="4484"/>
        <w:numPr>
          <w:ilvl w:val="0"/>
          <w:numId w:val="248"/>
        </w:numPr>
        <w:spacing w:line="268" w:lineRule="exact"/>
        <w:ind w:left="360" w:right="67"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If there is looseness in the steering head, loosen the crown pinch bolts and steering fitting bolt. </w:t>
      </w:r>
    </w:p>
    <w:p w:rsidR="00000000" w:rsidRDefault="008C7B40" w:rsidP="00DB09B8">
      <w:pPr>
        <w:pStyle w:val="Style"/>
        <w:framePr w:w="4219" w:h="4406" w:wrap="auto" w:hAnchor="text" w:x="164" w:y="4484"/>
        <w:numPr>
          <w:ilvl w:val="0"/>
          <w:numId w:val="248"/>
        </w:numPr>
        <w:spacing w:line="268" w:lineRule="exact"/>
        <w:ind w:left="360" w:right="67"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Use a steering nut wrench to loosen top steering fitting nut. The top nut serves as a lock nut. </w:t>
      </w:r>
    </w:p>
    <w:p w:rsidR="00000000" w:rsidRDefault="008C7B40" w:rsidP="00DB09B8">
      <w:pPr>
        <w:pStyle w:val="Style"/>
        <w:framePr w:w="4219" w:h="4406" w:wrap="auto" w:hAnchor="text" w:x="164" w:y="4484"/>
        <w:numPr>
          <w:ilvl w:val="0"/>
          <w:numId w:val="248"/>
        </w:numPr>
        <w:spacing w:line="268" w:lineRule="exact"/>
        <w:ind w:left="360" w:right="67"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Tighten the lower steering fitting nut until the steering head is tight but does not bind when forks are turned. </w:t>
      </w:r>
    </w:p>
    <w:p w:rsidR="00000000" w:rsidRDefault="008C7B40" w:rsidP="00DB09B8">
      <w:pPr>
        <w:pStyle w:val="Style"/>
        <w:framePr w:w="4219" w:h="4406" w:wrap="auto" w:hAnchor="text" w:x="164" w:y="4484"/>
        <w:numPr>
          <w:ilvl w:val="0"/>
          <w:numId w:val="248"/>
        </w:numPr>
        <w:spacing w:line="268" w:lineRule="exact"/>
        <w:ind w:left="360" w:right="67"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Retighten the top steering fitting nu</w:t>
      </w:r>
      <w:r>
        <w:rPr>
          <w:rFonts w:ascii="Times New Roman" w:hAnsi="Times New Roman" w:cs="Times New Roman"/>
          <w:color w:val="000000"/>
          <w:sz w:val="20"/>
          <w:szCs w:val="20"/>
        </w:rPr>
        <w:t xml:space="preserve">t, steering fitting bolt and crown pinch bolts, in that order. </w:t>
      </w:r>
    </w:p>
    <w:p w:rsidR="00000000" w:rsidRDefault="008C7B40" w:rsidP="00DB09B8">
      <w:pPr>
        <w:pStyle w:val="Style"/>
        <w:framePr w:w="4219" w:h="4406" w:wrap="auto" w:hAnchor="text" w:x="164" w:y="4484"/>
        <w:numPr>
          <w:ilvl w:val="0"/>
          <w:numId w:val="248"/>
        </w:numPr>
        <w:spacing w:line="268" w:lineRule="exact"/>
        <w:ind w:left="360" w:right="67"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Recheck steering adjustment to make sure there is no binding when the forks are moved from lock to lock. If neces</w:t>
      </w:r>
      <w:r>
        <w:rPr>
          <w:rFonts w:ascii="Times New Roman" w:hAnsi="Times New Roman" w:cs="Times New Roman"/>
          <w:color w:val="000000"/>
          <w:sz w:val="20"/>
          <w:szCs w:val="20"/>
        </w:rPr>
        <w:softHyphen/>
        <w:t xml:space="preserve">sary, repeat adjustment procedure. </w:t>
      </w:r>
    </w:p>
    <w:p w:rsidR="00000000" w:rsidRDefault="008C7B40">
      <w:pPr>
        <w:pStyle w:val="Style"/>
        <w:framePr w:w="4382" w:h="2232" w:wrap="auto" w:hAnchor="text" w:x="1" w:y="10220"/>
        <w:spacing w:line="240" w:lineRule="exact"/>
        <w:ind w:left="24"/>
        <w:rPr>
          <w:rFonts w:ascii="Times New Roman" w:hAnsi="Times New Roman" w:cs="Times New Roman"/>
          <w:color w:val="000000"/>
          <w:sz w:val="20"/>
          <w:szCs w:val="20"/>
        </w:rPr>
      </w:pPr>
      <w:r>
        <w:rPr>
          <w:rFonts w:ascii="Times New Roman" w:hAnsi="Times New Roman" w:cs="Times New Roman"/>
          <w:color w:val="000000"/>
          <w:sz w:val="20"/>
          <w:szCs w:val="20"/>
        </w:rPr>
        <w:t xml:space="preserve">G. Cable Inspection and lubrication </w:t>
      </w:r>
    </w:p>
    <w:p w:rsidR="00000000" w:rsidRDefault="008C7B40" w:rsidP="00DB09B8">
      <w:pPr>
        <w:pStyle w:val="Style"/>
        <w:framePr w:w="4382" w:h="2232" w:wrap="auto" w:hAnchor="text" w:x="1" w:y="10220"/>
        <w:numPr>
          <w:ilvl w:val="0"/>
          <w:numId w:val="249"/>
        </w:numPr>
        <w:spacing w:before="9" w:line="273" w:lineRule="exact"/>
        <w:ind w:left="451" w:right="115" w:hanging="312"/>
        <w:jc w:val="both"/>
        <w:rPr>
          <w:rFonts w:ascii="Times New Roman" w:hAnsi="Times New Roman" w:cs="Times New Roman"/>
          <w:color w:val="000000"/>
          <w:sz w:val="20"/>
          <w:szCs w:val="20"/>
        </w:rPr>
      </w:pPr>
      <w:r>
        <w:rPr>
          <w:rFonts w:ascii="Times New Roman" w:hAnsi="Times New Roman" w:cs="Times New Roman"/>
          <w:color w:val="000000"/>
          <w:sz w:val="20"/>
          <w:szCs w:val="20"/>
        </w:rPr>
        <w:t>Damage to the outer housing of the various cables may cause corrosion. Often free movement will be obstruct</w:t>
      </w:r>
      <w:r>
        <w:rPr>
          <w:rFonts w:ascii="Times New Roman" w:hAnsi="Times New Roman" w:cs="Times New Roman"/>
          <w:color w:val="000000"/>
          <w:sz w:val="20"/>
          <w:szCs w:val="20"/>
        </w:rPr>
        <w:softHyphen/>
        <w:t xml:space="preserve">ed. An unsafe condition may result. so replace such cables as soon as possible. </w:t>
      </w:r>
    </w:p>
    <w:p w:rsidR="00000000" w:rsidRDefault="008C7B40" w:rsidP="00DB09B8">
      <w:pPr>
        <w:pStyle w:val="Style"/>
        <w:framePr w:w="4382" w:h="2232" w:wrap="auto" w:hAnchor="text" w:x="1" w:y="10220"/>
        <w:numPr>
          <w:ilvl w:val="0"/>
          <w:numId w:val="249"/>
        </w:numPr>
        <w:spacing w:line="278" w:lineRule="exact"/>
        <w:ind w:left="422" w:right="144" w:hanging="336"/>
        <w:rPr>
          <w:rFonts w:ascii="Times New Roman" w:hAnsi="Times New Roman" w:cs="Times New Roman"/>
          <w:color w:val="000000"/>
          <w:sz w:val="20"/>
          <w:szCs w:val="20"/>
        </w:rPr>
      </w:pPr>
      <w:r>
        <w:rPr>
          <w:rFonts w:ascii="Times New Roman" w:hAnsi="Times New Roman" w:cs="Times New Roman"/>
          <w:color w:val="000000"/>
          <w:sz w:val="20"/>
          <w:szCs w:val="20"/>
        </w:rPr>
        <w:t>If the inner cables do not operate smoothly, lubricate or re</w:t>
      </w:r>
      <w:r>
        <w:rPr>
          <w:rFonts w:ascii="Times New Roman" w:hAnsi="Times New Roman" w:cs="Times New Roman"/>
          <w:color w:val="000000"/>
          <w:sz w:val="20"/>
          <w:szCs w:val="20"/>
        </w:rPr>
        <w:t xml:space="preserve">place them. </w:t>
      </w:r>
    </w:p>
    <w:p w:rsidR="00000000" w:rsidRDefault="008C7B40">
      <w:pPr>
        <w:pStyle w:val="Style"/>
        <w:framePr w:w="4214" w:h="547" w:wrap="auto" w:hAnchor="text" w:x="169" w:y="12731"/>
        <w:spacing w:line="240" w:lineRule="exact"/>
        <w:ind w:left="24"/>
        <w:rPr>
          <w:rFonts w:ascii="Times New Roman" w:hAnsi="Times New Roman" w:cs="Times New Roman"/>
          <w:color w:val="000000"/>
          <w:sz w:val="20"/>
          <w:szCs w:val="20"/>
        </w:rPr>
      </w:pPr>
      <w:r>
        <w:rPr>
          <w:rFonts w:ascii="Times New Roman" w:hAnsi="Times New Roman" w:cs="Times New Roman"/>
          <w:color w:val="000000"/>
          <w:sz w:val="20"/>
          <w:szCs w:val="20"/>
        </w:rPr>
        <w:t xml:space="preserve">Recommended lubricant: </w:t>
      </w:r>
    </w:p>
    <w:p w:rsidR="00000000" w:rsidRDefault="008C7B40">
      <w:pPr>
        <w:pStyle w:val="Style"/>
        <w:framePr w:w="4214" w:h="547" w:wrap="auto" w:hAnchor="text" w:x="169" w:y="12731"/>
        <w:spacing w:line="283" w:lineRule="exact"/>
        <w:ind w:left="302"/>
        <w:rPr>
          <w:rFonts w:ascii="Times New Roman" w:hAnsi="Times New Roman" w:cs="Times New Roman"/>
          <w:color w:val="000000"/>
          <w:sz w:val="20"/>
          <w:szCs w:val="20"/>
        </w:rPr>
      </w:pPr>
      <w:r>
        <w:rPr>
          <w:rFonts w:ascii="Times New Roman" w:hAnsi="Times New Roman" w:cs="Times New Roman"/>
          <w:color w:val="000000"/>
          <w:sz w:val="20"/>
          <w:szCs w:val="20"/>
        </w:rPr>
        <w:t xml:space="preserve">SAE 1 </w:t>
      </w:r>
      <w:r>
        <w:rPr>
          <w:color w:val="000000"/>
          <w:w w:val="107"/>
          <w:sz w:val="20"/>
          <w:szCs w:val="20"/>
        </w:rPr>
        <w:t xml:space="preserve">OW/30 </w:t>
      </w:r>
      <w:r>
        <w:rPr>
          <w:rFonts w:ascii="Times New Roman" w:hAnsi="Times New Roman" w:cs="Times New Roman"/>
          <w:color w:val="000000"/>
          <w:sz w:val="20"/>
          <w:szCs w:val="20"/>
        </w:rPr>
        <w:t xml:space="preserve">motor oil </w:t>
      </w:r>
    </w:p>
    <w:p w:rsidR="00000000" w:rsidRDefault="008C7B40" w:rsidP="00DB09B8">
      <w:pPr>
        <w:pStyle w:val="Style"/>
        <w:framePr w:w="4238" w:h="5520" w:wrap="auto" w:hAnchor="text" w:x="5242" w:y="4518"/>
        <w:numPr>
          <w:ilvl w:val="0"/>
          <w:numId w:val="250"/>
        </w:numPr>
        <w:spacing w:line="278" w:lineRule="exact"/>
        <w:ind w:left="412" w:right="14"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Ia tete de fourche a du jeu, desserrer Ies bouIons de pin cement de couronne et Ie bouIon de fixation de direction. </w:t>
      </w:r>
    </w:p>
    <w:p w:rsidR="00000000" w:rsidRDefault="008C7B40" w:rsidP="00DB09B8">
      <w:pPr>
        <w:pStyle w:val="Style"/>
        <w:framePr w:w="4238" w:h="5520" w:wrap="auto" w:hAnchor="text" w:x="5242" w:y="4518"/>
        <w:numPr>
          <w:ilvl w:val="0"/>
          <w:numId w:val="250"/>
        </w:numPr>
        <w:spacing w:line="278" w:lineRule="exact"/>
        <w:ind w:left="412" w:right="14"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Utiliser une cle pour ecrou de </w:t>
      </w:r>
      <w:r>
        <w:rPr>
          <w:rFonts w:ascii="Times New Roman" w:hAnsi="Times New Roman" w:cs="Times New Roman"/>
          <w:color w:val="000000"/>
          <w:sz w:val="20"/>
          <w:szCs w:val="20"/>
        </w:rPr>
        <w:t xml:space="preserve">direction pour desserer l'ecrou de fixation superieur. L'ecrou superieur sert de contre-ecrou, </w:t>
      </w:r>
    </w:p>
    <w:p w:rsidR="00000000" w:rsidRDefault="008C7B40" w:rsidP="00DB09B8">
      <w:pPr>
        <w:pStyle w:val="Style"/>
        <w:framePr w:w="4238" w:h="5520" w:wrap="auto" w:hAnchor="text" w:x="5242" w:y="4518"/>
        <w:numPr>
          <w:ilvl w:val="0"/>
          <w:numId w:val="250"/>
        </w:numPr>
        <w:spacing w:line="268" w:lineRule="exact"/>
        <w:ind w:left="360" w:right="67"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Serrer l'ecrou inferieur de fixation de direction jusqu'a ce que Ia tete de fourche soit serree. Neanmoins, Ia tete de fourche ne doit pas coincer Iorsque I</w:t>
      </w:r>
      <w:r>
        <w:rPr>
          <w:rFonts w:ascii="Times New Roman" w:hAnsi="Times New Roman" w:cs="Times New Roman"/>
          <w:color w:val="000000"/>
          <w:sz w:val="20"/>
          <w:szCs w:val="20"/>
        </w:rPr>
        <w:t xml:space="preserve">a fourche est tournee, </w:t>
      </w:r>
    </w:p>
    <w:p w:rsidR="00000000" w:rsidRDefault="008C7B40" w:rsidP="00DB09B8">
      <w:pPr>
        <w:pStyle w:val="Style"/>
        <w:framePr w:w="4238" w:h="5520" w:wrap="auto" w:hAnchor="text" w:x="5242" w:y="4518"/>
        <w:numPr>
          <w:ilvl w:val="0"/>
          <w:numId w:val="250"/>
        </w:numPr>
        <w:spacing w:line="268" w:lineRule="exact"/>
        <w:ind w:left="360" w:right="67"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Resserrer, dans l'ordre, l'ecrou superieur de fixation de direction, le boulon de fixa</w:t>
      </w:r>
      <w:r>
        <w:rPr>
          <w:rFonts w:ascii="Times New Roman" w:hAnsi="Times New Roman" w:cs="Times New Roman"/>
          <w:color w:val="000000"/>
          <w:sz w:val="20"/>
          <w:szCs w:val="20"/>
        </w:rPr>
        <w:softHyphen/>
        <w:t>tion de direction et Ies boulons de pince</w:t>
      </w:r>
      <w:r>
        <w:rPr>
          <w:rFonts w:ascii="Times New Roman" w:hAnsi="Times New Roman" w:cs="Times New Roman"/>
          <w:color w:val="000000"/>
          <w:sz w:val="20"/>
          <w:szCs w:val="20"/>
        </w:rPr>
        <w:softHyphen/>
        <w:t xml:space="preserve">ment de couronne. </w:t>
      </w:r>
    </w:p>
    <w:p w:rsidR="00000000" w:rsidRDefault="008C7B40" w:rsidP="00DB09B8">
      <w:pPr>
        <w:pStyle w:val="Style"/>
        <w:framePr w:w="4238" w:h="5520" w:wrap="auto" w:hAnchor="text" w:x="5242" w:y="4518"/>
        <w:numPr>
          <w:ilvl w:val="0"/>
          <w:numId w:val="250"/>
        </w:numPr>
        <w:spacing w:line="268" w:lineRule="exact"/>
        <w:ind w:left="360" w:right="67"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Recontroler le reglage de la direction pour s'assurer qu'il n'y a pas de point dur Iorsque la fourche est tournee d'une butee </w:t>
      </w:r>
      <w:r>
        <w:rPr>
          <w:rFonts w:ascii="Times New Roman" w:hAnsi="Times New Roman" w:cs="Times New Roman"/>
          <w:color w:val="000000"/>
          <w:w w:val="80"/>
          <w:sz w:val="22"/>
          <w:szCs w:val="22"/>
        </w:rPr>
        <w:t xml:space="preserve">it </w:t>
      </w:r>
      <w:r>
        <w:rPr>
          <w:rFonts w:ascii="Times New Roman" w:hAnsi="Times New Roman" w:cs="Times New Roman"/>
          <w:color w:val="000000"/>
          <w:sz w:val="20"/>
          <w:szCs w:val="20"/>
        </w:rPr>
        <w:t>l'autre. Si necessaire, repeter la pro</w:t>
      </w:r>
      <w:r>
        <w:rPr>
          <w:rFonts w:ascii="Times New Roman" w:hAnsi="Times New Roman" w:cs="Times New Roman"/>
          <w:color w:val="000000"/>
          <w:sz w:val="20"/>
          <w:szCs w:val="20"/>
        </w:rPr>
        <w:softHyphen/>
        <w:t xml:space="preserve">cedure de reglage, </w:t>
      </w:r>
    </w:p>
    <w:p w:rsidR="00000000" w:rsidRDefault="008C7B40">
      <w:pPr>
        <w:pStyle w:val="Style"/>
        <w:framePr w:w="4382" w:h="2524" w:wrap="auto" w:hAnchor="text" w:x="5098" w:y="10268"/>
        <w:spacing w:line="240"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G. Inspection et </w:t>
      </w:r>
      <w:r>
        <w:rPr>
          <w:rFonts w:ascii="Times New Roman" w:hAnsi="Times New Roman" w:cs="Times New Roman"/>
          <w:color w:val="000000"/>
          <w:sz w:val="20"/>
          <w:szCs w:val="20"/>
        </w:rPr>
        <w:t xml:space="preserve">Lubrificatlon </w:t>
      </w:r>
      <w:r>
        <w:rPr>
          <w:rFonts w:ascii="Times New Roman" w:hAnsi="Times New Roman" w:cs="Times New Roman"/>
          <w:color w:val="000000"/>
          <w:sz w:val="21"/>
          <w:szCs w:val="21"/>
        </w:rPr>
        <w:t xml:space="preserve">des Cables </w:t>
      </w:r>
    </w:p>
    <w:p w:rsidR="00000000" w:rsidRDefault="008C7B40" w:rsidP="00DB09B8">
      <w:pPr>
        <w:pStyle w:val="Style"/>
        <w:framePr w:w="4382" w:h="2524" w:wrap="auto" w:hAnchor="text" w:x="5098" w:y="10268"/>
        <w:numPr>
          <w:ilvl w:val="0"/>
          <w:numId w:val="251"/>
        </w:numPr>
        <w:spacing w:before="9" w:line="273" w:lineRule="exact"/>
        <w:ind w:left="451" w:right="115" w:hanging="312"/>
        <w:jc w:val="both"/>
        <w:rPr>
          <w:rFonts w:ascii="Times New Roman" w:hAnsi="Times New Roman" w:cs="Times New Roman"/>
          <w:color w:val="000000"/>
          <w:sz w:val="20"/>
          <w:szCs w:val="20"/>
        </w:rPr>
      </w:pPr>
      <w:r>
        <w:rPr>
          <w:rFonts w:ascii="Times New Roman" w:hAnsi="Times New Roman" w:cs="Times New Roman"/>
          <w:color w:val="000000"/>
          <w:sz w:val="20"/>
          <w:szCs w:val="20"/>
        </w:rPr>
        <w:t>L'endommagement des g</w:t>
      </w:r>
      <w:r>
        <w:rPr>
          <w:rFonts w:ascii="Times New Roman" w:hAnsi="Times New Roman" w:cs="Times New Roman"/>
          <w:color w:val="000000"/>
          <w:sz w:val="20"/>
          <w:szCs w:val="20"/>
        </w:rPr>
        <w:t>anes des dif</w:t>
      </w:r>
      <w:r>
        <w:rPr>
          <w:rFonts w:ascii="Times New Roman" w:hAnsi="Times New Roman" w:cs="Times New Roman"/>
          <w:color w:val="000000"/>
          <w:sz w:val="20"/>
          <w:szCs w:val="20"/>
        </w:rPr>
        <w:softHyphen/>
        <w:t>ferents cables facilite la corrosion de ces cables et, tres souvent, gene leur mouve</w:t>
      </w:r>
      <w:r>
        <w:rPr>
          <w:rFonts w:ascii="Times New Roman" w:hAnsi="Times New Roman" w:cs="Times New Roman"/>
          <w:color w:val="000000"/>
          <w:sz w:val="20"/>
          <w:szCs w:val="20"/>
        </w:rPr>
        <w:softHyphen/>
        <w:t>ment. La securite peut ainsi etre grande</w:t>
      </w:r>
      <w:r>
        <w:rPr>
          <w:rFonts w:ascii="Times New Roman" w:hAnsi="Times New Roman" w:cs="Times New Roman"/>
          <w:color w:val="000000"/>
          <w:sz w:val="20"/>
          <w:szCs w:val="20"/>
        </w:rPr>
        <w:softHyphen/>
        <w:t xml:space="preserve">ment diminuee; il faut done changer de tels cables des que possible. </w:t>
      </w:r>
    </w:p>
    <w:p w:rsidR="00000000" w:rsidRDefault="008C7B40" w:rsidP="00DB09B8">
      <w:pPr>
        <w:pStyle w:val="Style"/>
        <w:framePr w:w="4382" w:h="2524" w:wrap="auto" w:hAnchor="text" w:x="5098" w:y="10268"/>
        <w:numPr>
          <w:ilvl w:val="0"/>
          <w:numId w:val="251"/>
        </w:numPr>
        <w:spacing w:line="278" w:lineRule="exact"/>
        <w:ind w:left="422" w:right="144" w:hanging="336"/>
        <w:rPr>
          <w:rFonts w:ascii="Times New Roman" w:hAnsi="Times New Roman" w:cs="Times New Roman"/>
          <w:color w:val="000000"/>
          <w:sz w:val="20"/>
          <w:szCs w:val="20"/>
        </w:rPr>
      </w:pPr>
      <w:r>
        <w:rPr>
          <w:rFonts w:ascii="Times New Roman" w:hAnsi="Times New Roman" w:cs="Times New Roman"/>
          <w:color w:val="000000"/>
          <w:sz w:val="20"/>
          <w:szCs w:val="20"/>
        </w:rPr>
        <w:t xml:space="preserve">Si les cables ne fonctionnent pas en douceur, les lubrifier ou les changer. </w:t>
      </w:r>
    </w:p>
    <w:p w:rsidR="00000000" w:rsidRDefault="008C7B40">
      <w:pPr>
        <w:pStyle w:val="Style"/>
        <w:framePr w:w="4233" w:h="547" w:wrap="auto" w:hAnchor="text" w:x="5247" w:y="13071"/>
        <w:spacing w:line="240" w:lineRule="exact"/>
        <w:ind w:left="24"/>
        <w:rPr>
          <w:rFonts w:ascii="Times New Roman" w:hAnsi="Times New Roman" w:cs="Times New Roman"/>
          <w:color w:val="000000"/>
          <w:sz w:val="20"/>
          <w:szCs w:val="20"/>
        </w:rPr>
      </w:pPr>
      <w:r>
        <w:rPr>
          <w:rFonts w:ascii="Times New Roman" w:hAnsi="Times New Roman" w:cs="Times New Roman"/>
          <w:color w:val="000000"/>
          <w:sz w:val="20"/>
          <w:szCs w:val="20"/>
        </w:rPr>
        <w:t xml:space="preserve">Lubrifiant recornmande: </w:t>
      </w:r>
    </w:p>
    <w:p w:rsidR="00000000" w:rsidRDefault="008C7B40">
      <w:pPr>
        <w:pStyle w:val="Style"/>
        <w:framePr w:w="4233" w:h="547" w:wrap="auto" w:hAnchor="text" w:x="5247" w:y="13071"/>
        <w:spacing w:line="283" w:lineRule="exact"/>
        <w:ind w:left="240"/>
        <w:rPr>
          <w:rFonts w:ascii="Times New Roman" w:hAnsi="Times New Roman" w:cs="Times New Roman"/>
          <w:color w:val="000000"/>
          <w:sz w:val="20"/>
          <w:szCs w:val="20"/>
        </w:rPr>
      </w:pPr>
      <w:r>
        <w:rPr>
          <w:rFonts w:ascii="Times New Roman" w:hAnsi="Times New Roman" w:cs="Times New Roman"/>
          <w:color w:val="000000"/>
          <w:sz w:val="20"/>
          <w:szCs w:val="20"/>
        </w:rPr>
        <w:t xml:space="preserve">Huile moteur SAE lOW/30 </w:t>
      </w:r>
    </w:p>
    <w:p w:rsidR="00000000" w:rsidRDefault="008C7B40">
      <w:pPr>
        <w:pStyle w:val="Style"/>
        <w:framePr w:w="355" w:h="187" w:wrap="auto" w:hAnchor="text" w:x="4465" w:y="14377"/>
        <w:spacing w:line="182" w:lineRule="exact"/>
        <w:ind w:left="4"/>
        <w:rPr>
          <w:color w:val="000000"/>
          <w:sz w:val="17"/>
          <w:szCs w:val="17"/>
        </w:rPr>
      </w:pPr>
      <w:r>
        <w:rPr>
          <w:color w:val="000000"/>
          <w:sz w:val="17"/>
          <w:szCs w:val="17"/>
        </w:rPr>
        <w:t xml:space="preserve">2-34 </w:t>
      </w:r>
    </w:p>
    <w:p w:rsidR="00000000" w:rsidRDefault="008C7B40">
      <w:pPr>
        <w:pStyle w:val="Style"/>
        <w:rPr>
          <w:sz w:val="17"/>
          <w:szCs w:val="17"/>
        </w:rPr>
        <w:sectPr w:rsidR="00000000">
          <w:pgSz w:w="12241" w:h="15842"/>
          <w:pgMar w:top="627" w:right="1753" w:bottom="360" w:left="936" w:header="720" w:footer="720" w:gutter="0"/>
          <w:cols w:space="720"/>
          <w:noEndnote/>
        </w:sectPr>
      </w:pPr>
    </w:p>
    <w:p w:rsidR="00000000" w:rsidRDefault="008C7B40">
      <w:pPr>
        <w:pStyle w:val="Style"/>
        <w:rPr>
          <w:sz w:val="2"/>
          <w:szCs w:val="2"/>
        </w:rPr>
      </w:pPr>
    </w:p>
    <w:p w:rsidR="00000000" w:rsidRDefault="008C7B40">
      <w:pPr>
        <w:pStyle w:val="Style"/>
        <w:framePr w:w="4449" w:h="3288" w:wrap="auto" w:hAnchor="text" w:x="82" w:y="1"/>
        <w:spacing w:line="273" w:lineRule="exact"/>
        <w:ind w:left="100"/>
        <w:rPr>
          <w:color w:val="000000"/>
          <w:w w:val="106"/>
          <w:sz w:val="19"/>
          <w:szCs w:val="19"/>
        </w:rPr>
      </w:pPr>
      <w:r>
        <w:rPr>
          <w:color w:val="000000"/>
          <w:w w:val="114"/>
          <w:sz w:val="20"/>
          <w:szCs w:val="20"/>
        </w:rPr>
        <w:t xml:space="preserve">H. Throttle Cable </w:t>
      </w:r>
      <w:r>
        <w:rPr>
          <w:i/>
          <w:iCs/>
          <w:color w:val="000000"/>
          <w:sz w:val="19"/>
          <w:szCs w:val="19"/>
        </w:rPr>
        <w:t xml:space="preserve">and </w:t>
      </w:r>
      <w:r>
        <w:rPr>
          <w:color w:val="000000"/>
          <w:w w:val="106"/>
          <w:sz w:val="19"/>
          <w:szCs w:val="19"/>
        </w:rPr>
        <w:t xml:space="preserve">Grip </w:t>
      </w:r>
      <w:r>
        <w:rPr>
          <w:color w:val="000000"/>
          <w:w w:val="114"/>
          <w:sz w:val="20"/>
          <w:szCs w:val="20"/>
        </w:rPr>
        <w:t xml:space="preserve">Lubrication </w:t>
      </w:r>
      <w:r>
        <w:rPr>
          <w:color w:val="000000"/>
          <w:w w:val="106"/>
          <w:sz w:val="19"/>
          <w:szCs w:val="19"/>
        </w:rPr>
        <w:t>The throttle twist grip assembly should be greased when the cable is lubricated, since the grip must be removed to get at the end of the throttle cable. Two screws clamp the throttle housing to the handlebar. Once these two are removed, the end of the cabl</w:t>
      </w:r>
      <w:r>
        <w:rPr>
          <w:color w:val="000000"/>
          <w:w w:val="106"/>
          <w:sz w:val="19"/>
          <w:szCs w:val="19"/>
        </w:rPr>
        <w:t>e can be held high to pour in several drops of lubri</w:t>
      </w:r>
      <w:r>
        <w:rPr>
          <w:color w:val="000000"/>
          <w:w w:val="106"/>
          <w:sz w:val="19"/>
          <w:szCs w:val="19"/>
        </w:rPr>
        <w:softHyphen/>
        <w:t xml:space="preserve">cant. With the throttle grip disassembled, coat the metal surface of the grip assembly with a suitable all-purpose grease to cut down friction. </w:t>
      </w:r>
    </w:p>
    <w:p w:rsidR="00000000" w:rsidRDefault="008C7B40">
      <w:pPr>
        <w:pStyle w:val="Style"/>
        <w:framePr w:w="4449" w:h="1358" w:wrap="auto" w:hAnchor="text" w:x="82" w:y="4408"/>
        <w:spacing w:line="220" w:lineRule="exact"/>
        <w:ind w:left="81"/>
        <w:rPr>
          <w:i/>
          <w:iCs/>
          <w:color w:val="000000"/>
          <w:sz w:val="19"/>
          <w:szCs w:val="19"/>
        </w:rPr>
      </w:pPr>
      <w:r>
        <w:rPr>
          <w:color w:val="000000"/>
          <w:w w:val="114"/>
          <w:sz w:val="20"/>
          <w:szCs w:val="20"/>
        </w:rPr>
        <w:t xml:space="preserve">I. Rear Arm Pivot </w:t>
      </w:r>
      <w:r>
        <w:rPr>
          <w:i/>
          <w:iCs/>
          <w:color w:val="000000"/>
          <w:sz w:val="19"/>
          <w:szCs w:val="19"/>
        </w:rPr>
        <w:t xml:space="preserve">Bearings </w:t>
      </w:r>
    </w:p>
    <w:p w:rsidR="00000000" w:rsidRDefault="008C7B40">
      <w:pPr>
        <w:pStyle w:val="Style"/>
        <w:framePr w:w="4449" w:h="1358" w:wrap="auto" w:hAnchor="text" w:x="82" w:y="4408"/>
        <w:spacing w:before="9" w:line="273" w:lineRule="exact"/>
        <w:ind w:left="52" w:right="110"/>
        <w:jc w:val="both"/>
        <w:rPr>
          <w:color w:val="000000"/>
          <w:w w:val="106"/>
          <w:sz w:val="19"/>
          <w:szCs w:val="19"/>
        </w:rPr>
      </w:pPr>
      <w:r>
        <w:rPr>
          <w:color w:val="000000"/>
          <w:w w:val="106"/>
          <w:sz w:val="19"/>
          <w:szCs w:val="19"/>
        </w:rPr>
        <w:t>The swing arm must pivot freel</w:t>
      </w:r>
      <w:r>
        <w:rPr>
          <w:color w:val="000000"/>
          <w:w w:val="106"/>
          <w:sz w:val="19"/>
          <w:szCs w:val="19"/>
        </w:rPr>
        <w:t>y on its bear</w:t>
      </w:r>
      <w:r>
        <w:rPr>
          <w:color w:val="000000"/>
          <w:w w:val="106"/>
          <w:sz w:val="19"/>
          <w:szCs w:val="19"/>
        </w:rPr>
        <w:softHyphen/>
        <w:t xml:space="preserve">ings but not have any excess play. Check and adjust pivot bearings if necessary. (Refer to CHAPTER 5. SWING ARM). </w:t>
      </w:r>
    </w:p>
    <w:p w:rsidR="00000000" w:rsidRDefault="008C7B40" w:rsidP="00DB09B8">
      <w:pPr>
        <w:pStyle w:val="Style"/>
        <w:framePr w:w="4454" w:h="1075" w:wrap="auto" w:hAnchor="text" w:x="77" w:y="6299"/>
        <w:numPr>
          <w:ilvl w:val="0"/>
          <w:numId w:val="252"/>
        </w:numPr>
        <w:spacing w:line="264" w:lineRule="exact"/>
        <w:ind w:left="379" w:right="148" w:hanging="369"/>
        <w:rPr>
          <w:color w:val="000000"/>
          <w:w w:val="114"/>
          <w:sz w:val="20"/>
          <w:szCs w:val="20"/>
        </w:rPr>
      </w:pPr>
      <w:r>
        <w:rPr>
          <w:color w:val="000000"/>
          <w:w w:val="114"/>
          <w:sz w:val="20"/>
          <w:szCs w:val="20"/>
        </w:rPr>
        <w:t xml:space="preserve">Brake </w:t>
      </w:r>
      <w:r>
        <w:rPr>
          <w:i/>
          <w:iCs/>
          <w:color w:val="000000"/>
          <w:sz w:val="19"/>
          <w:szCs w:val="19"/>
        </w:rPr>
        <w:t xml:space="preserve">and </w:t>
      </w:r>
      <w:r>
        <w:rPr>
          <w:color w:val="000000"/>
          <w:w w:val="114"/>
          <w:sz w:val="20"/>
          <w:szCs w:val="20"/>
        </w:rPr>
        <w:t xml:space="preserve">Change Pedals/Brake </w:t>
      </w:r>
      <w:r>
        <w:rPr>
          <w:i/>
          <w:iCs/>
          <w:color w:val="000000"/>
          <w:sz w:val="19"/>
          <w:szCs w:val="19"/>
        </w:rPr>
        <w:t xml:space="preserve">and </w:t>
      </w:r>
      <w:r>
        <w:rPr>
          <w:color w:val="000000"/>
          <w:w w:val="114"/>
          <w:sz w:val="20"/>
          <w:szCs w:val="20"/>
        </w:rPr>
        <w:t xml:space="preserve">Clutch Levers </w:t>
      </w:r>
    </w:p>
    <w:p w:rsidR="00000000" w:rsidRDefault="008C7B40">
      <w:pPr>
        <w:pStyle w:val="Style"/>
        <w:framePr w:w="4454" w:h="1075" w:wrap="auto" w:hAnchor="text" w:x="77" w:y="6299"/>
        <w:spacing w:before="38" w:line="244" w:lineRule="exact"/>
        <w:ind w:left="9" w:right="172"/>
        <w:rPr>
          <w:color w:val="000000"/>
          <w:w w:val="106"/>
          <w:sz w:val="19"/>
          <w:szCs w:val="19"/>
        </w:rPr>
      </w:pPr>
      <w:r>
        <w:rPr>
          <w:color w:val="000000"/>
          <w:w w:val="106"/>
          <w:sz w:val="19"/>
          <w:szCs w:val="19"/>
        </w:rPr>
        <w:t xml:space="preserve">Lubricate the pivoting parts of each lever and pedal. </w:t>
      </w:r>
    </w:p>
    <w:p w:rsidR="00000000" w:rsidRDefault="008C7B40">
      <w:pPr>
        <w:pStyle w:val="Style"/>
        <w:framePr w:w="4449" w:h="523" w:wrap="auto" w:hAnchor="text" w:x="82" w:y="7672"/>
        <w:spacing w:line="225" w:lineRule="exact"/>
        <w:ind w:left="249"/>
        <w:rPr>
          <w:color w:val="000000"/>
          <w:w w:val="106"/>
          <w:sz w:val="19"/>
          <w:szCs w:val="19"/>
        </w:rPr>
      </w:pPr>
      <w:r>
        <w:rPr>
          <w:color w:val="000000"/>
          <w:w w:val="106"/>
          <w:sz w:val="19"/>
          <w:szCs w:val="19"/>
        </w:rPr>
        <w:t xml:space="preserve">Recommended lubricant: </w:t>
      </w:r>
    </w:p>
    <w:p w:rsidR="00000000" w:rsidRDefault="008C7B40">
      <w:pPr>
        <w:pStyle w:val="Style"/>
        <w:framePr w:w="4449" w:h="523" w:wrap="auto" w:hAnchor="text" w:x="82" w:y="7672"/>
        <w:spacing w:line="273" w:lineRule="exact"/>
        <w:ind w:left="504"/>
        <w:rPr>
          <w:color w:val="000000"/>
          <w:w w:val="106"/>
          <w:sz w:val="19"/>
          <w:szCs w:val="19"/>
        </w:rPr>
      </w:pPr>
      <w:r>
        <w:rPr>
          <w:color w:val="000000"/>
          <w:w w:val="106"/>
          <w:sz w:val="19"/>
          <w:szCs w:val="19"/>
        </w:rPr>
        <w:t xml:space="preserve">SAE 10W/30 motor oil </w:t>
      </w:r>
    </w:p>
    <w:p w:rsidR="00000000" w:rsidRDefault="008C7B40">
      <w:pPr>
        <w:pStyle w:val="Style"/>
        <w:framePr w:w="4507" w:h="806" w:wrap="auto" w:hAnchor="text" w:x="25" w:y="8737"/>
        <w:spacing w:line="220" w:lineRule="exact"/>
        <w:ind w:left="38"/>
        <w:rPr>
          <w:color w:val="000000"/>
          <w:w w:val="114"/>
          <w:sz w:val="20"/>
          <w:szCs w:val="20"/>
        </w:rPr>
      </w:pPr>
      <w:r>
        <w:rPr>
          <w:color w:val="000000"/>
          <w:w w:val="114"/>
          <w:sz w:val="20"/>
          <w:szCs w:val="20"/>
        </w:rPr>
        <w:t xml:space="preserve">K. </w:t>
      </w:r>
      <w:r>
        <w:rPr>
          <w:i/>
          <w:iCs/>
          <w:color w:val="000000"/>
          <w:sz w:val="19"/>
          <w:szCs w:val="19"/>
        </w:rPr>
        <w:t xml:space="preserve">Center and </w:t>
      </w:r>
      <w:r>
        <w:rPr>
          <w:color w:val="000000"/>
          <w:w w:val="114"/>
          <w:sz w:val="20"/>
          <w:szCs w:val="20"/>
        </w:rPr>
        <w:t xml:space="preserve">Side </w:t>
      </w:r>
      <w:r>
        <w:rPr>
          <w:i/>
          <w:iCs/>
          <w:color w:val="000000"/>
          <w:sz w:val="19"/>
          <w:szCs w:val="19"/>
        </w:rPr>
        <w:t xml:space="preserve">Stand </w:t>
      </w:r>
      <w:r>
        <w:rPr>
          <w:color w:val="000000"/>
          <w:w w:val="114"/>
          <w:sz w:val="20"/>
          <w:szCs w:val="20"/>
        </w:rPr>
        <w:t xml:space="preserve">Pivots </w:t>
      </w:r>
    </w:p>
    <w:p w:rsidR="00000000" w:rsidRDefault="008C7B40">
      <w:pPr>
        <w:pStyle w:val="Style"/>
        <w:framePr w:w="4507" w:h="806" w:wrap="auto" w:hAnchor="text" w:x="25" w:y="8737"/>
        <w:spacing w:before="38" w:line="244" w:lineRule="exact"/>
        <w:ind w:left="9" w:right="172"/>
        <w:rPr>
          <w:color w:val="000000"/>
          <w:w w:val="106"/>
          <w:sz w:val="19"/>
          <w:szCs w:val="19"/>
        </w:rPr>
      </w:pPr>
      <w:r>
        <w:rPr>
          <w:color w:val="000000"/>
          <w:w w:val="106"/>
          <w:sz w:val="19"/>
          <w:szCs w:val="19"/>
        </w:rPr>
        <w:t xml:space="preserve">Lubricate the center and side stands at their pivot points. </w:t>
      </w:r>
    </w:p>
    <w:p w:rsidR="00000000" w:rsidRDefault="008C7B40">
      <w:pPr>
        <w:pStyle w:val="Style"/>
        <w:framePr w:w="4449" w:h="528" w:wrap="auto" w:hAnchor="text" w:x="82" w:y="9837"/>
        <w:spacing w:line="225" w:lineRule="exact"/>
        <w:ind w:left="249"/>
        <w:rPr>
          <w:color w:val="000000"/>
          <w:w w:val="106"/>
          <w:sz w:val="19"/>
          <w:szCs w:val="19"/>
        </w:rPr>
      </w:pPr>
      <w:r>
        <w:rPr>
          <w:color w:val="000000"/>
          <w:w w:val="106"/>
          <w:sz w:val="19"/>
          <w:szCs w:val="19"/>
        </w:rPr>
        <w:t xml:space="preserve">Recommended lubricants: </w:t>
      </w:r>
    </w:p>
    <w:p w:rsidR="00000000" w:rsidRDefault="008C7B40">
      <w:pPr>
        <w:pStyle w:val="Style"/>
        <w:framePr w:w="4449" w:h="528" w:wrap="auto" w:hAnchor="text" w:x="82" w:y="9837"/>
        <w:spacing w:line="273" w:lineRule="exact"/>
        <w:ind w:left="504"/>
        <w:rPr>
          <w:color w:val="000000"/>
          <w:w w:val="106"/>
          <w:sz w:val="19"/>
          <w:szCs w:val="19"/>
        </w:rPr>
      </w:pPr>
      <w:r>
        <w:rPr>
          <w:color w:val="000000"/>
          <w:w w:val="106"/>
          <w:sz w:val="19"/>
          <w:szCs w:val="19"/>
        </w:rPr>
        <w:t xml:space="preserve">SAE 1 OW/30 motor oil </w:t>
      </w:r>
    </w:p>
    <w:p w:rsidR="00000000" w:rsidRDefault="008C7B40">
      <w:pPr>
        <w:pStyle w:val="Style"/>
        <w:framePr w:w="4521" w:h="220" w:wrap="auto" w:hAnchor="text" w:x="10" w:y="11109"/>
        <w:spacing w:line="216" w:lineRule="exact"/>
        <w:ind w:left="4"/>
        <w:rPr>
          <w:color w:val="000000"/>
          <w:w w:val="114"/>
          <w:sz w:val="20"/>
          <w:szCs w:val="20"/>
        </w:rPr>
      </w:pPr>
      <w:r>
        <w:rPr>
          <w:color w:val="000000"/>
          <w:w w:val="114"/>
          <w:sz w:val="20"/>
          <w:szCs w:val="20"/>
        </w:rPr>
        <w:t xml:space="preserve">ELECTRICAL </w:t>
      </w:r>
    </w:p>
    <w:p w:rsidR="00000000" w:rsidRDefault="008C7B40">
      <w:pPr>
        <w:pStyle w:val="Style"/>
        <w:framePr w:w="4531" w:h="1118" w:wrap="auto" w:hAnchor="text" w:x="1" w:y="11622"/>
        <w:spacing w:line="216" w:lineRule="exact"/>
        <w:ind w:left="4"/>
        <w:rPr>
          <w:color w:val="000000"/>
          <w:w w:val="114"/>
          <w:sz w:val="20"/>
          <w:szCs w:val="20"/>
        </w:rPr>
      </w:pPr>
      <w:r>
        <w:rPr>
          <w:color w:val="000000"/>
          <w:w w:val="114"/>
          <w:sz w:val="20"/>
          <w:szCs w:val="20"/>
        </w:rPr>
        <w:t xml:space="preserve">A. Battery </w:t>
      </w:r>
    </w:p>
    <w:p w:rsidR="00000000" w:rsidRDefault="008C7B40" w:rsidP="00DB09B8">
      <w:pPr>
        <w:pStyle w:val="Style"/>
        <w:framePr w:w="4531" w:h="1118" w:wrap="auto" w:hAnchor="text" w:x="1" w:y="11622"/>
        <w:numPr>
          <w:ilvl w:val="0"/>
          <w:numId w:val="253"/>
        </w:numPr>
        <w:spacing w:before="14" w:line="278" w:lineRule="exact"/>
        <w:ind w:left="475" w:right="235" w:hanging="316"/>
        <w:jc w:val="both"/>
        <w:rPr>
          <w:color w:val="000000"/>
          <w:w w:val="106"/>
          <w:sz w:val="19"/>
          <w:szCs w:val="19"/>
        </w:rPr>
      </w:pPr>
      <w:r>
        <w:rPr>
          <w:color w:val="000000"/>
          <w:w w:val="106"/>
          <w:sz w:val="19"/>
          <w:szCs w:val="19"/>
        </w:rPr>
        <w:t xml:space="preserve">The fluid level should be between the upper and lower level marks. Use only distilled water if refilling is necessary. </w:t>
      </w:r>
    </w:p>
    <w:p w:rsidR="00000000" w:rsidRDefault="008C7B40">
      <w:pPr>
        <w:pStyle w:val="Style"/>
        <w:framePr w:w="4449" w:h="1104" w:wrap="auto" w:hAnchor="text" w:x="82" w:y="12985"/>
        <w:spacing w:line="278" w:lineRule="exact"/>
        <w:ind w:right="244" w:firstLine="129"/>
        <w:rPr>
          <w:color w:val="000000"/>
          <w:w w:val="114"/>
          <w:sz w:val="20"/>
          <w:szCs w:val="20"/>
        </w:rPr>
      </w:pPr>
      <w:r>
        <w:rPr>
          <w:color w:val="000000"/>
          <w:w w:val="114"/>
          <w:sz w:val="20"/>
          <w:szCs w:val="20"/>
        </w:rPr>
        <w:t xml:space="preserve">CAUTION: -------------, Normal tap water contains minerals which are harmful to a battery; therefore, refill only with distilled water. </w:t>
      </w:r>
    </w:p>
    <w:p w:rsidR="00000000" w:rsidRDefault="008C7B40" w:rsidP="00DB09B8">
      <w:pPr>
        <w:pStyle w:val="Style"/>
        <w:framePr w:w="4382" w:h="4161" w:wrap="auto" w:hAnchor="text" w:x="5199" w:y="30"/>
        <w:numPr>
          <w:ilvl w:val="0"/>
          <w:numId w:val="254"/>
        </w:numPr>
        <w:spacing w:line="230" w:lineRule="exact"/>
        <w:ind w:left="480"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Graissage de Ia Poignee et du cable d' Ac- </w:t>
      </w:r>
    </w:p>
    <w:p w:rsidR="00000000" w:rsidRDefault="008C7B40">
      <w:pPr>
        <w:pStyle w:val="Style"/>
        <w:framePr w:w="4382" w:h="4161" w:wrap="auto" w:hAnchor="text" w:x="5199" w:y="30"/>
        <w:spacing w:line="264" w:lineRule="exact"/>
        <w:ind w:left="446"/>
        <w:rPr>
          <w:rFonts w:ascii="Times New Roman" w:hAnsi="Times New Roman" w:cs="Times New Roman"/>
          <w:color w:val="000000"/>
          <w:sz w:val="21"/>
          <w:szCs w:val="21"/>
        </w:rPr>
      </w:pPr>
      <w:r>
        <w:rPr>
          <w:rFonts w:ascii="Times New Roman" w:hAnsi="Times New Roman" w:cs="Times New Roman"/>
          <w:color w:val="000000"/>
          <w:sz w:val="21"/>
          <w:szCs w:val="21"/>
        </w:rPr>
        <w:t xml:space="preserve">celeration </w:t>
      </w:r>
    </w:p>
    <w:p w:rsidR="00000000" w:rsidRDefault="008C7B40">
      <w:pPr>
        <w:pStyle w:val="Style"/>
        <w:framePr w:w="4382" w:h="4161" w:wrap="auto" w:hAnchor="text" w:x="5199" w:y="30"/>
        <w:spacing w:before="19" w:line="273" w:lineRule="exact"/>
        <w:ind w:left="62" w:right="4"/>
        <w:jc w:val="both"/>
        <w:rPr>
          <w:rFonts w:ascii="Times New Roman" w:hAnsi="Times New Roman" w:cs="Times New Roman"/>
          <w:color w:val="000000"/>
          <w:sz w:val="21"/>
          <w:szCs w:val="21"/>
        </w:rPr>
      </w:pPr>
      <w:r>
        <w:rPr>
          <w:rFonts w:ascii="Times New Roman" w:hAnsi="Times New Roman" w:cs="Times New Roman"/>
          <w:color w:val="000000"/>
          <w:sz w:val="21"/>
          <w:szCs w:val="21"/>
        </w:rPr>
        <w:t>La poignee tournante d'acceleration doit etre graissee en meme temps que Ie cable, car elIe doit etre demontee pour avoir acces au bout du cable. Deux vis serrent le boitier de la poignee au guidon. Quand eIles sont otees, Ie bout du cable peut etre tenu e</w:t>
      </w:r>
      <w:r>
        <w:rPr>
          <w:rFonts w:ascii="Times New Roman" w:hAnsi="Times New Roman" w:cs="Times New Roman"/>
          <w:color w:val="000000"/>
          <w:sz w:val="21"/>
          <w:szCs w:val="21"/>
        </w:rPr>
        <w:t xml:space="preserve">n I'air pour </w:t>
      </w:r>
      <w:r>
        <w:rPr>
          <w:rFonts w:ascii="Times New Roman" w:hAnsi="Times New Roman" w:cs="Times New Roman"/>
          <w:color w:val="000000"/>
          <w:sz w:val="19"/>
          <w:szCs w:val="19"/>
        </w:rPr>
        <w:t xml:space="preserve">y </w:t>
      </w:r>
      <w:r>
        <w:rPr>
          <w:rFonts w:ascii="Times New Roman" w:hAnsi="Times New Roman" w:cs="Times New Roman"/>
          <w:color w:val="000000"/>
          <w:sz w:val="21"/>
          <w:szCs w:val="21"/>
        </w:rPr>
        <w:t>verser quelques gouttes d'huile. La poignee etant de</w:t>
      </w:r>
      <w:r>
        <w:rPr>
          <w:rFonts w:ascii="Times New Roman" w:hAnsi="Times New Roman" w:cs="Times New Roman"/>
          <w:color w:val="000000"/>
          <w:sz w:val="21"/>
          <w:szCs w:val="21"/>
        </w:rPr>
        <w:softHyphen/>
        <w:t xml:space="preserve">montee, enquire l'interieur du tube de guidage d'une couche de graisse appropriee pour reduire Ie frottement. </w:t>
      </w:r>
    </w:p>
    <w:p w:rsidR="00000000" w:rsidRDefault="008C7B40">
      <w:pPr>
        <w:pStyle w:val="Style"/>
        <w:framePr w:w="4382" w:h="4161" w:wrap="auto" w:hAnchor="text" w:x="5199" w:y="30"/>
        <w:spacing w:before="24" w:line="268" w:lineRule="exact"/>
        <w:ind w:left="38" w:right="7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Avant Ie remontage, s'assurer que les machoires de l'accelerateur se ferment </w:t>
      </w:r>
      <w:r>
        <w:rPr>
          <w:rFonts w:ascii="Times New Roman" w:hAnsi="Times New Roman" w:cs="Times New Roman"/>
          <w:color w:val="000000"/>
          <w:sz w:val="21"/>
          <w:szCs w:val="21"/>
        </w:rPr>
        <w:t xml:space="preserve">automatiquement quand il est relache. </w:t>
      </w:r>
    </w:p>
    <w:p w:rsidR="00000000" w:rsidRDefault="008C7B40">
      <w:pPr>
        <w:pStyle w:val="Style"/>
        <w:framePr w:w="4377" w:h="1641" w:wrap="auto" w:hAnchor="text" w:x="5199" w:y="4446"/>
        <w:spacing w:line="220"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I. Roulements de Pivot de Bras Arriere </w:t>
      </w:r>
    </w:p>
    <w:p w:rsidR="00000000" w:rsidRDefault="008C7B40">
      <w:pPr>
        <w:pStyle w:val="Style"/>
        <w:framePr w:w="4377" w:h="1641" w:wrap="auto" w:hAnchor="text" w:x="5199" w:y="4446"/>
        <w:spacing w:before="24" w:line="268" w:lineRule="exact"/>
        <w:ind w:left="38" w:right="72"/>
        <w:jc w:val="both"/>
        <w:rPr>
          <w:rFonts w:ascii="Times New Roman" w:hAnsi="Times New Roman" w:cs="Times New Roman"/>
          <w:color w:val="000000"/>
          <w:sz w:val="21"/>
          <w:szCs w:val="21"/>
        </w:rPr>
      </w:pPr>
      <w:r>
        <w:rPr>
          <w:rFonts w:ascii="Times New Roman" w:hAnsi="Times New Roman" w:cs="Times New Roman"/>
          <w:color w:val="000000"/>
          <w:sz w:val="21"/>
          <w:szCs w:val="21"/>
        </w:rPr>
        <w:t>Le bras oscillant doit pivoter librement sur ses roulements, mais il ne doit ,pas avoir de jeu ex</w:t>
      </w:r>
      <w:r>
        <w:rPr>
          <w:rFonts w:ascii="Times New Roman" w:hAnsi="Times New Roman" w:cs="Times New Roman"/>
          <w:color w:val="000000"/>
          <w:sz w:val="21"/>
          <w:szCs w:val="21"/>
        </w:rPr>
        <w:softHyphen/>
        <w:t>cessif. Controler les roulements de pivot, et les regler si necessaire, (Se rep</w:t>
      </w:r>
      <w:r>
        <w:rPr>
          <w:rFonts w:ascii="Times New Roman" w:hAnsi="Times New Roman" w:cs="Times New Roman"/>
          <w:color w:val="000000"/>
          <w:sz w:val="21"/>
          <w:szCs w:val="21"/>
        </w:rPr>
        <w:t xml:space="preserve">orter au CHAPITRE 5, "BRAS OSCILLANT"). </w:t>
      </w:r>
    </w:p>
    <w:p w:rsidR="00000000" w:rsidRDefault="008C7B40" w:rsidP="00DB09B8">
      <w:pPr>
        <w:pStyle w:val="Style"/>
        <w:framePr w:w="4382" w:h="1099" w:wrap="auto" w:hAnchor="text" w:x="5194" w:y="6323"/>
        <w:numPr>
          <w:ilvl w:val="0"/>
          <w:numId w:val="255"/>
        </w:numPr>
        <w:spacing w:line="273" w:lineRule="exact"/>
        <w:ind w:left="374" w:right="100"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Pedales de Frein et Selecteur/Levier de Frein et de d'Embrayage </w:t>
      </w:r>
    </w:p>
    <w:p w:rsidR="00000000" w:rsidRDefault="008C7B40">
      <w:pPr>
        <w:pStyle w:val="Style"/>
        <w:framePr w:w="4382" w:h="1099" w:wrap="auto" w:hAnchor="text" w:x="5194" w:y="6323"/>
        <w:spacing w:before="9" w:line="268" w:lineRule="exact"/>
        <w:ind w:left="4" w:right="120"/>
        <w:rPr>
          <w:rFonts w:ascii="Times New Roman" w:hAnsi="Times New Roman" w:cs="Times New Roman"/>
          <w:color w:val="000000"/>
          <w:sz w:val="21"/>
          <w:szCs w:val="21"/>
        </w:rPr>
      </w:pPr>
      <w:r>
        <w:rPr>
          <w:rFonts w:ascii="Times New Roman" w:hAnsi="Times New Roman" w:cs="Times New Roman"/>
          <w:color w:val="000000"/>
          <w:sz w:val="21"/>
          <w:szCs w:val="21"/>
        </w:rPr>
        <w:t xml:space="preserve">Lubrifier les parties pivotantes de chaque levier et de chaque pedale. </w:t>
      </w:r>
    </w:p>
    <w:p w:rsidR="00000000" w:rsidRDefault="008C7B40">
      <w:pPr>
        <w:pStyle w:val="Style"/>
        <w:framePr w:w="4377" w:h="528" w:wrap="auto" w:hAnchor="text" w:x="5199" w:y="7705"/>
        <w:spacing w:line="220" w:lineRule="exact"/>
        <w:ind w:left="206"/>
        <w:rPr>
          <w:rFonts w:ascii="Times New Roman" w:hAnsi="Times New Roman" w:cs="Times New Roman"/>
          <w:color w:val="000000"/>
          <w:sz w:val="21"/>
          <w:szCs w:val="21"/>
        </w:rPr>
      </w:pPr>
      <w:r>
        <w:rPr>
          <w:rFonts w:ascii="Times New Roman" w:hAnsi="Times New Roman" w:cs="Times New Roman"/>
          <w:color w:val="000000"/>
          <w:sz w:val="21"/>
          <w:szCs w:val="21"/>
        </w:rPr>
        <w:t xml:space="preserve">Lubrifiant recommande: </w:t>
      </w:r>
    </w:p>
    <w:p w:rsidR="00000000" w:rsidRDefault="008C7B40">
      <w:pPr>
        <w:pStyle w:val="Style"/>
        <w:framePr w:w="4377" w:h="528" w:wrap="auto" w:hAnchor="text" w:x="5199" w:y="7705"/>
        <w:spacing w:line="264" w:lineRule="exact"/>
        <w:ind w:left="446"/>
        <w:rPr>
          <w:rFonts w:ascii="Times New Roman" w:hAnsi="Times New Roman" w:cs="Times New Roman"/>
          <w:color w:val="000000"/>
          <w:sz w:val="21"/>
          <w:szCs w:val="21"/>
        </w:rPr>
      </w:pPr>
      <w:r>
        <w:rPr>
          <w:rFonts w:ascii="Times New Roman" w:hAnsi="Times New Roman" w:cs="Times New Roman"/>
          <w:color w:val="000000"/>
          <w:sz w:val="21"/>
          <w:szCs w:val="21"/>
        </w:rPr>
        <w:t xml:space="preserve">HuiIe moteur SAE </w:t>
      </w:r>
      <w:r>
        <w:rPr>
          <w:rFonts w:ascii="Times New Roman" w:hAnsi="Times New Roman" w:cs="Times New Roman"/>
          <w:color w:val="000000"/>
          <w:sz w:val="19"/>
          <w:szCs w:val="19"/>
        </w:rPr>
        <w:t xml:space="preserve">lOW </w:t>
      </w:r>
      <w:r>
        <w:rPr>
          <w:rFonts w:ascii="Times New Roman" w:hAnsi="Times New Roman" w:cs="Times New Roman"/>
          <w:color w:val="000000"/>
          <w:sz w:val="21"/>
          <w:szCs w:val="21"/>
        </w:rPr>
        <w:t xml:space="preserve">/30 </w:t>
      </w:r>
    </w:p>
    <w:p w:rsidR="00000000" w:rsidRDefault="008C7B40">
      <w:pPr>
        <w:pStyle w:val="Style"/>
        <w:framePr w:w="4416" w:h="777" w:wrap="auto" w:hAnchor="text" w:x="5161" w:y="8771"/>
        <w:spacing w:before="9" w:line="268" w:lineRule="exact"/>
        <w:ind w:left="4" w:right="120"/>
        <w:rPr>
          <w:rFonts w:ascii="Times New Roman" w:hAnsi="Times New Roman" w:cs="Times New Roman"/>
          <w:color w:val="000000"/>
          <w:sz w:val="21"/>
          <w:szCs w:val="21"/>
        </w:rPr>
      </w:pPr>
      <w:r>
        <w:rPr>
          <w:rFonts w:ascii="Times New Roman" w:hAnsi="Times New Roman" w:cs="Times New Roman"/>
          <w:color w:val="000000"/>
          <w:sz w:val="21"/>
          <w:szCs w:val="21"/>
        </w:rPr>
        <w:t xml:space="preserve">K. Pivots de Bequille Centrale et Laterale Lubrifier les pivots des bequilles centrale et laterale. </w:t>
      </w:r>
    </w:p>
    <w:p w:rsidR="00000000" w:rsidRDefault="008C7B40">
      <w:pPr>
        <w:pStyle w:val="Style"/>
        <w:framePr w:w="4377" w:h="532" w:wrap="auto" w:hAnchor="text" w:x="5199" w:y="9880"/>
        <w:spacing w:line="220" w:lineRule="exact"/>
        <w:ind w:left="206"/>
        <w:rPr>
          <w:rFonts w:ascii="Times New Roman" w:hAnsi="Times New Roman" w:cs="Times New Roman"/>
          <w:color w:val="000000"/>
          <w:sz w:val="21"/>
          <w:szCs w:val="21"/>
        </w:rPr>
      </w:pPr>
      <w:r>
        <w:rPr>
          <w:rFonts w:ascii="Times New Roman" w:hAnsi="Times New Roman" w:cs="Times New Roman"/>
          <w:color w:val="000000"/>
          <w:sz w:val="21"/>
          <w:szCs w:val="21"/>
        </w:rPr>
        <w:t xml:space="preserve">Lubrifiant recommande: </w:t>
      </w:r>
    </w:p>
    <w:p w:rsidR="00000000" w:rsidRDefault="008C7B40">
      <w:pPr>
        <w:pStyle w:val="Style"/>
        <w:framePr w:w="4377" w:h="532" w:wrap="auto" w:hAnchor="text" w:x="5199" w:y="9880"/>
        <w:spacing w:line="264" w:lineRule="exact"/>
        <w:ind w:left="446"/>
        <w:rPr>
          <w:rFonts w:ascii="Times New Roman" w:hAnsi="Times New Roman" w:cs="Times New Roman"/>
          <w:color w:val="000000"/>
          <w:sz w:val="21"/>
          <w:szCs w:val="21"/>
        </w:rPr>
      </w:pPr>
      <w:r>
        <w:rPr>
          <w:rFonts w:ascii="Times New Roman" w:hAnsi="Times New Roman" w:cs="Times New Roman"/>
          <w:color w:val="000000"/>
          <w:sz w:val="21"/>
          <w:szCs w:val="21"/>
        </w:rPr>
        <w:t xml:space="preserve">HuiIe moteur SAE </w:t>
      </w:r>
      <w:r>
        <w:rPr>
          <w:rFonts w:ascii="Times New Roman" w:hAnsi="Times New Roman" w:cs="Times New Roman"/>
          <w:color w:val="000000"/>
          <w:sz w:val="19"/>
          <w:szCs w:val="19"/>
        </w:rPr>
        <w:t xml:space="preserve">lOW </w:t>
      </w:r>
      <w:r>
        <w:rPr>
          <w:rFonts w:ascii="Times New Roman" w:hAnsi="Times New Roman" w:cs="Times New Roman"/>
          <w:color w:val="000000"/>
          <w:sz w:val="21"/>
          <w:szCs w:val="21"/>
        </w:rPr>
        <w:t xml:space="preserve">/30 </w:t>
      </w:r>
    </w:p>
    <w:p w:rsidR="00000000" w:rsidRDefault="008C7B40">
      <w:pPr>
        <w:pStyle w:val="Style"/>
        <w:framePr w:w="4459" w:h="273" w:wrap="auto" w:hAnchor="text" w:x="5117" w:y="11137"/>
        <w:spacing w:line="220"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PARTIE ELECTRIQUE </w:t>
      </w:r>
    </w:p>
    <w:p w:rsidR="00000000" w:rsidRDefault="008C7B40">
      <w:pPr>
        <w:pStyle w:val="Style"/>
        <w:framePr w:w="4464" w:h="1104" w:wrap="auto" w:hAnchor="text" w:x="5113" w:y="11661"/>
        <w:spacing w:line="220"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A. Batterie </w:t>
      </w:r>
    </w:p>
    <w:p w:rsidR="00000000" w:rsidRDefault="008C7B40" w:rsidP="00DB09B8">
      <w:pPr>
        <w:pStyle w:val="Style"/>
        <w:framePr w:w="4464" w:h="1104" w:wrap="auto" w:hAnchor="text" w:x="5113" w:y="11661"/>
        <w:numPr>
          <w:ilvl w:val="0"/>
          <w:numId w:val="256"/>
        </w:numPr>
        <w:spacing w:before="4" w:line="278" w:lineRule="exact"/>
        <w:ind w:left="470" w:right="206"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 niveau doit se situer entre les reperes superieur et inferieur. N'utiliser que de l'eau distillee pour refaire Ie niveau. </w:t>
      </w:r>
    </w:p>
    <w:p w:rsidR="00000000" w:rsidRDefault="008C7B40">
      <w:pPr>
        <w:pStyle w:val="Style"/>
        <w:framePr w:w="4377" w:h="1108" w:wrap="auto" w:hAnchor="text" w:x="5199" w:y="13014"/>
        <w:spacing w:line="278" w:lineRule="exact"/>
        <w:ind w:right="201"/>
        <w:rPr>
          <w:rFonts w:ascii="Times New Roman" w:hAnsi="Times New Roman" w:cs="Times New Roman"/>
          <w:color w:val="000000"/>
          <w:sz w:val="21"/>
          <w:szCs w:val="21"/>
        </w:rPr>
      </w:pPr>
      <w:r>
        <w:rPr>
          <w:rFonts w:ascii="Times New Roman" w:hAnsi="Times New Roman" w:cs="Times New Roman"/>
          <w:color w:val="000000"/>
          <w:sz w:val="21"/>
          <w:szCs w:val="21"/>
        </w:rPr>
        <w:t xml:space="preserve">ATTENTION:---------, L'eau de ville contient des sels mmeraux nulsibles pour </w:t>
      </w:r>
      <w:r>
        <w:rPr>
          <w:rFonts w:ascii="Times New Roman" w:hAnsi="Times New Roman" w:cs="Times New Roman"/>
          <w:color w:val="000000"/>
          <w:w w:val="88"/>
          <w:sz w:val="22"/>
          <w:szCs w:val="22"/>
        </w:rPr>
        <w:t xml:space="preserve">Ia </w:t>
      </w:r>
      <w:r>
        <w:rPr>
          <w:rFonts w:ascii="Times New Roman" w:hAnsi="Times New Roman" w:cs="Times New Roman"/>
          <w:color w:val="000000"/>
          <w:sz w:val="21"/>
          <w:szCs w:val="21"/>
        </w:rPr>
        <w:t>batteire; par consequent, ne rajouter que de l'eau</w:t>
      </w:r>
      <w:r>
        <w:rPr>
          <w:rFonts w:ascii="Times New Roman" w:hAnsi="Times New Roman" w:cs="Times New Roman"/>
          <w:color w:val="000000"/>
          <w:sz w:val="21"/>
          <w:szCs w:val="21"/>
        </w:rPr>
        <w:t xml:space="preserve"> distillee. </w:t>
      </w:r>
    </w:p>
    <w:p w:rsidR="00000000" w:rsidRDefault="008C7B40">
      <w:pPr>
        <w:pStyle w:val="Style"/>
        <w:rPr>
          <w:rFonts w:ascii="Times New Roman" w:hAnsi="Times New Roman" w:cs="Times New Roman"/>
          <w:sz w:val="21"/>
          <w:szCs w:val="21"/>
        </w:rPr>
        <w:sectPr w:rsidR="00000000">
          <w:pgSz w:w="12241" w:h="15842"/>
          <w:pgMar w:top="1077" w:right="1029" w:bottom="360" w:left="163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377" w:h="1392" w:wrap="auto" w:hAnchor="text" w:x="6" w:y="1"/>
        <w:numPr>
          <w:ilvl w:val="0"/>
          <w:numId w:val="257"/>
        </w:numPr>
        <w:spacing w:line="278" w:lineRule="exact"/>
        <w:ind w:left="576" w:right="4" w:hanging="340"/>
        <w:jc w:val="both"/>
        <w:rPr>
          <w:color w:val="000000"/>
          <w:w w:val="107"/>
          <w:sz w:val="19"/>
          <w:szCs w:val="19"/>
        </w:rPr>
      </w:pPr>
      <w:r>
        <w:rPr>
          <w:color w:val="000000"/>
          <w:w w:val="107"/>
          <w:sz w:val="19"/>
          <w:szCs w:val="19"/>
        </w:rPr>
        <w:t xml:space="preserve">Always make sure the connections are correct when installing the battery. Make sure the breather pipe is properly connected, properly routed, and is not damaged or obstructed. </w:t>
      </w:r>
    </w:p>
    <w:p w:rsidR="00000000" w:rsidRDefault="008C7B40" w:rsidP="00DB09B8">
      <w:pPr>
        <w:pStyle w:val="Style"/>
        <w:framePr w:w="4363" w:h="1070" w:wrap="auto" w:hAnchor="text" w:x="5118" w:y="35"/>
        <w:numPr>
          <w:ilvl w:val="0"/>
          <w:numId w:val="258"/>
        </w:numPr>
        <w:spacing w:line="278" w:lineRule="exact"/>
        <w:ind w:left="561"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 installant la batterie, toujours s'assurer que les connexions sont correctes, que Ie tube de ventilation est bien branche, bien achemine et non obstrue, </w:t>
      </w:r>
    </w:p>
    <w:p w:rsidR="00000000" w:rsidRDefault="00DB09B8">
      <w:pPr>
        <w:pStyle w:val="Style"/>
        <w:framePr w:w="2592" w:h="3609" w:wrap="auto" w:hAnchor="text" w:x="3371" w:y="195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647825" cy="2295525"/>
            <wp:effectExtent l="19050" t="0" r="9525"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a:srcRect/>
                    <a:stretch>
                      <a:fillRect/>
                    </a:stretch>
                  </pic:blipFill>
                  <pic:spPr bwMode="auto">
                    <a:xfrm>
                      <a:off x="0" y="0"/>
                      <a:ext cx="1647825" cy="2295525"/>
                    </a:xfrm>
                    <a:prstGeom prst="rect">
                      <a:avLst/>
                    </a:prstGeom>
                    <a:noFill/>
                    <a:ln w="9525">
                      <a:noFill/>
                      <a:miter lim="800000"/>
                      <a:headEnd/>
                      <a:tailEnd/>
                    </a:ln>
                  </pic:spPr>
                </pic:pic>
              </a:graphicData>
            </a:graphic>
          </wp:inline>
        </w:drawing>
      </w:r>
    </w:p>
    <w:p w:rsidR="00000000" w:rsidRDefault="008C7B40" w:rsidP="00DB09B8">
      <w:pPr>
        <w:pStyle w:val="Style"/>
        <w:framePr w:w="4248" w:h="1219" w:wrap="auto" w:hAnchor="text" w:x="5118" w:y="4518"/>
        <w:numPr>
          <w:ilvl w:val="0"/>
          <w:numId w:val="259"/>
        </w:numPr>
        <w:spacing w:line="230" w:lineRule="exact"/>
        <w:ind w:left="2078" w:hanging="172"/>
        <w:rPr>
          <w:rFonts w:ascii="Times New Roman" w:hAnsi="Times New Roman" w:cs="Times New Roman"/>
          <w:color w:val="000000"/>
          <w:sz w:val="13"/>
          <w:szCs w:val="13"/>
        </w:rPr>
      </w:pPr>
      <w:r>
        <w:rPr>
          <w:rFonts w:ascii="Times New Roman" w:hAnsi="Times New Roman" w:cs="Times New Roman"/>
          <w:color w:val="000000"/>
          <w:sz w:val="13"/>
          <w:szCs w:val="13"/>
        </w:rPr>
        <w:t xml:space="preserve">Passer </w:t>
      </w:r>
      <w:r>
        <w:rPr>
          <w:rFonts w:ascii="Times New Roman" w:hAnsi="Times New Roman" w:cs="Times New Roman"/>
          <w:color w:val="000000"/>
          <w:w w:val="68"/>
          <w:sz w:val="21"/>
          <w:szCs w:val="21"/>
        </w:rPr>
        <w:t xml:space="preserve">a </w:t>
      </w:r>
      <w:r>
        <w:rPr>
          <w:rFonts w:ascii="Times New Roman" w:hAnsi="Times New Roman" w:cs="Times New Roman"/>
          <w:color w:val="000000"/>
          <w:sz w:val="13"/>
          <w:szCs w:val="13"/>
        </w:rPr>
        <w:t xml:space="preserve">travers Ie guide de tuyau et </w:t>
      </w:r>
    </w:p>
    <w:p w:rsidR="00000000" w:rsidRDefault="008C7B40">
      <w:pPr>
        <w:pStyle w:val="Style"/>
        <w:framePr w:w="4248" w:h="1219" w:wrap="auto" w:hAnchor="text" w:x="5118" w:y="4518"/>
        <w:spacing w:line="196" w:lineRule="exact"/>
        <w:ind w:left="2073"/>
        <w:rPr>
          <w:rFonts w:ascii="Times New Roman" w:hAnsi="Times New Roman" w:cs="Times New Roman"/>
          <w:color w:val="000000"/>
          <w:sz w:val="13"/>
          <w:szCs w:val="13"/>
        </w:rPr>
      </w:pPr>
      <w:r>
        <w:rPr>
          <w:rFonts w:ascii="Times New Roman" w:hAnsi="Times New Roman" w:cs="Times New Roman"/>
          <w:color w:val="000000"/>
          <w:sz w:val="13"/>
          <w:szCs w:val="13"/>
        </w:rPr>
        <w:t xml:space="preserve">derriere Ie support de connecteur </w:t>
      </w:r>
    </w:p>
    <w:p w:rsidR="00000000" w:rsidRDefault="008C7B40" w:rsidP="00DB09B8">
      <w:pPr>
        <w:pStyle w:val="Style"/>
        <w:framePr w:w="4248" w:h="1219" w:wrap="auto" w:hAnchor="text" w:x="5118" w:y="4518"/>
        <w:numPr>
          <w:ilvl w:val="0"/>
          <w:numId w:val="260"/>
        </w:numPr>
        <w:spacing w:line="196" w:lineRule="exact"/>
        <w:ind w:left="2068"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Support de connecteur </w:t>
      </w:r>
    </w:p>
    <w:p w:rsidR="00000000" w:rsidRDefault="008C7B40" w:rsidP="00DB09B8">
      <w:pPr>
        <w:pStyle w:val="Style"/>
        <w:framePr w:w="4248" w:h="1219" w:wrap="auto" w:hAnchor="text" w:x="5118" w:y="4518"/>
        <w:numPr>
          <w:ilvl w:val="0"/>
          <w:numId w:val="260"/>
        </w:numPr>
        <w:spacing w:line="196" w:lineRule="exact"/>
        <w:ind w:left="2068"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Passer </w:t>
      </w:r>
      <w:r>
        <w:rPr>
          <w:rFonts w:ascii="Times New Roman" w:hAnsi="Times New Roman" w:cs="Times New Roman"/>
          <w:color w:val="000000"/>
          <w:w w:val="60"/>
          <w:sz w:val="22"/>
          <w:szCs w:val="22"/>
        </w:rPr>
        <w:t xml:space="preserve">a </w:t>
      </w:r>
      <w:r>
        <w:rPr>
          <w:rFonts w:ascii="Times New Roman" w:hAnsi="Times New Roman" w:cs="Times New Roman"/>
          <w:color w:val="000000"/>
          <w:sz w:val="13"/>
          <w:szCs w:val="13"/>
        </w:rPr>
        <w:t xml:space="preserve">travers Ia bride de fixation </w:t>
      </w:r>
    </w:p>
    <w:p w:rsidR="00000000" w:rsidRDefault="008C7B40" w:rsidP="00DB09B8">
      <w:pPr>
        <w:pStyle w:val="Style"/>
        <w:framePr w:w="4248" w:h="1219" w:wrap="auto" w:hAnchor="text" w:x="5118" w:y="4518"/>
        <w:numPr>
          <w:ilvl w:val="0"/>
          <w:numId w:val="260"/>
        </w:numPr>
        <w:spacing w:line="196" w:lineRule="exact"/>
        <w:ind w:left="2064" w:right="6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Passer </w:t>
      </w:r>
      <w:r>
        <w:rPr>
          <w:rFonts w:ascii="Times New Roman" w:hAnsi="Times New Roman" w:cs="Times New Roman"/>
          <w:color w:val="000000"/>
          <w:w w:val="63"/>
          <w:sz w:val="21"/>
          <w:szCs w:val="21"/>
        </w:rPr>
        <w:t xml:space="preserve">a </w:t>
      </w:r>
      <w:r>
        <w:rPr>
          <w:rFonts w:ascii="Times New Roman" w:hAnsi="Times New Roman" w:cs="Times New Roman"/>
          <w:color w:val="000000"/>
          <w:sz w:val="13"/>
          <w:szCs w:val="13"/>
        </w:rPr>
        <w:t xml:space="preserve">travers Ie collier metallique fixe au moteur. </w:t>
      </w:r>
    </w:p>
    <w:p w:rsidR="00000000" w:rsidRDefault="008C7B40" w:rsidP="00DB09B8">
      <w:pPr>
        <w:pStyle w:val="Style"/>
        <w:framePr w:w="4310" w:h="1161" w:wrap="auto" w:hAnchor="text" w:x="6" w:y="4671"/>
        <w:numPr>
          <w:ilvl w:val="0"/>
          <w:numId w:val="261"/>
        </w:numPr>
        <w:spacing w:line="153" w:lineRule="exact"/>
        <w:ind w:left="590" w:hanging="211"/>
        <w:rPr>
          <w:color w:val="000000"/>
          <w:w w:val="106"/>
          <w:sz w:val="13"/>
          <w:szCs w:val="13"/>
        </w:rPr>
      </w:pPr>
      <w:r>
        <w:rPr>
          <w:color w:val="000000"/>
          <w:w w:val="106"/>
          <w:sz w:val="13"/>
          <w:szCs w:val="13"/>
        </w:rPr>
        <w:t xml:space="preserve">Pass through pipe guide and </w:t>
      </w:r>
    </w:p>
    <w:p w:rsidR="00000000" w:rsidRDefault="008C7B40">
      <w:pPr>
        <w:pStyle w:val="Style"/>
        <w:framePr w:w="4310" w:h="1161" w:wrap="auto" w:hAnchor="text" w:x="6" w:y="4671"/>
        <w:spacing w:line="196" w:lineRule="exact"/>
        <w:ind w:left="595"/>
        <w:rPr>
          <w:color w:val="000000"/>
          <w:w w:val="106"/>
          <w:sz w:val="13"/>
          <w:szCs w:val="13"/>
        </w:rPr>
      </w:pPr>
      <w:r>
        <w:rPr>
          <w:color w:val="000000"/>
          <w:w w:val="106"/>
          <w:sz w:val="13"/>
          <w:szCs w:val="13"/>
        </w:rPr>
        <w:t xml:space="preserve">behind connector holder </w:t>
      </w:r>
    </w:p>
    <w:p w:rsidR="00000000" w:rsidRDefault="008C7B40" w:rsidP="00DB09B8">
      <w:pPr>
        <w:pStyle w:val="Style"/>
        <w:framePr w:w="4310" w:h="1161" w:wrap="auto" w:hAnchor="text" w:x="6" w:y="4671"/>
        <w:numPr>
          <w:ilvl w:val="0"/>
          <w:numId w:val="262"/>
        </w:numPr>
        <w:spacing w:line="153" w:lineRule="exact"/>
        <w:ind w:left="590" w:hanging="211"/>
        <w:rPr>
          <w:color w:val="000000"/>
          <w:w w:val="106"/>
          <w:sz w:val="13"/>
          <w:szCs w:val="13"/>
        </w:rPr>
      </w:pPr>
      <w:r>
        <w:rPr>
          <w:color w:val="000000"/>
          <w:w w:val="106"/>
          <w:sz w:val="13"/>
          <w:szCs w:val="13"/>
        </w:rPr>
        <w:t xml:space="preserve">Connector holder </w:t>
      </w:r>
    </w:p>
    <w:p w:rsidR="00000000" w:rsidRDefault="008C7B40" w:rsidP="00DB09B8">
      <w:pPr>
        <w:pStyle w:val="Style"/>
        <w:framePr w:w="4310" w:h="1161" w:wrap="auto" w:hAnchor="text" w:x="6" w:y="4671"/>
        <w:numPr>
          <w:ilvl w:val="0"/>
          <w:numId w:val="262"/>
        </w:numPr>
        <w:spacing w:line="196" w:lineRule="exact"/>
        <w:ind w:left="585" w:hanging="225"/>
        <w:rPr>
          <w:color w:val="000000"/>
          <w:w w:val="106"/>
          <w:sz w:val="13"/>
          <w:szCs w:val="13"/>
        </w:rPr>
      </w:pPr>
      <w:r>
        <w:rPr>
          <w:color w:val="000000"/>
          <w:w w:val="106"/>
          <w:sz w:val="13"/>
          <w:szCs w:val="13"/>
        </w:rPr>
        <w:t xml:space="preserve">Pass through clamp </w:t>
      </w:r>
    </w:p>
    <w:p w:rsidR="00000000" w:rsidRDefault="008C7B40" w:rsidP="00DB09B8">
      <w:pPr>
        <w:pStyle w:val="Style"/>
        <w:framePr w:w="4310" w:h="1161" w:wrap="auto" w:hAnchor="text" w:x="6" w:y="4671"/>
        <w:numPr>
          <w:ilvl w:val="0"/>
          <w:numId w:val="262"/>
        </w:numPr>
        <w:spacing w:before="4" w:line="192" w:lineRule="exact"/>
        <w:ind w:left="576" w:right="2318" w:hanging="220"/>
        <w:rPr>
          <w:color w:val="000000"/>
          <w:w w:val="106"/>
          <w:sz w:val="13"/>
          <w:szCs w:val="13"/>
        </w:rPr>
      </w:pPr>
      <w:r>
        <w:rPr>
          <w:color w:val="000000"/>
          <w:w w:val="106"/>
          <w:sz w:val="13"/>
          <w:szCs w:val="13"/>
        </w:rPr>
        <w:t xml:space="preserve">Pass through the band of the engine </w:t>
      </w:r>
    </w:p>
    <w:p w:rsidR="00000000" w:rsidRDefault="008C7B40">
      <w:pPr>
        <w:pStyle w:val="Style"/>
        <w:framePr w:w="4324" w:h="2188" w:wrap="auto" w:hAnchor="text" w:x="6" w:y="6011"/>
        <w:spacing w:line="268" w:lineRule="exact"/>
        <w:ind w:left="91" w:right="33" w:firstLine="139"/>
        <w:rPr>
          <w:color w:val="000000"/>
          <w:w w:val="117"/>
          <w:sz w:val="19"/>
          <w:szCs w:val="19"/>
        </w:rPr>
      </w:pPr>
      <w:r>
        <w:rPr>
          <w:color w:val="000000"/>
          <w:w w:val="117"/>
          <w:sz w:val="19"/>
          <w:szCs w:val="19"/>
        </w:rPr>
        <w:t>CAUTION: ------------, The battery must be charged before using to insure maximum performance. Failure to properly charge the battery before first use, or low electrolyte level will cause prematu</w:t>
      </w:r>
      <w:r>
        <w:rPr>
          <w:color w:val="000000"/>
          <w:w w:val="117"/>
          <w:sz w:val="19"/>
          <w:szCs w:val="19"/>
        </w:rPr>
        <w:t>re failure of the bat</w:t>
      </w:r>
      <w:r>
        <w:rPr>
          <w:color w:val="000000"/>
          <w:w w:val="117"/>
          <w:sz w:val="19"/>
          <w:szCs w:val="19"/>
        </w:rPr>
        <w:softHyphen/>
        <w:t xml:space="preserve">tery. </w:t>
      </w:r>
    </w:p>
    <w:p w:rsidR="00000000" w:rsidRDefault="008C7B40">
      <w:pPr>
        <w:pStyle w:val="Style"/>
        <w:framePr w:w="4324" w:h="2188" w:wrap="auto" w:hAnchor="text" w:x="6" w:y="6011"/>
        <w:spacing w:line="283" w:lineRule="exact"/>
        <w:ind w:left="115"/>
        <w:rPr>
          <w:color w:val="000000"/>
          <w:w w:val="117"/>
          <w:sz w:val="19"/>
          <w:szCs w:val="19"/>
        </w:rPr>
      </w:pPr>
      <w:r>
        <w:rPr>
          <w:color w:val="000000"/>
          <w:w w:val="117"/>
          <w:sz w:val="19"/>
          <w:szCs w:val="19"/>
        </w:rPr>
        <w:t xml:space="preserve">Charging current: 1.4 amps/1 0 hrs </w:t>
      </w:r>
    </w:p>
    <w:p w:rsidR="00000000" w:rsidRDefault="008C7B40">
      <w:pPr>
        <w:pStyle w:val="Style"/>
        <w:framePr w:w="4296" w:h="1646" w:wrap="auto" w:hAnchor="text" w:x="5118" w:y="6049"/>
        <w:spacing w:line="273" w:lineRule="exact"/>
        <w:ind w:left="96" w:right="4"/>
        <w:rPr>
          <w:rFonts w:ascii="Times New Roman" w:hAnsi="Times New Roman" w:cs="Times New Roman"/>
          <w:color w:val="000000"/>
          <w:sz w:val="20"/>
          <w:szCs w:val="20"/>
        </w:rPr>
      </w:pPr>
      <w:r>
        <w:rPr>
          <w:rFonts w:ascii="Times New Roman" w:hAnsi="Times New Roman" w:cs="Times New Roman"/>
          <w:color w:val="000000"/>
          <w:sz w:val="21"/>
          <w:szCs w:val="21"/>
        </w:rPr>
        <w:t xml:space="preserve">ATTENTION:----------, La batterie dolt etre chargee avant l'usage pour assurer ses </w:t>
      </w:r>
      <w:r>
        <w:rPr>
          <w:rFonts w:ascii="Times New Roman" w:hAnsi="Times New Roman" w:cs="Times New Roman"/>
          <w:color w:val="000000"/>
          <w:sz w:val="20"/>
          <w:szCs w:val="20"/>
        </w:rPr>
        <w:t xml:space="preserve">meilleures </w:t>
      </w:r>
      <w:r>
        <w:rPr>
          <w:rFonts w:ascii="Times New Roman" w:hAnsi="Times New Roman" w:cs="Times New Roman"/>
          <w:color w:val="000000"/>
          <w:sz w:val="21"/>
          <w:szCs w:val="21"/>
        </w:rPr>
        <w:t xml:space="preserve">performances. Si </w:t>
      </w:r>
      <w:r>
        <w:rPr>
          <w:rFonts w:ascii="Times New Roman" w:hAnsi="Times New Roman" w:cs="Times New Roman"/>
          <w:color w:val="000000"/>
          <w:sz w:val="20"/>
          <w:szCs w:val="20"/>
        </w:rPr>
        <w:t xml:space="preserve">l'on ne la </w:t>
      </w:r>
      <w:r>
        <w:rPr>
          <w:rFonts w:ascii="Times New Roman" w:hAnsi="Times New Roman" w:cs="Times New Roman"/>
          <w:color w:val="000000"/>
          <w:sz w:val="21"/>
          <w:szCs w:val="21"/>
        </w:rPr>
        <w:t xml:space="preserve">charge pas avant </w:t>
      </w:r>
      <w:r>
        <w:rPr>
          <w:rFonts w:ascii="Times New Roman" w:hAnsi="Times New Roman" w:cs="Times New Roman"/>
          <w:color w:val="000000"/>
          <w:sz w:val="20"/>
          <w:szCs w:val="20"/>
        </w:rPr>
        <w:t xml:space="preserve">le </w:t>
      </w:r>
      <w:r>
        <w:rPr>
          <w:rFonts w:ascii="Times New Roman" w:hAnsi="Times New Roman" w:cs="Times New Roman"/>
          <w:color w:val="000000"/>
          <w:sz w:val="21"/>
          <w:szCs w:val="21"/>
        </w:rPr>
        <w:t xml:space="preserve">premier </w:t>
      </w:r>
      <w:r>
        <w:rPr>
          <w:rFonts w:ascii="Times New Roman" w:hAnsi="Times New Roman" w:cs="Times New Roman"/>
          <w:color w:val="000000"/>
          <w:sz w:val="20"/>
          <w:szCs w:val="20"/>
        </w:rPr>
        <w:t xml:space="preserve">emploi, </w:t>
      </w:r>
      <w:r>
        <w:rPr>
          <w:rFonts w:ascii="Times New Roman" w:hAnsi="Times New Roman" w:cs="Times New Roman"/>
          <w:color w:val="000000"/>
          <w:sz w:val="21"/>
          <w:szCs w:val="21"/>
        </w:rPr>
        <w:t xml:space="preserve">sa </w:t>
      </w:r>
      <w:r>
        <w:rPr>
          <w:rFonts w:ascii="Times New Roman" w:hAnsi="Times New Roman" w:cs="Times New Roman"/>
          <w:color w:val="000000"/>
          <w:sz w:val="20"/>
          <w:szCs w:val="20"/>
        </w:rPr>
        <w:t xml:space="preserve">durabilite </w:t>
      </w:r>
      <w:r>
        <w:rPr>
          <w:rFonts w:ascii="Times New Roman" w:hAnsi="Times New Roman" w:cs="Times New Roman"/>
          <w:color w:val="000000"/>
          <w:sz w:val="21"/>
          <w:szCs w:val="21"/>
        </w:rPr>
        <w:t xml:space="preserve">sera </w:t>
      </w:r>
      <w:r>
        <w:rPr>
          <w:rFonts w:ascii="Times New Roman" w:hAnsi="Times New Roman" w:cs="Times New Roman"/>
          <w:color w:val="000000"/>
          <w:sz w:val="20"/>
          <w:szCs w:val="20"/>
        </w:rPr>
        <w:t xml:space="preserve">reduite, </w:t>
      </w:r>
    </w:p>
    <w:p w:rsidR="00000000" w:rsidRDefault="008C7B40">
      <w:pPr>
        <w:pStyle w:val="Style"/>
        <w:framePr w:w="4296" w:h="1646" w:wrap="auto" w:hAnchor="text" w:x="5118" w:y="6049"/>
        <w:spacing w:line="273" w:lineRule="exact"/>
        <w:ind w:left="96" w:right="4"/>
        <w:rPr>
          <w:rFonts w:ascii="Times New Roman" w:hAnsi="Times New Roman" w:cs="Times New Roman"/>
          <w:color w:val="000000"/>
          <w:sz w:val="20"/>
          <w:szCs w:val="20"/>
        </w:rPr>
      </w:pPr>
      <w:r>
        <w:rPr>
          <w:rFonts w:ascii="Times New Roman" w:hAnsi="Times New Roman" w:cs="Times New Roman"/>
          <w:color w:val="000000"/>
          <w:sz w:val="21"/>
          <w:szCs w:val="21"/>
        </w:rPr>
        <w:t xml:space="preserve">Courant de charge: 1,4A/I0 </w:t>
      </w:r>
      <w:r>
        <w:rPr>
          <w:rFonts w:ascii="Times New Roman" w:hAnsi="Times New Roman" w:cs="Times New Roman"/>
          <w:color w:val="000000"/>
          <w:sz w:val="20"/>
          <w:szCs w:val="20"/>
        </w:rPr>
        <w:t xml:space="preserve">heures </w:t>
      </w:r>
    </w:p>
    <w:p w:rsidR="00000000" w:rsidRDefault="008C7B40">
      <w:pPr>
        <w:pStyle w:val="Style"/>
        <w:framePr w:w="4262" w:h="5241" w:wrap="auto" w:hAnchor="text" w:x="5113" w:y="8204"/>
        <w:spacing w:line="273" w:lineRule="exact"/>
        <w:ind w:left="4" w:right="9"/>
        <w:rPr>
          <w:rFonts w:ascii="Times New Roman" w:hAnsi="Times New Roman" w:cs="Times New Roman"/>
          <w:color w:val="000000"/>
          <w:sz w:val="21"/>
          <w:szCs w:val="21"/>
        </w:rPr>
      </w:pPr>
      <w:r>
        <w:rPr>
          <w:rFonts w:ascii="Times New Roman" w:hAnsi="Times New Roman" w:cs="Times New Roman"/>
          <w:color w:val="000000"/>
          <w:sz w:val="21"/>
          <w:szCs w:val="21"/>
        </w:rPr>
        <w:t xml:space="preserve">AVERTISSEMENT:--------, Le </w:t>
      </w:r>
      <w:r>
        <w:rPr>
          <w:rFonts w:ascii="Times New Roman" w:hAnsi="Times New Roman" w:cs="Times New Roman"/>
          <w:color w:val="000000"/>
          <w:sz w:val="20"/>
          <w:szCs w:val="20"/>
        </w:rPr>
        <w:t xml:space="preserve">Iiquide </w:t>
      </w:r>
      <w:r>
        <w:rPr>
          <w:rFonts w:ascii="Times New Roman" w:hAnsi="Times New Roman" w:cs="Times New Roman"/>
          <w:color w:val="000000"/>
          <w:sz w:val="21"/>
          <w:szCs w:val="21"/>
        </w:rPr>
        <w:t xml:space="preserve">de </w:t>
      </w:r>
      <w:r>
        <w:rPr>
          <w:rFonts w:ascii="Times New Roman" w:hAnsi="Times New Roman" w:cs="Times New Roman"/>
          <w:color w:val="000000"/>
          <w:sz w:val="20"/>
          <w:szCs w:val="20"/>
        </w:rPr>
        <w:t xml:space="preserve">batterie </w:t>
      </w:r>
      <w:r>
        <w:rPr>
          <w:rFonts w:ascii="Times New Roman" w:hAnsi="Times New Roman" w:cs="Times New Roman"/>
          <w:color w:val="000000"/>
          <w:sz w:val="21"/>
          <w:szCs w:val="21"/>
        </w:rPr>
        <w:t xml:space="preserve">est </w:t>
      </w:r>
      <w:r>
        <w:rPr>
          <w:rFonts w:ascii="Times New Roman" w:hAnsi="Times New Roman" w:cs="Times New Roman"/>
          <w:color w:val="000000"/>
          <w:sz w:val="20"/>
          <w:szCs w:val="20"/>
        </w:rPr>
        <w:t xml:space="preserve">toxique </w:t>
      </w:r>
      <w:r>
        <w:rPr>
          <w:rFonts w:ascii="Times New Roman" w:hAnsi="Times New Roman" w:cs="Times New Roman"/>
          <w:color w:val="000000"/>
          <w:sz w:val="21"/>
          <w:szCs w:val="21"/>
        </w:rPr>
        <w:t xml:space="preserve">et dangereux, pouvant causer des brUlures graves, etc. Il </w:t>
      </w:r>
      <w:r>
        <w:rPr>
          <w:rFonts w:ascii="Times New Roman" w:hAnsi="Times New Roman" w:cs="Times New Roman"/>
          <w:color w:val="000000"/>
          <w:sz w:val="20"/>
          <w:szCs w:val="20"/>
        </w:rPr>
        <w:t xml:space="preserve">eontlent </w:t>
      </w:r>
      <w:r>
        <w:rPr>
          <w:rFonts w:ascii="Times New Roman" w:hAnsi="Times New Roman" w:cs="Times New Roman"/>
          <w:color w:val="000000"/>
          <w:sz w:val="21"/>
          <w:szCs w:val="21"/>
        </w:rPr>
        <w:t xml:space="preserve">de </w:t>
      </w:r>
      <w:r>
        <w:rPr>
          <w:rFonts w:ascii="Times New Roman" w:hAnsi="Times New Roman" w:cs="Times New Roman"/>
          <w:color w:val="000000"/>
          <w:sz w:val="20"/>
          <w:szCs w:val="20"/>
        </w:rPr>
        <w:t xml:space="preserve">l'acide sulfurique, Eviter le </w:t>
      </w:r>
      <w:r>
        <w:rPr>
          <w:rFonts w:ascii="Times New Roman" w:hAnsi="Times New Roman" w:cs="Times New Roman"/>
          <w:color w:val="000000"/>
          <w:sz w:val="21"/>
          <w:szCs w:val="21"/>
        </w:rPr>
        <w:t xml:space="preserve">contact avec </w:t>
      </w:r>
      <w:r>
        <w:rPr>
          <w:rFonts w:ascii="Times New Roman" w:hAnsi="Times New Roman" w:cs="Times New Roman"/>
          <w:color w:val="000000"/>
          <w:sz w:val="20"/>
          <w:szCs w:val="20"/>
        </w:rPr>
        <w:t xml:space="preserve">la peau, les </w:t>
      </w:r>
      <w:r>
        <w:rPr>
          <w:rFonts w:ascii="Times New Roman" w:hAnsi="Times New Roman" w:cs="Times New Roman"/>
          <w:color w:val="000000"/>
          <w:sz w:val="21"/>
          <w:szCs w:val="21"/>
        </w:rPr>
        <w:t xml:space="preserve">yeux </w:t>
      </w:r>
      <w:r>
        <w:rPr>
          <w:rFonts w:ascii="Times New Roman" w:hAnsi="Times New Roman" w:cs="Times New Roman"/>
          <w:color w:val="000000"/>
          <w:sz w:val="20"/>
          <w:szCs w:val="20"/>
        </w:rPr>
        <w:t xml:space="preserve">ou les </w:t>
      </w:r>
      <w:r>
        <w:rPr>
          <w:rFonts w:ascii="Times New Roman" w:hAnsi="Times New Roman" w:cs="Times New Roman"/>
          <w:color w:val="000000"/>
          <w:sz w:val="21"/>
          <w:szCs w:val="21"/>
        </w:rPr>
        <w:t>habits. Antidote: EXTERN</w:t>
      </w:r>
      <w:r>
        <w:rPr>
          <w:rFonts w:ascii="Times New Roman" w:hAnsi="Times New Roman" w:cs="Times New Roman"/>
          <w:color w:val="000000"/>
          <w:sz w:val="21"/>
          <w:szCs w:val="21"/>
        </w:rPr>
        <w:t xml:space="preserve">E-Rincer avec de l'eau, INTERNE-Boire beaucoup d'eau ou de </w:t>
      </w:r>
      <w:r>
        <w:rPr>
          <w:rFonts w:ascii="Times New Roman" w:hAnsi="Times New Roman" w:cs="Times New Roman"/>
          <w:color w:val="000000"/>
          <w:sz w:val="20"/>
          <w:szCs w:val="20"/>
        </w:rPr>
        <w:t xml:space="preserve">lait, </w:t>
      </w:r>
      <w:r>
        <w:rPr>
          <w:rFonts w:ascii="Times New Roman" w:hAnsi="Times New Roman" w:cs="Times New Roman"/>
          <w:color w:val="000000"/>
          <w:sz w:val="21"/>
          <w:szCs w:val="21"/>
        </w:rPr>
        <w:t xml:space="preserve">Continuer avec </w:t>
      </w:r>
      <w:r>
        <w:rPr>
          <w:rFonts w:ascii="Times New Roman" w:hAnsi="Times New Roman" w:cs="Times New Roman"/>
          <w:color w:val="000000"/>
          <w:sz w:val="20"/>
          <w:szCs w:val="20"/>
        </w:rPr>
        <w:t xml:space="preserve">du lait </w:t>
      </w:r>
      <w:r>
        <w:rPr>
          <w:rFonts w:ascii="Times New Roman" w:hAnsi="Times New Roman" w:cs="Times New Roman"/>
          <w:color w:val="000000"/>
          <w:sz w:val="21"/>
          <w:szCs w:val="21"/>
        </w:rPr>
        <w:t xml:space="preserve">de </w:t>
      </w:r>
      <w:r>
        <w:rPr>
          <w:rFonts w:ascii="Times New Roman" w:hAnsi="Times New Roman" w:cs="Times New Roman"/>
          <w:color w:val="000000"/>
          <w:sz w:val="20"/>
          <w:szCs w:val="20"/>
        </w:rPr>
        <w:t xml:space="preserve">magnesle un </w:t>
      </w:r>
      <w:r>
        <w:rPr>
          <w:rFonts w:ascii="Times New Roman" w:hAnsi="Times New Roman" w:cs="Times New Roman"/>
          <w:color w:val="000000"/>
          <w:sz w:val="21"/>
          <w:szCs w:val="21"/>
        </w:rPr>
        <w:t xml:space="preserve">oeuf battu ou de I'huile vegetale, Appeler immediatement un </w:t>
      </w:r>
      <w:r>
        <w:rPr>
          <w:rFonts w:ascii="Times New Roman" w:hAnsi="Times New Roman" w:cs="Times New Roman"/>
          <w:color w:val="000000"/>
          <w:sz w:val="20"/>
          <w:szCs w:val="20"/>
        </w:rPr>
        <w:t xml:space="preserve">medecin, </w:t>
      </w:r>
      <w:r>
        <w:rPr>
          <w:rFonts w:ascii="Times New Roman" w:hAnsi="Times New Roman" w:cs="Times New Roman"/>
          <w:color w:val="000000"/>
          <w:sz w:val="21"/>
          <w:szCs w:val="21"/>
        </w:rPr>
        <w:t xml:space="preserve">Yeux: Rineer avec de l'eau pendant 15 minutes et faire un examen medical le plus tete possible. Les batteries produisent des gaz </w:t>
      </w:r>
      <w:r>
        <w:rPr>
          <w:rFonts w:ascii="Times New Roman" w:hAnsi="Times New Roman" w:cs="Times New Roman"/>
          <w:color w:val="000000"/>
          <w:sz w:val="20"/>
          <w:szCs w:val="20"/>
        </w:rPr>
        <w:t xml:space="preserve">explosifs, </w:t>
      </w:r>
      <w:r>
        <w:rPr>
          <w:rFonts w:ascii="Times New Roman" w:hAnsi="Times New Roman" w:cs="Times New Roman"/>
          <w:color w:val="000000"/>
          <w:sz w:val="21"/>
          <w:szCs w:val="21"/>
        </w:rPr>
        <w:t xml:space="preserve">Les tenir eloignees du feu, des cigarettes, etc. Ventiler quand on .charge ou utilise la batterie dans un endroit </w:t>
      </w:r>
      <w:r>
        <w:rPr>
          <w:rFonts w:ascii="Times New Roman" w:hAnsi="Times New Roman" w:cs="Times New Roman"/>
          <w:color w:val="000000"/>
          <w:sz w:val="20"/>
          <w:szCs w:val="20"/>
        </w:rPr>
        <w:t>fe</w:t>
      </w:r>
      <w:r>
        <w:rPr>
          <w:rFonts w:ascii="Times New Roman" w:hAnsi="Times New Roman" w:cs="Times New Roman"/>
          <w:color w:val="000000"/>
          <w:sz w:val="20"/>
          <w:szCs w:val="20"/>
        </w:rPr>
        <w:t xml:space="preserve">rme, </w:t>
      </w:r>
      <w:r>
        <w:rPr>
          <w:rFonts w:ascii="Times New Roman" w:hAnsi="Times New Roman" w:cs="Times New Roman"/>
          <w:color w:val="000000"/>
          <w:sz w:val="21"/>
          <w:szCs w:val="21"/>
        </w:rPr>
        <w:t xml:space="preserve">Toujours porter des lunettes de protection quand on travaille pres de batteries. TENIR HORS DE PORTEE DES ENFANTS. </w:t>
      </w:r>
    </w:p>
    <w:p w:rsidR="00000000" w:rsidRDefault="008C7B40">
      <w:pPr>
        <w:pStyle w:val="Style"/>
        <w:framePr w:w="4315" w:h="4953" w:wrap="auto" w:hAnchor="text" w:x="1" w:y="8718"/>
        <w:spacing w:line="268" w:lineRule="exact"/>
        <w:ind w:left="91" w:right="33" w:firstLine="139"/>
        <w:rPr>
          <w:color w:val="000000"/>
          <w:w w:val="117"/>
          <w:sz w:val="19"/>
          <w:szCs w:val="19"/>
        </w:rPr>
      </w:pPr>
      <w:r>
        <w:rPr>
          <w:color w:val="000000"/>
          <w:w w:val="117"/>
          <w:sz w:val="19"/>
          <w:szCs w:val="19"/>
        </w:rPr>
        <w:t>WARNING: -----------., Battery electrolyte is poisonous and dangerous, causing severe burns, etc. Contains sulfuric acid. Avoid contact</w:t>
      </w:r>
      <w:r>
        <w:rPr>
          <w:color w:val="000000"/>
          <w:w w:val="117"/>
          <w:sz w:val="19"/>
          <w:szCs w:val="19"/>
        </w:rPr>
        <w:t xml:space="preserve"> with skin, eyes or clothing. </w:t>
      </w:r>
    </w:p>
    <w:p w:rsidR="00000000" w:rsidRDefault="008C7B40">
      <w:pPr>
        <w:pStyle w:val="Style"/>
        <w:framePr w:w="4315" w:h="4953" w:wrap="auto" w:hAnchor="text" w:x="1" w:y="8718"/>
        <w:spacing w:line="278" w:lineRule="exact"/>
        <w:ind w:left="4" w:right="187" w:firstLine="62"/>
        <w:rPr>
          <w:color w:val="000000"/>
          <w:w w:val="117"/>
          <w:sz w:val="19"/>
          <w:szCs w:val="19"/>
        </w:rPr>
      </w:pPr>
      <w:r>
        <w:rPr>
          <w:color w:val="000000"/>
          <w:w w:val="117"/>
          <w:sz w:val="19"/>
          <w:szCs w:val="19"/>
        </w:rPr>
        <w:t>Antidote: EXTERNAL - Flush with water. INTERNAL Drink large quantities of water or milk. Follow with milk of magnesia, beaten egg or veget</w:t>
      </w:r>
      <w:r>
        <w:rPr>
          <w:color w:val="000000"/>
          <w:w w:val="117"/>
          <w:sz w:val="19"/>
          <w:szCs w:val="19"/>
        </w:rPr>
        <w:softHyphen/>
        <w:t>able oil. Call physician immediately. Eyes: Flush with water for 15 minutes and get pr</w:t>
      </w:r>
      <w:r>
        <w:rPr>
          <w:color w:val="000000"/>
          <w:w w:val="117"/>
          <w:sz w:val="19"/>
          <w:szCs w:val="19"/>
        </w:rPr>
        <w:t>ompt medical attention. Bat</w:t>
      </w:r>
      <w:r>
        <w:rPr>
          <w:color w:val="000000"/>
          <w:w w:val="117"/>
          <w:sz w:val="19"/>
          <w:szCs w:val="19"/>
        </w:rPr>
        <w:softHyphen/>
        <w:t xml:space="preserve">teries produce explosive gases. Keep sparks, flame, cigarettes, etc. away. Ventilate when charging or using in closed space. Always shield eyes when working near batteries. KEEP OUT OF REACH OF CHILDREN. </w:t>
      </w:r>
    </w:p>
    <w:p w:rsidR="00000000" w:rsidRDefault="008C7B40">
      <w:pPr>
        <w:pStyle w:val="Style"/>
        <w:framePr w:w="355" w:h="196" w:wrap="auto" w:hAnchor="text" w:x="4393" w:y="14367"/>
        <w:spacing w:line="192" w:lineRule="exact"/>
        <w:ind w:left="4"/>
        <w:rPr>
          <w:color w:val="000000"/>
          <w:sz w:val="17"/>
          <w:szCs w:val="17"/>
        </w:rPr>
      </w:pPr>
      <w:r>
        <w:rPr>
          <w:color w:val="000000"/>
          <w:sz w:val="17"/>
          <w:szCs w:val="17"/>
        </w:rPr>
        <w:t xml:space="preserve">2-36 </w:t>
      </w:r>
    </w:p>
    <w:p w:rsidR="00000000" w:rsidRDefault="008C7B40">
      <w:pPr>
        <w:pStyle w:val="Style"/>
        <w:rPr>
          <w:sz w:val="17"/>
          <w:szCs w:val="17"/>
        </w:rPr>
        <w:sectPr w:rsidR="00000000">
          <w:pgSz w:w="12241" w:h="15842"/>
          <w:pgMar w:top="627" w:right="1696" w:bottom="360" w:left="1065" w:header="720" w:footer="720" w:gutter="0"/>
          <w:cols w:space="720"/>
          <w:noEndnote/>
        </w:sectPr>
      </w:pPr>
    </w:p>
    <w:p w:rsidR="00000000" w:rsidRDefault="008C7B40">
      <w:pPr>
        <w:pStyle w:val="Style"/>
        <w:rPr>
          <w:sz w:val="2"/>
          <w:szCs w:val="2"/>
        </w:rPr>
      </w:pPr>
    </w:p>
    <w:p w:rsidR="00000000" w:rsidRDefault="008C7B40">
      <w:pPr>
        <w:pStyle w:val="Style"/>
        <w:framePr w:w="4267" w:h="3326" w:wrap="auto" w:hAnchor="text" w:x="101" w:y="39"/>
        <w:spacing w:line="220" w:lineRule="exact"/>
        <w:rPr>
          <w:b/>
          <w:bCs/>
          <w:color w:val="000000"/>
          <w:sz w:val="19"/>
          <w:szCs w:val="19"/>
        </w:rPr>
      </w:pPr>
      <w:r>
        <w:rPr>
          <w:rFonts w:ascii="Times New Roman" w:hAnsi="Times New Roman" w:cs="Times New Roman"/>
          <w:color w:val="000000"/>
          <w:sz w:val="20"/>
          <w:szCs w:val="20"/>
        </w:rPr>
        <w:t xml:space="preserve">B. </w:t>
      </w:r>
      <w:r>
        <w:rPr>
          <w:b/>
          <w:bCs/>
          <w:color w:val="000000"/>
          <w:sz w:val="19"/>
          <w:szCs w:val="19"/>
        </w:rPr>
        <w:t xml:space="preserve">Spark Plug </w:t>
      </w:r>
    </w:p>
    <w:p w:rsidR="00000000" w:rsidRDefault="008C7B40" w:rsidP="00DB09B8">
      <w:pPr>
        <w:pStyle w:val="Style"/>
        <w:framePr w:w="4267" w:h="3326" w:wrap="auto" w:hAnchor="text" w:x="101" w:y="39"/>
        <w:numPr>
          <w:ilvl w:val="0"/>
          <w:numId w:val="263"/>
        </w:numPr>
        <w:spacing w:line="278" w:lineRule="exact"/>
        <w:ind w:left="436" w:right="28" w:hanging="326"/>
        <w:rPr>
          <w:color w:val="000000"/>
          <w:w w:val="107"/>
          <w:sz w:val="19"/>
          <w:szCs w:val="19"/>
        </w:rPr>
      </w:pPr>
      <w:r>
        <w:rPr>
          <w:color w:val="000000"/>
          <w:w w:val="107"/>
          <w:sz w:val="19"/>
          <w:szCs w:val="19"/>
        </w:rPr>
        <w:t xml:space="preserve">Check the electrode condition and wear, insulator color and electrode gap. </w:t>
      </w:r>
    </w:p>
    <w:p w:rsidR="00000000" w:rsidRDefault="008C7B40" w:rsidP="00DB09B8">
      <w:pPr>
        <w:pStyle w:val="Style"/>
        <w:framePr w:w="4267" w:h="3326" w:wrap="auto" w:hAnchor="text" w:x="101" w:y="39"/>
        <w:numPr>
          <w:ilvl w:val="0"/>
          <w:numId w:val="263"/>
        </w:numPr>
        <w:spacing w:line="278" w:lineRule="exact"/>
        <w:ind w:left="436" w:right="28" w:hanging="326"/>
        <w:rPr>
          <w:color w:val="000000"/>
          <w:w w:val="107"/>
          <w:sz w:val="19"/>
          <w:szCs w:val="19"/>
        </w:rPr>
      </w:pPr>
      <w:r>
        <w:rPr>
          <w:color w:val="000000"/>
          <w:w w:val="107"/>
          <w:sz w:val="19"/>
          <w:szCs w:val="19"/>
        </w:rPr>
        <w:t xml:space="preserve">Use a wire gauge for measuring the plug gap. </w:t>
      </w:r>
    </w:p>
    <w:p w:rsidR="00000000" w:rsidRDefault="008C7B40" w:rsidP="00DB09B8">
      <w:pPr>
        <w:pStyle w:val="Style"/>
        <w:framePr w:w="4267" w:h="3326" w:wrap="auto" w:hAnchor="text" w:x="101" w:y="39"/>
        <w:numPr>
          <w:ilvl w:val="0"/>
          <w:numId w:val="263"/>
        </w:numPr>
        <w:spacing w:line="278" w:lineRule="exact"/>
        <w:ind w:left="436" w:right="28" w:hanging="326"/>
        <w:rPr>
          <w:color w:val="000000"/>
          <w:w w:val="107"/>
          <w:sz w:val="19"/>
          <w:szCs w:val="19"/>
        </w:rPr>
      </w:pPr>
      <w:r>
        <w:rPr>
          <w:color w:val="000000"/>
          <w:w w:val="107"/>
          <w:sz w:val="19"/>
          <w:szCs w:val="19"/>
        </w:rPr>
        <w:t>If the electrodes becomes too worn, re</w:t>
      </w:r>
      <w:r>
        <w:rPr>
          <w:color w:val="000000"/>
          <w:w w:val="107"/>
          <w:sz w:val="19"/>
          <w:szCs w:val="19"/>
        </w:rPr>
        <w:softHyphen/>
        <w:t xml:space="preserve">place the spark plug. </w:t>
      </w:r>
    </w:p>
    <w:p w:rsidR="00000000" w:rsidRDefault="008C7B40" w:rsidP="00DB09B8">
      <w:pPr>
        <w:pStyle w:val="Style"/>
        <w:framePr w:w="4267" w:h="3326" w:wrap="auto" w:hAnchor="text" w:x="101" w:y="39"/>
        <w:numPr>
          <w:ilvl w:val="0"/>
          <w:numId w:val="263"/>
        </w:numPr>
        <w:spacing w:before="9" w:line="273" w:lineRule="exact"/>
        <w:ind w:left="417" w:right="33" w:hanging="331"/>
        <w:jc w:val="both"/>
        <w:rPr>
          <w:color w:val="000000"/>
          <w:w w:val="107"/>
          <w:sz w:val="19"/>
          <w:szCs w:val="19"/>
        </w:rPr>
      </w:pPr>
      <w:r>
        <w:rPr>
          <w:color w:val="000000"/>
          <w:w w:val="107"/>
          <w:sz w:val="19"/>
          <w:szCs w:val="19"/>
        </w:rPr>
        <w:t xml:space="preserve">When installing the plug, always clean the gasket surface. Wipe off any grime that might be present on the surface of the spark plug, and torque the spark plug properly. </w:t>
      </w:r>
    </w:p>
    <w:p w:rsidR="00000000" w:rsidRDefault="008C7B40">
      <w:pPr>
        <w:pStyle w:val="Style"/>
        <w:framePr w:w="4252" w:h="1627" w:wrap="auto" w:hAnchor="text" w:x="101" w:y="3663"/>
        <w:spacing w:line="211" w:lineRule="exact"/>
        <w:ind w:left="201"/>
        <w:rPr>
          <w:color w:val="000000"/>
          <w:w w:val="107"/>
          <w:sz w:val="19"/>
          <w:szCs w:val="19"/>
        </w:rPr>
      </w:pPr>
      <w:r>
        <w:rPr>
          <w:color w:val="000000"/>
          <w:w w:val="107"/>
          <w:sz w:val="19"/>
          <w:szCs w:val="19"/>
        </w:rPr>
        <w:t xml:space="preserve">Standard spark plug: </w:t>
      </w:r>
    </w:p>
    <w:p w:rsidR="00000000" w:rsidRDefault="008C7B40">
      <w:pPr>
        <w:pStyle w:val="Style"/>
        <w:framePr w:w="4252" w:h="1627" w:wrap="auto" w:hAnchor="text" w:x="101" w:y="3663"/>
        <w:spacing w:line="278" w:lineRule="exact"/>
        <w:ind w:left="192" w:right="316" w:firstLine="278"/>
        <w:rPr>
          <w:color w:val="000000"/>
          <w:w w:val="107"/>
          <w:sz w:val="19"/>
          <w:szCs w:val="19"/>
        </w:rPr>
      </w:pPr>
      <w:r>
        <w:rPr>
          <w:color w:val="000000"/>
          <w:w w:val="107"/>
          <w:sz w:val="19"/>
          <w:szCs w:val="19"/>
        </w:rPr>
        <w:t xml:space="preserve">BP7ES (NGK) or N-7Y (CHAMPION) Spark plug gap: </w:t>
      </w:r>
    </w:p>
    <w:p w:rsidR="00000000" w:rsidRDefault="008C7B40">
      <w:pPr>
        <w:pStyle w:val="Style"/>
        <w:framePr w:w="4252" w:h="1627" w:wrap="auto" w:hAnchor="text" w:x="101" w:y="3663"/>
        <w:spacing w:before="9" w:line="268" w:lineRule="exact"/>
        <w:ind w:left="182" w:right="696" w:firstLine="259"/>
        <w:rPr>
          <w:color w:val="000000"/>
          <w:w w:val="107"/>
          <w:sz w:val="19"/>
          <w:szCs w:val="19"/>
        </w:rPr>
      </w:pPr>
      <w:r>
        <w:rPr>
          <w:color w:val="000000"/>
          <w:w w:val="107"/>
          <w:sz w:val="19"/>
          <w:szCs w:val="19"/>
        </w:rPr>
        <w:t xml:space="preserve">0.7'" 0.8 mm (0.028"'0.032 in) Spark plug tightening torque: </w:t>
      </w:r>
    </w:p>
    <w:p w:rsidR="00000000" w:rsidRDefault="008C7B40">
      <w:pPr>
        <w:pStyle w:val="Style"/>
        <w:framePr w:w="4252" w:h="1627" w:wrap="auto" w:hAnchor="text" w:x="101" w:y="3663"/>
        <w:spacing w:line="268" w:lineRule="exact"/>
        <w:ind w:left="436"/>
        <w:rPr>
          <w:color w:val="000000"/>
          <w:w w:val="107"/>
          <w:sz w:val="19"/>
          <w:szCs w:val="19"/>
        </w:rPr>
      </w:pPr>
      <w:r>
        <w:rPr>
          <w:color w:val="000000"/>
          <w:w w:val="107"/>
          <w:sz w:val="19"/>
          <w:szCs w:val="19"/>
        </w:rPr>
        <w:t xml:space="preserve">20 Nm (2.0 m-kg, 14.5 ft-Ib] </w:t>
      </w:r>
    </w:p>
    <w:p w:rsidR="00000000" w:rsidRDefault="008C7B40">
      <w:pPr>
        <w:pStyle w:val="Style"/>
        <w:framePr w:w="4353" w:h="1089" w:wrap="auto" w:hAnchor="text" w:x="1" w:y="5814"/>
        <w:spacing w:line="216" w:lineRule="exact"/>
        <w:ind w:left="4"/>
        <w:rPr>
          <w:color w:val="000000"/>
          <w:w w:val="107"/>
          <w:sz w:val="19"/>
          <w:szCs w:val="19"/>
        </w:rPr>
      </w:pPr>
      <w:r>
        <w:rPr>
          <w:rFonts w:ascii="Times New Roman" w:hAnsi="Times New Roman" w:cs="Times New Roman"/>
          <w:color w:val="000000"/>
          <w:w w:val="105"/>
          <w:sz w:val="20"/>
          <w:szCs w:val="20"/>
        </w:rPr>
        <w:t xml:space="preserve">C. </w:t>
      </w:r>
      <w:r>
        <w:rPr>
          <w:color w:val="000000"/>
          <w:w w:val="107"/>
          <w:sz w:val="19"/>
          <w:szCs w:val="19"/>
        </w:rPr>
        <w:t xml:space="preserve">Headlight </w:t>
      </w:r>
    </w:p>
    <w:p w:rsidR="00000000" w:rsidRDefault="008C7B40">
      <w:pPr>
        <w:pStyle w:val="Style"/>
        <w:framePr w:w="4353" w:h="1089" w:wrap="auto" w:hAnchor="text" w:x="1" w:y="5814"/>
        <w:spacing w:line="273" w:lineRule="exact"/>
        <w:ind w:left="148"/>
        <w:rPr>
          <w:color w:val="000000"/>
          <w:w w:val="107"/>
          <w:sz w:val="19"/>
          <w:szCs w:val="19"/>
        </w:rPr>
      </w:pPr>
      <w:r>
        <w:rPr>
          <w:color w:val="000000"/>
          <w:w w:val="107"/>
          <w:sz w:val="19"/>
          <w:szCs w:val="19"/>
        </w:rPr>
        <w:t xml:space="preserve">1. Headlight bulb replacement </w:t>
      </w:r>
    </w:p>
    <w:p w:rsidR="00000000" w:rsidRDefault="008C7B40" w:rsidP="00DB09B8">
      <w:pPr>
        <w:pStyle w:val="Style"/>
        <w:framePr w:w="4353" w:h="1089" w:wrap="auto" w:hAnchor="text" w:x="1" w:y="5814"/>
        <w:numPr>
          <w:ilvl w:val="0"/>
          <w:numId w:val="264"/>
        </w:numPr>
        <w:spacing w:line="278" w:lineRule="exact"/>
        <w:ind w:left="460" w:right="76" w:hanging="273"/>
        <w:rPr>
          <w:color w:val="000000"/>
          <w:w w:val="107"/>
          <w:sz w:val="19"/>
          <w:szCs w:val="19"/>
        </w:rPr>
      </w:pPr>
      <w:r>
        <w:rPr>
          <w:color w:val="000000"/>
          <w:w w:val="107"/>
          <w:sz w:val="19"/>
          <w:szCs w:val="19"/>
        </w:rPr>
        <w:t xml:space="preserve">Remove the 2 screws holding the light unit assembly to the headlight body. </w:t>
      </w:r>
    </w:p>
    <w:p w:rsidR="00000000" w:rsidRDefault="008C7B40">
      <w:pPr>
        <w:pStyle w:val="Style"/>
        <w:framePr w:w="4281" w:h="3374" w:wrap="auto" w:hAnchor="text" w:x="5141" w:y="1"/>
        <w:spacing w:line="259" w:lineRule="exact"/>
        <w:rPr>
          <w:rFonts w:ascii="Times New Roman" w:hAnsi="Times New Roman" w:cs="Times New Roman"/>
          <w:color w:val="000000"/>
          <w:sz w:val="20"/>
          <w:szCs w:val="20"/>
        </w:rPr>
      </w:pPr>
      <w:r>
        <w:rPr>
          <w:rFonts w:ascii="Times New Roman" w:hAnsi="Times New Roman" w:cs="Times New Roman"/>
          <w:color w:val="000000"/>
          <w:w w:val="89"/>
        </w:rPr>
        <w:t xml:space="preserve">B. </w:t>
      </w:r>
      <w:r>
        <w:rPr>
          <w:rFonts w:ascii="Times New Roman" w:hAnsi="Times New Roman" w:cs="Times New Roman"/>
          <w:color w:val="000000"/>
          <w:sz w:val="20"/>
          <w:szCs w:val="20"/>
        </w:rPr>
        <w:t xml:space="preserve">Bougies </w:t>
      </w:r>
    </w:p>
    <w:p w:rsidR="00000000" w:rsidRDefault="008C7B40" w:rsidP="00DB09B8">
      <w:pPr>
        <w:pStyle w:val="Style"/>
        <w:framePr w:w="4281" w:h="3374" w:wrap="auto" w:hAnchor="text" w:x="5141" w:y="1"/>
        <w:numPr>
          <w:ilvl w:val="0"/>
          <w:numId w:val="265"/>
        </w:numPr>
        <w:spacing w:line="283" w:lineRule="exact"/>
        <w:ind w:left="470" w:right="9"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Verifier l'etat des ele</w:t>
      </w:r>
      <w:r>
        <w:rPr>
          <w:rFonts w:ascii="Times New Roman" w:hAnsi="Times New Roman" w:cs="Times New Roman"/>
          <w:color w:val="000000"/>
          <w:sz w:val="20"/>
          <w:szCs w:val="20"/>
        </w:rPr>
        <w:t xml:space="preserve">ctrodes, la couleur de la porcelaine et l'intervalle entre les electrodes. </w:t>
      </w:r>
    </w:p>
    <w:p w:rsidR="00000000" w:rsidRDefault="008C7B40" w:rsidP="00DB09B8">
      <w:pPr>
        <w:pStyle w:val="Style"/>
        <w:framePr w:w="4281" w:h="3374" w:wrap="auto" w:hAnchor="text" w:x="5141" w:y="1"/>
        <w:numPr>
          <w:ilvl w:val="0"/>
          <w:numId w:val="265"/>
        </w:numPr>
        <w:spacing w:line="278" w:lineRule="exact"/>
        <w:ind w:left="470" w:right="14" w:hanging="350"/>
        <w:rPr>
          <w:rFonts w:ascii="Times New Roman" w:hAnsi="Times New Roman" w:cs="Times New Roman"/>
          <w:color w:val="000000"/>
          <w:sz w:val="21"/>
          <w:szCs w:val="21"/>
        </w:rPr>
      </w:pPr>
      <w:r>
        <w:rPr>
          <w:rFonts w:ascii="Times New Roman" w:hAnsi="Times New Roman" w:cs="Times New Roman"/>
          <w:color w:val="000000"/>
          <w:sz w:val="20"/>
          <w:szCs w:val="20"/>
        </w:rPr>
        <w:t xml:space="preserve">Mesurer l'intervalle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l'aide d'une jauge </w:t>
      </w:r>
      <w:r>
        <w:rPr>
          <w:rFonts w:ascii="Times New Roman" w:hAnsi="Times New Roman" w:cs="Times New Roman"/>
          <w:color w:val="000000"/>
          <w:sz w:val="21"/>
          <w:szCs w:val="21"/>
        </w:rPr>
        <w:t xml:space="preserve">d'epaisseur, </w:t>
      </w:r>
    </w:p>
    <w:p w:rsidR="00000000" w:rsidRDefault="008C7B40" w:rsidP="00DB09B8">
      <w:pPr>
        <w:pStyle w:val="Style"/>
        <w:framePr w:w="4281" w:h="3374" w:wrap="auto" w:hAnchor="text" w:x="5141" w:y="1"/>
        <w:numPr>
          <w:ilvl w:val="0"/>
          <w:numId w:val="265"/>
        </w:numPr>
        <w:spacing w:line="278" w:lineRule="exact"/>
        <w:ind w:left="470" w:right="14" w:hanging="350"/>
        <w:rPr>
          <w:rFonts w:ascii="Times New Roman" w:hAnsi="Times New Roman" w:cs="Times New Roman"/>
          <w:color w:val="000000"/>
          <w:sz w:val="20"/>
          <w:szCs w:val="20"/>
        </w:rPr>
      </w:pPr>
      <w:r>
        <w:rPr>
          <w:rFonts w:ascii="Times New Roman" w:hAnsi="Times New Roman" w:cs="Times New Roman"/>
          <w:color w:val="000000"/>
          <w:sz w:val="20"/>
          <w:szCs w:val="20"/>
        </w:rPr>
        <w:t>Si les electrodes sont par trop erodees, re</w:t>
      </w:r>
      <w:r>
        <w:rPr>
          <w:rFonts w:ascii="Times New Roman" w:hAnsi="Times New Roman" w:cs="Times New Roman"/>
          <w:color w:val="000000"/>
          <w:sz w:val="20"/>
          <w:szCs w:val="20"/>
        </w:rPr>
        <w:softHyphen/>
        <w:t xml:space="preserve">mplacer les bougies. </w:t>
      </w:r>
    </w:p>
    <w:p w:rsidR="00000000" w:rsidRDefault="008C7B40" w:rsidP="00DB09B8">
      <w:pPr>
        <w:pStyle w:val="Style"/>
        <w:framePr w:w="4281" w:h="3374" w:wrap="auto" w:hAnchor="text" w:x="5141" w:y="1"/>
        <w:numPr>
          <w:ilvl w:val="0"/>
          <w:numId w:val="265"/>
        </w:numPr>
        <w:spacing w:line="283" w:lineRule="exact"/>
        <w:ind w:left="470" w:right="9"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Avant d'installer les bougies, toujours net</w:t>
      </w:r>
      <w:r>
        <w:rPr>
          <w:rFonts w:ascii="Times New Roman" w:hAnsi="Times New Roman" w:cs="Times New Roman"/>
          <w:color w:val="000000"/>
          <w:sz w:val="20"/>
          <w:szCs w:val="20"/>
        </w:rPr>
        <w:softHyphen/>
      </w:r>
      <w:r>
        <w:rPr>
          <w:rFonts w:ascii="Times New Roman" w:hAnsi="Times New Roman" w:cs="Times New Roman"/>
          <w:color w:val="000000"/>
          <w:sz w:val="20"/>
          <w:szCs w:val="20"/>
        </w:rPr>
        <w:t>toyer Ie plan de joint. Nettoyer les im</w:t>
      </w:r>
      <w:r>
        <w:rPr>
          <w:rFonts w:ascii="Times New Roman" w:hAnsi="Times New Roman" w:cs="Times New Roman"/>
          <w:color w:val="000000"/>
          <w:sz w:val="20"/>
          <w:szCs w:val="20"/>
        </w:rPr>
        <w:softHyphen/>
      </w:r>
      <w:r>
        <w:rPr>
          <w:rFonts w:ascii="Times New Roman" w:hAnsi="Times New Roman" w:cs="Times New Roman"/>
          <w:color w:val="000000"/>
          <w:sz w:val="21"/>
          <w:szCs w:val="21"/>
        </w:rPr>
        <w:t xml:space="preserve">puretes </w:t>
      </w:r>
      <w:r>
        <w:rPr>
          <w:rFonts w:ascii="Times New Roman" w:hAnsi="Times New Roman" w:cs="Times New Roman"/>
          <w:color w:val="000000"/>
          <w:sz w:val="20"/>
          <w:szCs w:val="20"/>
        </w:rPr>
        <w:t xml:space="preserve">pouvant </w:t>
      </w:r>
      <w:r>
        <w:rPr>
          <w:rFonts w:ascii="Times New Roman" w:hAnsi="Times New Roman" w:cs="Times New Roman"/>
          <w:color w:val="000000"/>
          <w:sz w:val="21"/>
          <w:szCs w:val="21"/>
        </w:rPr>
        <w:t xml:space="preserve">etre presentes </w:t>
      </w:r>
      <w:r>
        <w:rPr>
          <w:rFonts w:ascii="Times New Roman" w:hAnsi="Times New Roman" w:cs="Times New Roman"/>
          <w:color w:val="000000"/>
          <w:sz w:val="20"/>
          <w:szCs w:val="20"/>
        </w:rPr>
        <w:t xml:space="preserve">sur les bougies et les serrer au couple specific. </w:t>
      </w:r>
    </w:p>
    <w:p w:rsidR="00000000" w:rsidRDefault="008C7B40">
      <w:pPr>
        <w:pStyle w:val="Style"/>
        <w:framePr w:w="4276" w:h="1632" w:wrap="auto" w:hAnchor="text" w:x="5141" w:y="3668"/>
        <w:spacing w:line="216" w:lineRule="exact"/>
        <w:ind w:left="220"/>
        <w:rPr>
          <w:rFonts w:ascii="Times New Roman" w:hAnsi="Times New Roman" w:cs="Times New Roman"/>
          <w:color w:val="000000"/>
          <w:sz w:val="20"/>
          <w:szCs w:val="20"/>
        </w:rPr>
      </w:pPr>
      <w:r>
        <w:rPr>
          <w:rFonts w:ascii="Times New Roman" w:hAnsi="Times New Roman" w:cs="Times New Roman"/>
          <w:color w:val="000000"/>
          <w:sz w:val="20"/>
          <w:szCs w:val="20"/>
        </w:rPr>
        <w:t xml:space="preserve">Bougies standard: </w:t>
      </w:r>
    </w:p>
    <w:p w:rsidR="00000000" w:rsidRDefault="008C7B40">
      <w:pPr>
        <w:pStyle w:val="Style"/>
        <w:framePr w:w="4276" w:h="1632" w:wrap="auto" w:hAnchor="text" w:x="5141" w:y="3668"/>
        <w:spacing w:line="278" w:lineRule="exact"/>
        <w:ind w:left="211" w:right="230" w:firstLine="230"/>
        <w:rPr>
          <w:rFonts w:ascii="Times New Roman" w:hAnsi="Times New Roman" w:cs="Times New Roman"/>
          <w:color w:val="000000"/>
          <w:sz w:val="20"/>
          <w:szCs w:val="20"/>
        </w:rPr>
      </w:pPr>
      <w:r>
        <w:rPr>
          <w:rFonts w:ascii="Times New Roman" w:hAnsi="Times New Roman" w:cs="Times New Roman"/>
          <w:color w:val="000000"/>
          <w:sz w:val="20"/>
          <w:szCs w:val="20"/>
        </w:rPr>
        <w:t xml:space="preserve">BP7ES (NGK),ou N-7Y (CHAMPION) Intervalle des electrodes: </w:t>
      </w:r>
    </w:p>
    <w:p w:rsidR="00000000" w:rsidRDefault="008C7B40">
      <w:pPr>
        <w:pStyle w:val="Style"/>
        <w:framePr w:w="4276" w:h="1632" w:wrap="auto" w:hAnchor="text" w:x="5141" w:y="3668"/>
        <w:spacing w:line="288" w:lineRule="exact"/>
        <w:ind w:left="432"/>
        <w:rPr>
          <w:rFonts w:ascii="Times New Roman" w:hAnsi="Times New Roman" w:cs="Times New Roman"/>
          <w:color w:val="000000"/>
          <w:sz w:val="20"/>
          <w:szCs w:val="20"/>
        </w:rPr>
      </w:pPr>
      <w:r>
        <w:rPr>
          <w:rFonts w:ascii="Times New Roman" w:hAnsi="Times New Roman" w:cs="Times New Roman"/>
          <w:color w:val="000000"/>
          <w:w w:val="121"/>
          <w:sz w:val="21"/>
          <w:szCs w:val="21"/>
        </w:rPr>
        <w:t xml:space="preserve">0,7'" 0,8 </w:t>
      </w:r>
      <w:r>
        <w:rPr>
          <w:rFonts w:ascii="Times New Roman" w:hAnsi="Times New Roman" w:cs="Times New Roman"/>
          <w:color w:val="000000"/>
          <w:sz w:val="20"/>
          <w:szCs w:val="20"/>
        </w:rPr>
        <w:t xml:space="preserve">mm </w:t>
      </w:r>
    </w:p>
    <w:p w:rsidR="00000000" w:rsidRDefault="008C7B40">
      <w:pPr>
        <w:pStyle w:val="Style"/>
        <w:framePr w:w="4276" w:h="1632" w:wrap="auto" w:hAnchor="text" w:x="5141" w:y="3668"/>
        <w:spacing w:line="264" w:lineRule="exact"/>
        <w:ind w:left="206"/>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w:t>
      </w:r>
    </w:p>
    <w:p w:rsidR="00000000" w:rsidRDefault="008C7B40">
      <w:pPr>
        <w:pStyle w:val="Style"/>
        <w:framePr w:w="4276" w:h="1632" w:wrap="auto" w:hAnchor="text" w:x="5141" w:y="3668"/>
        <w:spacing w:line="268" w:lineRule="exact"/>
        <w:ind w:left="432"/>
        <w:rPr>
          <w:rFonts w:ascii="Times New Roman" w:hAnsi="Times New Roman" w:cs="Times New Roman"/>
          <w:color w:val="000000"/>
          <w:sz w:val="20"/>
          <w:szCs w:val="20"/>
        </w:rPr>
      </w:pPr>
      <w:r>
        <w:rPr>
          <w:rFonts w:ascii="Times New Roman" w:hAnsi="Times New Roman" w:cs="Times New Roman"/>
          <w:color w:val="000000"/>
          <w:sz w:val="20"/>
          <w:szCs w:val="20"/>
        </w:rPr>
        <w:t xml:space="preserve">20 Nm (2,0 rn-kg) </w:t>
      </w:r>
    </w:p>
    <w:p w:rsidR="00000000" w:rsidRDefault="008C7B40">
      <w:pPr>
        <w:pStyle w:val="Style"/>
        <w:framePr w:w="4315" w:h="1166" w:wrap="auto" w:hAnchor="text" w:x="5103" w:y="5746"/>
        <w:spacing w:line="297" w:lineRule="exact"/>
        <w:ind w:left="9"/>
        <w:rPr>
          <w:rFonts w:ascii="Times New Roman" w:hAnsi="Times New Roman" w:cs="Times New Roman"/>
          <w:color w:val="000000"/>
          <w:w w:val="105"/>
          <w:sz w:val="20"/>
          <w:szCs w:val="20"/>
        </w:rPr>
      </w:pPr>
      <w:r>
        <w:rPr>
          <w:rFonts w:ascii="Times New Roman" w:hAnsi="Times New Roman" w:cs="Times New Roman"/>
          <w:color w:val="000000"/>
          <w:w w:val="110"/>
          <w:sz w:val="29"/>
          <w:szCs w:val="29"/>
        </w:rPr>
        <w:t xml:space="preserve">c. </w:t>
      </w:r>
      <w:r>
        <w:rPr>
          <w:rFonts w:ascii="Times New Roman" w:hAnsi="Times New Roman" w:cs="Times New Roman"/>
          <w:color w:val="000000"/>
          <w:w w:val="105"/>
          <w:sz w:val="20"/>
          <w:szCs w:val="20"/>
        </w:rPr>
        <w:t xml:space="preserve">Phare </w:t>
      </w:r>
    </w:p>
    <w:p w:rsidR="00000000" w:rsidRDefault="008C7B40">
      <w:pPr>
        <w:pStyle w:val="Style"/>
        <w:framePr w:w="4315" w:h="1166" w:wrap="auto" w:hAnchor="text" w:x="5103" w:y="5746"/>
        <w:spacing w:line="268" w:lineRule="exact"/>
        <w:ind w:left="144"/>
        <w:rPr>
          <w:rFonts w:ascii="Times New Roman" w:hAnsi="Times New Roman" w:cs="Times New Roman"/>
          <w:color w:val="000000"/>
          <w:sz w:val="20"/>
          <w:szCs w:val="20"/>
        </w:rPr>
      </w:pPr>
      <w:r>
        <w:rPr>
          <w:rFonts w:ascii="Times New Roman" w:hAnsi="Times New Roman" w:cs="Times New Roman"/>
          <w:color w:val="000000"/>
          <w:sz w:val="20"/>
          <w:szCs w:val="20"/>
        </w:rPr>
        <w:t xml:space="preserve">1. Changement de I'ampoule du phare </w:t>
      </w:r>
    </w:p>
    <w:p w:rsidR="00000000" w:rsidRDefault="008C7B40" w:rsidP="00DB09B8">
      <w:pPr>
        <w:pStyle w:val="Style"/>
        <w:framePr w:w="4315" w:h="1166" w:wrap="auto" w:hAnchor="text" w:x="5103" w:y="5746"/>
        <w:numPr>
          <w:ilvl w:val="0"/>
          <w:numId w:val="266"/>
        </w:numPr>
        <w:spacing w:line="278" w:lineRule="exact"/>
        <w:ind w:left="475" w:right="52" w:hanging="302"/>
        <w:rPr>
          <w:rFonts w:ascii="Times New Roman" w:hAnsi="Times New Roman" w:cs="Times New Roman"/>
          <w:color w:val="000000"/>
          <w:sz w:val="20"/>
          <w:szCs w:val="20"/>
        </w:rPr>
      </w:pPr>
      <w:r>
        <w:rPr>
          <w:rFonts w:ascii="Times New Roman" w:hAnsi="Times New Roman" w:cs="Times New Roman"/>
          <w:color w:val="000000"/>
          <w:sz w:val="20"/>
          <w:szCs w:val="20"/>
        </w:rPr>
        <w:t>Enlever les 2 vis fixant l'ensemble bloc op</w:t>
      </w:r>
      <w:r>
        <w:rPr>
          <w:rFonts w:ascii="Times New Roman" w:hAnsi="Times New Roman" w:cs="Times New Roman"/>
          <w:color w:val="000000"/>
          <w:sz w:val="20"/>
          <w:szCs w:val="20"/>
        </w:rPr>
        <w:softHyphen/>
        <w:t xml:space="preserve">tique au corps du ph are. </w:t>
      </w:r>
    </w:p>
    <w:p w:rsidR="00000000" w:rsidRDefault="00DB09B8">
      <w:pPr>
        <w:pStyle w:val="Style"/>
        <w:framePr w:w="4300" w:h="2572" w:wrap="auto" w:hAnchor="text" w:x="2497" w:y="7172"/>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628775"/>
            <wp:effectExtent l="1905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a:srcRect/>
                    <a:stretch>
                      <a:fillRect/>
                    </a:stretch>
                  </pic:blipFill>
                  <pic:spPr bwMode="auto">
                    <a:xfrm>
                      <a:off x="0" y="0"/>
                      <a:ext cx="2733675" cy="1628775"/>
                    </a:xfrm>
                    <a:prstGeom prst="rect">
                      <a:avLst/>
                    </a:prstGeom>
                    <a:noFill/>
                    <a:ln w="9525">
                      <a:noFill/>
                      <a:miter lim="800000"/>
                      <a:headEnd/>
                      <a:tailEnd/>
                    </a:ln>
                  </pic:spPr>
                </pic:pic>
              </a:graphicData>
            </a:graphic>
          </wp:inline>
        </w:drawing>
      </w:r>
    </w:p>
    <w:p w:rsidR="00000000" w:rsidRDefault="008C7B40" w:rsidP="00DB09B8">
      <w:pPr>
        <w:pStyle w:val="Style"/>
        <w:framePr w:w="4252" w:h="532" w:wrap="auto" w:hAnchor="text" w:x="101" w:y="10234"/>
        <w:numPr>
          <w:ilvl w:val="0"/>
          <w:numId w:val="267"/>
        </w:numPr>
        <w:spacing w:line="278" w:lineRule="exact"/>
        <w:ind w:left="297" w:right="129" w:hanging="264"/>
        <w:rPr>
          <w:color w:val="000000"/>
          <w:w w:val="107"/>
          <w:sz w:val="19"/>
          <w:szCs w:val="19"/>
        </w:rPr>
      </w:pPr>
      <w:r>
        <w:rPr>
          <w:color w:val="000000"/>
          <w:w w:val="107"/>
          <w:sz w:val="19"/>
          <w:szCs w:val="19"/>
        </w:rPr>
        <w:t xml:space="preserve">Disconnect the lead wires and remove the lignt unit assembly. </w:t>
      </w:r>
    </w:p>
    <w:p w:rsidR="00000000" w:rsidRDefault="008C7B40" w:rsidP="00DB09B8">
      <w:pPr>
        <w:pStyle w:val="Style"/>
        <w:framePr w:w="4276" w:h="547" w:wrap="auto" w:hAnchor="text" w:x="5141" w:y="10215"/>
        <w:numPr>
          <w:ilvl w:val="0"/>
          <w:numId w:val="268"/>
        </w:numPr>
        <w:spacing w:line="283" w:lineRule="exact"/>
        <w:ind w:left="384" w:right="100"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Debrancher les fils et enlever l'ensemble bloc optique: </w:t>
      </w:r>
    </w:p>
    <w:p w:rsidR="00000000" w:rsidRDefault="00DB09B8">
      <w:pPr>
        <w:pStyle w:val="Style"/>
        <w:framePr w:w="4339" w:h="2611" w:wrap="auto" w:hAnchor="text" w:x="2458" w:y="1099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657350"/>
            <wp:effectExtent l="19050" t="0" r="952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09"/>
                    <a:srcRect/>
                    <a:stretch>
                      <a:fillRect/>
                    </a:stretch>
                  </pic:blipFill>
                  <pic:spPr bwMode="auto">
                    <a:xfrm>
                      <a:off x="0" y="0"/>
                      <a:ext cx="2752725" cy="1657350"/>
                    </a:xfrm>
                    <a:prstGeom prst="rect">
                      <a:avLst/>
                    </a:prstGeom>
                    <a:noFill/>
                    <a:ln w="9525">
                      <a:noFill/>
                      <a:miter lim="800000"/>
                      <a:headEnd/>
                      <a:tailEnd/>
                    </a:ln>
                  </pic:spPr>
                </pic:pic>
              </a:graphicData>
            </a:graphic>
          </wp:inline>
        </w:drawing>
      </w:r>
    </w:p>
    <w:p w:rsidR="00000000" w:rsidRDefault="008C7B40">
      <w:pPr>
        <w:pStyle w:val="Style"/>
        <w:framePr w:w="345" w:h="115" w:wrap="auto" w:hAnchor="text" w:x="4445" w:y="14420"/>
        <w:spacing w:line="91" w:lineRule="exact"/>
        <w:rPr>
          <w:color w:val="000000"/>
          <w:w w:val="134"/>
          <w:sz w:val="10"/>
          <w:szCs w:val="10"/>
        </w:rPr>
      </w:pPr>
      <w:r>
        <w:rPr>
          <w:color w:val="000000"/>
          <w:w w:val="134"/>
          <w:sz w:val="10"/>
          <w:szCs w:val="10"/>
        </w:rPr>
        <w:t xml:space="preserve">') '),7 </w:t>
      </w:r>
    </w:p>
    <w:p w:rsidR="00000000" w:rsidRDefault="008C7B40">
      <w:pPr>
        <w:pStyle w:val="Style"/>
        <w:rPr>
          <w:sz w:val="10"/>
          <w:szCs w:val="10"/>
        </w:rPr>
        <w:sectPr w:rsidR="00000000">
          <w:pgSz w:w="12241" w:h="15842"/>
          <w:pgMar w:top="657" w:right="1091" w:bottom="360" w:left="1728" w:header="720" w:footer="720" w:gutter="0"/>
          <w:cols w:space="720"/>
          <w:noEndnote/>
        </w:sectPr>
      </w:pPr>
    </w:p>
    <w:p w:rsidR="00000000" w:rsidRDefault="008C7B40">
      <w:pPr>
        <w:pStyle w:val="Style"/>
        <w:rPr>
          <w:sz w:val="2"/>
          <w:szCs w:val="2"/>
        </w:rPr>
      </w:pPr>
    </w:p>
    <w:p w:rsidR="00000000" w:rsidRDefault="008C7B40" w:rsidP="00DB09B8">
      <w:pPr>
        <w:pStyle w:val="Style"/>
        <w:framePr w:w="4339" w:h="518" w:wrap="auto" w:hAnchor="text" w:x="15" w:y="1"/>
        <w:numPr>
          <w:ilvl w:val="0"/>
          <w:numId w:val="269"/>
        </w:numPr>
        <w:spacing w:line="273" w:lineRule="exact"/>
        <w:ind w:left="542" w:right="4" w:hanging="273"/>
        <w:rPr>
          <w:color w:val="000000"/>
          <w:w w:val="107"/>
          <w:sz w:val="19"/>
          <w:szCs w:val="19"/>
        </w:rPr>
      </w:pPr>
      <w:r>
        <w:rPr>
          <w:color w:val="000000"/>
          <w:w w:val="107"/>
          <w:sz w:val="19"/>
          <w:szCs w:val="19"/>
        </w:rPr>
        <w:t xml:space="preserve">Turn the bulb holder counterclockwise and remove the defective bulb, </w:t>
      </w:r>
    </w:p>
    <w:p w:rsidR="00000000" w:rsidRDefault="008C7B40" w:rsidP="00DB09B8">
      <w:pPr>
        <w:pStyle w:val="Style"/>
        <w:framePr w:w="4334" w:h="547" w:wrap="auto" w:hAnchor="text" w:x="5118" w:y="44"/>
        <w:numPr>
          <w:ilvl w:val="0"/>
          <w:numId w:val="270"/>
        </w:numPr>
        <w:spacing w:line="278" w:lineRule="exact"/>
        <w:ind w:left="504" w:hanging="297"/>
        <w:rPr>
          <w:rFonts w:ascii="Times New Roman" w:hAnsi="Times New Roman" w:cs="Times New Roman"/>
          <w:color w:val="000000"/>
          <w:sz w:val="20"/>
          <w:szCs w:val="20"/>
        </w:rPr>
      </w:pPr>
      <w:r>
        <w:rPr>
          <w:rFonts w:ascii="Times New Roman" w:hAnsi="Times New Roman" w:cs="Times New Roman"/>
          <w:color w:val="000000"/>
          <w:sz w:val="20"/>
          <w:szCs w:val="20"/>
        </w:rPr>
        <w:t xml:space="preserve">Tourner Ie support d'ampoule vers la gauche et enlever I'ampoule defectueuse. </w:t>
      </w:r>
    </w:p>
    <w:p w:rsidR="00000000" w:rsidRDefault="00DB09B8">
      <w:pPr>
        <w:pStyle w:val="Style"/>
        <w:framePr w:w="3148" w:h="2611" w:wrap="auto" w:hAnchor="text" w:x="3164" w:y="78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000250" cy="1657350"/>
            <wp:effectExtent l="1905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0"/>
                    <a:srcRect/>
                    <a:stretch>
                      <a:fillRect/>
                    </a:stretch>
                  </pic:blipFill>
                  <pic:spPr bwMode="auto">
                    <a:xfrm>
                      <a:off x="0" y="0"/>
                      <a:ext cx="2000250" cy="1657350"/>
                    </a:xfrm>
                    <a:prstGeom prst="rect">
                      <a:avLst/>
                    </a:prstGeom>
                    <a:noFill/>
                    <a:ln w="9525">
                      <a:noFill/>
                      <a:miter lim="800000"/>
                      <a:headEnd/>
                      <a:tailEnd/>
                    </a:ln>
                  </pic:spPr>
                </pic:pic>
              </a:graphicData>
            </a:graphic>
          </wp:inline>
        </w:drawing>
      </w:r>
    </w:p>
    <w:p w:rsidR="00000000" w:rsidRDefault="00DB09B8">
      <w:pPr>
        <w:pStyle w:val="Style"/>
        <w:framePr w:w="326" w:h="806" w:wrap="auto" w:hAnchor="text" w:x="2569" w:y="134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09550" cy="514350"/>
            <wp:effectExtent l="1905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1"/>
                    <a:srcRect/>
                    <a:stretch>
                      <a:fillRect/>
                    </a:stretch>
                  </pic:blipFill>
                  <pic:spPr bwMode="auto">
                    <a:xfrm>
                      <a:off x="0" y="0"/>
                      <a:ext cx="209550" cy="514350"/>
                    </a:xfrm>
                    <a:prstGeom prst="rect">
                      <a:avLst/>
                    </a:prstGeom>
                    <a:noFill/>
                    <a:ln w="9525">
                      <a:noFill/>
                      <a:miter lim="800000"/>
                      <a:headEnd/>
                      <a:tailEnd/>
                    </a:ln>
                  </pic:spPr>
                </pic:pic>
              </a:graphicData>
            </a:graphic>
          </wp:inline>
        </w:drawing>
      </w:r>
    </w:p>
    <w:p w:rsidR="00000000" w:rsidRDefault="008C7B40" w:rsidP="00DB09B8">
      <w:pPr>
        <w:pStyle w:val="Style"/>
        <w:framePr w:w="4286" w:h="508" w:wrap="auto" w:hAnchor="text" w:x="15" w:y="3942"/>
        <w:numPr>
          <w:ilvl w:val="0"/>
          <w:numId w:val="271"/>
        </w:numPr>
        <w:spacing w:line="264" w:lineRule="exact"/>
        <w:ind w:left="480" w:right="4" w:hanging="273"/>
        <w:rPr>
          <w:color w:val="000000"/>
          <w:w w:val="107"/>
          <w:sz w:val="19"/>
          <w:szCs w:val="19"/>
        </w:rPr>
      </w:pPr>
      <w:r>
        <w:rPr>
          <w:color w:val="000000"/>
          <w:w w:val="107"/>
          <w:sz w:val="19"/>
          <w:szCs w:val="19"/>
        </w:rPr>
        <w:t xml:space="preserve">Slip a new bulb into position and secure it with the bulb holder. </w:t>
      </w:r>
    </w:p>
    <w:p w:rsidR="00000000" w:rsidRDefault="008C7B40" w:rsidP="00DB09B8">
      <w:pPr>
        <w:pStyle w:val="Style"/>
        <w:framePr w:w="4267" w:h="547" w:wrap="auto" w:hAnchor="text" w:x="5118" w:y="3980"/>
        <w:numPr>
          <w:ilvl w:val="0"/>
          <w:numId w:val="272"/>
        </w:numPr>
        <w:spacing w:line="278" w:lineRule="exact"/>
        <w:ind w:left="504" w:hanging="297"/>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un ampoule neuve en place et la fixer avec Ie support d'ampoule. </w:t>
      </w:r>
    </w:p>
    <w:p w:rsidR="00000000" w:rsidRDefault="00DB09B8">
      <w:pPr>
        <w:pStyle w:val="Style"/>
        <w:framePr w:w="3436" w:h="2457" w:wrap="auto" w:hAnchor="text" w:x="2511" w:y="482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181225" cy="1562100"/>
            <wp:effectExtent l="19050" t="0" r="952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2"/>
                    <a:srcRect/>
                    <a:stretch>
                      <a:fillRect/>
                    </a:stretch>
                  </pic:blipFill>
                  <pic:spPr bwMode="auto">
                    <a:xfrm>
                      <a:off x="0" y="0"/>
                      <a:ext cx="2181225" cy="1562100"/>
                    </a:xfrm>
                    <a:prstGeom prst="rect">
                      <a:avLst/>
                    </a:prstGeom>
                    <a:noFill/>
                    <a:ln w="9525">
                      <a:noFill/>
                      <a:miter lim="800000"/>
                      <a:headEnd/>
                      <a:tailEnd/>
                    </a:ln>
                  </pic:spPr>
                </pic:pic>
              </a:graphicData>
            </a:graphic>
          </wp:inline>
        </w:drawing>
      </w:r>
    </w:p>
    <w:p w:rsidR="00000000" w:rsidRDefault="008C7B40">
      <w:pPr>
        <w:pStyle w:val="Style"/>
        <w:framePr w:w="4272" w:h="3571" w:wrap="auto" w:hAnchor="text" w:x="10" w:y="7676"/>
        <w:spacing w:line="235" w:lineRule="exact"/>
        <w:ind w:left="172"/>
        <w:rPr>
          <w:color w:val="000000"/>
          <w:w w:val="175"/>
          <w:sz w:val="20"/>
          <w:szCs w:val="20"/>
        </w:rPr>
      </w:pPr>
      <w:r>
        <w:rPr>
          <w:color w:val="000000"/>
          <w:w w:val="175"/>
          <w:sz w:val="20"/>
          <w:szCs w:val="20"/>
        </w:rPr>
        <w:t xml:space="preserve">CAUTION: -----------, </w:t>
      </w:r>
    </w:p>
    <w:p w:rsidR="00000000" w:rsidRDefault="008C7B40" w:rsidP="00DB09B8">
      <w:pPr>
        <w:pStyle w:val="Style"/>
        <w:framePr w:w="4272" w:h="3571" w:wrap="auto" w:hAnchor="text" w:x="10" w:y="7676"/>
        <w:numPr>
          <w:ilvl w:val="0"/>
          <w:numId w:val="273"/>
        </w:numPr>
        <w:spacing w:line="273" w:lineRule="exact"/>
        <w:ind w:left="388" w:right="172" w:hanging="355"/>
        <w:jc w:val="both"/>
        <w:rPr>
          <w:color w:val="000000"/>
          <w:w w:val="117"/>
          <w:sz w:val="19"/>
          <w:szCs w:val="19"/>
        </w:rPr>
      </w:pPr>
      <w:r>
        <w:rPr>
          <w:color w:val="000000"/>
          <w:w w:val="117"/>
          <w:sz w:val="19"/>
          <w:szCs w:val="19"/>
        </w:rPr>
        <w:t>Avoid touching the glass part of the bulb. Also keep it free from oil strains; otherwise, the transparency of the glass, life of the bulb and il</w:t>
      </w:r>
      <w:r>
        <w:rPr>
          <w:color w:val="000000"/>
          <w:w w:val="117"/>
          <w:sz w:val="19"/>
          <w:szCs w:val="19"/>
        </w:rPr>
        <w:softHyphen/>
        <w:t>luminous flux will be adversely af</w:t>
      </w:r>
      <w:r>
        <w:rPr>
          <w:color w:val="000000"/>
          <w:w w:val="117"/>
          <w:sz w:val="19"/>
          <w:szCs w:val="19"/>
        </w:rPr>
        <w:softHyphen/>
        <w:t>fected. If th</w:t>
      </w:r>
      <w:r>
        <w:rPr>
          <w:color w:val="000000"/>
          <w:w w:val="117"/>
          <w:sz w:val="19"/>
          <w:szCs w:val="19"/>
        </w:rPr>
        <w:t>e glass is oil strained, thoroughly clean it with a cloth mois</w:t>
      </w:r>
      <w:r>
        <w:rPr>
          <w:color w:val="000000"/>
          <w:w w:val="117"/>
          <w:sz w:val="19"/>
          <w:szCs w:val="19"/>
        </w:rPr>
        <w:softHyphen/>
        <w:t xml:space="preserve">tened with alcohol or lacquer thinner. </w:t>
      </w:r>
    </w:p>
    <w:p w:rsidR="00000000" w:rsidRDefault="008C7B40" w:rsidP="00DB09B8">
      <w:pPr>
        <w:pStyle w:val="Style"/>
        <w:framePr w:w="4272" w:h="3571" w:wrap="auto" w:hAnchor="text" w:x="10" w:y="7676"/>
        <w:numPr>
          <w:ilvl w:val="0"/>
          <w:numId w:val="273"/>
        </w:numPr>
        <w:spacing w:line="273" w:lineRule="exact"/>
        <w:ind w:left="388" w:right="172" w:hanging="355"/>
        <w:jc w:val="both"/>
        <w:rPr>
          <w:color w:val="000000"/>
          <w:w w:val="117"/>
          <w:sz w:val="19"/>
          <w:szCs w:val="19"/>
        </w:rPr>
      </w:pPr>
      <w:r>
        <w:rPr>
          <w:color w:val="000000"/>
          <w:w w:val="117"/>
          <w:sz w:val="19"/>
          <w:szCs w:val="19"/>
        </w:rPr>
        <w:t xml:space="preserve">Keep flammable products or your hand away from the bulb while it is on, because it heats up. Do not touch the bulb until it cools down. </w:t>
      </w:r>
    </w:p>
    <w:p w:rsidR="00000000" w:rsidRDefault="008C7B40" w:rsidP="00DB09B8">
      <w:pPr>
        <w:pStyle w:val="Style"/>
        <w:framePr w:w="4267" w:h="2481" w:wrap="auto" w:hAnchor="text" w:x="1" w:y="11569"/>
        <w:numPr>
          <w:ilvl w:val="0"/>
          <w:numId w:val="274"/>
        </w:numPr>
        <w:spacing w:line="273" w:lineRule="exact"/>
        <w:ind w:left="364" w:right="96" w:hanging="278"/>
        <w:jc w:val="both"/>
        <w:rPr>
          <w:color w:val="000000"/>
          <w:w w:val="107"/>
          <w:sz w:val="19"/>
          <w:szCs w:val="19"/>
        </w:rPr>
      </w:pPr>
      <w:r>
        <w:rPr>
          <w:color w:val="000000"/>
          <w:w w:val="107"/>
          <w:sz w:val="19"/>
          <w:szCs w:val="19"/>
        </w:rPr>
        <w:t xml:space="preserve">Reinstall the light unit assembly to the headlight body. Adjust the headlight beam if necessary. </w:t>
      </w:r>
    </w:p>
    <w:p w:rsidR="00000000" w:rsidRDefault="008C7B40" w:rsidP="00DB09B8">
      <w:pPr>
        <w:pStyle w:val="Style"/>
        <w:framePr w:w="4267" w:h="2481" w:wrap="auto" w:hAnchor="text" w:x="1" w:y="11569"/>
        <w:numPr>
          <w:ilvl w:val="0"/>
          <w:numId w:val="275"/>
        </w:numPr>
        <w:spacing w:line="278" w:lineRule="exact"/>
        <w:ind w:left="364" w:hanging="360"/>
        <w:rPr>
          <w:color w:val="000000"/>
          <w:w w:val="107"/>
          <w:sz w:val="19"/>
          <w:szCs w:val="19"/>
        </w:rPr>
      </w:pPr>
      <w:r>
        <w:rPr>
          <w:color w:val="000000"/>
          <w:w w:val="107"/>
          <w:sz w:val="19"/>
          <w:szCs w:val="19"/>
        </w:rPr>
        <w:t xml:space="preserve">Headlight beam adjustment </w:t>
      </w:r>
    </w:p>
    <w:p w:rsidR="00000000" w:rsidRDefault="008C7B40" w:rsidP="00DB09B8">
      <w:pPr>
        <w:pStyle w:val="Style"/>
        <w:framePr w:w="4267" w:h="2481" w:wrap="auto" w:hAnchor="text" w:x="1" w:y="11569"/>
        <w:numPr>
          <w:ilvl w:val="0"/>
          <w:numId w:val="276"/>
        </w:numPr>
        <w:spacing w:line="283" w:lineRule="exact"/>
        <w:ind w:left="355" w:hanging="288"/>
        <w:rPr>
          <w:color w:val="000000"/>
          <w:w w:val="107"/>
          <w:sz w:val="19"/>
          <w:szCs w:val="19"/>
        </w:rPr>
      </w:pPr>
      <w:r>
        <w:rPr>
          <w:color w:val="000000"/>
          <w:w w:val="107"/>
          <w:sz w:val="19"/>
          <w:szCs w:val="19"/>
        </w:rPr>
        <w:t xml:space="preserve">Horizontal adjustment: </w:t>
      </w:r>
    </w:p>
    <w:p w:rsidR="00000000" w:rsidRDefault="008C7B40">
      <w:pPr>
        <w:pStyle w:val="Style"/>
        <w:framePr w:w="4267" w:h="2481" w:wrap="auto" w:hAnchor="text" w:x="1" w:y="11569"/>
        <w:spacing w:before="14" w:line="273" w:lineRule="exact"/>
        <w:ind w:left="326" w:right="124"/>
        <w:rPr>
          <w:color w:val="000000"/>
          <w:w w:val="107"/>
          <w:sz w:val="19"/>
          <w:szCs w:val="19"/>
        </w:rPr>
      </w:pPr>
      <w:r>
        <w:rPr>
          <w:color w:val="000000"/>
          <w:w w:val="107"/>
          <w:sz w:val="19"/>
          <w:szCs w:val="19"/>
        </w:rPr>
        <w:t xml:space="preserve">To adjust the beam to the right turn the adjusting screw clockwise. </w:t>
      </w:r>
    </w:p>
    <w:p w:rsidR="00000000" w:rsidRDefault="008C7B40">
      <w:pPr>
        <w:pStyle w:val="Style"/>
        <w:framePr w:w="4267" w:h="2481" w:wrap="auto" w:hAnchor="text" w:x="1" w:y="11569"/>
        <w:spacing w:before="14" w:line="273" w:lineRule="exact"/>
        <w:ind w:left="326" w:right="124"/>
        <w:rPr>
          <w:color w:val="000000"/>
          <w:w w:val="107"/>
          <w:sz w:val="19"/>
          <w:szCs w:val="19"/>
        </w:rPr>
      </w:pPr>
      <w:r>
        <w:rPr>
          <w:color w:val="000000"/>
          <w:w w:val="107"/>
          <w:sz w:val="19"/>
          <w:szCs w:val="19"/>
        </w:rPr>
        <w:t xml:space="preserve">To adjust the beam to the left turn the screw counterclockwise. </w:t>
      </w:r>
    </w:p>
    <w:p w:rsidR="00000000" w:rsidRDefault="008C7B40">
      <w:pPr>
        <w:pStyle w:val="Style"/>
        <w:framePr w:w="4214" w:h="3844" w:wrap="auto" w:hAnchor="text" w:x="5118" w:y="7729"/>
        <w:spacing w:line="220" w:lineRule="exact"/>
        <w:ind w:left="62"/>
        <w:rPr>
          <w:color w:val="000000"/>
          <w:w w:val="175"/>
          <w:sz w:val="20"/>
          <w:szCs w:val="20"/>
        </w:rPr>
      </w:pPr>
      <w:r>
        <w:rPr>
          <w:color w:val="000000"/>
          <w:w w:val="175"/>
          <w:sz w:val="20"/>
          <w:szCs w:val="20"/>
        </w:rPr>
        <w:t xml:space="preserve">ATTENTION:-----------, </w:t>
      </w:r>
    </w:p>
    <w:p w:rsidR="00000000" w:rsidRDefault="008C7B40" w:rsidP="00DB09B8">
      <w:pPr>
        <w:pStyle w:val="Style"/>
        <w:framePr w:w="4214" w:h="3844" w:wrap="auto" w:hAnchor="text" w:x="5118" w:y="7729"/>
        <w:numPr>
          <w:ilvl w:val="0"/>
          <w:numId w:val="277"/>
        </w:numPr>
        <w:spacing w:line="273" w:lineRule="exact"/>
        <w:ind w:left="379" w:hanging="331"/>
        <w:rPr>
          <w:rFonts w:ascii="Times New Roman" w:hAnsi="Times New Roman" w:cs="Times New Roman"/>
          <w:color w:val="000000"/>
          <w:sz w:val="20"/>
          <w:szCs w:val="20"/>
        </w:rPr>
      </w:pPr>
      <w:r>
        <w:rPr>
          <w:rFonts w:ascii="Times New Roman" w:hAnsi="Times New Roman" w:cs="Times New Roman"/>
          <w:color w:val="000000"/>
          <w:sz w:val="20"/>
          <w:szCs w:val="20"/>
        </w:rPr>
        <w:t xml:space="preserve">Eviter de toucher Ie verre de l'ampoule. </w:t>
      </w:r>
    </w:p>
    <w:p w:rsidR="00000000" w:rsidRDefault="008C7B40">
      <w:pPr>
        <w:pStyle w:val="Style"/>
        <w:framePr w:w="4214" w:h="3844" w:wrap="auto" w:hAnchor="text" w:x="5118" w:y="7729"/>
        <w:spacing w:before="4" w:line="273" w:lineRule="exact"/>
        <w:ind w:left="355" w:right="15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De plus, ne pas </w:t>
      </w:r>
      <w:r>
        <w:rPr>
          <w:rFonts w:ascii="Times New Roman" w:hAnsi="Times New Roman" w:cs="Times New Roman"/>
          <w:color w:val="000000"/>
          <w:w w:val="107"/>
          <w:sz w:val="20"/>
          <w:szCs w:val="20"/>
        </w:rPr>
        <w:t xml:space="preserve">la tacher d'huile; </w:t>
      </w:r>
      <w:r>
        <w:rPr>
          <w:rFonts w:ascii="Times New Roman" w:hAnsi="Times New Roman" w:cs="Times New Roman"/>
          <w:color w:val="000000"/>
          <w:sz w:val="20"/>
          <w:szCs w:val="20"/>
        </w:rPr>
        <w:t>autre</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ment, la transparence du verre, Ia vie de l'ampoule et le flux lumineux seront affectes defavcrablement. Si le verre est tache d'huile, le nettoyer soigneusement avec un chiffon imbibe d'aleool ou de diluant pour peinture. </w:t>
      </w:r>
    </w:p>
    <w:p w:rsidR="00000000" w:rsidRDefault="008C7B40" w:rsidP="00DB09B8">
      <w:pPr>
        <w:pStyle w:val="Style"/>
        <w:framePr w:w="4214" w:h="3844" w:wrap="auto" w:hAnchor="text" w:x="5118" w:y="7729"/>
        <w:numPr>
          <w:ilvl w:val="0"/>
          <w:numId w:val="278"/>
        </w:numPr>
        <w:spacing w:before="9" w:line="273" w:lineRule="exact"/>
        <w:ind w:left="345" w:right="192"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Garder tout produit inflamma</w:t>
      </w:r>
      <w:r>
        <w:rPr>
          <w:rFonts w:ascii="Times New Roman" w:hAnsi="Times New Roman" w:cs="Times New Roman"/>
          <w:color w:val="000000"/>
          <w:sz w:val="20"/>
          <w:szCs w:val="20"/>
        </w:rPr>
        <w:t xml:space="preserve">ble ou vos mains hors de portee de l'ampoule lorsqu'elle est allumee; elle chauffe. Ne pas toucher l'ampoule tant qu'elle n'est pas froide, </w:t>
      </w:r>
    </w:p>
    <w:p w:rsidR="00000000" w:rsidRDefault="008C7B40" w:rsidP="00DB09B8">
      <w:pPr>
        <w:pStyle w:val="Style"/>
        <w:framePr w:w="4238" w:h="2515" w:wrap="auto" w:hAnchor="text" w:x="5079" w:y="11881"/>
        <w:numPr>
          <w:ilvl w:val="0"/>
          <w:numId w:val="279"/>
        </w:numPr>
        <w:spacing w:line="273" w:lineRule="exact"/>
        <w:ind w:left="364" w:right="91"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Remonter l'ensembIe bloc optique sur le corps du phare. Si necessaire, regler Ie faisceau du phare. </w:t>
      </w:r>
    </w:p>
    <w:p w:rsidR="00000000" w:rsidRDefault="008C7B40" w:rsidP="00DB09B8">
      <w:pPr>
        <w:pStyle w:val="Style"/>
        <w:framePr w:w="4238" w:h="2515" w:wrap="auto" w:hAnchor="text" w:x="5079" w:y="11881"/>
        <w:numPr>
          <w:ilvl w:val="0"/>
          <w:numId w:val="280"/>
        </w:numPr>
        <w:spacing w:line="283" w:lineRule="exact"/>
        <w:ind w:left="355"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Reglage du faisceau du phare </w:t>
      </w:r>
    </w:p>
    <w:p w:rsidR="00000000" w:rsidRDefault="008C7B40" w:rsidP="00DB09B8">
      <w:pPr>
        <w:pStyle w:val="Style"/>
        <w:framePr w:w="4238" w:h="2515" w:wrap="auto" w:hAnchor="text" w:x="5079" w:y="11881"/>
        <w:numPr>
          <w:ilvl w:val="0"/>
          <w:numId w:val="281"/>
        </w:numPr>
        <w:spacing w:line="278" w:lineRule="exact"/>
        <w:ind w:left="355"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Reglage horizontal </w:t>
      </w:r>
    </w:p>
    <w:p w:rsidR="00000000" w:rsidRDefault="008C7B40">
      <w:pPr>
        <w:pStyle w:val="Style"/>
        <w:framePr w:w="4238" w:h="2515" w:wrap="auto" w:hAnchor="text" w:x="5079" w:y="11881"/>
        <w:spacing w:before="14" w:line="278" w:lineRule="exact"/>
        <w:ind w:left="336" w:right="120"/>
        <w:rPr>
          <w:rFonts w:ascii="Times New Roman" w:hAnsi="Times New Roman" w:cs="Times New Roman"/>
          <w:color w:val="000000"/>
          <w:sz w:val="20"/>
          <w:szCs w:val="20"/>
        </w:rPr>
      </w:pPr>
      <w:r>
        <w:rPr>
          <w:rFonts w:ascii="Times New Roman" w:hAnsi="Times New Roman" w:cs="Times New Roman"/>
          <w:color w:val="000000"/>
          <w:sz w:val="20"/>
          <w:szCs w:val="20"/>
        </w:rPr>
        <w:t xml:space="preserve">Pour deplacer Ie faisceau vers la droite, tourner Ia vis de reglage vers la droite. Pour deplacer Ie faisceau vers Ia gauche, tourner Ie vis vers la gauche. </w:t>
      </w:r>
    </w:p>
    <w:p w:rsidR="00000000" w:rsidRDefault="008C7B40">
      <w:pPr>
        <w:pStyle w:val="Style"/>
        <w:framePr w:w="350" w:h="192" w:wrap="auto" w:hAnchor="text" w:x="4369" w:y="14377"/>
        <w:spacing w:line="187" w:lineRule="exact"/>
        <w:ind w:left="4"/>
        <w:rPr>
          <w:color w:val="000000"/>
          <w:sz w:val="17"/>
          <w:szCs w:val="17"/>
        </w:rPr>
      </w:pPr>
      <w:r>
        <w:rPr>
          <w:color w:val="000000"/>
          <w:sz w:val="17"/>
          <w:szCs w:val="17"/>
        </w:rPr>
        <w:t xml:space="preserve">2-38 </w:t>
      </w:r>
    </w:p>
    <w:p w:rsidR="00000000" w:rsidRDefault="008C7B40">
      <w:pPr>
        <w:pStyle w:val="Style"/>
        <w:rPr>
          <w:sz w:val="17"/>
          <w:szCs w:val="17"/>
        </w:rPr>
        <w:sectPr w:rsidR="00000000">
          <w:pgSz w:w="12241" w:h="15842"/>
          <w:pgMar w:top="622" w:right="1787" w:bottom="360" w:left="1003" w:header="720" w:footer="720" w:gutter="0"/>
          <w:cols w:space="720"/>
          <w:noEndnote/>
        </w:sectPr>
      </w:pPr>
    </w:p>
    <w:p w:rsidR="00000000" w:rsidRDefault="008C7B40">
      <w:pPr>
        <w:pStyle w:val="Style"/>
        <w:rPr>
          <w:sz w:val="2"/>
          <w:szCs w:val="2"/>
        </w:rPr>
      </w:pPr>
    </w:p>
    <w:p w:rsidR="00000000" w:rsidRDefault="00DB09B8">
      <w:pPr>
        <w:pStyle w:val="Style"/>
        <w:framePr w:w="4262" w:h="2707" w:wrap="auto" w:hAnchor="text" w:x="2765" w:y="1"/>
        <w:rPr>
          <w:sz w:val="17"/>
          <w:szCs w:val="17"/>
        </w:rPr>
      </w:pPr>
      <w:r>
        <w:rPr>
          <w:noProof/>
          <w:sz w:val="17"/>
          <w:szCs w:val="17"/>
        </w:rPr>
        <w:drawing>
          <wp:inline distT="0" distB="0" distL="0" distR="0">
            <wp:extent cx="2705100" cy="1714500"/>
            <wp:effectExtent l="1905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3"/>
                    <a:srcRect/>
                    <a:stretch>
                      <a:fillRect/>
                    </a:stretch>
                  </pic:blipFill>
                  <pic:spPr bwMode="auto">
                    <a:xfrm>
                      <a:off x="0" y="0"/>
                      <a:ext cx="2705100" cy="1714500"/>
                    </a:xfrm>
                    <a:prstGeom prst="rect">
                      <a:avLst/>
                    </a:prstGeom>
                    <a:noFill/>
                    <a:ln w="9525">
                      <a:noFill/>
                      <a:miter lim="800000"/>
                      <a:headEnd/>
                      <a:tailEnd/>
                    </a:ln>
                  </pic:spPr>
                </pic:pic>
              </a:graphicData>
            </a:graphic>
          </wp:inline>
        </w:drawing>
      </w:r>
    </w:p>
    <w:p w:rsidR="00000000" w:rsidRDefault="008C7B40" w:rsidP="00DB09B8">
      <w:pPr>
        <w:pStyle w:val="Style"/>
        <w:framePr w:w="4320" w:h="1632" w:wrap="auto" w:hAnchor="text" w:x="92" w:y="3250"/>
        <w:numPr>
          <w:ilvl w:val="0"/>
          <w:numId w:val="282"/>
        </w:numPr>
        <w:spacing w:line="211" w:lineRule="exact"/>
        <w:ind w:left="508" w:hanging="273"/>
        <w:rPr>
          <w:color w:val="000000"/>
          <w:w w:val="107"/>
          <w:sz w:val="19"/>
          <w:szCs w:val="19"/>
        </w:rPr>
      </w:pPr>
      <w:r>
        <w:rPr>
          <w:color w:val="000000"/>
          <w:w w:val="107"/>
          <w:sz w:val="19"/>
          <w:szCs w:val="19"/>
        </w:rPr>
        <w:t xml:space="preserve">Vertical adjustment </w:t>
      </w:r>
    </w:p>
    <w:p w:rsidR="00000000" w:rsidRDefault="008C7B40">
      <w:pPr>
        <w:pStyle w:val="Style"/>
        <w:framePr w:w="4320" w:h="1632" w:wrap="auto" w:hAnchor="text" w:x="92" w:y="3250"/>
        <w:spacing w:before="9" w:line="273" w:lineRule="exact"/>
        <w:ind w:left="484" w:right="4"/>
        <w:jc w:val="both"/>
        <w:rPr>
          <w:color w:val="000000"/>
          <w:w w:val="107"/>
          <w:sz w:val="19"/>
          <w:szCs w:val="19"/>
        </w:rPr>
      </w:pPr>
      <w:r>
        <w:rPr>
          <w:color w:val="000000"/>
          <w:w w:val="107"/>
          <w:sz w:val="19"/>
          <w:szCs w:val="19"/>
        </w:rPr>
        <w:t>Loosen the adjusting screw under the headlight body. Adjust vertically by moving the headlight body. When pro</w:t>
      </w:r>
      <w:r>
        <w:rPr>
          <w:color w:val="000000"/>
          <w:w w:val="107"/>
          <w:sz w:val="19"/>
          <w:szCs w:val="19"/>
        </w:rPr>
        <w:softHyphen/>
        <w:t xml:space="preserve">per adjustment is determined, retighten the adjusting screw. </w:t>
      </w:r>
    </w:p>
    <w:p w:rsidR="00000000" w:rsidRDefault="008C7B40" w:rsidP="00DB09B8">
      <w:pPr>
        <w:pStyle w:val="Style"/>
        <w:framePr w:w="4228" w:h="1646" w:wrap="auto" w:hAnchor="text" w:x="5257" w:y="3240"/>
        <w:numPr>
          <w:ilvl w:val="0"/>
          <w:numId w:val="283"/>
        </w:numPr>
        <w:spacing w:line="225" w:lineRule="exact"/>
        <w:ind w:left="422"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Reglage vertical </w:t>
      </w:r>
    </w:p>
    <w:p w:rsidR="00000000" w:rsidRDefault="008C7B40">
      <w:pPr>
        <w:pStyle w:val="Style"/>
        <w:framePr w:w="4228" w:h="1646" w:wrap="auto" w:hAnchor="text" w:x="5257" w:y="3240"/>
        <w:spacing w:line="273" w:lineRule="exact"/>
        <w:ind w:left="412"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Desserrer Ia vis de reglage situee sous Ie corps du phare. Regler verticalement en deplacant Ie corps du phare. Quand Ie reglage correct est obtenu, resserrer Ia vis de reglage. </w:t>
      </w:r>
    </w:p>
    <w:p w:rsidR="00000000" w:rsidRDefault="00DB09B8">
      <w:pPr>
        <w:pStyle w:val="Style"/>
        <w:framePr w:w="4320" w:h="2553" w:wrap="auto" w:hAnchor="text" w:x="2612" w:y="5146"/>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619250"/>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4"/>
                    <a:srcRect/>
                    <a:stretch>
                      <a:fillRect/>
                    </a:stretch>
                  </pic:blipFill>
                  <pic:spPr bwMode="auto">
                    <a:xfrm>
                      <a:off x="0" y="0"/>
                      <a:ext cx="2743200" cy="1619250"/>
                    </a:xfrm>
                    <a:prstGeom prst="rect">
                      <a:avLst/>
                    </a:prstGeom>
                    <a:noFill/>
                    <a:ln w="9525">
                      <a:noFill/>
                      <a:miter lim="800000"/>
                      <a:headEnd/>
                      <a:tailEnd/>
                    </a:ln>
                  </pic:spPr>
                </pic:pic>
              </a:graphicData>
            </a:graphic>
          </wp:inline>
        </w:drawing>
      </w:r>
    </w:p>
    <w:p w:rsidR="00000000" w:rsidRDefault="008C7B40">
      <w:pPr>
        <w:pStyle w:val="Style"/>
        <w:framePr w:w="4353" w:h="2462" w:wrap="auto" w:hAnchor="text" w:x="1" w:y="8400"/>
        <w:spacing w:line="211" w:lineRule="exact"/>
        <w:ind w:left="52"/>
        <w:rPr>
          <w:color w:val="000000"/>
          <w:w w:val="116"/>
          <w:sz w:val="19"/>
          <w:szCs w:val="19"/>
        </w:rPr>
      </w:pPr>
      <w:r>
        <w:rPr>
          <w:color w:val="000000"/>
          <w:w w:val="116"/>
          <w:sz w:val="19"/>
          <w:szCs w:val="19"/>
        </w:rPr>
        <w:t xml:space="preserve">D. Fuse </w:t>
      </w:r>
    </w:p>
    <w:p w:rsidR="00000000" w:rsidRDefault="008C7B40">
      <w:pPr>
        <w:pStyle w:val="Style"/>
        <w:framePr w:w="4353" w:h="2462" w:wrap="auto" w:hAnchor="text" w:x="1" w:y="8400"/>
        <w:spacing w:before="9" w:line="273" w:lineRule="exact"/>
        <w:ind w:left="9"/>
        <w:jc w:val="both"/>
        <w:rPr>
          <w:color w:val="000000"/>
          <w:w w:val="107"/>
          <w:sz w:val="19"/>
          <w:szCs w:val="19"/>
        </w:rPr>
      </w:pPr>
      <w:r>
        <w:rPr>
          <w:color w:val="000000"/>
          <w:w w:val="107"/>
          <w:sz w:val="19"/>
          <w:szCs w:val="19"/>
        </w:rPr>
        <w:t>The fuse block is located under</w:t>
      </w:r>
      <w:r>
        <w:rPr>
          <w:color w:val="000000"/>
          <w:w w:val="107"/>
          <w:sz w:val="19"/>
          <w:szCs w:val="19"/>
        </w:rPr>
        <w:t xml:space="preserve"> the seat. If any fuse is blown, turn off the ignition switch and the switch in the circuit in question and install a new fuse of proper amperage. Then turn on the switches, and see if the electrical device operates. If the fuse immediately blowns again, c</w:t>
      </w:r>
      <w:r>
        <w:rPr>
          <w:color w:val="000000"/>
          <w:w w:val="107"/>
          <w:sz w:val="19"/>
          <w:szCs w:val="19"/>
        </w:rPr>
        <w:t xml:space="preserve">heck the circuit in question (refer to "CHAPTER 6. ELECTRICAL"). </w:t>
      </w:r>
    </w:p>
    <w:p w:rsidR="00000000" w:rsidRDefault="008C7B40">
      <w:pPr>
        <w:pStyle w:val="Style"/>
        <w:framePr w:w="4267" w:h="1660" w:wrap="auto" w:hAnchor="text" w:x="87" w:y="11131"/>
        <w:spacing w:line="278" w:lineRule="exact"/>
        <w:ind w:left="4" w:right="19" w:firstLine="129"/>
        <w:rPr>
          <w:color w:val="000000"/>
          <w:w w:val="116"/>
          <w:sz w:val="19"/>
          <w:szCs w:val="19"/>
        </w:rPr>
      </w:pPr>
      <w:r>
        <w:rPr>
          <w:color w:val="000000"/>
          <w:w w:val="107"/>
          <w:sz w:val="19"/>
          <w:szCs w:val="19"/>
        </w:rPr>
        <w:t xml:space="preserve">WARNING: ----------, </w:t>
      </w:r>
      <w:r>
        <w:rPr>
          <w:color w:val="000000"/>
          <w:w w:val="116"/>
          <w:sz w:val="19"/>
          <w:szCs w:val="19"/>
        </w:rPr>
        <w:t>Do not use fuses of a higher amperage rating than those recommended. Sub</w:t>
      </w:r>
      <w:r>
        <w:rPr>
          <w:color w:val="000000"/>
          <w:w w:val="116"/>
          <w:sz w:val="19"/>
          <w:szCs w:val="19"/>
        </w:rPr>
        <w:softHyphen/>
        <w:t>stitution of a fuse of improper rating can cause extensive electrical system damage and possible</w:t>
      </w:r>
      <w:r>
        <w:rPr>
          <w:color w:val="000000"/>
          <w:w w:val="116"/>
          <w:sz w:val="19"/>
          <w:szCs w:val="19"/>
        </w:rPr>
        <w:t xml:space="preserve"> fire. </w:t>
      </w:r>
    </w:p>
    <w:p w:rsidR="00000000" w:rsidRDefault="008C7B40">
      <w:pPr>
        <w:pStyle w:val="Style"/>
        <w:framePr w:w="4296" w:h="2750" w:wrap="auto" w:hAnchor="text" w:x="5137" w:y="8410"/>
        <w:spacing w:line="211" w:lineRule="exact"/>
        <w:ind w:left="14"/>
        <w:rPr>
          <w:rFonts w:ascii="Times New Roman" w:hAnsi="Times New Roman" w:cs="Times New Roman"/>
          <w:color w:val="000000"/>
          <w:w w:val="111"/>
          <w:sz w:val="20"/>
          <w:szCs w:val="20"/>
        </w:rPr>
      </w:pPr>
      <w:r>
        <w:rPr>
          <w:rFonts w:ascii="Times New Roman" w:hAnsi="Times New Roman" w:cs="Times New Roman"/>
          <w:color w:val="000000"/>
          <w:w w:val="111"/>
          <w:sz w:val="20"/>
          <w:szCs w:val="20"/>
        </w:rPr>
        <w:t xml:space="preserve">D. Fusibles </w:t>
      </w:r>
    </w:p>
    <w:p w:rsidR="00000000" w:rsidRDefault="008C7B40">
      <w:pPr>
        <w:pStyle w:val="Style"/>
        <w:framePr w:w="4296" w:h="2750" w:wrap="auto" w:hAnchor="text" w:x="5137" w:y="8410"/>
        <w:spacing w:before="4" w:line="273" w:lineRule="exact"/>
        <w:ind w:left="4"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 boite </w:t>
      </w:r>
      <w:r>
        <w:rPr>
          <w:color w:val="000000"/>
          <w:w w:val="63"/>
          <w:sz w:val="29"/>
          <w:szCs w:val="29"/>
        </w:rPr>
        <w:t xml:space="preserve">a </w:t>
      </w:r>
      <w:r>
        <w:rPr>
          <w:rFonts w:ascii="Times New Roman" w:hAnsi="Times New Roman" w:cs="Times New Roman"/>
          <w:color w:val="000000"/>
          <w:sz w:val="20"/>
          <w:szCs w:val="20"/>
        </w:rPr>
        <w:t xml:space="preserve">fusibles est situee sous la selle. Si un fusible est grille, couper Ie contacteur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cle et le commutateur du circuit en question et installer un fusible neuf de l'intensite correcte. Ensuite, enc1encher Ies commutateurs, et </w:t>
      </w:r>
      <w:r>
        <w:rPr>
          <w:rFonts w:ascii="Times New Roman" w:hAnsi="Times New Roman" w:cs="Times New Roman"/>
          <w:color w:val="000000"/>
          <w:sz w:val="20"/>
          <w:szCs w:val="20"/>
        </w:rPr>
        <w:t>voir si Ie dis</w:t>
      </w:r>
      <w:r>
        <w:rPr>
          <w:rFonts w:ascii="Times New Roman" w:hAnsi="Times New Roman" w:cs="Times New Roman"/>
          <w:color w:val="000000"/>
          <w:sz w:val="20"/>
          <w:szCs w:val="20"/>
        </w:rPr>
        <w:softHyphen/>
        <w:t>positif electrique fonctionne. Si Ie fusible se re</w:t>
      </w:r>
      <w:r>
        <w:rPr>
          <w:rFonts w:ascii="Times New Roman" w:hAnsi="Times New Roman" w:cs="Times New Roman"/>
          <w:color w:val="000000"/>
          <w:sz w:val="20"/>
          <w:szCs w:val="20"/>
        </w:rPr>
        <w:softHyphen/>
        <w:t>grille immediatement, controler Ie circuit en question (se reporter au CHAPITRE 6, "PAR</w:t>
      </w:r>
      <w:r>
        <w:rPr>
          <w:rFonts w:ascii="Times New Roman" w:hAnsi="Times New Roman" w:cs="Times New Roman"/>
          <w:color w:val="000000"/>
          <w:sz w:val="20"/>
          <w:szCs w:val="20"/>
        </w:rPr>
        <w:softHyphen/>
        <w:t xml:space="preserve">TIE ELECTRIQUE"). </w:t>
      </w:r>
    </w:p>
    <w:p w:rsidR="00000000" w:rsidRDefault="008C7B40">
      <w:pPr>
        <w:pStyle w:val="Style"/>
        <w:framePr w:w="4180" w:h="1910" w:wrap="auto" w:hAnchor="text" w:x="5252" w:y="11415"/>
        <w:spacing w:line="278" w:lineRule="exact"/>
        <w:ind w:left="4" w:right="9"/>
        <w:rPr>
          <w:rFonts w:ascii="Times New Roman" w:hAnsi="Times New Roman" w:cs="Times New Roman"/>
          <w:color w:val="000000"/>
          <w:sz w:val="20"/>
          <w:szCs w:val="20"/>
        </w:rPr>
      </w:pPr>
      <w:r>
        <w:rPr>
          <w:rFonts w:ascii="Times New Roman" w:hAnsi="Times New Roman" w:cs="Times New Roman"/>
          <w:color w:val="000000"/>
          <w:sz w:val="20"/>
          <w:szCs w:val="20"/>
        </w:rPr>
        <w:t xml:space="preserve">AVERTISSEMENT: --------, N </w:t>
      </w:r>
      <w:r>
        <w:rPr>
          <w:rFonts w:ascii="Times New Roman" w:hAnsi="Times New Roman" w:cs="Times New Roman"/>
          <w:color w:val="000000"/>
          <w:w w:val="91"/>
          <w:sz w:val="21"/>
          <w:szCs w:val="21"/>
        </w:rPr>
        <w:t xml:space="preserve">e </w:t>
      </w:r>
      <w:r>
        <w:rPr>
          <w:rFonts w:ascii="Times New Roman" w:hAnsi="Times New Roman" w:cs="Times New Roman"/>
          <w:color w:val="000000"/>
          <w:sz w:val="20"/>
          <w:szCs w:val="20"/>
        </w:rPr>
        <w:t xml:space="preserve">pas utiliser de fusible de capacite superieure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celle recommandee, L'utilisation d'un fusible de capacite incorrecte peut entrainer l'endommagement de tout le circuit electrique et meme un risque d'Incendie. </w:t>
      </w:r>
    </w:p>
    <w:p w:rsidR="00000000" w:rsidRDefault="008C7B40">
      <w:pPr>
        <w:pStyle w:val="Style"/>
        <w:rPr>
          <w:rFonts w:ascii="Times New Roman" w:hAnsi="Times New Roman" w:cs="Times New Roman"/>
          <w:sz w:val="20"/>
          <w:szCs w:val="20"/>
        </w:rPr>
        <w:sectPr w:rsidR="00000000">
          <w:pgSz w:w="12241" w:h="15842"/>
          <w:pgMar w:top="1209" w:right="1125" w:bottom="360" w:left="163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7761" w:h="340" w:wrap="auto" w:hAnchor="text" w:x="6" w:y="1"/>
        <w:spacing w:line="331" w:lineRule="exact"/>
        <w:ind w:left="1204"/>
        <w:rPr>
          <w:color w:val="000000"/>
          <w:sz w:val="30"/>
          <w:szCs w:val="30"/>
        </w:rPr>
      </w:pPr>
      <w:r>
        <w:rPr>
          <w:color w:val="000000"/>
          <w:sz w:val="30"/>
          <w:szCs w:val="30"/>
        </w:rPr>
        <w:t xml:space="preserve">CHAPTER 3. ENGINE OVERHAUL </w:t>
      </w:r>
    </w:p>
    <w:p w:rsidR="00000000" w:rsidRDefault="008C7B40">
      <w:pPr>
        <w:pStyle w:val="Style"/>
        <w:framePr w:w="7776" w:h="12960" w:wrap="auto" w:hAnchor="text" w:x="1" w:y="717"/>
        <w:tabs>
          <w:tab w:val="left" w:pos="201"/>
          <w:tab w:val="right" w:leader="dot" w:pos="7742"/>
        </w:tabs>
        <w:spacing w:line="259" w:lineRule="exact"/>
        <w:rPr>
          <w:color w:val="000000"/>
          <w:sz w:val="19"/>
          <w:szCs w:val="19"/>
        </w:rPr>
      </w:pPr>
      <w:r>
        <w:rPr>
          <w:sz w:val="19"/>
          <w:szCs w:val="19"/>
        </w:rPr>
        <w:tab/>
      </w:r>
      <w:r>
        <w:rPr>
          <w:color w:val="000000"/>
          <w:sz w:val="19"/>
          <w:szCs w:val="19"/>
        </w:rPr>
        <w:t xml:space="preserve">ENGINE REMOVAL </w:t>
      </w:r>
      <w:r>
        <w:rPr>
          <w:color w:val="000000"/>
          <w:sz w:val="19"/>
          <w:szCs w:val="19"/>
        </w:rPr>
        <w:tab/>
        <w:t xml:space="preserve">3-1 </w:t>
      </w:r>
    </w:p>
    <w:p w:rsidR="00000000" w:rsidRDefault="008C7B40" w:rsidP="00DB09B8">
      <w:pPr>
        <w:pStyle w:val="Style"/>
        <w:framePr w:w="7776" w:h="12960" w:wrap="auto" w:hAnchor="text" w:x="1" w:y="717"/>
        <w:numPr>
          <w:ilvl w:val="0"/>
          <w:numId w:val="284"/>
        </w:numPr>
        <w:tabs>
          <w:tab w:val="left" w:pos="182"/>
          <w:tab w:val="right" w:leader="dot" w:pos="7737"/>
        </w:tabs>
        <w:spacing w:line="316" w:lineRule="exact"/>
        <w:rPr>
          <w:color w:val="000000"/>
          <w:sz w:val="19"/>
          <w:szCs w:val="19"/>
        </w:rPr>
      </w:pPr>
      <w:r>
        <w:rPr>
          <w:color w:val="000000"/>
          <w:sz w:val="19"/>
          <w:szCs w:val="19"/>
        </w:rPr>
        <w:t xml:space="preserve">Preparation for Removal </w:t>
      </w:r>
      <w:r>
        <w:rPr>
          <w:color w:val="000000"/>
          <w:sz w:val="19"/>
          <w:szCs w:val="19"/>
        </w:rPr>
        <w:tab/>
        <w:t xml:space="preserve">3-1 </w:t>
      </w:r>
    </w:p>
    <w:p w:rsidR="00000000" w:rsidRDefault="008C7B40" w:rsidP="00DB09B8">
      <w:pPr>
        <w:pStyle w:val="Style"/>
        <w:framePr w:w="7776" w:h="12960" w:wrap="auto" w:hAnchor="text" w:x="1" w:y="717"/>
        <w:numPr>
          <w:ilvl w:val="0"/>
          <w:numId w:val="284"/>
        </w:numPr>
        <w:tabs>
          <w:tab w:val="left" w:pos="191"/>
          <w:tab w:val="right" w:leader="dot" w:pos="7727"/>
        </w:tabs>
        <w:spacing w:line="321" w:lineRule="exact"/>
        <w:rPr>
          <w:color w:val="000000"/>
          <w:sz w:val="19"/>
          <w:szCs w:val="19"/>
        </w:rPr>
      </w:pPr>
      <w:r>
        <w:rPr>
          <w:color w:val="000000"/>
          <w:sz w:val="19"/>
          <w:szCs w:val="19"/>
        </w:rPr>
        <w:t xml:space="preserve">Fuel Tank and Air Scoop </w:t>
      </w:r>
      <w:r>
        <w:rPr>
          <w:color w:val="000000"/>
          <w:sz w:val="19"/>
          <w:szCs w:val="19"/>
        </w:rPr>
        <w:tab/>
        <w:t xml:space="preserve">3-1 </w:t>
      </w:r>
    </w:p>
    <w:p w:rsidR="00000000" w:rsidRDefault="008C7B40" w:rsidP="00DB09B8">
      <w:pPr>
        <w:pStyle w:val="Style"/>
        <w:framePr w:w="7776" w:h="12960" w:wrap="auto" w:hAnchor="text" w:x="1" w:y="717"/>
        <w:numPr>
          <w:ilvl w:val="0"/>
          <w:numId w:val="284"/>
        </w:numPr>
        <w:tabs>
          <w:tab w:val="left" w:pos="177"/>
          <w:tab w:val="right" w:leader="dot" w:pos="7766"/>
        </w:tabs>
        <w:spacing w:line="316" w:lineRule="exact"/>
        <w:rPr>
          <w:color w:val="000000"/>
          <w:sz w:val="19"/>
          <w:szCs w:val="19"/>
        </w:rPr>
      </w:pPr>
      <w:r>
        <w:rPr>
          <w:color w:val="000000"/>
          <w:sz w:val="19"/>
          <w:szCs w:val="19"/>
        </w:rPr>
        <w:t xml:space="preserve">Mufflers, Footrests, and Brake Pedal </w:t>
      </w:r>
      <w:r>
        <w:rPr>
          <w:color w:val="000000"/>
          <w:sz w:val="19"/>
          <w:szCs w:val="19"/>
        </w:rPr>
        <w:tab/>
        <w:t xml:space="preserve">3-2 </w:t>
      </w:r>
    </w:p>
    <w:p w:rsidR="00000000" w:rsidRDefault="008C7B40" w:rsidP="00DB09B8">
      <w:pPr>
        <w:pStyle w:val="Style"/>
        <w:framePr w:w="7776" w:h="12960" w:wrap="auto" w:hAnchor="text" w:x="1" w:y="717"/>
        <w:numPr>
          <w:ilvl w:val="0"/>
          <w:numId w:val="284"/>
        </w:numPr>
        <w:tabs>
          <w:tab w:val="left" w:pos="177"/>
          <w:tab w:val="right" w:leader="dot" w:pos="7761"/>
        </w:tabs>
        <w:spacing w:line="316" w:lineRule="exact"/>
        <w:rPr>
          <w:color w:val="000000"/>
          <w:sz w:val="19"/>
          <w:szCs w:val="19"/>
        </w:rPr>
      </w:pPr>
      <w:r>
        <w:rPr>
          <w:color w:val="000000"/>
          <w:sz w:val="19"/>
          <w:szCs w:val="19"/>
        </w:rPr>
        <w:t xml:space="preserve">Air Cleaner Case </w:t>
      </w:r>
      <w:r>
        <w:rPr>
          <w:color w:val="000000"/>
          <w:sz w:val="19"/>
          <w:szCs w:val="19"/>
        </w:rPr>
        <w:tab/>
        <w:t xml:space="preserve">3-3 </w:t>
      </w:r>
    </w:p>
    <w:p w:rsidR="00000000" w:rsidRDefault="008C7B40" w:rsidP="00DB09B8">
      <w:pPr>
        <w:pStyle w:val="Style"/>
        <w:framePr w:w="7776" w:h="12960" w:wrap="auto" w:hAnchor="text" w:x="1" w:y="717"/>
        <w:numPr>
          <w:ilvl w:val="0"/>
          <w:numId w:val="284"/>
        </w:numPr>
        <w:tabs>
          <w:tab w:val="left" w:pos="172"/>
          <w:tab w:val="right" w:leader="dot" w:pos="7751"/>
        </w:tabs>
        <w:spacing w:line="316" w:lineRule="exact"/>
        <w:rPr>
          <w:color w:val="000000"/>
          <w:sz w:val="19"/>
          <w:szCs w:val="19"/>
        </w:rPr>
      </w:pPr>
      <w:r>
        <w:rPr>
          <w:color w:val="000000"/>
          <w:sz w:val="19"/>
          <w:szCs w:val="19"/>
        </w:rPr>
        <w:t xml:space="preserve">Wiring and Cables </w:t>
      </w:r>
      <w:r>
        <w:rPr>
          <w:color w:val="000000"/>
          <w:sz w:val="19"/>
          <w:szCs w:val="19"/>
        </w:rPr>
        <w:tab/>
        <w:t xml:space="preserve">3-3 </w:t>
      </w:r>
    </w:p>
    <w:p w:rsidR="00000000" w:rsidRDefault="008C7B40" w:rsidP="00DB09B8">
      <w:pPr>
        <w:pStyle w:val="Style"/>
        <w:framePr w:w="7776" w:h="12960" w:wrap="auto" w:hAnchor="text" w:x="1" w:y="717"/>
        <w:numPr>
          <w:ilvl w:val="0"/>
          <w:numId w:val="284"/>
        </w:numPr>
        <w:tabs>
          <w:tab w:val="left" w:pos="167"/>
          <w:tab w:val="right" w:leader="dot" w:pos="7751"/>
        </w:tabs>
        <w:spacing w:line="321" w:lineRule="exact"/>
        <w:rPr>
          <w:color w:val="000000"/>
          <w:sz w:val="19"/>
          <w:szCs w:val="19"/>
        </w:rPr>
      </w:pPr>
      <w:r>
        <w:rPr>
          <w:color w:val="000000"/>
          <w:sz w:val="19"/>
          <w:szCs w:val="19"/>
        </w:rPr>
        <w:t xml:space="preserve">Drive Shaft Joint. </w:t>
      </w:r>
      <w:r>
        <w:rPr>
          <w:color w:val="000000"/>
          <w:sz w:val="19"/>
          <w:szCs w:val="19"/>
        </w:rPr>
        <w:tab/>
        <w:t xml:space="preserve">3-5 </w:t>
      </w:r>
    </w:p>
    <w:p w:rsidR="00000000" w:rsidRDefault="008C7B40" w:rsidP="00DB09B8">
      <w:pPr>
        <w:pStyle w:val="Style"/>
        <w:framePr w:w="7776" w:h="12960" w:wrap="auto" w:hAnchor="text" w:x="1" w:y="717"/>
        <w:numPr>
          <w:ilvl w:val="0"/>
          <w:numId w:val="284"/>
        </w:numPr>
        <w:tabs>
          <w:tab w:val="left" w:pos="153"/>
          <w:tab w:val="right" w:leader="dot" w:pos="7747"/>
        </w:tabs>
        <w:spacing w:line="312" w:lineRule="exact"/>
        <w:rPr>
          <w:color w:val="000000"/>
          <w:sz w:val="19"/>
          <w:szCs w:val="19"/>
        </w:rPr>
      </w:pPr>
      <w:r>
        <w:rPr>
          <w:color w:val="000000"/>
          <w:sz w:val="19"/>
          <w:szCs w:val="19"/>
        </w:rPr>
        <w:t xml:space="preserve">Engine Removal </w:t>
      </w:r>
      <w:r>
        <w:rPr>
          <w:color w:val="000000"/>
          <w:sz w:val="19"/>
          <w:szCs w:val="19"/>
        </w:rPr>
        <w:tab/>
        <w:t xml:space="preserve">3-6 </w:t>
      </w:r>
    </w:p>
    <w:p w:rsidR="00000000" w:rsidRDefault="008C7B40">
      <w:pPr>
        <w:pStyle w:val="Style"/>
        <w:framePr w:w="7776" w:h="12960" w:wrap="auto" w:hAnchor="text" w:x="1" w:y="717"/>
        <w:tabs>
          <w:tab w:val="left" w:pos="153"/>
          <w:tab w:val="right" w:leader="dot" w:pos="7737"/>
        </w:tabs>
        <w:spacing w:line="312" w:lineRule="exact"/>
        <w:rPr>
          <w:color w:val="000000"/>
          <w:sz w:val="19"/>
          <w:szCs w:val="19"/>
        </w:rPr>
      </w:pPr>
      <w:r>
        <w:rPr>
          <w:sz w:val="19"/>
          <w:szCs w:val="19"/>
        </w:rPr>
        <w:tab/>
      </w:r>
      <w:r>
        <w:rPr>
          <w:color w:val="000000"/>
          <w:sz w:val="19"/>
          <w:szCs w:val="19"/>
        </w:rPr>
        <w:t xml:space="preserve">ENGINE OVERHAUL. </w:t>
      </w:r>
      <w:r>
        <w:rPr>
          <w:color w:val="000000"/>
          <w:sz w:val="19"/>
          <w:szCs w:val="19"/>
        </w:rPr>
        <w:tab/>
        <w:t xml:space="preserve">3-7 </w:t>
      </w:r>
    </w:p>
    <w:p w:rsidR="00000000" w:rsidRDefault="008C7B40" w:rsidP="00DB09B8">
      <w:pPr>
        <w:pStyle w:val="Style"/>
        <w:framePr w:w="7776" w:h="12960" w:wrap="auto" w:hAnchor="text" w:x="1" w:y="717"/>
        <w:numPr>
          <w:ilvl w:val="0"/>
          <w:numId w:val="285"/>
        </w:numPr>
        <w:tabs>
          <w:tab w:val="left" w:pos="129"/>
          <w:tab w:val="right" w:leader="dot" w:pos="7732"/>
        </w:tabs>
        <w:spacing w:line="312" w:lineRule="exact"/>
        <w:rPr>
          <w:color w:val="000000"/>
          <w:sz w:val="19"/>
          <w:szCs w:val="19"/>
        </w:rPr>
      </w:pPr>
      <w:r>
        <w:rPr>
          <w:color w:val="000000"/>
          <w:sz w:val="19"/>
          <w:szCs w:val="19"/>
        </w:rPr>
        <w:t xml:space="preserve">Cylinder Head and Cylinder </w:t>
      </w:r>
      <w:r>
        <w:rPr>
          <w:color w:val="000000"/>
          <w:sz w:val="19"/>
          <w:szCs w:val="19"/>
        </w:rPr>
        <w:tab/>
        <w:t xml:space="preserve">3-7 </w:t>
      </w:r>
    </w:p>
    <w:p w:rsidR="00000000" w:rsidRDefault="008C7B40" w:rsidP="00DB09B8">
      <w:pPr>
        <w:pStyle w:val="Style"/>
        <w:framePr w:w="7776" w:h="12960" w:wrap="auto" w:hAnchor="text" w:x="1" w:y="717"/>
        <w:numPr>
          <w:ilvl w:val="0"/>
          <w:numId w:val="285"/>
        </w:numPr>
        <w:tabs>
          <w:tab w:val="left" w:pos="143"/>
          <w:tab w:val="right" w:leader="dot" w:pos="7727"/>
        </w:tabs>
        <w:spacing w:line="316" w:lineRule="exact"/>
        <w:rPr>
          <w:color w:val="000000"/>
          <w:sz w:val="19"/>
          <w:szCs w:val="19"/>
        </w:rPr>
      </w:pPr>
      <w:r>
        <w:rPr>
          <w:color w:val="000000"/>
          <w:sz w:val="19"/>
          <w:szCs w:val="19"/>
        </w:rPr>
        <w:t xml:space="preserve">Cylinder Head Disassembly </w:t>
      </w:r>
      <w:r>
        <w:rPr>
          <w:color w:val="000000"/>
          <w:sz w:val="19"/>
          <w:szCs w:val="19"/>
        </w:rPr>
        <w:tab/>
      </w:r>
      <w:r>
        <w:rPr>
          <w:color w:val="000000"/>
          <w:sz w:val="18"/>
          <w:szCs w:val="18"/>
        </w:rPr>
        <w:t xml:space="preserve">..d........................................ .. </w:t>
      </w:r>
      <w:r>
        <w:rPr>
          <w:color w:val="000000"/>
          <w:sz w:val="19"/>
          <w:szCs w:val="19"/>
        </w:rPr>
        <w:t xml:space="preserve">3-9 </w:t>
      </w:r>
    </w:p>
    <w:p w:rsidR="00000000" w:rsidRDefault="008C7B40" w:rsidP="00DB09B8">
      <w:pPr>
        <w:pStyle w:val="Style"/>
        <w:framePr w:w="7776" w:h="12960" w:wrap="auto" w:hAnchor="text" w:x="1" w:y="717"/>
        <w:numPr>
          <w:ilvl w:val="0"/>
          <w:numId w:val="285"/>
        </w:numPr>
        <w:tabs>
          <w:tab w:val="left" w:pos="124"/>
          <w:tab w:val="right" w:leader="dot" w:pos="7694"/>
        </w:tabs>
        <w:spacing w:line="312" w:lineRule="exact"/>
        <w:rPr>
          <w:color w:val="000000"/>
          <w:sz w:val="19"/>
          <w:szCs w:val="19"/>
        </w:rPr>
      </w:pPr>
      <w:r>
        <w:rPr>
          <w:color w:val="000000"/>
          <w:sz w:val="19"/>
          <w:szCs w:val="19"/>
        </w:rPr>
        <w:t xml:space="preserve">Piston </w:t>
      </w:r>
      <w:r>
        <w:rPr>
          <w:color w:val="000000"/>
          <w:sz w:val="19"/>
          <w:szCs w:val="19"/>
        </w:rPr>
        <w:tab/>
        <w:t xml:space="preserve">3-11 </w:t>
      </w:r>
    </w:p>
    <w:p w:rsidR="00000000" w:rsidRDefault="008C7B40" w:rsidP="00DB09B8">
      <w:pPr>
        <w:pStyle w:val="Style"/>
        <w:framePr w:w="7776" w:h="12960" w:wrap="auto" w:hAnchor="text" w:x="1" w:y="717"/>
        <w:numPr>
          <w:ilvl w:val="0"/>
          <w:numId w:val="286"/>
        </w:numPr>
        <w:spacing w:line="312" w:lineRule="exact"/>
        <w:ind w:left="609" w:hanging="460"/>
        <w:rPr>
          <w:color w:val="000000"/>
          <w:sz w:val="19"/>
          <w:szCs w:val="19"/>
        </w:rPr>
      </w:pPr>
      <w:r>
        <w:rPr>
          <w:color w:val="000000"/>
          <w:sz w:val="19"/>
          <w:szCs w:val="19"/>
        </w:rPr>
        <w:t xml:space="preserve">Generator, Kick Crank, Right Crankcase Cover, and </w:t>
      </w:r>
    </w:p>
    <w:p w:rsidR="00000000" w:rsidRDefault="008C7B40">
      <w:pPr>
        <w:pStyle w:val="Style"/>
        <w:framePr w:w="7776" w:h="12960" w:wrap="auto" w:hAnchor="text" w:x="1" w:y="717"/>
        <w:tabs>
          <w:tab w:val="left" w:pos="580"/>
          <w:tab w:val="right" w:leader="dot" w:pos="6791"/>
          <w:tab w:val="right" w:leader="dot" w:pos="7689"/>
        </w:tabs>
        <w:spacing w:line="316" w:lineRule="exact"/>
        <w:rPr>
          <w:color w:val="000000"/>
          <w:sz w:val="19"/>
          <w:szCs w:val="19"/>
        </w:rPr>
      </w:pPr>
      <w:r>
        <w:rPr>
          <w:sz w:val="19"/>
          <w:szCs w:val="19"/>
        </w:rPr>
        <w:tab/>
      </w:r>
      <w:r>
        <w:rPr>
          <w:color w:val="000000"/>
          <w:sz w:val="19"/>
          <w:szCs w:val="19"/>
        </w:rPr>
        <w:t xml:space="preserve">Oil Pressure Switch </w:t>
      </w:r>
      <w:r>
        <w:rPr>
          <w:color w:val="000000"/>
          <w:sz w:val="19"/>
          <w:szCs w:val="19"/>
        </w:rPr>
        <w:tab/>
      </w:r>
      <w:r>
        <w:rPr>
          <w:color w:val="000000"/>
          <w:sz w:val="19"/>
          <w:szCs w:val="19"/>
        </w:rPr>
        <w:tab/>
        <w:t xml:space="preserve">3-11 </w:t>
      </w:r>
    </w:p>
    <w:p w:rsidR="00000000" w:rsidRDefault="008C7B40" w:rsidP="00DB09B8">
      <w:pPr>
        <w:pStyle w:val="Style"/>
        <w:framePr w:w="7776" w:h="12960" w:wrap="auto" w:hAnchor="text" w:x="1" w:y="717"/>
        <w:numPr>
          <w:ilvl w:val="0"/>
          <w:numId w:val="287"/>
        </w:numPr>
        <w:tabs>
          <w:tab w:val="left" w:pos="115"/>
          <w:tab w:val="right" w:leader="dot" w:pos="6791"/>
          <w:tab w:val="right" w:leader="dot" w:pos="7718"/>
        </w:tabs>
        <w:spacing w:line="316" w:lineRule="exact"/>
        <w:rPr>
          <w:color w:val="000000"/>
          <w:sz w:val="19"/>
          <w:szCs w:val="19"/>
        </w:rPr>
      </w:pPr>
      <w:r>
        <w:rPr>
          <w:color w:val="000000"/>
          <w:sz w:val="19"/>
          <w:szCs w:val="19"/>
        </w:rPr>
        <w:t xml:space="preserve">Clutch and Primary Drive Chain </w:t>
      </w:r>
      <w:r>
        <w:rPr>
          <w:color w:val="000000"/>
          <w:sz w:val="19"/>
          <w:szCs w:val="19"/>
        </w:rPr>
        <w:tab/>
      </w:r>
      <w:r>
        <w:rPr>
          <w:color w:val="000000"/>
          <w:sz w:val="19"/>
          <w:szCs w:val="19"/>
        </w:rPr>
        <w:tab/>
        <w:t xml:space="preserve">3-12 </w:t>
      </w:r>
    </w:p>
    <w:p w:rsidR="00000000" w:rsidRDefault="008C7B40" w:rsidP="00DB09B8">
      <w:pPr>
        <w:pStyle w:val="Style"/>
        <w:framePr w:w="7776" w:h="12960" w:wrap="auto" w:hAnchor="text" w:x="1" w:y="717"/>
        <w:numPr>
          <w:ilvl w:val="0"/>
          <w:numId w:val="287"/>
        </w:numPr>
        <w:tabs>
          <w:tab w:val="left" w:pos="115"/>
          <w:tab w:val="right" w:leader="dot" w:pos="6791"/>
          <w:tab w:val="right" w:leader="dot" w:pos="7723"/>
        </w:tabs>
        <w:spacing w:line="312" w:lineRule="exact"/>
        <w:rPr>
          <w:color w:val="000000"/>
          <w:sz w:val="19"/>
          <w:szCs w:val="19"/>
        </w:rPr>
      </w:pPr>
      <w:r>
        <w:rPr>
          <w:color w:val="000000"/>
          <w:sz w:val="19"/>
          <w:szCs w:val="19"/>
        </w:rPr>
        <w:t xml:space="preserve">Kick Gear </w:t>
      </w:r>
      <w:r>
        <w:rPr>
          <w:color w:val="000000"/>
          <w:sz w:val="19"/>
          <w:szCs w:val="19"/>
        </w:rPr>
        <w:tab/>
      </w:r>
      <w:r>
        <w:rPr>
          <w:color w:val="000000"/>
          <w:sz w:val="19"/>
          <w:szCs w:val="19"/>
        </w:rPr>
        <w:tab/>
        <w:t xml:space="preserve">3-14 </w:t>
      </w:r>
    </w:p>
    <w:p w:rsidR="00000000" w:rsidRDefault="008C7B40" w:rsidP="00DB09B8">
      <w:pPr>
        <w:pStyle w:val="Style"/>
        <w:framePr w:w="7776" w:h="12960" w:wrap="auto" w:hAnchor="text" w:x="1" w:y="717"/>
        <w:numPr>
          <w:ilvl w:val="0"/>
          <w:numId w:val="287"/>
        </w:numPr>
        <w:tabs>
          <w:tab w:val="left" w:pos="100"/>
          <w:tab w:val="right" w:leader="dot" w:pos="6791"/>
          <w:tab w:val="right" w:leader="dot" w:pos="7713"/>
        </w:tabs>
        <w:spacing w:line="312" w:lineRule="exact"/>
        <w:rPr>
          <w:color w:val="000000"/>
          <w:sz w:val="19"/>
          <w:szCs w:val="19"/>
        </w:rPr>
      </w:pPr>
      <w:r>
        <w:rPr>
          <w:color w:val="000000"/>
          <w:sz w:val="19"/>
          <w:szCs w:val="19"/>
        </w:rPr>
        <w:t xml:space="preserve">Shifter </w:t>
      </w:r>
      <w:r>
        <w:rPr>
          <w:color w:val="000000"/>
          <w:sz w:val="19"/>
          <w:szCs w:val="19"/>
        </w:rPr>
        <w:tab/>
      </w:r>
      <w:r>
        <w:rPr>
          <w:color w:val="000000"/>
          <w:sz w:val="19"/>
          <w:szCs w:val="19"/>
        </w:rPr>
        <w:tab/>
        <w:t xml:space="preserve">3-15 </w:t>
      </w:r>
    </w:p>
    <w:p w:rsidR="00000000" w:rsidRDefault="008C7B40" w:rsidP="00DB09B8">
      <w:pPr>
        <w:pStyle w:val="Style"/>
        <w:framePr w:w="7776" w:h="12960" w:wrap="auto" w:hAnchor="text" w:x="1" w:y="717"/>
        <w:numPr>
          <w:ilvl w:val="0"/>
          <w:numId w:val="287"/>
        </w:numPr>
        <w:tabs>
          <w:tab w:val="left" w:pos="100"/>
          <w:tab w:val="right" w:leader="dot" w:pos="6791"/>
          <w:tab w:val="right" w:leader="dot" w:pos="7708"/>
        </w:tabs>
        <w:spacing w:line="316" w:lineRule="exact"/>
        <w:rPr>
          <w:color w:val="000000"/>
          <w:sz w:val="19"/>
          <w:szCs w:val="19"/>
        </w:rPr>
      </w:pPr>
      <w:r>
        <w:rPr>
          <w:color w:val="000000"/>
          <w:sz w:val="19"/>
          <w:szCs w:val="19"/>
        </w:rPr>
        <w:t xml:space="preserve">Left Crankcase Cover and Electric Starter Motor </w:t>
      </w:r>
      <w:r>
        <w:rPr>
          <w:color w:val="000000"/>
          <w:sz w:val="19"/>
          <w:szCs w:val="19"/>
        </w:rPr>
        <w:tab/>
      </w:r>
      <w:r>
        <w:rPr>
          <w:color w:val="000000"/>
          <w:sz w:val="19"/>
          <w:szCs w:val="19"/>
        </w:rPr>
        <w:tab/>
        <w:t xml:space="preserve">3-16 </w:t>
      </w:r>
    </w:p>
    <w:p w:rsidR="00000000" w:rsidRDefault="008C7B40" w:rsidP="00DB09B8">
      <w:pPr>
        <w:pStyle w:val="Style"/>
        <w:framePr w:w="7776" w:h="12960" w:wrap="auto" w:hAnchor="text" w:x="1" w:y="717"/>
        <w:numPr>
          <w:ilvl w:val="0"/>
          <w:numId w:val="287"/>
        </w:numPr>
        <w:tabs>
          <w:tab w:val="left" w:pos="95"/>
          <w:tab w:val="right" w:leader="dot" w:pos="6791"/>
          <w:tab w:val="right" w:leader="dot" w:pos="7699"/>
        </w:tabs>
        <w:spacing w:line="312" w:lineRule="exact"/>
        <w:rPr>
          <w:color w:val="000000"/>
          <w:sz w:val="19"/>
          <w:szCs w:val="19"/>
        </w:rPr>
      </w:pPr>
      <w:r>
        <w:rPr>
          <w:color w:val="000000"/>
          <w:sz w:val="19"/>
          <w:szCs w:val="19"/>
        </w:rPr>
        <w:t xml:space="preserve">Middle Gear </w:t>
      </w:r>
      <w:r>
        <w:rPr>
          <w:color w:val="000000"/>
          <w:sz w:val="19"/>
          <w:szCs w:val="19"/>
        </w:rPr>
        <w:tab/>
      </w:r>
      <w:r>
        <w:rPr>
          <w:color w:val="000000"/>
          <w:sz w:val="19"/>
          <w:szCs w:val="19"/>
        </w:rPr>
        <w:tab/>
        <w:t xml:space="preserve">3-18 </w:t>
      </w:r>
    </w:p>
    <w:p w:rsidR="00000000" w:rsidRDefault="008C7B40" w:rsidP="00DB09B8">
      <w:pPr>
        <w:pStyle w:val="Style"/>
        <w:framePr w:w="7776" w:h="12960" w:wrap="auto" w:hAnchor="text" w:x="1" w:y="717"/>
        <w:numPr>
          <w:ilvl w:val="0"/>
          <w:numId w:val="287"/>
        </w:numPr>
        <w:tabs>
          <w:tab w:val="left" w:pos="67"/>
          <w:tab w:val="right" w:leader="dot" w:pos="6791"/>
          <w:tab w:val="right" w:leader="dot" w:pos="7694"/>
        </w:tabs>
        <w:spacing w:line="316" w:lineRule="exact"/>
        <w:rPr>
          <w:color w:val="000000"/>
          <w:sz w:val="19"/>
          <w:szCs w:val="19"/>
        </w:rPr>
      </w:pPr>
      <w:r>
        <w:rPr>
          <w:color w:val="000000"/>
          <w:sz w:val="19"/>
          <w:szCs w:val="19"/>
        </w:rPr>
        <w:t xml:space="preserve">Transmission Bearing Housing and Breather Cover </w:t>
      </w:r>
      <w:r>
        <w:rPr>
          <w:color w:val="000000"/>
          <w:sz w:val="19"/>
          <w:szCs w:val="19"/>
        </w:rPr>
        <w:tab/>
      </w:r>
      <w:r>
        <w:rPr>
          <w:color w:val="000000"/>
          <w:sz w:val="19"/>
          <w:szCs w:val="19"/>
        </w:rPr>
        <w:tab/>
        <w:t xml:space="preserve">3-18 </w:t>
      </w:r>
    </w:p>
    <w:p w:rsidR="00000000" w:rsidRDefault="008C7B40" w:rsidP="00DB09B8">
      <w:pPr>
        <w:pStyle w:val="Style"/>
        <w:framePr w:w="7776" w:h="12960" w:wrap="auto" w:hAnchor="text" w:x="1" w:y="717"/>
        <w:numPr>
          <w:ilvl w:val="0"/>
          <w:numId w:val="287"/>
        </w:numPr>
        <w:tabs>
          <w:tab w:val="left" w:pos="91"/>
          <w:tab w:val="left" w:leader="dot" w:pos="5011"/>
          <w:tab w:val="right" w:leader="dot" w:pos="6791"/>
          <w:tab w:val="right" w:leader="dot" w:pos="7689"/>
        </w:tabs>
        <w:spacing w:line="312" w:lineRule="exact"/>
        <w:rPr>
          <w:color w:val="000000"/>
          <w:sz w:val="19"/>
          <w:szCs w:val="19"/>
        </w:rPr>
      </w:pPr>
      <w:r>
        <w:rPr>
          <w:color w:val="000000"/>
          <w:sz w:val="19"/>
          <w:szCs w:val="19"/>
        </w:rPr>
        <w:t xml:space="preserve">Oil Pump Removal and Disassembly </w:t>
      </w:r>
      <w:r>
        <w:rPr>
          <w:color w:val="000000"/>
          <w:sz w:val="19"/>
          <w:szCs w:val="19"/>
        </w:rPr>
        <w:tab/>
      </w:r>
      <w:r>
        <w:rPr>
          <w:color w:val="000000"/>
          <w:sz w:val="19"/>
          <w:szCs w:val="19"/>
        </w:rPr>
        <w:tab/>
      </w:r>
      <w:r>
        <w:rPr>
          <w:color w:val="000000"/>
          <w:sz w:val="19"/>
          <w:szCs w:val="19"/>
        </w:rPr>
        <w:tab/>
        <w:t xml:space="preserve">3-18 </w:t>
      </w:r>
    </w:p>
    <w:p w:rsidR="00000000" w:rsidRDefault="008C7B40" w:rsidP="00DB09B8">
      <w:pPr>
        <w:pStyle w:val="Style"/>
        <w:framePr w:w="7776" w:h="12960" w:wrap="auto" w:hAnchor="text" w:x="1" w:y="717"/>
        <w:numPr>
          <w:ilvl w:val="0"/>
          <w:numId w:val="287"/>
        </w:numPr>
        <w:tabs>
          <w:tab w:val="left" w:pos="81"/>
          <w:tab w:val="left" w:leader="dot" w:pos="5011"/>
          <w:tab w:val="right" w:leader="dot" w:pos="6791"/>
          <w:tab w:val="right" w:leader="dot" w:pos="7689"/>
        </w:tabs>
        <w:spacing w:line="312" w:lineRule="exact"/>
        <w:rPr>
          <w:color w:val="000000"/>
          <w:sz w:val="19"/>
          <w:szCs w:val="19"/>
        </w:rPr>
      </w:pPr>
      <w:r>
        <w:rPr>
          <w:color w:val="000000"/>
          <w:sz w:val="19"/>
          <w:szCs w:val="19"/>
        </w:rPr>
        <w:t xml:space="preserve">Crankcase Disassembly </w:t>
      </w:r>
      <w:r>
        <w:rPr>
          <w:color w:val="000000"/>
          <w:sz w:val="19"/>
          <w:szCs w:val="19"/>
        </w:rPr>
        <w:tab/>
      </w:r>
      <w:r>
        <w:rPr>
          <w:color w:val="000000"/>
          <w:sz w:val="19"/>
          <w:szCs w:val="19"/>
        </w:rPr>
        <w:tab/>
      </w:r>
      <w:r>
        <w:rPr>
          <w:color w:val="000000"/>
          <w:sz w:val="19"/>
          <w:szCs w:val="19"/>
        </w:rPr>
        <w:tab/>
        <w:t xml:space="preserve">3··20 </w:t>
      </w:r>
    </w:p>
    <w:p w:rsidR="00000000" w:rsidRDefault="008C7B40">
      <w:pPr>
        <w:pStyle w:val="Style"/>
        <w:framePr w:w="7776" w:h="12960" w:wrap="auto" w:hAnchor="text" w:x="1" w:y="717"/>
        <w:tabs>
          <w:tab w:val="left" w:pos="76"/>
          <w:tab w:val="left" w:leader="dot" w:pos="5011"/>
          <w:tab w:val="right" w:leader="dot" w:pos="6791"/>
          <w:tab w:val="right" w:leader="dot" w:pos="7679"/>
        </w:tabs>
        <w:spacing w:line="312" w:lineRule="exact"/>
        <w:rPr>
          <w:color w:val="000000"/>
          <w:sz w:val="19"/>
          <w:szCs w:val="19"/>
        </w:rPr>
      </w:pPr>
      <w:r>
        <w:rPr>
          <w:sz w:val="19"/>
          <w:szCs w:val="19"/>
        </w:rPr>
        <w:tab/>
      </w:r>
      <w:r>
        <w:rPr>
          <w:color w:val="000000"/>
          <w:sz w:val="19"/>
          <w:szCs w:val="19"/>
        </w:rPr>
        <w:t xml:space="preserve">M. Transmission Disassembly </w:t>
      </w:r>
      <w:r>
        <w:rPr>
          <w:color w:val="000000"/>
          <w:sz w:val="19"/>
          <w:szCs w:val="19"/>
        </w:rPr>
        <w:tab/>
      </w:r>
      <w:r>
        <w:rPr>
          <w:color w:val="000000"/>
          <w:sz w:val="19"/>
          <w:szCs w:val="19"/>
        </w:rPr>
        <w:tab/>
      </w:r>
      <w:r>
        <w:rPr>
          <w:color w:val="000000"/>
          <w:sz w:val="19"/>
          <w:szCs w:val="19"/>
        </w:rPr>
        <w:tab/>
        <w:t xml:space="preserve">3-20 </w:t>
      </w:r>
    </w:p>
    <w:p w:rsidR="00000000" w:rsidRDefault="008C7B40">
      <w:pPr>
        <w:pStyle w:val="Style"/>
        <w:framePr w:w="7776" w:h="12960" w:wrap="auto" w:hAnchor="text" w:x="1" w:y="717"/>
        <w:tabs>
          <w:tab w:val="left" w:pos="71"/>
          <w:tab w:val="left" w:leader="dot" w:pos="5011"/>
          <w:tab w:val="right" w:leader="dot" w:pos="6791"/>
          <w:tab w:val="right" w:leader="dot" w:pos="7670"/>
        </w:tabs>
        <w:spacing w:line="316" w:lineRule="exact"/>
        <w:rPr>
          <w:color w:val="000000"/>
          <w:sz w:val="19"/>
          <w:szCs w:val="19"/>
        </w:rPr>
      </w:pPr>
      <w:r>
        <w:rPr>
          <w:sz w:val="19"/>
          <w:szCs w:val="19"/>
        </w:rPr>
        <w:tab/>
      </w:r>
      <w:r>
        <w:rPr>
          <w:color w:val="000000"/>
          <w:sz w:val="19"/>
          <w:szCs w:val="19"/>
        </w:rPr>
        <w:t xml:space="preserve">INSPECTION AND REPAIR </w:t>
      </w:r>
      <w:r>
        <w:rPr>
          <w:color w:val="000000"/>
          <w:sz w:val="19"/>
          <w:szCs w:val="19"/>
        </w:rPr>
        <w:tab/>
      </w:r>
      <w:r>
        <w:rPr>
          <w:color w:val="000000"/>
          <w:sz w:val="19"/>
          <w:szCs w:val="19"/>
        </w:rPr>
        <w:tab/>
      </w:r>
      <w:r>
        <w:rPr>
          <w:color w:val="000000"/>
          <w:sz w:val="19"/>
          <w:szCs w:val="19"/>
        </w:rPr>
        <w:tab/>
        <w:t xml:space="preserve">3-25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65"/>
        </w:tabs>
        <w:spacing w:line="312" w:lineRule="exact"/>
        <w:rPr>
          <w:color w:val="000000"/>
          <w:sz w:val="19"/>
          <w:szCs w:val="19"/>
        </w:rPr>
      </w:pPr>
      <w:r>
        <w:rPr>
          <w:color w:val="000000"/>
          <w:sz w:val="19"/>
          <w:szCs w:val="19"/>
        </w:rPr>
        <w:t xml:space="preserve">Cylinder Head Cover </w:t>
      </w:r>
      <w:r>
        <w:rPr>
          <w:color w:val="000000"/>
          <w:sz w:val="19"/>
          <w:szCs w:val="19"/>
        </w:rPr>
        <w:tab/>
      </w:r>
      <w:r>
        <w:rPr>
          <w:color w:val="000000"/>
          <w:sz w:val="19"/>
          <w:szCs w:val="19"/>
        </w:rPr>
        <w:tab/>
      </w:r>
      <w:r>
        <w:rPr>
          <w:color w:val="000000"/>
          <w:sz w:val="19"/>
          <w:szCs w:val="19"/>
        </w:rPr>
        <w:tab/>
        <w:t xml:space="preserve">3-25 </w:t>
      </w:r>
    </w:p>
    <w:p w:rsidR="00000000" w:rsidRDefault="008C7B40" w:rsidP="00DB09B8">
      <w:pPr>
        <w:pStyle w:val="Style"/>
        <w:framePr w:w="7776" w:h="12960" w:wrap="auto" w:hAnchor="text" w:x="1" w:y="717"/>
        <w:numPr>
          <w:ilvl w:val="0"/>
          <w:numId w:val="288"/>
        </w:numPr>
        <w:tabs>
          <w:tab w:val="left" w:pos="67"/>
          <w:tab w:val="left" w:leader="dot" w:pos="5011"/>
          <w:tab w:val="right" w:leader="dot" w:pos="6791"/>
          <w:tab w:val="right" w:leader="dot" w:pos="7655"/>
        </w:tabs>
        <w:spacing w:line="316" w:lineRule="exact"/>
        <w:rPr>
          <w:color w:val="000000"/>
          <w:sz w:val="19"/>
          <w:szCs w:val="19"/>
        </w:rPr>
      </w:pPr>
      <w:r>
        <w:rPr>
          <w:color w:val="000000"/>
          <w:sz w:val="19"/>
          <w:szCs w:val="19"/>
        </w:rPr>
        <w:t xml:space="preserve">Cylinder Head </w:t>
      </w:r>
      <w:r>
        <w:rPr>
          <w:color w:val="000000"/>
          <w:sz w:val="19"/>
          <w:szCs w:val="19"/>
        </w:rPr>
        <w:tab/>
      </w:r>
      <w:r>
        <w:rPr>
          <w:color w:val="000000"/>
          <w:sz w:val="19"/>
          <w:szCs w:val="19"/>
        </w:rPr>
        <w:tab/>
      </w:r>
      <w:r>
        <w:rPr>
          <w:color w:val="000000"/>
          <w:sz w:val="19"/>
          <w:szCs w:val="19"/>
        </w:rPr>
        <w:tab/>
        <w:t xml:space="preserve">3-25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46"/>
        </w:tabs>
        <w:spacing w:line="316" w:lineRule="exact"/>
        <w:rPr>
          <w:color w:val="000000"/>
          <w:sz w:val="19"/>
          <w:szCs w:val="19"/>
        </w:rPr>
      </w:pPr>
      <w:r>
        <w:rPr>
          <w:color w:val="000000"/>
          <w:sz w:val="19"/>
          <w:szCs w:val="19"/>
        </w:rPr>
        <w:t xml:space="preserve">Valve, Valve Guide and Valve </w:t>
      </w:r>
      <w:r>
        <w:rPr>
          <w:rFonts w:ascii="Times New Roman" w:hAnsi="Times New Roman" w:cs="Times New Roman"/>
          <w:color w:val="000000"/>
          <w:w w:val="122"/>
          <w:sz w:val="21"/>
          <w:szCs w:val="21"/>
        </w:rPr>
        <w:t xml:space="preserve">Seat.. </w:t>
      </w:r>
      <w:r>
        <w:rPr>
          <w:rFonts w:ascii="Times New Roman" w:hAnsi="Times New Roman" w:cs="Times New Roman"/>
          <w:color w:val="000000"/>
          <w:w w:val="122"/>
          <w:sz w:val="21"/>
          <w:szCs w:val="21"/>
        </w:rPr>
        <w:tab/>
      </w:r>
      <w:r>
        <w:rPr>
          <w:rFonts w:ascii="Times New Roman" w:hAnsi="Times New Roman" w:cs="Times New Roman"/>
          <w:color w:val="000000"/>
          <w:w w:val="122"/>
          <w:sz w:val="21"/>
          <w:szCs w:val="21"/>
        </w:rPr>
        <w:tab/>
      </w:r>
      <w:r>
        <w:rPr>
          <w:rFonts w:ascii="Times New Roman" w:hAnsi="Times New Roman" w:cs="Times New Roman"/>
          <w:color w:val="000000"/>
          <w:w w:val="122"/>
          <w:sz w:val="21"/>
          <w:szCs w:val="21"/>
        </w:rPr>
        <w:tab/>
      </w:r>
      <w:r>
        <w:rPr>
          <w:color w:val="000000"/>
          <w:sz w:val="19"/>
          <w:szCs w:val="19"/>
        </w:rPr>
        <w:t xml:space="preserve">3-25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41"/>
        </w:tabs>
        <w:spacing w:line="316" w:lineRule="exact"/>
        <w:rPr>
          <w:color w:val="000000"/>
          <w:sz w:val="19"/>
          <w:szCs w:val="19"/>
        </w:rPr>
      </w:pPr>
      <w:r>
        <w:rPr>
          <w:color w:val="000000"/>
          <w:sz w:val="19"/>
          <w:szCs w:val="19"/>
        </w:rPr>
        <w:t xml:space="preserve">Valve Spring and Lifters </w:t>
      </w:r>
      <w:r>
        <w:rPr>
          <w:color w:val="000000"/>
          <w:sz w:val="19"/>
          <w:szCs w:val="19"/>
        </w:rPr>
        <w:tab/>
      </w:r>
      <w:r>
        <w:rPr>
          <w:color w:val="000000"/>
          <w:sz w:val="19"/>
          <w:szCs w:val="19"/>
        </w:rPr>
        <w:tab/>
      </w:r>
      <w:r>
        <w:rPr>
          <w:color w:val="000000"/>
          <w:sz w:val="19"/>
          <w:szCs w:val="19"/>
        </w:rPr>
        <w:tab/>
        <w:t xml:space="preserve">3-32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36"/>
        </w:tabs>
        <w:spacing w:line="316" w:lineRule="exact"/>
        <w:rPr>
          <w:color w:val="000000"/>
          <w:sz w:val="19"/>
          <w:szCs w:val="19"/>
        </w:rPr>
      </w:pPr>
      <w:r>
        <w:rPr>
          <w:color w:val="000000"/>
          <w:sz w:val="19"/>
          <w:szCs w:val="19"/>
        </w:rPr>
        <w:t xml:space="preserve">Camshafts, Cam Chain and Cam Sprockets </w:t>
      </w:r>
      <w:r>
        <w:rPr>
          <w:color w:val="000000"/>
          <w:sz w:val="19"/>
          <w:szCs w:val="19"/>
        </w:rPr>
        <w:tab/>
      </w:r>
      <w:r>
        <w:rPr>
          <w:color w:val="000000"/>
          <w:sz w:val="19"/>
          <w:szCs w:val="19"/>
        </w:rPr>
        <w:tab/>
      </w:r>
      <w:r>
        <w:rPr>
          <w:color w:val="000000"/>
          <w:sz w:val="19"/>
          <w:szCs w:val="19"/>
        </w:rPr>
        <w:tab/>
        <w:t xml:space="preserve">3-33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31"/>
        </w:tabs>
        <w:spacing w:line="312" w:lineRule="exact"/>
        <w:rPr>
          <w:color w:val="000000"/>
          <w:sz w:val="19"/>
          <w:szCs w:val="19"/>
        </w:rPr>
      </w:pPr>
      <w:r>
        <w:rPr>
          <w:color w:val="000000"/>
          <w:sz w:val="19"/>
          <w:szCs w:val="19"/>
        </w:rPr>
        <w:t xml:space="preserve">Cylinder </w:t>
      </w:r>
      <w:r>
        <w:rPr>
          <w:color w:val="000000"/>
          <w:sz w:val="19"/>
          <w:szCs w:val="19"/>
        </w:rPr>
        <w:tab/>
      </w:r>
      <w:r>
        <w:rPr>
          <w:color w:val="000000"/>
          <w:sz w:val="19"/>
          <w:szCs w:val="19"/>
        </w:rPr>
        <w:tab/>
      </w:r>
      <w:r>
        <w:rPr>
          <w:color w:val="000000"/>
          <w:sz w:val="19"/>
          <w:szCs w:val="19"/>
        </w:rPr>
        <w:tab/>
        <w:t xml:space="preserve">3-35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27"/>
        </w:tabs>
        <w:spacing w:line="316" w:lineRule="exact"/>
        <w:rPr>
          <w:color w:val="000000"/>
          <w:sz w:val="19"/>
          <w:szCs w:val="19"/>
        </w:rPr>
      </w:pPr>
      <w:r>
        <w:rPr>
          <w:color w:val="000000"/>
          <w:sz w:val="19"/>
          <w:szCs w:val="19"/>
        </w:rPr>
        <w:t xml:space="preserve">Piston and Piston Rings </w:t>
      </w:r>
      <w:r>
        <w:rPr>
          <w:color w:val="000000"/>
          <w:sz w:val="19"/>
          <w:szCs w:val="19"/>
        </w:rPr>
        <w:tab/>
      </w:r>
      <w:r>
        <w:rPr>
          <w:color w:val="000000"/>
          <w:sz w:val="19"/>
          <w:szCs w:val="19"/>
        </w:rPr>
        <w:tab/>
      </w:r>
      <w:r>
        <w:rPr>
          <w:color w:val="000000"/>
          <w:sz w:val="19"/>
          <w:szCs w:val="19"/>
        </w:rPr>
        <w:tab/>
        <w:t xml:space="preserve">3-36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27"/>
        </w:tabs>
        <w:spacing w:line="316" w:lineRule="exact"/>
        <w:rPr>
          <w:color w:val="000000"/>
          <w:sz w:val="19"/>
          <w:szCs w:val="19"/>
        </w:rPr>
      </w:pPr>
      <w:r>
        <w:rPr>
          <w:color w:val="000000"/>
          <w:sz w:val="19"/>
          <w:szCs w:val="19"/>
        </w:rPr>
        <w:t xml:space="preserve">Piston Pin </w:t>
      </w:r>
      <w:r>
        <w:rPr>
          <w:color w:val="000000"/>
          <w:sz w:val="19"/>
          <w:szCs w:val="19"/>
        </w:rPr>
        <w:tab/>
      </w:r>
      <w:r>
        <w:rPr>
          <w:color w:val="000000"/>
          <w:sz w:val="19"/>
          <w:szCs w:val="19"/>
        </w:rPr>
        <w:tab/>
      </w:r>
      <w:r>
        <w:rPr>
          <w:color w:val="000000"/>
          <w:sz w:val="19"/>
          <w:szCs w:val="19"/>
        </w:rPr>
        <w:tab/>
        <w:t xml:space="preserve">3-38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17"/>
        </w:tabs>
        <w:spacing w:line="316" w:lineRule="exact"/>
        <w:rPr>
          <w:color w:val="000000"/>
          <w:sz w:val="19"/>
          <w:szCs w:val="19"/>
        </w:rPr>
      </w:pPr>
      <w:r>
        <w:rPr>
          <w:color w:val="000000"/>
          <w:sz w:val="19"/>
          <w:szCs w:val="19"/>
        </w:rPr>
        <w:t xml:space="preserve">Crankshaft </w:t>
      </w:r>
      <w:r>
        <w:rPr>
          <w:color w:val="000000"/>
          <w:sz w:val="19"/>
          <w:szCs w:val="19"/>
        </w:rPr>
        <w:tab/>
      </w:r>
      <w:r>
        <w:rPr>
          <w:color w:val="000000"/>
          <w:sz w:val="19"/>
          <w:szCs w:val="19"/>
        </w:rPr>
        <w:tab/>
      </w:r>
      <w:r>
        <w:rPr>
          <w:color w:val="000000"/>
          <w:sz w:val="19"/>
          <w:szCs w:val="19"/>
        </w:rPr>
        <w:tab/>
        <w:t xml:space="preserve">3-39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12"/>
        </w:tabs>
        <w:spacing w:line="321" w:lineRule="exact"/>
        <w:rPr>
          <w:color w:val="000000"/>
          <w:sz w:val="19"/>
          <w:szCs w:val="19"/>
        </w:rPr>
      </w:pPr>
      <w:r>
        <w:rPr>
          <w:color w:val="000000"/>
          <w:sz w:val="19"/>
          <w:szCs w:val="19"/>
        </w:rPr>
        <w:t xml:space="preserve">Connecting Rod </w:t>
      </w:r>
      <w:r>
        <w:rPr>
          <w:color w:val="000000"/>
          <w:sz w:val="19"/>
          <w:szCs w:val="19"/>
        </w:rPr>
        <w:tab/>
      </w:r>
      <w:r>
        <w:rPr>
          <w:color w:val="000000"/>
          <w:sz w:val="19"/>
          <w:szCs w:val="19"/>
        </w:rPr>
        <w:tab/>
      </w:r>
      <w:r>
        <w:rPr>
          <w:color w:val="000000"/>
          <w:sz w:val="19"/>
          <w:szCs w:val="19"/>
        </w:rPr>
        <w:tab/>
        <w:t xml:space="preserve">3-42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17"/>
        </w:tabs>
        <w:spacing w:line="316" w:lineRule="exact"/>
        <w:rPr>
          <w:color w:val="000000"/>
          <w:sz w:val="19"/>
          <w:szCs w:val="19"/>
        </w:rPr>
      </w:pPr>
      <w:r>
        <w:rPr>
          <w:color w:val="000000"/>
          <w:sz w:val="19"/>
          <w:szCs w:val="19"/>
        </w:rPr>
        <w:t xml:space="preserve">Oil Pump </w:t>
      </w:r>
      <w:r>
        <w:rPr>
          <w:color w:val="000000"/>
          <w:sz w:val="19"/>
          <w:szCs w:val="19"/>
        </w:rPr>
        <w:tab/>
      </w:r>
      <w:r>
        <w:rPr>
          <w:color w:val="000000"/>
          <w:sz w:val="19"/>
          <w:szCs w:val="19"/>
        </w:rPr>
        <w:tab/>
      </w:r>
      <w:r>
        <w:rPr>
          <w:color w:val="000000"/>
          <w:sz w:val="19"/>
          <w:szCs w:val="19"/>
        </w:rPr>
        <w:tab/>
        <w:t xml:space="preserve">3-44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12"/>
        </w:tabs>
        <w:spacing w:line="316" w:lineRule="exact"/>
        <w:rPr>
          <w:color w:val="000000"/>
          <w:sz w:val="19"/>
          <w:szCs w:val="19"/>
        </w:rPr>
      </w:pPr>
      <w:r>
        <w:rPr>
          <w:color w:val="000000"/>
          <w:sz w:val="19"/>
          <w:szCs w:val="19"/>
        </w:rPr>
        <w:t xml:space="preserve">Primary Drive </w:t>
      </w:r>
      <w:r>
        <w:rPr>
          <w:color w:val="000000"/>
          <w:sz w:val="19"/>
          <w:szCs w:val="19"/>
        </w:rPr>
        <w:tab/>
        <w:t xml:space="preserve">; </w:t>
      </w:r>
      <w:r>
        <w:rPr>
          <w:color w:val="000000"/>
          <w:sz w:val="19"/>
          <w:szCs w:val="19"/>
        </w:rPr>
        <w:tab/>
      </w:r>
      <w:r>
        <w:rPr>
          <w:color w:val="000000"/>
          <w:sz w:val="19"/>
          <w:szCs w:val="19"/>
        </w:rPr>
        <w:tab/>
        <w:t xml:space="preserve">3-44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07"/>
        </w:tabs>
        <w:spacing w:line="321" w:lineRule="exact"/>
        <w:rPr>
          <w:color w:val="000000"/>
          <w:sz w:val="19"/>
          <w:szCs w:val="19"/>
        </w:rPr>
      </w:pPr>
      <w:r>
        <w:rPr>
          <w:color w:val="000000"/>
          <w:sz w:val="19"/>
          <w:szCs w:val="19"/>
        </w:rPr>
        <w:t xml:space="preserve">Transmission </w:t>
      </w:r>
      <w:r>
        <w:rPr>
          <w:color w:val="000000"/>
          <w:sz w:val="19"/>
          <w:szCs w:val="19"/>
        </w:rPr>
        <w:tab/>
      </w:r>
      <w:r>
        <w:rPr>
          <w:color w:val="000000"/>
          <w:sz w:val="19"/>
          <w:szCs w:val="19"/>
        </w:rPr>
        <w:tab/>
      </w:r>
      <w:r>
        <w:rPr>
          <w:color w:val="000000"/>
          <w:sz w:val="19"/>
          <w:szCs w:val="19"/>
        </w:rPr>
        <w:tab/>
      </w:r>
      <w:r>
        <w:rPr>
          <w:color w:val="000000"/>
          <w:sz w:val="19"/>
          <w:szCs w:val="19"/>
        </w:rPr>
        <w:t xml:space="preserve">3-48 </w:t>
      </w:r>
    </w:p>
    <w:p w:rsidR="00000000" w:rsidRDefault="008C7B40" w:rsidP="00DB09B8">
      <w:pPr>
        <w:pStyle w:val="Style"/>
        <w:framePr w:w="7776" w:h="12960" w:wrap="auto" w:hAnchor="text" w:x="1" w:y="717"/>
        <w:numPr>
          <w:ilvl w:val="0"/>
          <w:numId w:val="288"/>
        </w:numPr>
        <w:tabs>
          <w:tab w:val="left" w:leader="dot" w:pos="5011"/>
          <w:tab w:val="right" w:leader="dot" w:pos="6791"/>
          <w:tab w:val="right" w:leader="dot" w:pos="7603"/>
        </w:tabs>
        <w:spacing w:line="321" w:lineRule="exact"/>
        <w:rPr>
          <w:color w:val="000000"/>
          <w:sz w:val="19"/>
          <w:szCs w:val="19"/>
        </w:rPr>
      </w:pPr>
      <w:r>
        <w:rPr>
          <w:color w:val="000000"/>
          <w:sz w:val="19"/>
          <w:szCs w:val="19"/>
        </w:rPr>
        <w:t xml:space="preserve">Starter Drives </w:t>
      </w:r>
      <w:r>
        <w:rPr>
          <w:color w:val="000000"/>
          <w:sz w:val="19"/>
          <w:szCs w:val="19"/>
        </w:rPr>
        <w:tab/>
      </w:r>
      <w:r>
        <w:rPr>
          <w:color w:val="000000"/>
          <w:sz w:val="19"/>
          <w:szCs w:val="19"/>
        </w:rPr>
        <w:tab/>
      </w:r>
      <w:r>
        <w:rPr>
          <w:color w:val="000000"/>
          <w:sz w:val="19"/>
          <w:szCs w:val="19"/>
        </w:rPr>
        <w:tab/>
        <w:t xml:space="preserve">3-49 </w:t>
      </w:r>
    </w:p>
    <w:p w:rsidR="00000000" w:rsidRDefault="008C7B40">
      <w:pPr>
        <w:pStyle w:val="Style"/>
        <w:framePr w:w="7776" w:h="12960" w:wrap="auto" w:hAnchor="text" w:x="1" w:y="717"/>
        <w:tabs>
          <w:tab w:val="left" w:leader="dot" w:pos="5011"/>
          <w:tab w:val="right" w:leader="dot" w:pos="6791"/>
          <w:tab w:val="right" w:leader="dot" w:pos="7612"/>
        </w:tabs>
        <w:spacing w:line="321" w:lineRule="exact"/>
        <w:rPr>
          <w:color w:val="000000"/>
          <w:sz w:val="19"/>
          <w:szCs w:val="19"/>
        </w:rPr>
      </w:pPr>
      <w:r>
        <w:rPr>
          <w:rFonts w:ascii="Times New Roman" w:hAnsi="Times New Roman" w:cs="Times New Roman"/>
          <w:color w:val="000000"/>
          <w:w w:val="92"/>
          <w:sz w:val="31"/>
          <w:szCs w:val="31"/>
        </w:rPr>
        <w:t xml:space="preserve">o </w:t>
      </w:r>
      <w:r>
        <w:rPr>
          <w:color w:val="000000"/>
          <w:sz w:val="19"/>
          <w:szCs w:val="19"/>
        </w:rPr>
        <w:t xml:space="preserve">Crankcases and Strainer Cover </w:t>
      </w:r>
      <w:r>
        <w:rPr>
          <w:color w:val="000000"/>
          <w:sz w:val="19"/>
          <w:szCs w:val="19"/>
        </w:rPr>
        <w:tab/>
      </w:r>
      <w:r>
        <w:rPr>
          <w:color w:val="000000"/>
          <w:sz w:val="19"/>
          <w:szCs w:val="19"/>
        </w:rPr>
        <w:tab/>
      </w:r>
      <w:r>
        <w:rPr>
          <w:color w:val="000000"/>
          <w:sz w:val="19"/>
          <w:szCs w:val="19"/>
        </w:rPr>
        <w:tab/>
        <w:t xml:space="preserve">3-50 </w:t>
      </w:r>
    </w:p>
    <w:p w:rsidR="00000000" w:rsidRDefault="008C7B40">
      <w:pPr>
        <w:pStyle w:val="Style"/>
        <w:framePr w:w="7776" w:h="12960" w:wrap="auto" w:hAnchor="text" w:x="1" w:y="717"/>
        <w:tabs>
          <w:tab w:val="left" w:pos="470"/>
          <w:tab w:val="left" w:leader="dot" w:pos="3283"/>
          <w:tab w:val="left" w:leader="dot" w:pos="5011"/>
          <w:tab w:val="right" w:leader="dot" w:pos="6791"/>
          <w:tab w:val="right" w:leader="dot" w:pos="7607"/>
        </w:tabs>
        <w:spacing w:line="321" w:lineRule="exact"/>
        <w:rPr>
          <w:color w:val="000000"/>
          <w:sz w:val="19"/>
          <w:szCs w:val="19"/>
        </w:rPr>
      </w:pPr>
      <w:r>
        <w:rPr>
          <w:color w:val="000000"/>
          <w:sz w:val="19"/>
          <w:szCs w:val="19"/>
        </w:rPr>
        <w:t xml:space="preserve">P. </w:t>
      </w:r>
      <w:r>
        <w:rPr>
          <w:color w:val="000000"/>
          <w:sz w:val="19"/>
          <w:szCs w:val="19"/>
        </w:rPr>
        <w:tab/>
        <w:t xml:space="preserve">Bearings and Oil Seals </w:t>
      </w:r>
      <w:r>
        <w:rPr>
          <w:color w:val="000000"/>
          <w:sz w:val="19"/>
          <w:szCs w:val="19"/>
        </w:rPr>
        <w:tab/>
      </w:r>
      <w:r>
        <w:rPr>
          <w:color w:val="000000"/>
          <w:sz w:val="19"/>
          <w:szCs w:val="19"/>
        </w:rPr>
        <w:tab/>
      </w:r>
      <w:r>
        <w:rPr>
          <w:color w:val="000000"/>
          <w:sz w:val="19"/>
          <w:szCs w:val="19"/>
        </w:rPr>
        <w:tab/>
      </w:r>
      <w:r>
        <w:rPr>
          <w:color w:val="000000"/>
          <w:sz w:val="19"/>
          <w:szCs w:val="19"/>
        </w:rPr>
        <w:tab/>
        <w:t xml:space="preserve">3-50 </w:t>
      </w:r>
    </w:p>
    <w:p w:rsidR="00000000" w:rsidRDefault="008C7B40">
      <w:pPr>
        <w:pStyle w:val="Style"/>
        <w:framePr w:w="7776" w:h="12960" w:wrap="auto" w:hAnchor="text" w:x="1" w:y="717"/>
        <w:tabs>
          <w:tab w:val="left" w:pos="460"/>
          <w:tab w:val="left" w:leader="dot" w:pos="3283"/>
          <w:tab w:val="left" w:leader="dot" w:pos="5011"/>
          <w:tab w:val="right" w:leader="dot" w:pos="6791"/>
          <w:tab w:val="left" w:leader="dot" w:pos="7137"/>
        </w:tabs>
        <w:spacing w:line="316" w:lineRule="exact"/>
        <w:rPr>
          <w:color w:val="000000"/>
          <w:sz w:val="19"/>
          <w:szCs w:val="19"/>
        </w:rPr>
      </w:pPr>
      <w:r>
        <w:rPr>
          <w:color w:val="000000"/>
          <w:sz w:val="19"/>
          <w:szCs w:val="19"/>
        </w:rPr>
        <w:t xml:space="preserve">Q </w:t>
      </w:r>
      <w:r>
        <w:rPr>
          <w:color w:val="000000"/>
          <w:sz w:val="19"/>
          <w:szCs w:val="19"/>
        </w:rPr>
        <w:tab/>
        <w:t xml:space="preserve">Middle Gear Case </w:t>
      </w:r>
      <w:r>
        <w:rPr>
          <w:color w:val="000000"/>
          <w:sz w:val="19"/>
          <w:szCs w:val="19"/>
        </w:rPr>
        <w:tab/>
        <w:t xml:space="preserve">.. </w:t>
      </w:r>
      <w:r>
        <w:rPr>
          <w:color w:val="000000"/>
          <w:sz w:val="19"/>
          <w:szCs w:val="19"/>
        </w:rPr>
        <w:tab/>
      </w:r>
      <w:r>
        <w:rPr>
          <w:color w:val="000000"/>
          <w:sz w:val="19"/>
          <w:szCs w:val="19"/>
        </w:rPr>
        <w:tab/>
        <w:t xml:space="preserve">. </w:t>
      </w:r>
      <w:r>
        <w:rPr>
          <w:color w:val="000000"/>
          <w:sz w:val="19"/>
          <w:szCs w:val="19"/>
        </w:rPr>
        <w:tab/>
        <w:t xml:space="preserve">3-51 </w:t>
      </w:r>
    </w:p>
    <w:p w:rsidR="00000000" w:rsidRDefault="00DB09B8">
      <w:pPr>
        <w:pStyle w:val="Style"/>
        <w:framePr w:w="1017" w:h="1171" w:wrap="auto" w:hAnchor="text" w:x="8377" w:y="4854"/>
        <w:rPr>
          <w:sz w:val="19"/>
          <w:szCs w:val="19"/>
        </w:rPr>
      </w:pPr>
      <w:r>
        <w:rPr>
          <w:noProof/>
          <w:sz w:val="19"/>
          <w:szCs w:val="19"/>
        </w:rPr>
        <w:drawing>
          <wp:inline distT="0" distB="0" distL="0" distR="0">
            <wp:extent cx="647700" cy="742950"/>
            <wp:effectExtent l="1905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5"/>
                    <a:srcRect/>
                    <a:stretch>
                      <a:fillRect/>
                    </a:stretch>
                  </pic:blipFill>
                  <pic:spPr bwMode="auto">
                    <a:xfrm>
                      <a:off x="0" y="0"/>
                      <a:ext cx="647700" cy="742950"/>
                    </a:xfrm>
                    <a:prstGeom prst="rect">
                      <a:avLst/>
                    </a:prstGeom>
                    <a:noFill/>
                    <a:ln w="9525">
                      <a:noFill/>
                      <a:miter lim="800000"/>
                      <a:headEnd/>
                      <a:tailEnd/>
                    </a:ln>
                  </pic:spPr>
                </pic:pic>
              </a:graphicData>
            </a:graphic>
          </wp:inline>
        </w:drawing>
      </w:r>
    </w:p>
    <w:p w:rsidR="00000000" w:rsidRDefault="008C7B40">
      <w:pPr>
        <w:pStyle w:val="Style"/>
        <w:framePr w:w="1017" w:h="1171" w:wrap="auto" w:hAnchor="text" w:x="8377" w:y="4854"/>
        <w:rPr>
          <w:sz w:val="19"/>
          <w:szCs w:val="19"/>
        </w:rPr>
        <w:sectPr w:rsidR="00000000">
          <w:pgSz w:w="12241" w:h="15842"/>
          <w:pgMar w:top="1444" w:right="1978" w:bottom="360" w:left="2487" w:header="720" w:footer="720" w:gutter="0"/>
          <w:cols w:space="720"/>
          <w:noEndnote/>
        </w:sectPr>
      </w:pPr>
    </w:p>
    <w:p w:rsidR="00000000" w:rsidRDefault="008C7B40">
      <w:pPr>
        <w:pStyle w:val="Style"/>
        <w:rPr>
          <w:sz w:val="2"/>
          <w:szCs w:val="2"/>
        </w:rPr>
      </w:pPr>
    </w:p>
    <w:p w:rsidR="00000000" w:rsidRDefault="00DB09B8">
      <w:pPr>
        <w:pStyle w:val="Style"/>
        <w:framePr w:w="940" w:h="1190" w:wrap="auto" w:hAnchor="text" w:x="1" w:y="4844"/>
        <w:rPr>
          <w:sz w:val="19"/>
          <w:szCs w:val="19"/>
        </w:rPr>
      </w:pPr>
      <w:r>
        <w:rPr>
          <w:noProof/>
          <w:sz w:val="19"/>
          <w:szCs w:val="19"/>
        </w:rPr>
        <w:drawing>
          <wp:inline distT="0" distB="0" distL="0" distR="0">
            <wp:extent cx="600075" cy="752475"/>
            <wp:effectExtent l="19050" t="0" r="952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6"/>
                    <a:srcRect/>
                    <a:stretch>
                      <a:fillRect/>
                    </a:stretch>
                  </pic:blipFill>
                  <pic:spPr bwMode="auto">
                    <a:xfrm>
                      <a:off x="0" y="0"/>
                      <a:ext cx="600075" cy="752475"/>
                    </a:xfrm>
                    <a:prstGeom prst="rect">
                      <a:avLst/>
                    </a:prstGeom>
                    <a:noFill/>
                    <a:ln w="9525">
                      <a:noFill/>
                      <a:miter lim="800000"/>
                      <a:headEnd/>
                      <a:tailEnd/>
                    </a:ln>
                  </pic:spPr>
                </pic:pic>
              </a:graphicData>
            </a:graphic>
          </wp:inline>
        </w:drawing>
      </w:r>
    </w:p>
    <w:p w:rsidR="00000000" w:rsidRDefault="008C7B40">
      <w:pPr>
        <w:pStyle w:val="Style"/>
        <w:framePr w:w="7694" w:h="5985" w:wrap="auto" w:hAnchor="text" w:x="2156" w:y="1"/>
        <w:spacing w:line="321" w:lineRule="exact"/>
        <w:ind w:left="96" w:right="9"/>
        <w:jc w:val="both"/>
        <w:rPr>
          <w:color w:val="000000"/>
          <w:w w:val="106"/>
          <w:sz w:val="19"/>
          <w:szCs w:val="19"/>
        </w:rPr>
      </w:pPr>
      <w:r>
        <w:rPr>
          <w:color w:val="000000"/>
          <w:w w:val="106"/>
          <w:sz w:val="19"/>
          <w:szCs w:val="19"/>
        </w:rPr>
        <w:t xml:space="preserve">ENGINE ASSEMBLY AND ADJUSTMENT . ., ,., ... ., .. ., ",3-52 </w:t>
      </w:r>
      <w:r>
        <w:rPr>
          <w:color w:val="000000"/>
          <w:w w:val="126"/>
          <w:sz w:val="20"/>
          <w:szCs w:val="20"/>
        </w:rPr>
        <w:t xml:space="preserve">A </w:t>
      </w:r>
      <w:r>
        <w:rPr>
          <w:color w:val="000000"/>
          <w:w w:val="106"/>
          <w:sz w:val="19"/>
          <w:szCs w:val="19"/>
        </w:rPr>
        <w:t>Important Informations ." """" ,,,,,.,,,,,,,,,,,,.,,,,,,,.,,.,, .. ",,,, .. , .. ,, .. ,,,,,.,, .. ,</w:t>
      </w:r>
      <w:r>
        <w:rPr>
          <w:color w:val="000000"/>
          <w:w w:val="106"/>
          <w:sz w:val="19"/>
          <w:szCs w:val="19"/>
        </w:rPr>
        <w:t xml:space="preserve">,,,,,,, 3-52 </w:t>
      </w:r>
    </w:p>
    <w:p w:rsidR="00000000" w:rsidRDefault="008C7B40">
      <w:pPr>
        <w:pStyle w:val="Style"/>
        <w:framePr w:w="7694" w:h="5985" w:wrap="auto" w:hAnchor="text" w:x="2156" w:y="1"/>
        <w:tabs>
          <w:tab w:val="left" w:pos="91"/>
          <w:tab w:val="left" w:pos="561"/>
          <w:tab w:val="center" w:leader="dot" w:pos="3974"/>
          <w:tab w:val="right" w:leader="dot" w:pos="4771"/>
          <w:tab w:val="right" w:leader="dot" w:pos="7675"/>
        </w:tabs>
        <w:spacing w:line="336" w:lineRule="exact"/>
        <w:rPr>
          <w:color w:val="000000"/>
          <w:w w:val="106"/>
          <w:sz w:val="19"/>
          <w:szCs w:val="19"/>
        </w:rPr>
      </w:pPr>
      <w:r>
        <w:rPr>
          <w:sz w:val="19"/>
          <w:szCs w:val="19"/>
        </w:rPr>
        <w:tab/>
      </w:r>
      <w:r>
        <w:rPr>
          <w:color w:val="000000"/>
          <w:w w:val="106"/>
          <w:sz w:val="19"/>
          <w:szCs w:val="19"/>
        </w:rPr>
        <w:t xml:space="preserve">B, </w:t>
      </w:r>
      <w:r>
        <w:rPr>
          <w:color w:val="000000"/>
          <w:w w:val="106"/>
          <w:sz w:val="19"/>
          <w:szCs w:val="19"/>
        </w:rPr>
        <w:tab/>
        <w:t xml:space="preserve">Shift Cam " .... """ ... """""." .. ", .... ,"" </w:t>
      </w:r>
      <w:r>
        <w:rPr>
          <w:color w:val="000000"/>
          <w:w w:val="106"/>
          <w:sz w:val="19"/>
          <w:szCs w:val="19"/>
        </w:rPr>
        <w:tab/>
        <w:t xml:space="preserve">" </w:t>
      </w:r>
      <w:r>
        <w:rPr>
          <w:color w:val="000000"/>
          <w:w w:val="106"/>
          <w:sz w:val="19"/>
          <w:szCs w:val="19"/>
        </w:rPr>
        <w:tab/>
        <w:t xml:space="preserve">" .. ,, ", </w:t>
      </w:r>
      <w:r>
        <w:rPr>
          <w:color w:val="000000"/>
          <w:w w:val="106"/>
          <w:sz w:val="19"/>
          <w:szCs w:val="19"/>
        </w:rPr>
        <w:tab/>
        <w:t xml:space="preserve">".. """"""", .. "". "" 3-53 </w:t>
      </w:r>
    </w:p>
    <w:p w:rsidR="00000000" w:rsidRDefault="008C7B40">
      <w:pPr>
        <w:pStyle w:val="Style"/>
        <w:framePr w:w="7694" w:h="5985" w:wrap="auto" w:hAnchor="text" w:x="2156" w:y="1"/>
        <w:tabs>
          <w:tab w:val="left" w:pos="76"/>
          <w:tab w:val="center" w:leader="dot" w:pos="3974"/>
          <w:tab w:val="right" w:leader="dot" w:pos="4819"/>
          <w:tab w:val="right" w:leader="dot" w:pos="7680"/>
        </w:tabs>
        <w:spacing w:line="312" w:lineRule="exact"/>
        <w:rPr>
          <w:color w:val="000000"/>
          <w:w w:val="106"/>
          <w:sz w:val="19"/>
          <w:szCs w:val="19"/>
        </w:rPr>
      </w:pPr>
      <w:r>
        <w:rPr>
          <w:sz w:val="19"/>
          <w:szCs w:val="19"/>
        </w:rPr>
        <w:tab/>
      </w:r>
      <w:r>
        <w:rPr>
          <w:color w:val="000000"/>
          <w:w w:val="106"/>
          <w:sz w:val="19"/>
          <w:szCs w:val="19"/>
        </w:rPr>
        <w:t xml:space="preserve">C. Transmission ', .. ""'".,"'"""''''''', .. ,,, </w:t>
      </w:r>
      <w:r>
        <w:rPr>
          <w:color w:val="000000"/>
          <w:w w:val="106"/>
          <w:sz w:val="19"/>
          <w:szCs w:val="19"/>
        </w:rPr>
        <w:tab/>
      </w:r>
      <w:r>
        <w:rPr>
          <w:color w:val="000000"/>
          <w:w w:val="106"/>
          <w:sz w:val="19"/>
          <w:szCs w:val="19"/>
        </w:rPr>
        <w:tab/>
        <w:t xml:space="preserve">,,''',,.,,.,, </w:t>
      </w:r>
      <w:r>
        <w:rPr>
          <w:color w:val="000000"/>
          <w:w w:val="106"/>
          <w:sz w:val="19"/>
          <w:szCs w:val="19"/>
        </w:rPr>
        <w:tab/>
        <w:t xml:space="preserve">,,,,., ."'"", .. ,',,.,"",,.,,"" 3-54 </w:t>
      </w:r>
    </w:p>
    <w:p w:rsidR="00000000" w:rsidRDefault="008C7B40">
      <w:pPr>
        <w:pStyle w:val="Style"/>
        <w:framePr w:w="7694" w:h="5985" w:wrap="auto" w:hAnchor="text" w:x="2156" w:y="1"/>
        <w:spacing w:line="326" w:lineRule="exact"/>
        <w:ind w:left="100"/>
        <w:rPr>
          <w:color w:val="000000"/>
          <w:w w:val="106"/>
          <w:sz w:val="19"/>
          <w:szCs w:val="19"/>
        </w:rPr>
      </w:pPr>
      <w:r>
        <w:rPr>
          <w:color w:val="000000"/>
          <w:w w:val="106"/>
          <w:sz w:val="19"/>
          <w:szCs w:val="19"/>
        </w:rPr>
        <w:t>D, Crankshaft and Crankcases "" .. """</w:t>
      </w:r>
      <w:r>
        <w:rPr>
          <w:color w:val="000000"/>
          <w:w w:val="106"/>
          <w:sz w:val="19"/>
          <w:szCs w:val="19"/>
        </w:rPr>
        <w:t xml:space="preserve">." """".,,"""''',, ... ,,'' ... ",,'''''' .3-57 </w:t>
      </w:r>
    </w:p>
    <w:p w:rsidR="00000000" w:rsidRDefault="008C7B40" w:rsidP="00DB09B8">
      <w:pPr>
        <w:pStyle w:val="Style"/>
        <w:framePr w:w="7694" w:h="5985" w:wrap="auto" w:hAnchor="text" w:x="2156" w:y="1"/>
        <w:numPr>
          <w:ilvl w:val="0"/>
          <w:numId w:val="289"/>
        </w:numPr>
        <w:spacing w:line="321" w:lineRule="exact"/>
        <w:ind w:left="513" w:hanging="475"/>
        <w:rPr>
          <w:color w:val="000000"/>
          <w:w w:val="106"/>
          <w:sz w:val="19"/>
          <w:szCs w:val="19"/>
        </w:rPr>
      </w:pPr>
      <w:r>
        <w:rPr>
          <w:color w:val="000000"/>
          <w:w w:val="106"/>
          <w:sz w:val="19"/>
          <w:szCs w:val="19"/>
        </w:rPr>
        <w:t xml:space="preserve">Oil Pump ",,"" """." """""""''''',,'''' """",,,.,,.,, ""."""."".,, '" ",,,,,3-58 </w:t>
      </w:r>
    </w:p>
    <w:p w:rsidR="00000000" w:rsidRDefault="008C7B40" w:rsidP="00DB09B8">
      <w:pPr>
        <w:pStyle w:val="Style"/>
        <w:framePr w:w="7694" w:h="5985" w:wrap="auto" w:hAnchor="text" w:x="2156" w:y="1"/>
        <w:numPr>
          <w:ilvl w:val="0"/>
          <w:numId w:val="289"/>
        </w:numPr>
        <w:spacing w:line="321" w:lineRule="exact"/>
        <w:ind w:left="513" w:hanging="475"/>
        <w:rPr>
          <w:color w:val="000000"/>
          <w:w w:val="106"/>
          <w:sz w:val="19"/>
          <w:szCs w:val="19"/>
        </w:rPr>
      </w:pPr>
      <w:r>
        <w:rPr>
          <w:color w:val="000000"/>
          <w:w w:val="106"/>
          <w:sz w:val="19"/>
          <w:szCs w:val="19"/>
        </w:rPr>
        <w:t xml:space="preserve">Shifter Assembly '"'''''''''''''''''''''''''''''''''''''''''''''' """",,,,,,,,,,,, .. ,,,,., .. , ... ,,,,,,,,,3-59 </w:t>
      </w:r>
    </w:p>
    <w:p w:rsidR="00000000" w:rsidRDefault="008C7B40">
      <w:pPr>
        <w:pStyle w:val="Style"/>
        <w:framePr w:w="7694" w:h="5985" w:wrap="auto" w:hAnchor="text" w:x="2156" w:y="1"/>
        <w:tabs>
          <w:tab w:val="left" w:pos="57"/>
          <w:tab w:val="left" w:pos="547"/>
          <w:tab w:val="left" w:leader="dot" w:pos="2841"/>
          <w:tab w:val="left" w:leader="dot" w:pos="4281"/>
          <w:tab w:val="right" w:leader="dot" w:pos="7656"/>
        </w:tabs>
        <w:spacing w:line="312" w:lineRule="exact"/>
        <w:rPr>
          <w:color w:val="000000"/>
          <w:w w:val="106"/>
          <w:sz w:val="19"/>
          <w:szCs w:val="19"/>
        </w:rPr>
      </w:pPr>
      <w:r>
        <w:rPr>
          <w:sz w:val="19"/>
          <w:szCs w:val="19"/>
        </w:rPr>
        <w:tab/>
      </w:r>
      <w:r>
        <w:rPr>
          <w:color w:val="000000"/>
          <w:w w:val="106"/>
          <w:sz w:val="19"/>
          <w:szCs w:val="19"/>
        </w:rPr>
        <w:t xml:space="preserve">G, </w:t>
      </w:r>
      <w:r>
        <w:rPr>
          <w:color w:val="000000"/>
          <w:w w:val="106"/>
          <w:sz w:val="19"/>
          <w:szCs w:val="19"/>
        </w:rPr>
        <w:tab/>
        <w:t xml:space="preserve">Kick Starter Assembly </w:t>
      </w:r>
      <w:r>
        <w:rPr>
          <w:color w:val="000000"/>
          <w:w w:val="106"/>
          <w:sz w:val="19"/>
          <w:szCs w:val="19"/>
        </w:rPr>
        <w:tab/>
        <w:t xml:space="preserve">, .. "" .. , ... "'"., .. , </w:t>
      </w:r>
      <w:r>
        <w:rPr>
          <w:color w:val="000000"/>
          <w:w w:val="106"/>
          <w:sz w:val="19"/>
          <w:szCs w:val="19"/>
        </w:rPr>
        <w:tab/>
        <w:t xml:space="preserve">",."",.", .. " </w:t>
      </w:r>
      <w:r>
        <w:rPr>
          <w:color w:val="000000"/>
          <w:w w:val="106"/>
          <w:sz w:val="19"/>
          <w:szCs w:val="19"/>
        </w:rPr>
        <w:tab/>
        <w:t xml:space="preserve">,""''''''" ..... ,,',,.,,, .. ,.,.3-60 </w:t>
      </w:r>
    </w:p>
    <w:p w:rsidR="00000000" w:rsidRDefault="008C7B40">
      <w:pPr>
        <w:pStyle w:val="Style"/>
        <w:framePr w:w="7694" w:h="5985" w:wrap="auto" w:hAnchor="text" w:x="2156" w:y="1"/>
        <w:tabs>
          <w:tab w:val="left" w:pos="57"/>
          <w:tab w:val="left" w:leader="dot" w:pos="3048"/>
          <w:tab w:val="left" w:leader="dot" w:pos="3369"/>
          <w:tab w:val="left" w:leader="dot" w:pos="4276"/>
          <w:tab w:val="left" w:leader="dot" w:pos="4814"/>
          <w:tab w:val="right" w:leader="dot" w:pos="7612"/>
        </w:tabs>
        <w:spacing w:line="321" w:lineRule="exact"/>
        <w:rPr>
          <w:color w:val="000000"/>
          <w:w w:val="106"/>
          <w:sz w:val="19"/>
          <w:szCs w:val="19"/>
        </w:rPr>
      </w:pPr>
      <w:r>
        <w:rPr>
          <w:sz w:val="19"/>
          <w:szCs w:val="19"/>
        </w:rPr>
        <w:tab/>
      </w:r>
      <w:r>
        <w:rPr>
          <w:color w:val="000000"/>
          <w:w w:val="106"/>
          <w:sz w:val="19"/>
          <w:szCs w:val="19"/>
        </w:rPr>
        <w:t xml:space="preserve">H. Middle Gear Assembly </w:t>
      </w:r>
      <w:r>
        <w:rPr>
          <w:color w:val="000000"/>
          <w:w w:val="106"/>
          <w:sz w:val="19"/>
          <w:szCs w:val="19"/>
        </w:rPr>
        <w:tab/>
        <w:t xml:space="preserve">" </w:t>
      </w:r>
      <w:r>
        <w:rPr>
          <w:color w:val="000000"/>
          <w:w w:val="106"/>
          <w:sz w:val="19"/>
          <w:szCs w:val="19"/>
        </w:rPr>
        <w:tab/>
        <w:t xml:space="preserve">"" .. " </w:t>
      </w:r>
      <w:r>
        <w:rPr>
          <w:color w:val="000000"/>
          <w:w w:val="106"/>
          <w:sz w:val="19"/>
          <w:szCs w:val="19"/>
        </w:rPr>
        <w:tab/>
        <w:t xml:space="preserve">"."" </w:t>
      </w:r>
      <w:r>
        <w:rPr>
          <w:color w:val="000000"/>
          <w:w w:val="106"/>
          <w:sz w:val="19"/>
          <w:szCs w:val="19"/>
        </w:rPr>
        <w:tab/>
        <w:t xml:space="preserve">" .. " </w:t>
      </w:r>
      <w:r>
        <w:rPr>
          <w:color w:val="000000"/>
          <w:w w:val="106"/>
          <w:sz w:val="19"/>
          <w:szCs w:val="19"/>
        </w:rPr>
        <w:tab/>
        <w:t xml:space="preserve">" .. """ .. ".""."""",,,,3-61 </w:t>
      </w:r>
    </w:p>
    <w:p w:rsidR="00000000" w:rsidRDefault="008C7B40">
      <w:pPr>
        <w:pStyle w:val="Style"/>
        <w:framePr w:w="7694" w:h="5985" w:wrap="auto" w:hAnchor="text" w:x="2156" w:y="1"/>
        <w:tabs>
          <w:tab w:val="left" w:pos="528"/>
        </w:tabs>
        <w:spacing w:line="326" w:lineRule="exact"/>
        <w:rPr>
          <w:color w:val="000000"/>
          <w:w w:val="106"/>
          <w:sz w:val="19"/>
          <w:szCs w:val="19"/>
        </w:rPr>
      </w:pPr>
      <w:r>
        <w:rPr>
          <w:color w:val="000000"/>
          <w:w w:val="106"/>
          <w:sz w:val="19"/>
          <w:szCs w:val="19"/>
        </w:rPr>
        <w:t xml:space="preserve">I. </w:t>
      </w:r>
      <w:r>
        <w:rPr>
          <w:color w:val="000000"/>
          <w:w w:val="106"/>
          <w:sz w:val="19"/>
          <w:szCs w:val="19"/>
        </w:rPr>
        <w:tab/>
        <w:t>Drive Axle Bearing Housing , .. , .... """""""""'"''''''</w:t>
      </w:r>
      <w:r>
        <w:rPr>
          <w:color w:val="000000"/>
          <w:w w:val="106"/>
          <w:sz w:val="19"/>
          <w:szCs w:val="19"/>
        </w:rPr>
        <w:t xml:space="preserve">'''''''''''''' "."". "".""",,3-61 </w:t>
      </w:r>
    </w:p>
    <w:p w:rsidR="00000000" w:rsidRDefault="008C7B40" w:rsidP="00DB09B8">
      <w:pPr>
        <w:pStyle w:val="Style"/>
        <w:framePr w:w="7694" w:h="5985" w:wrap="auto" w:hAnchor="text" w:x="2156" w:y="1"/>
        <w:numPr>
          <w:ilvl w:val="0"/>
          <w:numId w:val="290"/>
        </w:numPr>
        <w:spacing w:line="321" w:lineRule="exact"/>
        <w:ind w:left="513" w:hanging="475"/>
        <w:rPr>
          <w:color w:val="000000"/>
          <w:w w:val="106"/>
          <w:sz w:val="19"/>
          <w:szCs w:val="19"/>
        </w:rPr>
      </w:pPr>
      <w:r>
        <w:rPr>
          <w:color w:val="000000"/>
          <w:w w:val="106"/>
          <w:sz w:val="19"/>
          <w:szCs w:val="19"/>
        </w:rPr>
        <w:t xml:space="preserve">Starter Motor, Cam Chain Dampers, </w:t>
      </w:r>
    </w:p>
    <w:p w:rsidR="00000000" w:rsidRDefault="008C7B40">
      <w:pPr>
        <w:pStyle w:val="Style"/>
        <w:framePr w:w="7694" w:h="5985" w:wrap="auto" w:hAnchor="text" w:x="2156" w:y="1"/>
        <w:tabs>
          <w:tab w:val="left" w:pos="518"/>
          <w:tab w:val="center" w:leader="dot" w:pos="4099"/>
          <w:tab w:val="left" w:leader="dot" w:pos="4276"/>
          <w:tab w:val="left" w:leader="dot" w:pos="5299"/>
          <w:tab w:val="left" w:leader="dot" w:pos="6364"/>
          <w:tab w:val="left" w:leader="dot" w:pos="7156"/>
        </w:tabs>
        <w:spacing w:line="336" w:lineRule="exact"/>
        <w:rPr>
          <w:color w:val="000000"/>
          <w:w w:val="106"/>
          <w:sz w:val="19"/>
          <w:szCs w:val="19"/>
        </w:rPr>
      </w:pPr>
      <w:r>
        <w:rPr>
          <w:sz w:val="19"/>
          <w:szCs w:val="19"/>
        </w:rPr>
        <w:tab/>
      </w:r>
      <w:r>
        <w:rPr>
          <w:color w:val="000000"/>
          <w:w w:val="106"/>
          <w:sz w:val="19"/>
          <w:szCs w:val="19"/>
        </w:rPr>
        <w:t xml:space="preserve">and Oil Pump Gear/Starter Clutch ." </w:t>
      </w:r>
      <w:r>
        <w:rPr>
          <w:color w:val="000000"/>
          <w:w w:val="106"/>
          <w:sz w:val="19"/>
          <w:szCs w:val="19"/>
        </w:rPr>
        <w:tab/>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3-62 </w:t>
      </w:r>
    </w:p>
    <w:p w:rsidR="00000000" w:rsidRDefault="008C7B40">
      <w:pPr>
        <w:pStyle w:val="Style"/>
        <w:framePr w:w="7694" w:h="5985" w:wrap="auto" w:hAnchor="text" w:x="2156" w:y="1"/>
        <w:tabs>
          <w:tab w:val="left" w:pos="504"/>
          <w:tab w:val="center" w:leader="dot" w:pos="4099"/>
          <w:tab w:val="left" w:leader="dot" w:pos="4416"/>
        </w:tabs>
        <w:spacing w:line="316" w:lineRule="exact"/>
        <w:rPr>
          <w:color w:val="000000"/>
          <w:w w:val="106"/>
          <w:sz w:val="19"/>
          <w:szCs w:val="19"/>
        </w:rPr>
      </w:pPr>
      <w:r>
        <w:rPr>
          <w:color w:val="000000"/>
          <w:w w:val="106"/>
          <w:sz w:val="19"/>
          <w:szCs w:val="19"/>
        </w:rPr>
        <w:t xml:space="preserve">K, </w:t>
      </w:r>
      <w:r>
        <w:rPr>
          <w:color w:val="000000"/>
          <w:w w:val="106"/>
          <w:sz w:val="19"/>
          <w:szCs w:val="19"/>
        </w:rPr>
        <w:tab/>
        <w:t xml:space="preserve">Clutch and Primary Drive ... ".""" .. " </w:t>
      </w:r>
      <w:r>
        <w:rPr>
          <w:color w:val="000000"/>
          <w:w w:val="106"/>
          <w:sz w:val="19"/>
          <w:szCs w:val="19"/>
        </w:rPr>
        <w:tab/>
        <w:t xml:space="preserve">" </w:t>
      </w:r>
      <w:r>
        <w:rPr>
          <w:color w:val="000000"/>
          <w:w w:val="106"/>
          <w:sz w:val="19"/>
          <w:szCs w:val="19"/>
        </w:rPr>
        <w:tab/>
        <w:t xml:space="preserve">".,, .. ,,"" "" .. "." .. "",." .. ".""."",,3-65 </w:t>
      </w:r>
    </w:p>
    <w:p w:rsidR="00000000" w:rsidRDefault="008C7B40">
      <w:pPr>
        <w:pStyle w:val="Style"/>
        <w:framePr w:w="7694" w:h="5985" w:wrap="auto" w:hAnchor="text" w:x="2156" w:y="1"/>
        <w:tabs>
          <w:tab w:val="left" w:pos="508"/>
        </w:tabs>
        <w:spacing w:line="302" w:lineRule="exact"/>
        <w:rPr>
          <w:color w:val="000000"/>
          <w:w w:val="106"/>
          <w:sz w:val="19"/>
          <w:szCs w:val="19"/>
        </w:rPr>
      </w:pPr>
      <w:r>
        <w:rPr>
          <w:color w:val="000000"/>
          <w:w w:val="106"/>
          <w:sz w:val="19"/>
          <w:szCs w:val="19"/>
        </w:rPr>
        <w:t xml:space="preserve">L. </w:t>
      </w:r>
      <w:r>
        <w:rPr>
          <w:color w:val="000000"/>
          <w:w w:val="106"/>
          <w:sz w:val="19"/>
          <w:szCs w:val="19"/>
        </w:rPr>
        <w:tab/>
      </w:r>
      <w:r>
        <w:rPr>
          <w:color w:val="000000"/>
          <w:w w:val="106"/>
          <w:sz w:val="19"/>
          <w:szCs w:val="19"/>
        </w:rPr>
        <w:t xml:space="preserve">Bearing Housing and Right Crankcase Cover""" .. "".""",,,,,.,,,,.,,,,,,,,,,,,,,3-67 </w:t>
      </w:r>
    </w:p>
    <w:p w:rsidR="00000000" w:rsidRDefault="008C7B40" w:rsidP="00DB09B8">
      <w:pPr>
        <w:pStyle w:val="Style"/>
        <w:framePr w:w="7694" w:h="5985" w:wrap="auto" w:hAnchor="text" w:x="2156" w:y="1"/>
        <w:numPr>
          <w:ilvl w:val="0"/>
          <w:numId w:val="291"/>
        </w:numPr>
        <w:spacing w:line="321" w:lineRule="exact"/>
        <w:ind w:left="513" w:hanging="475"/>
        <w:rPr>
          <w:color w:val="000000"/>
          <w:w w:val="106"/>
          <w:sz w:val="19"/>
          <w:szCs w:val="19"/>
        </w:rPr>
      </w:pPr>
      <w:r>
        <w:rPr>
          <w:color w:val="000000"/>
          <w:w w:val="106"/>
          <w:sz w:val="19"/>
          <w:szCs w:val="19"/>
        </w:rPr>
        <w:t xml:space="preserve">Pistons and Cylinder ·""·"""""""""·""""""""·""·"··"",,,,,,,·,,,,,,,,,,,,,·,,,,·,,,,·3-69 </w:t>
      </w:r>
    </w:p>
    <w:p w:rsidR="00000000" w:rsidRDefault="008C7B40" w:rsidP="00DB09B8">
      <w:pPr>
        <w:pStyle w:val="Style"/>
        <w:framePr w:w="7694" w:h="5985" w:wrap="auto" w:hAnchor="text" w:x="2156" w:y="1"/>
        <w:numPr>
          <w:ilvl w:val="0"/>
          <w:numId w:val="292"/>
        </w:numPr>
        <w:tabs>
          <w:tab w:val="left" w:leader="dot" w:pos="5371"/>
          <w:tab w:val="left" w:leader="dot" w:pos="6067"/>
          <w:tab w:val="left" w:leader="dot" w:pos="6388"/>
          <w:tab w:val="left" w:leader="dot" w:pos="6873"/>
        </w:tabs>
        <w:spacing w:line="288" w:lineRule="exact"/>
        <w:rPr>
          <w:color w:val="000000"/>
          <w:w w:val="106"/>
          <w:sz w:val="19"/>
          <w:szCs w:val="19"/>
        </w:rPr>
      </w:pPr>
      <w:r>
        <w:rPr>
          <w:color w:val="000000"/>
          <w:w w:val="106"/>
          <w:sz w:val="19"/>
          <w:szCs w:val="19"/>
        </w:rPr>
        <w:t xml:space="preserve">Cylinder Head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,.,.,3-70 </w:t>
      </w:r>
    </w:p>
    <w:p w:rsidR="00000000" w:rsidRDefault="008C7B40" w:rsidP="00DB09B8">
      <w:pPr>
        <w:pStyle w:val="Style"/>
        <w:framePr w:w="7694" w:h="5985" w:wrap="auto" w:hAnchor="text" w:x="2156" w:y="1"/>
        <w:numPr>
          <w:ilvl w:val="0"/>
          <w:numId w:val="293"/>
        </w:numPr>
        <w:spacing w:line="321" w:lineRule="exact"/>
        <w:ind w:left="513" w:hanging="475"/>
        <w:rPr>
          <w:color w:val="000000"/>
          <w:w w:val="106"/>
          <w:sz w:val="19"/>
          <w:szCs w:val="19"/>
        </w:rPr>
      </w:pPr>
      <w:r>
        <w:rPr>
          <w:color w:val="000000"/>
          <w:w w:val="106"/>
          <w:sz w:val="19"/>
          <w:szCs w:val="19"/>
        </w:rPr>
        <w:t xml:space="preserve">Camshafts, Cam Chain, and Cylinder Head Cover "."." .. "."""".""""".",,3-72 </w:t>
      </w:r>
    </w:p>
    <w:p w:rsidR="00000000" w:rsidRDefault="008C7B40">
      <w:pPr>
        <w:pStyle w:val="Style"/>
        <w:framePr w:w="7694" w:h="5985" w:wrap="auto" w:hAnchor="text" w:x="2156" w:y="1"/>
        <w:tabs>
          <w:tab w:val="left" w:leader="dot" w:pos="6110"/>
          <w:tab w:val="left" w:leader="dot" w:pos="6595"/>
          <w:tab w:val="right" w:leader="dot" w:pos="7598"/>
        </w:tabs>
        <w:spacing w:line="312" w:lineRule="exact"/>
        <w:rPr>
          <w:color w:val="000000"/>
          <w:w w:val="106"/>
          <w:sz w:val="19"/>
          <w:szCs w:val="19"/>
        </w:rPr>
      </w:pPr>
      <w:r>
        <w:rPr>
          <w:color w:val="000000"/>
          <w:w w:val="106"/>
          <w:sz w:val="19"/>
          <w:szCs w:val="19"/>
        </w:rPr>
        <w:t xml:space="preserve">REMO UNTI NG ENGIN E "."" .. """".".".".".""""""""."."'''''" .. " .. "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,,.3-7 5 </w:t>
      </w:r>
    </w:p>
    <w:p w:rsidR="00000000" w:rsidRDefault="008C7B40">
      <w:pPr>
        <w:pStyle w:val="Style"/>
        <w:framePr w:w="7694" w:h="5985" w:wrap="auto" w:hAnchor="text" w:x="2156" w:y="1"/>
        <w:tabs>
          <w:tab w:val="left" w:leader="dot" w:pos="2136"/>
          <w:tab w:val="left" w:leader="dot" w:pos="2884"/>
          <w:tab w:val="left" w:leader="dot" w:pos="3206"/>
          <w:tab w:val="left" w:leader="dot" w:pos="3585"/>
          <w:tab w:val="left" w:leader="dot" w:pos="3854"/>
          <w:tab w:val="left" w:leader="dot" w:pos="4550"/>
          <w:tab w:val="left" w:leader="dot" w:pos="4872"/>
          <w:tab w:val="left" w:leader="dot" w:pos="5356"/>
          <w:tab w:val="right" w:leader="dot" w:pos="7593"/>
        </w:tabs>
        <w:spacing w:line="302" w:lineRule="exact"/>
        <w:rPr>
          <w:color w:val="000000"/>
          <w:w w:val="106"/>
          <w:sz w:val="19"/>
          <w:szCs w:val="19"/>
        </w:rPr>
      </w:pPr>
      <w:r>
        <w:rPr>
          <w:rFonts w:ascii="Times New Roman" w:hAnsi="Times New Roman" w:cs="Times New Roman"/>
          <w:color w:val="000000"/>
          <w:w w:val="118"/>
          <w:sz w:val="21"/>
          <w:szCs w:val="21"/>
        </w:rPr>
        <w:t xml:space="preserve">A </w:t>
      </w:r>
      <w:r>
        <w:rPr>
          <w:color w:val="000000"/>
          <w:w w:val="106"/>
          <w:sz w:val="19"/>
          <w:szCs w:val="19"/>
        </w:rPr>
        <w:t xml:space="preserve">Remountinq....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 </w:t>
      </w:r>
      <w:r>
        <w:rPr>
          <w:color w:val="000000"/>
          <w:w w:val="106"/>
          <w:sz w:val="19"/>
          <w:szCs w:val="19"/>
        </w:rPr>
        <w:tab/>
        <w:t xml:space="preserve">" .. "."" .. , .. ".",." </w:t>
      </w:r>
      <w:r>
        <w:rPr>
          <w:color w:val="000000"/>
          <w:w w:val="106"/>
          <w:sz w:val="19"/>
          <w:szCs w:val="19"/>
        </w:rPr>
        <w:tab/>
        <w:t xml:space="preserve">".,,3-75 </w:t>
      </w:r>
    </w:p>
    <w:p w:rsidR="00000000" w:rsidRDefault="008C7B40">
      <w:pPr>
        <w:pStyle w:val="Style"/>
        <w:rPr>
          <w:sz w:val="19"/>
          <w:szCs w:val="19"/>
        </w:rPr>
        <w:sectPr w:rsidR="00000000">
          <w:pgSz w:w="12241" w:h="15842"/>
          <w:pgMar w:top="897" w:right="1686" w:bottom="360" w:left="705" w:header="720" w:footer="720" w:gutter="0"/>
          <w:cols w:space="720"/>
          <w:noEndnote/>
        </w:sectPr>
      </w:pPr>
    </w:p>
    <w:p w:rsidR="00000000" w:rsidRDefault="008C7B40">
      <w:pPr>
        <w:pStyle w:val="Style"/>
        <w:rPr>
          <w:sz w:val="2"/>
          <w:szCs w:val="2"/>
        </w:rPr>
      </w:pPr>
    </w:p>
    <w:p w:rsidR="00000000" w:rsidRDefault="008C7B40">
      <w:pPr>
        <w:pStyle w:val="Style"/>
        <w:framePr w:w="4267" w:h="676" w:wrap="auto" w:hAnchor="text" w:x="92" w:y="15"/>
        <w:spacing w:line="350" w:lineRule="exact"/>
        <w:ind w:left="499" w:right="230" w:firstLine="604"/>
        <w:jc w:val="center"/>
        <w:rPr>
          <w:color w:val="000000"/>
          <w:sz w:val="30"/>
          <w:szCs w:val="30"/>
        </w:rPr>
      </w:pPr>
      <w:r>
        <w:rPr>
          <w:color w:val="000000"/>
          <w:sz w:val="30"/>
          <w:szCs w:val="30"/>
        </w:rPr>
        <w:t xml:space="preserve">CHAPTER 3, ENGINE OVERHAUL </w:t>
      </w:r>
    </w:p>
    <w:p w:rsidR="00000000" w:rsidRDefault="008C7B40">
      <w:pPr>
        <w:pStyle w:val="Style"/>
        <w:framePr w:w="4267" w:h="230" w:wrap="auto" w:hAnchor="text" w:x="92" w:y="1038"/>
        <w:spacing w:line="220" w:lineRule="exact"/>
        <w:ind w:left="14"/>
        <w:rPr>
          <w:color w:val="000000"/>
          <w:sz w:val="19"/>
          <w:szCs w:val="19"/>
        </w:rPr>
      </w:pPr>
      <w:r>
        <w:rPr>
          <w:color w:val="000000"/>
          <w:sz w:val="19"/>
          <w:szCs w:val="19"/>
        </w:rPr>
        <w:t xml:space="preserve">ENGINE REMOVAL </w:t>
      </w:r>
    </w:p>
    <w:p w:rsidR="00000000" w:rsidRDefault="008C7B40">
      <w:pPr>
        <w:pStyle w:val="Style"/>
        <w:framePr w:w="4320" w:h="1080" w:wrap="auto" w:hAnchor="text" w:x="92" w:y="1566"/>
        <w:spacing w:line="278" w:lineRule="exact"/>
        <w:ind w:left="14" w:right="4"/>
        <w:jc w:val="both"/>
        <w:rPr>
          <w:color w:val="000000"/>
          <w:sz w:val="19"/>
          <w:szCs w:val="19"/>
        </w:rPr>
      </w:pPr>
      <w:r>
        <w:rPr>
          <w:color w:val="000000"/>
          <w:sz w:val="19"/>
          <w:szCs w:val="19"/>
        </w:rPr>
        <w:t>NOTE: ------------</w:t>
      </w:r>
      <w:r>
        <w:rPr>
          <w:color w:val="000000"/>
          <w:sz w:val="19"/>
          <w:szCs w:val="19"/>
        </w:rPr>
        <w:softHyphen/>
        <w:t xml:space="preserve">It is not necessary to remove the engine in order to remove the cylinder head, cylinder, or pistons. </w:t>
      </w:r>
    </w:p>
    <w:p w:rsidR="00000000" w:rsidRDefault="008C7B40">
      <w:pPr>
        <w:pStyle w:val="Style"/>
        <w:framePr w:w="4276" w:h="7392" w:wrap="auto" w:hAnchor="text" w:x="92" w:y="3183"/>
        <w:spacing w:line="220" w:lineRule="exact"/>
        <w:ind w:left="14"/>
        <w:rPr>
          <w:color w:val="000000"/>
          <w:sz w:val="19"/>
          <w:szCs w:val="19"/>
        </w:rPr>
      </w:pPr>
      <w:r>
        <w:rPr>
          <w:color w:val="000000"/>
          <w:sz w:val="19"/>
          <w:szCs w:val="19"/>
        </w:rPr>
        <w:t xml:space="preserve">A. Preparation for Removal </w:t>
      </w:r>
    </w:p>
    <w:p w:rsidR="00000000" w:rsidRDefault="008C7B40" w:rsidP="00DB09B8">
      <w:pPr>
        <w:pStyle w:val="Style"/>
        <w:framePr w:w="4276" w:h="7392" w:wrap="auto" w:hAnchor="text" w:x="92" w:y="3183"/>
        <w:numPr>
          <w:ilvl w:val="0"/>
          <w:numId w:val="294"/>
        </w:numPr>
        <w:spacing w:before="4" w:line="268" w:lineRule="exact"/>
        <w:ind w:left="422" w:right="43" w:hanging="336"/>
        <w:jc w:val="both"/>
        <w:rPr>
          <w:color w:val="000000"/>
          <w:sz w:val="19"/>
          <w:szCs w:val="19"/>
        </w:rPr>
      </w:pPr>
      <w:r>
        <w:rPr>
          <w:color w:val="000000"/>
          <w:sz w:val="19"/>
          <w:szCs w:val="19"/>
        </w:rPr>
        <w:t xml:space="preserve">All dirt mud, dust and foreign material should be thoroughly removed from the exterior of the engine before removal and disassembly. This will help prevent any harmful foreign material from engine oil. </w:t>
      </w:r>
    </w:p>
    <w:p w:rsidR="00000000" w:rsidRDefault="008C7B40" w:rsidP="00DB09B8">
      <w:pPr>
        <w:pStyle w:val="Style"/>
        <w:framePr w:w="4276" w:h="7392" w:wrap="auto" w:hAnchor="text" w:x="92" w:y="3183"/>
        <w:numPr>
          <w:ilvl w:val="0"/>
          <w:numId w:val="294"/>
        </w:numPr>
        <w:spacing w:before="4" w:line="268" w:lineRule="exact"/>
        <w:ind w:left="422" w:right="43" w:hanging="336"/>
        <w:jc w:val="both"/>
        <w:rPr>
          <w:color w:val="000000"/>
          <w:sz w:val="19"/>
          <w:szCs w:val="19"/>
        </w:rPr>
      </w:pPr>
      <w:r>
        <w:rPr>
          <w:color w:val="000000"/>
          <w:sz w:val="19"/>
          <w:szCs w:val="19"/>
        </w:rPr>
        <w:t>Before the engine removal and disas</w:t>
      </w:r>
      <w:r>
        <w:rPr>
          <w:color w:val="000000"/>
          <w:sz w:val="19"/>
          <w:szCs w:val="19"/>
        </w:rPr>
        <w:softHyphen/>
        <w:t>sembly, be su</w:t>
      </w:r>
      <w:r>
        <w:rPr>
          <w:color w:val="000000"/>
          <w:sz w:val="19"/>
          <w:szCs w:val="19"/>
        </w:rPr>
        <w:t>re that you have the pro</w:t>
      </w:r>
      <w:r>
        <w:rPr>
          <w:color w:val="000000"/>
          <w:sz w:val="19"/>
          <w:szCs w:val="19"/>
        </w:rPr>
        <w:softHyphen/>
        <w:t>per tools and cleaning equipment so that you can perform a clean and ef</w:t>
      </w:r>
      <w:r>
        <w:rPr>
          <w:color w:val="000000"/>
          <w:sz w:val="19"/>
          <w:szCs w:val="19"/>
        </w:rPr>
        <w:softHyphen/>
        <w:t xml:space="preserve">ficient job. </w:t>
      </w:r>
    </w:p>
    <w:p w:rsidR="00000000" w:rsidRDefault="008C7B40" w:rsidP="00DB09B8">
      <w:pPr>
        <w:pStyle w:val="Style"/>
        <w:framePr w:w="4276" w:h="7392" w:wrap="auto" w:hAnchor="text" w:x="92" w:y="3183"/>
        <w:numPr>
          <w:ilvl w:val="0"/>
          <w:numId w:val="294"/>
        </w:numPr>
        <w:spacing w:before="4" w:line="268" w:lineRule="exact"/>
        <w:ind w:left="422" w:right="43" w:hanging="336"/>
        <w:jc w:val="both"/>
        <w:rPr>
          <w:color w:val="000000"/>
          <w:sz w:val="19"/>
          <w:szCs w:val="19"/>
        </w:rPr>
      </w:pPr>
      <w:r>
        <w:rPr>
          <w:color w:val="000000"/>
          <w:sz w:val="19"/>
          <w:szCs w:val="19"/>
        </w:rPr>
        <w:t>During disassembly of the engine, clean and place all of the parts in trays in order of disassembly. This will speed up assembly time and hel</w:t>
      </w:r>
      <w:r>
        <w:rPr>
          <w:color w:val="000000"/>
          <w:sz w:val="19"/>
          <w:szCs w:val="19"/>
        </w:rPr>
        <w:t xml:space="preserve">p insure correct reinstall-action of all the engine parts. </w:t>
      </w:r>
    </w:p>
    <w:p w:rsidR="00000000" w:rsidRDefault="008C7B40" w:rsidP="00DB09B8">
      <w:pPr>
        <w:pStyle w:val="Style"/>
        <w:framePr w:w="4276" w:h="7392" w:wrap="auto" w:hAnchor="text" w:x="92" w:y="3183"/>
        <w:numPr>
          <w:ilvl w:val="0"/>
          <w:numId w:val="294"/>
        </w:numPr>
        <w:spacing w:before="4" w:line="268" w:lineRule="exact"/>
        <w:ind w:left="422" w:right="43" w:hanging="336"/>
        <w:jc w:val="both"/>
        <w:rPr>
          <w:color w:val="000000"/>
          <w:sz w:val="19"/>
          <w:szCs w:val="19"/>
        </w:rPr>
      </w:pPr>
      <w:r>
        <w:rPr>
          <w:color w:val="000000"/>
          <w:sz w:val="19"/>
          <w:szCs w:val="19"/>
        </w:rPr>
        <w:t xml:space="preserve">Place the motorcycle on its center stand. Start the engine and allow it to warm up. Stop the engine and drain the engine oil. </w:t>
      </w:r>
    </w:p>
    <w:p w:rsidR="00000000" w:rsidRDefault="008C7B40" w:rsidP="00DB09B8">
      <w:pPr>
        <w:pStyle w:val="Style"/>
        <w:framePr w:w="4276" w:h="7392" w:wrap="auto" w:hAnchor="text" w:x="92" w:y="3183"/>
        <w:numPr>
          <w:ilvl w:val="0"/>
          <w:numId w:val="294"/>
        </w:numPr>
        <w:spacing w:before="4" w:line="268" w:lineRule="exact"/>
        <w:ind w:left="422" w:right="43" w:hanging="336"/>
        <w:jc w:val="both"/>
        <w:rPr>
          <w:color w:val="000000"/>
          <w:sz w:val="19"/>
          <w:szCs w:val="19"/>
        </w:rPr>
      </w:pPr>
      <w:r>
        <w:rPr>
          <w:color w:val="000000"/>
          <w:sz w:val="19"/>
          <w:szCs w:val="19"/>
        </w:rPr>
        <w:t>Remove the oil filter element and oil cooler attachment space</w:t>
      </w:r>
      <w:r>
        <w:rPr>
          <w:color w:val="000000"/>
          <w:sz w:val="19"/>
          <w:szCs w:val="19"/>
        </w:rPr>
        <w:t xml:space="preserve">r from the crankcase. </w:t>
      </w:r>
    </w:p>
    <w:p w:rsidR="00000000" w:rsidRDefault="008C7B40">
      <w:pPr>
        <w:pStyle w:val="Style"/>
        <w:framePr w:w="4276" w:h="7392" w:wrap="auto" w:hAnchor="text" w:x="92" w:y="3183"/>
        <w:tabs>
          <w:tab w:val="left" w:pos="402"/>
        </w:tabs>
        <w:spacing w:before="4" w:line="268" w:lineRule="exact"/>
        <w:ind w:left="403" w:right="62" w:hanging="403"/>
        <w:rPr>
          <w:color w:val="000000"/>
          <w:sz w:val="19"/>
          <w:szCs w:val="19"/>
        </w:rPr>
      </w:pPr>
      <w:r>
        <w:rPr>
          <w:color w:val="000000"/>
          <w:sz w:val="19"/>
          <w:szCs w:val="19"/>
        </w:rPr>
        <w:t xml:space="preserve">6, </w:t>
      </w:r>
      <w:r>
        <w:rPr>
          <w:color w:val="000000"/>
          <w:sz w:val="19"/>
          <w:szCs w:val="19"/>
        </w:rPr>
        <w:tab/>
        <w:t>If the middle gear case is to be remov</w:t>
      </w:r>
      <w:r>
        <w:rPr>
          <w:color w:val="000000"/>
          <w:sz w:val="19"/>
          <w:szCs w:val="19"/>
        </w:rPr>
        <w:softHyphen/>
        <w:t xml:space="preserve">ed, drain the middle gear oil. </w:t>
      </w:r>
    </w:p>
    <w:p w:rsidR="00000000" w:rsidRDefault="008C7B40" w:rsidP="00DB09B8">
      <w:pPr>
        <w:pStyle w:val="Style"/>
        <w:framePr w:w="4276" w:h="7392" w:wrap="auto" w:hAnchor="text" w:x="92" w:y="3183"/>
        <w:numPr>
          <w:ilvl w:val="0"/>
          <w:numId w:val="295"/>
        </w:numPr>
        <w:spacing w:line="283" w:lineRule="exact"/>
        <w:ind w:left="422" w:hanging="360"/>
        <w:rPr>
          <w:color w:val="000000"/>
          <w:sz w:val="19"/>
          <w:szCs w:val="19"/>
        </w:rPr>
      </w:pPr>
      <w:r>
        <w:rPr>
          <w:color w:val="000000"/>
          <w:sz w:val="19"/>
          <w:szCs w:val="19"/>
        </w:rPr>
        <w:t xml:space="preserve">Remove the left and right side covers. </w:t>
      </w:r>
    </w:p>
    <w:p w:rsidR="00000000" w:rsidRDefault="008C7B40">
      <w:pPr>
        <w:pStyle w:val="Style"/>
        <w:framePr w:w="4358" w:h="1651" w:wrap="auto" w:hAnchor="text" w:x="1" w:y="11396"/>
        <w:spacing w:line="220" w:lineRule="exact"/>
        <w:ind w:left="14"/>
        <w:rPr>
          <w:color w:val="000000"/>
          <w:sz w:val="19"/>
          <w:szCs w:val="19"/>
        </w:rPr>
      </w:pPr>
      <w:r>
        <w:rPr>
          <w:color w:val="000000"/>
          <w:sz w:val="19"/>
          <w:szCs w:val="19"/>
        </w:rPr>
        <w:t xml:space="preserve">B. Fuel Tank and Air Scoop </w:t>
      </w:r>
    </w:p>
    <w:p w:rsidR="00000000" w:rsidRDefault="008C7B40">
      <w:pPr>
        <w:pStyle w:val="Style"/>
        <w:framePr w:w="4358" w:h="1651" w:wrap="auto" w:hAnchor="text" w:x="1" w:y="11396"/>
        <w:spacing w:line="273" w:lineRule="exact"/>
        <w:ind w:left="153"/>
        <w:rPr>
          <w:color w:val="000000"/>
          <w:sz w:val="19"/>
          <w:szCs w:val="19"/>
        </w:rPr>
      </w:pPr>
      <w:r>
        <w:rPr>
          <w:color w:val="000000"/>
          <w:sz w:val="19"/>
          <w:szCs w:val="19"/>
        </w:rPr>
        <w:t xml:space="preserve">1 Turn the fuel cocks to "ON". </w:t>
      </w:r>
    </w:p>
    <w:p w:rsidR="00000000" w:rsidRDefault="008C7B40">
      <w:pPr>
        <w:pStyle w:val="Style"/>
        <w:framePr w:w="4358" w:h="1651" w:wrap="auto" w:hAnchor="text" w:x="1" w:y="11396"/>
        <w:tabs>
          <w:tab w:val="left" w:pos="110"/>
          <w:tab w:val="left" w:pos="475"/>
        </w:tabs>
        <w:spacing w:line="278" w:lineRule="exact"/>
        <w:ind w:left="480" w:right="62" w:hanging="480"/>
        <w:jc w:val="both"/>
        <w:rPr>
          <w:color w:val="000000"/>
          <w:sz w:val="19"/>
          <w:szCs w:val="19"/>
        </w:rPr>
      </w:pPr>
      <w:r>
        <w:rPr>
          <w:sz w:val="19"/>
          <w:szCs w:val="19"/>
        </w:rPr>
        <w:tab/>
      </w:r>
      <w:r>
        <w:rPr>
          <w:color w:val="000000"/>
          <w:sz w:val="19"/>
          <w:szCs w:val="19"/>
        </w:rPr>
        <w:t xml:space="preserve">2 </w:t>
      </w:r>
      <w:r>
        <w:rPr>
          <w:color w:val="000000"/>
          <w:sz w:val="19"/>
          <w:szCs w:val="19"/>
        </w:rPr>
        <w:tab/>
      </w:r>
      <w:r>
        <w:rPr>
          <w:color w:val="000000"/>
          <w:sz w:val="19"/>
          <w:szCs w:val="19"/>
        </w:rPr>
        <w:t xml:space="preserve">Remove the seat and the fuel tank holding bolt. Lift the rear end of the fuel tank and disconnect the fuel pipes and vacuum pipes from the cocks, </w:t>
      </w:r>
    </w:p>
    <w:p w:rsidR="00000000" w:rsidRDefault="008C7B40">
      <w:pPr>
        <w:pStyle w:val="Style"/>
        <w:framePr w:w="4296" w:h="691" w:wrap="auto" w:hAnchor="text" w:x="5151" w:y="1"/>
        <w:spacing w:line="336" w:lineRule="exact"/>
        <w:ind w:left="1262"/>
        <w:rPr>
          <w:rFonts w:ascii="Times New Roman" w:hAnsi="Times New Roman" w:cs="Times New Roman"/>
          <w:color w:val="000000"/>
          <w:sz w:val="31"/>
          <w:szCs w:val="31"/>
        </w:rPr>
      </w:pPr>
      <w:r>
        <w:rPr>
          <w:rFonts w:ascii="Times New Roman" w:hAnsi="Times New Roman" w:cs="Times New Roman"/>
          <w:color w:val="000000"/>
          <w:sz w:val="31"/>
          <w:szCs w:val="31"/>
        </w:rPr>
        <w:t xml:space="preserve">CHAPITRE 3. </w:t>
      </w:r>
    </w:p>
    <w:p w:rsidR="00000000" w:rsidRDefault="008C7B40">
      <w:pPr>
        <w:pStyle w:val="Style"/>
        <w:framePr w:w="4296" w:h="691" w:wrap="auto" w:hAnchor="text" w:x="5151" w:y="1"/>
        <w:spacing w:line="345" w:lineRule="exact"/>
        <w:ind w:left="345"/>
        <w:rPr>
          <w:rFonts w:ascii="Times New Roman" w:hAnsi="Times New Roman" w:cs="Times New Roman"/>
          <w:color w:val="000000"/>
          <w:sz w:val="31"/>
          <w:szCs w:val="31"/>
        </w:rPr>
      </w:pPr>
      <w:r>
        <w:rPr>
          <w:rFonts w:ascii="Times New Roman" w:hAnsi="Times New Roman" w:cs="Times New Roman"/>
          <w:color w:val="000000"/>
          <w:sz w:val="31"/>
          <w:szCs w:val="31"/>
        </w:rPr>
        <w:t xml:space="preserve">REVISION DU MOTEUR </w:t>
      </w:r>
    </w:p>
    <w:p w:rsidR="00000000" w:rsidRDefault="008C7B40">
      <w:pPr>
        <w:pStyle w:val="Style"/>
        <w:framePr w:w="4296" w:h="220" w:wrap="auto" w:hAnchor="text" w:x="5151" w:y="1023"/>
        <w:spacing w:line="216"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DEPOSE DU MOTEUR </w:t>
      </w:r>
    </w:p>
    <w:p w:rsidR="00000000" w:rsidRDefault="008C7B40">
      <w:pPr>
        <w:pStyle w:val="Style"/>
        <w:framePr w:w="4334" w:h="801" w:wrap="auto" w:hAnchor="text" w:x="5151" w:y="1561"/>
        <w:spacing w:line="201" w:lineRule="exact"/>
        <w:ind w:left="33"/>
        <w:rPr>
          <w:color w:val="000000"/>
          <w:w w:val="200"/>
          <w:sz w:val="19"/>
          <w:szCs w:val="19"/>
        </w:rPr>
      </w:pPr>
      <w:r>
        <w:rPr>
          <w:color w:val="000000"/>
          <w:w w:val="200"/>
          <w:sz w:val="19"/>
          <w:szCs w:val="19"/>
        </w:rPr>
        <w:t xml:space="preserve">N.B.:-------------- </w:t>
      </w:r>
    </w:p>
    <w:p w:rsidR="00000000" w:rsidRDefault="008C7B40">
      <w:pPr>
        <w:pStyle w:val="Style"/>
        <w:framePr w:w="4334" w:h="801" w:wrap="auto" w:hAnchor="text" w:x="5151" w:y="1561"/>
        <w:spacing w:before="9" w:line="273" w:lineRule="exact"/>
        <w:ind w:left="33"/>
        <w:rPr>
          <w:rFonts w:ascii="Times New Roman" w:hAnsi="Times New Roman" w:cs="Times New Roman"/>
          <w:color w:val="000000"/>
          <w:sz w:val="21"/>
          <w:szCs w:val="21"/>
        </w:rPr>
      </w:pPr>
      <w:r>
        <w:rPr>
          <w:rFonts w:ascii="Times New Roman" w:hAnsi="Times New Roman" w:cs="Times New Roman"/>
          <w:color w:val="000000"/>
          <w:sz w:val="21"/>
          <w:szCs w:val="21"/>
        </w:rPr>
        <w:t xml:space="preserve">II est inutile de deposer Ie moteur pour eniever la culasse, Ie bloc-cylindre ou les pistons. </w:t>
      </w:r>
    </w:p>
    <w:p w:rsidR="00000000" w:rsidRDefault="008C7B40">
      <w:pPr>
        <w:pStyle w:val="Style"/>
        <w:framePr w:w="4305" w:h="7944" w:wrap="auto" w:hAnchor="text" w:x="5151" w:y="3154"/>
        <w:spacing w:line="216"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A. Preparation pour la Depose </w:t>
      </w:r>
    </w:p>
    <w:p w:rsidR="00000000" w:rsidRDefault="008C7B40" w:rsidP="00DB09B8">
      <w:pPr>
        <w:pStyle w:val="Style"/>
        <w:framePr w:w="4305" w:h="7944" w:wrap="auto" w:hAnchor="text" w:x="5151" w:y="3154"/>
        <w:numPr>
          <w:ilvl w:val="0"/>
          <w:numId w:val="296"/>
        </w:numPr>
        <w:spacing w:line="273" w:lineRule="exact"/>
        <w:ind w:left="408" w:right="62"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Avant Ia depose et Ie demontage, Ia crasse, la boue, Ia poussiere et Ies corps etrangers doivent etre soigneusement elimines d</w:t>
      </w:r>
      <w:r>
        <w:rPr>
          <w:rFonts w:ascii="Times New Roman" w:hAnsi="Times New Roman" w:cs="Times New Roman"/>
          <w:color w:val="000000"/>
          <w:sz w:val="21"/>
          <w:szCs w:val="21"/>
        </w:rPr>
        <w:t xml:space="preserve">e l'exterieur du moteur. Cette operation permettra d'eviter qu'un corps etranger se melange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l'huile du moteur. </w:t>
      </w:r>
    </w:p>
    <w:p w:rsidR="00000000" w:rsidRDefault="008C7B40" w:rsidP="00DB09B8">
      <w:pPr>
        <w:pStyle w:val="Style"/>
        <w:framePr w:w="4305" w:h="7944" w:wrap="auto" w:hAnchor="text" w:x="5151" w:y="3154"/>
        <w:numPr>
          <w:ilvl w:val="0"/>
          <w:numId w:val="296"/>
        </w:numPr>
        <w:spacing w:line="273" w:lineRule="exact"/>
        <w:ind w:left="408" w:right="62"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Avant la depose et le dernontage du moteur, s'assurer que vous avez Ies outils et le materiel de nettoyage corrects de maniere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ce que </w:t>
      </w:r>
      <w:r>
        <w:rPr>
          <w:rFonts w:ascii="Times New Roman" w:hAnsi="Times New Roman" w:cs="Times New Roman"/>
          <w:color w:val="000000"/>
          <w:sz w:val="21"/>
          <w:szCs w:val="21"/>
        </w:rPr>
        <w:t xml:space="preserve">vous puissiez effectuer un travail propre et efficace. </w:t>
      </w:r>
    </w:p>
    <w:p w:rsidR="00000000" w:rsidRDefault="008C7B40" w:rsidP="00DB09B8">
      <w:pPr>
        <w:pStyle w:val="Style"/>
        <w:framePr w:w="4305" w:h="7944" w:wrap="auto" w:hAnchor="text" w:x="5151" w:y="3154"/>
        <w:numPr>
          <w:ilvl w:val="0"/>
          <w:numId w:val="296"/>
        </w:numPr>
        <w:spacing w:line="273" w:lineRule="exact"/>
        <w:ind w:left="408" w:right="62"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Pendant le demontage du moteur, nettoyer et mettre toutes les pieces dans des plateaux dans I'ordre du dernontage. Ceci diminuera le temps de remontage et assurera au remontage correct de toutes l</w:t>
      </w:r>
      <w:r>
        <w:rPr>
          <w:rFonts w:ascii="Times New Roman" w:hAnsi="Times New Roman" w:cs="Times New Roman"/>
          <w:color w:val="000000"/>
          <w:sz w:val="21"/>
          <w:szCs w:val="21"/>
        </w:rPr>
        <w:t xml:space="preserve">es pieces du moteur. </w:t>
      </w:r>
    </w:p>
    <w:p w:rsidR="00000000" w:rsidRDefault="008C7B40" w:rsidP="00DB09B8">
      <w:pPr>
        <w:pStyle w:val="Style"/>
        <w:framePr w:w="4305" w:h="7944" w:wrap="auto" w:hAnchor="text" w:x="5151" w:y="3154"/>
        <w:numPr>
          <w:ilvl w:val="0"/>
          <w:numId w:val="296"/>
        </w:numPr>
        <w:spacing w:line="273" w:lineRule="exact"/>
        <w:ind w:left="408" w:right="62"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Ia motocyclette sur sa bequille centrale. Demarrer Ie moteur et le laisser chauffer. Arreter Ie moteur et vidanger son huile. </w:t>
      </w:r>
    </w:p>
    <w:p w:rsidR="00000000" w:rsidRDefault="008C7B40" w:rsidP="00DB09B8">
      <w:pPr>
        <w:pStyle w:val="Style"/>
        <w:framePr w:w="4305" w:h="7944" w:wrap="auto" w:hAnchor="text" w:x="5151" w:y="3154"/>
        <w:numPr>
          <w:ilvl w:val="0"/>
          <w:numId w:val="296"/>
        </w:numPr>
        <w:spacing w:line="273" w:lineRule="exact"/>
        <w:ind w:left="408" w:right="62"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l'elernent du filtre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huile et l'entretoise de la fixation du radiateur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huile d</w:t>
      </w:r>
      <w:r>
        <w:rPr>
          <w:rFonts w:ascii="Times New Roman" w:hAnsi="Times New Roman" w:cs="Times New Roman"/>
          <w:color w:val="000000"/>
          <w:sz w:val="21"/>
          <w:szCs w:val="21"/>
        </w:rPr>
        <w:t xml:space="preserve">u carter. </w:t>
      </w:r>
    </w:p>
    <w:p w:rsidR="00000000" w:rsidRDefault="008C7B40" w:rsidP="00DB09B8">
      <w:pPr>
        <w:pStyle w:val="Style"/>
        <w:framePr w:w="4305" w:h="7944" w:wrap="auto" w:hAnchor="text" w:x="5151" w:y="3154"/>
        <w:numPr>
          <w:ilvl w:val="0"/>
          <w:numId w:val="296"/>
        </w:numPr>
        <w:spacing w:before="14" w:line="273" w:lineRule="exact"/>
        <w:ind w:left="384" w:right="91"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Si le carter de transmission intermediaire doit etre enleve, vidanger son huile. </w:t>
      </w:r>
    </w:p>
    <w:p w:rsidR="00000000" w:rsidRDefault="008C7B40" w:rsidP="00DB09B8">
      <w:pPr>
        <w:pStyle w:val="Style"/>
        <w:framePr w:w="4305" w:h="7944" w:wrap="auto" w:hAnchor="text" w:x="5151" w:y="3154"/>
        <w:numPr>
          <w:ilvl w:val="0"/>
          <w:numId w:val="296"/>
        </w:numPr>
        <w:spacing w:before="14" w:line="273" w:lineRule="exact"/>
        <w:ind w:left="384" w:right="91"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les couvercles lateraux gauche et droit. </w:t>
      </w:r>
    </w:p>
    <w:p w:rsidR="00000000" w:rsidRDefault="008C7B40">
      <w:pPr>
        <w:pStyle w:val="Style"/>
        <w:framePr w:w="4396" w:h="2198" w:wrap="auto" w:hAnchor="text" w:x="5050" w:y="11386"/>
        <w:spacing w:line="216"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B. Reservoir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Essence et Carter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Air </w:t>
      </w:r>
    </w:p>
    <w:p w:rsidR="00000000" w:rsidRDefault="008C7B40" w:rsidP="00DB09B8">
      <w:pPr>
        <w:pStyle w:val="Style"/>
        <w:framePr w:w="4396" w:h="2198" w:wrap="auto" w:hAnchor="text" w:x="5050" w:y="11386"/>
        <w:numPr>
          <w:ilvl w:val="0"/>
          <w:numId w:val="297"/>
        </w:numPr>
        <w:spacing w:before="9" w:line="273" w:lineRule="exact"/>
        <w:ind w:left="470" w:right="100" w:hanging="326"/>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les robinets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essence sur Ia posi</w:t>
      </w:r>
      <w:r>
        <w:rPr>
          <w:rFonts w:ascii="Times New Roman" w:hAnsi="Times New Roman" w:cs="Times New Roman"/>
          <w:color w:val="000000"/>
          <w:sz w:val="21"/>
          <w:szCs w:val="21"/>
        </w:rPr>
        <w:softHyphen/>
        <w:t xml:space="preserve">tion "ON". </w:t>
      </w:r>
    </w:p>
    <w:p w:rsidR="00000000" w:rsidRDefault="008C7B40">
      <w:pPr>
        <w:pStyle w:val="Style"/>
        <w:framePr w:w="4396" w:h="2198" w:wrap="auto" w:hAnchor="text" w:x="5050" w:y="11386"/>
        <w:spacing w:before="9" w:line="278" w:lineRule="exact"/>
        <w:ind w:left="470" w:right="110" w:hanging="47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2. , Enlever Ia selle et le boulon de fixation du reservoir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essence. Soulever l'extrerniter arriere du reservoir et debrancher les tubes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essence et les tubes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depression des robinets. </w:t>
      </w:r>
    </w:p>
    <w:p w:rsidR="00000000" w:rsidRDefault="008C7B40">
      <w:pPr>
        <w:pStyle w:val="Style"/>
        <w:rPr>
          <w:rFonts w:ascii="Times New Roman" w:hAnsi="Times New Roman" w:cs="Times New Roman"/>
          <w:sz w:val="21"/>
          <w:szCs w:val="21"/>
        </w:rPr>
        <w:sectPr w:rsidR="00000000">
          <w:pgSz w:w="12241" w:h="15842"/>
          <w:pgMar w:top="1147" w:right="1077" w:bottom="360" w:left="168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300" w:h="2880" w:wrap="auto" w:hAnchor="text" w:x="2670" w:y="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28800"/>
            <wp:effectExtent l="1905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7"/>
                    <a:srcRect/>
                    <a:stretch>
                      <a:fillRect/>
                    </a:stretch>
                  </pic:blipFill>
                  <pic:spPr bwMode="auto">
                    <a:xfrm>
                      <a:off x="0" y="0"/>
                      <a:ext cx="2733675" cy="1828800"/>
                    </a:xfrm>
                    <a:prstGeom prst="rect">
                      <a:avLst/>
                    </a:prstGeom>
                    <a:noFill/>
                    <a:ln w="9525">
                      <a:noFill/>
                      <a:miter lim="800000"/>
                      <a:headEnd/>
                      <a:tailEnd/>
                    </a:ln>
                  </pic:spPr>
                </pic:pic>
              </a:graphicData>
            </a:graphic>
          </wp:inline>
        </w:drawing>
      </w:r>
    </w:p>
    <w:p w:rsidR="00000000" w:rsidRDefault="008C7B40" w:rsidP="00DB09B8">
      <w:pPr>
        <w:pStyle w:val="Style"/>
        <w:framePr w:w="4324" w:h="547" w:wrap="auto" w:hAnchor="text" w:x="30" w:y="3116"/>
        <w:numPr>
          <w:ilvl w:val="0"/>
          <w:numId w:val="298"/>
        </w:numPr>
        <w:spacing w:line="264" w:lineRule="exact"/>
        <w:ind w:left="465" w:right="4" w:hanging="326"/>
        <w:rPr>
          <w:color w:val="000000"/>
          <w:w w:val="106"/>
          <w:sz w:val="19"/>
          <w:szCs w:val="19"/>
        </w:rPr>
      </w:pPr>
      <w:r>
        <w:rPr>
          <w:color w:val="000000"/>
          <w:w w:val="106"/>
          <w:sz w:val="19"/>
          <w:szCs w:val="19"/>
        </w:rPr>
        <w:t xml:space="preserve">Remove the air scoop from the cylinder head cover (XS850G only). </w:t>
      </w:r>
    </w:p>
    <w:p w:rsidR="00000000" w:rsidRDefault="008C7B40" w:rsidP="00DB09B8">
      <w:pPr>
        <w:pStyle w:val="Style"/>
        <w:framePr w:w="4334" w:h="552" w:wrap="auto" w:hAnchor="text" w:x="5079" w:y="3140"/>
        <w:numPr>
          <w:ilvl w:val="0"/>
          <w:numId w:val="299"/>
        </w:numPr>
        <w:spacing w:line="273" w:lineRule="exact"/>
        <w:ind w:left="465" w:right="9" w:hanging="34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capot </w:t>
      </w:r>
      <w:r>
        <w:rPr>
          <w:color w:val="000000"/>
          <w:w w:val="122"/>
          <w:sz w:val="21"/>
          <w:szCs w:val="21"/>
        </w:rPr>
        <w:t xml:space="preserve">Ii </w:t>
      </w:r>
      <w:r>
        <w:rPr>
          <w:rFonts w:ascii="Times New Roman" w:hAnsi="Times New Roman" w:cs="Times New Roman"/>
          <w:color w:val="000000"/>
          <w:sz w:val="21"/>
          <w:szCs w:val="21"/>
        </w:rPr>
        <w:t xml:space="preserve">air du couverc1e de la culasse (XS850G seulement). </w:t>
      </w:r>
    </w:p>
    <w:p w:rsidR="00000000" w:rsidRDefault="00DB09B8">
      <w:pPr>
        <w:pStyle w:val="Style"/>
        <w:framePr w:w="4300" w:h="2860" w:wrap="auto" w:hAnchor="text" w:x="2631" w:y="382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19275"/>
            <wp:effectExtent l="19050" t="0" r="9525"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8"/>
                    <a:srcRect/>
                    <a:stretch>
                      <a:fillRect/>
                    </a:stretch>
                  </pic:blipFill>
                  <pic:spPr bwMode="auto">
                    <a:xfrm>
                      <a:off x="0" y="0"/>
                      <a:ext cx="2733675" cy="1819275"/>
                    </a:xfrm>
                    <a:prstGeom prst="rect">
                      <a:avLst/>
                    </a:prstGeom>
                    <a:noFill/>
                    <a:ln w="9525">
                      <a:noFill/>
                      <a:miter lim="800000"/>
                      <a:headEnd/>
                      <a:tailEnd/>
                    </a:ln>
                  </pic:spPr>
                </pic:pic>
              </a:graphicData>
            </a:graphic>
          </wp:inline>
        </w:drawing>
      </w:r>
    </w:p>
    <w:p w:rsidR="00000000" w:rsidRDefault="008C7B40">
      <w:pPr>
        <w:pStyle w:val="Style"/>
        <w:framePr w:w="4291" w:h="1358" w:wrap="auto" w:hAnchor="text" w:x="1" w:y="7138"/>
        <w:spacing w:line="225" w:lineRule="exact"/>
        <w:ind w:left="9"/>
        <w:rPr>
          <w:color w:val="000000"/>
          <w:w w:val="116"/>
          <w:sz w:val="19"/>
          <w:szCs w:val="19"/>
        </w:rPr>
      </w:pPr>
      <w:r>
        <w:rPr>
          <w:color w:val="000000"/>
          <w:w w:val="116"/>
          <w:sz w:val="19"/>
          <w:szCs w:val="19"/>
        </w:rPr>
        <w:t>C. Mufflers, Footrests, and Brake Peda</w:t>
      </w:r>
      <w:r>
        <w:rPr>
          <w:color w:val="000000"/>
          <w:w w:val="116"/>
          <w:sz w:val="19"/>
          <w:szCs w:val="19"/>
        </w:rPr>
        <w:t xml:space="preserve">l </w:t>
      </w:r>
    </w:p>
    <w:p w:rsidR="00000000" w:rsidRDefault="008C7B40" w:rsidP="00DB09B8">
      <w:pPr>
        <w:pStyle w:val="Style"/>
        <w:framePr w:w="4291" w:h="1358" w:wrap="auto" w:hAnchor="text" w:x="1" w:y="7138"/>
        <w:numPr>
          <w:ilvl w:val="0"/>
          <w:numId w:val="300"/>
        </w:numPr>
        <w:spacing w:line="264" w:lineRule="exact"/>
        <w:ind w:left="465" w:right="4" w:hanging="326"/>
        <w:rPr>
          <w:color w:val="000000"/>
          <w:w w:val="106"/>
          <w:sz w:val="19"/>
          <w:szCs w:val="19"/>
        </w:rPr>
      </w:pPr>
      <w:r>
        <w:rPr>
          <w:color w:val="000000"/>
          <w:w w:val="106"/>
          <w:sz w:val="19"/>
          <w:szCs w:val="19"/>
        </w:rPr>
        <w:t xml:space="preserve">Remove the rear brake pedal and right and left footrests. </w:t>
      </w:r>
    </w:p>
    <w:p w:rsidR="00000000" w:rsidRDefault="008C7B40" w:rsidP="00DB09B8">
      <w:pPr>
        <w:pStyle w:val="Style"/>
        <w:framePr w:w="4291" w:h="1358" w:wrap="auto" w:hAnchor="text" w:x="1" w:y="7138"/>
        <w:numPr>
          <w:ilvl w:val="0"/>
          <w:numId w:val="300"/>
        </w:numPr>
        <w:spacing w:line="264" w:lineRule="exact"/>
        <w:ind w:left="465" w:right="4" w:hanging="326"/>
        <w:rPr>
          <w:color w:val="000000"/>
          <w:w w:val="106"/>
          <w:sz w:val="19"/>
          <w:szCs w:val="19"/>
        </w:rPr>
      </w:pPr>
      <w:r>
        <w:rPr>
          <w:color w:val="000000"/>
          <w:w w:val="106"/>
          <w:sz w:val="19"/>
          <w:szCs w:val="19"/>
        </w:rPr>
        <w:t xml:space="preserve">Remove the exhaust pipe holding nuts from the cylinder head. </w:t>
      </w:r>
    </w:p>
    <w:p w:rsidR="00000000" w:rsidRDefault="008C7B40" w:rsidP="00DB09B8">
      <w:pPr>
        <w:pStyle w:val="Style"/>
        <w:framePr w:w="4296" w:h="1646" w:wrap="auto" w:hAnchor="text" w:x="5075" w:y="7167"/>
        <w:numPr>
          <w:ilvl w:val="0"/>
          <w:numId w:val="301"/>
        </w:numPr>
        <w:spacing w:line="268" w:lineRule="exact"/>
        <w:ind w:left="350" w:hanging="345"/>
        <w:rPr>
          <w:rFonts w:ascii="Times New Roman" w:hAnsi="Times New Roman" w:cs="Times New Roman"/>
          <w:color w:val="000000"/>
          <w:sz w:val="20"/>
          <w:szCs w:val="20"/>
        </w:rPr>
      </w:pPr>
      <w:r>
        <w:rPr>
          <w:rFonts w:ascii="Times New Roman" w:hAnsi="Times New Roman" w:cs="Times New Roman"/>
          <w:color w:val="000000"/>
          <w:w w:val="109"/>
          <w:sz w:val="21"/>
          <w:szCs w:val="21"/>
        </w:rPr>
        <w:t xml:space="preserve">Pots d'echappement, Repose-pieds et </w:t>
      </w:r>
      <w:r>
        <w:rPr>
          <w:rFonts w:ascii="Times New Roman" w:hAnsi="Times New Roman" w:cs="Times New Roman"/>
          <w:color w:val="000000"/>
          <w:sz w:val="20"/>
          <w:szCs w:val="20"/>
        </w:rPr>
        <w:t xml:space="preserve">Pedale de Frein </w:t>
      </w:r>
    </w:p>
    <w:p w:rsidR="00000000" w:rsidRDefault="008C7B40" w:rsidP="00DB09B8">
      <w:pPr>
        <w:pStyle w:val="Style"/>
        <w:framePr w:w="4296" w:h="1646" w:wrap="auto" w:hAnchor="text" w:x="5075" w:y="7167"/>
        <w:numPr>
          <w:ilvl w:val="0"/>
          <w:numId w:val="302"/>
        </w:numPr>
        <w:spacing w:line="273" w:lineRule="exact"/>
        <w:ind w:left="465" w:right="9" w:hanging="34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la pedale du frein arriere et les repose-pieds droit et gauche. </w:t>
      </w:r>
    </w:p>
    <w:p w:rsidR="00000000" w:rsidRDefault="008C7B40" w:rsidP="00DB09B8">
      <w:pPr>
        <w:pStyle w:val="Style"/>
        <w:framePr w:w="4296" w:h="1646" w:wrap="auto" w:hAnchor="text" w:x="5075" w:y="7167"/>
        <w:numPr>
          <w:ilvl w:val="0"/>
          <w:numId w:val="302"/>
        </w:numPr>
        <w:spacing w:line="273" w:lineRule="exact"/>
        <w:ind w:left="465" w:right="9" w:hanging="34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ecrous de fixation de tuyau d'echappement de la culasse. </w:t>
      </w:r>
    </w:p>
    <w:p w:rsidR="00000000" w:rsidRDefault="00DB09B8">
      <w:pPr>
        <w:pStyle w:val="Style"/>
        <w:framePr w:w="4358" w:h="2899" w:wrap="auto" w:hAnchor="text" w:x="2497" w:y="890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71775" cy="1838325"/>
            <wp:effectExtent l="19050" t="0" r="952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9"/>
                    <a:srcRect/>
                    <a:stretch>
                      <a:fillRect/>
                    </a:stretch>
                  </pic:blipFill>
                  <pic:spPr bwMode="auto">
                    <a:xfrm>
                      <a:off x="0" y="0"/>
                      <a:ext cx="2771775" cy="1838325"/>
                    </a:xfrm>
                    <a:prstGeom prst="rect">
                      <a:avLst/>
                    </a:prstGeom>
                    <a:noFill/>
                    <a:ln w="9525">
                      <a:noFill/>
                      <a:miter lim="800000"/>
                      <a:headEnd/>
                      <a:tailEnd/>
                    </a:ln>
                  </pic:spPr>
                </pic:pic>
              </a:graphicData>
            </a:graphic>
          </wp:inline>
        </w:drawing>
      </w:r>
    </w:p>
    <w:p w:rsidR="00000000" w:rsidRDefault="008C7B40" w:rsidP="00DB09B8">
      <w:pPr>
        <w:pStyle w:val="Style"/>
        <w:framePr w:w="4171" w:h="1660" w:wrap="auto" w:hAnchor="text" w:x="30" w:y="12044"/>
        <w:numPr>
          <w:ilvl w:val="0"/>
          <w:numId w:val="303"/>
        </w:numPr>
        <w:spacing w:line="278" w:lineRule="exact"/>
        <w:ind w:left="355" w:right="4" w:hanging="340"/>
        <w:rPr>
          <w:color w:val="000000"/>
          <w:w w:val="106"/>
          <w:sz w:val="19"/>
          <w:szCs w:val="19"/>
        </w:rPr>
      </w:pPr>
      <w:r>
        <w:rPr>
          <w:color w:val="000000"/>
          <w:w w:val="106"/>
          <w:sz w:val="19"/>
          <w:szCs w:val="19"/>
        </w:rPr>
        <w:t xml:space="preserve">Loosen the clamp bolt securing the right and left mufflers joint. </w:t>
      </w:r>
    </w:p>
    <w:p w:rsidR="00000000" w:rsidRDefault="008C7B40" w:rsidP="00DB09B8">
      <w:pPr>
        <w:pStyle w:val="Style"/>
        <w:framePr w:w="4171" w:h="1660" w:wrap="auto" w:hAnchor="text" w:x="30" w:y="12044"/>
        <w:numPr>
          <w:ilvl w:val="0"/>
          <w:numId w:val="303"/>
        </w:numPr>
        <w:spacing w:before="4" w:line="278" w:lineRule="exact"/>
        <w:ind w:left="345" w:right="14" w:hanging="345"/>
        <w:jc w:val="both"/>
        <w:rPr>
          <w:color w:val="000000"/>
          <w:w w:val="106"/>
          <w:sz w:val="19"/>
          <w:szCs w:val="19"/>
        </w:rPr>
      </w:pPr>
      <w:r>
        <w:rPr>
          <w:color w:val="000000"/>
          <w:w w:val="106"/>
          <w:sz w:val="19"/>
          <w:szCs w:val="19"/>
        </w:rPr>
        <w:t xml:space="preserve">Remove the bolts holding the right and left mufflers to the muffler bracket and remove the exhaust pipes and mufflers as an assembly. </w:t>
      </w:r>
    </w:p>
    <w:p w:rsidR="00000000" w:rsidRDefault="008C7B40" w:rsidP="00DB09B8">
      <w:pPr>
        <w:pStyle w:val="Style"/>
        <w:framePr w:w="4204" w:h="2198" w:wrap="auto" w:hAnchor="text" w:x="5079" w:y="12053"/>
        <w:numPr>
          <w:ilvl w:val="0"/>
          <w:numId w:val="304"/>
        </w:numPr>
        <w:spacing w:line="268" w:lineRule="exact"/>
        <w:ind w:left="364" w:right="1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Desserrer La vis de serrage fixant le rae</w:t>
      </w:r>
      <w:r>
        <w:rPr>
          <w:rFonts w:ascii="Times New Roman" w:hAnsi="Times New Roman" w:cs="Times New Roman"/>
          <w:color w:val="000000"/>
          <w:sz w:val="21"/>
          <w:szCs w:val="21"/>
        </w:rPr>
        <w:softHyphen/>
        <w:t xml:space="preserve">cord de pots d'echappement droit et gauche. </w:t>
      </w:r>
    </w:p>
    <w:p w:rsidR="00000000" w:rsidRDefault="008C7B40" w:rsidP="00DB09B8">
      <w:pPr>
        <w:pStyle w:val="Style"/>
        <w:framePr w:w="4204" w:h="2198" w:wrap="auto" w:hAnchor="text" w:x="5079" w:y="12053"/>
        <w:numPr>
          <w:ilvl w:val="0"/>
          <w:numId w:val="304"/>
        </w:numPr>
        <w:spacing w:line="268" w:lineRule="exact"/>
        <w:ind w:left="364" w:right="1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Enlever les boulons fix ant les pots d'echappement droit et gauche au sup</w:t>
      </w:r>
      <w:r>
        <w:rPr>
          <w:rFonts w:ascii="Times New Roman" w:hAnsi="Times New Roman" w:cs="Times New Roman"/>
          <w:color w:val="000000"/>
          <w:sz w:val="21"/>
          <w:szCs w:val="21"/>
        </w:rPr>
        <w:softHyphen/>
        <w:t xml:space="preserve">port de pot d'echappement et enlever les tuyaux et pots d'echappement en un ensemble. </w:t>
      </w:r>
    </w:p>
    <w:p w:rsidR="00000000" w:rsidRDefault="008C7B40">
      <w:pPr>
        <w:pStyle w:val="Style"/>
        <w:framePr w:w="259" w:h="196" w:wrap="auto" w:hAnchor="text" w:x="4441" w:y="14285"/>
        <w:spacing w:line="192" w:lineRule="exact"/>
        <w:ind w:left="4"/>
        <w:rPr>
          <w:color w:val="000000"/>
          <w:sz w:val="17"/>
          <w:szCs w:val="17"/>
        </w:rPr>
      </w:pPr>
      <w:r>
        <w:rPr>
          <w:color w:val="000000"/>
          <w:sz w:val="17"/>
          <w:szCs w:val="17"/>
        </w:rPr>
        <w:t xml:space="preserve">3-2 </w:t>
      </w:r>
    </w:p>
    <w:p w:rsidR="00000000" w:rsidRDefault="008C7B40">
      <w:pPr>
        <w:pStyle w:val="Style"/>
        <w:rPr>
          <w:sz w:val="17"/>
          <w:szCs w:val="17"/>
        </w:rPr>
        <w:sectPr w:rsidR="00000000">
          <w:pgSz w:w="12241" w:h="15842"/>
          <w:pgMar w:top="773" w:right="1830" w:bottom="360" w:left="998" w:header="720" w:footer="720" w:gutter="0"/>
          <w:cols w:space="720"/>
          <w:noEndnote/>
        </w:sectPr>
      </w:pPr>
    </w:p>
    <w:p w:rsidR="00000000" w:rsidRDefault="008C7B40">
      <w:pPr>
        <w:pStyle w:val="Style"/>
        <w:rPr>
          <w:sz w:val="2"/>
          <w:szCs w:val="2"/>
        </w:rPr>
      </w:pPr>
    </w:p>
    <w:p w:rsidR="00000000" w:rsidRDefault="008C7B40">
      <w:pPr>
        <w:pStyle w:val="Style"/>
        <w:framePr w:w="4324" w:h="2184" w:wrap="auto" w:hAnchor="text" w:x="245" w:y="97"/>
        <w:spacing w:line="216" w:lineRule="exact"/>
        <w:ind w:left="38"/>
        <w:rPr>
          <w:color w:val="000000"/>
          <w:w w:val="112"/>
          <w:sz w:val="20"/>
          <w:szCs w:val="20"/>
        </w:rPr>
      </w:pPr>
      <w:r>
        <w:rPr>
          <w:color w:val="000000"/>
          <w:w w:val="112"/>
          <w:sz w:val="20"/>
          <w:szCs w:val="20"/>
        </w:rPr>
        <w:t xml:space="preserve">D. Air Cleaner Case </w:t>
      </w:r>
    </w:p>
    <w:p w:rsidR="00000000" w:rsidRDefault="008C7B40">
      <w:pPr>
        <w:pStyle w:val="Style"/>
        <w:framePr w:w="4324" w:h="2184" w:wrap="auto" w:hAnchor="text" w:x="245" w:y="97"/>
        <w:tabs>
          <w:tab w:val="left" w:pos="182"/>
          <w:tab w:val="left" w:pos="508"/>
        </w:tabs>
        <w:spacing w:before="28" w:line="268" w:lineRule="exact"/>
        <w:ind w:left="508" w:right="4" w:hanging="508"/>
        <w:rPr>
          <w:color w:val="000000"/>
          <w:w w:val="106"/>
          <w:sz w:val="19"/>
          <w:szCs w:val="19"/>
        </w:rPr>
      </w:pPr>
      <w:r>
        <w:rPr>
          <w:sz w:val="19"/>
          <w:szCs w:val="19"/>
        </w:rPr>
        <w:tab/>
      </w:r>
      <w:r>
        <w:rPr>
          <w:color w:val="000000"/>
          <w:w w:val="106"/>
          <w:sz w:val="19"/>
          <w:szCs w:val="19"/>
        </w:rPr>
        <w:t xml:space="preserve">1 </w:t>
      </w:r>
      <w:r>
        <w:rPr>
          <w:color w:val="000000"/>
          <w:w w:val="106"/>
          <w:sz w:val="19"/>
          <w:szCs w:val="19"/>
        </w:rPr>
        <w:tab/>
        <w:t xml:space="preserve">Remove the wing bolt and remove the air cleaner cover and element </w:t>
      </w:r>
    </w:p>
    <w:p w:rsidR="00000000" w:rsidRDefault="008C7B40" w:rsidP="00DB09B8">
      <w:pPr>
        <w:pStyle w:val="Style"/>
        <w:framePr w:w="4324" w:h="2184" w:wrap="auto" w:hAnchor="text" w:x="245" w:y="97"/>
        <w:numPr>
          <w:ilvl w:val="0"/>
          <w:numId w:val="305"/>
        </w:numPr>
        <w:spacing w:before="14" w:line="273" w:lineRule="exact"/>
        <w:ind w:left="489" w:right="24" w:hanging="336"/>
        <w:jc w:val="both"/>
        <w:rPr>
          <w:color w:val="000000"/>
          <w:w w:val="106"/>
          <w:sz w:val="19"/>
          <w:szCs w:val="19"/>
        </w:rPr>
      </w:pPr>
      <w:r>
        <w:rPr>
          <w:color w:val="000000"/>
          <w:w w:val="106"/>
          <w:sz w:val="19"/>
          <w:szCs w:val="19"/>
        </w:rPr>
        <w:t xml:space="preserve">Remove the clamps holding the carburetors to the air cleaner case and intake manifolds. Remove the crankcase ventilation hose at the air cleaner case. </w:t>
      </w:r>
    </w:p>
    <w:p w:rsidR="00000000" w:rsidRDefault="00DB09B8">
      <w:pPr>
        <w:pStyle w:val="Style"/>
        <w:framePr w:w="4358" w:h="2880" w:wrap="auto" w:hAnchor="text" w:x="173" w:y="2449"/>
        <w:rPr>
          <w:sz w:val="19"/>
          <w:szCs w:val="19"/>
        </w:rPr>
      </w:pPr>
      <w:r>
        <w:rPr>
          <w:noProof/>
          <w:sz w:val="19"/>
          <w:szCs w:val="19"/>
        </w:rPr>
        <w:drawing>
          <wp:inline distT="0" distB="0" distL="0" distR="0">
            <wp:extent cx="2771775" cy="1828800"/>
            <wp:effectExtent l="1905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srcRect/>
                    <a:stretch>
                      <a:fillRect/>
                    </a:stretch>
                  </pic:blipFill>
                  <pic:spPr bwMode="auto">
                    <a:xfrm>
                      <a:off x="0" y="0"/>
                      <a:ext cx="2771775" cy="1828800"/>
                    </a:xfrm>
                    <a:prstGeom prst="rect">
                      <a:avLst/>
                    </a:prstGeom>
                    <a:noFill/>
                    <a:ln w="9525">
                      <a:noFill/>
                      <a:miter lim="800000"/>
                      <a:headEnd/>
                      <a:tailEnd/>
                    </a:ln>
                  </pic:spPr>
                </pic:pic>
              </a:graphicData>
            </a:graphic>
          </wp:inline>
        </w:drawing>
      </w:r>
    </w:p>
    <w:p w:rsidR="00000000" w:rsidRDefault="008C7B40" w:rsidP="00DB09B8">
      <w:pPr>
        <w:pStyle w:val="Style"/>
        <w:framePr w:w="4200" w:h="2433" w:wrap="auto" w:hAnchor="text" w:x="245" w:y="5579"/>
        <w:numPr>
          <w:ilvl w:val="0"/>
          <w:numId w:val="306"/>
        </w:numPr>
        <w:spacing w:line="264" w:lineRule="exact"/>
        <w:ind w:left="369" w:hanging="336"/>
        <w:jc w:val="both"/>
        <w:rPr>
          <w:color w:val="000000"/>
          <w:w w:val="106"/>
          <w:sz w:val="19"/>
          <w:szCs w:val="19"/>
        </w:rPr>
      </w:pPr>
      <w:r>
        <w:rPr>
          <w:color w:val="000000"/>
          <w:w w:val="106"/>
          <w:sz w:val="19"/>
          <w:szCs w:val="19"/>
        </w:rPr>
        <w:t>Remove the bolts holding the air cleaner case to the frame (left</w:t>
      </w:r>
      <w:r>
        <w:rPr>
          <w:color w:val="000000"/>
          <w:w w:val="106"/>
          <w:sz w:val="19"/>
          <w:szCs w:val="19"/>
        </w:rPr>
        <w:t xml:space="preserve"> and right sides). </w:t>
      </w:r>
    </w:p>
    <w:p w:rsidR="00000000" w:rsidRDefault="008C7B40" w:rsidP="00DB09B8">
      <w:pPr>
        <w:pStyle w:val="Style"/>
        <w:framePr w:w="4200" w:h="2433" w:wrap="auto" w:hAnchor="text" w:x="245" w:y="5579"/>
        <w:numPr>
          <w:ilvl w:val="0"/>
          <w:numId w:val="306"/>
        </w:numPr>
        <w:spacing w:line="288" w:lineRule="exact"/>
        <w:ind w:left="360" w:hanging="360"/>
        <w:rPr>
          <w:color w:val="000000"/>
          <w:w w:val="106"/>
          <w:sz w:val="19"/>
          <w:szCs w:val="19"/>
        </w:rPr>
      </w:pPr>
      <w:r>
        <w:rPr>
          <w:color w:val="000000"/>
          <w:w w:val="106"/>
          <w:sz w:val="19"/>
          <w:szCs w:val="19"/>
        </w:rPr>
        <w:t xml:space="preserve">Pull the air cleaner case to the rear. </w:t>
      </w:r>
    </w:p>
    <w:p w:rsidR="00000000" w:rsidRDefault="008C7B40">
      <w:pPr>
        <w:pStyle w:val="Style"/>
        <w:framePr w:w="4200" w:h="2433" w:wrap="auto" w:hAnchor="text" w:x="245" w:y="5579"/>
        <w:spacing w:before="9" w:line="268" w:lineRule="exact"/>
        <w:ind w:left="316" w:right="43"/>
        <w:jc w:val="both"/>
        <w:rPr>
          <w:color w:val="000000"/>
          <w:w w:val="106"/>
          <w:sz w:val="19"/>
          <w:szCs w:val="19"/>
        </w:rPr>
      </w:pPr>
      <w:r>
        <w:rPr>
          <w:color w:val="000000"/>
          <w:w w:val="106"/>
          <w:sz w:val="19"/>
          <w:szCs w:val="19"/>
        </w:rPr>
        <w:t xml:space="preserve">Remove the clutch cable from the holder attached to the left carburetor. Lift the carburetors back and to the left. Remove the throttle cable from the carburetor throttle lever. </w:t>
      </w:r>
    </w:p>
    <w:p w:rsidR="00000000" w:rsidRDefault="00DB09B8">
      <w:pPr>
        <w:pStyle w:val="Style"/>
        <w:framePr w:w="4320" w:h="2860" w:wrap="auto" w:hAnchor="text" w:x="77" w:y="8171"/>
        <w:rPr>
          <w:sz w:val="19"/>
          <w:szCs w:val="19"/>
        </w:rPr>
      </w:pPr>
      <w:r>
        <w:rPr>
          <w:noProof/>
          <w:sz w:val="19"/>
          <w:szCs w:val="19"/>
        </w:rPr>
        <w:drawing>
          <wp:inline distT="0" distB="0" distL="0" distR="0">
            <wp:extent cx="2743200" cy="1819275"/>
            <wp:effectExtent l="1905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1"/>
                    <a:srcRect/>
                    <a:stretch>
                      <a:fillRect/>
                    </a:stretch>
                  </pic:blipFill>
                  <pic:spPr bwMode="auto">
                    <a:xfrm>
                      <a:off x="0" y="0"/>
                      <a:ext cx="2743200" cy="1819275"/>
                    </a:xfrm>
                    <a:prstGeom prst="rect">
                      <a:avLst/>
                    </a:prstGeom>
                    <a:noFill/>
                    <a:ln w="9525">
                      <a:noFill/>
                      <a:miter lim="800000"/>
                      <a:headEnd/>
                      <a:tailEnd/>
                    </a:ln>
                  </pic:spPr>
                </pic:pic>
              </a:graphicData>
            </a:graphic>
          </wp:inline>
        </w:drawing>
      </w:r>
    </w:p>
    <w:p w:rsidR="00000000" w:rsidRDefault="008C7B40">
      <w:pPr>
        <w:pStyle w:val="Style"/>
        <w:framePr w:w="4291" w:h="240" w:wrap="auto" w:hAnchor="text" w:x="154" w:y="11301"/>
        <w:spacing w:line="225" w:lineRule="exact"/>
        <w:ind w:left="4"/>
        <w:rPr>
          <w:color w:val="000000"/>
          <w:w w:val="106"/>
          <w:sz w:val="19"/>
          <w:szCs w:val="19"/>
        </w:rPr>
      </w:pPr>
      <w:r>
        <w:rPr>
          <w:color w:val="000000"/>
          <w:w w:val="106"/>
          <w:sz w:val="19"/>
          <w:szCs w:val="19"/>
        </w:rPr>
        <w:t xml:space="preserve">5. Remove the air cleaner case. </w:t>
      </w:r>
    </w:p>
    <w:p w:rsidR="00000000" w:rsidRDefault="008C7B40">
      <w:pPr>
        <w:pStyle w:val="Style"/>
        <w:framePr w:w="4444" w:h="1065" w:wrap="auto" w:hAnchor="text" w:x="1" w:y="11867"/>
        <w:spacing w:line="216" w:lineRule="exact"/>
        <w:ind w:left="38"/>
        <w:rPr>
          <w:color w:val="000000"/>
          <w:w w:val="112"/>
          <w:sz w:val="20"/>
          <w:szCs w:val="20"/>
        </w:rPr>
      </w:pPr>
      <w:r>
        <w:rPr>
          <w:color w:val="000000"/>
          <w:w w:val="112"/>
          <w:sz w:val="20"/>
          <w:szCs w:val="20"/>
        </w:rPr>
        <w:t xml:space="preserve">E. Wiring and Cables </w:t>
      </w:r>
    </w:p>
    <w:p w:rsidR="00000000" w:rsidRDefault="008C7B40" w:rsidP="00DB09B8">
      <w:pPr>
        <w:pStyle w:val="Style"/>
        <w:framePr w:w="4444" w:h="1065" w:wrap="auto" w:hAnchor="text" w:x="1" w:y="11867"/>
        <w:numPr>
          <w:ilvl w:val="0"/>
          <w:numId w:val="307"/>
        </w:numPr>
        <w:spacing w:before="19" w:line="273" w:lineRule="exact"/>
        <w:ind w:left="470" w:right="144" w:hanging="312"/>
        <w:jc w:val="both"/>
        <w:rPr>
          <w:color w:val="000000"/>
          <w:w w:val="106"/>
          <w:sz w:val="19"/>
          <w:szCs w:val="19"/>
        </w:rPr>
      </w:pPr>
      <w:r>
        <w:rPr>
          <w:color w:val="000000"/>
          <w:w w:val="106"/>
          <w:sz w:val="19"/>
          <w:szCs w:val="19"/>
        </w:rPr>
        <w:t xml:space="preserve">Pull back the rubber cover on the clutch adjuster at the engine. Disconnect the clutch cable. </w:t>
      </w:r>
    </w:p>
    <w:p w:rsidR="00000000" w:rsidRDefault="008C7B40">
      <w:pPr>
        <w:pStyle w:val="Style"/>
        <w:framePr w:w="4348" w:h="2318" w:wrap="auto" w:hAnchor="text" w:x="5314" w:y="1"/>
        <w:spacing w:line="355" w:lineRule="exact"/>
        <w:ind w:left="14"/>
        <w:rPr>
          <w:rFonts w:ascii="Times New Roman" w:hAnsi="Times New Roman" w:cs="Times New Roman"/>
          <w:color w:val="000000"/>
          <w:sz w:val="20"/>
          <w:szCs w:val="20"/>
        </w:rPr>
      </w:pPr>
      <w:r>
        <w:rPr>
          <w:rFonts w:ascii="Times New Roman" w:hAnsi="Times New Roman" w:cs="Times New Roman"/>
          <w:color w:val="000000"/>
          <w:w w:val="122"/>
          <w:sz w:val="28"/>
          <w:szCs w:val="28"/>
        </w:rPr>
        <w:t xml:space="preserve">h. </w:t>
      </w:r>
      <w:r>
        <w:rPr>
          <w:rFonts w:ascii="Times New Roman" w:hAnsi="Times New Roman" w:cs="Times New Roman"/>
          <w:color w:val="000000"/>
          <w:sz w:val="20"/>
          <w:szCs w:val="20"/>
        </w:rPr>
        <w:t xml:space="preserve">Boitier du Filtre </w:t>
      </w:r>
      <w:r>
        <w:rPr>
          <w:rFonts w:ascii="Times New Roman" w:hAnsi="Times New Roman" w:cs="Times New Roman"/>
          <w:color w:val="000000"/>
          <w:w w:val="68"/>
          <w:sz w:val="33"/>
          <w:szCs w:val="33"/>
        </w:rPr>
        <w:t xml:space="preserve">a </w:t>
      </w:r>
      <w:r>
        <w:rPr>
          <w:rFonts w:ascii="Times New Roman" w:hAnsi="Times New Roman" w:cs="Times New Roman"/>
          <w:color w:val="000000"/>
          <w:sz w:val="20"/>
          <w:szCs w:val="20"/>
        </w:rPr>
        <w:t xml:space="preserve">Air </w:t>
      </w:r>
    </w:p>
    <w:p w:rsidR="00000000" w:rsidRDefault="008C7B40" w:rsidP="00DB09B8">
      <w:pPr>
        <w:pStyle w:val="Style"/>
        <w:framePr w:w="4348" w:h="2318" w:wrap="auto" w:hAnchor="text" w:x="5314" w:y="1"/>
        <w:numPr>
          <w:ilvl w:val="0"/>
          <w:numId w:val="308"/>
        </w:numPr>
        <w:spacing w:before="19" w:line="273" w:lineRule="exact"/>
        <w:ind w:left="504" w:right="4" w:hanging="331"/>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l'ecrou-papillon et enIever Ie couvercle et l'element du fiItre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air. </w:t>
      </w:r>
    </w:p>
    <w:p w:rsidR="00000000" w:rsidRDefault="008C7B40" w:rsidP="00DB09B8">
      <w:pPr>
        <w:pStyle w:val="Style"/>
        <w:framePr w:w="4348" w:h="2318" w:wrap="auto" w:hAnchor="text" w:x="5314" w:y="1"/>
        <w:numPr>
          <w:ilvl w:val="0"/>
          <w:numId w:val="309"/>
        </w:numPr>
        <w:spacing w:before="14" w:line="273" w:lineRule="exact"/>
        <w:ind w:left="489" w:right="28"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les colliers fixant Ies carburateurs au boitier du filtre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air et aux tubuIures d'admission. EnIever Ie tuyau de ventila</w:t>
      </w:r>
      <w:r>
        <w:rPr>
          <w:rFonts w:ascii="Times New Roman" w:hAnsi="Times New Roman" w:cs="Times New Roman"/>
          <w:color w:val="000000"/>
          <w:sz w:val="20"/>
          <w:szCs w:val="20"/>
        </w:rPr>
        <w:softHyphen/>
        <w:t>tion de carter au niveau du boitier du f</w:t>
      </w:r>
      <w:r>
        <w:rPr>
          <w:rFonts w:ascii="Times New Roman" w:hAnsi="Times New Roman" w:cs="Times New Roman"/>
          <w:color w:val="000000"/>
          <w:sz w:val="20"/>
          <w:szCs w:val="20"/>
        </w:rPr>
        <w:t xml:space="preserve">iltre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air. </w:t>
      </w:r>
    </w:p>
    <w:p w:rsidR="00000000" w:rsidRDefault="00DB09B8">
      <w:pPr>
        <w:pStyle w:val="Style"/>
        <w:framePr w:w="4358" w:h="2899" w:wrap="auto" w:hAnchor="text" w:x="5242" w:y="248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71775" cy="1838325"/>
            <wp:effectExtent l="19050" t="0" r="952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2"/>
                    <a:srcRect/>
                    <a:stretch>
                      <a:fillRect/>
                    </a:stretch>
                  </pic:blipFill>
                  <pic:spPr bwMode="auto">
                    <a:xfrm>
                      <a:off x="0" y="0"/>
                      <a:ext cx="2771775" cy="1838325"/>
                    </a:xfrm>
                    <a:prstGeom prst="rect">
                      <a:avLst/>
                    </a:prstGeom>
                    <a:noFill/>
                    <a:ln w="9525">
                      <a:noFill/>
                      <a:miter lim="800000"/>
                      <a:headEnd/>
                      <a:tailEnd/>
                    </a:ln>
                  </pic:spPr>
                </pic:pic>
              </a:graphicData>
            </a:graphic>
          </wp:inline>
        </w:drawing>
      </w:r>
    </w:p>
    <w:p w:rsidR="00000000" w:rsidRDefault="008C7B40" w:rsidP="00DB09B8">
      <w:pPr>
        <w:pStyle w:val="Style"/>
        <w:framePr w:w="4204" w:h="2164" w:wrap="auto" w:hAnchor="text" w:x="5314" w:y="5646"/>
        <w:numPr>
          <w:ilvl w:val="0"/>
          <w:numId w:val="310"/>
        </w:numPr>
        <w:spacing w:line="273" w:lineRule="exact"/>
        <w:ind w:left="364"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Ies bouIons fixant Ie boitier du fiItre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air au cadre (cotes gauche et droit). </w:t>
      </w:r>
    </w:p>
    <w:p w:rsidR="00000000" w:rsidRDefault="008C7B40" w:rsidP="00DB09B8">
      <w:pPr>
        <w:pStyle w:val="Style"/>
        <w:framePr w:w="4204" w:h="2164" w:wrap="auto" w:hAnchor="text" w:x="5314" w:y="5646"/>
        <w:numPr>
          <w:ilvl w:val="0"/>
          <w:numId w:val="310"/>
        </w:numPr>
        <w:spacing w:line="273" w:lineRule="exact"/>
        <w:ind w:left="364"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Tirer Ie boitier du filtre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air vers I'arriere. </w:t>
      </w:r>
    </w:p>
    <w:p w:rsidR="00000000" w:rsidRDefault="008C7B40">
      <w:pPr>
        <w:pStyle w:val="Style"/>
        <w:framePr w:w="4204" w:h="2164" w:wrap="auto" w:hAnchor="text" w:x="5314" w:y="5646"/>
        <w:spacing w:before="9" w:line="268" w:lineRule="exact"/>
        <w:ind w:left="336" w:right="14"/>
        <w:jc w:val="both"/>
        <w:rPr>
          <w:rFonts w:ascii="Times New Roman" w:hAnsi="Times New Roman" w:cs="Times New Roman"/>
          <w:color w:val="000000"/>
          <w:sz w:val="20"/>
          <w:szCs w:val="20"/>
        </w:rPr>
      </w:pPr>
      <w:r>
        <w:rPr>
          <w:rFonts w:ascii="Times New Roman" w:hAnsi="Times New Roman" w:cs="Times New Roman"/>
          <w:color w:val="000000"/>
          <w:sz w:val="20"/>
          <w:szCs w:val="20"/>
        </w:rPr>
        <w:t>Enlever Ie cable d'embrayage du support fixe au carburateur gauche. Tir</w:t>
      </w:r>
      <w:r>
        <w:rPr>
          <w:rFonts w:ascii="Times New Roman" w:hAnsi="Times New Roman" w:cs="Times New Roman"/>
          <w:color w:val="000000"/>
          <w:sz w:val="20"/>
          <w:szCs w:val="20"/>
        </w:rPr>
        <w:t xml:space="preserve">er les carburateurs vers </w:t>
      </w:r>
      <w:r>
        <w:rPr>
          <w:rFonts w:ascii="Times New Roman" w:hAnsi="Times New Roman" w:cs="Times New Roman"/>
          <w:color w:val="000000"/>
          <w:sz w:val="21"/>
          <w:szCs w:val="21"/>
        </w:rPr>
        <w:t xml:space="preserve">l'arriere </w:t>
      </w:r>
      <w:r>
        <w:rPr>
          <w:rFonts w:ascii="Times New Roman" w:hAnsi="Times New Roman" w:cs="Times New Roman"/>
          <w:color w:val="000000"/>
          <w:sz w:val="20"/>
          <w:szCs w:val="20"/>
        </w:rPr>
        <w:t xml:space="preserve">et vers Ia gauche. EnIever Ie cable d'accelerateur du levier d'accelerateur du carburateur. </w:t>
      </w:r>
    </w:p>
    <w:p w:rsidR="00000000" w:rsidRDefault="00DB09B8">
      <w:pPr>
        <w:pStyle w:val="Style"/>
        <w:framePr w:w="4300" w:h="2860" w:wrap="auto" w:hAnchor="text" w:x="5204" w:y="819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819275"/>
            <wp:effectExtent l="19050" t="0" r="9525"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3"/>
                    <a:srcRect/>
                    <a:stretch>
                      <a:fillRect/>
                    </a:stretch>
                  </pic:blipFill>
                  <pic:spPr bwMode="auto">
                    <a:xfrm>
                      <a:off x="0" y="0"/>
                      <a:ext cx="2733675" cy="1819275"/>
                    </a:xfrm>
                    <a:prstGeom prst="rect">
                      <a:avLst/>
                    </a:prstGeom>
                    <a:noFill/>
                    <a:ln w="9525">
                      <a:noFill/>
                      <a:miter lim="800000"/>
                      <a:headEnd/>
                      <a:tailEnd/>
                    </a:ln>
                  </pic:spPr>
                </pic:pic>
              </a:graphicData>
            </a:graphic>
          </wp:inline>
        </w:drawing>
      </w:r>
    </w:p>
    <w:p w:rsidR="00000000" w:rsidRDefault="008C7B40">
      <w:pPr>
        <w:pStyle w:val="Style"/>
        <w:framePr w:w="4281" w:h="254" w:wrap="auto" w:hAnchor="text" w:x="5233" w:y="11349"/>
        <w:spacing w:line="235"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5. EnIever Ie boitier du filtre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air. </w:t>
      </w:r>
    </w:p>
    <w:p w:rsidR="00000000" w:rsidRDefault="008C7B40">
      <w:pPr>
        <w:pStyle w:val="Style"/>
        <w:framePr w:w="4420" w:h="1392" w:wrap="auto" w:hAnchor="text" w:x="5093" w:y="11901"/>
        <w:spacing w:line="235"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E. Fils et Cables </w:t>
      </w:r>
    </w:p>
    <w:p w:rsidR="00000000" w:rsidRDefault="008C7B40" w:rsidP="00DB09B8">
      <w:pPr>
        <w:pStyle w:val="Style"/>
        <w:framePr w:w="4420" w:h="1392" w:wrap="auto" w:hAnchor="text" w:x="5093" w:y="11901"/>
        <w:numPr>
          <w:ilvl w:val="0"/>
          <w:numId w:val="311"/>
        </w:numPr>
        <w:spacing w:before="19" w:line="273" w:lineRule="exact"/>
        <w:ind w:left="465" w:right="134" w:hanging="32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Degager Ie capuchon en caoutchouc du dispositif de reglage d'embrayage au niveau du moteur. Debracher Ie cable d'embrayage. </w:t>
      </w:r>
    </w:p>
    <w:p w:rsidR="00000000" w:rsidRDefault="008C7B40">
      <w:pPr>
        <w:pStyle w:val="Style"/>
        <w:rPr>
          <w:rFonts w:ascii="Times New Roman" w:hAnsi="Times New Roman" w:cs="Times New Roman"/>
          <w:sz w:val="20"/>
          <w:szCs w:val="20"/>
        </w:rPr>
        <w:sectPr w:rsidR="00000000">
          <w:pgSz w:w="12241" w:h="15842"/>
          <w:pgMar w:top="1084" w:right="947" w:bottom="360" w:left="163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243" w:h="2899" w:wrap="auto" w:hAnchor="text" w:x="2746" w:y="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95575" cy="1838325"/>
            <wp:effectExtent l="19050" t="0" r="952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srcRect/>
                    <a:stretch>
                      <a:fillRect/>
                    </a:stretch>
                  </pic:blipFill>
                  <pic:spPr bwMode="auto">
                    <a:xfrm>
                      <a:off x="0" y="0"/>
                      <a:ext cx="2695575" cy="1838325"/>
                    </a:xfrm>
                    <a:prstGeom prst="rect">
                      <a:avLst/>
                    </a:prstGeom>
                    <a:noFill/>
                    <a:ln w="9525">
                      <a:noFill/>
                      <a:miter lim="800000"/>
                      <a:headEnd/>
                      <a:tailEnd/>
                    </a:ln>
                  </pic:spPr>
                </pic:pic>
              </a:graphicData>
            </a:graphic>
          </wp:inline>
        </w:drawing>
      </w:r>
    </w:p>
    <w:tbl>
      <w:tblPr>
        <w:tblW w:w="0" w:type="auto"/>
        <w:tblLayout w:type="fixed"/>
        <w:tblCellMar>
          <w:left w:w="0" w:type="dxa"/>
          <w:right w:w="0" w:type="dxa"/>
        </w:tblCellMar>
        <w:tblLook w:val="0000"/>
      </w:tblPr>
      <w:tblGrid>
        <w:gridCol w:w="249"/>
        <w:gridCol w:w="2443"/>
        <w:gridCol w:w="471"/>
        <w:gridCol w:w="614"/>
        <w:gridCol w:w="850"/>
        <w:gridCol w:w="701"/>
        <w:gridCol w:w="3926"/>
      </w:tblGrid>
      <w:tr w:rsidR="00000000">
        <w:tblPrEx>
          <w:tblCellMar>
            <w:top w:w="0" w:type="dxa"/>
            <w:left w:w="0" w:type="dxa"/>
            <w:bottom w:w="0" w:type="dxa"/>
            <w:right w:w="0" w:type="dxa"/>
          </w:tblCellMar>
        </w:tblPrEx>
        <w:trPr>
          <w:trHeight w:hRule="exact" w:val="240"/>
        </w:trPr>
        <w:tc>
          <w:tcPr>
            <w:tcW w:w="249" w:type="dxa"/>
            <w:tcBorders>
              <w:top w:val="nil"/>
              <w:left w:val="nil"/>
              <w:bottom w:val="nil"/>
              <w:right w:val="nil"/>
            </w:tcBorders>
            <w:vAlign w:val="center"/>
          </w:tcPr>
          <w:p w:rsidR="00000000" w:rsidRDefault="008C7B40">
            <w:pPr>
              <w:pStyle w:val="Style"/>
              <w:framePr w:w="9254" w:h="993" w:wrap="auto" w:hAnchor="text" w:x="250" w:y="3249"/>
              <w:rPr>
                <w:color w:val="000000"/>
                <w:sz w:val="20"/>
                <w:szCs w:val="20"/>
              </w:rPr>
            </w:pPr>
            <w:r>
              <w:rPr>
                <w:color w:val="000000"/>
                <w:sz w:val="20"/>
                <w:szCs w:val="20"/>
              </w:rPr>
              <w:t xml:space="preserve">2. </w:t>
            </w:r>
          </w:p>
        </w:tc>
        <w:tc>
          <w:tcPr>
            <w:tcW w:w="2914" w:type="dxa"/>
            <w:gridSpan w:val="2"/>
            <w:tcBorders>
              <w:top w:val="nil"/>
              <w:left w:val="nil"/>
              <w:bottom w:val="nil"/>
              <w:right w:val="nil"/>
            </w:tcBorders>
            <w:vAlign w:val="center"/>
          </w:tcPr>
          <w:p w:rsidR="00000000" w:rsidRDefault="008C7B40">
            <w:pPr>
              <w:pStyle w:val="Style"/>
              <w:framePr w:w="9254" w:h="993" w:wrap="auto" w:hAnchor="text" w:x="250" w:y="3249"/>
              <w:ind w:left="52"/>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Remove the spark plug lead </w:t>
            </w:r>
          </w:p>
        </w:tc>
        <w:tc>
          <w:tcPr>
            <w:tcW w:w="614"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wires </w:t>
            </w:r>
          </w:p>
        </w:tc>
        <w:tc>
          <w:tcPr>
            <w:tcW w:w="850" w:type="dxa"/>
            <w:tcBorders>
              <w:top w:val="nil"/>
              <w:left w:val="nil"/>
              <w:bottom w:val="nil"/>
              <w:right w:val="nil"/>
            </w:tcBorders>
            <w:vAlign w:val="center"/>
          </w:tcPr>
          <w:p w:rsidR="00000000" w:rsidRDefault="008C7B40">
            <w:pPr>
              <w:pStyle w:val="Style"/>
              <w:framePr w:w="9254" w:h="993" w:wrap="auto" w:hAnchor="text" w:x="250" w:y="3249"/>
              <w:ind w:left="57"/>
              <w:rPr>
                <w:rFonts w:ascii="Times New Roman" w:hAnsi="Times New Roman" w:cs="Times New Roman"/>
                <w:color w:val="000000"/>
                <w:sz w:val="20"/>
                <w:szCs w:val="20"/>
              </w:rPr>
            </w:pPr>
            <w:r>
              <w:rPr>
                <w:rFonts w:ascii="Times New Roman" w:hAnsi="Times New Roman" w:cs="Times New Roman"/>
                <w:color w:val="000000"/>
                <w:sz w:val="20"/>
                <w:szCs w:val="20"/>
              </w:rPr>
              <w:t xml:space="preserve">and </w:t>
            </w:r>
          </w:p>
        </w:tc>
        <w:tc>
          <w:tcPr>
            <w:tcW w:w="701" w:type="dxa"/>
            <w:tcBorders>
              <w:top w:val="nil"/>
              <w:left w:val="nil"/>
              <w:bottom w:val="nil"/>
              <w:right w:val="nil"/>
            </w:tcBorders>
            <w:vAlign w:val="center"/>
          </w:tcPr>
          <w:p w:rsidR="00000000" w:rsidRDefault="008C7B40">
            <w:pPr>
              <w:pStyle w:val="Style"/>
              <w:framePr w:w="9254" w:h="993" w:wrap="auto" w:hAnchor="text" w:x="250" w:y="3249"/>
              <w:ind w:right="100"/>
              <w:jc w:val="right"/>
              <w:rPr>
                <w:rFonts w:ascii="Courier New" w:hAnsi="Courier New" w:cs="Courier New"/>
                <w:color w:val="000000"/>
                <w:w w:val="68"/>
                <w:sz w:val="23"/>
                <w:szCs w:val="23"/>
              </w:rPr>
            </w:pPr>
            <w:r>
              <w:rPr>
                <w:rFonts w:ascii="Courier New" w:hAnsi="Courier New" w:cs="Courier New"/>
                <w:color w:val="000000"/>
                <w:w w:val="68"/>
                <w:sz w:val="23"/>
                <w:szCs w:val="23"/>
              </w:rPr>
              <w:t xml:space="preserve">2. </w:t>
            </w:r>
          </w:p>
        </w:tc>
        <w:tc>
          <w:tcPr>
            <w:tcW w:w="3926" w:type="dxa"/>
            <w:tcBorders>
              <w:top w:val="nil"/>
              <w:left w:val="nil"/>
              <w:bottom w:val="nil"/>
              <w:right w:val="nil"/>
            </w:tcBorders>
            <w:vAlign w:val="center"/>
          </w:tcPr>
          <w:p w:rsidR="00000000" w:rsidRDefault="008C7B40">
            <w:pPr>
              <w:pStyle w:val="Style"/>
              <w:framePr w:w="9254" w:h="993" w:wrap="auto" w:hAnchor="text" w:x="250" w:y="3249"/>
              <w:ind w:left="10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les fils de bougie et le cable du </w:t>
            </w:r>
          </w:p>
        </w:tc>
      </w:tr>
      <w:tr w:rsidR="00000000">
        <w:tblPrEx>
          <w:tblCellMar>
            <w:top w:w="0" w:type="dxa"/>
            <w:left w:w="0" w:type="dxa"/>
            <w:bottom w:w="0" w:type="dxa"/>
            <w:right w:w="0" w:type="dxa"/>
          </w:tblCellMar>
        </w:tblPrEx>
        <w:trPr>
          <w:trHeight w:hRule="exact" w:val="278"/>
        </w:trPr>
        <w:tc>
          <w:tcPr>
            <w:tcW w:w="249"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sz w:val="20"/>
                <w:szCs w:val="20"/>
              </w:rPr>
            </w:pPr>
          </w:p>
        </w:tc>
        <w:tc>
          <w:tcPr>
            <w:tcW w:w="2443" w:type="dxa"/>
            <w:tcBorders>
              <w:top w:val="nil"/>
              <w:left w:val="nil"/>
              <w:bottom w:val="nil"/>
              <w:right w:val="nil"/>
            </w:tcBorders>
            <w:vAlign w:val="center"/>
          </w:tcPr>
          <w:p w:rsidR="00000000" w:rsidRDefault="008C7B40">
            <w:pPr>
              <w:pStyle w:val="Style"/>
              <w:framePr w:w="9254" w:h="993" w:wrap="auto" w:hAnchor="text" w:x="250" w:y="3249"/>
              <w:ind w:left="86"/>
              <w:rPr>
                <w:rFonts w:ascii="Times New Roman" w:hAnsi="Times New Roman" w:cs="Times New Roman"/>
                <w:color w:val="000000"/>
                <w:sz w:val="20"/>
                <w:szCs w:val="20"/>
              </w:rPr>
            </w:pPr>
            <w:r>
              <w:rPr>
                <w:rFonts w:ascii="Times New Roman" w:hAnsi="Times New Roman" w:cs="Times New Roman"/>
                <w:color w:val="000000"/>
                <w:sz w:val="20"/>
                <w:szCs w:val="20"/>
              </w:rPr>
              <w:t xml:space="preserve">the tachometer cable. </w:t>
            </w:r>
          </w:p>
        </w:tc>
        <w:tc>
          <w:tcPr>
            <w:tcW w:w="471"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color w:val="000000"/>
                <w:sz w:val="20"/>
                <w:szCs w:val="20"/>
              </w:rPr>
            </w:pPr>
          </w:p>
        </w:tc>
        <w:tc>
          <w:tcPr>
            <w:tcW w:w="614"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color w:val="000000"/>
                <w:sz w:val="20"/>
                <w:szCs w:val="20"/>
              </w:rPr>
            </w:pPr>
          </w:p>
        </w:tc>
        <w:tc>
          <w:tcPr>
            <w:tcW w:w="850"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color w:val="000000"/>
                <w:sz w:val="20"/>
                <w:szCs w:val="20"/>
              </w:rPr>
            </w:pPr>
          </w:p>
        </w:tc>
        <w:tc>
          <w:tcPr>
            <w:tcW w:w="701"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color w:val="000000"/>
                <w:sz w:val="20"/>
                <w:szCs w:val="20"/>
              </w:rPr>
            </w:pPr>
          </w:p>
        </w:tc>
        <w:tc>
          <w:tcPr>
            <w:tcW w:w="3926" w:type="dxa"/>
            <w:tcBorders>
              <w:top w:val="nil"/>
              <w:left w:val="nil"/>
              <w:bottom w:val="nil"/>
              <w:right w:val="nil"/>
            </w:tcBorders>
            <w:vAlign w:val="center"/>
          </w:tcPr>
          <w:p w:rsidR="00000000" w:rsidRDefault="008C7B40">
            <w:pPr>
              <w:pStyle w:val="Style"/>
              <w:framePr w:w="9254" w:h="993" w:wrap="auto" w:hAnchor="text" w:x="250" w:y="3249"/>
              <w:ind w:left="105"/>
              <w:rPr>
                <w:rFonts w:ascii="Times New Roman" w:hAnsi="Times New Roman" w:cs="Times New Roman"/>
                <w:color w:val="000000"/>
                <w:sz w:val="20"/>
                <w:szCs w:val="20"/>
              </w:rPr>
            </w:pPr>
            <w:r>
              <w:rPr>
                <w:rFonts w:ascii="Times New Roman" w:hAnsi="Times New Roman" w:cs="Times New Roman"/>
                <w:color w:val="000000"/>
                <w:sz w:val="20"/>
                <w:szCs w:val="20"/>
              </w:rPr>
              <w:t xml:space="preserve">compte-tours. </w:t>
            </w:r>
          </w:p>
        </w:tc>
      </w:tr>
      <w:tr w:rsidR="00000000">
        <w:tblPrEx>
          <w:tblCellMar>
            <w:top w:w="0" w:type="dxa"/>
            <w:left w:w="0" w:type="dxa"/>
            <w:bottom w:w="0" w:type="dxa"/>
            <w:right w:w="0" w:type="dxa"/>
          </w:tblCellMar>
        </w:tblPrEx>
        <w:trPr>
          <w:trHeight w:hRule="exact" w:val="273"/>
        </w:trPr>
        <w:tc>
          <w:tcPr>
            <w:tcW w:w="249" w:type="dxa"/>
            <w:tcBorders>
              <w:top w:val="nil"/>
              <w:left w:val="nil"/>
              <w:bottom w:val="nil"/>
              <w:right w:val="nil"/>
            </w:tcBorders>
            <w:vAlign w:val="center"/>
          </w:tcPr>
          <w:p w:rsidR="00000000" w:rsidRDefault="008C7B40">
            <w:pPr>
              <w:pStyle w:val="Style"/>
              <w:framePr w:w="9254" w:h="993" w:wrap="auto" w:hAnchor="text" w:x="250" w:y="3249"/>
              <w:rPr>
                <w:color w:val="000000"/>
                <w:sz w:val="20"/>
                <w:szCs w:val="20"/>
              </w:rPr>
            </w:pPr>
            <w:r>
              <w:rPr>
                <w:color w:val="000000"/>
                <w:sz w:val="20"/>
                <w:szCs w:val="20"/>
              </w:rPr>
              <w:t xml:space="preserve">3. </w:t>
            </w:r>
          </w:p>
        </w:tc>
        <w:tc>
          <w:tcPr>
            <w:tcW w:w="2443" w:type="dxa"/>
            <w:tcBorders>
              <w:top w:val="nil"/>
              <w:left w:val="nil"/>
              <w:bottom w:val="nil"/>
              <w:right w:val="nil"/>
            </w:tcBorders>
            <w:vAlign w:val="center"/>
          </w:tcPr>
          <w:p w:rsidR="00000000" w:rsidRDefault="008C7B40">
            <w:pPr>
              <w:pStyle w:val="Style"/>
              <w:framePr w:w="9254" w:h="993" w:wrap="auto" w:hAnchor="text" w:x="250" w:y="3249"/>
              <w:ind w:left="86"/>
              <w:rPr>
                <w:rFonts w:ascii="Times New Roman" w:hAnsi="Times New Roman" w:cs="Times New Roman"/>
                <w:color w:val="000000"/>
                <w:sz w:val="20"/>
                <w:szCs w:val="20"/>
              </w:rPr>
            </w:pPr>
            <w:r>
              <w:rPr>
                <w:rFonts w:ascii="Times New Roman" w:hAnsi="Times New Roman" w:cs="Times New Roman"/>
                <w:color w:val="000000"/>
                <w:sz w:val="20"/>
                <w:szCs w:val="20"/>
              </w:rPr>
              <w:t xml:space="preserve">Disconnect the ground </w:t>
            </w:r>
          </w:p>
        </w:tc>
        <w:tc>
          <w:tcPr>
            <w:tcW w:w="1085" w:type="dxa"/>
            <w:gridSpan w:val="2"/>
            <w:tcBorders>
              <w:top w:val="nil"/>
              <w:left w:val="nil"/>
              <w:bottom w:val="nil"/>
              <w:right w:val="nil"/>
            </w:tcBorders>
            <w:vAlign w:val="center"/>
          </w:tcPr>
          <w:p w:rsidR="00000000" w:rsidRDefault="008C7B40">
            <w:pPr>
              <w:pStyle w:val="Style"/>
              <w:framePr w:w="9254" w:h="993" w:wrap="auto" w:hAnchor="text" w:x="250" w:y="3249"/>
              <w:ind w:left="19"/>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wire from </w:t>
            </w:r>
          </w:p>
        </w:tc>
        <w:tc>
          <w:tcPr>
            <w:tcW w:w="850" w:type="dxa"/>
            <w:tcBorders>
              <w:top w:val="nil"/>
              <w:left w:val="nil"/>
              <w:bottom w:val="nil"/>
              <w:right w:val="nil"/>
            </w:tcBorders>
            <w:vAlign w:val="center"/>
          </w:tcPr>
          <w:p w:rsidR="00000000" w:rsidRDefault="008C7B40">
            <w:pPr>
              <w:pStyle w:val="Style"/>
              <w:framePr w:w="9254" w:h="993" w:wrap="auto" w:hAnchor="text" w:x="250" w:y="3249"/>
              <w:ind w:left="57"/>
              <w:rPr>
                <w:rFonts w:ascii="Times New Roman" w:hAnsi="Times New Roman" w:cs="Times New Roman"/>
                <w:color w:val="000000"/>
                <w:sz w:val="20"/>
                <w:szCs w:val="20"/>
              </w:rPr>
            </w:pPr>
            <w:r>
              <w:rPr>
                <w:rFonts w:ascii="Times New Roman" w:hAnsi="Times New Roman" w:cs="Times New Roman"/>
                <w:color w:val="000000"/>
                <w:sz w:val="20"/>
                <w:szCs w:val="20"/>
              </w:rPr>
              <w:t xml:space="preserve">the </w:t>
            </w:r>
          </w:p>
        </w:tc>
        <w:tc>
          <w:tcPr>
            <w:tcW w:w="701" w:type="dxa"/>
            <w:tcBorders>
              <w:top w:val="nil"/>
              <w:left w:val="nil"/>
              <w:bottom w:val="nil"/>
              <w:right w:val="nil"/>
            </w:tcBorders>
            <w:vAlign w:val="center"/>
          </w:tcPr>
          <w:p w:rsidR="00000000" w:rsidRDefault="008C7B40">
            <w:pPr>
              <w:pStyle w:val="Style"/>
              <w:framePr w:w="9254" w:h="993" w:wrap="auto" w:hAnchor="text" w:x="250" w:y="3249"/>
              <w:ind w:right="100"/>
              <w:jc w:val="right"/>
              <w:rPr>
                <w:rFonts w:ascii="Times New Roman" w:hAnsi="Times New Roman" w:cs="Times New Roman"/>
                <w:color w:val="000000"/>
                <w:sz w:val="20"/>
                <w:szCs w:val="20"/>
              </w:rPr>
            </w:pPr>
            <w:r>
              <w:rPr>
                <w:rFonts w:ascii="Times New Roman" w:hAnsi="Times New Roman" w:cs="Times New Roman"/>
                <w:color w:val="000000"/>
                <w:sz w:val="20"/>
                <w:szCs w:val="20"/>
              </w:rPr>
              <w:t xml:space="preserve">3. </w:t>
            </w:r>
          </w:p>
        </w:tc>
        <w:tc>
          <w:tcPr>
            <w:tcW w:w="3926" w:type="dxa"/>
            <w:tcBorders>
              <w:top w:val="nil"/>
              <w:left w:val="nil"/>
              <w:bottom w:val="nil"/>
              <w:right w:val="nil"/>
            </w:tcBorders>
            <w:vAlign w:val="center"/>
          </w:tcPr>
          <w:p w:rsidR="00000000" w:rsidRDefault="008C7B40">
            <w:pPr>
              <w:pStyle w:val="Style"/>
              <w:framePr w:w="9254" w:h="993" w:wrap="auto" w:hAnchor="text" w:x="250" w:y="3249"/>
              <w:ind w:left="105"/>
              <w:rPr>
                <w:rFonts w:ascii="Times New Roman" w:hAnsi="Times New Roman" w:cs="Times New Roman"/>
                <w:color w:val="000000"/>
                <w:sz w:val="20"/>
                <w:szCs w:val="20"/>
              </w:rPr>
            </w:pPr>
            <w:r>
              <w:rPr>
                <w:rFonts w:ascii="Times New Roman" w:hAnsi="Times New Roman" w:cs="Times New Roman"/>
                <w:color w:val="000000"/>
                <w:sz w:val="20"/>
                <w:szCs w:val="20"/>
              </w:rPr>
              <w:t xml:space="preserve">Debrancher le fil de masse de l'arriere du </w:t>
            </w:r>
          </w:p>
        </w:tc>
      </w:tr>
      <w:tr w:rsidR="00000000">
        <w:tblPrEx>
          <w:tblCellMar>
            <w:top w:w="0" w:type="dxa"/>
            <w:left w:w="0" w:type="dxa"/>
            <w:bottom w:w="0" w:type="dxa"/>
            <w:right w:w="0" w:type="dxa"/>
          </w:tblCellMar>
        </w:tblPrEx>
        <w:trPr>
          <w:trHeight w:hRule="exact" w:val="201"/>
        </w:trPr>
        <w:tc>
          <w:tcPr>
            <w:tcW w:w="249"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sz w:val="20"/>
                <w:szCs w:val="20"/>
              </w:rPr>
            </w:pPr>
          </w:p>
        </w:tc>
        <w:tc>
          <w:tcPr>
            <w:tcW w:w="2443" w:type="dxa"/>
            <w:tcBorders>
              <w:top w:val="nil"/>
              <w:left w:val="nil"/>
              <w:bottom w:val="nil"/>
              <w:right w:val="nil"/>
            </w:tcBorders>
            <w:vAlign w:val="center"/>
          </w:tcPr>
          <w:p w:rsidR="00000000" w:rsidRDefault="008C7B40">
            <w:pPr>
              <w:pStyle w:val="Style"/>
              <w:framePr w:w="9254" w:h="993" w:wrap="auto" w:hAnchor="text" w:x="250" w:y="3249"/>
              <w:ind w:left="86"/>
              <w:rPr>
                <w:rFonts w:ascii="Times New Roman" w:hAnsi="Times New Roman" w:cs="Times New Roman"/>
                <w:color w:val="000000"/>
                <w:sz w:val="20"/>
                <w:szCs w:val="20"/>
              </w:rPr>
            </w:pPr>
            <w:r>
              <w:rPr>
                <w:rFonts w:ascii="Times New Roman" w:hAnsi="Times New Roman" w:cs="Times New Roman"/>
                <w:color w:val="000000"/>
                <w:sz w:val="20"/>
                <w:szCs w:val="20"/>
              </w:rPr>
              <w:t xml:space="preserve">rear of the crankcase. </w:t>
            </w:r>
          </w:p>
        </w:tc>
        <w:tc>
          <w:tcPr>
            <w:tcW w:w="471"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color w:val="000000"/>
                <w:sz w:val="20"/>
                <w:szCs w:val="20"/>
              </w:rPr>
            </w:pPr>
          </w:p>
        </w:tc>
        <w:tc>
          <w:tcPr>
            <w:tcW w:w="614"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color w:val="000000"/>
                <w:sz w:val="20"/>
                <w:szCs w:val="20"/>
              </w:rPr>
            </w:pPr>
          </w:p>
        </w:tc>
        <w:tc>
          <w:tcPr>
            <w:tcW w:w="850"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color w:val="000000"/>
                <w:sz w:val="20"/>
                <w:szCs w:val="20"/>
              </w:rPr>
            </w:pPr>
          </w:p>
        </w:tc>
        <w:tc>
          <w:tcPr>
            <w:tcW w:w="701" w:type="dxa"/>
            <w:tcBorders>
              <w:top w:val="nil"/>
              <w:left w:val="nil"/>
              <w:bottom w:val="nil"/>
              <w:right w:val="nil"/>
            </w:tcBorders>
            <w:vAlign w:val="center"/>
          </w:tcPr>
          <w:p w:rsidR="00000000" w:rsidRDefault="008C7B40">
            <w:pPr>
              <w:pStyle w:val="Style"/>
              <w:framePr w:w="9254" w:h="993" w:wrap="auto" w:hAnchor="text" w:x="250" w:y="3249"/>
              <w:jc w:val="center"/>
              <w:rPr>
                <w:rFonts w:ascii="Times New Roman" w:hAnsi="Times New Roman" w:cs="Times New Roman"/>
                <w:color w:val="000000"/>
                <w:sz w:val="20"/>
                <w:szCs w:val="20"/>
              </w:rPr>
            </w:pPr>
          </w:p>
        </w:tc>
        <w:tc>
          <w:tcPr>
            <w:tcW w:w="3926" w:type="dxa"/>
            <w:tcBorders>
              <w:top w:val="nil"/>
              <w:left w:val="nil"/>
              <w:bottom w:val="nil"/>
              <w:right w:val="nil"/>
            </w:tcBorders>
            <w:vAlign w:val="center"/>
          </w:tcPr>
          <w:p w:rsidR="00000000" w:rsidRDefault="008C7B40">
            <w:pPr>
              <w:pStyle w:val="Style"/>
              <w:framePr w:w="9254" w:h="993" w:wrap="auto" w:hAnchor="text" w:x="250" w:y="3249"/>
              <w:ind w:left="105"/>
              <w:rPr>
                <w:rFonts w:ascii="Times New Roman" w:hAnsi="Times New Roman" w:cs="Times New Roman"/>
                <w:color w:val="000000"/>
                <w:sz w:val="20"/>
                <w:szCs w:val="20"/>
              </w:rPr>
            </w:pPr>
            <w:r>
              <w:rPr>
                <w:rFonts w:ascii="Times New Roman" w:hAnsi="Times New Roman" w:cs="Times New Roman"/>
                <w:color w:val="000000"/>
                <w:sz w:val="20"/>
                <w:szCs w:val="20"/>
              </w:rPr>
              <w:t xml:space="preserve">carter. </w:t>
            </w:r>
          </w:p>
        </w:tc>
      </w:tr>
    </w:tbl>
    <w:p w:rsidR="00000000" w:rsidRDefault="00DB09B8">
      <w:pPr>
        <w:pStyle w:val="Style"/>
        <w:framePr w:w="4320" w:h="2822" w:wrap="auto" w:hAnchor="text" w:x="2689" w:y="4416"/>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790700"/>
            <wp:effectExtent l="1905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5"/>
                    <a:srcRect/>
                    <a:stretch>
                      <a:fillRect/>
                    </a:stretch>
                  </pic:blipFill>
                  <pic:spPr bwMode="auto">
                    <a:xfrm>
                      <a:off x="0" y="0"/>
                      <a:ext cx="2743200" cy="1790700"/>
                    </a:xfrm>
                    <a:prstGeom prst="rect">
                      <a:avLst/>
                    </a:prstGeom>
                    <a:noFill/>
                    <a:ln w="9525">
                      <a:noFill/>
                      <a:miter lim="800000"/>
                      <a:headEnd/>
                      <a:tailEnd/>
                    </a:ln>
                  </pic:spPr>
                </pic:pic>
              </a:graphicData>
            </a:graphic>
          </wp:inline>
        </w:drawing>
      </w:r>
    </w:p>
    <w:p w:rsidR="00000000" w:rsidRDefault="008C7B40">
      <w:pPr>
        <w:pStyle w:val="Style"/>
        <w:framePr w:w="2222" w:h="148" w:wrap="auto" w:hAnchor="text" w:x="188" w:y="7137"/>
        <w:spacing w:line="144" w:lineRule="exact"/>
        <w:ind w:left="1238"/>
        <w:rPr>
          <w:color w:val="000000"/>
          <w:w w:val="105"/>
          <w:sz w:val="13"/>
          <w:szCs w:val="13"/>
        </w:rPr>
      </w:pPr>
      <w:r>
        <w:rPr>
          <w:color w:val="000000"/>
          <w:w w:val="105"/>
          <w:sz w:val="13"/>
          <w:szCs w:val="13"/>
        </w:rPr>
        <w:t xml:space="preserve">1. Ground wire </w:t>
      </w:r>
    </w:p>
    <w:p w:rsidR="00000000" w:rsidRDefault="008C7B40" w:rsidP="00DB09B8">
      <w:pPr>
        <w:pStyle w:val="Style"/>
        <w:framePr w:w="4180" w:h="2160" w:wrap="auto" w:hAnchor="text" w:x="183" w:y="7565"/>
        <w:numPr>
          <w:ilvl w:val="0"/>
          <w:numId w:val="312"/>
        </w:numPr>
        <w:spacing w:line="273" w:lineRule="exact"/>
        <w:ind w:left="345"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Disconnect the electric starter cable at the starter relay switch. </w:t>
      </w:r>
    </w:p>
    <w:p w:rsidR="00000000" w:rsidRDefault="008C7B40" w:rsidP="00DB09B8">
      <w:pPr>
        <w:pStyle w:val="Style"/>
        <w:framePr w:w="4180" w:h="2160" w:wrap="auto" w:hAnchor="text" w:x="183" w:y="7565"/>
        <w:numPr>
          <w:ilvl w:val="0"/>
          <w:numId w:val="312"/>
        </w:numPr>
        <w:spacing w:line="273" w:lineRule="exact"/>
        <w:ind w:left="360"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Disconnect the wiring harness couplers on the right and left sides of the motorcycle (pick-up coil and A.C.G. lead wires). Posit</w:t>
      </w:r>
      <w:r>
        <w:rPr>
          <w:rFonts w:ascii="Times New Roman" w:hAnsi="Times New Roman" w:cs="Times New Roman"/>
          <w:color w:val="000000"/>
          <w:sz w:val="20"/>
          <w:szCs w:val="20"/>
        </w:rPr>
        <w:t>ion the disconnect lead wires so that they can be safely re</w:t>
      </w:r>
      <w:r>
        <w:rPr>
          <w:rFonts w:ascii="Times New Roman" w:hAnsi="Times New Roman" w:cs="Times New Roman"/>
          <w:color w:val="000000"/>
          <w:sz w:val="20"/>
          <w:szCs w:val="20"/>
        </w:rPr>
        <w:softHyphen/>
        <w:t xml:space="preserve">moved. </w:t>
      </w:r>
    </w:p>
    <w:p w:rsidR="00000000" w:rsidRDefault="00DB09B8">
      <w:pPr>
        <w:pStyle w:val="Style"/>
        <w:framePr w:w="4339" w:h="2860" w:wrap="auto" w:hAnchor="text" w:x="1" w:y="1023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819275"/>
            <wp:effectExtent l="19050" t="0" r="9525"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6"/>
                    <a:srcRect/>
                    <a:stretch>
                      <a:fillRect/>
                    </a:stretch>
                  </pic:blipFill>
                  <pic:spPr bwMode="auto">
                    <a:xfrm>
                      <a:off x="0" y="0"/>
                      <a:ext cx="2752725" cy="1819275"/>
                    </a:xfrm>
                    <a:prstGeom prst="rect">
                      <a:avLst/>
                    </a:prstGeom>
                    <a:noFill/>
                    <a:ln w="9525">
                      <a:noFill/>
                      <a:miter lim="800000"/>
                      <a:headEnd/>
                      <a:tailEnd/>
                    </a:ln>
                  </pic:spPr>
                </pic:pic>
              </a:graphicData>
            </a:graphic>
          </wp:inline>
        </w:drawing>
      </w:r>
    </w:p>
    <w:p w:rsidR="00000000" w:rsidRDefault="008C7B40">
      <w:pPr>
        <w:pStyle w:val="Style"/>
        <w:framePr w:w="1521" w:h="355" w:wrap="auto" w:hAnchor="text" w:x="1" w:y="13214"/>
        <w:spacing w:line="201" w:lineRule="exact"/>
        <w:ind w:right="4"/>
        <w:jc w:val="both"/>
        <w:rPr>
          <w:color w:val="000000"/>
          <w:w w:val="105"/>
          <w:sz w:val="13"/>
          <w:szCs w:val="13"/>
        </w:rPr>
      </w:pPr>
      <w:r>
        <w:rPr>
          <w:color w:val="000000"/>
          <w:w w:val="90"/>
          <w:sz w:val="13"/>
          <w:szCs w:val="13"/>
        </w:rPr>
        <w:t xml:space="preserve">1 </w:t>
      </w:r>
      <w:r>
        <w:rPr>
          <w:color w:val="000000"/>
          <w:w w:val="105"/>
          <w:sz w:val="13"/>
          <w:szCs w:val="13"/>
        </w:rPr>
        <w:t xml:space="preserve">Starter relay switch 2. Electric starter cable </w:t>
      </w:r>
    </w:p>
    <w:p w:rsidR="00000000" w:rsidRDefault="008C7B40">
      <w:pPr>
        <w:pStyle w:val="Style"/>
        <w:framePr w:w="2016" w:h="384" w:wrap="auto" w:hAnchor="text" w:x="2156" w:y="13214"/>
        <w:spacing w:line="148" w:lineRule="exact"/>
        <w:ind w:left="24"/>
        <w:rPr>
          <w:rFonts w:ascii="Times New Roman" w:hAnsi="Times New Roman" w:cs="Times New Roman"/>
          <w:color w:val="000000"/>
          <w:sz w:val="13"/>
          <w:szCs w:val="13"/>
        </w:rPr>
      </w:pPr>
      <w:r>
        <w:rPr>
          <w:rFonts w:ascii="Times New Roman" w:hAnsi="Times New Roman" w:cs="Times New Roman"/>
          <w:color w:val="000000"/>
          <w:sz w:val="13"/>
          <w:szCs w:val="13"/>
        </w:rPr>
        <w:t xml:space="preserve">I. </w:t>
      </w:r>
      <w:r>
        <w:rPr>
          <w:color w:val="000000"/>
          <w:w w:val="105"/>
          <w:sz w:val="13"/>
          <w:szCs w:val="13"/>
        </w:rPr>
        <w:t xml:space="preserve">Relais </w:t>
      </w:r>
      <w:r>
        <w:rPr>
          <w:rFonts w:ascii="Times New Roman" w:hAnsi="Times New Roman" w:cs="Times New Roman"/>
          <w:color w:val="000000"/>
          <w:sz w:val="13"/>
          <w:szCs w:val="13"/>
        </w:rPr>
        <w:t xml:space="preserve">du dernarreur </w:t>
      </w:r>
    </w:p>
    <w:p w:rsidR="00000000" w:rsidRDefault="008C7B40">
      <w:pPr>
        <w:pStyle w:val="Style"/>
        <w:framePr w:w="2016" w:h="384" w:wrap="auto" w:hAnchor="text" w:x="2156" w:y="13214"/>
        <w:spacing w:line="201" w:lineRule="exact"/>
        <w:rPr>
          <w:color w:val="000000"/>
          <w:w w:val="105"/>
          <w:sz w:val="13"/>
          <w:szCs w:val="13"/>
        </w:rPr>
      </w:pPr>
      <w:r>
        <w:rPr>
          <w:rFonts w:ascii="Times New Roman" w:hAnsi="Times New Roman" w:cs="Times New Roman"/>
          <w:color w:val="000000"/>
          <w:sz w:val="13"/>
          <w:szCs w:val="13"/>
        </w:rPr>
        <w:t xml:space="preserve">2. </w:t>
      </w:r>
      <w:r>
        <w:rPr>
          <w:color w:val="000000"/>
          <w:w w:val="105"/>
          <w:sz w:val="13"/>
          <w:szCs w:val="13"/>
        </w:rPr>
        <w:t xml:space="preserve">Cable </w:t>
      </w:r>
      <w:r>
        <w:rPr>
          <w:rFonts w:ascii="Times New Roman" w:hAnsi="Times New Roman" w:cs="Times New Roman"/>
          <w:color w:val="000000"/>
          <w:sz w:val="13"/>
          <w:szCs w:val="13"/>
        </w:rPr>
        <w:t xml:space="preserve">du dernarreur </w:t>
      </w:r>
      <w:r>
        <w:rPr>
          <w:color w:val="000000"/>
          <w:w w:val="105"/>
          <w:sz w:val="13"/>
          <w:szCs w:val="13"/>
        </w:rPr>
        <w:t xml:space="preserve">electrique </w:t>
      </w:r>
    </w:p>
    <w:p w:rsidR="00000000" w:rsidRDefault="008C7B40">
      <w:pPr>
        <w:pStyle w:val="Style"/>
        <w:framePr w:w="2260" w:h="153" w:wrap="auto" w:hAnchor="text" w:x="7196" w:y="7142"/>
        <w:spacing w:line="139" w:lineRule="exact"/>
        <w:rPr>
          <w:rFonts w:ascii="Times New Roman" w:hAnsi="Times New Roman" w:cs="Times New Roman"/>
          <w:color w:val="000000"/>
          <w:w w:val="90"/>
          <w:sz w:val="14"/>
          <w:szCs w:val="14"/>
        </w:rPr>
      </w:pPr>
      <w:r>
        <w:rPr>
          <w:rFonts w:ascii="Times New Roman" w:hAnsi="Times New Roman" w:cs="Times New Roman"/>
          <w:color w:val="000000"/>
          <w:w w:val="90"/>
          <w:sz w:val="14"/>
          <w:szCs w:val="14"/>
        </w:rPr>
        <w:t xml:space="preserve">I. FiJ de masse </w:t>
      </w:r>
    </w:p>
    <w:p w:rsidR="00000000" w:rsidRDefault="008C7B40" w:rsidP="00DB09B8">
      <w:pPr>
        <w:pStyle w:val="Style"/>
        <w:framePr w:w="4190" w:h="2428" w:wrap="auto" w:hAnchor="text" w:x="5266" w:y="7569"/>
        <w:numPr>
          <w:ilvl w:val="0"/>
          <w:numId w:val="313"/>
        </w:numPr>
        <w:spacing w:line="273" w:lineRule="exact"/>
        <w:ind w:left="360"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Debrancher le cable du dernarreur electrique au niveau du relais du demar</w:t>
      </w:r>
      <w:r>
        <w:rPr>
          <w:rFonts w:ascii="Times New Roman" w:hAnsi="Times New Roman" w:cs="Times New Roman"/>
          <w:color w:val="000000"/>
          <w:sz w:val="20"/>
          <w:szCs w:val="20"/>
        </w:rPr>
        <w:softHyphen/>
        <w:t xml:space="preserve">reur. </w:t>
      </w:r>
    </w:p>
    <w:p w:rsidR="00000000" w:rsidRDefault="008C7B40" w:rsidP="00DB09B8">
      <w:pPr>
        <w:pStyle w:val="Style"/>
        <w:framePr w:w="4190" w:h="2428" w:wrap="auto" w:hAnchor="text" w:x="5266" w:y="7569"/>
        <w:numPr>
          <w:ilvl w:val="0"/>
          <w:numId w:val="313"/>
        </w:numPr>
        <w:spacing w:line="273" w:lineRule="exact"/>
        <w:ind w:left="360"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Debrancher les coupleurs du faisceau electrique sur les cotes droit et gauche de la motocyclette (fils de la bobine d'impul</w:t>
      </w:r>
      <w:r>
        <w:rPr>
          <w:rFonts w:ascii="Times New Roman" w:hAnsi="Times New Roman" w:cs="Times New Roman"/>
          <w:color w:val="000000"/>
          <w:sz w:val="20"/>
          <w:szCs w:val="20"/>
        </w:rPr>
        <w:softHyphen/>
        <w:t xml:space="preserve">sions et Ie l'alternateur). Positionner les fils debranches de maniere </w:t>
      </w:r>
      <w:r>
        <w:rPr>
          <w:rFonts w:ascii="Times New Roman" w:hAnsi="Times New Roman" w:cs="Times New Roman"/>
          <w:i/>
          <w:iCs/>
          <w:color w:val="000000"/>
          <w:w w:val="67"/>
        </w:rPr>
        <w:t xml:space="preserve">it </w:t>
      </w:r>
      <w:r>
        <w:rPr>
          <w:rFonts w:ascii="Times New Roman" w:hAnsi="Times New Roman" w:cs="Times New Roman"/>
          <w:color w:val="000000"/>
          <w:sz w:val="20"/>
          <w:szCs w:val="20"/>
        </w:rPr>
        <w:t xml:space="preserve">ce qu'il puissent etre enleves en toute securite, </w:t>
      </w:r>
    </w:p>
    <w:p w:rsidR="00000000" w:rsidRDefault="00DB09B8">
      <w:pPr>
        <w:pStyle w:val="Style"/>
        <w:framePr w:w="4300" w:h="2937" w:wrap="auto" w:hAnchor="text" w:x="5089" w:y="1025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866900"/>
            <wp:effectExtent l="1905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7"/>
                    <a:srcRect/>
                    <a:stretch>
                      <a:fillRect/>
                    </a:stretch>
                  </pic:blipFill>
                  <pic:spPr bwMode="auto">
                    <a:xfrm>
                      <a:off x="0" y="0"/>
                      <a:ext cx="2733675" cy="1866900"/>
                    </a:xfrm>
                    <a:prstGeom prst="rect">
                      <a:avLst/>
                    </a:prstGeom>
                    <a:noFill/>
                    <a:ln w="9525">
                      <a:noFill/>
                      <a:miter lim="800000"/>
                      <a:headEnd/>
                      <a:tailEnd/>
                    </a:ln>
                  </pic:spPr>
                </pic:pic>
              </a:graphicData>
            </a:graphic>
          </wp:inline>
        </w:drawing>
      </w:r>
    </w:p>
    <w:p w:rsidR="00000000" w:rsidRDefault="008C7B40">
      <w:pPr>
        <w:pStyle w:val="Style"/>
        <w:framePr w:w="254" w:h="192" w:wrap="auto" w:hAnchor="text" w:x="4556" w:y="14299"/>
        <w:spacing w:line="187" w:lineRule="exact"/>
        <w:ind w:left="4"/>
        <w:rPr>
          <w:color w:val="000000"/>
          <w:sz w:val="17"/>
          <w:szCs w:val="17"/>
        </w:rPr>
      </w:pPr>
      <w:r>
        <w:rPr>
          <w:color w:val="000000"/>
          <w:sz w:val="17"/>
          <w:szCs w:val="17"/>
        </w:rPr>
        <w:t xml:space="preserve">3-4 </w:t>
      </w:r>
    </w:p>
    <w:p w:rsidR="00000000" w:rsidRDefault="008C7B40">
      <w:pPr>
        <w:pStyle w:val="Style"/>
        <w:rPr>
          <w:sz w:val="17"/>
          <w:szCs w:val="17"/>
        </w:rPr>
        <w:sectPr w:rsidR="00000000">
          <w:pgSz w:w="12241" w:h="15842"/>
          <w:pgMar w:top="766" w:right="1854" w:bottom="360" w:left="883" w:header="720" w:footer="720" w:gutter="0"/>
          <w:cols w:space="720"/>
          <w:noEndnote/>
        </w:sectPr>
      </w:pPr>
    </w:p>
    <w:p w:rsidR="00000000" w:rsidRDefault="008C7B40">
      <w:pPr>
        <w:pStyle w:val="Style"/>
        <w:rPr>
          <w:sz w:val="2"/>
          <w:szCs w:val="2"/>
        </w:rPr>
      </w:pPr>
    </w:p>
    <w:p w:rsidR="00000000" w:rsidRDefault="008C7B40">
      <w:pPr>
        <w:pStyle w:val="Style"/>
        <w:framePr w:w="4204" w:h="1953" w:wrap="auto" w:hAnchor="text" w:x="222" w:y="1"/>
        <w:spacing w:line="278" w:lineRule="exact"/>
        <w:ind w:left="9" w:right="9" w:firstLine="144"/>
        <w:rPr>
          <w:color w:val="000000"/>
          <w:w w:val="114"/>
          <w:sz w:val="19"/>
          <w:szCs w:val="19"/>
        </w:rPr>
      </w:pPr>
      <w:r>
        <w:rPr>
          <w:rFonts w:ascii="Times New Roman" w:hAnsi="Times New Roman" w:cs="Times New Roman"/>
          <w:color w:val="000000"/>
          <w:sz w:val="21"/>
          <w:szCs w:val="21"/>
        </w:rPr>
        <w:t xml:space="preserve">CAUTION: ------------, </w:t>
      </w:r>
      <w:r>
        <w:rPr>
          <w:color w:val="000000"/>
          <w:w w:val="114"/>
          <w:sz w:val="19"/>
          <w:szCs w:val="19"/>
        </w:rPr>
        <w:t xml:space="preserve">The </w:t>
      </w:r>
      <w:r>
        <w:rPr>
          <w:rFonts w:ascii="Times New Roman" w:hAnsi="Times New Roman" w:cs="Times New Roman"/>
          <w:color w:val="000000"/>
          <w:sz w:val="21"/>
          <w:szCs w:val="21"/>
        </w:rPr>
        <w:t xml:space="preserve">A.C.G. </w:t>
      </w:r>
      <w:r>
        <w:rPr>
          <w:color w:val="000000"/>
          <w:w w:val="114"/>
          <w:sz w:val="19"/>
          <w:szCs w:val="19"/>
        </w:rPr>
        <w:t xml:space="preserve">lead wires are clamped at the following three positions; the lower cross tube of the frame, crankcase rear end, and middle cross tube of the frame. Do not forget to remove these clamps before removing the engine. </w:t>
      </w:r>
    </w:p>
    <w:p w:rsidR="00000000" w:rsidRDefault="008C7B40">
      <w:pPr>
        <w:pStyle w:val="Style"/>
        <w:framePr w:w="4209" w:h="1910" w:wrap="auto" w:hAnchor="text" w:x="5272" w:y="20"/>
        <w:spacing w:line="273" w:lineRule="exact"/>
        <w:ind w:left="4" w:right="14" w:firstLine="62"/>
        <w:rPr>
          <w:rFonts w:ascii="Times New Roman" w:hAnsi="Times New Roman" w:cs="Times New Roman"/>
          <w:color w:val="000000"/>
          <w:sz w:val="21"/>
          <w:szCs w:val="21"/>
        </w:rPr>
      </w:pPr>
      <w:r>
        <w:rPr>
          <w:rFonts w:ascii="Times New Roman" w:hAnsi="Times New Roman" w:cs="Times New Roman"/>
          <w:color w:val="000000"/>
          <w:sz w:val="21"/>
          <w:szCs w:val="21"/>
        </w:rPr>
        <w:t>ATTENTION: -----------. Les fils de I'alte</w:t>
      </w:r>
      <w:r>
        <w:rPr>
          <w:rFonts w:ascii="Times New Roman" w:hAnsi="Times New Roman" w:cs="Times New Roman"/>
          <w:color w:val="000000"/>
          <w:sz w:val="21"/>
          <w:szCs w:val="21"/>
        </w:rPr>
        <w:t>rnateur sont attaches aux trois endroits suivants: tube transversal in</w:t>
      </w:r>
      <w:r>
        <w:rPr>
          <w:rFonts w:ascii="Times New Roman" w:hAnsi="Times New Roman" w:cs="Times New Roman"/>
          <w:color w:val="000000"/>
          <w:sz w:val="21"/>
          <w:szCs w:val="21"/>
        </w:rPr>
        <w:softHyphen/>
        <w:t xml:space="preserve">ferieur du cadre, extremite arriere du carter et tube transversal du milieu du cadre. Ne pas oublier d'enlever ces colliers avant d'enlever Ie moteur. </w:t>
      </w:r>
    </w:p>
    <w:p w:rsidR="00000000" w:rsidRDefault="00DB09B8">
      <w:pPr>
        <w:pStyle w:val="Style"/>
        <w:framePr w:w="4339" w:h="2822" w:wrap="auto" w:hAnchor="text" w:x="2560" w:y="242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790700"/>
            <wp:effectExtent l="19050" t="0" r="952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8"/>
                    <a:srcRect/>
                    <a:stretch>
                      <a:fillRect/>
                    </a:stretch>
                  </pic:blipFill>
                  <pic:spPr bwMode="auto">
                    <a:xfrm>
                      <a:off x="0" y="0"/>
                      <a:ext cx="2752725" cy="1790700"/>
                    </a:xfrm>
                    <a:prstGeom prst="rect">
                      <a:avLst/>
                    </a:prstGeom>
                    <a:noFill/>
                    <a:ln w="9525">
                      <a:noFill/>
                      <a:miter lim="800000"/>
                      <a:headEnd/>
                      <a:tailEnd/>
                    </a:ln>
                  </pic:spPr>
                </pic:pic>
              </a:graphicData>
            </a:graphic>
          </wp:inline>
        </w:drawing>
      </w:r>
    </w:p>
    <w:p w:rsidR="00000000" w:rsidRDefault="008C7B40">
      <w:pPr>
        <w:pStyle w:val="Style"/>
        <w:framePr w:w="4286" w:h="1910" w:wrap="auto" w:hAnchor="text" w:x="1" w:y="5857"/>
        <w:spacing w:line="220" w:lineRule="exact"/>
        <w:ind w:left="14"/>
        <w:rPr>
          <w:color w:val="000000"/>
          <w:w w:val="114"/>
          <w:sz w:val="19"/>
          <w:szCs w:val="19"/>
        </w:rPr>
      </w:pPr>
      <w:r>
        <w:rPr>
          <w:color w:val="000000"/>
          <w:w w:val="114"/>
          <w:sz w:val="19"/>
          <w:szCs w:val="19"/>
        </w:rPr>
        <w:t xml:space="preserve">F. Drive Shaft Joint </w:t>
      </w:r>
    </w:p>
    <w:p w:rsidR="00000000" w:rsidRDefault="008C7B40" w:rsidP="00DB09B8">
      <w:pPr>
        <w:pStyle w:val="Style"/>
        <w:framePr w:w="4286" w:h="1910" w:wrap="auto" w:hAnchor="text" w:x="1" w:y="5857"/>
        <w:numPr>
          <w:ilvl w:val="0"/>
          <w:numId w:val="314"/>
        </w:numPr>
        <w:spacing w:before="38" w:line="249" w:lineRule="exact"/>
        <w:ind w:left="451" w:right="14" w:hanging="331"/>
        <w:rPr>
          <w:color w:val="000000"/>
          <w:w w:val="108"/>
          <w:sz w:val="19"/>
          <w:szCs w:val="19"/>
        </w:rPr>
      </w:pPr>
      <w:r>
        <w:rPr>
          <w:color w:val="000000"/>
          <w:w w:val="108"/>
          <w:sz w:val="19"/>
          <w:szCs w:val="19"/>
        </w:rPr>
        <w:t xml:space="preserve">Remove the coil spring holding the rubber boot. </w:t>
      </w:r>
    </w:p>
    <w:p w:rsidR="00000000" w:rsidRDefault="008C7B40" w:rsidP="00DB09B8">
      <w:pPr>
        <w:pStyle w:val="Style"/>
        <w:framePr w:w="4286" w:h="1910" w:wrap="auto" w:hAnchor="text" w:x="1" w:y="5857"/>
        <w:numPr>
          <w:ilvl w:val="0"/>
          <w:numId w:val="314"/>
        </w:numPr>
        <w:spacing w:before="38" w:line="249" w:lineRule="exact"/>
        <w:ind w:left="451" w:right="14" w:hanging="331"/>
        <w:rPr>
          <w:color w:val="000000"/>
          <w:w w:val="108"/>
          <w:sz w:val="19"/>
          <w:szCs w:val="19"/>
        </w:rPr>
      </w:pPr>
      <w:r>
        <w:rPr>
          <w:color w:val="000000"/>
          <w:w w:val="108"/>
          <w:sz w:val="19"/>
          <w:szCs w:val="19"/>
        </w:rPr>
        <w:t xml:space="preserve">Pull the rubber boot from the drive shaft coupling to expose the joint bolts. </w:t>
      </w:r>
    </w:p>
    <w:p w:rsidR="00000000" w:rsidRDefault="008C7B40" w:rsidP="00DB09B8">
      <w:pPr>
        <w:pStyle w:val="Style"/>
        <w:framePr w:w="4286" w:h="1910" w:wrap="auto" w:hAnchor="text" w:x="1" w:y="5857"/>
        <w:numPr>
          <w:ilvl w:val="0"/>
          <w:numId w:val="314"/>
        </w:numPr>
        <w:spacing w:before="38" w:line="249" w:lineRule="exact"/>
        <w:ind w:left="451" w:right="14" w:hanging="331"/>
        <w:rPr>
          <w:color w:val="000000"/>
          <w:w w:val="108"/>
          <w:sz w:val="19"/>
          <w:szCs w:val="19"/>
        </w:rPr>
      </w:pPr>
      <w:r>
        <w:rPr>
          <w:color w:val="000000"/>
          <w:w w:val="108"/>
          <w:sz w:val="19"/>
          <w:szCs w:val="19"/>
        </w:rPr>
        <w:t xml:space="preserve">Remove the joint bolts on the drive shaft coupling. </w:t>
      </w:r>
    </w:p>
    <w:p w:rsidR="00000000" w:rsidRDefault="008C7B40">
      <w:pPr>
        <w:pStyle w:val="Style"/>
        <w:framePr w:w="4291" w:h="1641" w:wrap="auto" w:hAnchor="text" w:x="5051" w:y="5876"/>
        <w:spacing w:line="23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F. Arbre de Transmission/Cardan </w:t>
      </w:r>
    </w:p>
    <w:p w:rsidR="00000000" w:rsidRDefault="008C7B40" w:rsidP="00DB09B8">
      <w:pPr>
        <w:pStyle w:val="Style"/>
        <w:framePr w:w="4291" w:h="1641" w:wrap="auto" w:hAnchor="text" w:x="5051" w:y="5876"/>
        <w:numPr>
          <w:ilvl w:val="0"/>
          <w:numId w:val="315"/>
        </w:numPr>
        <w:spacing w:line="273" w:lineRule="exact"/>
        <w:ind w:left="465" w:right="4" w:hanging="331"/>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res sort helicoidal tenant Ie soufflet en caoutchouc. </w:t>
      </w:r>
    </w:p>
    <w:p w:rsidR="00000000" w:rsidRDefault="008C7B40" w:rsidP="00DB09B8">
      <w:pPr>
        <w:pStyle w:val="Style"/>
        <w:framePr w:w="4291" w:h="1641" w:wrap="auto" w:hAnchor="text" w:x="5051" w:y="5876"/>
        <w:numPr>
          <w:ilvl w:val="0"/>
          <w:numId w:val="315"/>
        </w:numPr>
        <w:spacing w:line="273" w:lineRule="exact"/>
        <w:ind w:left="451" w:right="1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Degager Ie soufflet en caoutchouc de l'accouplement de I'arbre de transmission pour exposer les bouions du cardan. </w:t>
      </w:r>
    </w:p>
    <w:p w:rsidR="00000000" w:rsidRDefault="00DB09B8">
      <w:pPr>
        <w:pStyle w:val="Style"/>
        <w:framePr w:w="4339" w:h="2726" w:wrap="auto" w:hAnchor="text" w:x="2444" w:y="860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733550"/>
            <wp:effectExtent l="19050" t="0" r="952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29"/>
                    <a:srcRect/>
                    <a:stretch>
                      <a:fillRect/>
                    </a:stretch>
                  </pic:blipFill>
                  <pic:spPr bwMode="auto">
                    <a:xfrm>
                      <a:off x="0" y="0"/>
                      <a:ext cx="2752725" cy="1733550"/>
                    </a:xfrm>
                    <a:prstGeom prst="rect">
                      <a:avLst/>
                    </a:prstGeom>
                    <a:noFill/>
                    <a:ln w="9525">
                      <a:noFill/>
                      <a:miter lim="800000"/>
                      <a:headEnd/>
                      <a:tailEnd/>
                    </a:ln>
                  </pic:spPr>
                </pic:pic>
              </a:graphicData>
            </a:graphic>
          </wp:inline>
        </w:drawing>
      </w:r>
    </w:p>
    <w:p w:rsidR="00000000" w:rsidRDefault="008C7B40">
      <w:pPr>
        <w:pStyle w:val="Style"/>
        <w:framePr w:w="4339" w:h="2726" w:wrap="auto" w:hAnchor="text" w:x="2444" w:y="8607"/>
        <w:rPr>
          <w:rFonts w:ascii="Times New Roman" w:hAnsi="Times New Roman" w:cs="Times New Roman"/>
          <w:sz w:val="21"/>
          <w:szCs w:val="21"/>
        </w:rPr>
        <w:sectPr w:rsidR="00000000">
          <w:pgSz w:w="12241" w:h="15842"/>
          <w:pgMar w:top="1166" w:right="1000" w:bottom="360" w:left="176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05" w:h="777" w:wrap="auto" w:hAnchor="text" w:x="149" w:y="20"/>
        <w:spacing w:line="211" w:lineRule="exact"/>
        <w:ind w:right="2188"/>
        <w:jc w:val="center"/>
        <w:rPr>
          <w:color w:val="000000"/>
          <w:w w:val="107"/>
          <w:sz w:val="19"/>
          <w:szCs w:val="19"/>
        </w:rPr>
      </w:pPr>
      <w:r>
        <w:rPr>
          <w:color w:val="000000"/>
          <w:w w:val="107"/>
          <w:sz w:val="19"/>
          <w:szCs w:val="19"/>
        </w:rPr>
        <w:t xml:space="preserve">G. Engine Removal </w:t>
      </w:r>
    </w:p>
    <w:p w:rsidR="00000000" w:rsidRDefault="008C7B40">
      <w:pPr>
        <w:pStyle w:val="Style"/>
        <w:framePr w:w="4305" w:h="777" w:wrap="auto" w:hAnchor="text" w:x="149" w:y="20"/>
        <w:spacing w:before="9" w:line="273" w:lineRule="exact"/>
        <w:ind w:left="24"/>
        <w:jc w:val="center"/>
        <w:rPr>
          <w:color w:val="000000"/>
          <w:w w:val="107"/>
          <w:sz w:val="19"/>
          <w:szCs w:val="19"/>
        </w:rPr>
      </w:pPr>
      <w:r>
        <w:rPr>
          <w:color w:val="000000"/>
          <w:w w:val="107"/>
          <w:sz w:val="19"/>
          <w:szCs w:val="19"/>
        </w:rPr>
        <w:t xml:space="preserve">1" Remove the front engine mounting bolts and nuts. Remove the brackets. </w:t>
      </w:r>
    </w:p>
    <w:p w:rsidR="00000000" w:rsidRDefault="008C7B40">
      <w:pPr>
        <w:pStyle w:val="Style"/>
        <w:framePr w:w="2260" w:h="364" w:wrap="auto" w:hAnchor="text" w:x="159" w:y="3778"/>
        <w:spacing w:line="201" w:lineRule="exact"/>
        <w:ind w:left="283"/>
        <w:rPr>
          <w:color w:val="000000"/>
          <w:w w:val="107"/>
          <w:sz w:val="13"/>
          <w:szCs w:val="13"/>
        </w:rPr>
      </w:pPr>
      <w:r>
        <w:rPr>
          <w:color w:val="000000"/>
          <w:w w:val="107"/>
          <w:sz w:val="13"/>
          <w:szCs w:val="13"/>
        </w:rPr>
        <w:t xml:space="preserve">1 Front engine mounting bolt 2. Engine stay </w:t>
      </w:r>
    </w:p>
    <w:p w:rsidR="00000000" w:rsidRDefault="008C7B40">
      <w:pPr>
        <w:pStyle w:val="Style"/>
        <w:framePr w:w="4300" w:h="854" w:wrap="auto" w:hAnchor="text" w:x="5223" w:y="1"/>
        <w:spacing w:line="230"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G. Depose du Moteur </w:t>
      </w:r>
    </w:p>
    <w:p w:rsidR="00000000" w:rsidRDefault="008C7B40" w:rsidP="00DB09B8">
      <w:pPr>
        <w:pStyle w:val="Style"/>
        <w:framePr w:w="4300" w:h="854" w:wrap="auto" w:hAnchor="text" w:x="5223" w:y="1"/>
        <w:numPr>
          <w:ilvl w:val="0"/>
          <w:numId w:val="316"/>
        </w:numPr>
        <w:spacing w:before="9" w:line="278" w:lineRule="exact"/>
        <w:ind w:left="436" w:hanging="340"/>
        <w:rPr>
          <w:rFonts w:ascii="Times New Roman" w:hAnsi="Times New Roman" w:cs="Times New Roman"/>
          <w:color w:val="000000"/>
          <w:sz w:val="21"/>
          <w:szCs w:val="21"/>
        </w:rPr>
      </w:pPr>
      <w:r>
        <w:rPr>
          <w:rFonts w:ascii="Times New Roman" w:hAnsi="Times New Roman" w:cs="Times New Roman"/>
          <w:color w:val="000000"/>
          <w:sz w:val="21"/>
          <w:szCs w:val="21"/>
        </w:rPr>
        <w:t>Enlever Ies boulons et ecrous de mo</w:t>
      </w:r>
      <w:r>
        <w:rPr>
          <w:rFonts w:ascii="Times New Roman" w:hAnsi="Times New Roman" w:cs="Times New Roman"/>
          <w:color w:val="000000"/>
          <w:sz w:val="21"/>
          <w:szCs w:val="21"/>
        </w:rPr>
        <w:t xml:space="preserve">ntage avant du moteur. Enlever Ies supports. </w:t>
      </w:r>
    </w:p>
    <w:p w:rsidR="00000000" w:rsidRDefault="00DB09B8">
      <w:pPr>
        <w:pStyle w:val="Style"/>
        <w:framePr w:w="2822" w:h="3091" w:wrap="auto" w:hAnchor="text" w:x="3529" w:y="97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1790700" cy="1962150"/>
            <wp:effectExtent l="1905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0"/>
                    <a:srcRect/>
                    <a:stretch>
                      <a:fillRect/>
                    </a:stretch>
                  </pic:blipFill>
                  <pic:spPr bwMode="auto">
                    <a:xfrm>
                      <a:off x="0" y="0"/>
                      <a:ext cx="1790700" cy="1962150"/>
                    </a:xfrm>
                    <a:prstGeom prst="rect">
                      <a:avLst/>
                    </a:prstGeom>
                    <a:noFill/>
                    <a:ln w="9525">
                      <a:noFill/>
                      <a:miter lim="800000"/>
                      <a:headEnd/>
                      <a:tailEnd/>
                    </a:ln>
                  </pic:spPr>
                </pic:pic>
              </a:graphicData>
            </a:graphic>
          </wp:inline>
        </w:drawing>
      </w:r>
    </w:p>
    <w:p w:rsidR="00000000" w:rsidRDefault="008C7B40">
      <w:pPr>
        <w:pStyle w:val="Style"/>
        <w:framePr w:w="4315" w:h="1080" w:wrap="auto" w:hAnchor="text" w:x="73" w:y="4489"/>
        <w:spacing w:line="278" w:lineRule="exact"/>
        <w:ind w:left="4" w:right="4"/>
        <w:jc w:val="both"/>
        <w:rPr>
          <w:color w:val="000000"/>
          <w:w w:val="107"/>
          <w:sz w:val="19"/>
          <w:szCs w:val="19"/>
        </w:rPr>
      </w:pPr>
      <w:r>
        <w:rPr>
          <w:color w:val="000000"/>
          <w:w w:val="107"/>
          <w:sz w:val="19"/>
          <w:szCs w:val="19"/>
        </w:rPr>
        <w:t>NOTE: ------------</w:t>
      </w:r>
      <w:r>
        <w:rPr>
          <w:color w:val="000000"/>
          <w:w w:val="107"/>
          <w:sz w:val="19"/>
          <w:szCs w:val="19"/>
        </w:rPr>
        <w:softHyphen/>
        <w:t xml:space="preserve">It is advisable to hold the engine with a suitable garage jack before removing the engine mounting bolts and nuts. </w:t>
      </w:r>
    </w:p>
    <w:p w:rsidR="00000000" w:rsidRDefault="008C7B40">
      <w:pPr>
        <w:pStyle w:val="Style"/>
        <w:framePr w:w="4195" w:h="268" w:wrap="auto" w:hAnchor="text" w:x="159" w:y="5823"/>
        <w:spacing w:line="220" w:lineRule="exact"/>
        <w:ind w:left="38"/>
        <w:rPr>
          <w:color w:val="000000"/>
          <w:w w:val="107"/>
          <w:sz w:val="19"/>
          <w:szCs w:val="19"/>
        </w:rPr>
      </w:pPr>
      <w:r>
        <w:rPr>
          <w:color w:val="000000"/>
          <w:w w:val="107"/>
          <w:sz w:val="19"/>
          <w:szCs w:val="19"/>
        </w:rPr>
        <w:t xml:space="preserve">2. Remove the rear engine mounting bolt. </w:t>
      </w:r>
    </w:p>
    <w:p w:rsidR="00000000" w:rsidRDefault="008C7B40" w:rsidP="00DB09B8">
      <w:pPr>
        <w:pStyle w:val="Style"/>
        <w:framePr w:w="2376" w:h="364" w:wrap="auto" w:hAnchor="text" w:x="7105" w:y="3778"/>
        <w:numPr>
          <w:ilvl w:val="0"/>
          <w:numId w:val="317"/>
        </w:numPr>
        <w:spacing w:line="139" w:lineRule="exact"/>
        <w:ind w:left="192" w:hanging="172"/>
        <w:rPr>
          <w:color w:val="000000"/>
          <w:w w:val="107"/>
          <w:sz w:val="13"/>
          <w:szCs w:val="13"/>
        </w:rPr>
      </w:pPr>
      <w:r>
        <w:rPr>
          <w:color w:val="000000"/>
          <w:w w:val="107"/>
          <w:sz w:val="13"/>
          <w:szCs w:val="13"/>
        </w:rPr>
        <w:t xml:space="preserve">Boulon de montage avant du moteur </w:t>
      </w:r>
    </w:p>
    <w:p w:rsidR="00000000" w:rsidRDefault="008C7B40" w:rsidP="00DB09B8">
      <w:pPr>
        <w:pStyle w:val="Style"/>
        <w:framePr w:w="2376" w:h="364" w:wrap="auto" w:hAnchor="text" w:x="7105" w:y="3778"/>
        <w:numPr>
          <w:ilvl w:val="0"/>
          <w:numId w:val="317"/>
        </w:numPr>
        <w:spacing w:line="196" w:lineRule="exact"/>
        <w:ind w:left="187" w:hanging="182"/>
        <w:rPr>
          <w:color w:val="000000"/>
          <w:w w:val="107"/>
          <w:sz w:val="13"/>
          <w:szCs w:val="13"/>
        </w:rPr>
      </w:pPr>
      <w:r>
        <w:rPr>
          <w:color w:val="000000"/>
          <w:w w:val="107"/>
          <w:sz w:val="13"/>
          <w:szCs w:val="13"/>
        </w:rPr>
        <w:t xml:space="preserve">Support du moteur </w:t>
      </w:r>
    </w:p>
    <w:p w:rsidR="00000000" w:rsidRDefault="008C7B40">
      <w:pPr>
        <w:pStyle w:val="Style"/>
        <w:framePr w:w="4348" w:h="1075" w:wrap="auto" w:hAnchor="text" w:x="5165" w:y="4513"/>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348" w:h="1075" w:wrap="auto" w:hAnchor="text" w:x="5165" w:y="4513"/>
        <w:spacing w:before="4" w:line="273" w:lineRule="exact"/>
        <w:ind w:left="4" w:right="5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II est conseille de soutenir Ie moteur avec un eric convenable avant d'enlever Ies boulons et ecrous de montage du moteur. </w:t>
      </w:r>
    </w:p>
    <w:p w:rsidR="00000000" w:rsidRDefault="008C7B40" w:rsidP="00DB09B8">
      <w:pPr>
        <w:pStyle w:val="Style"/>
        <w:framePr w:w="4238" w:h="499" w:wrap="auto" w:hAnchor="text" w:x="5228" w:y="5876"/>
        <w:numPr>
          <w:ilvl w:val="0"/>
          <w:numId w:val="318"/>
        </w:numPr>
        <w:spacing w:before="9" w:line="278" w:lineRule="exact"/>
        <w:ind w:left="436" w:hanging="34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boulon de montage arriere du moteur. </w:t>
      </w:r>
    </w:p>
    <w:p w:rsidR="00000000" w:rsidRDefault="008C7B40" w:rsidP="00DB09B8">
      <w:pPr>
        <w:pStyle w:val="Style"/>
        <w:framePr w:w="4214" w:h="532" w:wrap="auto" w:hAnchor="text" w:x="140" w:y="9999"/>
        <w:numPr>
          <w:ilvl w:val="0"/>
          <w:numId w:val="319"/>
        </w:numPr>
        <w:spacing w:line="278" w:lineRule="exact"/>
        <w:ind w:left="345" w:right="43" w:hanging="340"/>
        <w:rPr>
          <w:color w:val="000000"/>
          <w:w w:val="107"/>
          <w:sz w:val="19"/>
          <w:szCs w:val="19"/>
        </w:rPr>
      </w:pPr>
      <w:r>
        <w:rPr>
          <w:color w:val="000000"/>
          <w:w w:val="107"/>
          <w:sz w:val="19"/>
          <w:szCs w:val="19"/>
        </w:rPr>
        <w:t xml:space="preserve">Slide the engine forward slightly and remove the engine to the right. </w:t>
      </w:r>
    </w:p>
    <w:p w:rsidR="00000000" w:rsidRDefault="008C7B40">
      <w:pPr>
        <w:pStyle w:val="Style"/>
        <w:framePr w:w="4358" w:h="1084" w:wrap="auto" w:hAnchor="text" w:x="1" w:y="10801"/>
        <w:spacing w:line="278" w:lineRule="exact"/>
        <w:ind w:left="4" w:right="4"/>
        <w:jc w:val="both"/>
        <w:rPr>
          <w:color w:val="000000"/>
          <w:w w:val="107"/>
          <w:sz w:val="19"/>
          <w:szCs w:val="19"/>
        </w:rPr>
      </w:pPr>
      <w:r>
        <w:rPr>
          <w:color w:val="000000"/>
          <w:w w:val="107"/>
          <w:sz w:val="19"/>
          <w:szCs w:val="19"/>
        </w:rPr>
        <w:t>NOTE: ------------</w:t>
      </w:r>
      <w:r>
        <w:rPr>
          <w:color w:val="000000"/>
          <w:w w:val="107"/>
          <w:sz w:val="19"/>
          <w:szCs w:val="19"/>
        </w:rPr>
        <w:softHyphen/>
        <w:t xml:space="preserve">Position a box or other support to the right side of the motorcycle for the assistance when removing the engine. </w:t>
      </w:r>
    </w:p>
    <w:p w:rsidR="00000000" w:rsidRDefault="008C7B40" w:rsidP="00DB09B8">
      <w:pPr>
        <w:pStyle w:val="Style"/>
        <w:framePr w:w="2193" w:h="566" w:wrap="auto" w:hAnchor="text" w:x="159" w:y="9106"/>
        <w:numPr>
          <w:ilvl w:val="0"/>
          <w:numId w:val="320"/>
        </w:numPr>
        <w:spacing w:line="144" w:lineRule="exact"/>
        <w:ind w:left="494" w:hanging="206"/>
        <w:rPr>
          <w:color w:val="000000"/>
          <w:w w:val="107"/>
          <w:sz w:val="13"/>
          <w:szCs w:val="13"/>
        </w:rPr>
      </w:pPr>
      <w:r>
        <w:rPr>
          <w:color w:val="000000"/>
          <w:w w:val="107"/>
          <w:sz w:val="13"/>
          <w:szCs w:val="13"/>
        </w:rPr>
        <w:t xml:space="preserve">Damper (right) </w:t>
      </w:r>
    </w:p>
    <w:p w:rsidR="00000000" w:rsidRDefault="008C7B40" w:rsidP="00DB09B8">
      <w:pPr>
        <w:pStyle w:val="Style"/>
        <w:framePr w:w="2193" w:h="566" w:wrap="auto" w:hAnchor="text" w:x="159" w:y="9106"/>
        <w:numPr>
          <w:ilvl w:val="0"/>
          <w:numId w:val="320"/>
        </w:numPr>
        <w:spacing w:line="196" w:lineRule="exact"/>
        <w:ind w:left="494" w:hanging="225"/>
        <w:rPr>
          <w:color w:val="000000"/>
          <w:w w:val="107"/>
          <w:sz w:val="13"/>
          <w:szCs w:val="13"/>
        </w:rPr>
      </w:pPr>
      <w:r>
        <w:rPr>
          <w:color w:val="000000"/>
          <w:w w:val="107"/>
          <w:sz w:val="13"/>
          <w:szCs w:val="13"/>
        </w:rPr>
        <w:t xml:space="preserve">Damper (left) </w:t>
      </w:r>
    </w:p>
    <w:p w:rsidR="00000000" w:rsidRDefault="008C7B40" w:rsidP="00DB09B8">
      <w:pPr>
        <w:pStyle w:val="Style"/>
        <w:framePr w:w="2193" w:h="566" w:wrap="auto" w:hAnchor="text" w:x="159" w:y="9106"/>
        <w:numPr>
          <w:ilvl w:val="0"/>
          <w:numId w:val="320"/>
        </w:numPr>
        <w:spacing w:line="196" w:lineRule="exact"/>
        <w:ind w:left="494" w:hanging="225"/>
        <w:rPr>
          <w:color w:val="000000"/>
          <w:w w:val="107"/>
          <w:sz w:val="13"/>
          <w:szCs w:val="13"/>
        </w:rPr>
      </w:pPr>
      <w:r>
        <w:rPr>
          <w:color w:val="000000"/>
          <w:w w:val="107"/>
          <w:sz w:val="13"/>
          <w:szCs w:val="13"/>
        </w:rPr>
        <w:t xml:space="preserve">Rear engine mounting bolt </w:t>
      </w:r>
    </w:p>
    <w:p w:rsidR="00000000" w:rsidRDefault="00DB09B8">
      <w:pPr>
        <w:pStyle w:val="Style"/>
        <w:framePr w:w="3590" w:h="2860" w:wrap="auto" w:hAnchor="text" w:x="3068" w:y="6711"/>
        <w:rPr>
          <w:sz w:val="13"/>
          <w:szCs w:val="13"/>
        </w:rPr>
      </w:pPr>
      <w:r>
        <w:rPr>
          <w:noProof/>
          <w:sz w:val="13"/>
          <w:szCs w:val="13"/>
        </w:rPr>
        <w:drawing>
          <wp:inline distT="0" distB="0" distL="0" distR="0">
            <wp:extent cx="2276475" cy="1819275"/>
            <wp:effectExtent l="19050" t="0" r="952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1"/>
                    <a:srcRect/>
                    <a:stretch>
                      <a:fillRect/>
                    </a:stretch>
                  </pic:blipFill>
                  <pic:spPr bwMode="auto">
                    <a:xfrm>
                      <a:off x="0" y="0"/>
                      <a:ext cx="2276475" cy="1819275"/>
                    </a:xfrm>
                    <a:prstGeom prst="rect">
                      <a:avLst/>
                    </a:prstGeom>
                    <a:noFill/>
                    <a:ln w="9525">
                      <a:noFill/>
                      <a:miter lim="800000"/>
                      <a:headEnd/>
                      <a:tailEnd/>
                    </a:ln>
                  </pic:spPr>
                </pic:pic>
              </a:graphicData>
            </a:graphic>
          </wp:inline>
        </w:drawing>
      </w:r>
    </w:p>
    <w:p w:rsidR="00000000" w:rsidRDefault="008C7B40">
      <w:pPr>
        <w:pStyle w:val="Style"/>
        <w:framePr w:w="2347" w:h="734" w:wrap="auto" w:hAnchor="text" w:x="7119" w:y="8929"/>
        <w:spacing w:line="134" w:lineRule="exact"/>
        <w:ind w:left="28"/>
        <w:rPr>
          <w:color w:val="000000"/>
          <w:w w:val="107"/>
          <w:sz w:val="13"/>
          <w:szCs w:val="13"/>
        </w:rPr>
      </w:pPr>
      <w:r>
        <w:rPr>
          <w:color w:val="000000"/>
          <w:w w:val="107"/>
          <w:sz w:val="13"/>
          <w:szCs w:val="13"/>
        </w:rPr>
        <w:t xml:space="preserve">I. Silent-bloc (droit) </w:t>
      </w:r>
    </w:p>
    <w:p w:rsidR="00000000" w:rsidRDefault="008C7B40" w:rsidP="00DB09B8">
      <w:pPr>
        <w:pStyle w:val="Style"/>
        <w:framePr w:w="2347" w:h="734" w:wrap="auto" w:hAnchor="text" w:x="7119" w:y="8929"/>
        <w:numPr>
          <w:ilvl w:val="0"/>
          <w:numId w:val="321"/>
        </w:numPr>
        <w:spacing w:line="196" w:lineRule="exact"/>
        <w:ind w:left="187" w:hanging="182"/>
        <w:rPr>
          <w:color w:val="000000"/>
          <w:w w:val="107"/>
          <w:sz w:val="13"/>
          <w:szCs w:val="13"/>
        </w:rPr>
      </w:pPr>
      <w:r>
        <w:rPr>
          <w:color w:val="000000"/>
          <w:w w:val="107"/>
          <w:sz w:val="13"/>
          <w:szCs w:val="13"/>
        </w:rPr>
        <w:t xml:space="preserve">Silent-bloc (gauche) </w:t>
      </w:r>
    </w:p>
    <w:p w:rsidR="00000000" w:rsidRDefault="008C7B40" w:rsidP="00DB09B8">
      <w:pPr>
        <w:pStyle w:val="Style"/>
        <w:framePr w:w="2347" w:h="734" w:wrap="auto" w:hAnchor="text" w:x="7119" w:y="8929"/>
        <w:numPr>
          <w:ilvl w:val="0"/>
          <w:numId w:val="321"/>
        </w:numPr>
        <w:spacing w:line="196" w:lineRule="exact"/>
        <w:ind w:left="187" w:right="571" w:hanging="182"/>
        <w:rPr>
          <w:color w:val="000000"/>
          <w:w w:val="107"/>
          <w:sz w:val="13"/>
          <w:szCs w:val="13"/>
        </w:rPr>
      </w:pPr>
      <w:r>
        <w:rPr>
          <w:color w:val="000000"/>
          <w:w w:val="107"/>
          <w:sz w:val="13"/>
          <w:szCs w:val="13"/>
        </w:rPr>
        <w:t xml:space="preserve">Boulon de montage arriere du moteur </w:t>
      </w:r>
    </w:p>
    <w:p w:rsidR="00000000" w:rsidRDefault="008C7B40" w:rsidP="00DB09B8">
      <w:pPr>
        <w:pStyle w:val="Style"/>
        <w:framePr w:w="4262" w:h="542" w:wrap="auto" w:hAnchor="text" w:x="5204" w:y="9989"/>
        <w:numPr>
          <w:ilvl w:val="0"/>
          <w:numId w:val="322"/>
        </w:numPr>
        <w:spacing w:line="268" w:lineRule="exact"/>
        <w:ind w:left="355" w:right="72" w:hanging="350"/>
        <w:rPr>
          <w:rFonts w:ascii="Times New Roman" w:hAnsi="Times New Roman" w:cs="Times New Roman"/>
          <w:color w:val="000000"/>
          <w:sz w:val="21"/>
          <w:szCs w:val="21"/>
        </w:rPr>
      </w:pPr>
      <w:r>
        <w:rPr>
          <w:rFonts w:ascii="Times New Roman" w:hAnsi="Times New Roman" w:cs="Times New Roman"/>
          <w:color w:val="000000"/>
          <w:sz w:val="21"/>
          <w:szCs w:val="21"/>
        </w:rPr>
        <w:t>Avancer legerement Ie moteur puis l'enI</w:t>
      </w:r>
      <w:r>
        <w:rPr>
          <w:rFonts w:ascii="Times New Roman" w:hAnsi="Times New Roman" w:cs="Times New Roman"/>
          <w:color w:val="000000"/>
          <w:sz w:val="21"/>
          <w:szCs w:val="21"/>
        </w:rPr>
        <w:softHyphen/>
        <w:t xml:space="preserve">ever par Ie cote droit. </w:t>
      </w:r>
    </w:p>
    <w:p w:rsidR="00000000" w:rsidRDefault="008C7B40">
      <w:pPr>
        <w:pStyle w:val="Style"/>
        <w:framePr w:w="4401" w:h="1084" w:wrap="auto" w:hAnchor="text" w:x="5065" w:y="10801"/>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401" w:h="1084" w:wrap="auto" w:hAnchor="text" w:x="5065" w:y="10801"/>
        <w:spacing w:before="4" w:line="273" w:lineRule="exact"/>
        <w:ind w:left="4" w:right="5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Pour aide lors de Ia depose du moteur, mettre une caisse ou tout autre support sur le cote droit de Ia motocyc1ette. </w:t>
      </w:r>
    </w:p>
    <w:p w:rsidR="00000000" w:rsidRDefault="008C7B40">
      <w:pPr>
        <w:pStyle w:val="Style"/>
        <w:framePr w:w="249" w:h="187" w:wrap="auto" w:hAnchor="text" w:x="4532" w:y="14386"/>
        <w:spacing w:line="187" w:lineRule="exact"/>
        <w:ind w:left="4"/>
        <w:rPr>
          <w:color w:val="000000"/>
          <w:sz w:val="17"/>
          <w:szCs w:val="17"/>
        </w:rPr>
      </w:pPr>
      <w:r>
        <w:rPr>
          <w:color w:val="000000"/>
          <w:sz w:val="17"/>
          <w:szCs w:val="17"/>
        </w:rPr>
        <w:t xml:space="preserve">3-6 </w:t>
      </w:r>
    </w:p>
    <w:p w:rsidR="00000000" w:rsidRDefault="008C7B40">
      <w:pPr>
        <w:pStyle w:val="Style"/>
        <w:rPr>
          <w:sz w:val="17"/>
          <w:szCs w:val="17"/>
        </w:rPr>
        <w:sectPr w:rsidR="00000000">
          <w:pgSz w:w="12241" w:h="15842"/>
          <w:pgMar w:top="618" w:right="1734" w:bottom="360" w:left="984" w:header="720" w:footer="720" w:gutter="0"/>
          <w:cols w:space="720"/>
          <w:noEndnote/>
        </w:sectPr>
      </w:pPr>
    </w:p>
    <w:p w:rsidR="00000000" w:rsidRDefault="008C7B40">
      <w:pPr>
        <w:pStyle w:val="Style"/>
        <w:rPr>
          <w:sz w:val="2"/>
          <w:szCs w:val="2"/>
        </w:rPr>
      </w:pPr>
    </w:p>
    <w:p w:rsidR="00000000" w:rsidRDefault="008C7B40">
      <w:pPr>
        <w:pStyle w:val="Style"/>
        <w:framePr w:w="4262" w:h="216" w:wrap="auto" w:hAnchor="text" w:x="102" w:y="1"/>
        <w:spacing w:line="211" w:lineRule="exact"/>
        <w:ind w:left="19"/>
        <w:rPr>
          <w:color w:val="000000"/>
          <w:w w:val="106"/>
          <w:sz w:val="20"/>
          <w:szCs w:val="20"/>
        </w:rPr>
      </w:pPr>
      <w:r>
        <w:rPr>
          <w:color w:val="000000"/>
          <w:w w:val="106"/>
          <w:sz w:val="20"/>
          <w:szCs w:val="20"/>
        </w:rPr>
        <w:t xml:space="preserve">ENGINE OVERHAUL </w:t>
      </w:r>
    </w:p>
    <w:p w:rsidR="00000000" w:rsidRDefault="008C7B40">
      <w:pPr>
        <w:pStyle w:val="Style"/>
        <w:framePr w:w="4286" w:h="225" w:wrap="auto" w:hAnchor="text" w:x="5137" w:y="16"/>
        <w:spacing w:line="216" w:lineRule="exact"/>
        <w:ind w:left="14"/>
        <w:rPr>
          <w:color w:val="000000"/>
          <w:w w:val="146"/>
          <w:sz w:val="20"/>
          <w:szCs w:val="20"/>
        </w:rPr>
      </w:pPr>
      <w:r>
        <w:rPr>
          <w:color w:val="000000"/>
          <w:w w:val="146"/>
          <w:sz w:val="20"/>
          <w:szCs w:val="20"/>
        </w:rPr>
        <w:t xml:space="preserve">REVISION DU MOTEUR </w:t>
      </w:r>
    </w:p>
    <w:p w:rsidR="00000000" w:rsidRDefault="008C7B40">
      <w:pPr>
        <w:pStyle w:val="Style"/>
        <w:framePr w:w="4262" w:h="3043" w:wrap="auto" w:hAnchor="text" w:x="102" w:y="510"/>
        <w:spacing w:line="220" w:lineRule="exact"/>
        <w:rPr>
          <w:color w:val="000000"/>
          <w:w w:val="114"/>
          <w:sz w:val="19"/>
          <w:szCs w:val="19"/>
        </w:rPr>
      </w:pPr>
      <w:r>
        <w:rPr>
          <w:color w:val="000000"/>
          <w:w w:val="114"/>
          <w:sz w:val="19"/>
          <w:szCs w:val="19"/>
        </w:rPr>
        <w:t xml:space="preserve">A. Cylinder Head and Cylinder </w:t>
      </w:r>
    </w:p>
    <w:p w:rsidR="00000000" w:rsidRDefault="008C7B40" w:rsidP="00DB09B8">
      <w:pPr>
        <w:pStyle w:val="Style"/>
        <w:framePr w:w="4262" w:h="3043" w:wrap="auto" w:hAnchor="text" w:x="102" w:y="510"/>
        <w:numPr>
          <w:ilvl w:val="0"/>
          <w:numId w:val="323"/>
        </w:numPr>
        <w:spacing w:line="278" w:lineRule="exact"/>
        <w:ind w:left="475" w:hanging="331"/>
        <w:rPr>
          <w:rFonts w:ascii="Times New Roman" w:hAnsi="Times New Roman" w:cs="Times New Roman"/>
          <w:color w:val="000000"/>
          <w:sz w:val="21"/>
          <w:szCs w:val="21"/>
        </w:rPr>
      </w:pPr>
      <w:r>
        <w:rPr>
          <w:rFonts w:ascii="Times New Roman" w:hAnsi="Times New Roman" w:cs="Times New Roman"/>
          <w:color w:val="000000"/>
          <w:sz w:val="21"/>
          <w:szCs w:val="21"/>
        </w:rPr>
        <w:t xml:space="preserve">Remove the cylinder head cover. </w:t>
      </w:r>
    </w:p>
    <w:p w:rsidR="00000000" w:rsidRDefault="008C7B40" w:rsidP="00DB09B8">
      <w:pPr>
        <w:pStyle w:val="Style"/>
        <w:framePr w:w="4262" w:h="3043" w:wrap="auto" w:hAnchor="text" w:x="102" w:y="510"/>
        <w:numPr>
          <w:ilvl w:val="0"/>
          <w:numId w:val="323"/>
        </w:numPr>
        <w:spacing w:before="4" w:line="273" w:lineRule="exact"/>
        <w:ind w:left="432"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Remove the left crankcase cover (pick</w:t>
      </w:r>
      <w:r>
        <w:rPr>
          <w:rFonts w:ascii="Times New Roman" w:hAnsi="Times New Roman" w:cs="Times New Roman"/>
          <w:color w:val="000000"/>
          <w:sz w:val="21"/>
          <w:szCs w:val="21"/>
        </w:rPr>
        <w:softHyphen/>
        <w:t xml:space="preserve">up coil cover). Rotate the crankshaft counterclockwise until the cam chain joint is positioned between the IN. and </w:t>
      </w:r>
      <w:r>
        <w:rPr>
          <w:rFonts w:ascii="Times New Roman" w:hAnsi="Times New Roman" w:cs="Times New Roman"/>
          <w:color w:val="000000"/>
          <w:w w:val="81"/>
          <w:sz w:val="21"/>
          <w:szCs w:val="21"/>
        </w:rPr>
        <w:t xml:space="preserve">EX. </w:t>
      </w:r>
      <w:r>
        <w:rPr>
          <w:rFonts w:ascii="Times New Roman" w:hAnsi="Times New Roman" w:cs="Times New Roman"/>
          <w:color w:val="000000"/>
          <w:sz w:val="21"/>
          <w:szCs w:val="21"/>
        </w:rPr>
        <w:t xml:space="preserve">ca m shaft sprockets. </w:t>
      </w:r>
    </w:p>
    <w:p w:rsidR="00000000" w:rsidRDefault="008C7B40" w:rsidP="00DB09B8">
      <w:pPr>
        <w:pStyle w:val="Style"/>
        <w:framePr w:w="4262" w:h="3043" w:wrap="auto" w:hAnchor="text" w:x="102" w:y="510"/>
        <w:numPr>
          <w:ilvl w:val="0"/>
          <w:numId w:val="323"/>
        </w:numPr>
        <w:spacing w:before="4" w:line="273" w:lineRule="exact"/>
        <w:ind w:left="432"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Remove the cam chain tensioner and tie the each end of the cam chain to pre</w:t>
      </w:r>
      <w:r>
        <w:rPr>
          <w:rFonts w:ascii="Times New Roman" w:hAnsi="Times New Roman" w:cs="Times New Roman"/>
          <w:color w:val="000000"/>
          <w:sz w:val="21"/>
          <w:szCs w:val="21"/>
        </w:rPr>
        <w:softHyphen/>
        <w:t xml:space="preserve">vent it from falling into the crankcase when it is separated. </w:t>
      </w:r>
    </w:p>
    <w:p w:rsidR="00000000" w:rsidRDefault="008C7B40">
      <w:pPr>
        <w:pStyle w:val="Style"/>
        <w:framePr w:w="4286" w:h="3336" w:wrap="auto" w:hAnchor="text" w:x="5142" w:y="529"/>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 Culasse et Bloc-cylindres </w:t>
      </w:r>
    </w:p>
    <w:p w:rsidR="00000000" w:rsidRDefault="008C7B40" w:rsidP="00DB09B8">
      <w:pPr>
        <w:pStyle w:val="Style"/>
        <w:framePr w:w="4286" w:h="3336" w:wrap="auto" w:hAnchor="text" w:x="5142" w:y="529"/>
        <w:numPr>
          <w:ilvl w:val="0"/>
          <w:numId w:val="324"/>
        </w:numPr>
        <w:spacing w:line="278" w:lineRule="exact"/>
        <w:ind w:left="475" w:hanging="331"/>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couverc1e de la culasse. </w:t>
      </w:r>
    </w:p>
    <w:p w:rsidR="00000000" w:rsidRDefault="008C7B40" w:rsidP="00DB09B8">
      <w:pPr>
        <w:pStyle w:val="Style"/>
        <w:framePr w:w="4286" w:h="3336" w:wrap="auto" w:hAnchor="text" w:x="5142" w:y="529"/>
        <w:numPr>
          <w:ilvl w:val="0"/>
          <w:numId w:val="324"/>
        </w:numPr>
        <w:spacing w:before="4" w:line="273" w:lineRule="exact"/>
        <w:ind w:left="432"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Enlever Ie couverc1e de carter gauche (cou</w:t>
      </w:r>
      <w:r>
        <w:rPr>
          <w:rFonts w:ascii="Times New Roman" w:hAnsi="Times New Roman" w:cs="Times New Roman"/>
          <w:color w:val="000000"/>
          <w:sz w:val="21"/>
          <w:szCs w:val="21"/>
        </w:rPr>
        <w:t xml:space="preserve">verc1e de magneto). Tourner Ie vilebrequin vers la gauche jusqu'a ce que l'attache de chaine de distribution soit positionnee entre les pignons d'arbre </w:t>
      </w:r>
      <w:r>
        <w:rPr>
          <w:rFonts w:ascii="Times New Roman" w:hAnsi="Times New Roman" w:cs="Times New Roman"/>
          <w:color w:val="000000"/>
          <w:w w:val="73"/>
          <w:sz w:val="22"/>
          <w:szCs w:val="22"/>
        </w:rPr>
        <w:t xml:space="preserve">it </w:t>
      </w:r>
      <w:r>
        <w:rPr>
          <w:rFonts w:ascii="Times New Roman" w:hAnsi="Times New Roman" w:cs="Times New Roman"/>
          <w:color w:val="000000"/>
          <w:sz w:val="21"/>
          <w:szCs w:val="21"/>
        </w:rPr>
        <w:t xml:space="preserve">carnes </w:t>
      </w:r>
      <w:r>
        <w:rPr>
          <w:rFonts w:ascii="Times New Roman" w:hAnsi="Times New Roman" w:cs="Times New Roman"/>
          <w:color w:val="000000"/>
          <w:sz w:val="22"/>
          <w:szCs w:val="22"/>
        </w:rPr>
        <w:t xml:space="preserve">IN. </w:t>
      </w:r>
      <w:r>
        <w:rPr>
          <w:rFonts w:ascii="Times New Roman" w:hAnsi="Times New Roman" w:cs="Times New Roman"/>
          <w:color w:val="000000"/>
          <w:sz w:val="21"/>
          <w:szCs w:val="21"/>
        </w:rPr>
        <w:t xml:space="preserve">et EX. </w:t>
      </w:r>
    </w:p>
    <w:p w:rsidR="00000000" w:rsidRDefault="008C7B40" w:rsidP="00DB09B8">
      <w:pPr>
        <w:pStyle w:val="Style"/>
        <w:framePr w:w="4286" w:h="3336" w:wrap="auto" w:hAnchor="text" w:x="5142" w:y="529"/>
        <w:numPr>
          <w:ilvl w:val="0"/>
          <w:numId w:val="324"/>
        </w:numPr>
        <w:spacing w:before="4" w:line="273" w:lineRule="exact"/>
        <w:ind w:left="432"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Enlever Ie tendeur de chaine de distribu</w:t>
      </w:r>
      <w:r>
        <w:rPr>
          <w:rFonts w:ascii="Times New Roman" w:hAnsi="Times New Roman" w:cs="Times New Roman"/>
          <w:color w:val="000000"/>
          <w:sz w:val="21"/>
          <w:szCs w:val="21"/>
        </w:rPr>
        <w:softHyphen/>
      </w:r>
      <w:r>
        <w:rPr>
          <w:rFonts w:ascii="Times New Roman" w:hAnsi="Times New Roman" w:cs="Times New Roman"/>
          <w:color w:val="000000"/>
          <w:sz w:val="21"/>
          <w:szCs w:val="21"/>
        </w:rPr>
        <w:t xml:space="preserve">tion et attacher chaque extremite de la chaine de distribution pour eviter qu'elle tombe dans le carter lorsqu'elle est separee. </w:t>
      </w:r>
    </w:p>
    <w:p w:rsidR="00000000" w:rsidRDefault="00DB09B8">
      <w:pPr>
        <w:pStyle w:val="Style"/>
        <w:framePr w:w="4320" w:h="2841" w:wrap="auto" w:hAnchor="text" w:x="2502" w:y="398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800225"/>
            <wp:effectExtent l="1905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2"/>
                    <a:srcRect/>
                    <a:stretch>
                      <a:fillRect/>
                    </a:stretch>
                  </pic:blipFill>
                  <pic:spPr bwMode="auto">
                    <a:xfrm>
                      <a:off x="0" y="0"/>
                      <a:ext cx="2743200" cy="1800225"/>
                    </a:xfrm>
                    <a:prstGeom prst="rect">
                      <a:avLst/>
                    </a:prstGeom>
                    <a:noFill/>
                    <a:ln w="9525">
                      <a:noFill/>
                      <a:miter lim="800000"/>
                      <a:headEnd/>
                      <a:tailEnd/>
                    </a:ln>
                  </pic:spPr>
                </pic:pic>
              </a:graphicData>
            </a:graphic>
          </wp:inline>
        </w:drawing>
      </w:r>
    </w:p>
    <w:p w:rsidR="00000000" w:rsidRDefault="008C7B40" w:rsidP="00DB09B8">
      <w:pPr>
        <w:pStyle w:val="Style"/>
        <w:framePr w:w="4291" w:h="547" w:wrap="auto" w:hAnchor="text" w:x="73" w:y="7057"/>
        <w:numPr>
          <w:ilvl w:val="0"/>
          <w:numId w:val="325"/>
        </w:numPr>
        <w:spacing w:line="273" w:lineRule="exact"/>
        <w:ind w:left="331" w:right="139" w:hanging="331"/>
        <w:rPr>
          <w:rFonts w:ascii="Times New Roman" w:hAnsi="Times New Roman" w:cs="Times New Roman"/>
          <w:color w:val="000000"/>
          <w:sz w:val="21"/>
          <w:szCs w:val="21"/>
        </w:rPr>
      </w:pPr>
      <w:r>
        <w:rPr>
          <w:rFonts w:ascii="Times New Roman" w:hAnsi="Times New Roman" w:cs="Times New Roman"/>
          <w:color w:val="000000"/>
          <w:sz w:val="21"/>
          <w:szCs w:val="21"/>
        </w:rPr>
        <w:t xml:space="preserve">Push out the cam chain joint pin with the cam chain cutter (special tool). </w:t>
      </w:r>
    </w:p>
    <w:p w:rsidR="00000000" w:rsidRDefault="008C7B40" w:rsidP="00DB09B8">
      <w:pPr>
        <w:pStyle w:val="Style"/>
        <w:framePr w:w="4300" w:h="820" w:wrap="auto" w:hAnchor="text" w:x="5123" w:y="7081"/>
        <w:numPr>
          <w:ilvl w:val="0"/>
          <w:numId w:val="326"/>
        </w:numPr>
        <w:spacing w:line="273" w:lineRule="exact"/>
        <w:ind w:left="360" w:right="115"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Extrai</w:t>
      </w:r>
      <w:r>
        <w:rPr>
          <w:rFonts w:ascii="Times New Roman" w:hAnsi="Times New Roman" w:cs="Times New Roman"/>
          <w:color w:val="000000"/>
          <w:sz w:val="21"/>
          <w:szCs w:val="21"/>
        </w:rPr>
        <w:t>re l'axe d'attache de chaine de dis</w:t>
      </w:r>
      <w:r>
        <w:rPr>
          <w:rFonts w:ascii="Times New Roman" w:hAnsi="Times New Roman" w:cs="Times New Roman"/>
          <w:color w:val="000000"/>
          <w:sz w:val="21"/>
          <w:szCs w:val="21"/>
        </w:rPr>
        <w:softHyphen/>
        <w:t xml:space="preserve">tribution avec l'outil de separation de chaine de distribution (outil special), </w:t>
      </w:r>
    </w:p>
    <w:p w:rsidR="00000000" w:rsidRDefault="008C7B40">
      <w:pPr>
        <w:pStyle w:val="Style"/>
        <w:framePr w:w="2092" w:h="158" w:wrap="auto" w:hAnchor="text" w:x="102" w:y="10912"/>
        <w:spacing w:line="148" w:lineRule="exact"/>
        <w:ind w:left="816"/>
        <w:rPr>
          <w:rFonts w:ascii="Times New Roman" w:hAnsi="Times New Roman" w:cs="Times New Roman"/>
          <w:color w:val="000000"/>
          <w:sz w:val="14"/>
          <w:szCs w:val="14"/>
        </w:rPr>
      </w:pPr>
      <w:r>
        <w:rPr>
          <w:rFonts w:ascii="Times New Roman" w:hAnsi="Times New Roman" w:cs="Times New Roman"/>
          <w:color w:val="000000"/>
          <w:sz w:val="14"/>
          <w:szCs w:val="14"/>
        </w:rPr>
        <w:t xml:space="preserve">1 Cam chain cutter </w:t>
      </w:r>
    </w:p>
    <w:p w:rsidR="00000000" w:rsidRDefault="00DB09B8">
      <w:pPr>
        <w:pStyle w:val="Style"/>
        <w:framePr w:w="4300" w:h="2745" w:wrap="auto" w:hAnchor="text" w:x="2502" w:y="8229"/>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2733675" cy="1743075"/>
            <wp:effectExtent l="19050" t="0" r="952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3"/>
                    <a:srcRect/>
                    <a:stretch>
                      <a:fillRect/>
                    </a:stretch>
                  </pic:blipFill>
                  <pic:spPr bwMode="auto">
                    <a:xfrm>
                      <a:off x="0" y="0"/>
                      <a:ext cx="2733675" cy="1743075"/>
                    </a:xfrm>
                    <a:prstGeom prst="rect">
                      <a:avLst/>
                    </a:prstGeom>
                    <a:noFill/>
                    <a:ln w="9525">
                      <a:noFill/>
                      <a:miter lim="800000"/>
                      <a:headEnd/>
                      <a:tailEnd/>
                    </a:ln>
                  </pic:spPr>
                </pic:pic>
              </a:graphicData>
            </a:graphic>
          </wp:inline>
        </w:drawing>
      </w:r>
    </w:p>
    <w:p w:rsidR="00000000" w:rsidRDefault="008C7B40" w:rsidP="00DB09B8">
      <w:pPr>
        <w:pStyle w:val="Style"/>
        <w:framePr w:w="2433" w:h="355" w:wrap="auto" w:hAnchor="text" w:x="6990" w:y="10739"/>
        <w:numPr>
          <w:ilvl w:val="0"/>
          <w:numId w:val="327"/>
        </w:numPr>
        <w:spacing w:line="196" w:lineRule="exact"/>
        <w:ind w:left="163" w:right="360" w:hanging="163"/>
        <w:rPr>
          <w:rFonts w:ascii="Times New Roman" w:hAnsi="Times New Roman" w:cs="Times New Roman"/>
          <w:color w:val="000000"/>
          <w:sz w:val="14"/>
          <w:szCs w:val="14"/>
        </w:rPr>
      </w:pPr>
      <w:r>
        <w:rPr>
          <w:rFonts w:ascii="Times New Roman" w:hAnsi="Times New Roman" w:cs="Times New Roman"/>
          <w:color w:val="000000"/>
          <w:sz w:val="14"/>
          <w:szCs w:val="14"/>
        </w:rPr>
        <w:t xml:space="preserve">Outil de separation de chaine de distribution </w:t>
      </w:r>
    </w:p>
    <w:p w:rsidR="00000000" w:rsidRDefault="008C7B40">
      <w:pPr>
        <w:pStyle w:val="Style"/>
        <w:framePr w:w="4363" w:h="1329" w:wrap="auto" w:hAnchor="text" w:x="1" w:y="11387"/>
        <w:spacing w:line="273" w:lineRule="exact"/>
        <w:ind w:left="4" w:right="201" w:firstLine="139"/>
        <w:rPr>
          <w:color w:val="000000"/>
          <w:w w:val="114"/>
          <w:sz w:val="19"/>
          <w:szCs w:val="19"/>
        </w:rPr>
      </w:pPr>
      <w:r>
        <w:rPr>
          <w:color w:val="000000"/>
          <w:w w:val="106"/>
          <w:sz w:val="20"/>
          <w:szCs w:val="20"/>
        </w:rPr>
        <w:t xml:space="preserve">CAUTION: -----------, </w:t>
      </w:r>
      <w:r>
        <w:rPr>
          <w:color w:val="000000"/>
          <w:w w:val="114"/>
          <w:sz w:val="19"/>
          <w:szCs w:val="19"/>
        </w:rPr>
        <w:t xml:space="preserve">Whenever the cam chain is separated, the valves and cylinder head damage can occur </w:t>
      </w:r>
      <w:r>
        <w:rPr>
          <w:rFonts w:ascii="Times New Roman" w:hAnsi="Times New Roman" w:cs="Times New Roman"/>
          <w:color w:val="000000"/>
          <w:sz w:val="20"/>
          <w:szCs w:val="20"/>
        </w:rPr>
        <w:t xml:space="preserve">by </w:t>
      </w:r>
      <w:r>
        <w:rPr>
          <w:color w:val="000000"/>
          <w:w w:val="114"/>
          <w:sz w:val="19"/>
          <w:szCs w:val="19"/>
        </w:rPr>
        <w:t xml:space="preserve">random turning of the cam shafts. </w:t>
      </w:r>
    </w:p>
    <w:p w:rsidR="00000000" w:rsidRDefault="008C7B40">
      <w:pPr>
        <w:pStyle w:val="Style"/>
        <w:framePr w:w="4353" w:h="1339" w:wrap="auto" w:hAnchor="text" w:x="5070" w:y="11416"/>
        <w:spacing w:line="278" w:lineRule="exact"/>
        <w:ind w:left="4" w:right="172"/>
        <w:rPr>
          <w:rFonts w:ascii="Times New Roman" w:hAnsi="Times New Roman" w:cs="Times New Roman"/>
          <w:color w:val="000000"/>
          <w:sz w:val="21"/>
          <w:szCs w:val="21"/>
        </w:rPr>
      </w:pPr>
      <w:r>
        <w:rPr>
          <w:color w:val="000000"/>
          <w:w w:val="146"/>
          <w:sz w:val="20"/>
          <w:szCs w:val="20"/>
        </w:rPr>
        <w:t xml:space="preserve">ATTENTION:---------.., </w:t>
      </w:r>
      <w:r>
        <w:rPr>
          <w:rFonts w:ascii="Times New Roman" w:hAnsi="Times New Roman" w:cs="Times New Roman"/>
          <w:color w:val="000000"/>
          <w:sz w:val="21"/>
          <w:szCs w:val="21"/>
        </w:rPr>
        <w:t xml:space="preserve">Chaque fois que Ia chaine de distribution est separee, les soupapes et la culasse risquent d'etre endommagees si les arb res </w:t>
      </w:r>
      <w:r>
        <w:rPr>
          <w:rFonts w:ascii="Times New Roman" w:hAnsi="Times New Roman" w:cs="Times New Roman"/>
          <w:color w:val="000000"/>
          <w:w w:val="68"/>
          <w:sz w:val="33"/>
          <w:szCs w:val="33"/>
        </w:rPr>
        <w:t xml:space="preserve">a </w:t>
      </w:r>
      <w:r>
        <w:rPr>
          <w:rFonts w:ascii="Times New Roman" w:hAnsi="Times New Roman" w:cs="Times New Roman"/>
          <w:color w:val="000000"/>
          <w:sz w:val="21"/>
          <w:szCs w:val="21"/>
        </w:rPr>
        <w:t xml:space="preserve">carnes sont tournes, </w:t>
      </w:r>
    </w:p>
    <w:p w:rsidR="00000000" w:rsidRDefault="008C7B40">
      <w:pPr>
        <w:pStyle w:val="Style"/>
        <w:rPr>
          <w:rFonts w:ascii="Times New Roman" w:hAnsi="Times New Roman" w:cs="Times New Roman"/>
          <w:sz w:val="21"/>
          <w:szCs w:val="21"/>
        </w:rPr>
        <w:sectPr w:rsidR="00000000">
          <w:pgSz w:w="12241" w:h="15842"/>
          <w:pgMar w:top="1180" w:right="1072" w:bottom="360" w:left="174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04" w:h="264" w:wrap="auto" w:hAnchor="text" w:x="227" w:y="16"/>
        <w:spacing w:line="220" w:lineRule="exact"/>
        <w:ind w:left="100"/>
        <w:rPr>
          <w:color w:val="000000"/>
          <w:sz w:val="19"/>
          <w:szCs w:val="19"/>
        </w:rPr>
      </w:pPr>
      <w:r>
        <w:rPr>
          <w:color w:val="000000"/>
          <w:sz w:val="19"/>
          <w:szCs w:val="19"/>
        </w:rPr>
        <w:t xml:space="preserve">5, Remove the cam chain guide, </w:t>
      </w:r>
    </w:p>
    <w:p w:rsidR="00000000" w:rsidRDefault="008C7B40">
      <w:pPr>
        <w:pStyle w:val="Style"/>
        <w:framePr w:w="4267" w:h="268" w:wrap="auto" w:hAnchor="text" w:x="5281" w:y="1"/>
        <w:spacing w:line="225" w:lineRule="exact"/>
        <w:ind w:left="187"/>
        <w:rPr>
          <w:rFonts w:ascii="Times New Roman" w:hAnsi="Times New Roman" w:cs="Times New Roman"/>
          <w:color w:val="000000"/>
          <w:sz w:val="21"/>
          <w:szCs w:val="21"/>
        </w:rPr>
      </w:pPr>
      <w:r>
        <w:rPr>
          <w:rFonts w:ascii="Times New Roman" w:hAnsi="Times New Roman" w:cs="Times New Roman"/>
          <w:color w:val="000000"/>
          <w:sz w:val="21"/>
          <w:szCs w:val="21"/>
        </w:rPr>
        <w:t xml:space="preserve">5. Enlever le guide de chaine de distribution. </w:t>
      </w:r>
    </w:p>
    <w:p w:rsidR="00000000" w:rsidRDefault="00DB09B8">
      <w:pPr>
        <w:pStyle w:val="Style"/>
        <w:framePr w:w="4300" w:h="2995" w:wrap="auto" w:hAnchor="text" w:x="2718" w:y="34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905000"/>
            <wp:effectExtent l="19050" t="0" r="952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4"/>
                    <a:srcRect/>
                    <a:stretch>
                      <a:fillRect/>
                    </a:stretch>
                  </pic:blipFill>
                  <pic:spPr bwMode="auto">
                    <a:xfrm>
                      <a:off x="0" y="0"/>
                      <a:ext cx="2733675" cy="1905000"/>
                    </a:xfrm>
                    <a:prstGeom prst="rect">
                      <a:avLst/>
                    </a:prstGeom>
                    <a:noFill/>
                    <a:ln w="9525">
                      <a:noFill/>
                      <a:miter lim="800000"/>
                      <a:headEnd/>
                      <a:tailEnd/>
                    </a:ln>
                  </pic:spPr>
                </pic:pic>
              </a:graphicData>
            </a:graphic>
          </wp:inline>
        </w:drawing>
      </w:r>
    </w:p>
    <w:p w:rsidR="00000000" w:rsidRDefault="00DB09B8">
      <w:pPr>
        <w:pStyle w:val="Style"/>
        <w:framePr w:w="4012" w:h="3091" w:wrap="auto" w:hAnchor="text" w:x="2891" w:y="916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543175" cy="1962150"/>
            <wp:effectExtent l="1905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5"/>
                    <a:srcRect/>
                    <a:stretch>
                      <a:fillRect/>
                    </a:stretch>
                  </pic:blipFill>
                  <pic:spPr bwMode="auto">
                    <a:xfrm>
                      <a:off x="0" y="0"/>
                      <a:ext cx="2543175" cy="1962150"/>
                    </a:xfrm>
                    <a:prstGeom prst="rect">
                      <a:avLst/>
                    </a:prstGeom>
                    <a:noFill/>
                    <a:ln w="9525">
                      <a:noFill/>
                      <a:miter lim="800000"/>
                      <a:headEnd/>
                      <a:tailEnd/>
                    </a:ln>
                  </pic:spPr>
                </pic:pic>
              </a:graphicData>
            </a:graphic>
          </wp:inline>
        </w:drawing>
      </w:r>
    </w:p>
    <w:p w:rsidR="00000000" w:rsidRDefault="008C7B40">
      <w:pPr>
        <w:pStyle w:val="Style"/>
        <w:framePr w:w="4209" w:h="3283" w:wrap="auto" w:hAnchor="text" w:x="222" w:y="3587"/>
        <w:tabs>
          <w:tab w:val="left" w:pos="378"/>
        </w:tabs>
        <w:spacing w:line="273" w:lineRule="exact"/>
        <w:ind w:left="384" w:hanging="384"/>
        <w:jc w:val="both"/>
        <w:rPr>
          <w:color w:val="000000"/>
          <w:sz w:val="19"/>
          <w:szCs w:val="19"/>
        </w:rPr>
      </w:pPr>
      <w:r>
        <w:rPr>
          <w:color w:val="000000"/>
          <w:sz w:val="19"/>
          <w:szCs w:val="19"/>
        </w:rPr>
        <w:t xml:space="preserve">6, </w:t>
      </w:r>
      <w:r>
        <w:rPr>
          <w:color w:val="000000"/>
          <w:sz w:val="19"/>
          <w:szCs w:val="19"/>
        </w:rPr>
        <w:tab/>
        <w:t xml:space="preserve">Remove the camshafts caps. Note their location. The caps for the intake cam shaft are identified 1-1 through </w:t>
      </w:r>
      <w:r>
        <w:rPr>
          <w:i/>
          <w:iCs/>
          <w:color w:val="000000"/>
          <w:w w:val="91"/>
          <w:sz w:val="20"/>
          <w:szCs w:val="20"/>
        </w:rPr>
        <w:t xml:space="preserve">1-4. </w:t>
      </w:r>
      <w:r>
        <w:rPr>
          <w:color w:val="000000"/>
          <w:sz w:val="19"/>
          <w:szCs w:val="19"/>
        </w:rPr>
        <w:t xml:space="preserve">The exhaust cam caps are identified E-1 through E-4. The left end </w:t>
      </w:r>
      <w:r>
        <w:rPr>
          <w:color w:val="000000"/>
          <w:sz w:val="19"/>
          <w:szCs w:val="19"/>
        </w:rPr>
        <w:t xml:space="preserve">cap for the each cam is dowel pined. Directional arrows are cast on each cap and point toward the camshaft sprocket. </w:t>
      </w:r>
    </w:p>
    <w:p w:rsidR="00000000" w:rsidRDefault="008C7B40" w:rsidP="00DB09B8">
      <w:pPr>
        <w:pStyle w:val="Style"/>
        <w:framePr w:w="4209" w:h="3283" w:wrap="auto" w:hAnchor="text" w:x="222" w:y="3587"/>
        <w:numPr>
          <w:ilvl w:val="0"/>
          <w:numId w:val="328"/>
        </w:numPr>
        <w:spacing w:line="278" w:lineRule="exact"/>
        <w:ind w:left="369" w:hanging="360"/>
        <w:rPr>
          <w:color w:val="000000"/>
          <w:sz w:val="19"/>
          <w:szCs w:val="19"/>
        </w:rPr>
      </w:pPr>
      <w:r>
        <w:rPr>
          <w:color w:val="000000"/>
          <w:sz w:val="19"/>
          <w:szCs w:val="19"/>
        </w:rPr>
        <w:t xml:space="preserve">Remove the IN. and EX. cam shafts. </w:t>
      </w:r>
    </w:p>
    <w:p w:rsidR="00000000" w:rsidRDefault="008C7B40" w:rsidP="00DB09B8">
      <w:pPr>
        <w:pStyle w:val="Style"/>
        <w:framePr w:w="4209" w:h="3283" w:wrap="auto" w:hAnchor="text" w:x="222" w:y="3587"/>
        <w:numPr>
          <w:ilvl w:val="0"/>
          <w:numId w:val="328"/>
        </w:numPr>
        <w:spacing w:line="273" w:lineRule="exact"/>
        <w:ind w:left="345" w:right="28" w:hanging="340"/>
        <w:jc w:val="both"/>
        <w:rPr>
          <w:color w:val="000000"/>
          <w:sz w:val="19"/>
          <w:szCs w:val="19"/>
        </w:rPr>
      </w:pPr>
      <w:r>
        <w:rPr>
          <w:color w:val="000000"/>
          <w:sz w:val="19"/>
          <w:szCs w:val="19"/>
        </w:rPr>
        <w:t>Remove the cylinder head oil delivery pipe union bolts and remove the de</w:t>
      </w:r>
      <w:r>
        <w:rPr>
          <w:color w:val="000000"/>
          <w:sz w:val="19"/>
          <w:szCs w:val="19"/>
        </w:rPr>
        <w:softHyphen/>
        <w:t xml:space="preserve">livery pipe. </w:t>
      </w:r>
    </w:p>
    <w:p w:rsidR="00000000" w:rsidRDefault="008C7B40">
      <w:pPr>
        <w:pStyle w:val="Style"/>
        <w:framePr w:w="4339" w:h="806" w:wrap="auto" w:hAnchor="text" w:x="92" w:y="7129"/>
        <w:spacing w:line="278" w:lineRule="exact"/>
        <w:ind w:left="9" w:right="4"/>
        <w:jc w:val="both"/>
        <w:rPr>
          <w:color w:val="000000"/>
          <w:sz w:val="19"/>
          <w:szCs w:val="19"/>
        </w:rPr>
      </w:pPr>
      <w:r>
        <w:rPr>
          <w:color w:val="000000"/>
          <w:sz w:val="19"/>
          <w:szCs w:val="19"/>
        </w:rPr>
        <w:t>NOTE: ------------</w:t>
      </w:r>
      <w:r>
        <w:rPr>
          <w:color w:val="000000"/>
          <w:sz w:val="19"/>
          <w:szCs w:val="19"/>
        </w:rPr>
        <w:softHyphen/>
        <w:t xml:space="preserve">The upper union bolt head is dished and black painted. </w:t>
      </w:r>
    </w:p>
    <w:p w:rsidR="00000000" w:rsidRDefault="008C7B40">
      <w:pPr>
        <w:pStyle w:val="Style"/>
        <w:framePr w:w="2102" w:h="172" w:wrap="auto" w:hAnchor="text" w:x="227" w:y="12141"/>
        <w:spacing w:line="148" w:lineRule="exact"/>
        <w:ind w:left="892"/>
        <w:rPr>
          <w:rFonts w:ascii="Times New Roman" w:hAnsi="Times New Roman" w:cs="Times New Roman"/>
          <w:color w:val="000000"/>
          <w:sz w:val="13"/>
          <w:szCs w:val="13"/>
        </w:rPr>
      </w:pPr>
      <w:r>
        <w:rPr>
          <w:rFonts w:ascii="Times New Roman" w:hAnsi="Times New Roman" w:cs="Times New Roman"/>
          <w:color w:val="000000"/>
          <w:sz w:val="13"/>
          <w:szCs w:val="13"/>
        </w:rPr>
        <w:t xml:space="preserve">1 Oil delivery pipe </w:t>
      </w:r>
    </w:p>
    <w:p w:rsidR="00000000" w:rsidRDefault="008C7B40" w:rsidP="00DB09B8">
      <w:pPr>
        <w:pStyle w:val="Style"/>
        <w:framePr w:w="4430" w:h="1660" w:wrap="auto" w:hAnchor="text" w:x="1" w:y="12563"/>
        <w:numPr>
          <w:ilvl w:val="0"/>
          <w:numId w:val="329"/>
        </w:numPr>
        <w:spacing w:line="225" w:lineRule="exact"/>
        <w:ind w:left="499" w:hanging="360"/>
        <w:rPr>
          <w:color w:val="000000"/>
          <w:sz w:val="19"/>
          <w:szCs w:val="19"/>
        </w:rPr>
      </w:pPr>
      <w:r>
        <w:rPr>
          <w:color w:val="000000"/>
          <w:sz w:val="19"/>
          <w:szCs w:val="19"/>
        </w:rPr>
        <w:t xml:space="preserve">Remove the spark plugs. </w:t>
      </w:r>
    </w:p>
    <w:p w:rsidR="00000000" w:rsidRDefault="008C7B40" w:rsidP="00DB09B8">
      <w:pPr>
        <w:pStyle w:val="Style"/>
        <w:framePr w:w="4430" w:h="1660" w:wrap="auto" w:hAnchor="text" w:x="1" w:y="12563"/>
        <w:numPr>
          <w:ilvl w:val="0"/>
          <w:numId w:val="330"/>
        </w:numPr>
        <w:spacing w:line="278" w:lineRule="exact"/>
        <w:ind w:left="475" w:right="124" w:hanging="456"/>
        <w:jc w:val="both"/>
        <w:rPr>
          <w:color w:val="000000"/>
          <w:sz w:val="19"/>
          <w:szCs w:val="19"/>
        </w:rPr>
      </w:pPr>
      <w:r>
        <w:rPr>
          <w:color w:val="000000"/>
          <w:sz w:val="19"/>
          <w:szCs w:val="19"/>
        </w:rPr>
        <w:t>Remove the cylinder. head bolts and nuts in the numerical order as shown. Start by loosening each nut 1/2 turn until all of th</w:t>
      </w:r>
      <w:r>
        <w:rPr>
          <w:color w:val="000000"/>
          <w:sz w:val="19"/>
          <w:szCs w:val="19"/>
        </w:rPr>
        <w:t xml:space="preserve">e nuts are loose. Remove the cylinder head, </w:t>
      </w:r>
    </w:p>
    <w:p w:rsidR="00000000" w:rsidRDefault="008C7B40" w:rsidP="00DB09B8">
      <w:pPr>
        <w:pStyle w:val="Style"/>
        <w:framePr w:w="4233" w:h="4492" w:wrap="auto" w:hAnchor="text" w:x="5271" w:y="3477"/>
        <w:numPr>
          <w:ilvl w:val="0"/>
          <w:numId w:val="331"/>
        </w:numPr>
        <w:spacing w:line="321" w:lineRule="exact"/>
        <w:ind w:left="374" w:right="14"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chapeaux des arbres </w:t>
      </w:r>
      <w:r>
        <w:rPr>
          <w:color w:val="000000"/>
          <w:w w:val="65"/>
          <w:sz w:val="29"/>
          <w:szCs w:val="29"/>
        </w:rPr>
        <w:t xml:space="preserve">a. </w:t>
      </w:r>
      <w:r>
        <w:rPr>
          <w:rFonts w:ascii="Times New Roman" w:hAnsi="Times New Roman" w:cs="Times New Roman"/>
          <w:color w:val="000000"/>
          <w:sz w:val="21"/>
          <w:szCs w:val="21"/>
        </w:rPr>
        <w:t xml:space="preserve">carnes. </w:t>
      </w:r>
    </w:p>
    <w:p w:rsidR="00000000" w:rsidRDefault="008C7B40">
      <w:pPr>
        <w:pStyle w:val="Style"/>
        <w:framePr w:w="4233" w:h="4492" w:wrap="auto" w:hAnchor="text" w:x="5271" w:y="3477"/>
        <w:spacing w:line="273" w:lineRule="exact"/>
        <w:ind w:left="369" w:right="9"/>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Noter leur emplacement. Les chapeaux de l'arbre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carnes pour l'admission sont re</w:t>
      </w:r>
      <w:r>
        <w:rPr>
          <w:rFonts w:ascii="Times New Roman" w:hAnsi="Times New Roman" w:cs="Times New Roman"/>
          <w:color w:val="000000"/>
          <w:sz w:val="21"/>
          <w:szCs w:val="21"/>
        </w:rPr>
        <w:softHyphen/>
        <w:t xml:space="preserve">peres de I-I </w:t>
      </w:r>
      <w:r>
        <w:rPr>
          <w:rFonts w:ascii="Times New Roman" w:hAnsi="Times New Roman" w:cs="Times New Roman"/>
          <w:color w:val="000000"/>
          <w:w w:val="70"/>
          <w:sz w:val="32"/>
          <w:szCs w:val="32"/>
        </w:rPr>
        <w:t xml:space="preserve">a </w:t>
      </w:r>
      <w:r>
        <w:rPr>
          <w:rFonts w:ascii="Times New Roman" w:hAnsi="Times New Roman" w:cs="Times New Roman"/>
          <w:color w:val="000000"/>
          <w:sz w:val="21"/>
          <w:szCs w:val="21"/>
        </w:rPr>
        <w:t xml:space="preserve">1-4. Ceux de l'arbre </w:t>
      </w:r>
      <w:r>
        <w:rPr>
          <w:rFonts w:ascii="Times New Roman" w:hAnsi="Times New Roman" w:cs="Times New Roman"/>
          <w:color w:val="000000"/>
          <w:w w:val="70"/>
          <w:sz w:val="32"/>
          <w:szCs w:val="32"/>
        </w:rPr>
        <w:t xml:space="preserve">a </w:t>
      </w:r>
      <w:r>
        <w:rPr>
          <w:rFonts w:ascii="Times New Roman" w:hAnsi="Times New Roman" w:cs="Times New Roman"/>
          <w:color w:val="000000"/>
          <w:sz w:val="21"/>
          <w:szCs w:val="21"/>
        </w:rPr>
        <w:t xml:space="preserve">carnes pour l'echappement sont reperes E-l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E-4. Le capuchon de l'extremite gauche de chaque arbre </w:t>
      </w:r>
      <w:r>
        <w:rPr>
          <w:color w:val="000000"/>
          <w:w w:val="63"/>
          <w:sz w:val="29"/>
          <w:szCs w:val="29"/>
        </w:rPr>
        <w:t xml:space="preserve">a </w:t>
      </w:r>
      <w:r>
        <w:rPr>
          <w:rFonts w:ascii="Times New Roman" w:hAnsi="Times New Roman" w:cs="Times New Roman"/>
          <w:color w:val="000000"/>
          <w:sz w:val="21"/>
          <w:szCs w:val="21"/>
        </w:rPr>
        <w:t xml:space="preserve">cames est muni d'un goujon d'assemblage. Chaque chapeau est muni d'une fleche indiquant le sens de sa mise en place: Ces fleches sont dirigees vers Ie pigon d'arbre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carnes. </w:t>
      </w:r>
    </w:p>
    <w:p w:rsidR="00000000" w:rsidRDefault="008C7B40" w:rsidP="00DB09B8">
      <w:pPr>
        <w:pStyle w:val="Style"/>
        <w:framePr w:w="4233" w:h="4492" w:wrap="auto" w:hAnchor="text" w:x="5271" w:y="3477"/>
        <w:numPr>
          <w:ilvl w:val="0"/>
          <w:numId w:val="332"/>
        </w:numPr>
        <w:spacing w:line="321" w:lineRule="exact"/>
        <w:ind w:left="374" w:right="14" w:hanging="350"/>
        <w:rPr>
          <w:rFonts w:ascii="Times New Roman" w:hAnsi="Times New Roman" w:cs="Times New Roman"/>
          <w:color w:val="000000"/>
          <w:sz w:val="21"/>
          <w:szCs w:val="21"/>
        </w:rPr>
      </w:pPr>
      <w:r>
        <w:rPr>
          <w:rFonts w:ascii="Times New Roman" w:hAnsi="Times New Roman" w:cs="Times New Roman"/>
          <w:color w:val="000000"/>
          <w:sz w:val="21"/>
          <w:szCs w:val="21"/>
        </w:rPr>
        <w:t>Enlever les arbre</w:t>
      </w:r>
      <w:r>
        <w:rPr>
          <w:rFonts w:ascii="Times New Roman" w:hAnsi="Times New Roman" w:cs="Times New Roman"/>
          <w:color w:val="000000"/>
          <w:sz w:val="21"/>
          <w:szCs w:val="21"/>
        </w:rPr>
        <w:t xml:space="preserve">s </w:t>
      </w:r>
      <w:r>
        <w:rPr>
          <w:rFonts w:ascii="Times New Roman" w:hAnsi="Times New Roman" w:cs="Times New Roman"/>
          <w:color w:val="000000"/>
          <w:w w:val="70"/>
          <w:sz w:val="32"/>
          <w:szCs w:val="32"/>
        </w:rPr>
        <w:t xml:space="preserve">a </w:t>
      </w:r>
      <w:r>
        <w:rPr>
          <w:rFonts w:ascii="Times New Roman" w:hAnsi="Times New Roman" w:cs="Times New Roman"/>
          <w:color w:val="000000"/>
          <w:sz w:val="21"/>
          <w:szCs w:val="21"/>
        </w:rPr>
        <w:t xml:space="preserve">carnes IN. et EX. (admission et echappement). </w:t>
      </w:r>
    </w:p>
    <w:p w:rsidR="00000000" w:rsidRDefault="008C7B40" w:rsidP="00DB09B8">
      <w:pPr>
        <w:pStyle w:val="Style"/>
        <w:framePr w:w="4233" w:h="4492" w:wrap="auto" w:hAnchor="text" w:x="5271" w:y="3477"/>
        <w:numPr>
          <w:ilvl w:val="0"/>
          <w:numId w:val="332"/>
        </w:numPr>
        <w:spacing w:line="273" w:lineRule="exact"/>
        <w:ind w:left="360" w:right="28"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boulons de raccordement du tuyau de distribution d'huile de la culasse et enlever le tuyau de distribution. </w:t>
      </w:r>
    </w:p>
    <w:p w:rsidR="00000000" w:rsidRDefault="008C7B40">
      <w:pPr>
        <w:pStyle w:val="Style"/>
        <w:framePr w:w="4363" w:h="801" w:wrap="auto" w:hAnchor="text" w:x="5137" w:y="8238"/>
        <w:spacing w:line="196" w:lineRule="exact"/>
        <w:ind w:left="14"/>
        <w:rPr>
          <w:color w:val="000000"/>
          <w:w w:val="200"/>
          <w:sz w:val="19"/>
          <w:szCs w:val="19"/>
        </w:rPr>
      </w:pPr>
      <w:r>
        <w:rPr>
          <w:color w:val="000000"/>
          <w:w w:val="200"/>
          <w:sz w:val="19"/>
          <w:szCs w:val="19"/>
        </w:rPr>
        <w:t xml:space="preserve">N.B.:-------------- </w:t>
      </w:r>
    </w:p>
    <w:p w:rsidR="00000000" w:rsidRDefault="008C7B40">
      <w:pPr>
        <w:pStyle w:val="Style"/>
        <w:framePr w:w="4363" w:h="801" w:wrap="auto" w:hAnchor="text" w:x="5137" w:y="8238"/>
        <w:spacing w:line="278" w:lineRule="exact"/>
        <w:ind w:left="14" w:right="33"/>
        <w:rPr>
          <w:rFonts w:ascii="Times New Roman" w:hAnsi="Times New Roman" w:cs="Times New Roman"/>
          <w:color w:val="000000"/>
          <w:sz w:val="21"/>
          <w:szCs w:val="21"/>
        </w:rPr>
      </w:pPr>
      <w:r>
        <w:rPr>
          <w:rFonts w:ascii="Times New Roman" w:hAnsi="Times New Roman" w:cs="Times New Roman"/>
          <w:color w:val="000000"/>
          <w:sz w:val="21"/>
          <w:szCs w:val="21"/>
        </w:rPr>
        <w:t xml:space="preserve">La tete du boulon de raccordement superieur est plate et peinte en noir. </w:t>
      </w:r>
    </w:p>
    <w:p w:rsidR="00000000" w:rsidRDefault="008C7B40">
      <w:pPr>
        <w:pStyle w:val="Style"/>
        <w:framePr w:w="2385" w:h="182" w:wrap="auto" w:hAnchor="text" w:x="7110" w:y="12117"/>
        <w:spacing w:line="148"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I. Tuyau de distribution d'huile </w:t>
      </w:r>
    </w:p>
    <w:p w:rsidR="00000000" w:rsidRDefault="008C7B40" w:rsidP="00DB09B8">
      <w:pPr>
        <w:pStyle w:val="Style"/>
        <w:framePr w:w="4387" w:h="1348" w:wrap="auto" w:hAnchor="text" w:x="5108" w:y="12549"/>
        <w:numPr>
          <w:ilvl w:val="0"/>
          <w:numId w:val="333"/>
        </w:numPr>
        <w:spacing w:line="220" w:lineRule="exact"/>
        <w:ind w:left="480"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bougies. </w:t>
      </w:r>
    </w:p>
    <w:p w:rsidR="00000000" w:rsidRDefault="008C7B40" w:rsidP="00DB09B8">
      <w:pPr>
        <w:pStyle w:val="Style"/>
        <w:framePr w:w="4387" w:h="1348" w:wrap="auto" w:hAnchor="text" w:x="5108" w:y="12549"/>
        <w:numPr>
          <w:ilvl w:val="0"/>
          <w:numId w:val="334"/>
        </w:numPr>
        <w:spacing w:line="278" w:lineRule="exact"/>
        <w:ind w:left="475" w:right="62" w:hanging="451"/>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boulons et ecrous de Ia culasse en suivant l'ordre numerique montre. Devisser d'abord chaque ecrou de 1/2 tour. Enlever la culasse. </w:t>
      </w:r>
    </w:p>
    <w:p w:rsidR="00000000" w:rsidRDefault="008C7B40">
      <w:pPr>
        <w:pStyle w:val="Style"/>
        <w:framePr w:w="259" w:h="187" w:wrap="auto" w:hAnchor="text" w:x="4609" w:y="14358"/>
        <w:spacing w:line="182" w:lineRule="exact"/>
        <w:ind w:left="4"/>
        <w:rPr>
          <w:color w:val="000000"/>
          <w:sz w:val="17"/>
          <w:szCs w:val="17"/>
        </w:rPr>
      </w:pPr>
      <w:r>
        <w:rPr>
          <w:color w:val="000000"/>
          <w:sz w:val="17"/>
          <w:szCs w:val="17"/>
        </w:rPr>
        <w:t xml:space="preserve">3-8 </w:t>
      </w:r>
    </w:p>
    <w:p w:rsidR="00000000" w:rsidRDefault="008C7B40">
      <w:pPr>
        <w:pStyle w:val="Style"/>
        <w:rPr>
          <w:sz w:val="17"/>
          <w:szCs w:val="17"/>
        </w:rPr>
        <w:sectPr w:rsidR="00000000">
          <w:pgSz w:w="12241" w:h="15842"/>
          <w:pgMar w:top="647" w:right="1744" w:bottom="360" w:left="950" w:header="720" w:footer="720" w:gutter="0"/>
          <w:cols w:space="720"/>
          <w:noEndnote/>
        </w:sectPr>
      </w:pPr>
    </w:p>
    <w:p w:rsidR="00000000" w:rsidRDefault="008C7B40">
      <w:pPr>
        <w:pStyle w:val="Style"/>
        <w:rPr>
          <w:sz w:val="2"/>
          <w:szCs w:val="2"/>
        </w:rPr>
      </w:pPr>
    </w:p>
    <w:p w:rsidR="00000000" w:rsidRDefault="00DB09B8">
      <w:pPr>
        <w:pStyle w:val="Style"/>
        <w:framePr w:w="3801" w:h="2899" w:wrap="auto" w:hAnchor="text" w:x="683" w:y="1"/>
        <w:rPr>
          <w:sz w:val="17"/>
          <w:szCs w:val="17"/>
        </w:rPr>
      </w:pPr>
      <w:r>
        <w:rPr>
          <w:noProof/>
          <w:sz w:val="17"/>
          <w:szCs w:val="17"/>
        </w:rPr>
        <w:drawing>
          <wp:inline distT="0" distB="0" distL="0" distR="0">
            <wp:extent cx="2409825" cy="1838325"/>
            <wp:effectExtent l="1905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6"/>
                    <a:srcRect/>
                    <a:stretch>
                      <a:fillRect/>
                    </a:stretch>
                  </pic:blipFill>
                  <pic:spPr bwMode="auto">
                    <a:xfrm>
                      <a:off x="0" y="0"/>
                      <a:ext cx="2409825" cy="1838325"/>
                    </a:xfrm>
                    <a:prstGeom prst="rect">
                      <a:avLst/>
                    </a:prstGeom>
                    <a:noFill/>
                    <a:ln w="9525">
                      <a:noFill/>
                      <a:miter lim="800000"/>
                      <a:headEnd/>
                      <a:tailEnd/>
                    </a:ln>
                  </pic:spPr>
                </pic:pic>
              </a:graphicData>
            </a:graphic>
          </wp:inline>
        </w:drawing>
      </w:r>
    </w:p>
    <w:p w:rsidR="00000000" w:rsidRDefault="008C7B40" w:rsidP="00DB09B8">
      <w:pPr>
        <w:pStyle w:val="Style"/>
        <w:framePr w:w="4286" w:h="1905" w:wrap="auto" w:hAnchor="text" w:x="107" w:y="3140"/>
        <w:numPr>
          <w:ilvl w:val="0"/>
          <w:numId w:val="335"/>
        </w:numPr>
        <w:spacing w:line="273" w:lineRule="exact"/>
        <w:ind w:left="465" w:hanging="446"/>
        <w:jc w:val="both"/>
        <w:rPr>
          <w:color w:val="000000"/>
          <w:w w:val="107"/>
          <w:sz w:val="19"/>
          <w:szCs w:val="19"/>
        </w:rPr>
      </w:pPr>
      <w:r>
        <w:rPr>
          <w:color w:val="000000"/>
          <w:w w:val="107"/>
          <w:sz w:val="19"/>
          <w:szCs w:val="19"/>
        </w:rPr>
        <w:t>Remove the cylinder assembly. It may be nec</w:t>
      </w:r>
      <w:r>
        <w:rPr>
          <w:color w:val="000000"/>
          <w:w w:val="107"/>
          <w:sz w:val="19"/>
          <w:szCs w:val="19"/>
        </w:rPr>
        <w:t xml:space="preserve">essary to tap the cylinder lightly to loosen it from the base gasket. If it is necessary to pry the cylinder loose from the base gasket carefully use a broad, flat-bladed screw driver at the reinforced points as shown. </w:t>
      </w:r>
    </w:p>
    <w:p w:rsidR="00000000" w:rsidRDefault="00DB09B8">
      <w:pPr>
        <w:pStyle w:val="Style"/>
        <w:framePr w:w="4224" w:h="2880" w:wrap="auto" w:hAnchor="text" w:x="5252" w:y="58"/>
        <w:rPr>
          <w:sz w:val="19"/>
          <w:szCs w:val="19"/>
        </w:rPr>
      </w:pPr>
      <w:r>
        <w:rPr>
          <w:noProof/>
          <w:sz w:val="19"/>
          <w:szCs w:val="19"/>
        </w:rPr>
        <w:drawing>
          <wp:inline distT="0" distB="0" distL="0" distR="0">
            <wp:extent cx="2686050" cy="1828800"/>
            <wp:effectExtent l="1905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7"/>
                    <a:srcRect/>
                    <a:stretch>
                      <a:fillRect/>
                    </a:stretch>
                  </pic:blipFill>
                  <pic:spPr bwMode="auto">
                    <a:xfrm>
                      <a:off x="0" y="0"/>
                      <a:ext cx="2686050" cy="1828800"/>
                    </a:xfrm>
                    <a:prstGeom prst="rect">
                      <a:avLst/>
                    </a:prstGeom>
                    <a:noFill/>
                    <a:ln w="9525">
                      <a:noFill/>
                      <a:miter lim="800000"/>
                      <a:headEnd/>
                      <a:tailEnd/>
                    </a:ln>
                  </pic:spPr>
                </pic:pic>
              </a:graphicData>
            </a:graphic>
          </wp:inline>
        </w:drawing>
      </w:r>
    </w:p>
    <w:p w:rsidR="00000000" w:rsidRDefault="008C7B40" w:rsidP="00DB09B8">
      <w:pPr>
        <w:pStyle w:val="Style"/>
        <w:framePr w:w="4300" w:h="1920" w:wrap="auto" w:hAnchor="text" w:x="5156" w:y="3159"/>
        <w:numPr>
          <w:ilvl w:val="0"/>
          <w:numId w:val="336"/>
        </w:numPr>
        <w:spacing w:line="273" w:lineRule="exact"/>
        <w:ind w:left="470" w:hanging="44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l'ensemble bloc-cylindre. II peut etre necessaire de taper legerement dessus pour le decoller du joint d'embase. S'il est necessaire de faire levier pour decoller Ie bloc-cylindre du joint d'embase, utiliser prudemment un gros tournevis </w:t>
      </w:r>
      <w:r>
        <w:rPr>
          <w:rFonts w:ascii="Times New Roman" w:hAnsi="Times New Roman" w:cs="Times New Roman"/>
          <w:color w:val="000000"/>
          <w:w w:val="78"/>
          <w:sz w:val="22"/>
          <w:szCs w:val="22"/>
        </w:rPr>
        <w:t xml:space="preserve">it </w:t>
      </w:r>
      <w:r>
        <w:rPr>
          <w:rFonts w:ascii="Times New Roman" w:hAnsi="Times New Roman" w:cs="Times New Roman"/>
          <w:color w:val="000000"/>
          <w:sz w:val="21"/>
          <w:szCs w:val="21"/>
        </w:rPr>
        <w:t>tete pla</w:t>
      </w:r>
      <w:r>
        <w:rPr>
          <w:rFonts w:ascii="Times New Roman" w:hAnsi="Times New Roman" w:cs="Times New Roman"/>
          <w:color w:val="000000"/>
          <w:sz w:val="21"/>
          <w:szCs w:val="21"/>
        </w:rPr>
        <w:t xml:space="preserve">te aux points renforces montres ci-dessous. </w:t>
      </w:r>
    </w:p>
    <w:p w:rsidR="00000000" w:rsidRDefault="00DB09B8">
      <w:pPr>
        <w:pStyle w:val="Style"/>
        <w:framePr w:w="4320" w:h="2841" w:wrap="auto" w:hAnchor="text" w:x="2564" w:y="528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800225"/>
            <wp:effectExtent l="1905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8"/>
                    <a:srcRect/>
                    <a:stretch>
                      <a:fillRect/>
                    </a:stretch>
                  </pic:blipFill>
                  <pic:spPr bwMode="auto">
                    <a:xfrm>
                      <a:off x="0" y="0"/>
                      <a:ext cx="2743200" cy="1800225"/>
                    </a:xfrm>
                    <a:prstGeom prst="rect">
                      <a:avLst/>
                    </a:prstGeom>
                    <a:noFill/>
                    <a:ln w="9525">
                      <a:noFill/>
                      <a:miter lim="800000"/>
                      <a:headEnd/>
                      <a:tailEnd/>
                    </a:ln>
                  </pic:spPr>
                </pic:pic>
              </a:graphicData>
            </a:graphic>
          </wp:inline>
        </w:drawing>
      </w:r>
    </w:p>
    <w:p w:rsidR="00000000" w:rsidRDefault="008C7B40">
      <w:pPr>
        <w:pStyle w:val="Style"/>
        <w:framePr w:w="4286" w:h="1915" w:wrap="auto" w:hAnchor="text" w:x="1" w:y="8785"/>
        <w:spacing w:line="216" w:lineRule="exact"/>
        <w:ind w:left="14"/>
        <w:rPr>
          <w:color w:val="000000"/>
          <w:w w:val="112"/>
          <w:sz w:val="20"/>
          <w:szCs w:val="20"/>
        </w:rPr>
      </w:pPr>
      <w:r>
        <w:rPr>
          <w:color w:val="000000"/>
          <w:w w:val="112"/>
          <w:sz w:val="20"/>
          <w:szCs w:val="20"/>
        </w:rPr>
        <w:t xml:space="preserve">B. Cylinder Head Disassembly </w:t>
      </w:r>
    </w:p>
    <w:p w:rsidR="00000000" w:rsidRDefault="008C7B40" w:rsidP="00DB09B8">
      <w:pPr>
        <w:pStyle w:val="Style"/>
        <w:framePr w:w="4286" w:h="1915" w:wrap="auto" w:hAnchor="text" w:x="1" w:y="8785"/>
        <w:numPr>
          <w:ilvl w:val="0"/>
          <w:numId w:val="337"/>
        </w:numPr>
        <w:spacing w:before="9" w:line="273" w:lineRule="exact"/>
        <w:ind w:left="465" w:hanging="312"/>
        <w:jc w:val="both"/>
        <w:rPr>
          <w:color w:val="000000"/>
          <w:w w:val="107"/>
          <w:sz w:val="19"/>
          <w:szCs w:val="19"/>
        </w:rPr>
      </w:pPr>
      <w:r>
        <w:rPr>
          <w:color w:val="000000"/>
          <w:w w:val="107"/>
          <w:sz w:val="19"/>
          <w:szCs w:val="19"/>
        </w:rPr>
        <w:t xml:space="preserve">Remove the valve lifters and pads. Be careful not to scratch the lifter bodies or lifter bores in the cylinder head. </w:t>
      </w:r>
    </w:p>
    <w:p w:rsidR="00000000" w:rsidRDefault="008C7B40">
      <w:pPr>
        <w:pStyle w:val="Style"/>
        <w:framePr w:w="4286" w:h="1915" w:wrap="auto" w:hAnchor="text" w:x="1" w:y="8785"/>
        <w:spacing w:before="4" w:line="273" w:lineRule="exact"/>
        <w:ind w:left="451" w:right="14"/>
        <w:jc w:val="both"/>
        <w:rPr>
          <w:color w:val="000000"/>
          <w:w w:val="107"/>
          <w:sz w:val="19"/>
          <w:szCs w:val="19"/>
        </w:rPr>
      </w:pPr>
      <w:r>
        <w:rPr>
          <w:color w:val="000000"/>
          <w:w w:val="107"/>
          <w:sz w:val="19"/>
          <w:szCs w:val="19"/>
        </w:rPr>
        <w:t xml:space="preserve">Be very careful to identify each lifters position so that it may be returned to its original place. </w:t>
      </w:r>
    </w:p>
    <w:p w:rsidR="00000000" w:rsidRDefault="00DB09B8">
      <w:pPr>
        <w:pStyle w:val="Style"/>
        <w:framePr w:w="556" w:h="1689" w:wrap="auto" w:hAnchor="text" w:x="2526" w:y="11713"/>
        <w:rPr>
          <w:sz w:val="19"/>
          <w:szCs w:val="19"/>
        </w:rPr>
      </w:pPr>
      <w:r>
        <w:rPr>
          <w:noProof/>
          <w:sz w:val="19"/>
          <w:szCs w:val="19"/>
        </w:rPr>
        <w:drawing>
          <wp:inline distT="0" distB="0" distL="0" distR="0">
            <wp:extent cx="352425" cy="1076325"/>
            <wp:effectExtent l="19050" t="0" r="9525"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9"/>
                    <a:srcRect/>
                    <a:stretch>
                      <a:fillRect/>
                    </a:stretch>
                  </pic:blipFill>
                  <pic:spPr bwMode="auto">
                    <a:xfrm>
                      <a:off x="0" y="0"/>
                      <a:ext cx="352425" cy="1076325"/>
                    </a:xfrm>
                    <a:prstGeom prst="rect">
                      <a:avLst/>
                    </a:prstGeom>
                    <a:noFill/>
                    <a:ln w="9525">
                      <a:noFill/>
                      <a:miter lim="800000"/>
                      <a:headEnd/>
                      <a:tailEnd/>
                    </a:ln>
                  </pic:spPr>
                </pic:pic>
              </a:graphicData>
            </a:graphic>
          </wp:inline>
        </w:drawing>
      </w:r>
    </w:p>
    <w:p w:rsidR="00000000" w:rsidRDefault="00DB09B8">
      <w:pPr>
        <w:pStyle w:val="Style"/>
        <w:framePr w:w="844" w:h="1574" w:wrap="auto" w:hAnchor="text" w:x="3697" w:y="11597"/>
        <w:rPr>
          <w:sz w:val="19"/>
          <w:szCs w:val="19"/>
        </w:rPr>
      </w:pPr>
      <w:r>
        <w:rPr>
          <w:noProof/>
          <w:sz w:val="19"/>
          <w:szCs w:val="19"/>
        </w:rPr>
        <w:drawing>
          <wp:inline distT="0" distB="0" distL="0" distR="0">
            <wp:extent cx="533400" cy="1000125"/>
            <wp:effectExtent l="1905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0"/>
                    <a:srcRect/>
                    <a:stretch>
                      <a:fillRect/>
                    </a:stretch>
                  </pic:blipFill>
                  <pic:spPr bwMode="auto">
                    <a:xfrm>
                      <a:off x="0" y="0"/>
                      <a:ext cx="533400" cy="1000125"/>
                    </a:xfrm>
                    <a:prstGeom prst="rect">
                      <a:avLst/>
                    </a:prstGeom>
                    <a:noFill/>
                    <a:ln w="9525">
                      <a:noFill/>
                      <a:miter lim="800000"/>
                      <a:headEnd/>
                      <a:tailEnd/>
                    </a:ln>
                  </pic:spPr>
                </pic:pic>
              </a:graphicData>
            </a:graphic>
          </wp:inline>
        </w:drawing>
      </w:r>
    </w:p>
    <w:p w:rsidR="00000000" w:rsidRDefault="008C7B40" w:rsidP="00DB09B8">
      <w:pPr>
        <w:pStyle w:val="Style"/>
        <w:framePr w:w="4161" w:h="355" w:wrap="auto" w:hAnchor="text" w:x="126" w:y="13700"/>
        <w:numPr>
          <w:ilvl w:val="0"/>
          <w:numId w:val="338"/>
        </w:numPr>
        <w:spacing w:line="144" w:lineRule="exact"/>
        <w:ind w:left="1252" w:hanging="196"/>
        <w:rPr>
          <w:color w:val="000000"/>
          <w:w w:val="111"/>
          <w:sz w:val="13"/>
          <w:szCs w:val="13"/>
        </w:rPr>
      </w:pPr>
      <w:r>
        <w:rPr>
          <w:color w:val="000000"/>
          <w:w w:val="111"/>
          <w:sz w:val="13"/>
          <w:szCs w:val="13"/>
        </w:rPr>
        <w:t xml:space="preserve">Adjusting pad </w:t>
      </w:r>
    </w:p>
    <w:p w:rsidR="00000000" w:rsidRDefault="008C7B40" w:rsidP="00DB09B8">
      <w:pPr>
        <w:pStyle w:val="Style"/>
        <w:framePr w:w="4161" w:h="355" w:wrap="auto" w:hAnchor="text" w:x="126" w:y="13700"/>
        <w:numPr>
          <w:ilvl w:val="0"/>
          <w:numId w:val="338"/>
        </w:numPr>
        <w:spacing w:line="201" w:lineRule="exact"/>
        <w:ind w:left="1252" w:hanging="211"/>
        <w:rPr>
          <w:color w:val="000000"/>
          <w:w w:val="107"/>
          <w:sz w:val="13"/>
          <w:szCs w:val="13"/>
        </w:rPr>
      </w:pPr>
      <w:r>
        <w:rPr>
          <w:color w:val="000000"/>
          <w:w w:val="107"/>
          <w:sz w:val="13"/>
          <w:szCs w:val="13"/>
        </w:rPr>
        <w:t xml:space="preserve">Valve lifter </w:t>
      </w:r>
    </w:p>
    <w:p w:rsidR="00000000" w:rsidRDefault="008C7B40">
      <w:pPr>
        <w:pStyle w:val="Style"/>
        <w:framePr w:w="4286" w:h="2217" w:wrap="auto" w:hAnchor="text" w:x="5084" w:y="8785"/>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B. Demontage de la Culasse </w:t>
      </w:r>
    </w:p>
    <w:p w:rsidR="00000000" w:rsidRDefault="008C7B40" w:rsidP="00DB09B8">
      <w:pPr>
        <w:pStyle w:val="Style"/>
        <w:framePr w:w="4286" w:h="2217" w:wrap="auto" w:hAnchor="text" w:x="5084" w:y="8785"/>
        <w:numPr>
          <w:ilvl w:val="0"/>
          <w:numId w:val="339"/>
        </w:numPr>
        <w:spacing w:line="278" w:lineRule="exact"/>
        <w:ind w:left="475" w:right="4"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poussoirs de soupape et les cales. Faire attention </w:t>
      </w:r>
      <w:r>
        <w:rPr>
          <w:rFonts w:ascii="Times New Roman" w:hAnsi="Times New Roman" w:cs="Times New Roman"/>
          <w:color w:val="000000"/>
          <w:w w:val="78"/>
          <w:sz w:val="22"/>
          <w:szCs w:val="22"/>
        </w:rPr>
        <w:t xml:space="preserve">it </w:t>
      </w:r>
      <w:r>
        <w:rPr>
          <w:rFonts w:ascii="Times New Roman" w:hAnsi="Times New Roman" w:cs="Times New Roman"/>
          <w:color w:val="000000"/>
          <w:sz w:val="21"/>
          <w:szCs w:val="21"/>
        </w:rPr>
        <w:t xml:space="preserve">ne pas rrayer les corps des poussoirs au leurs trous dans la culasse. </w:t>
      </w:r>
    </w:p>
    <w:p w:rsidR="00000000" w:rsidRDefault="008C7B40">
      <w:pPr>
        <w:pStyle w:val="Style"/>
        <w:framePr w:w="4286" w:h="2217" w:wrap="auto" w:hAnchor="text" w:x="5084" w:y="8785"/>
        <w:spacing w:line="278" w:lineRule="exact"/>
        <w:ind w:left="470" w:right="9"/>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Identifier tres soigneusement la position de chaque poussoir afin qu'il puisse etre remis </w:t>
      </w:r>
      <w:r>
        <w:rPr>
          <w:rFonts w:ascii="Times New Roman" w:hAnsi="Times New Roman" w:cs="Times New Roman"/>
          <w:color w:val="000000"/>
          <w:w w:val="78"/>
          <w:sz w:val="22"/>
          <w:szCs w:val="22"/>
        </w:rPr>
        <w:t xml:space="preserve">it </w:t>
      </w:r>
      <w:r>
        <w:rPr>
          <w:rFonts w:ascii="Times New Roman" w:hAnsi="Times New Roman" w:cs="Times New Roman"/>
          <w:color w:val="000000"/>
          <w:sz w:val="21"/>
          <w:szCs w:val="21"/>
        </w:rPr>
        <w:t xml:space="preserve">sa place. </w:t>
      </w:r>
    </w:p>
    <w:p w:rsidR="00000000" w:rsidRDefault="00DB09B8">
      <w:pPr>
        <w:pStyle w:val="Style"/>
        <w:framePr w:w="979" w:h="1574" w:wrap="auto" w:hAnchor="text" w:x="4695" w:y="1159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619125" cy="1000125"/>
            <wp:effectExtent l="19050" t="0" r="952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1"/>
                    <a:srcRect/>
                    <a:stretch>
                      <a:fillRect/>
                    </a:stretch>
                  </pic:blipFill>
                  <pic:spPr bwMode="auto">
                    <a:xfrm>
                      <a:off x="0" y="0"/>
                      <a:ext cx="619125" cy="1000125"/>
                    </a:xfrm>
                    <a:prstGeom prst="rect">
                      <a:avLst/>
                    </a:prstGeom>
                    <a:noFill/>
                    <a:ln w="9525">
                      <a:noFill/>
                      <a:miter lim="800000"/>
                      <a:headEnd/>
                      <a:tailEnd/>
                    </a:ln>
                  </pic:spPr>
                </pic:pic>
              </a:graphicData>
            </a:graphic>
          </wp:inline>
        </w:drawing>
      </w:r>
    </w:p>
    <w:p w:rsidR="00000000" w:rsidRDefault="008C7B40">
      <w:pPr>
        <w:pStyle w:val="Style"/>
        <w:framePr w:w="4185" w:h="379" w:wrap="auto" w:hAnchor="text" w:x="5180" w:y="13700"/>
        <w:spacing w:line="148" w:lineRule="exact"/>
        <w:ind w:left="1905"/>
        <w:rPr>
          <w:rFonts w:ascii="Times New Roman" w:hAnsi="Times New Roman" w:cs="Times New Roman"/>
          <w:color w:val="000000"/>
          <w:sz w:val="13"/>
          <w:szCs w:val="13"/>
        </w:rPr>
      </w:pPr>
      <w:r>
        <w:rPr>
          <w:rFonts w:ascii="Times New Roman" w:hAnsi="Times New Roman" w:cs="Times New Roman"/>
          <w:color w:val="000000"/>
          <w:sz w:val="13"/>
          <w:szCs w:val="13"/>
        </w:rPr>
        <w:t xml:space="preserve">I. Cale de reglage </w:t>
      </w:r>
    </w:p>
    <w:p w:rsidR="00000000" w:rsidRDefault="008C7B40">
      <w:pPr>
        <w:pStyle w:val="Style"/>
        <w:framePr w:w="4185" w:h="379" w:wrap="auto" w:hAnchor="text" w:x="5180" w:y="13700"/>
        <w:spacing w:line="196" w:lineRule="exact"/>
        <w:ind w:left="1891"/>
        <w:rPr>
          <w:rFonts w:ascii="Times New Roman" w:hAnsi="Times New Roman" w:cs="Times New Roman"/>
          <w:color w:val="000000"/>
          <w:sz w:val="14"/>
          <w:szCs w:val="14"/>
        </w:rPr>
      </w:pPr>
      <w:r>
        <w:rPr>
          <w:rFonts w:ascii="Times New Roman" w:hAnsi="Times New Roman" w:cs="Times New Roman"/>
          <w:color w:val="000000"/>
          <w:sz w:val="14"/>
          <w:szCs w:val="14"/>
        </w:rPr>
        <w:t xml:space="preserve">2. Poussoir </w:t>
      </w:r>
      <w:r>
        <w:rPr>
          <w:rFonts w:ascii="Times New Roman" w:hAnsi="Times New Roman" w:cs="Times New Roman"/>
          <w:color w:val="000000"/>
          <w:sz w:val="13"/>
          <w:szCs w:val="13"/>
        </w:rPr>
        <w:t xml:space="preserve">de </w:t>
      </w:r>
      <w:r>
        <w:rPr>
          <w:rFonts w:ascii="Times New Roman" w:hAnsi="Times New Roman" w:cs="Times New Roman"/>
          <w:color w:val="000000"/>
          <w:sz w:val="14"/>
          <w:szCs w:val="14"/>
        </w:rPr>
        <w:t xml:space="preserve">soupape </w:t>
      </w:r>
    </w:p>
    <w:p w:rsidR="00000000" w:rsidRDefault="008C7B40">
      <w:pPr>
        <w:pStyle w:val="Style"/>
        <w:rPr>
          <w:rFonts w:ascii="Times New Roman" w:hAnsi="Times New Roman" w:cs="Times New Roman"/>
          <w:sz w:val="14"/>
          <w:szCs w:val="14"/>
        </w:rPr>
        <w:sectPr w:rsidR="00000000">
          <w:pgSz w:w="12241" w:h="15842"/>
          <w:pgMar w:top="1185" w:right="1067" w:bottom="360" w:left="171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171" w:h="1075" w:wrap="auto" w:hAnchor="text" w:x="145" w:y="20"/>
        <w:numPr>
          <w:ilvl w:val="0"/>
          <w:numId w:val="340"/>
        </w:numPr>
        <w:spacing w:line="278" w:lineRule="exact"/>
        <w:ind w:left="345" w:right="9" w:hanging="345"/>
        <w:jc w:val="both"/>
        <w:rPr>
          <w:color w:val="000000"/>
          <w:w w:val="106"/>
          <w:sz w:val="19"/>
          <w:szCs w:val="19"/>
        </w:rPr>
      </w:pPr>
      <w:r>
        <w:rPr>
          <w:color w:val="000000"/>
          <w:w w:val="106"/>
          <w:sz w:val="19"/>
          <w:szCs w:val="19"/>
        </w:rPr>
        <w:t xml:space="preserve">Mount the valve spring compressor on the head and depress each valve spring. Take out the retainer and valve spring with tweezers. </w:t>
      </w:r>
    </w:p>
    <w:p w:rsidR="00000000" w:rsidRDefault="008C7B40" w:rsidP="00DB09B8">
      <w:pPr>
        <w:pStyle w:val="Style"/>
        <w:framePr w:w="4180" w:h="1392" w:wrap="auto" w:hAnchor="text" w:x="5214" w:y="1"/>
        <w:numPr>
          <w:ilvl w:val="0"/>
          <w:numId w:val="341"/>
        </w:numPr>
        <w:spacing w:line="278" w:lineRule="exact"/>
        <w:ind w:left="355"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Monter Ie compresseur de ressort de soupape sur la culasse et comprimer chaque ressort de soupape. Enlever la bague de retenue avec des pinces </w:t>
      </w:r>
      <w:r>
        <w:rPr>
          <w:rFonts w:ascii="Times New Roman" w:hAnsi="Times New Roman" w:cs="Times New Roman"/>
          <w:i/>
          <w:iCs/>
          <w:color w:val="000000"/>
          <w:w w:val="69"/>
          <w:sz w:val="23"/>
          <w:szCs w:val="23"/>
        </w:rPr>
        <w:t xml:space="preserve">it </w:t>
      </w:r>
      <w:r>
        <w:rPr>
          <w:rFonts w:ascii="Times New Roman" w:hAnsi="Times New Roman" w:cs="Times New Roman"/>
          <w:color w:val="000000"/>
          <w:sz w:val="21"/>
          <w:szCs w:val="21"/>
        </w:rPr>
        <w:t xml:space="preserve">epiler, puis en lever Ie res sort de soupape. </w:t>
      </w:r>
    </w:p>
    <w:p w:rsidR="00000000" w:rsidRDefault="00DB09B8">
      <w:pPr>
        <w:pStyle w:val="Style"/>
        <w:framePr w:w="4300" w:h="2784" w:wrap="auto" w:hAnchor="text" w:x="2612" w:y="155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771650"/>
            <wp:effectExtent l="19050" t="0" r="9525"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2"/>
                    <a:srcRect/>
                    <a:stretch>
                      <a:fillRect/>
                    </a:stretch>
                  </pic:blipFill>
                  <pic:spPr bwMode="auto">
                    <a:xfrm>
                      <a:off x="0" y="0"/>
                      <a:ext cx="2733675" cy="1771650"/>
                    </a:xfrm>
                    <a:prstGeom prst="rect">
                      <a:avLst/>
                    </a:prstGeom>
                    <a:noFill/>
                    <a:ln w="9525">
                      <a:noFill/>
                      <a:miter lim="800000"/>
                      <a:headEnd/>
                      <a:tailEnd/>
                    </a:ln>
                  </pic:spPr>
                </pic:pic>
              </a:graphicData>
            </a:graphic>
          </wp:inline>
        </w:drawing>
      </w:r>
    </w:p>
    <w:p w:rsidR="00000000" w:rsidRDefault="008C7B40">
      <w:pPr>
        <w:pStyle w:val="Style"/>
        <w:framePr w:w="2193" w:h="172" w:wrap="auto" w:hAnchor="text" w:x="150" w:y="4186"/>
        <w:spacing w:line="139" w:lineRule="exact"/>
        <w:ind w:left="412"/>
        <w:rPr>
          <w:color w:val="000000"/>
          <w:w w:val="116"/>
          <w:sz w:val="13"/>
          <w:szCs w:val="13"/>
        </w:rPr>
      </w:pPr>
      <w:r>
        <w:rPr>
          <w:color w:val="000000"/>
          <w:w w:val="116"/>
          <w:sz w:val="13"/>
          <w:szCs w:val="13"/>
        </w:rPr>
        <w:t xml:space="preserve">1. Valve spring compressor </w:t>
      </w:r>
    </w:p>
    <w:p w:rsidR="00000000" w:rsidRDefault="008C7B40">
      <w:pPr>
        <w:pStyle w:val="Style"/>
        <w:framePr w:w="4171" w:h="230" w:wrap="auto" w:hAnchor="text" w:x="136" w:y="4614"/>
        <w:spacing w:line="216" w:lineRule="exact"/>
        <w:ind w:left="4"/>
        <w:rPr>
          <w:color w:val="000000"/>
          <w:w w:val="106"/>
          <w:sz w:val="19"/>
          <w:szCs w:val="19"/>
        </w:rPr>
      </w:pPr>
      <w:r>
        <w:rPr>
          <w:color w:val="000000"/>
          <w:w w:val="106"/>
          <w:sz w:val="19"/>
          <w:szCs w:val="19"/>
        </w:rPr>
        <w:t xml:space="preserve">3. Remove valves. </w:t>
      </w:r>
    </w:p>
    <w:p w:rsidR="00000000" w:rsidRDefault="008C7B40">
      <w:pPr>
        <w:pStyle w:val="Style"/>
        <w:framePr w:w="4320" w:h="1358" w:wrap="auto" w:hAnchor="text" w:x="1" w:y="4998"/>
        <w:spacing w:line="273" w:lineRule="exact"/>
        <w:ind w:left="9" w:right="4"/>
        <w:jc w:val="both"/>
        <w:rPr>
          <w:color w:val="000000"/>
          <w:w w:val="106"/>
          <w:sz w:val="19"/>
          <w:szCs w:val="19"/>
        </w:rPr>
      </w:pPr>
      <w:r>
        <w:rPr>
          <w:color w:val="000000"/>
          <w:w w:val="106"/>
          <w:sz w:val="19"/>
          <w:szCs w:val="19"/>
        </w:rPr>
        <w:t>NOTE: ------------</w:t>
      </w:r>
      <w:r>
        <w:rPr>
          <w:color w:val="000000"/>
          <w:w w:val="106"/>
          <w:sz w:val="19"/>
          <w:szCs w:val="19"/>
        </w:rPr>
        <w:softHyphen/>
        <w:t>Deburr any deformed valve stem end. Use an oil stone to smooth the stem end. This will help prevent damage to the valve guide dur</w:t>
      </w:r>
      <w:r>
        <w:rPr>
          <w:color w:val="000000"/>
          <w:w w:val="106"/>
          <w:sz w:val="19"/>
          <w:szCs w:val="19"/>
        </w:rPr>
        <w:softHyphen/>
        <w:t xml:space="preserve">ing valve removal. </w:t>
      </w:r>
    </w:p>
    <w:p w:rsidR="00000000" w:rsidRDefault="008C7B40">
      <w:pPr>
        <w:pStyle w:val="Style"/>
        <w:framePr w:w="2289" w:h="177" w:wrap="auto" w:hAnchor="text" w:x="7100" w:y="4162"/>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Compresseur de ressort de soupape </w:t>
      </w:r>
    </w:p>
    <w:p w:rsidR="00000000" w:rsidRDefault="008C7B40">
      <w:pPr>
        <w:pStyle w:val="Style"/>
        <w:framePr w:w="4358" w:h="2020" w:wrap="auto" w:hAnchor="text" w:x="5070" w:y="4590"/>
        <w:spacing w:line="220" w:lineRule="exact"/>
        <w:ind w:left="144"/>
        <w:rPr>
          <w:rFonts w:ascii="Times New Roman" w:hAnsi="Times New Roman" w:cs="Times New Roman"/>
          <w:color w:val="000000"/>
          <w:sz w:val="21"/>
          <w:szCs w:val="21"/>
        </w:rPr>
      </w:pPr>
      <w:r>
        <w:rPr>
          <w:rFonts w:ascii="Times New Roman" w:hAnsi="Times New Roman" w:cs="Times New Roman"/>
          <w:color w:val="000000"/>
          <w:sz w:val="21"/>
          <w:szCs w:val="21"/>
        </w:rPr>
        <w:t>3.</w:t>
      </w:r>
      <w:r>
        <w:rPr>
          <w:rFonts w:ascii="Times New Roman" w:hAnsi="Times New Roman" w:cs="Times New Roman"/>
          <w:color w:val="000000"/>
          <w:sz w:val="21"/>
          <w:szCs w:val="21"/>
        </w:rPr>
        <w:t xml:space="preserve"> Enlever les soupapes. </w:t>
      </w:r>
    </w:p>
    <w:p w:rsidR="00000000" w:rsidRDefault="008C7B40">
      <w:pPr>
        <w:pStyle w:val="Style"/>
        <w:framePr w:w="4358" w:h="2020" w:wrap="auto" w:hAnchor="text" w:x="5070" w:y="4590"/>
        <w:spacing w:line="374" w:lineRule="exact"/>
        <w:ind w:left="24"/>
        <w:rPr>
          <w:color w:val="000000"/>
          <w:w w:val="200"/>
          <w:sz w:val="20"/>
          <w:szCs w:val="20"/>
        </w:rPr>
      </w:pPr>
      <w:r>
        <w:rPr>
          <w:color w:val="000000"/>
          <w:w w:val="200"/>
          <w:sz w:val="20"/>
          <w:szCs w:val="20"/>
        </w:rPr>
        <w:t xml:space="preserve">N.B.:-------------- </w:t>
      </w:r>
    </w:p>
    <w:p w:rsidR="00000000" w:rsidRDefault="008C7B40">
      <w:pPr>
        <w:pStyle w:val="Style"/>
        <w:framePr w:w="4358" w:h="2020" w:wrap="auto" w:hAnchor="text" w:x="5070" w:y="4590"/>
        <w:spacing w:before="4" w:line="1" w:lineRule="exact"/>
        <w:ind w:left="4" w:right="38"/>
        <w:rPr>
          <w:sz w:val="20"/>
          <w:szCs w:val="20"/>
        </w:rPr>
      </w:pPr>
    </w:p>
    <w:p w:rsidR="00000000" w:rsidRDefault="008C7B40">
      <w:pPr>
        <w:pStyle w:val="Style"/>
        <w:framePr w:w="4358" w:h="2020" w:wrap="auto" w:hAnchor="text" w:x="5070" w:y="4590"/>
        <w:spacing w:line="273" w:lineRule="exact"/>
        <w:ind w:left="4" w:right="38"/>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Ebarber to ute extremite de queue de soupape deformee. Utiliser une pierre </w:t>
      </w:r>
      <w:r>
        <w:rPr>
          <w:rFonts w:ascii="Times New Roman" w:hAnsi="Times New Roman" w:cs="Times New Roman"/>
          <w:i/>
          <w:iCs/>
          <w:color w:val="000000"/>
          <w:w w:val="69"/>
          <w:sz w:val="23"/>
          <w:szCs w:val="23"/>
        </w:rPr>
        <w:t xml:space="preserve">it </w:t>
      </w:r>
      <w:r>
        <w:rPr>
          <w:rFonts w:ascii="Times New Roman" w:hAnsi="Times New Roman" w:cs="Times New Roman"/>
          <w:color w:val="000000"/>
          <w:sz w:val="21"/>
          <w:szCs w:val="21"/>
        </w:rPr>
        <w:t>huile pour ad</w:t>
      </w:r>
      <w:r>
        <w:rPr>
          <w:rFonts w:ascii="Times New Roman" w:hAnsi="Times New Roman" w:cs="Times New Roman"/>
          <w:color w:val="000000"/>
          <w:sz w:val="21"/>
          <w:szCs w:val="21"/>
        </w:rPr>
        <w:softHyphen/>
        <w:t xml:space="preserve">oucir l'extremite de la queue. Ceci permettra d'eviter d'endommager Ie guide de soup ape lors de la depose de la soup </w:t>
      </w:r>
      <w:r>
        <w:rPr>
          <w:rFonts w:ascii="Times New Roman" w:hAnsi="Times New Roman" w:cs="Times New Roman"/>
          <w:color w:val="000000"/>
          <w:sz w:val="21"/>
          <w:szCs w:val="21"/>
        </w:rPr>
        <w:t xml:space="preserve">ape. </w:t>
      </w:r>
    </w:p>
    <w:p w:rsidR="00000000" w:rsidRDefault="00DB09B8">
      <w:pPr>
        <w:pStyle w:val="Style"/>
        <w:numPr>
          <w:ilvl w:val="0"/>
          <w:numId w:val="2"/>
        </w:numPr>
        <w:spacing w:line="1" w:lineRule="exact"/>
        <w:rPr>
          <w:rFonts w:ascii="Times New Roman" w:hAnsi="Times New Roman" w:cs="Times New Roman"/>
          <w:sz w:val="21"/>
          <w:szCs w:val="21"/>
        </w:rPr>
      </w:pPr>
      <w:r>
        <w:rPr>
          <w:noProof/>
        </w:rPr>
        <w:drawing>
          <wp:anchor distT="0" distB="0" distL="114300" distR="114300" simplePos="0" relativeHeight="251661312" behindDoc="1" locked="0" layoutInCell="0" allowOverlap="1">
            <wp:simplePos x="0" y="0"/>
            <wp:positionH relativeFrom="margin">
              <wp:posOffset>2084705</wp:posOffset>
            </wp:positionH>
            <wp:positionV relativeFrom="margin">
              <wp:posOffset>4434840</wp:posOffset>
            </wp:positionV>
            <wp:extent cx="1377315" cy="1852930"/>
            <wp:effectExtent l="19050" t="0" r="0" b="0"/>
            <wp:wrapThrough wrapText="bothSides">
              <wp:wrapPolygon edited="0">
                <wp:start x="-299" y="0"/>
                <wp:lineTo x="-299" y="21319"/>
                <wp:lineTo x="21510" y="21319"/>
                <wp:lineTo x="21510" y="0"/>
                <wp:lineTo x="-299" y="0"/>
              </wp:wrapPolygon>
            </wp:wrapThrough>
            <wp:docPr id="48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srcRect/>
                    <a:stretch>
                      <a:fillRect/>
                    </a:stretch>
                  </pic:blipFill>
                  <pic:spPr bwMode="auto">
                    <a:xfrm>
                      <a:off x="0" y="0"/>
                      <a:ext cx="1377315" cy="1852930"/>
                    </a:xfrm>
                    <a:prstGeom prst="rect">
                      <a:avLst/>
                    </a:prstGeom>
                    <a:noFill/>
                  </pic:spPr>
                </pic:pic>
              </a:graphicData>
            </a:graphic>
          </wp:anchor>
        </w:drawing>
      </w:r>
    </w:p>
    <w:p w:rsidR="00000000" w:rsidRDefault="008C7B40">
      <w:pPr>
        <w:pStyle w:val="Style"/>
        <w:framePr w:w="5198" w:h="259" w:wrap="auto" w:hAnchor="text" w:x="4192" w:y="7772"/>
        <w:spacing w:line="105" w:lineRule="exact"/>
        <w:ind w:left="14"/>
        <w:rPr>
          <w:color w:val="000000"/>
          <w:w w:val="116"/>
          <w:sz w:val="13"/>
          <w:szCs w:val="13"/>
        </w:rPr>
      </w:pPr>
      <w:r>
        <w:rPr>
          <w:i/>
          <w:iCs/>
          <w:color w:val="000000"/>
          <w:w w:val="200"/>
          <w:sz w:val="17"/>
          <w:szCs w:val="17"/>
        </w:rPr>
        <w:t xml:space="preserve">\.----f--7 </w:t>
      </w:r>
      <w:r>
        <w:rPr>
          <w:color w:val="000000"/>
          <w:w w:val="116"/>
          <w:sz w:val="13"/>
          <w:szCs w:val="13"/>
        </w:rPr>
        <w:t xml:space="preserve">Deburr </w:t>
      </w:r>
    </w:p>
    <w:p w:rsidR="00000000" w:rsidRDefault="008C7B40">
      <w:pPr>
        <w:pStyle w:val="Style"/>
        <w:framePr w:w="5198" w:h="259" w:wrap="auto" w:hAnchor="text" w:x="4192" w:y="7772"/>
        <w:spacing w:line="148" w:lineRule="exact"/>
        <w:ind w:left="1584"/>
        <w:rPr>
          <w:rFonts w:ascii="Times New Roman" w:hAnsi="Times New Roman" w:cs="Times New Roman"/>
          <w:color w:val="000000"/>
          <w:sz w:val="14"/>
          <w:szCs w:val="14"/>
        </w:rPr>
      </w:pPr>
      <w:r>
        <w:rPr>
          <w:rFonts w:ascii="Times New Roman" w:hAnsi="Times New Roman" w:cs="Times New Roman"/>
          <w:color w:val="000000"/>
          <w:sz w:val="14"/>
          <w:szCs w:val="14"/>
        </w:rPr>
        <w:t xml:space="preserve">Ebarber </w:t>
      </w:r>
    </w:p>
    <w:p w:rsidR="00000000" w:rsidRDefault="008C7B40">
      <w:pPr>
        <w:pStyle w:val="Style"/>
        <w:framePr w:w="5265" w:h="302" w:wrap="auto" w:hAnchor="text" w:x="4124" w:y="8938"/>
        <w:spacing w:line="96" w:lineRule="exact"/>
        <w:ind w:left="4"/>
        <w:rPr>
          <w:rFonts w:ascii="Times New Roman" w:hAnsi="Times New Roman" w:cs="Times New Roman"/>
          <w:color w:val="000000"/>
          <w:sz w:val="14"/>
          <w:szCs w:val="14"/>
        </w:rPr>
      </w:pPr>
      <w:r>
        <w:rPr>
          <w:color w:val="000000"/>
          <w:w w:val="116"/>
          <w:sz w:val="13"/>
          <w:szCs w:val="13"/>
        </w:rPr>
        <w:t xml:space="preserve">&lt;&gt;__-I----Valve </w:t>
      </w:r>
      <w:r>
        <w:rPr>
          <w:rFonts w:ascii="Times New Roman" w:hAnsi="Times New Roman" w:cs="Times New Roman"/>
          <w:color w:val="000000"/>
          <w:sz w:val="14"/>
          <w:szCs w:val="14"/>
        </w:rPr>
        <w:t xml:space="preserve">stem </w:t>
      </w:r>
    </w:p>
    <w:p w:rsidR="00000000" w:rsidRDefault="008C7B40">
      <w:pPr>
        <w:pStyle w:val="Style"/>
        <w:framePr w:w="5265" w:h="302" w:wrap="auto" w:hAnchor="text" w:x="4124" w:y="8938"/>
        <w:spacing w:line="168" w:lineRule="exact"/>
        <w:ind w:left="1070"/>
        <w:rPr>
          <w:rFonts w:ascii="Times New Roman" w:hAnsi="Times New Roman" w:cs="Times New Roman"/>
          <w:color w:val="000000"/>
          <w:sz w:val="14"/>
          <w:szCs w:val="14"/>
        </w:rPr>
      </w:pPr>
      <w:r>
        <w:rPr>
          <w:rFonts w:ascii="Times New Roman" w:hAnsi="Times New Roman" w:cs="Times New Roman"/>
          <w:color w:val="000000"/>
          <w:sz w:val="14"/>
          <w:szCs w:val="14"/>
        </w:rPr>
        <w:t xml:space="preserve">Queue de soupape </w:t>
      </w:r>
    </w:p>
    <w:p w:rsidR="00000000" w:rsidRDefault="008C7B40" w:rsidP="00DB09B8">
      <w:pPr>
        <w:pStyle w:val="Style"/>
        <w:framePr w:w="4176" w:h="1089" w:wrap="auto" w:hAnchor="text" w:x="73" w:y="10143"/>
        <w:numPr>
          <w:ilvl w:val="0"/>
          <w:numId w:val="342"/>
        </w:numPr>
        <w:spacing w:line="278" w:lineRule="exact"/>
        <w:ind w:left="345" w:right="9" w:hanging="345"/>
        <w:jc w:val="both"/>
        <w:rPr>
          <w:color w:val="000000"/>
          <w:w w:val="106"/>
          <w:sz w:val="19"/>
          <w:szCs w:val="19"/>
        </w:rPr>
      </w:pPr>
      <w:r>
        <w:rPr>
          <w:color w:val="000000"/>
          <w:w w:val="106"/>
          <w:sz w:val="19"/>
          <w:szCs w:val="19"/>
        </w:rPr>
        <w:t>Use a small box to hold the parts and identify the original position of each lif</w:t>
      </w:r>
      <w:r>
        <w:rPr>
          <w:color w:val="000000"/>
          <w:w w:val="106"/>
          <w:sz w:val="19"/>
          <w:szCs w:val="19"/>
        </w:rPr>
        <w:softHyphen/>
        <w:t xml:space="preserve">ter and valve. Be very careful not to mix the location of these components. </w:t>
      </w:r>
    </w:p>
    <w:p w:rsidR="00000000" w:rsidRDefault="008C7B40" w:rsidP="00DB09B8">
      <w:pPr>
        <w:pStyle w:val="Style"/>
        <w:framePr w:w="4190" w:h="1387" w:wrap="auto" w:hAnchor="text" w:x="5128" w:y="10119"/>
        <w:numPr>
          <w:ilvl w:val="0"/>
          <w:numId w:val="343"/>
        </w:numPr>
        <w:spacing w:line="278" w:lineRule="exact"/>
        <w:ind w:left="355"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Utiliser une petite boite pour ranger les differentes pieces, et relever la position d'origine de chaque poussoir et de chaque soupape. Faire tres attention </w:t>
      </w:r>
      <w:r>
        <w:rPr>
          <w:rFonts w:ascii="Times New Roman" w:hAnsi="Times New Roman" w:cs="Times New Roman"/>
          <w:i/>
          <w:iCs/>
          <w:color w:val="000000"/>
          <w:w w:val="69"/>
          <w:sz w:val="23"/>
          <w:szCs w:val="23"/>
        </w:rPr>
        <w:t xml:space="preserve">it </w:t>
      </w:r>
      <w:r>
        <w:rPr>
          <w:rFonts w:ascii="Times New Roman" w:hAnsi="Times New Roman" w:cs="Times New Roman"/>
          <w:color w:val="000000"/>
          <w:sz w:val="21"/>
          <w:szCs w:val="21"/>
        </w:rPr>
        <w:t>ne pas in</w:t>
      </w:r>
      <w:r>
        <w:rPr>
          <w:rFonts w:ascii="Times New Roman" w:hAnsi="Times New Roman" w:cs="Times New Roman"/>
          <w:color w:val="000000"/>
          <w:sz w:val="21"/>
          <w:szCs w:val="21"/>
        </w:rPr>
        <w:softHyphen/>
        <w:t xml:space="preserve">verser l'emplacement de ces composants. </w:t>
      </w:r>
    </w:p>
    <w:p w:rsidR="00000000" w:rsidRDefault="00DB09B8">
      <w:pPr>
        <w:pStyle w:val="Style"/>
        <w:framePr w:w="3686" w:h="2707" w:wrap="auto" w:hAnchor="text" w:x="2555" w:y="11612"/>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343150" cy="1714500"/>
            <wp:effectExtent l="1905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4"/>
                    <a:srcRect/>
                    <a:stretch>
                      <a:fillRect/>
                    </a:stretch>
                  </pic:blipFill>
                  <pic:spPr bwMode="auto">
                    <a:xfrm>
                      <a:off x="0" y="0"/>
                      <a:ext cx="2343150" cy="1714500"/>
                    </a:xfrm>
                    <a:prstGeom prst="rect">
                      <a:avLst/>
                    </a:prstGeom>
                    <a:noFill/>
                    <a:ln w="9525">
                      <a:noFill/>
                      <a:miter lim="800000"/>
                      <a:headEnd/>
                      <a:tailEnd/>
                    </a:ln>
                  </pic:spPr>
                </pic:pic>
              </a:graphicData>
            </a:graphic>
          </wp:inline>
        </w:drawing>
      </w:r>
    </w:p>
    <w:p w:rsidR="00000000" w:rsidRDefault="008C7B40">
      <w:pPr>
        <w:pStyle w:val="Style"/>
        <w:framePr w:w="364" w:h="201" w:wrap="auto" w:hAnchor="text" w:x="4403" w:y="14382"/>
        <w:spacing w:line="196" w:lineRule="exact"/>
        <w:ind w:left="4"/>
        <w:rPr>
          <w:color w:val="000000"/>
          <w:sz w:val="18"/>
          <w:szCs w:val="18"/>
        </w:rPr>
      </w:pPr>
      <w:r>
        <w:rPr>
          <w:color w:val="000000"/>
          <w:sz w:val="18"/>
          <w:szCs w:val="18"/>
        </w:rPr>
        <w:t xml:space="preserve">3-10 </w:t>
      </w:r>
    </w:p>
    <w:p w:rsidR="00000000" w:rsidRDefault="008C7B40">
      <w:pPr>
        <w:pStyle w:val="Style"/>
        <w:rPr>
          <w:sz w:val="18"/>
          <w:szCs w:val="18"/>
        </w:rPr>
        <w:sectPr w:rsidR="00000000">
          <w:pgSz w:w="12241" w:h="15842"/>
          <w:pgMar w:top="608" w:right="1797" w:bottom="360" w:left="1017" w:header="720" w:footer="720" w:gutter="0"/>
          <w:cols w:space="720"/>
          <w:noEndnote/>
        </w:sectPr>
      </w:pPr>
    </w:p>
    <w:p w:rsidR="00000000" w:rsidRDefault="008C7B40">
      <w:pPr>
        <w:pStyle w:val="Style"/>
        <w:rPr>
          <w:sz w:val="2"/>
          <w:szCs w:val="2"/>
        </w:rPr>
      </w:pPr>
    </w:p>
    <w:p w:rsidR="00000000" w:rsidRDefault="008C7B40">
      <w:pPr>
        <w:pStyle w:val="Style"/>
        <w:framePr w:w="4272" w:h="1929" w:wrap="auto" w:hAnchor="text" w:x="203" w:y="1"/>
        <w:spacing w:line="211" w:lineRule="exact"/>
        <w:ind w:left="9"/>
        <w:rPr>
          <w:color w:val="000000"/>
          <w:w w:val="114"/>
          <w:sz w:val="19"/>
          <w:szCs w:val="19"/>
        </w:rPr>
      </w:pPr>
      <w:r>
        <w:rPr>
          <w:color w:val="000000"/>
          <w:w w:val="114"/>
          <w:sz w:val="19"/>
          <w:szCs w:val="19"/>
        </w:rPr>
        <w:t xml:space="preserve">C. Piston </w:t>
      </w:r>
    </w:p>
    <w:p w:rsidR="00000000" w:rsidRDefault="008C7B40" w:rsidP="00DB09B8">
      <w:pPr>
        <w:pStyle w:val="Style"/>
        <w:framePr w:w="4272" w:h="1929" w:wrap="auto" w:hAnchor="text" w:x="203" w:y="1"/>
        <w:numPr>
          <w:ilvl w:val="0"/>
          <w:numId w:val="344"/>
        </w:numPr>
        <w:spacing w:line="292" w:lineRule="exact"/>
        <w:ind w:left="456" w:right="9" w:hanging="331"/>
        <w:rPr>
          <w:color w:val="000000"/>
          <w:w w:val="107"/>
          <w:sz w:val="19"/>
          <w:szCs w:val="19"/>
        </w:rPr>
      </w:pPr>
      <w:r>
        <w:rPr>
          <w:color w:val="000000"/>
          <w:w w:val="107"/>
          <w:sz w:val="19"/>
          <w:szCs w:val="19"/>
        </w:rPr>
        <w:t xml:space="preserve">Mark each piston to aid in reassembly. </w:t>
      </w:r>
    </w:p>
    <w:p w:rsidR="00000000" w:rsidRDefault="008C7B40" w:rsidP="00DB09B8">
      <w:pPr>
        <w:pStyle w:val="Style"/>
        <w:framePr w:w="4272" w:h="1929" w:wrap="auto" w:hAnchor="text" w:x="203" w:y="1"/>
        <w:numPr>
          <w:ilvl w:val="0"/>
          <w:numId w:val="344"/>
        </w:numPr>
        <w:spacing w:before="4" w:line="273" w:lineRule="exact"/>
        <w:ind w:left="446" w:right="4" w:hanging="316"/>
        <w:jc w:val="both"/>
        <w:rPr>
          <w:color w:val="000000"/>
          <w:w w:val="107"/>
          <w:sz w:val="19"/>
          <w:szCs w:val="19"/>
        </w:rPr>
      </w:pPr>
      <w:r>
        <w:rPr>
          <w:color w:val="000000"/>
          <w:w w:val="107"/>
          <w:sz w:val="19"/>
          <w:szCs w:val="19"/>
        </w:rPr>
        <w:t xml:space="preserve">Place a clean towel or rag into the crankcase to keep circlips from falling into the crankcase. </w:t>
      </w:r>
    </w:p>
    <w:p w:rsidR="00000000" w:rsidRDefault="008C7B40" w:rsidP="00DB09B8">
      <w:pPr>
        <w:pStyle w:val="Style"/>
        <w:framePr w:w="4272" w:h="1929" w:wrap="auto" w:hAnchor="text" w:x="203" w:y="1"/>
        <w:numPr>
          <w:ilvl w:val="0"/>
          <w:numId w:val="344"/>
        </w:numPr>
        <w:spacing w:line="292" w:lineRule="exact"/>
        <w:ind w:left="456" w:right="9" w:hanging="331"/>
        <w:rPr>
          <w:color w:val="000000"/>
          <w:w w:val="107"/>
          <w:sz w:val="19"/>
          <w:szCs w:val="19"/>
        </w:rPr>
      </w:pPr>
      <w:r>
        <w:rPr>
          <w:color w:val="000000"/>
          <w:w w:val="107"/>
          <w:sz w:val="19"/>
          <w:szCs w:val="19"/>
        </w:rPr>
        <w:t xml:space="preserve">Remove piston pin clips, piston pins, and pistons. </w:t>
      </w:r>
    </w:p>
    <w:p w:rsidR="00000000" w:rsidRDefault="008C7B40">
      <w:pPr>
        <w:pStyle w:val="Style"/>
        <w:framePr w:w="4296" w:h="2241" w:wrap="auto" w:hAnchor="text" w:x="5248" w:y="59"/>
        <w:spacing w:line="220" w:lineRule="exact"/>
        <w:ind w:left="4"/>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C. Pistons </w:t>
      </w:r>
    </w:p>
    <w:p w:rsidR="00000000" w:rsidRDefault="008C7B40" w:rsidP="00DB09B8">
      <w:pPr>
        <w:pStyle w:val="Style"/>
        <w:framePr w:w="4296" w:h="2241" w:wrap="auto" w:hAnchor="text" w:x="5248" w:y="59"/>
        <w:numPr>
          <w:ilvl w:val="0"/>
          <w:numId w:val="345"/>
        </w:numPr>
        <w:spacing w:before="24" w:line="268" w:lineRule="exact"/>
        <w:ind w:left="441" w:right="19" w:hanging="331"/>
        <w:rPr>
          <w:rFonts w:ascii="Times New Roman" w:hAnsi="Times New Roman" w:cs="Times New Roman"/>
          <w:color w:val="000000"/>
          <w:sz w:val="21"/>
          <w:szCs w:val="21"/>
        </w:rPr>
      </w:pPr>
      <w:r>
        <w:rPr>
          <w:rFonts w:ascii="Times New Roman" w:hAnsi="Times New Roman" w:cs="Times New Roman"/>
          <w:color w:val="000000"/>
          <w:sz w:val="21"/>
          <w:szCs w:val="21"/>
        </w:rPr>
        <w:t xml:space="preserve">Pour faciliter Ie remontage, reperer chaque piston. </w:t>
      </w:r>
    </w:p>
    <w:p w:rsidR="00000000" w:rsidRDefault="008C7B40" w:rsidP="00DB09B8">
      <w:pPr>
        <w:pStyle w:val="Style"/>
        <w:framePr w:w="4296" w:h="2241" w:wrap="auto" w:hAnchor="text" w:x="5248" w:y="59"/>
        <w:numPr>
          <w:ilvl w:val="0"/>
          <w:numId w:val="345"/>
        </w:numPr>
        <w:spacing w:before="19" w:line="273" w:lineRule="exact"/>
        <w:ind w:left="446" w:right="19"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un chiffon propre dans Ie carter pour eviter que les circ1ips tom bent dans Ie carter. </w:t>
      </w:r>
    </w:p>
    <w:p w:rsidR="00000000" w:rsidRDefault="008C7B40" w:rsidP="00DB09B8">
      <w:pPr>
        <w:pStyle w:val="Style"/>
        <w:framePr w:w="4296" w:h="2241" w:wrap="auto" w:hAnchor="text" w:x="5248" w:y="59"/>
        <w:numPr>
          <w:ilvl w:val="0"/>
          <w:numId w:val="345"/>
        </w:numPr>
        <w:spacing w:before="24" w:line="268" w:lineRule="exact"/>
        <w:ind w:left="441" w:right="19" w:hanging="331"/>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circ1ips d'axe de piston, les axes de piston et les pistons. </w:t>
      </w:r>
    </w:p>
    <w:p w:rsidR="00000000" w:rsidRDefault="00DB09B8">
      <w:pPr>
        <w:pStyle w:val="Style"/>
        <w:framePr w:w="4300" w:h="2841" w:wrap="auto" w:hAnchor="text" w:x="2636" w:y="241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00225"/>
            <wp:effectExtent l="1905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5"/>
                    <a:srcRect/>
                    <a:stretch>
                      <a:fillRect/>
                    </a:stretch>
                  </pic:blipFill>
                  <pic:spPr bwMode="auto">
                    <a:xfrm>
                      <a:off x="0" y="0"/>
                      <a:ext cx="2733675" cy="1800225"/>
                    </a:xfrm>
                    <a:prstGeom prst="rect">
                      <a:avLst/>
                    </a:prstGeom>
                    <a:noFill/>
                    <a:ln w="9525">
                      <a:noFill/>
                      <a:miter lim="800000"/>
                      <a:headEnd/>
                      <a:tailEnd/>
                    </a:ln>
                  </pic:spPr>
                </pic:pic>
              </a:graphicData>
            </a:graphic>
          </wp:inline>
        </w:drawing>
      </w:r>
    </w:p>
    <w:p w:rsidR="00000000" w:rsidRDefault="008C7B40" w:rsidP="00DB09B8">
      <w:pPr>
        <w:pStyle w:val="Style"/>
        <w:framePr w:w="4286" w:h="1372" w:wrap="auto" w:hAnchor="text" w:x="1" w:y="5747"/>
        <w:numPr>
          <w:ilvl w:val="0"/>
          <w:numId w:val="346"/>
        </w:numPr>
        <w:spacing w:line="278" w:lineRule="exact"/>
        <w:ind w:left="364" w:right="254" w:hanging="350"/>
        <w:jc w:val="both"/>
        <w:rPr>
          <w:color w:val="000000"/>
          <w:w w:val="114"/>
          <w:sz w:val="19"/>
          <w:szCs w:val="19"/>
        </w:rPr>
      </w:pPr>
      <w:r>
        <w:rPr>
          <w:color w:val="000000"/>
          <w:w w:val="114"/>
          <w:sz w:val="19"/>
          <w:szCs w:val="19"/>
        </w:rPr>
        <w:t>Generator, Kick Crank, Right Crank</w:t>
      </w:r>
      <w:r>
        <w:rPr>
          <w:color w:val="000000"/>
          <w:w w:val="114"/>
          <w:sz w:val="19"/>
          <w:szCs w:val="19"/>
        </w:rPr>
        <w:softHyphen/>
        <w:t xml:space="preserve">case Cover, and Oil Pressure Switch </w:t>
      </w:r>
    </w:p>
    <w:p w:rsidR="00000000" w:rsidRDefault="008C7B40" w:rsidP="00DB09B8">
      <w:pPr>
        <w:pStyle w:val="Style"/>
        <w:framePr w:w="4286" w:h="1372" w:wrap="auto" w:hAnchor="text" w:x="1" w:y="5747"/>
        <w:numPr>
          <w:ilvl w:val="0"/>
          <w:numId w:val="347"/>
        </w:numPr>
        <w:spacing w:before="4" w:line="273" w:lineRule="exact"/>
        <w:ind w:left="446" w:right="4" w:hanging="316"/>
        <w:jc w:val="both"/>
        <w:rPr>
          <w:color w:val="000000"/>
          <w:w w:val="107"/>
          <w:sz w:val="19"/>
          <w:szCs w:val="19"/>
        </w:rPr>
      </w:pPr>
      <w:r>
        <w:rPr>
          <w:color w:val="000000"/>
          <w:w w:val="107"/>
          <w:sz w:val="19"/>
          <w:szCs w:val="19"/>
        </w:rPr>
        <w:t xml:space="preserve">Remove the generator lead wires from the mounting clips. Disconnect the oil pressure warning switch lead wire. </w:t>
      </w:r>
    </w:p>
    <w:p w:rsidR="00000000" w:rsidRDefault="008C7B40" w:rsidP="00DB09B8">
      <w:pPr>
        <w:pStyle w:val="Style"/>
        <w:framePr w:w="4305" w:h="1641" w:wrap="auto" w:hAnchor="text" w:x="5089" w:y="5790"/>
        <w:numPr>
          <w:ilvl w:val="0"/>
          <w:numId w:val="348"/>
        </w:numPr>
        <w:spacing w:line="264" w:lineRule="exact"/>
        <w:ind w:left="350" w:right="4" w:hanging="350"/>
        <w:jc w:val="both"/>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Alternateur, Pedale de Kick, Couvercle de Carter Droit et Contacteur de Pression d'Huile </w:t>
      </w:r>
    </w:p>
    <w:p w:rsidR="00000000" w:rsidRDefault="008C7B40" w:rsidP="00DB09B8">
      <w:pPr>
        <w:pStyle w:val="Style"/>
        <w:framePr w:w="4305" w:h="1641" w:wrap="auto" w:hAnchor="text" w:x="5089" w:y="5790"/>
        <w:numPr>
          <w:ilvl w:val="0"/>
          <w:numId w:val="349"/>
        </w:numPr>
        <w:spacing w:before="19" w:line="273" w:lineRule="exact"/>
        <w:ind w:left="446" w:right="19"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Enlever Ies fils de l'alternateur des agrafes de montage. Debrancher Ie fil du con</w:t>
      </w:r>
      <w:r>
        <w:rPr>
          <w:rFonts w:ascii="Times New Roman" w:hAnsi="Times New Roman" w:cs="Times New Roman"/>
          <w:color w:val="000000"/>
          <w:sz w:val="21"/>
          <w:szCs w:val="21"/>
        </w:rPr>
        <w:softHyphen/>
        <w:t xml:space="preserve">tacteur de pression d'huile. </w:t>
      </w:r>
    </w:p>
    <w:p w:rsidR="00000000" w:rsidRDefault="00DB09B8">
      <w:pPr>
        <w:pStyle w:val="Style"/>
        <w:framePr w:w="4300" w:h="2860" w:wrap="auto" w:hAnchor="text" w:x="2560" w:y="751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19275"/>
            <wp:effectExtent l="19050" t="0" r="9525"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6"/>
                    <a:srcRect/>
                    <a:stretch>
                      <a:fillRect/>
                    </a:stretch>
                  </pic:blipFill>
                  <pic:spPr bwMode="auto">
                    <a:xfrm>
                      <a:off x="0" y="0"/>
                      <a:ext cx="2733675" cy="1819275"/>
                    </a:xfrm>
                    <a:prstGeom prst="rect">
                      <a:avLst/>
                    </a:prstGeom>
                    <a:noFill/>
                    <a:ln w="9525">
                      <a:noFill/>
                      <a:miter lim="800000"/>
                      <a:headEnd/>
                      <a:tailEnd/>
                    </a:ln>
                  </pic:spPr>
                </pic:pic>
              </a:graphicData>
            </a:graphic>
          </wp:inline>
        </w:drawing>
      </w:r>
    </w:p>
    <w:p w:rsidR="00000000" w:rsidRDefault="008C7B40" w:rsidP="00DB09B8">
      <w:pPr>
        <w:pStyle w:val="Style"/>
        <w:framePr w:w="4262" w:h="537" w:wrap="auto" w:hAnchor="text" w:x="16" w:y="10609"/>
        <w:numPr>
          <w:ilvl w:val="0"/>
          <w:numId w:val="350"/>
        </w:numPr>
        <w:spacing w:line="216" w:lineRule="exact"/>
        <w:ind w:left="369" w:hanging="360"/>
        <w:rPr>
          <w:color w:val="000000"/>
          <w:w w:val="107"/>
          <w:sz w:val="19"/>
          <w:szCs w:val="19"/>
        </w:rPr>
      </w:pPr>
      <w:r>
        <w:rPr>
          <w:color w:val="000000"/>
          <w:w w:val="107"/>
          <w:sz w:val="19"/>
          <w:szCs w:val="19"/>
        </w:rPr>
        <w:t xml:space="preserve">Remove the kick crank. </w:t>
      </w:r>
    </w:p>
    <w:p w:rsidR="00000000" w:rsidRDefault="008C7B40" w:rsidP="00DB09B8">
      <w:pPr>
        <w:pStyle w:val="Style"/>
        <w:framePr w:w="4262" w:h="537" w:wrap="auto" w:hAnchor="text" w:x="16" w:y="10609"/>
        <w:numPr>
          <w:ilvl w:val="0"/>
          <w:numId w:val="350"/>
        </w:numPr>
        <w:spacing w:line="278" w:lineRule="exact"/>
        <w:ind w:left="364" w:hanging="360"/>
        <w:rPr>
          <w:color w:val="000000"/>
          <w:w w:val="107"/>
          <w:sz w:val="19"/>
          <w:szCs w:val="19"/>
        </w:rPr>
      </w:pPr>
      <w:r>
        <w:rPr>
          <w:color w:val="000000"/>
          <w:w w:val="107"/>
          <w:sz w:val="19"/>
          <w:szCs w:val="19"/>
        </w:rPr>
        <w:t xml:space="preserve">Remove the generator cover. </w:t>
      </w:r>
    </w:p>
    <w:p w:rsidR="00000000" w:rsidRDefault="008C7B40" w:rsidP="00DB09B8">
      <w:pPr>
        <w:pStyle w:val="Style"/>
        <w:framePr w:w="4300" w:h="513" w:wrap="auto" w:hAnchor="text" w:x="5089" w:y="10652"/>
        <w:numPr>
          <w:ilvl w:val="0"/>
          <w:numId w:val="351"/>
        </w:numPr>
        <w:spacing w:line="220" w:lineRule="exact"/>
        <w:ind w:left="360"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la pedale de kick. </w:t>
      </w:r>
    </w:p>
    <w:p w:rsidR="00000000" w:rsidRDefault="008C7B40" w:rsidP="00DB09B8">
      <w:pPr>
        <w:pStyle w:val="Style"/>
        <w:framePr w:w="4300" w:h="513" w:wrap="auto" w:hAnchor="text" w:x="5089" w:y="10652"/>
        <w:numPr>
          <w:ilvl w:val="0"/>
          <w:numId w:val="351"/>
        </w:numPr>
        <w:spacing w:line="278" w:lineRule="exact"/>
        <w:ind w:left="360"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couverc1e de I'alternateur. </w:t>
      </w:r>
    </w:p>
    <w:p w:rsidR="00000000" w:rsidRDefault="00DB09B8">
      <w:pPr>
        <w:pStyle w:val="Style"/>
        <w:framePr w:w="4339" w:h="2918" w:wrap="auto" w:hAnchor="text" w:x="2425" w:y="1135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857375"/>
            <wp:effectExtent l="1905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7"/>
                    <a:srcRect/>
                    <a:stretch>
                      <a:fillRect/>
                    </a:stretch>
                  </pic:blipFill>
                  <pic:spPr bwMode="auto">
                    <a:xfrm>
                      <a:off x="0" y="0"/>
                      <a:ext cx="2752725" cy="1857375"/>
                    </a:xfrm>
                    <a:prstGeom prst="rect">
                      <a:avLst/>
                    </a:prstGeom>
                    <a:noFill/>
                    <a:ln w="9525">
                      <a:noFill/>
                      <a:miter lim="800000"/>
                      <a:headEnd/>
                      <a:tailEnd/>
                    </a:ln>
                  </pic:spPr>
                </pic:pic>
              </a:graphicData>
            </a:graphic>
          </wp:inline>
        </w:drawing>
      </w:r>
    </w:p>
    <w:p w:rsidR="00000000" w:rsidRDefault="008C7B40">
      <w:pPr>
        <w:pStyle w:val="Style"/>
        <w:framePr w:w="4339" w:h="2918" w:wrap="auto" w:hAnchor="text" w:x="2425" w:y="11358"/>
        <w:rPr>
          <w:rFonts w:ascii="Times New Roman" w:hAnsi="Times New Roman" w:cs="Times New Roman"/>
          <w:sz w:val="21"/>
          <w:szCs w:val="21"/>
        </w:rPr>
        <w:sectPr w:rsidR="00000000">
          <w:pgSz w:w="12241" w:h="15842"/>
          <w:pgMar w:top="1206" w:right="937" w:bottom="360" w:left="176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156" w:h="1084" w:wrap="auto" w:hAnchor="text" w:x="307" w:y="1"/>
        <w:tabs>
          <w:tab w:val="left" w:pos="340"/>
        </w:tabs>
        <w:spacing w:line="273" w:lineRule="exact"/>
        <w:ind w:left="345" w:right="9" w:hanging="345"/>
        <w:jc w:val="both"/>
        <w:rPr>
          <w:color w:val="000000"/>
          <w:sz w:val="19"/>
          <w:szCs w:val="19"/>
        </w:rPr>
      </w:pPr>
      <w:r>
        <w:rPr>
          <w:color w:val="000000"/>
          <w:sz w:val="19"/>
          <w:szCs w:val="19"/>
        </w:rPr>
        <w:t xml:space="preserve">4, </w:t>
      </w:r>
      <w:r>
        <w:rPr>
          <w:color w:val="000000"/>
          <w:sz w:val="19"/>
          <w:szCs w:val="19"/>
        </w:rPr>
        <w:tab/>
        <w:t xml:space="preserve">Remove the rotor using the universal magneto and rotor holding tool (special tool) and the rotor puller bolt (special tool), </w:t>
      </w:r>
    </w:p>
    <w:p w:rsidR="00000000" w:rsidRDefault="008C7B40" w:rsidP="00DB09B8">
      <w:pPr>
        <w:pStyle w:val="Style"/>
        <w:framePr w:w="4171" w:h="1108" w:wrap="auto" w:hAnchor="text" w:x="5342" w:y="1"/>
        <w:numPr>
          <w:ilvl w:val="0"/>
          <w:numId w:val="352"/>
        </w:numPr>
        <w:spacing w:line="273" w:lineRule="exact"/>
        <w:ind w:left="355"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rotor </w:t>
      </w:r>
      <w:r>
        <w:rPr>
          <w:rFonts w:ascii="Times New Roman" w:hAnsi="Times New Roman" w:cs="Times New Roman"/>
          <w:color w:val="000000"/>
          <w:w w:val="77"/>
          <w:sz w:val="22"/>
          <w:szCs w:val="22"/>
        </w:rPr>
        <w:t xml:space="preserve">it </w:t>
      </w:r>
      <w:r>
        <w:rPr>
          <w:rFonts w:ascii="Times New Roman" w:hAnsi="Times New Roman" w:cs="Times New Roman"/>
          <w:color w:val="000000"/>
          <w:sz w:val="21"/>
          <w:szCs w:val="21"/>
        </w:rPr>
        <w:t xml:space="preserve">I'aide de l'outil de maintien de magneto et de rotor (outil special) et Ie boulon extracteur de rotor (outil special). </w:t>
      </w:r>
    </w:p>
    <w:p w:rsidR="00000000" w:rsidRDefault="00DB09B8">
      <w:pPr>
        <w:pStyle w:val="Style"/>
        <w:framePr w:w="4243" w:h="2860" w:wrap="auto" w:hAnchor="text" w:x="2707" w:y="1354"/>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95575" cy="1819275"/>
            <wp:effectExtent l="19050" t="0" r="952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8"/>
                    <a:srcRect/>
                    <a:stretch>
                      <a:fillRect/>
                    </a:stretch>
                  </pic:blipFill>
                  <pic:spPr bwMode="auto">
                    <a:xfrm>
                      <a:off x="0" y="0"/>
                      <a:ext cx="2695575" cy="1819275"/>
                    </a:xfrm>
                    <a:prstGeom prst="rect">
                      <a:avLst/>
                    </a:prstGeom>
                    <a:noFill/>
                    <a:ln w="9525">
                      <a:noFill/>
                      <a:miter lim="800000"/>
                      <a:headEnd/>
                      <a:tailEnd/>
                    </a:ln>
                  </pic:spPr>
                </pic:pic>
              </a:graphicData>
            </a:graphic>
          </wp:inline>
        </w:drawing>
      </w:r>
    </w:p>
    <w:p w:rsidR="00000000" w:rsidRDefault="008C7B40">
      <w:pPr>
        <w:pStyle w:val="Style"/>
        <w:framePr w:w="2121" w:h="168" w:wrap="auto" w:hAnchor="text" w:x="307" w:y="4109"/>
        <w:spacing w:line="139" w:lineRule="exact"/>
        <w:ind w:left="787"/>
        <w:rPr>
          <w:color w:val="000000"/>
          <w:w w:val="107"/>
          <w:sz w:val="13"/>
          <w:szCs w:val="13"/>
        </w:rPr>
      </w:pPr>
      <w:r>
        <w:rPr>
          <w:color w:val="000000"/>
          <w:w w:val="107"/>
          <w:sz w:val="13"/>
          <w:szCs w:val="13"/>
        </w:rPr>
        <w:t xml:space="preserve">1 Rotor holdi ng tool </w:t>
      </w:r>
    </w:p>
    <w:p w:rsidR="00000000" w:rsidRDefault="008C7B40">
      <w:pPr>
        <w:pStyle w:val="Style"/>
        <w:framePr w:w="4204" w:h="811" w:wrap="auto" w:hAnchor="text" w:x="240" w:y="4700"/>
        <w:tabs>
          <w:tab w:val="left" w:pos="344"/>
        </w:tabs>
        <w:spacing w:line="273" w:lineRule="exact"/>
        <w:ind w:left="350" w:right="38" w:hanging="350"/>
        <w:rPr>
          <w:color w:val="000000"/>
          <w:sz w:val="19"/>
          <w:szCs w:val="19"/>
        </w:rPr>
      </w:pPr>
      <w:r>
        <w:rPr>
          <w:color w:val="000000"/>
          <w:sz w:val="19"/>
          <w:szCs w:val="19"/>
        </w:rPr>
        <w:t xml:space="preserve">5, </w:t>
      </w:r>
      <w:r>
        <w:rPr>
          <w:color w:val="000000"/>
          <w:sz w:val="19"/>
          <w:szCs w:val="19"/>
        </w:rPr>
        <w:tab/>
        <w:t xml:space="preserve">Remove the crankcase cover bolts and remove the cover, </w:t>
      </w:r>
    </w:p>
    <w:p w:rsidR="00000000" w:rsidRDefault="008C7B40">
      <w:pPr>
        <w:pStyle w:val="Style"/>
        <w:framePr w:w="4204" w:h="811" w:wrap="auto" w:hAnchor="text" w:x="240" w:y="4700"/>
        <w:spacing w:line="278" w:lineRule="exact"/>
        <w:ind w:left="4"/>
        <w:rPr>
          <w:color w:val="000000"/>
          <w:sz w:val="19"/>
          <w:szCs w:val="19"/>
        </w:rPr>
      </w:pPr>
      <w:r>
        <w:rPr>
          <w:color w:val="000000"/>
          <w:sz w:val="19"/>
          <w:szCs w:val="19"/>
        </w:rPr>
        <w:t xml:space="preserve">6, Remove the oil pressure warning switch. </w:t>
      </w:r>
    </w:p>
    <w:p w:rsidR="00000000" w:rsidRDefault="008C7B40">
      <w:pPr>
        <w:pStyle w:val="Style"/>
        <w:framePr w:w="2212" w:h="144" w:wrap="auto" w:hAnchor="text" w:x="7214" w:y="4119"/>
        <w:spacing w:line="139" w:lineRule="exact"/>
        <w:ind w:left="19"/>
        <w:rPr>
          <w:color w:val="000000"/>
          <w:w w:val="107"/>
          <w:sz w:val="13"/>
          <w:szCs w:val="13"/>
        </w:rPr>
      </w:pPr>
      <w:r>
        <w:rPr>
          <w:color w:val="000000"/>
          <w:w w:val="107"/>
          <w:sz w:val="13"/>
          <w:szCs w:val="13"/>
        </w:rPr>
        <w:t xml:space="preserve">I, Outil de rnaintien de rotor </w:t>
      </w:r>
    </w:p>
    <w:p w:rsidR="00000000" w:rsidRDefault="008C7B40" w:rsidP="00DB09B8">
      <w:pPr>
        <w:pStyle w:val="Style"/>
        <w:framePr w:w="4180" w:h="825" w:wrap="auto" w:hAnchor="text" w:x="5285" w:y="4690"/>
        <w:numPr>
          <w:ilvl w:val="0"/>
          <w:numId w:val="353"/>
        </w:numPr>
        <w:spacing w:line="278" w:lineRule="exact"/>
        <w:ind w:left="350"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les bouions du couvercle de carter et enlever Ie couvercle. </w:t>
      </w:r>
    </w:p>
    <w:p w:rsidR="00000000" w:rsidRDefault="008C7B40" w:rsidP="00DB09B8">
      <w:pPr>
        <w:pStyle w:val="Style"/>
        <w:framePr w:w="4180" w:h="825" w:wrap="auto" w:hAnchor="text" w:x="5285" w:y="4690"/>
        <w:numPr>
          <w:ilvl w:val="0"/>
          <w:numId w:val="353"/>
        </w:numPr>
        <w:spacing w:line="278" w:lineRule="exact"/>
        <w:ind w:left="350"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 contacteur de pression d'huile. </w:t>
      </w:r>
    </w:p>
    <w:p w:rsidR="00000000" w:rsidRDefault="00DB09B8">
      <w:pPr>
        <w:pStyle w:val="Style"/>
        <w:framePr w:w="4281" w:h="2822" w:wrap="auto" w:hAnchor="text" w:x="2592" w:y="577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790700"/>
            <wp:effectExtent l="19050" t="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9"/>
                    <a:srcRect/>
                    <a:stretch>
                      <a:fillRect/>
                    </a:stretch>
                  </pic:blipFill>
                  <pic:spPr bwMode="auto">
                    <a:xfrm>
                      <a:off x="0" y="0"/>
                      <a:ext cx="2714625" cy="1790700"/>
                    </a:xfrm>
                    <a:prstGeom prst="rect">
                      <a:avLst/>
                    </a:prstGeom>
                    <a:noFill/>
                    <a:ln w="9525">
                      <a:noFill/>
                      <a:miter lim="800000"/>
                      <a:headEnd/>
                      <a:tailEnd/>
                    </a:ln>
                  </pic:spPr>
                </pic:pic>
              </a:graphicData>
            </a:graphic>
          </wp:inline>
        </w:drawing>
      </w:r>
    </w:p>
    <w:p w:rsidR="00000000" w:rsidRDefault="008C7B40">
      <w:pPr>
        <w:pStyle w:val="Style"/>
        <w:framePr w:w="2020" w:h="163" w:wrap="auto" w:hAnchor="text" w:x="307" w:y="8429"/>
        <w:spacing w:line="139" w:lineRule="exact"/>
        <w:ind w:left="19"/>
        <w:rPr>
          <w:color w:val="000000"/>
          <w:w w:val="107"/>
          <w:sz w:val="13"/>
          <w:szCs w:val="13"/>
        </w:rPr>
      </w:pPr>
      <w:r>
        <w:rPr>
          <w:color w:val="000000"/>
          <w:w w:val="107"/>
          <w:sz w:val="13"/>
          <w:szCs w:val="13"/>
        </w:rPr>
        <w:t>1, Oil pressure warnin</w:t>
      </w:r>
      <w:r>
        <w:rPr>
          <w:color w:val="000000"/>
          <w:w w:val="107"/>
          <w:sz w:val="13"/>
          <w:szCs w:val="13"/>
        </w:rPr>
        <w:t xml:space="preserve">g switch </w:t>
      </w:r>
    </w:p>
    <w:p w:rsidR="00000000" w:rsidRDefault="008C7B40">
      <w:pPr>
        <w:pStyle w:val="Style"/>
        <w:framePr w:w="4305" w:h="1348" w:wrap="auto" w:hAnchor="text" w:x="53" w:y="9087"/>
        <w:spacing w:line="220" w:lineRule="exact"/>
        <w:ind w:left="14"/>
        <w:rPr>
          <w:color w:val="000000"/>
          <w:w w:val="113"/>
          <w:sz w:val="19"/>
          <w:szCs w:val="19"/>
        </w:rPr>
      </w:pPr>
      <w:r>
        <w:rPr>
          <w:color w:val="000000"/>
          <w:w w:val="113"/>
          <w:sz w:val="19"/>
          <w:szCs w:val="19"/>
        </w:rPr>
        <w:t xml:space="preserve">E. Clutch and Primary Drive Chain </w:t>
      </w:r>
    </w:p>
    <w:p w:rsidR="00000000" w:rsidRDefault="008C7B40">
      <w:pPr>
        <w:pStyle w:val="Style"/>
        <w:framePr w:w="4305" w:h="1348" w:wrap="auto" w:hAnchor="text" w:x="53" w:y="9087"/>
        <w:spacing w:line="273" w:lineRule="exact"/>
        <w:ind w:left="120" w:right="9"/>
        <w:rPr>
          <w:color w:val="000000"/>
          <w:sz w:val="19"/>
          <w:szCs w:val="19"/>
        </w:rPr>
      </w:pPr>
      <w:r>
        <w:rPr>
          <w:color w:val="000000"/>
          <w:sz w:val="19"/>
          <w:szCs w:val="19"/>
        </w:rPr>
        <w:t xml:space="preserve">1, Remove the bearing housing securing bolts and remove the bearing housing. 2, Remove the small circlip, washer, and shirnts) from R.H, end of the main axle. </w:t>
      </w:r>
    </w:p>
    <w:p w:rsidR="00000000" w:rsidRDefault="00DB09B8">
      <w:pPr>
        <w:pStyle w:val="Style"/>
        <w:framePr w:w="4300" w:h="2880" w:wrap="auto" w:hAnchor="text" w:x="1" w:y="11185"/>
        <w:rPr>
          <w:sz w:val="19"/>
          <w:szCs w:val="19"/>
        </w:rPr>
      </w:pPr>
      <w:r>
        <w:rPr>
          <w:noProof/>
          <w:sz w:val="19"/>
          <w:szCs w:val="19"/>
        </w:rPr>
        <w:drawing>
          <wp:inline distT="0" distB="0" distL="0" distR="0">
            <wp:extent cx="2733675" cy="1828800"/>
            <wp:effectExtent l="19050" t="0" r="9525"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0"/>
                    <a:srcRect/>
                    <a:stretch>
                      <a:fillRect/>
                    </a:stretch>
                  </pic:blipFill>
                  <pic:spPr bwMode="auto">
                    <a:xfrm>
                      <a:off x="0" y="0"/>
                      <a:ext cx="2733675" cy="1828800"/>
                    </a:xfrm>
                    <a:prstGeom prst="rect">
                      <a:avLst/>
                    </a:prstGeom>
                    <a:noFill/>
                    <a:ln w="9525">
                      <a:noFill/>
                      <a:miter lim="800000"/>
                      <a:headEnd/>
                      <a:tailEnd/>
                    </a:ln>
                  </pic:spPr>
                </pic:pic>
              </a:graphicData>
            </a:graphic>
          </wp:inline>
        </w:drawing>
      </w:r>
    </w:p>
    <w:p w:rsidR="00000000" w:rsidRDefault="008C7B40">
      <w:pPr>
        <w:pStyle w:val="Style"/>
        <w:framePr w:w="2313" w:h="177" w:wrap="auto" w:hAnchor="text" w:x="7113" w:y="8429"/>
        <w:spacing w:line="139" w:lineRule="exact"/>
        <w:ind w:left="19"/>
        <w:rPr>
          <w:color w:val="000000"/>
          <w:w w:val="107"/>
          <w:sz w:val="13"/>
          <w:szCs w:val="13"/>
        </w:rPr>
      </w:pPr>
      <w:r>
        <w:rPr>
          <w:color w:val="000000"/>
          <w:w w:val="107"/>
          <w:sz w:val="13"/>
          <w:szCs w:val="13"/>
        </w:rPr>
        <w:t xml:space="preserve">I, Contacteur de pression d'huile </w:t>
      </w:r>
    </w:p>
    <w:p w:rsidR="00000000" w:rsidRDefault="008C7B40" w:rsidP="00DB09B8">
      <w:pPr>
        <w:pStyle w:val="Style"/>
        <w:framePr w:w="4296" w:h="1934" w:wrap="auto" w:hAnchor="text" w:x="5131" w:y="9082"/>
        <w:numPr>
          <w:ilvl w:val="0"/>
          <w:numId w:val="354"/>
        </w:numPr>
        <w:spacing w:line="264" w:lineRule="exact"/>
        <w:ind w:left="350"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Embrayage et Chaine de Transmission Primaire </w:t>
      </w:r>
    </w:p>
    <w:p w:rsidR="00000000" w:rsidRDefault="008C7B40" w:rsidP="00DB09B8">
      <w:pPr>
        <w:pStyle w:val="Style"/>
        <w:framePr w:w="4296" w:h="1934" w:wrap="auto" w:hAnchor="text" w:x="5131" w:y="9082"/>
        <w:numPr>
          <w:ilvl w:val="0"/>
          <w:numId w:val="355"/>
        </w:numPr>
        <w:spacing w:before="9" w:line="273" w:lineRule="exact"/>
        <w:ind w:left="460" w:right="4" w:hanging="331"/>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Ies bouions de fixation du boitier de roulement et eniever Ie battier de roulement, </w:t>
      </w:r>
    </w:p>
    <w:p w:rsidR="00000000" w:rsidRDefault="008C7B40" w:rsidP="00DB09B8">
      <w:pPr>
        <w:pStyle w:val="Style"/>
        <w:framePr w:w="4296" w:h="1934" w:wrap="auto" w:hAnchor="text" w:x="5131" w:y="9082"/>
        <w:numPr>
          <w:ilvl w:val="0"/>
          <w:numId w:val="355"/>
        </w:numPr>
        <w:spacing w:before="14" w:line="273" w:lineRule="exact"/>
        <w:ind w:left="456" w:right="14"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petit circlip, Ia rondelle et la(les) caIe(s) du cote droit de l'arbre principal. </w:t>
      </w:r>
    </w:p>
    <w:p w:rsidR="00000000" w:rsidRDefault="00DB09B8">
      <w:pPr>
        <w:pStyle w:val="Style"/>
        <w:framePr w:w="4262" w:h="2880" w:wrap="auto" w:hAnchor="text" w:x="5145" w:y="1114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05100" cy="1828800"/>
            <wp:effectExtent l="1905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1"/>
                    <a:srcRect/>
                    <a:stretch>
                      <a:fillRect/>
                    </a:stretch>
                  </pic:blipFill>
                  <pic:spPr bwMode="auto">
                    <a:xfrm>
                      <a:off x="0" y="0"/>
                      <a:ext cx="2705100" cy="1828800"/>
                    </a:xfrm>
                    <a:prstGeom prst="rect">
                      <a:avLst/>
                    </a:prstGeom>
                    <a:noFill/>
                    <a:ln w="9525">
                      <a:noFill/>
                      <a:miter lim="800000"/>
                      <a:headEnd/>
                      <a:tailEnd/>
                    </a:ln>
                  </pic:spPr>
                </pic:pic>
              </a:graphicData>
            </a:graphic>
          </wp:inline>
        </w:drawing>
      </w:r>
    </w:p>
    <w:p w:rsidR="00000000" w:rsidRDefault="008C7B40">
      <w:pPr>
        <w:pStyle w:val="Style"/>
        <w:framePr w:w="360" w:h="192" w:wrap="auto" w:hAnchor="text" w:x="4493" w:y="14353"/>
        <w:spacing w:line="187" w:lineRule="exact"/>
        <w:ind w:left="4"/>
        <w:rPr>
          <w:color w:val="000000"/>
          <w:sz w:val="17"/>
          <w:szCs w:val="17"/>
        </w:rPr>
      </w:pPr>
      <w:r>
        <w:rPr>
          <w:color w:val="000000"/>
          <w:sz w:val="17"/>
          <w:szCs w:val="17"/>
        </w:rPr>
        <w:t xml:space="preserve">3-12 </w:t>
      </w:r>
    </w:p>
    <w:p w:rsidR="00000000" w:rsidRDefault="008C7B40">
      <w:pPr>
        <w:pStyle w:val="Style"/>
        <w:rPr>
          <w:sz w:val="17"/>
          <w:szCs w:val="17"/>
        </w:rPr>
        <w:sectPr w:rsidR="00000000">
          <w:pgSz w:w="12241" w:h="15842"/>
          <w:pgMar w:top="624" w:right="1749" w:bottom="360" w:left="979" w:header="720" w:footer="720" w:gutter="0"/>
          <w:cols w:space="720"/>
          <w:noEndnote/>
        </w:sectPr>
      </w:pPr>
    </w:p>
    <w:p w:rsidR="00000000" w:rsidRDefault="008C7B40">
      <w:pPr>
        <w:pStyle w:val="Style"/>
        <w:rPr>
          <w:sz w:val="2"/>
          <w:szCs w:val="2"/>
        </w:rPr>
      </w:pPr>
    </w:p>
    <w:p w:rsidR="00000000" w:rsidRDefault="008C7B40" w:rsidP="00DB09B8">
      <w:pPr>
        <w:pStyle w:val="Style"/>
        <w:framePr w:w="3384" w:h="585" w:wrap="auto" w:hAnchor="text" w:x="303" w:y="1"/>
        <w:numPr>
          <w:ilvl w:val="0"/>
          <w:numId w:val="356"/>
        </w:numPr>
        <w:spacing w:line="244" w:lineRule="exact"/>
        <w:ind w:left="480" w:hanging="350"/>
        <w:rPr>
          <w:color w:val="000000"/>
          <w:w w:val="107"/>
          <w:sz w:val="19"/>
          <w:szCs w:val="19"/>
        </w:rPr>
      </w:pPr>
      <w:r>
        <w:rPr>
          <w:rFonts w:ascii="Times New Roman" w:hAnsi="Times New Roman" w:cs="Times New Roman"/>
          <w:i/>
          <w:iCs/>
          <w:color w:val="000000"/>
          <w:sz w:val="21"/>
          <w:szCs w:val="21"/>
        </w:rPr>
        <w:t xml:space="preserve">Remove </w:t>
      </w:r>
      <w:r>
        <w:rPr>
          <w:color w:val="000000"/>
          <w:w w:val="107"/>
          <w:sz w:val="19"/>
          <w:szCs w:val="19"/>
        </w:rPr>
        <w:t xml:space="preserve">the larger circlip, </w:t>
      </w:r>
    </w:p>
    <w:p w:rsidR="00000000" w:rsidRDefault="008C7B40" w:rsidP="00DB09B8">
      <w:pPr>
        <w:pStyle w:val="Style"/>
        <w:framePr w:w="3384" w:h="585" w:wrap="auto" w:hAnchor="text" w:x="303" w:y="1"/>
        <w:numPr>
          <w:ilvl w:val="0"/>
          <w:numId w:val="356"/>
        </w:numPr>
        <w:spacing w:line="244" w:lineRule="exact"/>
        <w:ind w:left="480" w:hanging="350"/>
        <w:rPr>
          <w:color w:val="000000"/>
          <w:w w:val="107"/>
          <w:sz w:val="19"/>
          <w:szCs w:val="19"/>
        </w:rPr>
      </w:pPr>
      <w:r>
        <w:rPr>
          <w:rFonts w:ascii="Times New Roman" w:hAnsi="Times New Roman" w:cs="Times New Roman"/>
          <w:i/>
          <w:iCs/>
          <w:color w:val="000000"/>
          <w:sz w:val="21"/>
          <w:szCs w:val="21"/>
        </w:rPr>
        <w:t xml:space="preserve">Remove </w:t>
      </w:r>
      <w:r>
        <w:rPr>
          <w:color w:val="000000"/>
          <w:w w:val="107"/>
          <w:sz w:val="19"/>
          <w:szCs w:val="19"/>
        </w:rPr>
        <w:t xml:space="preserve">the clutch damper. </w:t>
      </w:r>
    </w:p>
    <w:p w:rsidR="00000000" w:rsidRDefault="00DB09B8">
      <w:pPr>
        <w:pStyle w:val="Style"/>
        <w:framePr w:w="4262" w:h="2918" w:wrap="auto" w:hAnchor="text" w:x="322" w:y="721"/>
        <w:rPr>
          <w:sz w:val="19"/>
          <w:szCs w:val="19"/>
        </w:rPr>
      </w:pPr>
      <w:r>
        <w:rPr>
          <w:noProof/>
          <w:sz w:val="19"/>
          <w:szCs w:val="19"/>
        </w:rPr>
        <w:drawing>
          <wp:inline distT="0" distB="0" distL="0" distR="0">
            <wp:extent cx="2705100" cy="1857375"/>
            <wp:effectExtent l="1905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2"/>
                    <a:srcRect/>
                    <a:stretch>
                      <a:fillRect/>
                    </a:stretch>
                  </pic:blipFill>
                  <pic:spPr bwMode="auto">
                    <a:xfrm>
                      <a:off x="0" y="0"/>
                      <a:ext cx="2705100" cy="1857375"/>
                    </a:xfrm>
                    <a:prstGeom prst="rect">
                      <a:avLst/>
                    </a:prstGeom>
                    <a:noFill/>
                    <a:ln w="9525">
                      <a:noFill/>
                      <a:miter lim="800000"/>
                      <a:headEnd/>
                      <a:tailEnd/>
                    </a:ln>
                  </pic:spPr>
                </pic:pic>
              </a:graphicData>
            </a:graphic>
          </wp:inline>
        </w:drawing>
      </w:r>
    </w:p>
    <w:p w:rsidR="00000000" w:rsidRDefault="008C7B40" w:rsidP="00DB09B8">
      <w:pPr>
        <w:pStyle w:val="Style"/>
        <w:framePr w:w="4180" w:h="849" w:wrap="auto" w:hAnchor="text" w:x="293" w:y="4076"/>
        <w:numPr>
          <w:ilvl w:val="0"/>
          <w:numId w:val="357"/>
        </w:numPr>
        <w:spacing w:line="259" w:lineRule="exact"/>
        <w:ind w:left="355" w:hanging="336"/>
        <w:rPr>
          <w:color w:val="000000"/>
          <w:w w:val="107"/>
          <w:sz w:val="19"/>
          <w:szCs w:val="19"/>
        </w:rPr>
      </w:pPr>
      <w:r>
        <w:rPr>
          <w:rFonts w:ascii="Times New Roman" w:hAnsi="Times New Roman" w:cs="Times New Roman"/>
          <w:i/>
          <w:iCs/>
          <w:color w:val="000000"/>
          <w:sz w:val="21"/>
          <w:szCs w:val="21"/>
        </w:rPr>
        <w:t xml:space="preserve">Remove </w:t>
      </w:r>
      <w:r>
        <w:rPr>
          <w:color w:val="000000"/>
          <w:w w:val="107"/>
          <w:sz w:val="19"/>
          <w:szCs w:val="19"/>
        </w:rPr>
        <w:t xml:space="preserve">the primary </w:t>
      </w:r>
      <w:r>
        <w:rPr>
          <w:rFonts w:ascii="Times New Roman" w:hAnsi="Times New Roman" w:cs="Times New Roman"/>
          <w:i/>
          <w:iCs/>
          <w:color w:val="000000"/>
          <w:sz w:val="21"/>
          <w:szCs w:val="21"/>
        </w:rPr>
        <w:t xml:space="preserve">driven </w:t>
      </w:r>
      <w:r>
        <w:rPr>
          <w:color w:val="000000"/>
          <w:w w:val="107"/>
          <w:sz w:val="19"/>
          <w:szCs w:val="19"/>
        </w:rPr>
        <w:t xml:space="preserve">gear, shim, and chain (HY-VO chain). </w:t>
      </w:r>
    </w:p>
    <w:p w:rsidR="00000000" w:rsidRDefault="008C7B40" w:rsidP="00DB09B8">
      <w:pPr>
        <w:pStyle w:val="Style"/>
        <w:framePr w:w="4180" w:h="849" w:wrap="auto" w:hAnchor="text" w:x="293" w:y="4076"/>
        <w:numPr>
          <w:ilvl w:val="0"/>
          <w:numId w:val="357"/>
        </w:numPr>
        <w:spacing w:line="259" w:lineRule="exact"/>
        <w:ind w:left="355" w:hanging="336"/>
        <w:rPr>
          <w:color w:val="000000"/>
          <w:w w:val="107"/>
          <w:sz w:val="19"/>
          <w:szCs w:val="19"/>
        </w:rPr>
      </w:pPr>
      <w:r>
        <w:rPr>
          <w:rFonts w:ascii="Times New Roman" w:hAnsi="Times New Roman" w:cs="Times New Roman"/>
          <w:i/>
          <w:iCs/>
          <w:color w:val="000000"/>
          <w:sz w:val="21"/>
          <w:szCs w:val="21"/>
        </w:rPr>
        <w:t xml:space="preserve">Remove </w:t>
      </w:r>
      <w:r>
        <w:rPr>
          <w:color w:val="000000"/>
          <w:w w:val="107"/>
          <w:sz w:val="19"/>
          <w:szCs w:val="19"/>
        </w:rPr>
        <w:t xml:space="preserve">the clutch housing. </w:t>
      </w:r>
    </w:p>
    <w:p w:rsidR="00000000" w:rsidRDefault="00DB09B8">
      <w:pPr>
        <w:pStyle w:val="Style"/>
        <w:framePr w:w="4281" w:h="2841" w:wrap="auto" w:hAnchor="text" w:x="111" w:y="5098"/>
        <w:rPr>
          <w:sz w:val="19"/>
          <w:szCs w:val="19"/>
        </w:rPr>
      </w:pPr>
      <w:r>
        <w:rPr>
          <w:noProof/>
          <w:sz w:val="19"/>
          <w:szCs w:val="19"/>
        </w:rPr>
        <w:drawing>
          <wp:inline distT="0" distB="0" distL="0" distR="0">
            <wp:extent cx="2714625" cy="1800225"/>
            <wp:effectExtent l="19050" t="0" r="952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3"/>
                    <a:srcRect/>
                    <a:stretch>
                      <a:fillRect/>
                    </a:stretch>
                  </pic:blipFill>
                  <pic:spPr bwMode="auto">
                    <a:xfrm>
                      <a:off x="0" y="0"/>
                      <a:ext cx="2714625" cy="1800225"/>
                    </a:xfrm>
                    <a:prstGeom prst="rect">
                      <a:avLst/>
                    </a:prstGeom>
                    <a:noFill/>
                    <a:ln w="9525">
                      <a:noFill/>
                      <a:miter lim="800000"/>
                      <a:headEnd/>
                      <a:tailEnd/>
                    </a:ln>
                  </pic:spPr>
                </pic:pic>
              </a:graphicData>
            </a:graphic>
          </wp:inline>
        </w:drawing>
      </w:r>
    </w:p>
    <w:p w:rsidR="00000000" w:rsidRDefault="008C7B40">
      <w:pPr>
        <w:pStyle w:val="Style"/>
        <w:framePr w:w="1468" w:h="571" w:wrap="auto" w:hAnchor="text" w:x="68" w:y="7983"/>
        <w:spacing w:line="139" w:lineRule="exact"/>
        <w:ind w:left="19"/>
        <w:rPr>
          <w:color w:val="000000"/>
          <w:w w:val="108"/>
          <w:sz w:val="13"/>
          <w:szCs w:val="13"/>
        </w:rPr>
      </w:pPr>
      <w:r>
        <w:rPr>
          <w:color w:val="000000"/>
          <w:w w:val="108"/>
          <w:sz w:val="13"/>
          <w:szCs w:val="13"/>
        </w:rPr>
        <w:t xml:space="preserve">1 Shim </w:t>
      </w:r>
    </w:p>
    <w:p w:rsidR="00000000" w:rsidRDefault="008C7B40" w:rsidP="00DB09B8">
      <w:pPr>
        <w:pStyle w:val="Style"/>
        <w:framePr w:w="1468" w:h="571" w:wrap="auto" w:hAnchor="text" w:x="68" w:y="7983"/>
        <w:numPr>
          <w:ilvl w:val="0"/>
          <w:numId w:val="358"/>
        </w:numPr>
        <w:spacing w:line="196" w:lineRule="exact"/>
        <w:ind w:left="201" w:hanging="192"/>
        <w:rPr>
          <w:color w:val="000000"/>
          <w:w w:val="108"/>
          <w:sz w:val="13"/>
          <w:szCs w:val="13"/>
        </w:rPr>
      </w:pPr>
      <w:r>
        <w:rPr>
          <w:color w:val="000000"/>
          <w:w w:val="108"/>
          <w:sz w:val="13"/>
          <w:szCs w:val="13"/>
        </w:rPr>
        <w:t xml:space="preserve">HY-VO chain </w:t>
      </w:r>
    </w:p>
    <w:p w:rsidR="00000000" w:rsidRDefault="008C7B40" w:rsidP="00DB09B8">
      <w:pPr>
        <w:pStyle w:val="Style"/>
        <w:framePr w:w="1468" w:h="571" w:wrap="auto" w:hAnchor="text" w:x="68" w:y="7983"/>
        <w:numPr>
          <w:ilvl w:val="0"/>
          <w:numId w:val="358"/>
        </w:numPr>
        <w:spacing w:line="196" w:lineRule="exact"/>
        <w:ind w:left="201" w:hanging="192"/>
        <w:rPr>
          <w:color w:val="000000"/>
          <w:w w:val="108"/>
          <w:sz w:val="13"/>
          <w:szCs w:val="13"/>
        </w:rPr>
      </w:pPr>
      <w:r>
        <w:rPr>
          <w:color w:val="000000"/>
          <w:w w:val="108"/>
          <w:sz w:val="13"/>
          <w:szCs w:val="13"/>
        </w:rPr>
        <w:t xml:space="preserve">Primary driven gear </w:t>
      </w:r>
    </w:p>
    <w:p w:rsidR="00000000" w:rsidRDefault="008C7B40" w:rsidP="00DB09B8">
      <w:pPr>
        <w:pStyle w:val="Style"/>
        <w:framePr w:w="1502" w:h="576" w:wrap="auto" w:hAnchor="text" w:x="2189" w:y="8012"/>
        <w:numPr>
          <w:ilvl w:val="0"/>
          <w:numId w:val="359"/>
        </w:numPr>
        <w:spacing w:line="124" w:lineRule="exact"/>
        <w:ind w:left="196" w:hanging="168"/>
        <w:rPr>
          <w:color w:val="000000"/>
          <w:w w:val="108"/>
          <w:sz w:val="13"/>
          <w:szCs w:val="13"/>
        </w:rPr>
      </w:pPr>
      <w:r>
        <w:rPr>
          <w:color w:val="000000"/>
          <w:w w:val="108"/>
          <w:sz w:val="13"/>
          <w:szCs w:val="13"/>
        </w:rPr>
        <w:t xml:space="preserve">Cale </w:t>
      </w:r>
    </w:p>
    <w:p w:rsidR="00000000" w:rsidRDefault="008C7B40" w:rsidP="00DB09B8">
      <w:pPr>
        <w:pStyle w:val="Style"/>
        <w:framePr w:w="1502" w:h="576" w:wrap="auto" w:hAnchor="text" w:x="2189" w:y="8012"/>
        <w:numPr>
          <w:ilvl w:val="0"/>
          <w:numId w:val="359"/>
        </w:numPr>
        <w:spacing w:line="196" w:lineRule="exact"/>
        <w:ind w:left="201" w:hanging="192"/>
        <w:rPr>
          <w:rFonts w:ascii="Times New Roman" w:hAnsi="Times New Roman" w:cs="Times New Roman"/>
          <w:color w:val="000000"/>
          <w:sz w:val="13"/>
          <w:szCs w:val="13"/>
        </w:rPr>
      </w:pPr>
      <w:r>
        <w:rPr>
          <w:color w:val="000000"/>
          <w:w w:val="108"/>
          <w:sz w:val="13"/>
          <w:szCs w:val="13"/>
        </w:rPr>
        <w:t xml:space="preserve">Chaine </w:t>
      </w:r>
      <w:r>
        <w:rPr>
          <w:rFonts w:ascii="Times New Roman" w:hAnsi="Times New Roman" w:cs="Times New Roman"/>
          <w:color w:val="000000"/>
          <w:sz w:val="13"/>
          <w:szCs w:val="13"/>
        </w:rPr>
        <w:t xml:space="preserve">HY-VO </w:t>
      </w:r>
    </w:p>
    <w:p w:rsidR="00000000" w:rsidRDefault="008C7B40" w:rsidP="00DB09B8">
      <w:pPr>
        <w:pStyle w:val="Style"/>
        <w:framePr w:w="1502" w:h="576" w:wrap="auto" w:hAnchor="text" w:x="2189" w:y="8012"/>
        <w:numPr>
          <w:ilvl w:val="0"/>
          <w:numId w:val="359"/>
        </w:numPr>
        <w:spacing w:line="196" w:lineRule="exact"/>
        <w:ind w:left="201" w:hanging="192"/>
        <w:rPr>
          <w:color w:val="000000"/>
          <w:w w:val="108"/>
          <w:sz w:val="13"/>
          <w:szCs w:val="13"/>
        </w:rPr>
      </w:pPr>
      <w:r>
        <w:rPr>
          <w:color w:val="000000"/>
          <w:w w:val="108"/>
          <w:sz w:val="13"/>
          <w:szCs w:val="13"/>
        </w:rPr>
        <w:t xml:space="preserve">Pignon rnene primaire </w:t>
      </w:r>
    </w:p>
    <w:p w:rsidR="00000000" w:rsidRDefault="008C7B40">
      <w:pPr>
        <w:pStyle w:val="Style"/>
        <w:framePr w:w="4334" w:h="1372" w:wrap="auto" w:hAnchor="text" w:x="1" w:y="8861"/>
        <w:tabs>
          <w:tab w:val="left" w:leader="underscore" w:pos="4084"/>
        </w:tabs>
        <w:spacing w:line="187" w:lineRule="exact"/>
        <w:rPr>
          <w:color w:val="000000"/>
          <w:w w:val="107"/>
          <w:sz w:val="19"/>
          <w:szCs w:val="19"/>
        </w:rPr>
      </w:pPr>
      <w:r>
        <w:rPr>
          <w:color w:val="000000"/>
          <w:w w:val="107"/>
          <w:sz w:val="19"/>
          <w:szCs w:val="19"/>
        </w:rPr>
        <w:t xml:space="preserve">NOTE: ----- </w:t>
      </w:r>
      <w:r>
        <w:rPr>
          <w:color w:val="000000"/>
          <w:w w:val="107"/>
          <w:sz w:val="19"/>
          <w:szCs w:val="19"/>
        </w:rPr>
        <w:tab/>
        <w:t xml:space="preserve">_ </w:t>
      </w:r>
    </w:p>
    <w:p w:rsidR="00000000" w:rsidRDefault="008C7B40">
      <w:pPr>
        <w:pStyle w:val="Style"/>
        <w:framePr w:w="4334" w:h="1372" w:wrap="auto" w:hAnchor="text" w:x="1" w:y="8861"/>
        <w:spacing w:before="76" w:line="264" w:lineRule="exact"/>
        <w:ind w:left="9" w:right="14"/>
        <w:jc w:val="both"/>
        <w:rPr>
          <w:color w:val="000000"/>
          <w:w w:val="107"/>
          <w:sz w:val="19"/>
          <w:szCs w:val="19"/>
        </w:rPr>
      </w:pPr>
      <w:r>
        <w:rPr>
          <w:color w:val="000000"/>
          <w:w w:val="107"/>
          <w:sz w:val="19"/>
          <w:szCs w:val="19"/>
        </w:rPr>
        <w:t xml:space="preserve">If the clutch friction plates are stuck to the housing, thread in the clutch adjuster on the left side of the engine. This will push off the housing. </w:t>
      </w:r>
    </w:p>
    <w:p w:rsidR="00000000" w:rsidRDefault="008C7B40" w:rsidP="00DB09B8">
      <w:pPr>
        <w:pStyle w:val="Style"/>
        <w:framePr w:w="4180" w:h="571" w:wrap="auto" w:hAnchor="text" w:x="97" w:y="10503"/>
        <w:numPr>
          <w:ilvl w:val="0"/>
          <w:numId w:val="360"/>
        </w:numPr>
        <w:spacing w:line="259" w:lineRule="exact"/>
        <w:ind w:left="355" w:hanging="336"/>
        <w:rPr>
          <w:color w:val="000000"/>
          <w:w w:val="107"/>
          <w:sz w:val="19"/>
          <w:szCs w:val="19"/>
        </w:rPr>
      </w:pPr>
      <w:r>
        <w:rPr>
          <w:rFonts w:ascii="Times New Roman" w:hAnsi="Times New Roman" w:cs="Times New Roman"/>
          <w:i/>
          <w:iCs/>
          <w:color w:val="000000"/>
          <w:sz w:val="21"/>
          <w:szCs w:val="21"/>
        </w:rPr>
        <w:t xml:space="preserve">Remove </w:t>
      </w:r>
      <w:r>
        <w:rPr>
          <w:color w:val="000000"/>
          <w:w w:val="107"/>
          <w:sz w:val="19"/>
          <w:szCs w:val="19"/>
        </w:rPr>
        <w:t xml:space="preserve">the washer and circlip in front of the pressure plate. </w:t>
      </w:r>
    </w:p>
    <w:p w:rsidR="00000000" w:rsidRDefault="008C7B40" w:rsidP="00DB09B8">
      <w:pPr>
        <w:pStyle w:val="Style"/>
        <w:framePr w:w="3998" w:h="571" w:wrap="auto" w:hAnchor="text" w:x="5338" w:y="92"/>
        <w:numPr>
          <w:ilvl w:val="0"/>
          <w:numId w:val="361"/>
        </w:numPr>
        <w:spacing w:line="225" w:lineRule="exact"/>
        <w:ind w:left="518"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gros circlip. </w:t>
      </w:r>
    </w:p>
    <w:p w:rsidR="00000000" w:rsidRDefault="008C7B40" w:rsidP="00DB09B8">
      <w:pPr>
        <w:pStyle w:val="Style"/>
        <w:framePr w:w="3998" w:h="571" w:wrap="auto" w:hAnchor="text" w:x="5338" w:y="92"/>
        <w:numPr>
          <w:ilvl w:val="0"/>
          <w:numId w:val="361"/>
        </w:numPr>
        <w:spacing w:line="288" w:lineRule="exact"/>
        <w:ind w:left="513" w:hanging="369"/>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l'amortisseur d'embrayage. </w:t>
      </w:r>
    </w:p>
    <w:p w:rsidR="00000000" w:rsidRDefault="00DB09B8">
      <w:pPr>
        <w:pStyle w:val="Style"/>
        <w:framePr w:w="4204" w:h="2880" w:wrap="auto" w:hAnchor="text" w:x="5429" w:y="81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67000" cy="1828800"/>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4"/>
                    <a:srcRect/>
                    <a:stretch>
                      <a:fillRect/>
                    </a:stretch>
                  </pic:blipFill>
                  <pic:spPr bwMode="auto">
                    <a:xfrm>
                      <a:off x="0" y="0"/>
                      <a:ext cx="2667000" cy="1828800"/>
                    </a:xfrm>
                    <a:prstGeom prst="rect">
                      <a:avLst/>
                    </a:prstGeom>
                    <a:noFill/>
                    <a:ln w="9525">
                      <a:noFill/>
                      <a:miter lim="800000"/>
                      <a:headEnd/>
                      <a:tailEnd/>
                    </a:ln>
                  </pic:spPr>
                </pic:pic>
              </a:graphicData>
            </a:graphic>
          </wp:inline>
        </w:drawing>
      </w:r>
    </w:p>
    <w:p w:rsidR="00000000" w:rsidRDefault="008C7B40">
      <w:pPr>
        <w:pStyle w:val="Style"/>
        <w:framePr w:w="4238" w:h="206" w:wrap="auto" w:hAnchor="text" w:x="5252" w:y="3759"/>
        <w:spacing w:line="139" w:lineRule="exact"/>
        <w:ind w:left="19"/>
        <w:rPr>
          <w:color w:val="000000"/>
          <w:w w:val="108"/>
          <w:sz w:val="13"/>
          <w:szCs w:val="13"/>
        </w:rPr>
      </w:pPr>
      <w:r>
        <w:rPr>
          <w:color w:val="000000"/>
          <w:w w:val="108"/>
          <w:sz w:val="13"/>
          <w:szCs w:val="13"/>
        </w:rPr>
        <w:t xml:space="preserve">1 Clutch damper assembly I. Ensemble amortisseur dernbrayage </w:t>
      </w:r>
    </w:p>
    <w:p w:rsidR="00000000" w:rsidRDefault="008C7B40" w:rsidP="00DB09B8">
      <w:pPr>
        <w:pStyle w:val="Style"/>
        <w:framePr w:w="4190" w:h="835" w:wrap="auto" w:hAnchor="text" w:x="5333" w:y="4153"/>
        <w:numPr>
          <w:ilvl w:val="0"/>
          <w:numId w:val="362"/>
        </w:numPr>
        <w:spacing w:line="264" w:lineRule="exact"/>
        <w:ind w:left="360"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pignon mene primaire, Ia cale et Ia chaine (chaine HY-VO). </w:t>
      </w:r>
    </w:p>
    <w:p w:rsidR="00000000" w:rsidRDefault="008C7B40" w:rsidP="00DB09B8">
      <w:pPr>
        <w:pStyle w:val="Style"/>
        <w:framePr w:w="4190" w:h="835" w:wrap="auto" w:hAnchor="text" w:x="5333" w:y="4153"/>
        <w:numPr>
          <w:ilvl w:val="0"/>
          <w:numId w:val="362"/>
        </w:numPr>
        <w:spacing w:line="264" w:lineRule="exact"/>
        <w:ind w:left="360"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Ia cloche d'embrayage. </w:t>
      </w:r>
    </w:p>
    <w:p w:rsidR="00000000" w:rsidRDefault="00DB09B8">
      <w:pPr>
        <w:pStyle w:val="Style"/>
        <w:framePr w:w="4281" w:h="2822" w:wrap="auto" w:hAnchor="text" w:x="5218" w:y="515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790700"/>
            <wp:effectExtent l="1905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5"/>
                    <a:srcRect/>
                    <a:stretch>
                      <a:fillRect/>
                    </a:stretch>
                  </pic:blipFill>
                  <pic:spPr bwMode="auto">
                    <a:xfrm>
                      <a:off x="0" y="0"/>
                      <a:ext cx="2714625" cy="1790700"/>
                    </a:xfrm>
                    <a:prstGeom prst="rect">
                      <a:avLst/>
                    </a:prstGeom>
                    <a:noFill/>
                    <a:ln w="9525">
                      <a:noFill/>
                      <a:miter lim="800000"/>
                      <a:headEnd/>
                      <a:tailEnd/>
                    </a:ln>
                  </pic:spPr>
                </pic:pic>
              </a:graphicData>
            </a:graphic>
          </wp:inline>
        </w:drawing>
      </w:r>
    </w:p>
    <w:p w:rsidR="00000000" w:rsidRDefault="008C7B40">
      <w:pPr>
        <w:pStyle w:val="Style"/>
        <w:framePr w:w="4358" w:h="1339" w:wrap="auto" w:hAnchor="text" w:x="5060" w:y="8933"/>
        <w:tabs>
          <w:tab w:val="left" w:leader="underscore" w:pos="4012"/>
        </w:tabs>
        <w:spacing w:line="187" w:lineRule="exact"/>
        <w:rPr>
          <w:color w:val="000000"/>
          <w:w w:val="200"/>
          <w:sz w:val="19"/>
          <w:szCs w:val="19"/>
        </w:rPr>
      </w:pPr>
      <w:r>
        <w:rPr>
          <w:color w:val="000000"/>
          <w:w w:val="200"/>
          <w:sz w:val="19"/>
          <w:szCs w:val="19"/>
        </w:rPr>
        <w:t xml:space="preserve">N.B.:--------- </w:t>
      </w:r>
      <w:r>
        <w:rPr>
          <w:color w:val="000000"/>
          <w:w w:val="200"/>
          <w:sz w:val="19"/>
          <w:szCs w:val="19"/>
        </w:rPr>
        <w:tab/>
        <w:t xml:space="preserve">_ </w:t>
      </w:r>
    </w:p>
    <w:p w:rsidR="00000000" w:rsidRDefault="008C7B40">
      <w:pPr>
        <w:pStyle w:val="Style"/>
        <w:framePr w:w="4358" w:h="1339" w:wrap="auto" w:hAnchor="text" w:x="5060" w:y="8933"/>
        <w:spacing w:before="43" w:line="273" w:lineRule="exact"/>
        <w:ind w:left="4" w:right="38"/>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Si Ies disques de friction sont colles </w:t>
      </w:r>
      <w:r>
        <w:rPr>
          <w:color w:val="000000"/>
          <w:w w:val="115"/>
          <w:sz w:val="21"/>
          <w:szCs w:val="21"/>
        </w:rPr>
        <w:t xml:space="preserve">Ii </w:t>
      </w:r>
      <w:r>
        <w:rPr>
          <w:rFonts w:ascii="Times New Roman" w:hAnsi="Times New Roman" w:cs="Times New Roman"/>
          <w:color w:val="000000"/>
          <w:sz w:val="21"/>
          <w:szCs w:val="21"/>
        </w:rPr>
        <w:t xml:space="preserve">Ia cloche d'embrayage, visser Ie dispositif de reglage de I'embrayage situe sur Ie cote gauche du moteur. Ceci decollera la cloche. </w:t>
      </w:r>
    </w:p>
    <w:p w:rsidR="00000000" w:rsidRDefault="008C7B40" w:rsidP="00DB09B8">
      <w:pPr>
        <w:pStyle w:val="Style"/>
        <w:framePr w:w="4171" w:h="566" w:wrap="auto" w:hAnchor="text" w:x="5170" w:y="10589"/>
        <w:numPr>
          <w:ilvl w:val="0"/>
          <w:numId w:val="363"/>
        </w:numPr>
        <w:spacing w:line="264" w:lineRule="exact"/>
        <w:ind w:left="360" w:hanging="355"/>
        <w:rPr>
          <w:rFonts w:ascii="Times New Roman" w:hAnsi="Times New Roman" w:cs="Times New Roman"/>
          <w:color w:val="000000"/>
          <w:sz w:val="21"/>
          <w:szCs w:val="21"/>
        </w:rPr>
      </w:pPr>
      <w:r>
        <w:rPr>
          <w:rFonts w:ascii="Times New Roman" w:hAnsi="Times New Roman" w:cs="Times New Roman"/>
          <w:color w:val="000000"/>
          <w:sz w:val="21"/>
          <w:szCs w:val="21"/>
        </w:rPr>
        <w:t>Enlever Ia rondelle et</w:t>
      </w:r>
      <w:r>
        <w:rPr>
          <w:rFonts w:ascii="Times New Roman" w:hAnsi="Times New Roman" w:cs="Times New Roman"/>
          <w:color w:val="000000"/>
          <w:sz w:val="21"/>
          <w:szCs w:val="21"/>
        </w:rPr>
        <w:t xml:space="preserve"> Ie circlip situes de</w:t>
      </w:r>
      <w:r>
        <w:rPr>
          <w:rFonts w:ascii="Times New Roman" w:hAnsi="Times New Roman" w:cs="Times New Roman"/>
          <w:color w:val="000000"/>
          <w:sz w:val="21"/>
          <w:szCs w:val="21"/>
        </w:rPr>
        <w:softHyphen/>
        <w:t xml:space="preserve">vant le plateau de pression. </w:t>
      </w:r>
    </w:p>
    <w:p w:rsidR="00000000" w:rsidRDefault="00DB09B8">
      <w:pPr>
        <w:pStyle w:val="Style"/>
        <w:framePr w:w="4358" w:h="2937" w:wrap="auto" w:hAnchor="text" w:x="2453" w:y="1122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71775" cy="1866900"/>
            <wp:effectExtent l="19050" t="0" r="9525"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6"/>
                    <a:srcRect/>
                    <a:stretch>
                      <a:fillRect/>
                    </a:stretch>
                  </pic:blipFill>
                  <pic:spPr bwMode="auto">
                    <a:xfrm>
                      <a:off x="0" y="0"/>
                      <a:ext cx="2771775" cy="1866900"/>
                    </a:xfrm>
                    <a:prstGeom prst="rect">
                      <a:avLst/>
                    </a:prstGeom>
                    <a:noFill/>
                    <a:ln w="9525">
                      <a:noFill/>
                      <a:miter lim="800000"/>
                      <a:headEnd/>
                      <a:tailEnd/>
                    </a:ln>
                  </pic:spPr>
                </pic:pic>
              </a:graphicData>
            </a:graphic>
          </wp:inline>
        </w:drawing>
      </w:r>
    </w:p>
    <w:p w:rsidR="00000000" w:rsidRDefault="008C7B40">
      <w:pPr>
        <w:pStyle w:val="Style"/>
        <w:framePr w:w="1905" w:h="369" w:wrap="auto" w:hAnchor="text" w:x="303" w:y="13815"/>
        <w:spacing w:line="201" w:lineRule="exact"/>
        <w:ind w:left="1204"/>
        <w:rPr>
          <w:color w:val="000000"/>
          <w:w w:val="108"/>
          <w:sz w:val="13"/>
          <w:szCs w:val="13"/>
        </w:rPr>
      </w:pPr>
      <w:r>
        <w:rPr>
          <w:color w:val="000000"/>
          <w:w w:val="108"/>
          <w:sz w:val="13"/>
          <w:szCs w:val="13"/>
        </w:rPr>
        <w:t xml:space="preserve">1 Washer 2 Circlip </w:t>
      </w:r>
    </w:p>
    <w:p w:rsidR="00000000" w:rsidRDefault="008C7B40">
      <w:pPr>
        <w:pStyle w:val="Style"/>
        <w:framePr w:w="2366" w:h="379" w:wrap="auto" w:hAnchor="text" w:x="6970" w:y="13853"/>
        <w:spacing w:line="201" w:lineRule="exact"/>
        <w:ind w:right="1670"/>
        <w:rPr>
          <w:color w:val="000000"/>
          <w:w w:val="108"/>
          <w:sz w:val="13"/>
          <w:szCs w:val="13"/>
        </w:rPr>
      </w:pPr>
      <w:r>
        <w:rPr>
          <w:color w:val="000000"/>
          <w:sz w:val="13"/>
          <w:szCs w:val="13"/>
        </w:rPr>
        <w:t xml:space="preserve">I. Rondelle </w:t>
      </w:r>
      <w:r>
        <w:rPr>
          <w:color w:val="000000"/>
          <w:w w:val="108"/>
          <w:sz w:val="13"/>
          <w:szCs w:val="13"/>
        </w:rPr>
        <w:t xml:space="preserve">2. Circlip </w:t>
      </w:r>
    </w:p>
    <w:p w:rsidR="00000000" w:rsidRDefault="008C7B40">
      <w:pPr>
        <w:pStyle w:val="Style"/>
        <w:rPr>
          <w:sz w:val="13"/>
          <w:szCs w:val="13"/>
        </w:rPr>
        <w:sectPr w:rsidR="00000000">
          <w:pgSz w:w="12241" w:h="15842"/>
          <w:pgMar w:top="965" w:right="1158" w:bottom="360" w:left="1560" w:header="720" w:footer="720" w:gutter="0"/>
          <w:cols w:space="720"/>
          <w:noEndnote/>
        </w:sectPr>
      </w:pPr>
    </w:p>
    <w:p w:rsidR="00000000" w:rsidRDefault="008C7B40">
      <w:pPr>
        <w:pStyle w:val="Style"/>
        <w:rPr>
          <w:sz w:val="2"/>
          <w:szCs w:val="2"/>
        </w:rPr>
      </w:pPr>
    </w:p>
    <w:p w:rsidR="00000000" w:rsidRDefault="008C7B40">
      <w:pPr>
        <w:pStyle w:val="Style"/>
        <w:framePr w:w="4305" w:h="3350" w:wrap="auto" w:hAnchor="text" w:x="87" w:y="1"/>
        <w:spacing w:line="278" w:lineRule="exact"/>
        <w:ind w:left="499" w:right="14" w:hanging="499"/>
        <w:jc w:val="both"/>
        <w:rPr>
          <w:color w:val="000000"/>
          <w:w w:val="105"/>
          <w:sz w:val="19"/>
          <w:szCs w:val="19"/>
        </w:rPr>
      </w:pPr>
      <w:r>
        <w:rPr>
          <w:rFonts w:ascii="Times New Roman" w:hAnsi="Times New Roman" w:cs="Times New Roman"/>
          <w:color w:val="000000"/>
          <w:sz w:val="23"/>
          <w:szCs w:val="23"/>
        </w:rPr>
        <w:t xml:space="preserve">R </w:t>
      </w:r>
      <w:r>
        <w:rPr>
          <w:color w:val="000000"/>
          <w:w w:val="105"/>
          <w:sz w:val="19"/>
          <w:szCs w:val="19"/>
        </w:rPr>
        <w:t xml:space="preserve">Remove the pressure plate screws and clutch springs. Remove the pressure plate. </w:t>
      </w:r>
    </w:p>
    <w:p w:rsidR="00000000" w:rsidRDefault="008C7B40" w:rsidP="00DB09B8">
      <w:pPr>
        <w:pStyle w:val="Style"/>
        <w:framePr w:w="4305" w:h="3350" w:wrap="auto" w:hAnchor="text" w:x="87" w:y="1"/>
        <w:numPr>
          <w:ilvl w:val="0"/>
          <w:numId w:val="364"/>
        </w:numPr>
        <w:spacing w:line="278" w:lineRule="exact"/>
        <w:ind w:left="494" w:right="24" w:hanging="340"/>
        <w:rPr>
          <w:color w:val="000000"/>
          <w:w w:val="105"/>
          <w:sz w:val="19"/>
          <w:szCs w:val="19"/>
        </w:rPr>
      </w:pPr>
      <w:r>
        <w:rPr>
          <w:color w:val="000000"/>
          <w:w w:val="105"/>
          <w:sz w:val="19"/>
          <w:szCs w:val="19"/>
        </w:rPr>
        <w:t xml:space="preserve">Remove the clutch plates, clutch push rod and ball bearing. </w:t>
      </w:r>
    </w:p>
    <w:p w:rsidR="00000000" w:rsidRDefault="008C7B40" w:rsidP="00DB09B8">
      <w:pPr>
        <w:pStyle w:val="Style"/>
        <w:framePr w:w="4305" w:h="3350" w:wrap="auto" w:hAnchor="text" w:x="87" w:y="1"/>
        <w:numPr>
          <w:ilvl w:val="0"/>
          <w:numId w:val="365"/>
        </w:numPr>
        <w:spacing w:before="9" w:line="273" w:lineRule="exact"/>
        <w:ind w:left="470" w:right="38" w:hanging="451"/>
        <w:jc w:val="both"/>
        <w:rPr>
          <w:color w:val="000000"/>
          <w:w w:val="105"/>
          <w:sz w:val="19"/>
          <w:szCs w:val="19"/>
        </w:rPr>
      </w:pPr>
      <w:r>
        <w:rPr>
          <w:color w:val="000000"/>
          <w:w w:val="105"/>
          <w:sz w:val="19"/>
          <w:szCs w:val="19"/>
        </w:rPr>
        <w:t xml:space="preserve">Straighten the lock washer tabs. Use the clutch holding tool (special tool) to hold the clutch boss and the deep </w:t>
      </w:r>
      <w:r>
        <w:rPr>
          <w:color w:val="000000"/>
          <w:w w:val="110"/>
          <w:sz w:val="20"/>
          <w:szCs w:val="20"/>
        </w:rPr>
        <w:t xml:space="preserve">32 </w:t>
      </w:r>
      <w:r>
        <w:rPr>
          <w:color w:val="000000"/>
          <w:w w:val="105"/>
          <w:sz w:val="19"/>
          <w:szCs w:val="19"/>
        </w:rPr>
        <w:t>mm socket to remove the clutch boss nut. Remove the lock nut, lock washer,</w:t>
      </w:r>
      <w:r>
        <w:rPr>
          <w:color w:val="000000"/>
          <w:w w:val="105"/>
          <w:sz w:val="19"/>
          <w:szCs w:val="19"/>
        </w:rPr>
        <w:t xml:space="preserve"> conical spring washer, clutch boss, plate washer, and spacer. </w:t>
      </w:r>
    </w:p>
    <w:p w:rsidR="00000000" w:rsidRDefault="00DB09B8">
      <w:pPr>
        <w:pStyle w:val="Style"/>
        <w:framePr w:w="4281" w:h="2860" w:wrap="auto" w:hAnchor="text" w:x="6" w:y="4398"/>
        <w:rPr>
          <w:sz w:val="19"/>
          <w:szCs w:val="19"/>
        </w:rPr>
      </w:pPr>
      <w:r>
        <w:rPr>
          <w:noProof/>
          <w:sz w:val="19"/>
          <w:szCs w:val="19"/>
        </w:rPr>
        <w:drawing>
          <wp:inline distT="0" distB="0" distL="0" distR="0">
            <wp:extent cx="2714625" cy="1819275"/>
            <wp:effectExtent l="19050" t="0" r="9525"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7"/>
                    <a:srcRect/>
                    <a:stretch>
                      <a:fillRect/>
                    </a:stretch>
                  </pic:blipFill>
                  <pic:spPr bwMode="auto">
                    <a:xfrm>
                      <a:off x="0" y="0"/>
                      <a:ext cx="2714625" cy="1819275"/>
                    </a:xfrm>
                    <a:prstGeom prst="rect">
                      <a:avLst/>
                    </a:prstGeom>
                    <a:noFill/>
                    <a:ln w="9525">
                      <a:noFill/>
                      <a:miter lim="800000"/>
                      <a:headEnd/>
                      <a:tailEnd/>
                    </a:ln>
                  </pic:spPr>
                </pic:pic>
              </a:graphicData>
            </a:graphic>
          </wp:inline>
        </w:drawing>
      </w:r>
    </w:p>
    <w:p w:rsidR="00000000" w:rsidRDefault="008C7B40">
      <w:pPr>
        <w:pStyle w:val="Style"/>
        <w:framePr w:w="768" w:h="148" w:wrap="auto" w:hAnchor="text" w:x="6" w:y="7335"/>
        <w:spacing w:line="144" w:lineRule="exact"/>
        <w:ind w:left="14"/>
        <w:rPr>
          <w:rFonts w:ascii="Times New Roman" w:hAnsi="Times New Roman" w:cs="Times New Roman"/>
          <w:color w:val="000000"/>
          <w:sz w:val="14"/>
          <w:szCs w:val="14"/>
        </w:rPr>
      </w:pPr>
      <w:r>
        <w:rPr>
          <w:color w:val="000000"/>
          <w:w w:val="111"/>
          <w:sz w:val="13"/>
          <w:szCs w:val="13"/>
        </w:rPr>
        <w:t xml:space="preserve">1. Push </w:t>
      </w:r>
      <w:r>
        <w:rPr>
          <w:rFonts w:ascii="Times New Roman" w:hAnsi="Times New Roman" w:cs="Times New Roman"/>
          <w:color w:val="000000"/>
          <w:sz w:val="14"/>
          <w:szCs w:val="14"/>
        </w:rPr>
        <w:t xml:space="preserve">rod </w:t>
      </w:r>
    </w:p>
    <w:p w:rsidR="00000000" w:rsidRDefault="008C7B40">
      <w:pPr>
        <w:pStyle w:val="Style"/>
        <w:framePr w:w="1776" w:h="182" w:wrap="auto" w:hAnchor="text" w:x="2151" w:y="7350"/>
        <w:spacing w:line="148" w:lineRule="exact"/>
        <w:ind w:left="9"/>
        <w:rPr>
          <w:rFonts w:ascii="Times New Roman" w:hAnsi="Times New Roman" w:cs="Times New Roman"/>
          <w:color w:val="000000"/>
          <w:sz w:val="14"/>
          <w:szCs w:val="14"/>
        </w:rPr>
      </w:pPr>
      <w:r>
        <w:rPr>
          <w:rFonts w:ascii="Times New Roman" w:hAnsi="Times New Roman" w:cs="Times New Roman"/>
          <w:color w:val="000000"/>
          <w:sz w:val="14"/>
          <w:szCs w:val="14"/>
        </w:rPr>
        <w:t xml:space="preserve">I. Champignon de debrayage </w:t>
      </w:r>
    </w:p>
    <w:p w:rsidR="00000000" w:rsidRDefault="008C7B40">
      <w:pPr>
        <w:pStyle w:val="Style"/>
        <w:framePr w:w="4377" w:h="1363" w:wrap="auto" w:hAnchor="text" w:x="1" w:y="7998"/>
        <w:spacing w:line="211" w:lineRule="exact"/>
        <w:ind w:left="14"/>
        <w:rPr>
          <w:color w:val="000000"/>
          <w:w w:val="110"/>
          <w:sz w:val="20"/>
          <w:szCs w:val="20"/>
        </w:rPr>
      </w:pPr>
      <w:r>
        <w:rPr>
          <w:color w:val="000000"/>
          <w:w w:val="110"/>
          <w:sz w:val="20"/>
          <w:szCs w:val="20"/>
        </w:rPr>
        <w:t xml:space="preserve">F. Kick Gear </w:t>
      </w:r>
    </w:p>
    <w:p w:rsidR="00000000" w:rsidRDefault="008C7B40" w:rsidP="00DB09B8">
      <w:pPr>
        <w:pStyle w:val="Style"/>
        <w:framePr w:w="4377" w:h="1363" w:wrap="auto" w:hAnchor="text" w:x="1" w:y="7998"/>
        <w:numPr>
          <w:ilvl w:val="0"/>
          <w:numId w:val="366"/>
        </w:numPr>
        <w:spacing w:before="33" w:line="249" w:lineRule="exact"/>
        <w:ind w:left="460" w:right="100" w:hanging="326"/>
        <w:rPr>
          <w:color w:val="000000"/>
          <w:w w:val="105"/>
          <w:sz w:val="19"/>
          <w:szCs w:val="19"/>
        </w:rPr>
      </w:pPr>
      <w:r>
        <w:rPr>
          <w:color w:val="000000"/>
          <w:w w:val="105"/>
          <w:sz w:val="19"/>
          <w:szCs w:val="19"/>
        </w:rPr>
        <w:t xml:space="preserve">Remove the circlip holding the kick idle gear. </w:t>
      </w:r>
    </w:p>
    <w:p w:rsidR="00000000" w:rsidRDefault="008C7B40" w:rsidP="00DB09B8">
      <w:pPr>
        <w:pStyle w:val="Style"/>
        <w:framePr w:w="4377" w:h="1363" w:wrap="auto" w:hAnchor="text" w:x="1" w:y="7998"/>
        <w:numPr>
          <w:ilvl w:val="0"/>
          <w:numId w:val="366"/>
        </w:numPr>
        <w:spacing w:before="33" w:line="249" w:lineRule="exact"/>
        <w:ind w:left="460" w:right="100" w:hanging="326"/>
        <w:rPr>
          <w:color w:val="000000"/>
          <w:w w:val="105"/>
          <w:sz w:val="19"/>
          <w:szCs w:val="19"/>
        </w:rPr>
      </w:pPr>
      <w:r>
        <w:rPr>
          <w:color w:val="000000"/>
          <w:w w:val="105"/>
          <w:sz w:val="19"/>
          <w:szCs w:val="19"/>
        </w:rPr>
        <w:t xml:space="preserve">Remove the bearing rollers and then remove the kick idle gear. </w:t>
      </w:r>
    </w:p>
    <w:p w:rsidR="00000000" w:rsidRDefault="00DB09B8">
      <w:pPr>
        <w:pStyle w:val="Style"/>
        <w:framePr w:w="4224" w:h="2860" w:wrap="auto" w:hAnchor="text" w:x="6" w:y="9524"/>
        <w:rPr>
          <w:sz w:val="19"/>
          <w:szCs w:val="19"/>
        </w:rPr>
      </w:pPr>
      <w:r>
        <w:rPr>
          <w:noProof/>
          <w:sz w:val="19"/>
          <w:szCs w:val="19"/>
        </w:rPr>
        <w:drawing>
          <wp:inline distT="0" distB="0" distL="0" distR="0">
            <wp:extent cx="2686050" cy="1819275"/>
            <wp:effectExtent l="1905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8"/>
                    <a:srcRect/>
                    <a:stretch>
                      <a:fillRect/>
                    </a:stretch>
                  </pic:blipFill>
                  <pic:spPr bwMode="auto">
                    <a:xfrm>
                      <a:off x="0" y="0"/>
                      <a:ext cx="2686050" cy="1819275"/>
                    </a:xfrm>
                    <a:prstGeom prst="rect">
                      <a:avLst/>
                    </a:prstGeom>
                    <a:noFill/>
                    <a:ln w="9525">
                      <a:noFill/>
                      <a:miter lim="800000"/>
                      <a:headEnd/>
                      <a:tailEnd/>
                    </a:ln>
                  </pic:spPr>
                </pic:pic>
              </a:graphicData>
            </a:graphic>
          </wp:inline>
        </w:drawing>
      </w:r>
    </w:p>
    <w:p w:rsidR="00000000" w:rsidRDefault="008C7B40" w:rsidP="00DB09B8">
      <w:pPr>
        <w:pStyle w:val="Style"/>
        <w:framePr w:w="4363" w:h="1123" w:wrap="auto" w:hAnchor="text" w:x="15" w:y="12668"/>
        <w:numPr>
          <w:ilvl w:val="0"/>
          <w:numId w:val="367"/>
        </w:numPr>
        <w:spacing w:line="278" w:lineRule="exact"/>
        <w:ind w:left="360" w:right="192" w:hanging="345"/>
        <w:rPr>
          <w:color w:val="000000"/>
          <w:w w:val="105"/>
          <w:sz w:val="19"/>
          <w:szCs w:val="19"/>
        </w:rPr>
      </w:pPr>
      <w:r>
        <w:rPr>
          <w:color w:val="000000"/>
          <w:w w:val="105"/>
          <w:sz w:val="19"/>
          <w:szCs w:val="19"/>
        </w:rPr>
        <w:t xml:space="preserve">Unhook the kick </w:t>
      </w:r>
      <w:r>
        <w:rPr>
          <w:color w:val="000000"/>
          <w:w w:val="105"/>
          <w:sz w:val="19"/>
          <w:szCs w:val="19"/>
        </w:rPr>
        <w:t>~</w:t>
      </w:r>
      <w:r>
        <w:rPr>
          <w:color w:val="000000"/>
          <w:w w:val="105"/>
          <w:sz w:val="19"/>
          <w:szCs w:val="19"/>
        </w:rPr>
        <w:t xml:space="preserve">pring with pliers and pull out the kick gear assembly. </w:t>
      </w:r>
    </w:p>
    <w:p w:rsidR="00000000" w:rsidRDefault="008C7B40" w:rsidP="00DB09B8">
      <w:pPr>
        <w:pStyle w:val="Style"/>
        <w:framePr w:w="4363" w:h="1123" w:wrap="auto" w:hAnchor="text" w:x="15" w:y="12668"/>
        <w:numPr>
          <w:ilvl w:val="0"/>
          <w:numId w:val="367"/>
        </w:numPr>
        <w:spacing w:line="278" w:lineRule="exact"/>
        <w:ind w:left="360" w:right="192" w:hanging="345"/>
        <w:rPr>
          <w:color w:val="000000"/>
          <w:w w:val="105"/>
          <w:sz w:val="19"/>
          <w:szCs w:val="19"/>
        </w:rPr>
      </w:pPr>
      <w:r>
        <w:rPr>
          <w:color w:val="000000"/>
          <w:w w:val="105"/>
          <w:sz w:val="19"/>
          <w:szCs w:val="19"/>
        </w:rPr>
        <w:t xml:space="preserve">Remove the circlip holding the kick gear No.4. Remove the washer and gear. </w:t>
      </w:r>
    </w:p>
    <w:p w:rsidR="00000000" w:rsidRDefault="008C7B40" w:rsidP="00DB09B8">
      <w:pPr>
        <w:pStyle w:val="Style"/>
        <w:framePr w:w="4315" w:h="4137" w:wrap="auto" w:hAnchor="text" w:x="5156" w:y="44"/>
        <w:numPr>
          <w:ilvl w:val="0"/>
          <w:numId w:val="368"/>
        </w:numPr>
        <w:spacing w:line="273" w:lineRule="exact"/>
        <w:ind w:left="48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Enlever les vis du plateau de pression et Ies res sorts d'e</w:t>
      </w:r>
      <w:r>
        <w:rPr>
          <w:rFonts w:ascii="Times New Roman" w:hAnsi="Times New Roman" w:cs="Times New Roman"/>
          <w:color w:val="000000"/>
          <w:sz w:val="21"/>
          <w:szCs w:val="21"/>
        </w:rPr>
        <w:t xml:space="preserve">mbrayage. Enlever Ie plateau de pression. </w:t>
      </w:r>
    </w:p>
    <w:p w:rsidR="00000000" w:rsidRDefault="008C7B40" w:rsidP="00DB09B8">
      <w:pPr>
        <w:pStyle w:val="Style"/>
        <w:framePr w:w="4315" w:h="4137" w:wrap="auto" w:hAnchor="text" w:x="5156" w:y="44"/>
        <w:numPr>
          <w:ilvl w:val="0"/>
          <w:numId w:val="368"/>
        </w:numPr>
        <w:spacing w:line="273" w:lineRule="exact"/>
        <w:ind w:left="48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disques d'embrayage, Ie champignon de debrayage et le roulement </w:t>
      </w:r>
      <w:r>
        <w:rPr>
          <w:rFonts w:ascii="Times New Roman" w:hAnsi="Times New Roman" w:cs="Times New Roman"/>
          <w:color w:val="000000"/>
          <w:w w:val="80"/>
          <w:sz w:val="22"/>
          <w:szCs w:val="22"/>
        </w:rPr>
        <w:t xml:space="preserve">it </w:t>
      </w:r>
      <w:r>
        <w:rPr>
          <w:rFonts w:ascii="Times New Roman" w:hAnsi="Times New Roman" w:cs="Times New Roman"/>
          <w:color w:val="000000"/>
          <w:sz w:val="21"/>
          <w:szCs w:val="21"/>
        </w:rPr>
        <w:t xml:space="preserve">bil1es. </w:t>
      </w:r>
    </w:p>
    <w:p w:rsidR="00000000" w:rsidRDefault="008C7B40" w:rsidP="00DB09B8">
      <w:pPr>
        <w:pStyle w:val="Style"/>
        <w:framePr w:w="4315" w:h="4137" w:wrap="auto" w:hAnchor="text" w:x="5156" w:y="44"/>
        <w:numPr>
          <w:ilvl w:val="0"/>
          <w:numId w:val="369"/>
        </w:numPr>
        <w:spacing w:line="292" w:lineRule="exact"/>
        <w:ind w:left="475" w:hanging="451"/>
        <w:rPr>
          <w:rFonts w:ascii="Times New Roman" w:hAnsi="Times New Roman" w:cs="Times New Roman"/>
          <w:color w:val="000000"/>
          <w:sz w:val="21"/>
          <w:szCs w:val="21"/>
        </w:rPr>
      </w:pPr>
      <w:r>
        <w:rPr>
          <w:rFonts w:ascii="Times New Roman" w:hAnsi="Times New Roman" w:cs="Times New Roman"/>
          <w:color w:val="000000"/>
          <w:sz w:val="21"/>
          <w:szCs w:val="21"/>
        </w:rPr>
        <w:t xml:space="preserve">Redresser les onglets de la rondelle-frein. </w:t>
      </w:r>
    </w:p>
    <w:p w:rsidR="00000000" w:rsidRDefault="008C7B40">
      <w:pPr>
        <w:pStyle w:val="Style"/>
        <w:framePr w:w="4315" w:h="4137" w:wrap="auto" w:hAnchor="text" w:x="5156" w:y="44"/>
        <w:spacing w:before="4" w:line="273" w:lineRule="exact"/>
        <w:ind w:left="441" w:right="19"/>
        <w:jc w:val="both"/>
        <w:rPr>
          <w:rFonts w:ascii="Times New Roman" w:hAnsi="Times New Roman" w:cs="Times New Roman"/>
          <w:color w:val="000000"/>
          <w:sz w:val="21"/>
          <w:szCs w:val="21"/>
        </w:rPr>
      </w:pPr>
      <w:r>
        <w:rPr>
          <w:rFonts w:ascii="Times New Roman" w:hAnsi="Times New Roman" w:cs="Times New Roman"/>
          <w:color w:val="000000"/>
          <w:sz w:val="21"/>
          <w:szCs w:val="21"/>
        </w:rPr>
        <w:t>Utiliser l'outil de maintien d'embrayage (outil special) pour tenir Ie tambour por</w:t>
      </w:r>
      <w:r>
        <w:rPr>
          <w:rFonts w:ascii="Times New Roman" w:hAnsi="Times New Roman" w:cs="Times New Roman"/>
          <w:color w:val="000000"/>
          <w:sz w:val="21"/>
          <w:szCs w:val="21"/>
        </w:rPr>
        <w:softHyphen/>
        <w:t>te-disques et la longue douille de 32 mm pour enlever l'ecrou du tambour por</w:t>
      </w:r>
      <w:r>
        <w:rPr>
          <w:rFonts w:ascii="Times New Roman" w:hAnsi="Times New Roman" w:cs="Times New Roman"/>
          <w:color w:val="000000"/>
          <w:sz w:val="21"/>
          <w:szCs w:val="21"/>
        </w:rPr>
        <w:softHyphen/>
        <w:t>te-disques. Enlever Ie contre-ecrou, la rondelle-frein, la rondelle conique fendue, Ie tambour p</w:t>
      </w:r>
      <w:r>
        <w:rPr>
          <w:rFonts w:ascii="Times New Roman" w:hAnsi="Times New Roman" w:cs="Times New Roman"/>
          <w:color w:val="000000"/>
          <w:sz w:val="21"/>
          <w:szCs w:val="21"/>
        </w:rPr>
        <w:t xml:space="preserve">orte-disques, la rondelle plate et l'entretoise. </w:t>
      </w:r>
    </w:p>
    <w:p w:rsidR="00000000" w:rsidRDefault="00DB09B8">
      <w:pPr>
        <w:pStyle w:val="Style"/>
        <w:framePr w:w="4281" w:h="2822" w:wrap="auto" w:hAnchor="text" w:x="5151" w:y="441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790700"/>
            <wp:effectExtent l="19050" t="0" r="9525"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9"/>
                    <a:srcRect/>
                    <a:stretch>
                      <a:fillRect/>
                    </a:stretch>
                  </pic:blipFill>
                  <pic:spPr bwMode="auto">
                    <a:xfrm>
                      <a:off x="0" y="0"/>
                      <a:ext cx="2714625" cy="1790700"/>
                    </a:xfrm>
                    <a:prstGeom prst="rect">
                      <a:avLst/>
                    </a:prstGeom>
                    <a:noFill/>
                    <a:ln w="9525">
                      <a:noFill/>
                      <a:miter lim="800000"/>
                      <a:headEnd/>
                      <a:tailEnd/>
                    </a:ln>
                  </pic:spPr>
                </pic:pic>
              </a:graphicData>
            </a:graphic>
          </wp:inline>
        </w:drawing>
      </w:r>
    </w:p>
    <w:p w:rsidR="00000000" w:rsidRDefault="008C7B40">
      <w:pPr>
        <w:pStyle w:val="Style"/>
        <w:framePr w:w="1132" w:h="153" w:wrap="auto" w:hAnchor="text" w:x="5084" w:y="7364"/>
        <w:spacing w:line="148" w:lineRule="exact"/>
        <w:ind w:left="9"/>
        <w:rPr>
          <w:rFonts w:ascii="Times New Roman" w:hAnsi="Times New Roman" w:cs="Times New Roman"/>
          <w:color w:val="000000"/>
          <w:sz w:val="14"/>
          <w:szCs w:val="14"/>
        </w:rPr>
      </w:pPr>
      <w:r>
        <w:rPr>
          <w:color w:val="000000"/>
          <w:w w:val="117"/>
          <w:sz w:val="13"/>
          <w:szCs w:val="13"/>
        </w:rPr>
        <w:t xml:space="preserve">1. 32 </w:t>
      </w:r>
      <w:r>
        <w:rPr>
          <w:color w:val="000000"/>
          <w:w w:val="111"/>
          <w:sz w:val="13"/>
          <w:szCs w:val="13"/>
        </w:rPr>
        <w:t xml:space="preserve">mm </w:t>
      </w:r>
      <w:r>
        <w:rPr>
          <w:rFonts w:ascii="Times New Roman" w:hAnsi="Times New Roman" w:cs="Times New Roman"/>
          <w:color w:val="000000"/>
          <w:sz w:val="14"/>
          <w:szCs w:val="14"/>
        </w:rPr>
        <w:t xml:space="preserve">socket </w:t>
      </w:r>
    </w:p>
    <w:p w:rsidR="00000000" w:rsidRDefault="008C7B40">
      <w:pPr>
        <w:pStyle w:val="Style"/>
        <w:framePr w:w="1243" w:h="153" w:wrap="auto" w:hAnchor="text" w:x="7215" w:y="7374"/>
        <w:spacing w:line="148" w:lineRule="exact"/>
        <w:ind w:left="9"/>
        <w:rPr>
          <w:rFonts w:ascii="Times New Roman" w:hAnsi="Times New Roman" w:cs="Times New Roman"/>
          <w:color w:val="000000"/>
          <w:sz w:val="14"/>
          <w:szCs w:val="14"/>
        </w:rPr>
      </w:pPr>
      <w:r>
        <w:rPr>
          <w:rFonts w:ascii="Times New Roman" w:hAnsi="Times New Roman" w:cs="Times New Roman"/>
          <w:color w:val="000000"/>
          <w:sz w:val="14"/>
          <w:szCs w:val="14"/>
        </w:rPr>
        <w:t xml:space="preserve">1. Douille de 32 mm </w:t>
      </w:r>
    </w:p>
    <w:p w:rsidR="00000000" w:rsidRDefault="008C7B40">
      <w:pPr>
        <w:pStyle w:val="Style"/>
        <w:framePr w:w="4416" w:h="1382" w:wrap="auto" w:hAnchor="text" w:x="5055" w:y="8007"/>
        <w:spacing w:line="225" w:lineRule="exact"/>
        <w:rPr>
          <w:rFonts w:ascii="Times New Roman" w:hAnsi="Times New Roman" w:cs="Times New Roman"/>
          <w:color w:val="000000"/>
          <w:w w:val="106"/>
          <w:sz w:val="21"/>
          <w:szCs w:val="21"/>
        </w:rPr>
      </w:pPr>
      <w:r>
        <w:rPr>
          <w:rFonts w:ascii="Times New Roman" w:hAnsi="Times New Roman" w:cs="Times New Roman"/>
          <w:color w:val="000000"/>
          <w:w w:val="106"/>
          <w:sz w:val="21"/>
          <w:szCs w:val="21"/>
        </w:rPr>
        <w:t xml:space="preserve">F. Pignon de Kick </w:t>
      </w:r>
    </w:p>
    <w:p w:rsidR="00000000" w:rsidRDefault="008C7B40" w:rsidP="00DB09B8">
      <w:pPr>
        <w:pStyle w:val="Style"/>
        <w:framePr w:w="4416" w:h="1382" w:wrap="auto" w:hAnchor="text" w:x="5055" w:y="8007"/>
        <w:numPr>
          <w:ilvl w:val="0"/>
          <w:numId w:val="370"/>
        </w:numPr>
        <w:spacing w:line="278" w:lineRule="exact"/>
        <w:ind w:left="470" w:right="115" w:hanging="345"/>
        <w:rPr>
          <w:rFonts w:ascii="Times New Roman" w:hAnsi="Times New Roman" w:cs="Times New Roman"/>
          <w:color w:val="000000"/>
          <w:sz w:val="21"/>
          <w:szCs w:val="21"/>
        </w:rPr>
      </w:pPr>
      <w:r>
        <w:rPr>
          <w:rFonts w:ascii="Times New Roman" w:hAnsi="Times New Roman" w:cs="Times New Roman"/>
          <w:color w:val="000000"/>
          <w:sz w:val="21"/>
          <w:szCs w:val="21"/>
        </w:rPr>
        <w:t>Enlever le circlip fixant Ie pignon de re</w:t>
      </w:r>
      <w:r>
        <w:rPr>
          <w:rFonts w:ascii="Times New Roman" w:hAnsi="Times New Roman" w:cs="Times New Roman"/>
          <w:color w:val="000000"/>
          <w:sz w:val="21"/>
          <w:szCs w:val="21"/>
        </w:rPr>
        <w:softHyphen/>
        <w:t xml:space="preserve">nvoi de kick. </w:t>
      </w:r>
    </w:p>
    <w:p w:rsidR="00000000" w:rsidRDefault="008C7B40" w:rsidP="00DB09B8">
      <w:pPr>
        <w:pStyle w:val="Style"/>
        <w:framePr w:w="4416" w:h="1382" w:wrap="auto" w:hAnchor="text" w:x="5055" w:y="8007"/>
        <w:numPr>
          <w:ilvl w:val="0"/>
          <w:numId w:val="370"/>
        </w:numPr>
        <w:spacing w:line="278" w:lineRule="exact"/>
        <w:ind w:left="470" w:right="115"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rouleaux de roulement puis enlever Ie pignon de renvoi de kick. </w:t>
      </w:r>
    </w:p>
    <w:p w:rsidR="00000000" w:rsidRDefault="00DB09B8">
      <w:pPr>
        <w:pStyle w:val="Style"/>
        <w:framePr w:w="3667" w:h="2860" w:wrap="auto" w:hAnchor="text" w:x="5651" w:y="9524"/>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324100" cy="1819275"/>
            <wp:effectExtent l="1905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0"/>
                    <a:srcRect/>
                    <a:stretch>
                      <a:fillRect/>
                    </a:stretch>
                  </pic:blipFill>
                  <pic:spPr bwMode="auto">
                    <a:xfrm>
                      <a:off x="0" y="0"/>
                      <a:ext cx="2324100" cy="1819275"/>
                    </a:xfrm>
                    <a:prstGeom prst="rect">
                      <a:avLst/>
                    </a:prstGeom>
                    <a:noFill/>
                    <a:ln w="9525">
                      <a:noFill/>
                      <a:miter lim="800000"/>
                      <a:headEnd/>
                      <a:tailEnd/>
                    </a:ln>
                  </pic:spPr>
                </pic:pic>
              </a:graphicData>
            </a:graphic>
          </wp:inline>
        </w:drawing>
      </w:r>
    </w:p>
    <w:p w:rsidR="00000000" w:rsidRDefault="008C7B40" w:rsidP="00DB09B8">
      <w:pPr>
        <w:pStyle w:val="Style"/>
        <w:framePr w:w="4392" w:h="1132" w:wrap="auto" w:hAnchor="text" w:x="5079" w:y="12702"/>
        <w:numPr>
          <w:ilvl w:val="0"/>
          <w:numId w:val="371"/>
        </w:numPr>
        <w:spacing w:line="278" w:lineRule="exact"/>
        <w:ind w:left="364" w:right="168"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Decrocher Ie ressort de kick avec des pinces et enlever l'ensemble pignon de kick. </w:t>
      </w:r>
    </w:p>
    <w:p w:rsidR="00000000" w:rsidRDefault="008C7B40" w:rsidP="00DB09B8">
      <w:pPr>
        <w:pStyle w:val="Style"/>
        <w:framePr w:w="4392" w:h="1132" w:wrap="auto" w:hAnchor="text" w:x="5079" w:y="12702"/>
        <w:numPr>
          <w:ilvl w:val="0"/>
          <w:numId w:val="371"/>
        </w:numPr>
        <w:spacing w:line="283" w:lineRule="exact"/>
        <w:ind w:left="360" w:right="201"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circlip fixant le pignon de kick No.4. Enlever la rondelle et Ie pignon. </w:t>
      </w:r>
    </w:p>
    <w:p w:rsidR="00000000" w:rsidRDefault="008C7B40">
      <w:pPr>
        <w:pStyle w:val="Style"/>
        <w:framePr w:w="360" w:h="192" w:wrap="auto" w:hAnchor="text" w:x="4412" w:y="14406"/>
        <w:spacing w:line="192" w:lineRule="exact"/>
        <w:ind w:left="4"/>
        <w:rPr>
          <w:color w:val="000000"/>
          <w:sz w:val="17"/>
          <w:szCs w:val="17"/>
        </w:rPr>
      </w:pPr>
      <w:r>
        <w:rPr>
          <w:color w:val="000000"/>
          <w:sz w:val="17"/>
          <w:szCs w:val="17"/>
        </w:rPr>
        <w:t xml:space="preserve">3-14 </w:t>
      </w:r>
    </w:p>
    <w:p w:rsidR="00000000" w:rsidRDefault="008C7B40">
      <w:pPr>
        <w:pStyle w:val="Style"/>
        <w:rPr>
          <w:sz w:val="17"/>
          <w:szCs w:val="17"/>
        </w:rPr>
        <w:sectPr w:rsidR="00000000">
          <w:pgSz w:w="12241" w:h="15842"/>
          <w:pgMar w:top="593" w:right="1701" w:bottom="360" w:left="1070" w:header="720" w:footer="720" w:gutter="0"/>
          <w:cols w:space="720"/>
          <w:noEndnote/>
        </w:sectPr>
      </w:pPr>
    </w:p>
    <w:p w:rsidR="00000000" w:rsidRDefault="008C7B40">
      <w:pPr>
        <w:pStyle w:val="Style"/>
        <w:rPr>
          <w:sz w:val="2"/>
          <w:szCs w:val="2"/>
        </w:rPr>
      </w:pPr>
    </w:p>
    <w:p w:rsidR="00000000" w:rsidRDefault="00DB09B8">
      <w:pPr>
        <w:pStyle w:val="Style"/>
        <w:framePr w:w="4204" w:h="2860" w:wrap="auto" w:hAnchor="text" w:x="375" w:y="1"/>
        <w:rPr>
          <w:sz w:val="17"/>
          <w:szCs w:val="17"/>
        </w:rPr>
      </w:pPr>
      <w:r>
        <w:rPr>
          <w:noProof/>
          <w:sz w:val="17"/>
          <w:szCs w:val="17"/>
        </w:rPr>
        <w:drawing>
          <wp:inline distT="0" distB="0" distL="0" distR="0">
            <wp:extent cx="2667000" cy="1819275"/>
            <wp:effectExtent l="1905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1"/>
                    <a:srcRect/>
                    <a:stretch>
                      <a:fillRect/>
                    </a:stretch>
                  </pic:blipFill>
                  <pic:spPr bwMode="auto">
                    <a:xfrm>
                      <a:off x="0" y="0"/>
                      <a:ext cx="2667000" cy="1819275"/>
                    </a:xfrm>
                    <a:prstGeom prst="rect">
                      <a:avLst/>
                    </a:prstGeom>
                    <a:noFill/>
                    <a:ln w="9525">
                      <a:noFill/>
                      <a:miter lim="800000"/>
                      <a:headEnd/>
                      <a:tailEnd/>
                    </a:ln>
                  </pic:spPr>
                </pic:pic>
              </a:graphicData>
            </a:graphic>
          </wp:inline>
        </w:drawing>
      </w:r>
    </w:p>
    <w:p w:rsidR="00000000" w:rsidRDefault="008C7B40" w:rsidP="00DB09B8">
      <w:pPr>
        <w:pStyle w:val="Style"/>
        <w:framePr w:w="4286" w:h="835" w:wrap="auto" w:hAnchor="text" w:x="231" w:y="3158"/>
        <w:numPr>
          <w:ilvl w:val="0"/>
          <w:numId w:val="372"/>
        </w:numPr>
        <w:spacing w:line="268" w:lineRule="exact"/>
        <w:ind w:left="460" w:right="9" w:hanging="331"/>
        <w:jc w:val="both"/>
        <w:rPr>
          <w:color w:val="000000"/>
          <w:w w:val="105"/>
          <w:sz w:val="19"/>
          <w:szCs w:val="19"/>
        </w:rPr>
      </w:pPr>
      <w:r>
        <w:rPr>
          <w:color w:val="000000"/>
          <w:w w:val="105"/>
          <w:sz w:val="19"/>
          <w:szCs w:val="19"/>
        </w:rPr>
        <w:t xml:space="preserve">Remove the kick gear housing holding bolts. Use the slide hammer (special tool) to remove the housing. </w:t>
      </w:r>
    </w:p>
    <w:p w:rsidR="00000000" w:rsidRDefault="00DB09B8">
      <w:pPr>
        <w:pStyle w:val="Style"/>
        <w:framePr w:w="4320" w:h="2860" w:wrap="auto" w:hAnchor="text" w:x="164" w:y="4377"/>
        <w:rPr>
          <w:sz w:val="19"/>
          <w:szCs w:val="19"/>
        </w:rPr>
      </w:pPr>
      <w:r>
        <w:rPr>
          <w:noProof/>
          <w:sz w:val="19"/>
          <w:szCs w:val="19"/>
        </w:rPr>
        <w:drawing>
          <wp:inline distT="0" distB="0" distL="0" distR="0">
            <wp:extent cx="2743200" cy="1819275"/>
            <wp:effectExtent l="1905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2"/>
                    <a:srcRect/>
                    <a:stretch>
                      <a:fillRect/>
                    </a:stretch>
                  </pic:blipFill>
                  <pic:spPr bwMode="auto">
                    <a:xfrm>
                      <a:off x="0" y="0"/>
                      <a:ext cx="2743200" cy="1819275"/>
                    </a:xfrm>
                    <a:prstGeom prst="rect">
                      <a:avLst/>
                    </a:prstGeom>
                    <a:noFill/>
                    <a:ln w="9525">
                      <a:noFill/>
                      <a:miter lim="800000"/>
                      <a:headEnd/>
                      <a:tailEnd/>
                    </a:ln>
                  </pic:spPr>
                </pic:pic>
              </a:graphicData>
            </a:graphic>
          </wp:inline>
        </w:drawing>
      </w:r>
    </w:p>
    <w:p w:rsidR="00000000" w:rsidRDefault="008C7B40">
      <w:pPr>
        <w:pStyle w:val="Style"/>
        <w:framePr w:w="4075" w:h="283" w:wrap="auto" w:hAnchor="text" w:x="226" w:y="7766"/>
        <w:spacing w:line="230" w:lineRule="exact"/>
        <w:ind w:left="4"/>
        <w:rPr>
          <w:color w:val="000000"/>
          <w:w w:val="105"/>
          <w:sz w:val="19"/>
          <w:szCs w:val="19"/>
        </w:rPr>
      </w:pPr>
      <w:r>
        <w:rPr>
          <w:color w:val="000000"/>
          <w:w w:val="105"/>
          <w:sz w:val="19"/>
          <w:szCs w:val="19"/>
        </w:rPr>
        <w:t xml:space="preserve">6. Remove the kick shaft assembly. </w:t>
      </w:r>
    </w:p>
    <w:p w:rsidR="00000000" w:rsidRDefault="00DB09B8">
      <w:pPr>
        <w:pStyle w:val="Style"/>
        <w:framePr w:w="4300" w:h="2841" w:wrap="auto" w:hAnchor="text" w:x="5329" w:y="96"/>
        <w:rPr>
          <w:sz w:val="19"/>
          <w:szCs w:val="19"/>
        </w:rPr>
      </w:pPr>
      <w:r>
        <w:rPr>
          <w:noProof/>
          <w:sz w:val="19"/>
          <w:szCs w:val="19"/>
        </w:rPr>
        <w:drawing>
          <wp:inline distT="0" distB="0" distL="0" distR="0">
            <wp:extent cx="2733675" cy="1800225"/>
            <wp:effectExtent l="19050" t="0" r="9525"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3"/>
                    <a:srcRect/>
                    <a:stretch>
                      <a:fillRect/>
                    </a:stretch>
                  </pic:blipFill>
                  <pic:spPr bwMode="auto">
                    <a:xfrm>
                      <a:off x="0" y="0"/>
                      <a:ext cx="2733675" cy="1800225"/>
                    </a:xfrm>
                    <a:prstGeom prst="rect">
                      <a:avLst/>
                    </a:prstGeom>
                    <a:noFill/>
                    <a:ln w="9525">
                      <a:noFill/>
                      <a:miter lim="800000"/>
                      <a:headEnd/>
                      <a:tailEnd/>
                    </a:ln>
                  </pic:spPr>
                </pic:pic>
              </a:graphicData>
            </a:graphic>
          </wp:inline>
        </w:drawing>
      </w:r>
    </w:p>
    <w:p w:rsidR="00000000" w:rsidRDefault="008C7B40" w:rsidP="00DB09B8">
      <w:pPr>
        <w:pStyle w:val="Style"/>
        <w:framePr w:w="4185" w:h="1046" w:wrap="auto" w:hAnchor="text" w:x="5367" w:y="3221"/>
        <w:numPr>
          <w:ilvl w:val="0"/>
          <w:numId w:val="373"/>
        </w:numPr>
        <w:spacing w:line="268" w:lineRule="exact"/>
        <w:ind w:left="355"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Ies bouIons de fixation du boitier de pignon de kick. UtiIiser l'extracteur </w:t>
      </w:r>
      <w:r>
        <w:rPr>
          <w:rFonts w:ascii="Times New Roman" w:hAnsi="Times New Roman" w:cs="Times New Roman"/>
          <w:color w:val="000000"/>
          <w:w w:val="73"/>
          <w:sz w:val="22"/>
          <w:szCs w:val="22"/>
        </w:rPr>
        <w:t xml:space="preserve">it </w:t>
      </w:r>
      <w:r>
        <w:rPr>
          <w:rFonts w:ascii="Times New Roman" w:hAnsi="Times New Roman" w:cs="Times New Roman"/>
          <w:color w:val="000000"/>
          <w:sz w:val="21"/>
          <w:szCs w:val="21"/>
        </w:rPr>
        <w:t xml:space="preserve">percussion (outil special) pour enlever Ie boitier. </w:t>
      </w:r>
    </w:p>
    <w:p w:rsidR="00000000" w:rsidRDefault="00DB09B8">
      <w:pPr>
        <w:pStyle w:val="Style"/>
        <w:framePr w:w="4262" w:h="2630" w:wrap="auto" w:hAnchor="text" w:x="5252" w:y="460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05100" cy="1666875"/>
            <wp:effectExtent l="1905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4"/>
                    <a:srcRect/>
                    <a:stretch>
                      <a:fillRect/>
                    </a:stretch>
                  </pic:blipFill>
                  <pic:spPr bwMode="auto">
                    <a:xfrm>
                      <a:off x="0" y="0"/>
                      <a:ext cx="2705100" cy="1666875"/>
                    </a:xfrm>
                    <a:prstGeom prst="rect">
                      <a:avLst/>
                    </a:prstGeom>
                    <a:noFill/>
                    <a:ln w="9525">
                      <a:noFill/>
                      <a:miter lim="800000"/>
                      <a:headEnd/>
                      <a:tailEnd/>
                    </a:ln>
                  </pic:spPr>
                </pic:pic>
              </a:graphicData>
            </a:graphic>
          </wp:inline>
        </w:drawing>
      </w:r>
    </w:p>
    <w:p w:rsidR="00000000" w:rsidRDefault="008C7B40">
      <w:pPr>
        <w:pStyle w:val="Style"/>
        <w:framePr w:w="1094" w:h="153" w:wrap="auto" w:hAnchor="text" w:x="5185" w:y="7382"/>
        <w:spacing w:line="148" w:lineRule="exact"/>
        <w:ind w:left="14"/>
        <w:rPr>
          <w:color w:val="000000"/>
          <w:w w:val="110"/>
          <w:sz w:val="13"/>
          <w:szCs w:val="13"/>
        </w:rPr>
      </w:pPr>
      <w:r>
        <w:rPr>
          <w:color w:val="000000"/>
          <w:w w:val="110"/>
          <w:sz w:val="13"/>
          <w:szCs w:val="13"/>
        </w:rPr>
        <w:t xml:space="preserve">1. Slide hammer </w:t>
      </w:r>
    </w:p>
    <w:p w:rsidR="00000000" w:rsidRDefault="008C7B40">
      <w:pPr>
        <w:pStyle w:val="Style"/>
        <w:framePr w:w="1579" w:h="268" w:wrap="auto" w:hAnchor="text" w:x="7297" w:y="7325"/>
        <w:spacing w:line="235"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L Extracteur </w:t>
      </w:r>
      <w:r>
        <w:rPr>
          <w:rFonts w:ascii="Times New Roman" w:hAnsi="Times New Roman" w:cs="Times New Roman"/>
          <w:color w:val="000000"/>
          <w:w w:val="63"/>
          <w:sz w:val="21"/>
          <w:szCs w:val="21"/>
        </w:rPr>
        <w:t xml:space="preserve">a </w:t>
      </w:r>
      <w:r>
        <w:rPr>
          <w:rFonts w:ascii="Times New Roman" w:hAnsi="Times New Roman" w:cs="Times New Roman"/>
          <w:color w:val="000000"/>
          <w:sz w:val="14"/>
          <w:szCs w:val="14"/>
        </w:rPr>
        <w:t xml:space="preserve">percussion </w:t>
      </w:r>
    </w:p>
    <w:p w:rsidR="00000000" w:rsidRDefault="008C7B40">
      <w:pPr>
        <w:pStyle w:val="Style"/>
        <w:framePr w:w="4084" w:h="240" w:wrap="auto" w:hAnchor="text" w:x="5271" w:y="7814"/>
        <w:spacing w:line="225"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6. Enlever l'ensemble axe de kick. </w:t>
      </w:r>
    </w:p>
    <w:p w:rsidR="00000000" w:rsidRDefault="00DB09B8">
      <w:pPr>
        <w:pStyle w:val="Style"/>
        <w:framePr w:w="4281" w:h="2764" w:wrap="auto" w:hAnchor="text" w:x="2621" w:y="821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752600"/>
            <wp:effectExtent l="19050" t="0" r="9525"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5"/>
                    <a:srcRect/>
                    <a:stretch>
                      <a:fillRect/>
                    </a:stretch>
                  </pic:blipFill>
                  <pic:spPr bwMode="auto">
                    <a:xfrm>
                      <a:off x="0" y="0"/>
                      <a:ext cx="2714625" cy="1752600"/>
                    </a:xfrm>
                    <a:prstGeom prst="rect">
                      <a:avLst/>
                    </a:prstGeom>
                    <a:noFill/>
                    <a:ln w="9525">
                      <a:noFill/>
                      <a:miter lim="800000"/>
                      <a:headEnd/>
                      <a:tailEnd/>
                    </a:ln>
                  </pic:spPr>
                </pic:pic>
              </a:graphicData>
            </a:graphic>
          </wp:inline>
        </w:drawing>
      </w:r>
    </w:p>
    <w:p w:rsidR="00000000" w:rsidRDefault="008C7B40">
      <w:pPr>
        <w:pStyle w:val="Style"/>
        <w:framePr w:w="4300" w:h="1358" w:wrap="auto" w:hAnchor="text" w:x="1" w:y="11592"/>
        <w:spacing w:line="216" w:lineRule="exact"/>
        <w:ind w:left="9"/>
        <w:rPr>
          <w:color w:val="000000"/>
          <w:w w:val="111"/>
          <w:sz w:val="20"/>
          <w:szCs w:val="20"/>
        </w:rPr>
      </w:pPr>
      <w:r>
        <w:rPr>
          <w:color w:val="000000"/>
          <w:w w:val="111"/>
          <w:sz w:val="20"/>
          <w:szCs w:val="20"/>
        </w:rPr>
        <w:t xml:space="preserve">G. Shifter </w:t>
      </w:r>
    </w:p>
    <w:p w:rsidR="00000000" w:rsidRDefault="008C7B40" w:rsidP="00DB09B8">
      <w:pPr>
        <w:pStyle w:val="Style"/>
        <w:framePr w:w="4300" w:h="1358" w:wrap="auto" w:hAnchor="text" w:x="1" w:y="11592"/>
        <w:numPr>
          <w:ilvl w:val="0"/>
          <w:numId w:val="374"/>
        </w:numPr>
        <w:spacing w:before="28" w:line="268" w:lineRule="exact"/>
        <w:ind w:left="460" w:right="9" w:hanging="326"/>
        <w:rPr>
          <w:color w:val="000000"/>
          <w:w w:val="105"/>
          <w:sz w:val="19"/>
          <w:szCs w:val="19"/>
        </w:rPr>
      </w:pPr>
      <w:r>
        <w:rPr>
          <w:color w:val="000000"/>
          <w:w w:val="105"/>
          <w:sz w:val="19"/>
          <w:szCs w:val="19"/>
        </w:rPr>
        <w:t xml:space="preserve">Remove the clip holding the shift lever No.2. Remove the lever. </w:t>
      </w:r>
    </w:p>
    <w:p w:rsidR="00000000" w:rsidRDefault="008C7B40" w:rsidP="00DB09B8">
      <w:pPr>
        <w:pStyle w:val="Style"/>
        <w:framePr w:w="4300" w:h="1358" w:wrap="auto" w:hAnchor="text" w:x="1" w:y="11592"/>
        <w:numPr>
          <w:ilvl w:val="0"/>
          <w:numId w:val="374"/>
        </w:numPr>
        <w:spacing w:before="28" w:line="268" w:lineRule="exact"/>
        <w:ind w:left="460" w:right="9" w:hanging="326"/>
        <w:rPr>
          <w:color w:val="000000"/>
          <w:w w:val="105"/>
          <w:sz w:val="19"/>
          <w:szCs w:val="19"/>
        </w:rPr>
      </w:pPr>
      <w:r>
        <w:rPr>
          <w:color w:val="000000"/>
          <w:w w:val="105"/>
          <w:sz w:val="19"/>
          <w:szCs w:val="19"/>
        </w:rPr>
        <w:t xml:space="preserve">Remove the clip holding the shift shaft lever. Remove the shift shaft. </w:t>
      </w:r>
    </w:p>
    <w:p w:rsidR="00000000" w:rsidRDefault="008C7B40">
      <w:pPr>
        <w:pStyle w:val="Style"/>
        <w:framePr w:w="4291" w:h="1363" w:wrap="auto" w:hAnchor="text" w:x="5069" w:y="11649"/>
        <w:spacing w:line="220" w:lineRule="exact"/>
        <w:ind w:left="4"/>
        <w:rPr>
          <w:rFonts w:ascii="Times New Roman" w:hAnsi="Times New Roman" w:cs="Times New Roman"/>
          <w:color w:val="000000"/>
          <w:w w:val="106"/>
          <w:sz w:val="20"/>
          <w:szCs w:val="20"/>
        </w:rPr>
      </w:pPr>
      <w:r>
        <w:rPr>
          <w:rFonts w:ascii="Times New Roman" w:hAnsi="Times New Roman" w:cs="Times New Roman"/>
          <w:color w:val="000000"/>
          <w:w w:val="106"/>
          <w:sz w:val="20"/>
          <w:szCs w:val="20"/>
        </w:rPr>
        <w:t xml:space="preserve">G. Selecteur </w:t>
      </w:r>
    </w:p>
    <w:p w:rsidR="00000000" w:rsidRDefault="008C7B40" w:rsidP="00DB09B8">
      <w:pPr>
        <w:pStyle w:val="Style"/>
        <w:framePr w:w="4291" w:h="1363" w:wrap="auto" w:hAnchor="text" w:x="5069" w:y="11649"/>
        <w:numPr>
          <w:ilvl w:val="0"/>
          <w:numId w:val="375"/>
        </w:numPr>
        <w:spacing w:before="9" w:line="278" w:lineRule="exact"/>
        <w:ind w:left="456" w:right="9" w:hanging="336"/>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circ1ip fix ant Ie levier de selecteur No.2. Enlever Ie levier. </w:t>
      </w:r>
    </w:p>
    <w:p w:rsidR="00000000" w:rsidRDefault="008C7B40" w:rsidP="00DB09B8">
      <w:pPr>
        <w:pStyle w:val="Style"/>
        <w:framePr w:w="4291" w:h="1363" w:wrap="auto" w:hAnchor="text" w:x="5069" w:y="11649"/>
        <w:numPr>
          <w:ilvl w:val="0"/>
          <w:numId w:val="375"/>
        </w:numPr>
        <w:spacing w:before="9" w:line="278" w:lineRule="exact"/>
        <w:ind w:left="456" w:right="9" w:hanging="336"/>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circ1ip fixant Ie levier d'axe de selecteur. Enlever I'axe de selecteur. </w:t>
      </w:r>
    </w:p>
    <w:p w:rsidR="00000000" w:rsidRDefault="008C7B40">
      <w:pPr>
        <w:pStyle w:val="Style"/>
        <w:rPr>
          <w:rFonts w:ascii="Times New Roman" w:hAnsi="Times New Roman" w:cs="Times New Roman"/>
          <w:sz w:val="21"/>
          <w:szCs w:val="21"/>
        </w:rPr>
        <w:sectPr w:rsidR="00000000">
          <w:pgSz w:w="12241" w:h="15842"/>
          <w:pgMar w:top="1267" w:right="1105" w:bottom="360" w:left="158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262" w:h="2803" w:wrap="auto" w:hAnchor="text" w:x="92" w:y="1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05100" cy="1781175"/>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6"/>
                    <a:srcRect/>
                    <a:stretch>
                      <a:fillRect/>
                    </a:stretch>
                  </pic:blipFill>
                  <pic:spPr bwMode="auto">
                    <a:xfrm>
                      <a:off x="0" y="0"/>
                      <a:ext cx="2705100" cy="1781175"/>
                    </a:xfrm>
                    <a:prstGeom prst="rect">
                      <a:avLst/>
                    </a:prstGeom>
                    <a:noFill/>
                    <a:ln w="9525">
                      <a:noFill/>
                      <a:miter lim="800000"/>
                      <a:headEnd/>
                      <a:tailEnd/>
                    </a:ln>
                  </pic:spPr>
                </pic:pic>
              </a:graphicData>
            </a:graphic>
          </wp:inline>
        </w:drawing>
      </w:r>
    </w:p>
    <w:p w:rsidR="00000000" w:rsidRDefault="008C7B40">
      <w:pPr>
        <w:pStyle w:val="Style"/>
        <w:framePr w:w="1195" w:h="153" w:wrap="auto" w:hAnchor="text" w:x="1" w:y="3005"/>
        <w:spacing w:line="144" w:lineRule="exact"/>
        <w:ind w:left="14"/>
        <w:rPr>
          <w:color w:val="000000"/>
          <w:w w:val="107"/>
          <w:sz w:val="13"/>
          <w:szCs w:val="13"/>
        </w:rPr>
      </w:pPr>
      <w:r>
        <w:rPr>
          <w:color w:val="000000"/>
          <w:w w:val="107"/>
          <w:sz w:val="13"/>
          <w:szCs w:val="13"/>
        </w:rPr>
        <w:t xml:space="preserve">1. Shift lever No.2 </w:t>
      </w:r>
    </w:p>
    <w:p w:rsidR="00000000" w:rsidRDefault="008C7B40">
      <w:pPr>
        <w:pStyle w:val="Style"/>
        <w:framePr w:w="1680" w:h="158" w:wrap="auto" w:hAnchor="text" w:x="2171" w:y="2995"/>
        <w:spacing w:line="148" w:lineRule="exact"/>
        <w:ind w:left="14"/>
        <w:rPr>
          <w:rFonts w:ascii="Times New Roman" w:hAnsi="Times New Roman" w:cs="Times New Roman"/>
          <w:color w:val="000000"/>
          <w:sz w:val="14"/>
          <w:szCs w:val="14"/>
        </w:rPr>
      </w:pPr>
      <w:r>
        <w:rPr>
          <w:rFonts w:ascii="Times New Roman" w:hAnsi="Times New Roman" w:cs="Times New Roman"/>
          <w:color w:val="000000"/>
          <w:sz w:val="14"/>
          <w:szCs w:val="14"/>
        </w:rPr>
        <w:t xml:space="preserve">1. Levier de selecteur No.2 </w:t>
      </w:r>
    </w:p>
    <w:p w:rsidR="00000000" w:rsidRDefault="008C7B40" w:rsidP="00DB09B8">
      <w:pPr>
        <w:pStyle w:val="Style"/>
        <w:framePr w:w="4296" w:h="1329" w:wrap="auto" w:hAnchor="text" w:x="1" w:y="3643"/>
        <w:numPr>
          <w:ilvl w:val="0"/>
          <w:numId w:val="376"/>
        </w:numPr>
        <w:spacing w:line="283" w:lineRule="exact"/>
        <w:ind w:left="355" w:hanging="340"/>
        <w:rPr>
          <w:color w:val="000000"/>
          <w:w w:val="116"/>
          <w:sz w:val="19"/>
          <w:szCs w:val="19"/>
        </w:rPr>
      </w:pPr>
      <w:r>
        <w:rPr>
          <w:color w:val="000000"/>
          <w:w w:val="116"/>
          <w:sz w:val="19"/>
          <w:szCs w:val="19"/>
        </w:rPr>
        <w:t xml:space="preserve">left Crankcase Cover and Electric Starter Motor </w:t>
      </w:r>
    </w:p>
    <w:p w:rsidR="00000000" w:rsidRDefault="008C7B40" w:rsidP="00DB09B8">
      <w:pPr>
        <w:pStyle w:val="Style"/>
        <w:framePr w:w="4296" w:h="1329" w:wrap="auto" w:hAnchor="text" w:x="1" w:y="3643"/>
        <w:numPr>
          <w:ilvl w:val="0"/>
          <w:numId w:val="377"/>
        </w:numPr>
        <w:spacing w:line="273" w:lineRule="exact"/>
        <w:ind w:left="470" w:right="9" w:hanging="316"/>
        <w:jc w:val="both"/>
        <w:rPr>
          <w:color w:val="000000"/>
          <w:w w:val="105"/>
          <w:sz w:val="19"/>
          <w:szCs w:val="19"/>
        </w:rPr>
      </w:pPr>
      <w:r>
        <w:rPr>
          <w:color w:val="000000"/>
          <w:w w:val="105"/>
          <w:sz w:val="19"/>
          <w:szCs w:val="19"/>
        </w:rPr>
        <w:t>Remove the bolt securing the crank</w:t>
      </w:r>
      <w:r>
        <w:rPr>
          <w:color w:val="000000"/>
          <w:w w:val="105"/>
          <w:sz w:val="19"/>
          <w:szCs w:val="19"/>
        </w:rPr>
        <w:softHyphen/>
        <w:t xml:space="preserve">shaft turning nut from L.H. of the era nkshaft. </w:t>
      </w:r>
    </w:p>
    <w:p w:rsidR="00000000" w:rsidRDefault="00DB09B8">
      <w:pPr>
        <w:pStyle w:val="Style"/>
        <w:framePr w:w="4262" w:h="2803" w:wrap="auto" w:hAnchor="text" w:x="5123" w:y="1"/>
        <w:rPr>
          <w:sz w:val="19"/>
          <w:szCs w:val="19"/>
        </w:rPr>
      </w:pPr>
      <w:r>
        <w:rPr>
          <w:noProof/>
          <w:sz w:val="19"/>
          <w:szCs w:val="19"/>
        </w:rPr>
        <w:drawing>
          <wp:inline distT="0" distB="0" distL="0" distR="0">
            <wp:extent cx="2705100" cy="1781175"/>
            <wp:effectExtent l="1905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7"/>
                    <a:srcRect/>
                    <a:stretch>
                      <a:fillRect/>
                    </a:stretch>
                  </pic:blipFill>
                  <pic:spPr bwMode="auto">
                    <a:xfrm>
                      <a:off x="0" y="0"/>
                      <a:ext cx="2705100" cy="1781175"/>
                    </a:xfrm>
                    <a:prstGeom prst="rect">
                      <a:avLst/>
                    </a:prstGeom>
                    <a:noFill/>
                    <a:ln w="9525">
                      <a:noFill/>
                      <a:miter lim="800000"/>
                      <a:headEnd/>
                      <a:tailEnd/>
                    </a:ln>
                  </pic:spPr>
                </pic:pic>
              </a:graphicData>
            </a:graphic>
          </wp:inline>
        </w:drawing>
      </w:r>
    </w:p>
    <w:p w:rsidR="00000000" w:rsidRDefault="008C7B40">
      <w:pPr>
        <w:pStyle w:val="Style"/>
        <w:framePr w:w="446" w:h="163" w:wrap="auto" w:hAnchor="text" w:x="5080" w:y="3010"/>
        <w:spacing w:line="139" w:lineRule="exact"/>
        <w:ind w:left="14"/>
        <w:rPr>
          <w:rFonts w:ascii="Times New Roman" w:hAnsi="Times New Roman" w:cs="Times New Roman"/>
          <w:color w:val="000000"/>
          <w:w w:val="89"/>
          <w:sz w:val="13"/>
          <w:szCs w:val="13"/>
        </w:rPr>
      </w:pPr>
      <w:r>
        <w:rPr>
          <w:rFonts w:ascii="Times New Roman" w:hAnsi="Times New Roman" w:cs="Times New Roman"/>
          <w:color w:val="000000"/>
          <w:w w:val="89"/>
          <w:sz w:val="13"/>
          <w:szCs w:val="13"/>
        </w:rPr>
        <w:t xml:space="preserve">1. Clip </w:t>
      </w:r>
    </w:p>
    <w:p w:rsidR="00000000" w:rsidRDefault="008C7B40">
      <w:pPr>
        <w:pStyle w:val="Style"/>
        <w:framePr w:w="590" w:h="177" w:wrap="auto" w:hAnchor="text" w:x="7216" w:y="2991"/>
        <w:spacing w:line="148" w:lineRule="exact"/>
        <w:ind w:left="14"/>
        <w:rPr>
          <w:rFonts w:ascii="Times New Roman" w:hAnsi="Times New Roman" w:cs="Times New Roman"/>
          <w:color w:val="000000"/>
          <w:sz w:val="14"/>
          <w:szCs w:val="14"/>
        </w:rPr>
      </w:pPr>
      <w:r>
        <w:rPr>
          <w:rFonts w:ascii="Times New Roman" w:hAnsi="Times New Roman" w:cs="Times New Roman"/>
          <w:color w:val="000000"/>
          <w:sz w:val="14"/>
          <w:szCs w:val="14"/>
        </w:rPr>
        <w:t xml:space="preserve">1. Circlip </w:t>
      </w:r>
    </w:p>
    <w:p w:rsidR="00000000" w:rsidRDefault="008C7B40" w:rsidP="00DB09B8">
      <w:pPr>
        <w:pStyle w:val="Style"/>
        <w:framePr w:w="4291" w:h="1363" w:wrap="auto" w:hAnchor="text" w:x="5094" w:y="3658"/>
        <w:numPr>
          <w:ilvl w:val="0"/>
          <w:numId w:val="378"/>
        </w:numPr>
        <w:spacing w:line="268" w:lineRule="exact"/>
        <w:ind w:left="345"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Couvercle de Carter Gauche et Demarreur Electrique </w:t>
      </w:r>
    </w:p>
    <w:p w:rsidR="00000000" w:rsidRDefault="008C7B40" w:rsidP="00DB09B8">
      <w:pPr>
        <w:pStyle w:val="Style"/>
        <w:framePr w:w="4291" w:h="1363" w:wrap="auto" w:hAnchor="text" w:x="5094" w:y="3658"/>
        <w:numPr>
          <w:ilvl w:val="0"/>
          <w:numId w:val="379"/>
        </w:numPr>
        <w:spacing w:before="9" w:line="273" w:lineRule="exact"/>
        <w:ind w:left="465" w:right="9"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boulon fixant l'ecrou de rotation du vilebrequin de l'extrernite gauche du vilebrequin. </w:t>
      </w:r>
    </w:p>
    <w:p w:rsidR="00000000" w:rsidRDefault="00DB09B8">
      <w:pPr>
        <w:pStyle w:val="Style"/>
        <w:framePr w:w="4358" w:h="2880" w:wrap="auto" w:hAnchor="text" w:x="2492" w:y="516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71775" cy="1828800"/>
            <wp:effectExtent l="19050" t="0" r="952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8"/>
                    <a:srcRect/>
                    <a:stretch>
                      <a:fillRect/>
                    </a:stretch>
                  </pic:blipFill>
                  <pic:spPr bwMode="auto">
                    <a:xfrm>
                      <a:off x="0" y="0"/>
                      <a:ext cx="2771775" cy="1828800"/>
                    </a:xfrm>
                    <a:prstGeom prst="rect">
                      <a:avLst/>
                    </a:prstGeom>
                    <a:noFill/>
                    <a:ln w="9525">
                      <a:noFill/>
                      <a:miter lim="800000"/>
                      <a:headEnd/>
                      <a:tailEnd/>
                    </a:ln>
                  </pic:spPr>
                </pic:pic>
              </a:graphicData>
            </a:graphic>
          </wp:inline>
        </w:drawing>
      </w:r>
    </w:p>
    <w:p w:rsidR="00000000" w:rsidRDefault="008C7B40" w:rsidP="00DB09B8">
      <w:pPr>
        <w:pStyle w:val="Style"/>
        <w:framePr w:w="4195" w:h="2745" w:wrap="auto" w:hAnchor="text" w:x="44" w:y="8271"/>
        <w:numPr>
          <w:ilvl w:val="0"/>
          <w:numId w:val="380"/>
        </w:numPr>
        <w:spacing w:line="273" w:lineRule="exact"/>
        <w:ind w:left="364" w:right="9" w:hanging="340"/>
        <w:jc w:val="both"/>
        <w:rPr>
          <w:color w:val="000000"/>
          <w:w w:val="105"/>
          <w:sz w:val="19"/>
          <w:szCs w:val="19"/>
        </w:rPr>
      </w:pPr>
      <w:r>
        <w:rPr>
          <w:color w:val="000000"/>
          <w:w w:val="105"/>
          <w:sz w:val="19"/>
          <w:szCs w:val="19"/>
        </w:rPr>
        <w:t xml:space="preserve">Remove the pick-up coil assembly by removing the three Phillips head screws which hold the assembly to the crankcase. </w:t>
      </w:r>
    </w:p>
    <w:p w:rsidR="00000000" w:rsidRDefault="008C7B40" w:rsidP="00DB09B8">
      <w:pPr>
        <w:pStyle w:val="Style"/>
        <w:framePr w:w="4195" w:h="2745" w:wrap="auto" w:hAnchor="text" w:x="44" w:y="8271"/>
        <w:numPr>
          <w:ilvl w:val="0"/>
          <w:numId w:val="380"/>
        </w:numPr>
        <w:spacing w:line="273" w:lineRule="exact"/>
        <w:ind w:left="364" w:right="9" w:hanging="340"/>
        <w:jc w:val="both"/>
        <w:rPr>
          <w:color w:val="000000"/>
          <w:w w:val="105"/>
          <w:sz w:val="19"/>
          <w:szCs w:val="19"/>
        </w:rPr>
      </w:pPr>
      <w:r>
        <w:rPr>
          <w:color w:val="000000"/>
          <w:w w:val="105"/>
          <w:sz w:val="19"/>
          <w:szCs w:val="19"/>
        </w:rPr>
        <w:t xml:space="preserve">Remove the neutral switch lead wire and the pick-up coil lead wires from the clamps on the crankcase. </w:t>
      </w:r>
    </w:p>
    <w:p w:rsidR="00000000" w:rsidRDefault="008C7B40" w:rsidP="00DB09B8">
      <w:pPr>
        <w:pStyle w:val="Style"/>
        <w:framePr w:w="4195" w:h="2745" w:wrap="auto" w:hAnchor="text" w:x="44" w:y="8271"/>
        <w:numPr>
          <w:ilvl w:val="0"/>
          <w:numId w:val="380"/>
        </w:numPr>
        <w:spacing w:before="4" w:line="273" w:lineRule="exact"/>
        <w:ind w:left="350" w:right="14" w:hanging="345"/>
        <w:rPr>
          <w:color w:val="000000"/>
          <w:w w:val="105"/>
          <w:sz w:val="19"/>
          <w:szCs w:val="19"/>
        </w:rPr>
      </w:pPr>
      <w:r>
        <w:rPr>
          <w:color w:val="000000"/>
          <w:w w:val="105"/>
          <w:sz w:val="19"/>
          <w:szCs w:val="19"/>
        </w:rPr>
        <w:t xml:space="preserve">Remove the crankcase cover holding bolts. Remove the crankcase cover. </w:t>
      </w:r>
    </w:p>
    <w:p w:rsidR="00000000" w:rsidRDefault="008C7B40" w:rsidP="00DB09B8">
      <w:pPr>
        <w:pStyle w:val="Style"/>
        <w:framePr w:w="4195" w:h="2745" w:wrap="auto" w:hAnchor="text" w:x="44" w:y="8271"/>
        <w:numPr>
          <w:ilvl w:val="0"/>
          <w:numId w:val="380"/>
        </w:numPr>
        <w:spacing w:before="4" w:line="273" w:lineRule="exact"/>
        <w:ind w:left="350" w:right="14" w:hanging="345"/>
        <w:rPr>
          <w:color w:val="000000"/>
          <w:w w:val="105"/>
          <w:sz w:val="19"/>
          <w:szCs w:val="19"/>
        </w:rPr>
      </w:pPr>
      <w:r>
        <w:rPr>
          <w:color w:val="000000"/>
          <w:w w:val="105"/>
          <w:sz w:val="19"/>
          <w:szCs w:val="19"/>
        </w:rPr>
        <w:t xml:space="preserve">Remove the idle gear and shaft. </w:t>
      </w:r>
    </w:p>
    <w:p w:rsidR="00000000" w:rsidRDefault="008C7B40" w:rsidP="00DB09B8">
      <w:pPr>
        <w:pStyle w:val="Style"/>
        <w:framePr w:w="4214" w:h="2764" w:wrap="auto" w:hAnchor="text" w:x="5094" w:y="8256"/>
        <w:numPr>
          <w:ilvl w:val="0"/>
          <w:numId w:val="381"/>
        </w:numPr>
        <w:spacing w:line="268" w:lineRule="exact"/>
        <w:ind w:left="369" w:right="9"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Enlever I'ensemble bobine d'impulsion</w:t>
      </w:r>
      <w:r>
        <w:rPr>
          <w:rFonts w:ascii="Times New Roman" w:hAnsi="Times New Roman" w:cs="Times New Roman"/>
          <w:color w:val="000000"/>
          <w:sz w:val="21"/>
          <w:szCs w:val="21"/>
        </w:rPr>
        <w:t xml:space="preserve">s en enlevant les trois vis </w:t>
      </w:r>
      <w:r>
        <w:rPr>
          <w:rFonts w:ascii="Times New Roman" w:hAnsi="Times New Roman" w:cs="Times New Roman"/>
          <w:color w:val="000000"/>
          <w:w w:val="77"/>
          <w:sz w:val="22"/>
          <w:szCs w:val="22"/>
        </w:rPr>
        <w:t xml:space="preserve">it </w:t>
      </w:r>
      <w:r>
        <w:rPr>
          <w:rFonts w:ascii="Times New Roman" w:hAnsi="Times New Roman" w:cs="Times New Roman"/>
          <w:color w:val="000000"/>
          <w:sz w:val="21"/>
          <w:szCs w:val="21"/>
        </w:rPr>
        <w:t xml:space="preserve">tete Phillips fixant l'ensemble au carter. </w:t>
      </w:r>
    </w:p>
    <w:p w:rsidR="00000000" w:rsidRDefault="008C7B40" w:rsidP="00DB09B8">
      <w:pPr>
        <w:pStyle w:val="Style"/>
        <w:framePr w:w="4214" w:h="2764" w:wrap="auto" w:hAnchor="text" w:x="5094" w:y="8256"/>
        <w:numPr>
          <w:ilvl w:val="0"/>
          <w:numId w:val="381"/>
        </w:numPr>
        <w:spacing w:line="268" w:lineRule="exact"/>
        <w:ind w:left="369" w:right="9"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fil du contacteur de point-mort et les fils de bobine d'impulsions des brides du carter. </w:t>
      </w:r>
    </w:p>
    <w:p w:rsidR="00000000" w:rsidRDefault="008C7B40" w:rsidP="00DB09B8">
      <w:pPr>
        <w:pStyle w:val="Style"/>
        <w:framePr w:w="4214" w:h="2764" w:wrap="auto" w:hAnchor="text" w:x="5094" w:y="8256"/>
        <w:numPr>
          <w:ilvl w:val="0"/>
          <w:numId w:val="381"/>
        </w:numPr>
        <w:spacing w:line="268" w:lineRule="exact"/>
        <w:ind w:left="369" w:right="9"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boulons de fixation du couvercle de carter. Enlever Ie couvercle de carter. </w:t>
      </w:r>
    </w:p>
    <w:p w:rsidR="00000000" w:rsidRDefault="008C7B40" w:rsidP="00DB09B8">
      <w:pPr>
        <w:pStyle w:val="Style"/>
        <w:framePr w:w="4214" w:h="2764" w:wrap="auto" w:hAnchor="text" w:x="5094" w:y="8256"/>
        <w:numPr>
          <w:ilvl w:val="0"/>
          <w:numId w:val="381"/>
        </w:numPr>
        <w:spacing w:line="278" w:lineRule="exact"/>
        <w:ind w:left="360"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pignon intermediaire et I'axe. </w:t>
      </w:r>
    </w:p>
    <w:p w:rsidR="00000000" w:rsidRDefault="00DB09B8">
      <w:pPr>
        <w:pStyle w:val="Style"/>
        <w:framePr w:w="4281" w:h="2764" w:wrap="auto" w:hAnchor="text" w:x="2492" w:y="11194"/>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752600"/>
            <wp:effectExtent l="19050" t="0" r="9525"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9"/>
                    <a:srcRect/>
                    <a:stretch>
                      <a:fillRect/>
                    </a:stretch>
                  </pic:blipFill>
                  <pic:spPr bwMode="auto">
                    <a:xfrm>
                      <a:off x="0" y="0"/>
                      <a:ext cx="2714625" cy="1752600"/>
                    </a:xfrm>
                    <a:prstGeom prst="rect">
                      <a:avLst/>
                    </a:prstGeom>
                    <a:noFill/>
                    <a:ln w="9525">
                      <a:noFill/>
                      <a:miter lim="800000"/>
                      <a:headEnd/>
                      <a:tailEnd/>
                    </a:ln>
                  </pic:spPr>
                </pic:pic>
              </a:graphicData>
            </a:graphic>
          </wp:inline>
        </w:drawing>
      </w:r>
    </w:p>
    <w:p w:rsidR="00000000" w:rsidRDefault="008C7B40">
      <w:pPr>
        <w:pStyle w:val="Style"/>
        <w:framePr w:w="355" w:h="201" w:wrap="auto" w:hAnchor="text" w:x="4388" w:y="14304"/>
        <w:spacing w:line="201" w:lineRule="exact"/>
        <w:ind w:left="4"/>
        <w:rPr>
          <w:rFonts w:ascii="Times New Roman" w:hAnsi="Times New Roman" w:cs="Times New Roman"/>
          <w:color w:val="000000"/>
          <w:w w:val="106"/>
          <w:sz w:val="18"/>
          <w:szCs w:val="18"/>
        </w:rPr>
      </w:pPr>
      <w:r>
        <w:rPr>
          <w:rFonts w:ascii="Times New Roman" w:hAnsi="Times New Roman" w:cs="Times New Roman"/>
          <w:color w:val="000000"/>
          <w:w w:val="106"/>
          <w:sz w:val="18"/>
          <w:szCs w:val="18"/>
        </w:rPr>
        <w:t xml:space="preserve">3·16 </w:t>
      </w:r>
    </w:p>
    <w:p w:rsidR="00000000" w:rsidRDefault="008C7B40">
      <w:pPr>
        <w:pStyle w:val="Style"/>
        <w:rPr>
          <w:rFonts w:ascii="Times New Roman" w:hAnsi="Times New Roman" w:cs="Times New Roman"/>
          <w:sz w:val="18"/>
          <w:szCs w:val="18"/>
        </w:rPr>
        <w:sectPr w:rsidR="00000000">
          <w:pgSz w:w="12241" w:h="15842"/>
          <w:pgMar w:top="746" w:right="1720" w:bottom="360" w:left="113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156" w:h="1401" w:wrap="auto" w:hAnchor="text" w:x="333" w:y="1"/>
        <w:numPr>
          <w:ilvl w:val="0"/>
          <w:numId w:val="382"/>
        </w:numPr>
        <w:spacing w:line="278" w:lineRule="exact"/>
        <w:ind w:left="350" w:right="9" w:hanging="321"/>
        <w:jc w:val="both"/>
        <w:rPr>
          <w:color w:val="000000"/>
          <w:w w:val="105"/>
          <w:sz w:val="19"/>
          <w:szCs w:val="19"/>
        </w:rPr>
      </w:pPr>
      <w:r>
        <w:rPr>
          <w:color w:val="000000"/>
          <w:w w:val="105"/>
          <w:sz w:val="19"/>
          <w:szCs w:val="19"/>
        </w:rPr>
        <w:t>Use the flywheel holding tool (special too/) to hold the pump drive gear and remove the pump drive gear nut. Re</w:t>
      </w:r>
      <w:r>
        <w:rPr>
          <w:color w:val="000000"/>
          <w:w w:val="105"/>
          <w:sz w:val="19"/>
          <w:szCs w:val="19"/>
        </w:rPr>
        <w:softHyphen/>
        <w:t xml:space="preserve">move the gear and cam chain. </w:t>
      </w:r>
    </w:p>
    <w:p w:rsidR="00000000" w:rsidRDefault="008C7B40" w:rsidP="00DB09B8">
      <w:pPr>
        <w:pStyle w:val="Style"/>
        <w:framePr w:w="4156" w:h="1401" w:wrap="auto" w:hAnchor="text" w:x="333" w:y="1"/>
        <w:numPr>
          <w:ilvl w:val="0"/>
          <w:numId w:val="382"/>
        </w:numPr>
        <w:spacing w:line="278" w:lineRule="exact"/>
        <w:ind w:left="350" w:hanging="345"/>
        <w:rPr>
          <w:color w:val="000000"/>
          <w:w w:val="105"/>
          <w:sz w:val="19"/>
          <w:szCs w:val="19"/>
        </w:rPr>
      </w:pPr>
      <w:r>
        <w:rPr>
          <w:color w:val="000000"/>
          <w:w w:val="105"/>
          <w:sz w:val="19"/>
          <w:szCs w:val="19"/>
        </w:rPr>
        <w:t xml:space="preserve">Remove the starter clutch assembly. </w:t>
      </w:r>
    </w:p>
    <w:p w:rsidR="00000000" w:rsidRDefault="00DB09B8">
      <w:pPr>
        <w:pStyle w:val="Style"/>
        <w:framePr w:w="4281" w:h="2822" w:wrap="auto" w:hAnchor="text" w:x="184" w:y="1993"/>
        <w:rPr>
          <w:sz w:val="19"/>
          <w:szCs w:val="19"/>
        </w:rPr>
      </w:pPr>
      <w:r>
        <w:rPr>
          <w:noProof/>
          <w:sz w:val="19"/>
          <w:szCs w:val="19"/>
        </w:rPr>
        <w:drawing>
          <wp:inline distT="0" distB="0" distL="0" distR="0">
            <wp:extent cx="2714625" cy="1790700"/>
            <wp:effectExtent l="19050" t="0" r="952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0"/>
                    <a:srcRect/>
                    <a:stretch>
                      <a:fillRect/>
                    </a:stretch>
                  </pic:blipFill>
                  <pic:spPr bwMode="auto">
                    <a:xfrm>
                      <a:off x="0" y="0"/>
                      <a:ext cx="2714625" cy="1790700"/>
                    </a:xfrm>
                    <a:prstGeom prst="rect">
                      <a:avLst/>
                    </a:prstGeom>
                    <a:noFill/>
                    <a:ln w="9525">
                      <a:noFill/>
                      <a:miter lim="800000"/>
                      <a:headEnd/>
                      <a:tailEnd/>
                    </a:ln>
                  </pic:spPr>
                </pic:pic>
              </a:graphicData>
            </a:graphic>
          </wp:inline>
        </w:drawing>
      </w:r>
    </w:p>
    <w:p w:rsidR="00000000" w:rsidRDefault="008C7B40">
      <w:pPr>
        <w:pStyle w:val="Style"/>
        <w:framePr w:w="1569" w:h="187" w:wrap="auto" w:hAnchor="text" w:x="88" w:y="4955"/>
        <w:spacing w:line="148" w:lineRule="exact"/>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1 Flywheel holding tool </w:t>
      </w:r>
    </w:p>
    <w:p w:rsidR="00000000" w:rsidRDefault="008C7B40">
      <w:pPr>
        <w:pStyle w:val="Style"/>
        <w:framePr w:w="1776" w:h="148" w:wrap="auto" w:hAnchor="text" w:x="2219" w:y="4988"/>
        <w:spacing w:line="148" w:lineRule="exact"/>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I. Outil de rnaintien de volant </w:t>
      </w:r>
    </w:p>
    <w:p w:rsidR="00000000" w:rsidRDefault="008C7B40" w:rsidP="00DB09B8">
      <w:pPr>
        <w:pStyle w:val="Style"/>
        <w:framePr w:w="4108" w:h="547" w:wrap="auto" w:hAnchor="text" w:x="198" w:y="5324"/>
        <w:numPr>
          <w:ilvl w:val="0"/>
          <w:numId w:val="383"/>
        </w:numPr>
        <w:spacing w:line="225" w:lineRule="exact"/>
        <w:ind w:left="360" w:hanging="350"/>
        <w:rPr>
          <w:color w:val="000000"/>
          <w:w w:val="105"/>
          <w:sz w:val="19"/>
          <w:szCs w:val="19"/>
        </w:rPr>
      </w:pPr>
      <w:r>
        <w:rPr>
          <w:color w:val="000000"/>
          <w:w w:val="105"/>
          <w:sz w:val="19"/>
          <w:szCs w:val="19"/>
        </w:rPr>
        <w:t xml:space="preserve">Remove the oil delivery pipe. </w:t>
      </w:r>
    </w:p>
    <w:p w:rsidR="00000000" w:rsidRDefault="008C7B40" w:rsidP="00DB09B8">
      <w:pPr>
        <w:pStyle w:val="Style"/>
        <w:framePr w:w="4108" w:h="547" w:wrap="auto" w:hAnchor="text" w:x="198" w:y="5324"/>
        <w:numPr>
          <w:ilvl w:val="0"/>
          <w:numId w:val="383"/>
        </w:numPr>
        <w:spacing w:line="278" w:lineRule="exact"/>
        <w:ind w:left="350" w:hanging="345"/>
        <w:rPr>
          <w:color w:val="000000"/>
          <w:w w:val="105"/>
          <w:sz w:val="19"/>
          <w:szCs w:val="19"/>
        </w:rPr>
      </w:pPr>
      <w:r>
        <w:rPr>
          <w:color w:val="000000"/>
          <w:w w:val="105"/>
          <w:sz w:val="19"/>
          <w:szCs w:val="19"/>
        </w:rPr>
        <w:t xml:space="preserve">Remove the cam chain dampers. </w:t>
      </w:r>
    </w:p>
    <w:p w:rsidR="00000000" w:rsidRDefault="00DB09B8">
      <w:pPr>
        <w:pStyle w:val="Style"/>
        <w:framePr w:w="4300" w:h="2880" w:wrap="auto" w:hAnchor="text" w:x="49" w:y="6198"/>
        <w:rPr>
          <w:sz w:val="19"/>
          <w:szCs w:val="19"/>
        </w:rPr>
      </w:pPr>
      <w:r>
        <w:rPr>
          <w:noProof/>
          <w:sz w:val="19"/>
          <w:szCs w:val="19"/>
        </w:rPr>
        <w:drawing>
          <wp:inline distT="0" distB="0" distL="0" distR="0">
            <wp:extent cx="2733675" cy="1828800"/>
            <wp:effectExtent l="19050" t="0" r="952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1"/>
                    <a:srcRect/>
                    <a:stretch>
                      <a:fillRect/>
                    </a:stretch>
                  </pic:blipFill>
                  <pic:spPr bwMode="auto">
                    <a:xfrm>
                      <a:off x="0" y="0"/>
                      <a:ext cx="2733675" cy="1828800"/>
                    </a:xfrm>
                    <a:prstGeom prst="rect">
                      <a:avLst/>
                    </a:prstGeom>
                    <a:noFill/>
                    <a:ln w="9525">
                      <a:noFill/>
                      <a:miter lim="800000"/>
                      <a:headEnd/>
                      <a:tailEnd/>
                    </a:ln>
                  </pic:spPr>
                </pic:pic>
              </a:graphicData>
            </a:graphic>
          </wp:inline>
        </w:drawing>
      </w:r>
    </w:p>
    <w:p w:rsidR="00000000" w:rsidRDefault="008C7B40">
      <w:pPr>
        <w:pStyle w:val="Style"/>
        <w:framePr w:w="1228" w:h="172" w:wrap="auto" w:hAnchor="text" w:x="1" w:y="9159"/>
        <w:spacing w:line="148" w:lineRule="exact"/>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1. Oil </w:t>
      </w:r>
      <w:r>
        <w:rPr>
          <w:i/>
          <w:iCs/>
          <w:color w:val="000000"/>
          <w:w w:val="91"/>
          <w:sz w:val="13"/>
          <w:szCs w:val="13"/>
        </w:rPr>
        <w:t xml:space="preserve">delivery </w:t>
      </w:r>
      <w:r>
        <w:rPr>
          <w:rFonts w:ascii="Times New Roman" w:hAnsi="Times New Roman" w:cs="Times New Roman"/>
          <w:color w:val="000000"/>
          <w:sz w:val="14"/>
          <w:szCs w:val="14"/>
        </w:rPr>
        <w:t xml:space="preserve">pipe </w:t>
      </w:r>
    </w:p>
    <w:p w:rsidR="00000000" w:rsidRDefault="008C7B40">
      <w:pPr>
        <w:pStyle w:val="Style"/>
        <w:framePr w:w="1886" w:h="172" w:wrap="auto" w:hAnchor="text" w:x="2147" w:y="9174"/>
        <w:spacing w:line="148" w:lineRule="exact"/>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I. Tuyau de distribution d'huile </w:t>
      </w:r>
    </w:p>
    <w:p w:rsidR="00000000" w:rsidRDefault="008C7B40" w:rsidP="00DB09B8">
      <w:pPr>
        <w:pStyle w:val="Style"/>
        <w:framePr w:w="4291" w:h="825" w:wrap="auto" w:hAnchor="text" w:x="21" w:y="9539"/>
        <w:numPr>
          <w:ilvl w:val="0"/>
          <w:numId w:val="384"/>
        </w:numPr>
        <w:spacing w:line="278" w:lineRule="exact"/>
        <w:ind w:left="470" w:right="4" w:hanging="451"/>
        <w:jc w:val="both"/>
        <w:rPr>
          <w:color w:val="000000"/>
          <w:w w:val="105"/>
          <w:sz w:val="19"/>
          <w:szCs w:val="19"/>
        </w:rPr>
      </w:pPr>
      <w:r>
        <w:rPr>
          <w:color w:val="000000"/>
          <w:w w:val="105"/>
          <w:sz w:val="19"/>
          <w:szCs w:val="19"/>
        </w:rPr>
        <w:t>Remove the starter motor cover. Re</w:t>
      </w:r>
      <w:r>
        <w:rPr>
          <w:color w:val="000000"/>
          <w:w w:val="105"/>
          <w:sz w:val="19"/>
          <w:szCs w:val="19"/>
        </w:rPr>
        <w:softHyphen/>
        <w:t xml:space="preserve">move the starter motor securing bolts and remove the motor assembly. </w:t>
      </w:r>
    </w:p>
    <w:p w:rsidR="00000000" w:rsidRDefault="008C7B40" w:rsidP="00DB09B8">
      <w:pPr>
        <w:pStyle w:val="Style"/>
        <w:framePr w:w="4195" w:h="1910" w:wrap="auto" w:hAnchor="text" w:x="5344" w:y="25"/>
        <w:numPr>
          <w:ilvl w:val="0"/>
          <w:numId w:val="385"/>
        </w:numPr>
        <w:spacing w:line="278" w:lineRule="exact"/>
        <w:ind w:left="388"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Utiliser l'outil de maintien de volant (outil</w:t>
      </w:r>
      <w:r>
        <w:rPr>
          <w:rFonts w:ascii="Times New Roman" w:hAnsi="Times New Roman" w:cs="Times New Roman"/>
          <w:color w:val="000000"/>
          <w:sz w:val="21"/>
          <w:szCs w:val="21"/>
        </w:rPr>
        <w:t xml:space="preserve"> special) pour tenir le pignon d'entraine</w:t>
      </w:r>
      <w:r>
        <w:rPr>
          <w:rFonts w:ascii="Times New Roman" w:hAnsi="Times New Roman" w:cs="Times New Roman"/>
          <w:color w:val="000000"/>
          <w:sz w:val="21"/>
          <w:szCs w:val="21"/>
        </w:rPr>
        <w:softHyphen/>
        <w:t>ment de la pompe et enlever l'ecrou du pignon d'entrainement de la pornpe. Enl</w:t>
      </w:r>
      <w:r>
        <w:rPr>
          <w:rFonts w:ascii="Times New Roman" w:hAnsi="Times New Roman" w:cs="Times New Roman"/>
          <w:color w:val="000000"/>
          <w:sz w:val="21"/>
          <w:szCs w:val="21"/>
        </w:rPr>
        <w:softHyphen/>
        <w:t xml:space="preserve">ever Ie pignon et la chaine de distribution. </w:t>
      </w:r>
    </w:p>
    <w:p w:rsidR="00000000" w:rsidRDefault="008C7B40" w:rsidP="00DB09B8">
      <w:pPr>
        <w:pStyle w:val="Style"/>
        <w:framePr w:w="4195" w:h="1910" w:wrap="auto" w:hAnchor="text" w:x="5344" w:y="25"/>
        <w:numPr>
          <w:ilvl w:val="0"/>
          <w:numId w:val="385"/>
        </w:numPr>
        <w:spacing w:line="273" w:lineRule="exact"/>
        <w:ind w:left="355" w:right="14" w:hanging="350"/>
        <w:rPr>
          <w:rFonts w:ascii="Times New Roman" w:hAnsi="Times New Roman" w:cs="Times New Roman"/>
          <w:color w:val="000000"/>
          <w:sz w:val="21"/>
          <w:szCs w:val="21"/>
        </w:rPr>
      </w:pPr>
      <w:r>
        <w:rPr>
          <w:rFonts w:ascii="Times New Roman" w:hAnsi="Times New Roman" w:cs="Times New Roman"/>
          <w:color w:val="000000"/>
          <w:sz w:val="21"/>
          <w:szCs w:val="21"/>
        </w:rPr>
        <w:t>Enlever l'ensemble embrayage de demar</w:t>
      </w:r>
      <w:r>
        <w:rPr>
          <w:rFonts w:ascii="Times New Roman" w:hAnsi="Times New Roman" w:cs="Times New Roman"/>
          <w:color w:val="000000"/>
          <w:sz w:val="21"/>
          <w:szCs w:val="21"/>
        </w:rPr>
        <w:softHyphen/>
        <w:t xml:space="preserve">reur. </w:t>
      </w:r>
    </w:p>
    <w:p w:rsidR="00000000" w:rsidRDefault="00DB09B8">
      <w:pPr>
        <w:pStyle w:val="Style"/>
        <w:framePr w:w="4262" w:h="2784" w:wrap="auto" w:hAnchor="text" w:x="5214" w:y="203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05100" cy="1771650"/>
            <wp:effectExtent l="1905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2"/>
                    <a:srcRect/>
                    <a:stretch>
                      <a:fillRect/>
                    </a:stretch>
                  </pic:blipFill>
                  <pic:spPr bwMode="auto">
                    <a:xfrm>
                      <a:off x="0" y="0"/>
                      <a:ext cx="2705100" cy="1771650"/>
                    </a:xfrm>
                    <a:prstGeom prst="rect">
                      <a:avLst/>
                    </a:prstGeom>
                    <a:noFill/>
                    <a:ln w="9525">
                      <a:noFill/>
                      <a:miter lim="800000"/>
                      <a:headEnd/>
                      <a:tailEnd/>
                    </a:ln>
                  </pic:spPr>
                </pic:pic>
              </a:graphicData>
            </a:graphic>
          </wp:inline>
        </w:drawing>
      </w:r>
    </w:p>
    <w:p w:rsidR="00000000" w:rsidRDefault="008C7B40" w:rsidP="00DB09B8">
      <w:pPr>
        <w:pStyle w:val="Style"/>
        <w:framePr w:w="4180" w:h="772" w:wrap="auto" w:hAnchor="text" w:x="5253" w:y="5343"/>
        <w:numPr>
          <w:ilvl w:val="0"/>
          <w:numId w:val="386"/>
        </w:numPr>
        <w:spacing w:line="216" w:lineRule="exact"/>
        <w:ind w:left="369"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tuyau de distribution d'huile. </w:t>
      </w:r>
    </w:p>
    <w:p w:rsidR="00000000" w:rsidRDefault="008C7B40" w:rsidP="00DB09B8">
      <w:pPr>
        <w:pStyle w:val="Style"/>
        <w:framePr w:w="4180" w:h="772" w:wrap="auto" w:hAnchor="text" w:x="5253" w:y="5343"/>
        <w:numPr>
          <w:ilvl w:val="0"/>
          <w:numId w:val="386"/>
        </w:numPr>
        <w:spacing w:line="273" w:lineRule="exact"/>
        <w:ind w:left="355" w:right="14" w:hanging="350"/>
        <w:rPr>
          <w:rFonts w:ascii="Times New Roman" w:hAnsi="Times New Roman" w:cs="Times New Roman"/>
          <w:color w:val="000000"/>
          <w:sz w:val="21"/>
          <w:szCs w:val="21"/>
        </w:rPr>
      </w:pPr>
      <w:r>
        <w:rPr>
          <w:rFonts w:ascii="Times New Roman" w:hAnsi="Times New Roman" w:cs="Times New Roman"/>
          <w:color w:val="000000"/>
          <w:sz w:val="21"/>
          <w:szCs w:val="21"/>
        </w:rPr>
        <w:t>Enlever les amortisseurs de chaine de dis</w:t>
      </w:r>
      <w:r>
        <w:rPr>
          <w:rFonts w:ascii="Times New Roman" w:hAnsi="Times New Roman" w:cs="Times New Roman"/>
          <w:color w:val="000000"/>
          <w:sz w:val="21"/>
          <w:szCs w:val="21"/>
        </w:rPr>
        <w:softHyphen/>
        <w:t xml:space="preserve">tribution. </w:t>
      </w:r>
    </w:p>
    <w:p w:rsidR="00000000" w:rsidRDefault="00DB09B8">
      <w:pPr>
        <w:pStyle w:val="Style"/>
        <w:framePr w:w="4262" w:h="2803" w:wrap="auto" w:hAnchor="text" w:x="5118" w:y="623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05100" cy="1781175"/>
            <wp:effectExtent l="1905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3"/>
                    <a:srcRect/>
                    <a:stretch>
                      <a:fillRect/>
                    </a:stretch>
                  </pic:blipFill>
                  <pic:spPr bwMode="auto">
                    <a:xfrm>
                      <a:off x="0" y="0"/>
                      <a:ext cx="2705100" cy="1781175"/>
                    </a:xfrm>
                    <a:prstGeom prst="rect">
                      <a:avLst/>
                    </a:prstGeom>
                    <a:noFill/>
                    <a:ln w="9525">
                      <a:noFill/>
                      <a:miter lim="800000"/>
                      <a:headEnd/>
                      <a:tailEnd/>
                    </a:ln>
                  </pic:spPr>
                </pic:pic>
              </a:graphicData>
            </a:graphic>
          </wp:inline>
        </w:drawing>
      </w:r>
    </w:p>
    <w:p w:rsidR="00000000" w:rsidRDefault="008C7B40">
      <w:pPr>
        <w:pStyle w:val="Style"/>
        <w:framePr w:w="4324" w:h="182" w:wrap="auto" w:hAnchor="text" w:x="5104" w:y="9164"/>
        <w:tabs>
          <w:tab w:val="left" w:pos="1789"/>
        </w:tabs>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1. Cam chain dampers </w:t>
      </w:r>
      <w:r>
        <w:rPr>
          <w:rFonts w:ascii="Times New Roman" w:hAnsi="Times New Roman" w:cs="Times New Roman"/>
          <w:color w:val="000000"/>
          <w:sz w:val="14"/>
          <w:szCs w:val="14"/>
        </w:rPr>
        <w:tab/>
        <w:t xml:space="preserve">1. Amortisseurs de chaine de distribution </w:t>
      </w:r>
    </w:p>
    <w:p w:rsidR="00000000" w:rsidRDefault="008C7B40" w:rsidP="00DB09B8">
      <w:pPr>
        <w:pStyle w:val="Style"/>
        <w:framePr w:w="4368" w:h="1070" w:wrap="auto" w:hAnchor="text" w:x="5061" w:y="9548"/>
        <w:numPr>
          <w:ilvl w:val="0"/>
          <w:numId w:val="387"/>
        </w:numPr>
        <w:spacing w:line="273" w:lineRule="exact"/>
        <w:ind w:left="480" w:right="81" w:hanging="456"/>
        <w:jc w:val="both"/>
        <w:rPr>
          <w:rFonts w:ascii="Times New Roman" w:hAnsi="Times New Roman" w:cs="Times New Roman"/>
          <w:color w:val="000000"/>
          <w:sz w:val="21"/>
          <w:szCs w:val="21"/>
        </w:rPr>
      </w:pPr>
      <w:r>
        <w:rPr>
          <w:rFonts w:ascii="Times New Roman" w:hAnsi="Times New Roman" w:cs="Times New Roman"/>
          <w:color w:val="000000"/>
          <w:sz w:val="21"/>
          <w:szCs w:val="21"/>
        </w:rPr>
        <w:t>Enlever Ie couvercIe du demarreur electrique. En</w:t>
      </w:r>
      <w:r>
        <w:rPr>
          <w:rFonts w:ascii="Times New Roman" w:hAnsi="Times New Roman" w:cs="Times New Roman"/>
          <w:color w:val="000000"/>
          <w:sz w:val="21"/>
          <w:szCs w:val="21"/>
        </w:rPr>
        <w:t xml:space="preserve">lever les boulons de fixation du demarreur electrique et enlever I'ensemble dernarreur. </w:t>
      </w:r>
    </w:p>
    <w:p w:rsidR="00000000" w:rsidRDefault="00DB09B8">
      <w:pPr>
        <w:pStyle w:val="Style"/>
        <w:framePr w:w="3840" w:h="2880" w:wrap="auto" w:hAnchor="text" w:x="2968" w:y="1080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438400" cy="1828800"/>
            <wp:effectExtent l="1905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4"/>
                    <a:srcRect/>
                    <a:stretch>
                      <a:fillRect/>
                    </a:stretch>
                  </pic:blipFill>
                  <pic:spPr bwMode="auto">
                    <a:xfrm>
                      <a:off x="0" y="0"/>
                      <a:ext cx="2438400" cy="1828800"/>
                    </a:xfrm>
                    <a:prstGeom prst="rect">
                      <a:avLst/>
                    </a:prstGeom>
                    <a:noFill/>
                    <a:ln w="9525">
                      <a:noFill/>
                      <a:miter lim="800000"/>
                      <a:headEnd/>
                      <a:tailEnd/>
                    </a:ln>
                  </pic:spPr>
                </pic:pic>
              </a:graphicData>
            </a:graphic>
          </wp:inline>
        </w:drawing>
      </w:r>
    </w:p>
    <w:p w:rsidR="00000000" w:rsidRDefault="008C7B40">
      <w:pPr>
        <w:pStyle w:val="Style"/>
        <w:framePr w:w="3840" w:h="2880" w:wrap="auto" w:hAnchor="text" w:x="2968" w:y="10806"/>
        <w:rPr>
          <w:rFonts w:ascii="Times New Roman" w:hAnsi="Times New Roman" w:cs="Times New Roman"/>
          <w:sz w:val="21"/>
          <w:szCs w:val="21"/>
        </w:rPr>
        <w:sectPr w:rsidR="00000000">
          <w:pgSz w:w="12241" w:h="15842"/>
          <w:pgMar w:top="1310" w:right="1043" w:bottom="360" w:left="166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68" w:h="825" w:wrap="auto" w:hAnchor="text" w:x="83" w:y="1"/>
        <w:spacing w:line="206" w:lineRule="exact"/>
        <w:ind w:left="100"/>
        <w:rPr>
          <w:color w:val="000000"/>
          <w:w w:val="106"/>
          <w:sz w:val="19"/>
          <w:szCs w:val="19"/>
        </w:rPr>
      </w:pPr>
      <w:r>
        <w:rPr>
          <w:color w:val="000000"/>
          <w:w w:val="106"/>
          <w:sz w:val="19"/>
          <w:szCs w:val="19"/>
        </w:rPr>
        <w:t xml:space="preserve">I. Middle Gear </w:t>
      </w:r>
    </w:p>
    <w:p w:rsidR="00000000" w:rsidRDefault="008C7B40">
      <w:pPr>
        <w:pStyle w:val="Style"/>
        <w:framePr w:w="4368" w:h="825" w:wrap="auto" w:hAnchor="text" w:x="83" w:y="1"/>
        <w:spacing w:before="19" w:line="278" w:lineRule="exact"/>
        <w:ind w:left="86" w:right="14"/>
        <w:rPr>
          <w:color w:val="000000"/>
          <w:w w:val="106"/>
          <w:sz w:val="19"/>
          <w:szCs w:val="19"/>
        </w:rPr>
      </w:pPr>
      <w:r>
        <w:rPr>
          <w:color w:val="000000"/>
          <w:w w:val="106"/>
          <w:sz w:val="19"/>
          <w:szCs w:val="19"/>
        </w:rPr>
        <w:t xml:space="preserve">Remove the middle. gear securing bolts and remove the gear case assembly. </w:t>
      </w:r>
    </w:p>
    <w:p w:rsidR="00000000" w:rsidRDefault="008C7B40">
      <w:pPr>
        <w:pStyle w:val="Style"/>
        <w:framePr w:w="4363" w:h="1065" w:wrap="auto" w:hAnchor="text" w:x="5166" w:y="21"/>
        <w:spacing w:line="220" w:lineRule="exact"/>
        <w:ind w:left="52"/>
        <w:rPr>
          <w:rFonts w:ascii="Times New Roman" w:hAnsi="Times New Roman" w:cs="Times New Roman"/>
          <w:color w:val="000000"/>
          <w:sz w:val="21"/>
          <w:szCs w:val="21"/>
        </w:rPr>
      </w:pPr>
      <w:r>
        <w:rPr>
          <w:rFonts w:ascii="Times New Roman" w:hAnsi="Times New Roman" w:cs="Times New Roman"/>
          <w:color w:val="000000"/>
          <w:sz w:val="21"/>
          <w:szCs w:val="21"/>
        </w:rPr>
        <w:t xml:space="preserve">I. Transmission Intermediaire </w:t>
      </w:r>
    </w:p>
    <w:p w:rsidR="00000000" w:rsidRDefault="008C7B40">
      <w:pPr>
        <w:pStyle w:val="Style"/>
        <w:framePr w:w="4363" w:h="1065" w:wrap="auto" w:hAnchor="text" w:x="5166" w:y="21"/>
        <w:spacing w:before="4" w:line="278" w:lineRule="exact"/>
        <w:ind w:left="43" w:right="4"/>
        <w:jc w:val="both"/>
        <w:rPr>
          <w:rFonts w:ascii="Times New Roman" w:hAnsi="Times New Roman" w:cs="Times New Roman"/>
          <w:color w:val="000000"/>
          <w:sz w:val="20"/>
          <w:szCs w:val="20"/>
        </w:rPr>
      </w:pPr>
      <w:r>
        <w:rPr>
          <w:rFonts w:ascii="Times New Roman" w:hAnsi="Times New Roman" w:cs="Times New Roman"/>
          <w:color w:val="000000"/>
          <w:sz w:val="20"/>
          <w:szCs w:val="20"/>
        </w:rPr>
        <w:t>Enlever' les boulons de fixation de la transmis</w:t>
      </w:r>
      <w:r>
        <w:rPr>
          <w:rFonts w:ascii="Times New Roman" w:hAnsi="Times New Roman" w:cs="Times New Roman"/>
          <w:color w:val="000000"/>
          <w:sz w:val="20"/>
          <w:szCs w:val="20"/>
        </w:rPr>
        <w:softHyphen/>
        <w:t>sion intermediaire et enleve</w:t>
      </w:r>
      <w:r>
        <w:rPr>
          <w:rFonts w:ascii="Times New Roman" w:hAnsi="Times New Roman" w:cs="Times New Roman"/>
          <w:color w:val="000000"/>
          <w:sz w:val="20"/>
          <w:szCs w:val="20"/>
        </w:rPr>
        <w:t xml:space="preserve">r l'ensemble carter de transmission. </w:t>
      </w:r>
    </w:p>
    <w:p w:rsidR="00000000" w:rsidRDefault="00DB09B8">
      <w:pPr>
        <w:pStyle w:val="Style"/>
        <w:framePr w:w="4281" w:h="2803" w:wrap="auto" w:hAnchor="text" w:x="2694" w:y="127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14625" cy="1781175"/>
            <wp:effectExtent l="1905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5"/>
                    <a:srcRect/>
                    <a:stretch>
                      <a:fillRect/>
                    </a:stretch>
                  </pic:blipFill>
                  <pic:spPr bwMode="auto">
                    <a:xfrm>
                      <a:off x="0" y="0"/>
                      <a:ext cx="2714625" cy="1781175"/>
                    </a:xfrm>
                    <a:prstGeom prst="rect">
                      <a:avLst/>
                    </a:prstGeom>
                    <a:noFill/>
                    <a:ln w="9525">
                      <a:noFill/>
                      <a:miter lim="800000"/>
                      <a:headEnd/>
                      <a:tailEnd/>
                    </a:ln>
                  </pic:spPr>
                </pic:pic>
              </a:graphicData>
            </a:graphic>
          </wp:inline>
        </w:drawing>
      </w:r>
    </w:p>
    <w:p w:rsidR="00000000" w:rsidRDefault="008C7B40" w:rsidP="00DB09B8">
      <w:pPr>
        <w:pStyle w:val="Style"/>
        <w:framePr w:w="4305" w:h="1612" w:wrap="auto" w:hAnchor="text" w:x="83" w:y="4451"/>
        <w:numPr>
          <w:ilvl w:val="0"/>
          <w:numId w:val="388"/>
        </w:numPr>
        <w:spacing w:line="273" w:lineRule="exact"/>
        <w:ind w:left="427" w:right="14" w:hanging="427"/>
        <w:rPr>
          <w:color w:val="000000"/>
          <w:w w:val="106"/>
          <w:sz w:val="19"/>
          <w:szCs w:val="19"/>
        </w:rPr>
      </w:pPr>
      <w:r>
        <w:rPr>
          <w:color w:val="000000"/>
          <w:w w:val="106"/>
          <w:sz w:val="19"/>
          <w:szCs w:val="19"/>
        </w:rPr>
        <w:t xml:space="preserve">Transmission Bearing Housing and Breather Cover </w:t>
      </w:r>
    </w:p>
    <w:p w:rsidR="00000000" w:rsidRDefault="008C7B40" w:rsidP="00DB09B8">
      <w:pPr>
        <w:pStyle w:val="Style"/>
        <w:framePr w:w="4305" w:h="1612" w:wrap="auto" w:hAnchor="text" w:x="83" w:y="4451"/>
        <w:numPr>
          <w:ilvl w:val="0"/>
          <w:numId w:val="389"/>
        </w:numPr>
        <w:spacing w:line="278" w:lineRule="exact"/>
        <w:ind w:left="475" w:right="4" w:hanging="340"/>
        <w:rPr>
          <w:color w:val="000000"/>
          <w:w w:val="106"/>
          <w:sz w:val="19"/>
          <w:szCs w:val="19"/>
        </w:rPr>
      </w:pPr>
      <w:r>
        <w:rPr>
          <w:color w:val="000000"/>
          <w:w w:val="106"/>
          <w:sz w:val="19"/>
          <w:szCs w:val="19"/>
        </w:rPr>
        <w:t xml:space="preserve">Remove the bearing housing securing bolts and remove the bearing housing. </w:t>
      </w:r>
    </w:p>
    <w:p w:rsidR="00000000" w:rsidRDefault="008C7B40" w:rsidP="00DB09B8">
      <w:pPr>
        <w:pStyle w:val="Style"/>
        <w:framePr w:w="4305" w:h="1612" w:wrap="auto" w:hAnchor="text" w:x="83" w:y="4451"/>
        <w:numPr>
          <w:ilvl w:val="0"/>
          <w:numId w:val="389"/>
        </w:numPr>
        <w:spacing w:line="278" w:lineRule="exact"/>
        <w:ind w:left="475" w:right="4" w:hanging="340"/>
        <w:rPr>
          <w:color w:val="000000"/>
          <w:w w:val="106"/>
          <w:sz w:val="19"/>
          <w:szCs w:val="19"/>
        </w:rPr>
      </w:pPr>
      <w:r>
        <w:rPr>
          <w:color w:val="000000"/>
          <w:w w:val="106"/>
          <w:sz w:val="19"/>
          <w:szCs w:val="19"/>
        </w:rPr>
        <w:t xml:space="preserve">Remove the breather cover securing bolts and remove the breather cover. </w:t>
      </w:r>
    </w:p>
    <w:p w:rsidR="00000000" w:rsidRDefault="00DB09B8">
      <w:pPr>
        <w:pStyle w:val="Style"/>
        <w:framePr w:w="4320" w:h="2764" w:wrap="auto" w:hAnchor="text" w:x="25" w:y="6995"/>
        <w:rPr>
          <w:sz w:val="19"/>
          <w:szCs w:val="19"/>
        </w:rPr>
      </w:pPr>
      <w:r>
        <w:rPr>
          <w:noProof/>
          <w:sz w:val="19"/>
          <w:szCs w:val="19"/>
        </w:rPr>
        <w:drawing>
          <wp:inline distT="0" distB="0" distL="0" distR="0">
            <wp:extent cx="2743200" cy="1752600"/>
            <wp:effectExtent l="1905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6"/>
                    <a:srcRect/>
                    <a:stretch>
                      <a:fillRect/>
                    </a:stretch>
                  </pic:blipFill>
                  <pic:spPr bwMode="auto">
                    <a:xfrm>
                      <a:off x="0" y="0"/>
                      <a:ext cx="2743200" cy="1752600"/>
                    </a:xfrm>
                    <a:prstGeom prst="rect">
                      <a:avLst/>
                    </a:prstGeom>
                    <a:noFill/>
                    <a:ln w="9525">
                      <a:noFill/>
                      <a:miter lim="800000"/>
                      <a:headEnd/>
                      <a:tailEnd/>
                    </a:ln>
                  </pic:spPr>
                </pic:pic>
              </a:graphicData>
            </a:graphic>
          </wp:inline>
        </w:drawing>
      </w:r>
    </w:p>
    <w:p w:rsidR="00000000" w:rsidRDefault="008C7B40">
      <w:pPr>
        <w:pStyle w:val="Style"/>
        <w:framePr w:w="4372" w:h="816" w:wrap="auto" w:hAnchor="text" w:x="1" w:y="10139"/>
        <w:spacing w:line="225" w:lineRule="exact"/>
        <w:ind w:left="14"/>
        <w:rPr>
          <w:color w:val="000000"/>
          <w:w w:val="106"/>
          <w:sz w:val="19"/>
          <w:szCs w:val="19"/>
        </w:rPr>
      </w:pPr>
      <w:r>
        <w:rPr>
          <w:color w:val="000000"/>
          <w:w w:val="106"/>
          <w:sz w:val="19"/>
          <w:szCs w:val="19"/>
        </w:rPr>
        <w:t xml:space="preserve">K. Oil Pump Removal and Disassembly </w:t>
      </w:r>
    </w:p>
    <w:p w:rsidR="00000000" w:rsidRDefault="008C7B40" w:rsidP="00DB09B8">
      <w:pPr>
        <w:pStyle w:val="Style"/>
        <w:framePr w:w="4372" w:h="816" w:wrap="auto" w:hAnchor="text" w:x="1" w:y="10139"/>
        <w:numPr>
          <w:ilvl w:val="0"/>
          <w:numId w:val="390"/>
        </w:numPr>
        <w:spacing w:line="278" w:lineRule="exact"/>
        <w:ind w:left="475" w:right="4" w:hanging="340"/>
        <w:rPr>
          <w:color w:val="000000"/>
          <w:w w:val="106"/>
          <w:sz w:val="19"/>
          <w:szCs w:val="19"/>
        </w:rPr>
      </w:pPr>
      <w:r>
        <w:rPr>
          <w:color w:val="000000"/>
          <w:w w:val="106"/>
          <w:sz w:val="19"/>
          <w:szCs w:val="19"/>
        </w:rPr>
        <w:t xml:space="preserve">Remove the strainer cover. </w:t>
      </w:r>
    </w:p>
    <w:p w:rsidR="00000000" w:rsidRDefault="008C7B40" w:rsidP="00DB09B8">
      <w:pPr>
        <w:pStyle w:val="Style"/>
        <w:framePr w:w="4372" w:h="816" w:wrap="auto" w:hAnchor="text" w:x="1" w:y="10139"/>
        <w:numPr>
          <w:ilvl w:val="0"/>
          <w:numId w:val="390"/>
        </w:numPr>
        <w:spacing w:line="278" w:lineRule="exact"/>
        <w:ind w:left="475" w:right="4" w:hanging="340"/>
        <w:rPr>
          <w:color w:val="000000"/>
          <w:w w:val="106"/>
          <w:sz w:val="19"/>
          <w:szCs w:val="19"/>
        </w:rPr>
      </w:pPr>
      <w:r>
        <w:rPr>
          <w:color w:val="000000"/>
          <w:w w:val="106"/>
          <w:sz w:val="19"/>
          <w:szCs w:val="19"/>
        </w:rPr>
        <w:t xml:space="preserve">Remove the oil pump strainer screen. </w:t>
      </w:r>
    </w:p>
    <w:p w:rsidR="00000000" w:rsidRDefault="00DB09B8">
      <w:pPr>
        <w:pStyle w:val="Style"/>
        <w:framePr w:w="4224" w:h="2803" w:wrap="auto" w:hAnchor="text" w:x="6" w:y="11584"/>
        <w:rPr>
          <w:sz w:val="19"/>
          <w:szCs w:val="19"/>
        </w:rPr>
      </w:pPr>
      <w:r>
        <w:rPr>
          <w:noProof/>
          <w:sz w:val="19"/>
          <w:szCs w:val="19"/>
        </w:rPr>
        <w:drawing>
          <wp:inline distT="0" distB="0" distL="0" distR="0">
            <wp:extent cx="2686050" cy="1781175"/>
            <wp:effectExtent l="1905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7"/>
                    <a:srcRect/>
                    <a:stretch>
                      <a:fillRect/>
                    </a:stretch>
                  </pic:blipFill>
                  <pic:spPr bwMode="auto">
                    <a:xfrm>
                      <a:off x="0" y="0"/>
                      <a:ext cx="2686050" cy="1781175"/>
                    </a:xfrm>
                    <a:prstGeom prst="rect">
                      <a:avLst/>
                    </a:prstGeom>
                    <a:noFill/>
                    <a:ln w="9525">
                      <a:noFill/>
                      <a:miter lim="800000"/>
                      <a:headEnd/>
                      <a:tailEnd/>
                    </a:ln>
                  </pic:spPr>
                </pic:pic>
              </a:graphicData>
            </a:graphic>
          </wp:inline>
        </w:drawing>
      </w:r>
    </w:p>
    <w:p w:rsidR="00000000" w:rsidRDefault="008C7B40" w:rsidP="00DB09B8">
      <w:pPr>
        <w:pStyle w:val="Style"/>
        <w:framePr w:w="4324" w:h="2169" w:wrap="auto" w:hAnchor="text" w:x="5166" w:y="4470"/>
        <w:numPr>
          <w:ilvl w:val="0"/>
          <w:numId w:val="391"/>
        </w:numPr>
        <w:spacing w:line="268" w:lineRule="exact"/>
        <w:ind w:left="360" w:right="4"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Beitler de Roulement de BOlte de Vitesses et Couvercle de Reniflard </w:t>
      </w:r>
    </w:p>
    <w:p w:rsidR="00000000" w:rsidRDefault="008C7B40" w:rsidP="00DB09B8">
      <w:pPr>
        <w:pStyle w:val="Style"/>
        <w:framePr w:w="4324" w:h="2169" w:wrap="auto" w:hAnchor="text" w:x="5166" w:y="4470"/>
        <w:numPr>
          <w:ilvl w:val="0"/>
          <w:numId w:val="392"/>
        </w:numPr>
        <w:spacing w:before="4" w:line="273" w:lineRule="exact"/>
        <w:ind w:left="451" w:right="28"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les boulons de fixation du boitier de roulement et enlever Ie boitier de roulement. </w:t>
      </w:r>
    </w:p>
    <w:p w:rsidR="00000000" w:rsidRDefault="008C7B40" w:rsidP="00DB09B8">
      <w:pPr>
        <w:pStyle w:val="Style"/>
        <w:framePr w:w="4324" w:h="2169" w:wrap="auto" w:hAnchor="text" w:x="5166" w:y="4470"/>
        <w:numPr>
          <w:ilvl w:val="0"/>
          <w:numId w:val="392"/>
        </w:numPr>
        <w:spacing w:before="4" w:line="273" w:lineRule="exact"/>
        <w:ind w:left="451" w:right="28"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les boulons de fixation du couverc1e de reniflard et enlever le couverc1e de reniflard. </w:t>
      </w:r>
    </w:p>
    <w:p w:rsidR="00000000" w:rsidRDefault="00DB09B8">
      <w:pPr>
        <w:pStyle w:val="Style"/>
        <w:framePr w:w="4300" w:h="2745" w:wrap="auto" w:hAnchor="text" w:x="5094" w:y="705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743075"/>
            <wp:effectExtent l="1905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78"/>
                    <a:srcRect/>
                    <a:stretch>
                      <a:fillRect/>
                    </a:stretch>
                  </pic:blipFill>
                  <pic:spPr bwMode="auto">
                    <a:xfrm>
                      <a:off x="0" y="0"/>
                      <a:ext cx="2733675" cy="1743075"/>
                    </a:xfrm>
                    <a:prstGeom prst="rect">
                      <a:avLst/>
                    </a:prstGeom>
                    <a:noFill/>
                    <a:ln w="9525">
                      <a:noFill/>
                      <a:miter lim="800000"/>
                      <a:headEnd/>
                      <a:tailEnd/>
                    </a:ln>
                  </pic:spPr>
                </pic:pic>
              </a:graphicData>
            </a:graphic>
          </wp:inline>
        </w:drawing>
      </w:r>
    </w:p>
    <w:p w:rsidR="00000000" w:rsidRDefault="008C7B40">
      <w:pPr>
        <w:pStyle w:val="Style"/>
        <w:framePr w:w="4420" w:h="1185" w:wrap="auto" w:hAnchor="text" w:x="5065" w:y="10038"/>
        <w:spacing w:line="34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K. Depose et Demontage de la Pompe </w:t>
      </w:r>
      <w:r>
        <w:rPr>
          <w:rFonts w:ascii="Times New Roman" w:hAnsi="Times New Roman" w:cs="Times New Roman"/>
          <w:color w:val="000000"/>
          <w:w w:val="70"/>
          <w:sz w:val="32"/>
          <w:szCs w:val="32"/>
        </w:rPr>
        <w:t xml:space="preserve">a </w:t>
      </w:r>
      <w:r>
        <w:rPr>
          <w:rFonts w:ascii="Times New Roman" w:hAnsi="Times New Roman" w:cs="Times New Roman"/>
          <w:color w:val="000000"/>
          <w:sz w:val="21"/>
          <w:szCs w:val="21"/>
        </w:rPr>
        <w:t xml:space="preserve">Huile </w:t>
      </w:r>
    </w:p>
    <w:p w:rsidR="00000000" w:rsidRDefault="008C7B40" w:rsidP="00DB09B8">
      <w:pPr>
        <w:pStyle w:val="Style"/>
        <w:framePr w:w="4420" w:h="1185" w:wrap="auto" w:hAnchor="text" w:x="5065" w:y="10038"/>
        <w:numPr>
          <w:ilvl w:val="0"/>
          <w:numId w:val="393"/>
        </w:numPr>
        <w:spacing w:line="288" w:lineRule="exact"/>
        <w:ind w:left="470" w:hanging="336"/>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e couvercle de Ia crepine, </w:t>
      </w:r>
    </w:p>
    <w:p w:rsidR="00000000" w:rsidRDefault="008C7B40" w:rsidP="00DB09B8">
      <w:pPr>
        <w:pStyle w:val="Style"/>
        <w:framePr w:w="4420" w:h="1185" w:wrap="auto" w:hAnchor="text" w:x="5065" w:y="10038"/>
        <w:numPr>
          <w:ilvl w:val="0"/>
          <w:numId w:val="393"/>
        </w:numPr>
        <w:spacing w:before="38" w:line="249" w:lineRule="exact"/>
        <w:ind w:left="460" w:right="115" w:hanging="355"/>
        <w:rPr>
          <w:rFonts w:ascii="Times New Roman" w:hAnsi="Times New Roman" w:cs="Times New Roman"/>
          <w:color w:val="000000"/>
          <w:sz w:val="20"/>
          <w:szCs w:val="20"/>
        </w:rPr>
      </w:pPr>
      <w:r>
        <w:rPr>
          <w:rFonts w:ascii="Times New Roman" w:hAnsi="Times New Roman" w:cs="Times New Roman"/>
          <w:color w:val="000000"/>
          <w:sz w:val="20"/>
          <w:szCs w:val="20"/>
        </w:rPr>
        <w:t>Enlever la grille de la crepine de</w:t>
      </w:r>
      <w:r>
        <w:rPr>
          <w:rFonts w:ascii="Times New Roman" w:hAnsi="Times New Roman" w:cs="Times New Roman"/>
          <w:color w:val="000000"/>
          <w:sz w:val="20"/>
          <w:szCs w:val="20"/>
        </w:rPr>
        <w:t xml:space="preserve"> la pompe </w:t>
      </w:r>
      <w:r>
        <w:rPr>
          <w:rFonts w:ascii="Times New Roman" w:hAnsi="Times New Roman" w:cs="Times New Roman"/>
          <w:color w:val="000000"/>
          <w:w w:val="80"/>
          <w:sz w:val="22"/>
          <w:szCs w:val="22"/>
        </w:rPr>
        <w:t xml:space="preserve">it </w:t>
      </w:r>
      <w:r>
        <w:rPr>
          <w:rFonts w:ascii="Times New Roman" w:hAnsi="Times New Roman" w:cs="Times New Roman"/>
          <w:color w:val="000000"/>
          <w:sz w:val="20"/>
          <w:szCs w:val="20"/>
        </w:rPr>
        <w:t xml:space="preserve">huile. </w:t>
      </w:r>
    </w:p>
    <w:p w:rsidR="00000000" w:rsidRDefault="00DB09B8">
      <w:pPr>
        <w:pStyle w:val="Style"/>
        <w:framePr w:w="4320" w:h="2784" w:wrap="auto" w:hAnchor="text" w:x="5056" w:y="1164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771650"/>
            <wp:effectExtent l="1905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79"/>
                    <a:srcRect/>
                    <a:stretch>
                      <a:fillRect/>
                    </a:stretch>
                  </pic:blipFill>
                  <pic:spPr bwMode="auto">
                    <a:xfrm>
                      <a:off x="0" y="0"/>
                      <a:ext cx="2743200" cy="1771650"/>
                    </a:xfrm>
                    <a:prstGeom prst="rect">
                      <a:avLst/>
                    </a:prstGeom>
                    <a:noFill/>
                    <a:ln w="9525">
                      <a:noFill/>
                      <a:miter lim="800000"/>
                      <a:headEnd/>
                      <a:tailEnd/>
                    </a:ln>
                  </pic:spPr>
                </pic:pic>
              </a:graphicData>
            </a:graphic>
          </wp:inline>
        </w:drawing>
      </w:r>
    </w:p>
    <w:p w:rsidR="00000000" w:rsidRDefault="008C7B40">
      <w:pPr>
        <w:pStyle w:val="Style"/>
        <w:framePr w:w="4694" w:h="196" w:wrap="auto" w:hAnchor="text" w:x="83" w:y="14387"/>
        <w:spacing w:line="192" w:lineRule="exact"/>
        <w:ind w:left="4339"/>
        <w:rPr>
          <w:color w:val="000000"/>
          <w:sz w:val="17"/>
          <w:szCs w:val="17"/>
        </w:rPr>
      </w:pPr>
      <w:r>
        <w:rPr>
          <w:color w:val="000000"/>
          <w:sz w:val="17"/>
          <w:szCs w:val="17"/>
        </w:rPr>
        <w:t xml:space="preserve">3-18 </w:t>
      </w:r>
    </w:p>
    <w:p w:rsidR="00000000" w:rsidRDefault="008C7B40">
      <w:pPr>
        <w:pStyle w:val="Style"/>
        <w:rPr>
          <w:sz w:val="17"/>
          <w:szCs w:val="17"/>
        </w:rPr>
        <w:sectPr w:rsidR="00000000">
          <w:pgSz w:w="12241" w:h="15842"/>
          <w:pgMar w:top="607" w:right="1701" w:bottom="360" w:left="1012" w:header="720" w:footer="720" w:gutter="0"/>
          <w:cols w:space="720"/>
          <w:noEndnote/>
        </w:sectPr>
      </w:pPr>
    </w:p>
    <w:p w:rsidR="00000000" w:rsidRDefault="008C7B40">
      <w:pPr>
        <w:pStyle w:val="Style"/>
        <w:rPr>
          <w:sz w:val="2"/>
          <w:szCs w:val="2"/>
        </w:rPr>
      </w:pPr>
    </w:p>
    <w:p w:rsidR="00000000" w:rsidRDefault="008C7B40">
      <w:pPr>
        <w:pStyle w:val="Style"/>
        <w:framePr w:w="4147" w:h="840" w:wrap="auto" w:hAnchor="text" w:x="240" w:y="1"/>
        <w:spacing w:line="278" w:lineRule="exact"/>
        <w:ind w:right="14"/>
        <w:rPr>
          <w:color w:val="000000"/>
          <w:w w:val="106"/>
          <w:sz w:val="19"/>
          <w:szCs w:val="19"/>
        </w:rPr>
      </w:pPr>
      <w:r>
        <w:rPr>
          <w:color w:val="000000"/>
          <w:w w:val="106"/>
          <w:sz w:val="19"/>
          <w:szCs w:val="19"/>
        </w:rPr>
        <w:t xml:space="preserve">3. Remove the oil pump strainer housing. 4.. Remove the oil pump securing bolts and remove the oil pump assembly. </w:t>
      </w:r>
    </w:p>
    <w:p w:rsidR="00000000" w:rsidRDefault="00DB09B8">
      <w:pPr>
        <w:pStyle w:val="Style"/>
        <w:framePr w:w="4358" w:h="2899" w:wrap="auto" w:hAnchor="text" w:x="1" w:y="1474"/>
        <w:rPr>
          <w:sz w:val="19"/>
          <w:szCs w:val="19"/>
        </w:rPr>
      </w:pPr>
      <w:r>
        <w:rPr>
          <w:noProof/>
          <w:sz w:val="19"/>
          <w:szCs w:val="19"/>
        </w:rPr>
        <w:drawing>
          <wp:inline distT="0" distB="0" distL="0" distR="0">
            <wp:extent cx="2771775" cy="1838325"/>
            <wp:effectExtent l="19050" t="0" r="952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80"/>
                    <a:srcRect/>
                    <a:stretch>
                      <a:fillRect/>
                    </a:stretch>
                  </pic:blipFill>
                  <pic:spPr bwMode="auto">
                    <a:xfrm>
                      <a:off x="0" y="0"/>
                      <a:ext cx="2771775" cy="1838325"/>
                    </a:xfrm>
                    <a:prstGeom prst="rect">
                      <a:avLst/>
                    </a:prstGeom>
                    <a:noFill/>
                    <a:ln w="9525">
                      <a:noFill/>
                      <a:miter lim="800000"/>
                      <a:headEnd/>
                      <a:tailEnd/>
                    </a:ln>
                  </pic:spPr>
                </pic:pic>
              </a:graphicData>
            </a:graphic>
          </wp:inline>
        </w:drawing>
      </w:r>
    </w:p>
    <w:p w:rsidR="00000000" w:rsidRDefault="008C7B40" w:rsidP="00DB09B8">
      <w:pPr>
        <w:pStyle w:val="Style"/>
        <w:framePr w:w="4152" w:h="806" w:wrap="auto" w:hAnchor="text" w:x="125" w:y="4681"/>
        <w:numPr>
          <w:ilvl w:val="0"/>
          <w:numId w:val="394"/>
        </w:numPr>
        <w:spacing w:line="225" w:lineRule="exact"/>
        <w:ind w:left="350" w:hanging="340"/>
        <w:rPr>
          <w:color w:val="000000"/>
          <w:w w:val="106"/>
          <w:sz w:val="19"/>
          <w:szCs w:val="19"/>
        </w:rPr>
      </w:pPr>
      <w:r>
        <w:rPr>
          <w:color w:val="000000"/>
          <w:w w:val="106"/>
          <w:sz w:val="19"/>
          <w:szCs w:val="19"/>
        </w:rPr>
        <w:t xml:space="preserve">Remove the oil pump driven gear. </w:t>
      </w:r>
    </w:p>
    <w:p w:rsidR="00000000" w:rsidRDefault="008C7B40" w:rsidP="00DB09B8">
      <w:pPr>
        <w:pStyle w:val="Style"/>
        <w:framePr w:w="4152" w:h="806" w:wrap="auto" w:hAnchor="text" w:x="125" w:y="4681"/>
        <w:numPr>
          <w:ilvl w:val="0"/>
          <w:numId w:val="394"/>
        </w:numPr>
        <w:spacing w:line="225" w:lineRule="exact"/>
        <w:ind w:left="350" w:hanging="340"/>
        <w:rPr>
          <w:color w:val="000000"/>
          <w:w w:val="106"/>
          <w:sz w:val="19"/>
          <w:szCs w:val="19"/>
        </w:rPr>
      </w:pPr>
      <w:r>
        <w:rPr>
          <w:color w:val="000000"/>
          <w:w w:val="106"/>
          <w:sz w:val="19"/>
          <w:szCs w:val="19"/>
        </w:rPr>
        <w:t xml:space="preserve">Remove the oil pump cover and rotor assembly. </w:t>
      </w:r>
    </w:p>
    <w:p w:rsidR="00000000" w:rsidRDefault="00DB09B8">
      <w:pPr>
        <w:pStyle w:val="Style"/>
        <w:framePr w:w="4262" w:h="2515" w:wrap="auto" w:hAnchor="text" w:x="1" w:y="5909"/>
        <w:rPr>
          <w:sz w:val="19"/>
          <w:szCs w:val="19"/>
        </w:rPr>
      </w:pPr>
      <w:r>
        <w:rPr>
          <w:noProof/>
          <w:sz w:val="19"/>
          <w:szCs w:val="19"/>
        </w:rPr>
        <w:drawing>
          <wp:inline distT="0" distB="0" distL="0" distR="0">
            <wp:extent cx="2705100" cy="1600200"/>
            <wp:effectExtent l="1905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81"/>
                    <a:srcRect/>
                    <a:stretch>
                      <a:fillRect/>
                    </a:stretch>
                  </pic:blipFill>
                  <pic:spPr bwMode="auto">
                    <a:xfrm>
                      <a:off x="0" y="0"/>
                      <a:ext cx="2705100" cy="1600200"/>
                    </a:xfrm>
                    <a:prstGeom prst="rect">
                      <a:avLst/>
                    </a:prstGeom>
                    <a:noFill/>
                    <a:ln w="9525">
                      <a:noFill/>
                      <a:miter lim="800000"/>
                      <a:headEnd/>
                      <a:tailEnd/>
                    </a:ln>
                  </pic:spPr>
                </pic:pic>
              </a:graphicData>
            </a:graphic>
          </wp:inline>
        </w:drawing>
      </w:r>
    </w:p>
    <w:p w:rsidR="00000000" w:rsidRDefault="008C7B40" w:rsidP="00DB09B8">
      <w:pPr>
        <w:pStyle w:val="Style"/>
        <w:framePr w:w="4252" w:h="537" w:wrap="auto" w:hAnchor="text" w:x="24" w:y="9073"/>
        <w:numPr>
          <w:ilvl w:val="0"/>
          <w:numId w:val="395"/>
        </w:numPr>
        <w:spacing w:line="264" w:lineRule="exact"/>
        <w:ind w:left="331" w:right="110" w:hanging="326"/>
        <w:rPr>
          <w:color w:val="000000"/>
          <w:w w:val="106"/>
          <w:sz w:val="19"/>
          <w:szCs w:val="19"/>
        </w:rPr>
      </w:pPr>
      <w:r>
        <w:rPr>
          <w:color w:val="000000"/>
          <w:w w:val="106"/>
          <w:sz w:val="19"/>
          <w:szCs w:val="19"/>
        </w:rPr>
        <w:t>Remove the pressure relief va lve. spr</w:t>
      </w:r>
      <w:r>
        <w:rPr>
          <w:color w:val="000000"/>
          <w:w w:val="106"/>
          <w:sz w:val="19"/>
          <w:szCs w:val="19"/>
        </w:rPr>
        <w:softHyphen/>
        <w:t xml:space="preserve">ing, and plunger. </w:t>
      </w:r>
    </w:p>
    <w:p w:rsidR="00000000" w:rsidRDefault="008C7B40" w:rsidP="00DB09B8">
      <w:pPr>
        <w:pStyle w:val="Style"/>
        <w:framePr w:w="4195" w:h="1344" w:wrap="auto" w:hAnchor="text" w:x="5228" w:y="44"/>
        <w:numPr>
          <w:ilvl w:val="0"/>
          <w:numId w:val="396"/>
        </w:numPr>
        <w:spacing w:line="254" w:lineRule="exact"/>
        <w:ind w:left="355" w:right="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boitier de Ia crepine de la pompe </w:t>
      </w:r>
      <w:r>
        <w:rPr>
          <w:rFonts w:ascii="Times New Roman" w:hAnsi="Times New Roman" w:cs="Times New Roman"/>
          <w:color w:val="000000"/>
          <w:w w:val="75"/>
          <w:sz w:val="22"/>
          <w:szCs w:val="22"/>
        </w:rPr>
        <w:t xml:space="preserve">it </w:t>
      </w:r>
      <w:r>
        <w:rPr>
          <w:rFonts w:ascii="Times New Roman" w:hAnsi="Times New Roman" w:cs="Times New Roman"/>
          <w:color w:val="000000"/>
          <w:sz w:val="20"/>
          <w:szCs w:val="20"/>
        </w:rPr>
        <w:t xml:space="preserve">huile. </w:t>
      </w:r>
    </w:p>
    <w:p w:rsidR="00000000" w:rsidRDefault="008C7B40" w:rsidP="00DB09B8">
      <w:pPr>
        <w:pStyle w:val="Style"/>
        <w:framePr w:w="4195" w:h="1344" w:wrap="auto" w:hAnchor="text" w:x="5228" w:y="44"/>
        <w:numPr>
          <w:ilvl w:val="0"/>
          <w:numId w:val="396"/>
        </w:numPr>
        <w:spacing w:before="33" w:line="268" w:lineRule="exact"/>
        <w:ind w:left="350" w:right="14"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Ies boulons de fixation de la pompe </w:t>
      </w:r>
      <w:r>
        <w:rPr>
          <w:rFonts w:ascii="Times New Roman" w:hAnsi="Times New Roman" w:cs="Times New Roman"/>
          <w:color w:val="000000"/>
          <w:w w:val="75"/>
          <w:sz w:val="22"/>
          <w:szCs w:val="22"/>
        </w:rPr>
        <w:t xml:space="preserve">it </w:t>
      </w:r>
      <w:r>
        <w:rPr>
          <w:rFonts w:ascii="Times New Roman" w:hAnsi="Times New Roman" w:cs="Times New Roman"/>
          <w:color w:val="000000"/>
          <w:sz w:val="20"/>
          <w:szCs w:val="20"/>
        </w:rPr>
        <w:t xml:space="preserve">huile et enlever l'ensemble pompe </w:t>
      </w:r>
      <w:r>
        <w:rPr>
          <w:rFonts w:ascii="Times New Roman" w:hAnsi="Times New Roman" w:cs="Times New Roman"/>
          <w:color w:val="000000"/>
          <w:w w:val="75"/>
          <w:sz w:val="22"/>
          <w:szCs w:val="22"/>
        </w:rPr>
        <w:t xml:space="preserve">it </w:t>
      </w:r>
      <w:r>
        <w:rPr>
          <w:rFonts w:ascii="Times New Roman" w:hAnsi="Times New Roman" w:cs="Times New Roman"/>
          <w:color w:val="000000"/>
          <w:sz w:val="20"/>
          <w:szCs w:val="20"/>
        </w:rPr>
        <w:t xml:space="preserve">hui/e. </w:t>
      </w:r>
    </w:p>
    <w:p w:rsidR="00000000" w:rsidRDefault="00DB09B8">
      <w:pPr>
        <w:pStyle w:val="Style"/>
        <w:framePr w:w="4281" w:h="2880" w:wrap="auto" w:hAnchor="text" w:x="5127" w:y="155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14625" cy="1828800"/>
            <wp:effectExtent l="19050" t="0" r="9525"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82"/>
                    <a:srcRect/>
                    <a:stretch>
                      <a:fillRect/>
                    </a:stretch>
                  </pic:blipFill>
                  <pic:spPr bwMode="auto">
                    <a:xfrm>
                      <a:off x="0" y="0"/>
                      <a:ext cx="2714625" cy="1828800"/>
                    </a:xfrm>
                    <a:prstGeom prst="rect">
                      <a:avLst/>
                    </a:prstGeom>
                    <a:noFill/>
                    <a:ln w="9525">
                      <a:noFill/>
                      <a:miter lim="800000"/>
                      <a:headEnd/>
                      <a:tailEnd/>
                    </a:ln>
                  </pic:spPr>
                </pic:pic>
              </a:graphicData>
            </a:graphic>
          </wp:inline>
        </w:drawing>
      </w:r>
    </w:p>
    <w:p w:rsidR="00000000" w:rsidRDefault="008C7B40" w:rsidP="00DB09B8">
      <w:pPr>
        <w:pStyle w:val="Style"/>
        <w:framePr w:w="4195" w:h="1065" w:wrap="auto" w:hAnchor="text" w:x="5108" w:y="4709"/>
        <w:numPr>
          <w:ilvl w:val="0"/>
          <w:numId w:val="397"/>
        </w:numPr>
        <w:spacing w:line="254" w:lineRule="exact"/>
        <w:ind w:left="355" w:right="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le pig non rnene de Ia pompe </w:t>
      </w:r>
      <w:r>
        <w:rPr>
          <w:rFonts w:ascii="Times New Roman" w:hAnsi="Times New Roman" w:cs="Times New Roman"/>
          <w:color w:val="000000"/>
          <w:w w:val="75"/>
          <w:sz w:val="22"/>
          <w:szCs w:val="22"/>
        </w:rPr>
        <w:t xml:space="preserve">it </w:t>
      </w:r>
      <w:r>
        <w:rPr>
          <w:rFonts w:ascii="Times New Roman" w:hAnsi="Times New Roman" w:cs="Times New Roman"/>
          <w:color w:val="000000"/>
          <w:sz w:val="20"/>
          <w:szCs w:val="20"/>
        </w:rPr>
        <w:t xml:space="preserve">hui/e. </w:t>
      </w:r>
    </w:p>
    <w:p w:rsidR="00000000" w:rsidRDefault="008C7B40" w:rsidP="00DB09B8">
      <w:pPr>
        <w:pStyle w:val="Style"/>
        <w:framePr w:w="4195" w:h="1065" w:wrap="auto" w:hAnchor="text" w:x="5108" w:y="4709"/>
        <w:numPr>
          <w:ilvl w:val="0"/>
          <w:numId w:val="397"/>
        </w:numPr>
        <w:spacing w:line="254" w:lineRule="exact"/>
        <w:ind w:left="355" w:right="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Ie couvercle de la pompe </w:t>
      </w:r>
      <w:r>
        <w:rPr>
          <w:rFonts w:ascii="Times New Roman" w:hAnsi="Times New Roman" w:cs="Times New Roman"/>
          <w:color w:val="000000"/>
          <w:w w:val="75"/>
          <w:sz w:val="22"/>
          <w:szCs w:val="22"/>
        </w:rPr>
        <w:t xml:space="preserve">it </w:t>
      </w:r>
      <w:r>
        <w:rPr>
          <w:rFonts w:ascii="Times New Roman" w:hAnsi="Times New Roman" w:cs="Times New Roman"/>
          <w:color w:val="000000"/>
          <w:sz w:val="20"/>
          <w:szCs w:val="20"/>
        </w:rPr>
        <w:t xml:space="preserve">huile et I'ensembIe rotor. </w:t>
      </w:r>
    </w:p>
    <w:p w:rsidR="00000000" w:rsidRDefault="00DB09B8">
      <w:pPr>
        <w:pStyle w:val="Style"/>
        <w:framePr w:w="3590" w:h="2649" w:wrap="auto" w:hAnchor="text" w:x="5012" w:y="596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276475" cy="1685925"/>
            <wp:effectExtent l="19050" t="0" r="9525"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83"/>
                    <a:srcRect/>
                    <a:stretch>
                      <a:fillRect/>
                    </a:stretch>
                  </pic:blipFill>
                  <pic:spPr bwMode="auto">
                    <a:xfrm>
                      <a:off x="0" y="0"/>
                      <a:ext cx="2276475" cy="1685925"/>
                    </a:xfrm>
                    <a:prstGeom prst="rect">
                      <a:avLst/>
                    </a:prstGeom>
                    <a:noFill/>
                    <a:ln w="9525">
                      <a:noFill/>
                      <a:miter lim="800000"/>
                      <a:headEnd/>
                      <a:tailEnd/>
                    </a:ln>
                  </pic:spPr>
                </pic:pic>
              </a:graphicData>
            </a:graphic>
          </wp:inline>
        </w:drawing>
      </w:r>
    </w:p>
    <w:p w:rsidR="00000000" w:rsidRDefault="008C7B40" w:rsidP="00DB09B8">
      <w:pPr>
        <w:pStyle w:val="Style"/>
        <w:framePr w:w="4252" w:h="542" w:wrap="auto" w:hAnchor="text" w:x="5050" w:y="9106"/>
        <w:numPr>
          <w:ilvl w:val="0"/>
          <w:numId w:val="398"/>
        </w:numPr>
        <w:spacing w:line="268" w:lineRule="exact"/>
        <w:ind w:left="345" w:right="81"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Ie clapet de decharge, le ressort et Ie plongeur. </w:t>
      </w:r>
    </w:p>
    <w:p w:rsidR="00000000" w:rsidRDefault="00DB09B8">
      <w:pPr>
        <w:pStyle w:val="Style"/>
        <w:framePr w:w="3686" w:h="1977" w:wrap="auto" w:hAnchor="text" w:x="2477" w:y="1026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343150" cy="1257300"/>
            <wp:effectExtent l="1905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84"/>
                    <a:srcRect/>
                    <a:stretch>
                      <a:fillRect/>
                    </a:stretch>
                  </pic:blipFill>
                  <pic:spPr bwMode="auto">
                    <a:xfrm>
                      <a:off x="0" y="0"/>
                      <a:ext cx="2343150" cy="1257300"/>
                    </a:xfrm>
                    <a:prstGeom prst="rect">
                      <a:avLst/>
                    </a:prstGeom>
                    <a:noFill/>
                    <a:ln w="9525">
                      <a:noFill/>
                      <a:miter lim="800000"/>
                      <a:headEnd/>
                      <a:tailEnd/>
                    </a:ln>
                  </pic:spPr>
                </pic:pic>
              </a:graphicData>
            </a:graphic>
          </wp:inline>
        </w:drawing>
      </w:r>
    </w:p>
    <w:p w:rsidR="00000000" w:rsidRDefault="008C7B40">
      <w:pPr>
        <w:pStyle w:val="Style"/>
        <w:framePr w:w="3686" w:h="1977" w:wrap="auto" w:hAnchor="text" w:x="2477" w:y="10268"/>
        <w:rPr>
          <w:rFonts w:ascii="Times New Roman" w:hAnsi="Times New Roman" w:cs="Times New Roman"/>
          <w:sz w:val="20"/>
          <w:szCs w:val="20"/>
        </w:rPr>
        <w:sectPr w:rsidR="00000000">
          <w:pgSz w:w="12241" w:h="15842"/>
          <w:pgMar w:top="1176" w:right="1014" w:bottom="360" w:left="180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24" w:h="254" w:wrap="auto" w:hAnchor="text" w:x="73" w:y="15"/>
        <w:spacing w:line="220" w:lineRule="exact"/>
        <w:ind w:left="9"/>
        <w:rPr>
          <w:color w:val="000000"/>
          <w:w w:val="113"/>
          <w:sz w:val="19"/>
          <w:szCs w:val="19"/>
        </w:rPr>
      </w:pPr>
      <w:r>
        <w:rPr>
          <w:rFonts w:ascii="Times New Roman" w:hAnsi="Times New Roman" w:cs="Times New Roman"/>
          <w:color w:val="000000"/>
          <w:w w:val="156"/>
          <w:sz w:val="20"/>
          <w:szCs w:val="20"/>
        </w:rPr>
        <w:t xml:space="preserve">l. </w:t>
      </w:r>
      <w:r>
        <w:rPr>
          <w:color w:val="000000"/>
          <w:w w:val="113"/>
          <w:sz w:val="19"/>
          <w:szCs w:val="19"/>
        </w:rPr>
        <w:t xml:space="preserve">Crankcase Disassembly </w:t>
      </w:r>
    </w:p>
    <w:p w:rsidR="00000000" w:rsidRDefault="008C7B40">
      <w:pPr>
        <w:pStyle w:val="Style"/>
        <w:framePr w:w="4156" w:h="1660" w:wrap="auto" w:hAnchor="text" w:x="155" w:y="409"/>
        <w:spacing w:line="283" w:lineRule="exact"/>
        <w:ind w:left="9" w:right="14" w:firstLine="129"/>
        <w:rPr>
          <w:color w:val="000000"/>
          <w:w w:val="113"/>
          <w:sz w:val="19"/>
          <w:szCs w:val="19"/>
        </w:rPr>
      </w:pPr>
      <w:r>
        <w:rPr>
          <w:color w:val="000000"/>
          <w:w w:val="113"/>
          <w:sz w:val="19"/>
          <w:szCs w:val="19"/>
        </w:rPr>
        <w:t>CAUTIO N: ----.-----.,;..-----, There is</w:t>
      </w:r>
      <w:r>
        <w:rPr>
          <w:color w:val="000000"/>
          <w:w w:val="113"/>
          <w:sz w:val="19"/>
          <w:szCs w:val="19"/>
        </w:rPr>
        <w:t xml:space="preserve"> one hidden crankcase securing bolt. This bolt is located near the transmission drive axle, as shown. This bolt must be removed before proceed</w:t>
      </w:r>
      <w:r>
        <w:rPr>
          <w:color w:val="000000"/>
          <w:w w:val="113"/>
          <w:sz w:val="19"/>
          <w:szCs w:val="19"/>
        </w:rPr>
        <w:softHyphen/>
        <w:t xml:space="preserve">ing with the crankcase disassembly. </w:t>
      </w:r>
    </w:p>
    <w:p w:rsidR="00000000" w:rsidRDefault="008C7B40" w:rsidP="00DB09B8">
      <w:pPr>
        <w:pStyle w:val="Style"/>
        <w:framePr w:w="4176" w:h="2193" w:wrap="auto" w:hAnchor="text" w:x="164" w:y="2353"/>
        <w:numPr>
          <w:ilvl w:val="0"/>
          <w:numId w:val="399"/>
        </w:numPr>
        <w:spacing w:line="273" w:lineRule="exact"/>
        <w:ind w:left="374" w:right="9" w:hanging="331"/>
        <w:jc w:val="both"/>
        <w:rPr>
          <w:color w:val="000000"/>
          <w:w w:val="105"/>
          <w:sz w:val="19"/>
          <w:szCs w:val="19"/>
        </w:rPr>
      </w:pPr>
      <w:r>
        <w:rPr>
          <w:color w:val="000000"/>
          <w:w w:val="105"/>
          <w:sz w:val="19"/>
          <w:szCs w:val="19"/>
        </w:rPr>
        <w:t>Loosen the each bolt 1/2 turn, starting the highest numbered bolt. The n</w:t>
      </w:r>
      <w:r>
        <w:rPr>
          <w:color w:val="000000"/>
          <w:w w:val="105"/>
          <w:sz w:val="19"/>
          <w:szCs w:val="19"/>
        </w:rPr>
        <w:t xml:space="preserve">umbers of the bolts are cast in the crankcase. Remove the all bois. Use a soft rubber hammer to carefully separate the crankcase. The crankshaft and transmission shafts should stay in the bottom crankcase. </w:t>
      </w:r>
    </w:p>
    <w:p w:rsidR="00000000" w:rsidRDefault="00DB09B8">
      <w:pPr>
        <w:pStyle w:val="Style"/>
        <w:framePr w:w="4262" w:h="2726" w:wrap="auto" w:hAnchor="text" w:x="107" w:y="5060"/>
        <w:rPr>
          <w:sz w:val="19"/>
          <w:szCs w:val="19"/>
        </w:rPr>
      </w:pPr>
      <w:r>
        <w:rPr>
          <w:noProof/>
          <w:sz w:val="19"/>
          <w:szCs w:val="19"/>
        </w:rPr>
        <w:drawing>
          <wp:inline distT="0" distB="0" distL="0" distR="0">
            <wp:extent cx="2705100" cy="1733550"/>
            <wp:effectExtent l="1905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85"/>
                    <a:srcRect/>
                    <a:stretch>
                      <a:fillRect/>
                    </a:stretch>
                  </pic:blipFill>
                  <pic:spPr bwMode="auto">
                    <a:xfrm>
                      <a:off x="0" y="0"/>
                      <a:ext cx="2705100" cy="1733550"/>
                    </a:xfrm>
                    <a:prstGeom prst="rect">
                      <a:avLst/>
                    </a:prstGeom>
                    <a:noFill/>
                    <a:ln w="9525">
                      <a:noFill/>
                      <a:miter lim="800000"/>
                      <a:headEnd/>
                      <a:tailEnd/>
                    </a:ln>
                  </pic:spPr>
                </pic:pic>
              </a:graphicData>
            </a:graphic>
          </wp:inline>
        </w:drawing>
      </w:r>
    </w:p>
    <w:p w:rsidR="00000000" w:rsidRDefault="008C7B40">
      <w:pPr>
        <w:pStyle w:val="Style"/>
        <w:framePr w:w="4142" w:h="240" w:wrap="auto" w:hAnchor="text" w:x="155" w:y="8142"/>
        <w:spacing w:line="225" w:lineRule="exact"/>
        <w:ind w:left="4"/>
        <w:rPr>
          <w:color w:val="000000"/>
          <w:w w:val="105"/>
          <w:sz w:val="19"/>
          <w:szCs w:val="19"/>
        </w:rPr>
      </w:pPr>
      <w:r>
        <w:rPr>
          <w:color w:val="000000"/>
          <w:w w:val="105"/>
          <w:sz w:val="19"/>
          <w:szCs w:val="19"/>
        </w:rPr>
        <w:t>2. Remove th</w:t>
      </w:r>
      <w:r>
        <w:rPr>
          <w:color w:val="000000"/>
          <w:w w:val="105"/>
          <w:sz w:val="19"/>
          <w:szCs w:val="19"/>
        </w:rPr>
        <w:t xml:space="preserve">e crankshaft. </w:t>
      </w:r>
    </w:p>
    <w:p w:rsidR="00000000" w:rsidRDefault="008C7B40">
      <w:pPr>
        <w:pStyle w:val="Style"/>
        <w:framePr w:w="4296" w:h="1329" w:wrap="auto" w:hAnchor="text" w:x="1" w:y="8852"/>
        <w:spacing w:line="220" w:lineRule="exact"/>
        <w:ind w:left="9"/>
        <w:rPr>
          <w:color w:val="000000"/>
          <w:w w:val="113"/>
          <w:sz w:val="19"/>
          <w:szCs w:val="19"/>
        </w:rPr>
      </w:pPr>
      <w:r>
        <w:rPr>
          <w:color w:val="000000"/>
          <w:w w:val="113"/>
          <w:sz w:val="19"/>
          <w:szCs w:val="19"/>
        </w:rPr>
        <w:t xml:space="preserve">M. Transmission Disassembly </w:t>
      </w:r>
    </w:p>
    <w:p w:rsidR="00000000" w:rsidRDefault="008C7B40" w:rsidP="00DB09B8">
      <w:pPr>
        <w:pStyle w:val="Style"/>
        <w:framePr w:w="4296" w:h="1329" w:wrap="auto" w:hAnchor="text" w:x="1" w:y="8852"/>
        <w:numPr>
          <w:ilvl w:val="0"/>
          <w:numId w:val="400"/>
        </w:numPr>
        <w:spacing w:line="278" w:lineRule="exact"/>
        <w:ind w:left="494" w:hanging="336"/>
        <w:rPr>
          <w:color w:val="000000"/>
          <w:w w:val="105"/>
          <w:sz w:val="19"/>
          <w:szCs w:val="19"/>
        </w:rPr>
      </w:pPr>
      <w:r>
        <w:rPr>
          <w:color w:val="000000"/>
          <w:w w:val="105"/>
          <w:sz w:val="19"/>
          <w:szCs w:val="19"/>
        </w:rPr>
        <w:t xml:space="preserve">Remove the middle driven gear. </w:t>
      </w:r>
    </w:p>
    <w:p w:rsidR="00000000" w:rsidRDefault="008C7B40" w:rsidP="00DB09B8">
      <w:pPr>
        <w:pStyle w:val="Style"/>
        <w:framePr w:w="4296" w:h="1329" w:wrap="auto" w:hAnchor="text" w:x="1" w:y="8852"/>
        <w:numPr>
          <w:ilvl w:val="0"/>
          <w:numId w:val="400"/>
        </w:numPr>
        <w:spacing w:before="4" w:line="273" w:lineRule="exact"/>
        <w:ind w:left="465" w:right="28" w:hanging="340"/>
        <w:jc w:val="both"/>
        <w:rPr>
          <w:color w:val="000000"/>
          <w:w w:val="105"/>
          <w:sz w:val="19"/>
          <w:szCs w:val="19"/>
        </w:rPr>
      </w:pPr>
      <w:r>
        <w:rPr>
          <w:color w:val="000000"/>
          <w:w w:val="105"/>
          <w:sz w:val="19"/>
          <w:szCs w:val="19"/>
        </w:rPr>
        <w:t>Remove the shift fork guide bar clip (E</w:t>
      </w:r>
      <w:r>
        <w:rPr>
          <w:color w:val="000000"/>
          <w:w w:val="105"/>
          <w:sz w:val="19"/>
          <w:szCs w:val="19"/>
        </w:rPr>
        <w:softHyphen/>
        <w:t xml:space="preserve">clip). Remove the guide bar and shift fork No.1. </w:t>
      </w:r>
    </w:p>
    <w:p w:rsidR="00000000" w:rsidRDefault="00DB09B8">
      <w:pPr>
        <w:pStyle w:val="Style"/>
        <w:framePr w:w="4089" w:h="2745" w:wrap="auto" w:hAnchor="text" w:x="222" w:y="10359"/>
        <w:rPr>
          <w:sz w:val="19"/>
          <w:szCs w:val="19"/>
        </w:rPr>
      </w:pPr>
      <w:r>
        <w:rPr>
          <w:noProof/>
          <w:sz w:val="19"/>
          <w:szCs w:val="19"/>
        </w:rPr>
        <w:drawing>
          <wp:inline distT="0" distB="0" distL="0" distR="0">
            <wp:extent cx="2600325" cy="1743075"/>
            <wp:effectExtent l="19050" t="0" r="952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86"/>
                    <a:srcRect/>
                    <a:stretch>
                      <a:fillRect/>
                    </a:stretch>
                  </pic:blipFill>
                  <pic:spPr bwMode="auto">
                    <a:xfrm>
                      <a:off x="0" y="0"/>
                      <a:ext cx="2600325" cy="1743075"/>
                    </a:xfrm>
                    <a:prstGeom prst="rect">
                      <a:avLst/>
                    </a:prstGeom>
                    <a:noFill/>
                    <a:ln w="9525">
                      <a:noFill/>
                      <a:miter lim="800000"/>
                      <a:headEnd/>
                      <a:tailEnd/>
                    </a:ln>
                  </pic:spPr>
                </pic:pic>
              </a:graphicData>
            </a:graphic>
          </wp:inline>
        </w:drawing>
      </w:r>
    </w:p>
    <w:p w:rsidR="00000000" w:rsidRDefault="008C7B40">
      <w:pPr>
        <w:pStyle w:val="Style"/>
        <w:framePr w:w="4276" w:h="278" w:wrap="auto" w:hAnchor="text" w:x="5147" w:y="1"/>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L. Demontage du Carter </w:t>
      </w:r>
    </w:p>
    <w:p w:rsidR="00000000" w:rsidRDefault="008C7B40">
      <w:pPr>
        <w:pStyle w:val="Style"/>
        <w:framePr w:w="4190" w:h="1675" w:wrap="auto" w:hAnchor="text" w:x="5243" w:y="409"/>
        <w:spacing w:line="283" w:lineRule="exact"/>
        <w:ind w:left="4" w:right="9"/>
        <w:rPr>
          <w:rFonts w:ascii="Times New Roman" w:hAnsi="Times New Roman" w:cs="Times New Roman"/>
          <w:color w:val="000000"/>
          <w:sz w:val="21"/>
          <w:szCs w:val="21"/>
        </w:rPr>
      </w:pPr>
      <w:r>
        <w:rPr>
          <w:rFonts w:ascii="Times New Roman" w:hAnsi="Times New Roman" w:cs="Times New Roman"/>
          <w:color w:val="000000"/>
          <w:sz w:val="21"/>
          <w:szCs w:val="21"/>
        </w:rPr>
        <w:t>ATTENTlON:---------...., Un boulon de fixation du carter est cache. Comme montre, ce boulon est situe pres de l'arbre moteur de 1a boite de vitesses. Ce boulon doit etre enleve avant de proceder a</w:t>
      </w:r>
      <w:r>
        <w:rPr>
          <w:rFonts w:ascii="Times New Roman" w:hAnsi="Times New Roman" w:cs="Times New Roman"/>
          <w:color w:val="000000"/>
          <w:sz w:val="21"/>
          <w:szCs w:val="21"/>
        </w:rPr>
        <w:t xml:space="preserve">u demontage du carter. </w:t>
      </w:r>
    </w:p>
    <w:p w:rsidR="00000000" w:rsidRDefault="008C7B40" w:rsidP="00DB09B8">
      <w:pPr>
        <w:pStyle w:val="Style"/>
        <w:framePr w:w="4180" w:h="2476" w:wrap="auto" w:hAnchor="text" w:x="5247" w:y="2343"/>
        <w:numPr>
          <w:ilvl w:val="0"/>
          <w:numId w:val="401"/>
        </w:numPr>
        <w:spacing w:line="278" w:lineRule="exact"/>
        <w:ind w:left="360" w:right="4"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Desserrer chaque boulon de 1/2 tour, en comencant par Ie boulon port ant Ie plus gros numero. Les numeros des boulons sont graves sur Ie carter. Enlever tous les boulons. Utiliser un marteau en caoutchouc pour separer Ie carter.</w:t>
      </w:r>
      <w:r>
        <w:rPr>
          <w:rFonts w:ascii="Times New Roman" w:hAnsi="Times New Roman" w:cs="Times New Roman"/>
          <w:color w:val="000000"/>
          <w:sz w:val="21"/>
          <w:szCs w:val="21"/>
        </w:rPr>
        <w:t xml:space="preserve"> Le vilebrequin et Ies arb res de la boite de vi</w:t>
      </w:r>
      <w:r>
        <w:rPr>
          <w:rFonts w:ascii="Times New Roman" w:hAnsi="Times New Roman" w:cs="Times New Roman"/>
          <w:color w:val="000000"/>
          <w:sz w:val="21"/>
          <w:szCs w:val="21"/>
        </w:rPr>
        <w:softHyphen/>
        <w:t>tesses doivent rester dans Ie carter in</w:t>
      </w:r>
      <w:r>
        <w:rPr>
          <w:rFonts w:ascii="Times New Roman" w:hAnsi="Times New Roman" w:cs="Times New Roman"/>
          <w:color w:val="000000"/>
          <w:sz w:val="21"/>
          <w:szCs w:val="21"/>
        </w:rPr>
        <w:softHyphen/>
        <w:t xml:space="preserve">ferieur. </w:t>
      </w:r>
    </w:p>
    <w:p w:rsidR="00000000" w:rsidRDefault="00DB09B8">
      <w:pPr>
        <w:pStyle w:val="Style"/>
        <w:framePr w:w="4012" w:h="2688" w:wrap="auto" w:hAnchor="text" w:x="5099" w:y="507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543175" cy="1704975"/>
            <wp:effectExtent l="19050" t="0" r="952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87"/>
                    <a:srcRect/>
                    <a:stretch>
                      <a:fillRect/>
                    </a:stretch>
                  </pic:blipFill>
                  <pic:spPr bwMode="auto">
                    <a:xfrm>
                      <a:off x="0" y="0"/>
                      <a:ext cx="2543175" cy="1704975"/>
                    </a:xfrm>
                    <a:prstGeom prst="rect">
                      <a:avLst/>
                    </a:prstGeom>
                    <a:noFill/>
                    <a:ln w="9525">
                      <a:noFill/>
                      <a:miter lim="800000"/>
                      <a:headEnd/>
                      <a:tailEnd/>
                    </a:ln>
                  </pic:spPr>
                </pic:pic>
              </a:graphicData>
            </a:graphic>
          </wp:inline>
        </w:drawing>
      </w:r>
    </w:p>
    <w:p w:rsidR="00000000" w:rsidRDefault="008C7B40">
      <w:pPr>
        <w:pStyle w:val="Style"/>
        <w:framePr w:w="4257" w:h="268" w:wrap="auto" w:hAnchor="text" w:x="5166" w:y="8132"/>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2. Enlever Ie vilebrequin. </w:t>
      </w:r>
    </w:p>
    <w:p w:rsidR="00000000" w:rsidRDefault="008C7B40">
      <w:pPr>
        <w:pStyle w:val="Style"/>
        <w:framePr w:w="4353" w:h="1348" w:wrap="auto" w:hAnchor="text" w:x="5070" w:y="8727"/>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M. Demontage de la Boite de Vitesses </w:t>
      </w:r>
    </w:p>
    <w:p w:rsidR="00000000" w:rsidRDefault="008C7B40" w:rsidP="00DB09B8">
      <w:pPr>
        <w:pStyle w:val="Style"/>
        <w:framePr w:w="4353" w:h="1348" w:wrap="auto" w:hAnchor="text" w:x="5070" w:y="8727"/>
        <w:numPr>
          <w:ilvl w:val="0"/>
          <w:numId w:val="402"/>
        </w:numPr>
        <w:spacing w:line="278" w:lineRule="exact"/>
        <w:ind w:left="475" w:hanging="336"/>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pignon mene intermediaire. </w:t>
      </w:r>
    </w:p>
    <w:p w:rsidR="00000000" w:rsidRDefault="008C7B40" w:rsidP="00DB09B8">
      <w:pPr>
        <w:pStyle w:val="Style"/>
        <w:framePr w:w="4353" w:h="1348" w:wrap="auto" w:hAnchor="text" w:x="5070" w:y="8727"/>
        <w:numPr>
          <w:ilvl w:val="0"/>
          <w:numId w:val="402"/>
        </w:numPr>
        <w:spacing w:line="278" w:lineRule="exact"/>
        <w:ind w:left="465" w:right="57"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circ1ip </w:t>
      </w:r>
      <w:r>
        <w:rPr>
          <w:rFonts w:ascii="Times New Roman" w:hAnsi="Times New Roman" w:cs="Times New Roman"/>
          <w:color w:val="000000"/>
          <w:w w:val="86"/>
          <w:sz w:val="21"/>
          <w:szCs w:val="21"/>
        </w:rPr>
        <w:t xml:space="preserve">(it </w:t>
      </w:r>
      <w:r>
        <w:rPr>
          <w:rFonts w:ascii="Times New Roman" w:hAnsi="Times New Roman" w:cs="Times New Roman"/>
          <w:color w:val="000000"/>
          <w:sz w:val="21"/>
          <w:szCs w:val="21"/>
        </w:rPr>
        <w:t>trois dents) du guide de fourchette. Enlever Ie guide de fourchette et Ia fourchette</w:t>
      </w:r>
      <w:r>
        <w:rPr>
          <w:rFonts w:ascii="Times New Roman" w:hAnsi="Times New Roman" w:cs="Times New Roman"/>
          <w:color w:val="000000"/>
          <w:sz w:val="21"/>
          <w:szCs w:val="21"/>
        </w:rPr>
        <w:t xml:space="preserve"> No.1. </w:t>
      </w:r>
    </w:p>
    <w:p w:rsidR="00000000" w:rsidRDefault="00DB09B8">
      <w:pPr>
        <w:pStyle w:val="Style"/>
        <w:framePr w:w="4300" w:h="2899" w:wrap="auto" w:hAnchor="text" w:x="5022" w:y="1034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38325"/>
            <wp:effectExtent l="1905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88"/>
                    <a:srcRect/>
                    <a:stretch>
                      <a:fillRect/>
                    </a:stretch>
                  </pic:blipFill>
                  <pic:spPr bwMode="auto">
                    <a:xfrm>
                      <a:off x="0" y="0"/>
                      <a:ext cx="2733675" cy="1838325"/>
                    </a:xfrm>
                    <a:prstGeom prst="rect">
                      <a:avLst/>
                    </a:prstGeom>
                    <a:noFill/>
                    <a:ln w="9525">
                      <a:noFill/>
                      <a:miter lim="800000"/>
                      <a:headEnd/>
                      <a:tailEnd/>
                    </a:ln>
                  </pic:spPr>
                </pic:pic>
              </a:graphicData>
            </a:graphic>
          </wp:inline>
        </w:drawing>
      </w:r>
    </w:p>
    <w:p w:rsidR="00000000" w:rsidRDefault="008C7B40">
      <w:pPr>
        <w:pStyle w:val="Style"/>
        <w:framePr w:w="1137" w:h="345" w:wrap="auto" w:hAnchor="text" w:x="5003" w:y="13340"/>
        <w:spacing w:line="139" w:lineRule="exact"/>
        <w:ind w:left="19"/>
        <w:rPr>
          <w:color w:val="000000"/>
          <w:w w:val="119"/>
          <w:sz w:val="13"/>
          <w:szCs w:val="13"/>
        </w:rPr>
      </w:pPr>
      <w:r>
        <w:rPr>
          <w:color w:val="000000"/>
          <w:w w:val="119"/>
          <w:sz w:val="13"/>
          <w:szCs w:val="13"/>
        </w:rPr>
        <w:t xml:space="preserve">1 Clip </w:t>
      </w:r>
    </w:p>
    <w:p w:rsidR="00000000" w:rsidRDefault="008C7B40">
      <w:pPr>
        <w:pStyle w:val="Style"/>
        <w:framePr w:w="1137" w:h="345" w:wrap="auto" w:hAnchor="text" w:x="5003" w:y="13340"/>
        <w:spacing w:line="201" w:lineRule="exact"/>
        <w:rPr>
          <w:color w:val="000000"/>
          <w:w w:val="105"/>
          <w:sz w:val="13"/>
          <w:szCs w:val="13"/>
        </w:rPr>
      </w:pPr>
      <w:r>
        <w:rPr>
          <w:color w:val="000000"/>
          <w:w w:val="105"/>
          <w:sz w:val="13"/>
          <w:szCs w:val="13"/>
        </w:rPr>
        <w:t xml:space="preserve">2 Shift fork No.1 </w:t>
      </w:r>
    </w:p>
    <w:p w:rsidR="00000000" w:rsidRDefault="008C7B40">
      <w:pPr>
        <w:pStyle w:val="Style"/>
        <w:framePr w:w="1166" w:h="345" w:wrap="auto" w:hAnchor="text" w:x="7172" w:y="13335"/>
        <w:spacing w:line="139" w:lineRule="exact"/>
        <w:ind w:left="19"/>
        <w:rPr>
          <w:color w:val="000000"/>
          <w:w w:val="119"/>
          <w:sz w:val="13"/>
          <w:szCs w:val="13"/>
        </w:rPr>
      </w:pPr>
      <w:r>
        <w:rPr>
          <w:color w:val="000000"/>
          <w:w w:val="119"/>
          <w:sz w:val="13"/>
          <w:szCs w:val="13"/>
        </w:rPr>
        <w:t xml:space="preserve">I. Circlip </w:t>
      </w:r>
    </w:p>
    <w:p w:rsidR="00000000" w:rsidRDefault="008C7B40">
      <w:pPr>
        <w:pStyle w:val="Style"/>
        <w:framePr w:w="1166" w:h="345" w:wrap="auto" w:hAnchor="text" w:x="7172" w:y="13335"/>
        <w:spacing w:line="201" w:lineRule="exact"/>
        <w:rPr>
          <w:rFonts w:ascii="Times New Roman" w:hAnsi="Times New Roman" w:cs="Times New Roman"/>
          <w:color w:val="000000"/>
          <w:w w:val="91"/>
          <w:sz w:val="14"/>
          <w:szCs w:val="14"/>
        </w:rPr>
      </w:pPr>
      <w:r>
        <w:rPr>
          <w:color w:val="000000"/>
          <w:w w:val="105"/>
          <w:sz w:val="13"/>
          <w:szCs w:val="13"/>
        </w:rPr>
        <w:t xml:space="preserve">2. Fourchette </w:t>
      </w:r>
      <w:r>
        <w:rPr>
          <w:rFonts w:ascii="Times New Roman" w:hAnsi="Times New Roman" w:cs="Times New Roman"/>
          <w:color w:val="000000"/>
          <w:w w:val="91"/>
          <w:sz w:val="14"/>
          <w:szCs w:val="14"/>
        </w:rPr>
        <w:t xml:space="preserve">No.1 </w:t>
      </w:r>
    </w:p>
    <w:p w:rsidR="00000000" w:rsidRDefault="008C7B40">
      <w:pPr>
        <w:pStyle w:val="Style"/>
        <w:framePr w:w="360" w:h="187" w:wrap="auto" w:hAnchor="text" w:x="4441" w:y="14396"/>
        <w:spacing w:line="182" w:lineRule="exact"/>
        <w:ind w:left="4"/>
        <w:rPr>
          <w:color w:val="000000"/>
          <w:sz w:val="17"/>
          <w:szCs w:val="17"/>
        </w:rPr>
      </w:pPr>
      <w:r>
        <w:rPr>
          <w:color w:val="000000"/>
          <w:sz w:val="17"/>
          <w:szCs w:val="17"/>
        </w:rPr>
        <w:t xml:space="preserve">3-20 </w:t>
      </w:r>
    </w:p>
    <w:p w:rsidR="00000000" w:rsidRDefault="008C7B40">
      <w:pPr>
        <w:pStyle w:val="Style"/>
        <w:rPr>
          <w:sz w:val="17"/>
          <w:szCs w:val="17"/>
        </w:rPr>
        <w:sectPr w:rsidR="00000000">
          <w:pgSz w:w="12241" w:h="15842"/>
          <w:pgMar w:top="608" w:right="1763" w:bottom="360" w:left="1046" w:header="720" w:footer="720" w:gutter="0"/>
          <w:cols w:space="720"/>
          <w:noEndnote/>
        </w:sectPr>
      </w:pPr>
    </w:p>
    <w:p w:rsidR="00000000" w:rsidRDefault="008C7B40">
      <w:pPr>
        <w:pStyle w:val="Style"/>
        <w:rPr>
          <w:sz w:val="2"/>
          <w:szCs w:val="2"/>
        </w:rPr>
      </w:pPr>
    </w:p>
    <w:p w:rsidR="00000000" w:rsidRDefault="008C7B40" w:rsidP="00DB09B8">
      <w:pPr>
        <w:pStyle w:val="Style"/>
        <w:framePr w:w="4257" w:h="1089" w:wrap="auto" w:hAnchor="text" w:x="159" w:y="1"/>
        <w:numPr>
          <w:ilvl w:val="0"/>
          <w:numId w:val="403"/>
        </w:numPr>
        <w:spacing w:line="240" w:lineRule="exact"/>
        <w:ind w:left="470" w:hanging="360"/>
        <w:rPr>
          <w:color w:val="000000"/>
          <w:w w:val="105"/>
          <w:sz w:val="19"/>
          <w:szCs w:val="19"/>
        </w:rPr>
      </w:pPr>
      <w:r>
        <w:rPr>
          <w:color w:val="000000"/>
          <w:w w:val="105"/>
          <w:sz w:val="19"/>
          <w:szCs w:val="19"/>
        </w:rPr>
        <w:t xml:space="preserve">Remove the main axle assembly. </w:t>
      </w:r>
    </w:p>
    <w:p w:rsidR="00000000" w:rsidRDefault="008C7B40" w:rsidP="00DB09B8">
      <w:pPr>
        <w:pStyle w:val="Style"/>
        <w:framePr w:w="4257" w:h="1089" w:wrap="auto" w:hAnchor="text" w:x="159" w:y="1"/>
        <w:numPr>
          <w:ilvl w:val="0"/>
          <w:numId w:val="403"/>
        </w:numPr>
        <w:spacing w:before="9" w:line="268" w:lineRule="exact"/>
        <w:ind w:left="441" w:hanging="340"/>
        <w:jc w:val="both"/>
        <w:rPr>
          <w:color w:val="000000"/>
          <w:w w:val="105"/>
          <w:sz w:val="19"/>
          <w:szCs w:val="19"/>
        </w:rPr>
      </w:pPr>
      <w:r>
        <w:rPr>
          <w:color w:val="000000"/>
          <w:w w:val="105"/>
          <w:sz w:val="19"/>
          <w:szCs w:val="19"/>
        </w:rPr>
        <w:t xml:space="preserve">Remove the shift fork No.2, 3 guide bar clip </w:t>
      </w:r>
      <w:r>
        <w:rPr>
          <w:color w:val="000000"/>
          <w:sz w:val="19"/>
          <w:szCs w:val="19"/>
        </w:rPr>
        <w:t xml:space="preserve">(Esclip]. </w:t>
      </w:r>
      <w:r>
        <w:rPr>
          <w:color w:val="000000"/>
          <w:w w:val="105"/>
          <w:sz w:val="19"/>
          <w:szCs w:val="19"/>
        </w:rPr>
        <w:t xml:space="preserve">Remove the guide bar and shift fork No.2, 3. </w:t>
      </w:r>
    </w:p>
    <w:p w:rsidR="00000000" w:rsidRDefault="00DB09B8">
      <w:pPr>
        <w:pStyle w:val="Style"/>
        <w:framePr w:w="4300" w:h="2880" w:wrap="auto" w:hAnchor="text" w:x="140" w:y="1277"/>
        <w:rPr>
          <w:sz w:val="19"/>
          <w:szCs w:val="19"/>
        </w:rPr>
      </w:pPr>
      <w:r>
        <w:rPr>
          <w:noProof/>
          <w:sz w:val="19"/>
          <w:szCs w:val="19"/>
        </w:rPr>
        <w:drawing>
          <wp:inline distT="0" distB="0" distL="0" distR="0">
            <wp:extent cx="2733675" cy="1828800"/>
            <wp:effectExtent l="19050" t="0" r="9525"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89"/>
                    <a:srcRect/>
                    <a:stretch>
                      <a:fillRect/>
                    </a:stretch>
                  </pic:blipFill>
                  <pic:spPr bwMode="auto">
                    <a:xfrm>
                      <a:off x="0" y="0"/>
                      <a:ext cx="2733675" cy="1828800"/>
                    </a:xfrm>
                    <a:prstGeom prst="rect">
                      <a:avLst/>
                    </a:prstGeom>
                    <a:noFill/>
                    <a:ln w="9525">
                      <a:noFill/>
                      <a:miter lim="800000"/>
                      <a:headEnd/>
                      <a:tailEnd/>
                    </a:ln>
                  </pic:spPr>
                </pic:pic>
              </a:graphicData>
            </a:graphic>
          </wp:inline>
        </w:drawing>
      </w:r>
    </w:p>
    <w:p w:rsidR="00000000" w:rsidRDefault="008C7B40">
      <w:pPr>
        <w:pStyle w:val="Style"/>
        <w:framePr w:w="451" w:h="168" w:wrap="auto" w:hAnchor="text" w:x="39" w:y="4263"/>
        <w:spacing w:line="144" w:lineRule="exact"/>
        <w:ind w:left="14"/>
        <w:rPr>
          <w:color w:val="000000"/>
          <w:w w:val="110"/>
          <w:sz w:val="13"/>
          <w:szCs w:val="13"/>
        </w:rPr>
      </w:pPr>
      <w:r>
        <w:rPr>
          <w:color w:val="000000"/>
          <w:w w:val="110"/>
          <w:sz w:val="13"/>
          <w:szCs w:val="13"/>
        </w:rPr>
        <w:t xml:space="preserve">1. Clip </w:t>
      </w:r>
    </w:p>
    <w:p w:rsidR="00000000" w:rsidRDefault="008C7B40">
      <w:pPr>
        <w:pStyle w:val="Style"/>
        <w:framePr w:w="566" w:h="172" w:wrap="auto" w:hAnchor="text" w:x="2233" w:y="4277"/>
        <w:spacing w:line="134"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I. Circlip </w:t>
      </w:r>
    </w:p>
    <w:p w:rsidR="00000000" w:rsidRDefault="008C7B40" w:rsidP="00DB09B8">
      <w:pPr>
        <w:pStyle w:val="Style"/>
        <w:framePr w:w="4156" w:h="1636" w:wrap="auto" w:hAnchor="text" w:x="154" w:y="4892"/>
        <w:numPr>
          <w:ilvl w:val="0"/>
          <w:numId w:val="404"/>
        </w:numPr>
        <w:spacing w:line="264" w:lineRule="exact"/>
        <w:ind w:left="350" w:right="19" w:hanging="336"/>
        <w:jc w:val="both"/>
        <w:rPr>
          <w:color w:val="000000"/>
          <w:w w:val="105"/>
          <w:sz w:val="19"/>
          <w:szCs w:val="19"/>
        </w:rPr>
      </w:pPr>
      <w:r>
        <w:rPr>
          <w:color w:val="000000"/>
          <w:w w:val="105"/>
          <w:sz w:val="19"/>
          <w:szCs w:val="19"/>
        </w:rPr>
        <w:t xml:space="preserve">Remove the bolt securing the middle drive gear to the drive axle. Remove the spacer. </w:t>
      </w:r>
    </w:p>
    <w:p w:rsidR="00000000" w:rsidRDefault="008C7B40" w:rsidP="00DB09B8">
      <w:pPr>
        <w:pStyle w:val="Style"/>
        <w:framePr w:w="4156" w:h="1636" w:wrap="auto" w:hAnchor="text" w:x="154" w:y="4892"/>
        <w:numPr>
          <w:ilvl w:val="0"/>
          <w:numId w:val="404"/>
        </w:numPr>
        <w:spacing w:line="264" w:lineRule="exact"/>
        <w:ind w:left="350" w:right="19" w:hanging="336"/>
        <w:jc w:val="both"/>
        <w:rPr>
          <w:color w:val="000000"/>
          <w:w w:val="105"/>
          <w:sz w:val="19"/>
          <w:szCs w:val="19"/>
        </w:rPr>
      </w:pPr>
      <w:r>
        <w:rPr>
          <w:color w:val="000000"/>
          <w:w w:val="105"/>
          <w:sz w:val="19"/>
          <w:szCs w:val="19"/>
        </w:rPr>
        <w:t>Straighten the lock plate tabs and re</w:t>
      </w:r>
      <w:r>
        <w:rPr>
          <w:color w:val="000000"/>
          <w:w w:val="105"/>
          <w:sz w:val="19"/>
          <w:szCs w:val="19"/>
        </w:rPr>
        <w:softHyphen/>
      </w:r>
      <w:r>
        <w:rPr>
          <w:color w:val="000000"/>
          <w:w w:val="105"/>
          <w:sz w:val="19"/>
          <w:szCs w:val="19"/>
        </w:rPr>
        <w:t xml:space="preserve">move the transmission bearing cap nuts, lock plate and cap. </w:t>
      </w:r>
    </w:p>
    <w:p w:rsidR="00000000" w:rsidRDefault="00DB09B8">
      <w:pPr>
        <w:pStyle w:val="Style"/>
        <w:framePr w:w="4281" w:h="2841" w:wrap="auto" w:hAnchor="text" w:x="6" w:y="7037"/>
        <w:rPr>
          <w:sz w:val="19"/>
          <w:szCs w:val="19"/>
        </w:rPr>
      </w:pPr>
      <w:r>
        <w:rPr>
          <w:noProof/>
          <w:sz w:val="19"/>
          <w:szCs w:val="19"/>
        </w:rPr>
        <w:drawing>
          <wp:inline distT="0" distB="0" distL="0" distR="0">
            <wp:extent cx="2714625" cy="1800225"/>
            <wp:effectExtent l="19050" t="0" r="9525"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90"/>
                    <a:srcRect/>
                    <a:stretch>
                      <a:fillRect/>
                    </a:stretch>
                  </pic:blipFill>
                  <pic:spPr bwMode="auto">
                    <a:xfrm>
                      <a:off x="0" y="0"/>
                      <a:ext cx="2714625" cy="1800225"/>
                    </a:xfrm>
                    <a:prstGeom prst="rect">
                      <a:avLst/>
                    </a:prstGeom>
                    <a:noFill/>
                    <a:ln w="9525">
                      <a:noFill/>
                      <a:miter lim="800000"/>
                      <a:headEnd/>
                      <a:tailEnd/>
                    </a:ln>
                  </pic:spPr>
                </pic:pic>
              </a:graphicData>
            </a:graphic>
          </wp:inline>
        </w:drawing>
      </w:r>
    </w:p>
    <w:p w:rsidR="00000000" w:rsidRDefault="008C7B40">
      <w:pPr>
        <w:pStyle w:val="Style"/>
        <w:framePr w:w="4185" w:h="806" w:wrap="auto" w:hAnchor="text" w:x="54" w:y="10181"/>
        <w:spacing w:line="264" w:lineRule="exact"/>
        <w:ind w:left="9" w:right="14" w:firstLine="120"/>
        <w:rPr>
          <w:color w:val="000000"/>
          <w:w w:val="115"/>
          <w:sz w:val="19"/>
          <w:szCs w:val="19"/>
        </w:rPr>
      </w:pPr>
      <w:r>
        <w:rPr>
          <w:color w:val="000000"/>
          <w:w w:val="111"/>
          <w:sz w:val="20"/>
          <w:szCs w:val="20"/>
        </w:rPr>
        <w:t xml:space="preserve">CAUTION: ------------, </w:t>
      </w:r>
      <w:r>
        <w:rPr>
          <w:color w:val="000000"/>
          <w:w w:val="115"/>
          <w:sz w:val="19"/>
          <w:szCs w:val="19"/>
        </w:rPr>
        <w:t>Use a new lock plate when reassembl</w:t>
      </w:r>
      <w:r>
        <w:rPr>
          <w:color w:val="000000"/>
          <w:w w:val="115"/>
          <w:sz w:val="19"/>
          <w:szCs w:val="19"/>
        </w:rPr>
        <w:softHyphen/>
        <w:t xml:space="preserve">ing. </w:t>
      </w:r>
    </w:p>
    <w:p w:rsidR="00000000" w:rsidRDefault="008C7B40" w:rsidP="00DB09B8">
      <w:pPr>
        <w:pStyle w:val="Style"/>
        <w:framePr w:w="4224" w:h="1358" w:wrap="auto" w:hAnchor="text" w:x="1" w:y="11386"/>
        <w:numPr>
          <w:ilvl w:val="0"/>
          <w:numId w:val="405"/>
        </w:numPr>
        <w:spacing w:line="264" w:lineRule="exact"/>
        <w:ind w:left="350" w:right="19" w:hanging="336"/>
        <w:jc w:val="both"/>
        <w:rPr>
          <w:color w:val="000000"/>
          <w:w w:val="105"/>
          <w:sz w:val="19"/>
          <w:szCs w:val="19"/>
        </w:rPr>
      </w:pPr>
      <w:r>
        <w:rPr>
          <w:color w:val="000000"/>
          <w:w w:val="105"/>
          <w:sz w:val="19"/>
          <w:szCs w:val="19"/>
        </w:rPr>
        <w:t>Remove the middle drive gear. Push the drive axle up at the bearing and out so that the middle drive gear can be re</w:t>
      </w:r>
      <w:r>
        <w:rPr>
          <w:color w:val="000000"/>
          <w:w w:val="105"/>
          <w:sz w:val="19"/>
          <w:szCs w:val="19"/>
        </w:rPr>
        <w:softHyphen/>
        <w:t xml:space="preserve">moved. Remove the drive axle. </w:t>
      </w:r>
    </w:p>
    <w:p w:rsidR="00000000" w:rsidRDefault="008C7B40" w:rsidP="00DB09B8">
      <w:pPr>
        <w:pStyle w:val="Style"/>
        <w:framePr w:w="4224" w:h="1358" w:wrap="auto" w:hAnchor="text" w:x="1" w:y="11386"/>
        <w:numPr>
          <w:ilvl w:val="0"/>
          <w:numId w:val="405"/>
        </w:numPr>
        <w:spacing w:line="273" w:lineRule="exact"/>
        <w:ind w:left="360" w:hanging="355"/>
        <w:rPr>
          <w:color w:val="000000"/>
          <w:w w:val="105"/>
          <w:sz w:val="19"/>
          <w:szCs w:val="19"/>
        </w:rPr>
      </w:pPr>
      <w:r>
        <w:rPr>
          <w:color w:val="000000"/>
          <w:w w:val="105"/>
          <w:sz w:val="19"/>
          <w:szCs w:val="19"/>
        </w:rPr>
        <w:t xml:space="preserve">Remove the shift cam detent. </w:t>
      </w:r>
    </w:p>
    <w:p w:rsidR="00000000" w:rsidRDefault="008C7B40">
      <w:pPr>
        <w:pStyle w:val="Style"/>
        <w:framePr w:w="4348" w:h="1080" w:wrap="auto" w:hAnchor="text" w:x="5122" w:y="44"/>
        <w:spacing w:line="220" w:lineRule="exact"/>
        <w:ind w:left="91"/>
        <w:rPr>
          <w:rFonts w:ascii="Times New Roman" w:hAnsi="Times New Roman" w:cs="Times New Roman"/>
          <w:color w:val="000000"/>
          <w:sz w:val="20"/>
          <w:szCs w:val="20"/>
        </w:rPr>
      </w:pPr>
      <w:r>
        <w:rPr>
          <w:rFonts w:ascii="Times New Roman" w:hAnsi="Times New Roman" w:cs="Times New Roman"/>
          <w:color w:val="000000"/>
          <w:sz w:val="20"/>
          <w:szCs w:val="20"/>
        </w:rPr>
        <w:t xml:space="preserve">'3. Enlever I'ensemble arbre principal. </w:t>
      </w:r>
    </w:p>
    <w:p w:rsidR="00000000" w:rsidRDefault="008C7B40" w:rsidP="00DB09B8">
      <w:pPr>
        <w:pStyle w:val="Style"/>
        <w:framePr w:w="4348" w:h="1080" w:wrap="auto" w:hAnchor="text" w:x="5122" w:y="44"/>
        <w:numPr>
          <w:ilvl w:val="0"/>
          <w:numId w:val="406"/>
        </w:numPr>
        <w:spacing w:before="9" w:line="278" w:lineRule="exact"/>
        <w:ind w:left="523" w:right="4"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Ie circIip (a trois dents) du guide de fourchette No.2 et 3. EnIever Ie guide et Ies fourchettes No.2 et 3. </w:t>
      </w:r>
    </w:p>
    <w:p w:rsidR="00000000" w:rsidRDefault="00DB09B8">
      <w:pPr>
        <w:pStyle w:val="Style"/>
        <w:framePr w:w="4262" w:h="2649" w:wrap="auto" w:hAnchor="text" w:x="5190" w:y="156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05100" cy="1685925"/>
            <wp:effectExtent l="19050" t="0" r="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91"/>
                    <a:srcRect/>
                    <a:stretch>
                      <a:fillRect/>
                    </a:stretch>
                  </pic:blipFill>
                  <pic:spPr bwMode="auto">
                    <a:xfrm>
                      <a:off x="0" y="0"/>
                      <a:ext cx="2705100" cy="1685925"/>
                    </a:xfrm>
                    <a:prstGeom prst="rect">
                      <a:avLst/>
                    </a:prstGeom>
                    <a:noFill/>
                    <a:ln w="9525">
                      <a:noFill/>
                      <a:miter lim="800000"/>
                      <a:headEnd/>
                      <a:tailEnd/>
                    </a:ln>
                  </pic:spPr>
                </pic:pic>
              </a:graphicData>
            </a:graphic>
          </wp:inline>
        </w:drawing>
      </w:r>
    </w:p>
    <w:p w:rsidR="00000000" w:rsidRDefault="008C7B40">
      <w:pPr>
        <w:pStyle w:val="Style"/>
        <w:framePr w:w="1142" w:h="350" w:wrap="auto" w:hAnchor="text" w:x="5098" w:y="4292"/>
        <w:spacing w:line="196" w:lineRule="exact"/>
        <w:ind w:right="4"/>
        <w:jc w:val="both"/>
        <w:rPr>
          <w:color w:val="000000"/>
          <w:w w:val="110"/>
          <w:sz w:val="13"/>
          <w:szCs w:val="13"/>
        </w:rPr>
      </w:pPr>
      <w:r>
        <w:rPr>
          <w:color w:val="000000"/>
          <w:w w:val="110"/>
          <w:sz w:val="13"/>
          <w:szCs w:val="13"/>
        </w:rPr>
        <w:t xml:space="preserve">1. Shift fork No.2 2 Shift fork NO.3 </w:t>
      </w:r>
    </w:p>
    <w:p w:rsidR="00000000" w:rsidRDefault="008C7B40">
      <w:pPr>
        <w:pStyle w:val="Style"/>
        <w:framePr w:w="1219" w:h="350" w:wrap="auto" w:hAnchor="text" w:x="7364" w:y="4306"/>
        <w:spacing w:line="201" w:lineRule="exact"/>
        <w:ind w:right="4"/>
        <w:jc w:val="both"/>
        <w:rPr>
          <w:rFonts w:ascii="Times New Roman" w:hAnsi="Times New Roman" w:cs="Times New Roman"/>
          <w:color w:val="000000"/>
          <w:w w:val="105"/>
          <w:sz w:val="14"/>
          <w:szCs w:val="14"/>
        </w:rPr>
      </w:pPr>
      <w:r>
        <w:rPr>
          <w:rFonts w:ascii="Times New Roman" w:hAnsi="Times New Roman" w:cs="Times New Roman"/>
          <w:color w:val="000000"/>
          <w:w w:val="105"/>
          <w:sz w:val="14"/>
          <w:szCs w:val="14"/>
        </w:rPr>
        <w:t xml:space="preserve">I. Fourchette No.2 2. Fourchette No.3 </w:t>
      </w:r>
    </w:p>
    <w:p w:rsidR="00000000" w:rsidRDefault="008C7B40" w:rsidP="00DB09B8">
      <w:pPr>
        <w:pStyle w:val="Style"/>
        <w:framePr w:w="4252" w:h="1924" w:wrap="auto" w:hAnchor="text" w:x="5122" w:y="4916"/>
        <w:numPr>
          <w:ilvl w:val="0"/>
          <w:numId w:val="407"/>
        </w:numPr>
        <w:spacing w:line="273" w:lineRule="exact"/>
        <w:ind w:left="417" w:right="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 lever Ie bouIon </w:t>
      </w:r>
      <w:r>
        <w:rPr>
          <w:rFonts w:ascii="Times New Roman" w:hAnsi="Times New Roman" w:cs="Times New Roman"/>
          <w:color w:val="000000"/>
          <w:w w:val="85"/>
          <w:sz w:val="21"/>
          <w:szCs w:val="21"/>
        </w:rPr>
        <w:t xml:space="preserve">fix </w:t>
      </w:r>
      <w:r>
        <w:rPr>
          <w:rFonts w:ascii="Times New Roman" w:hAnsi="Times New Roman" w:cs="Times New Roman"/>
          <w:color w:val="000000"/>
          <w:sz w:val="20"/>
          <w:szCs w:val="20"/>
        </w:rPr>
        <w:t xml:space="preserve">ant Ie pignon men ant intermediaire </w:t>
      </w:r>
      <w:r>
        <w:rPr>
          <w:rFonts w:ascii="Times New Roman" w:hAnsi="Times New Roman" w:cs="Times New Roman"/>
          <w:color w:val="000000"/>
          <w:w w:val="70"/>
          <w:sz w:val="32"/>
          <w:szCs w:val="32"/>
        </w:rPr>
        <w:t xml:space="preserve">a </w:t>
      </w:r>
      <w:r>
        <w:rPr>
          <w:rFonts w:ascii="Times New Roman" w:hAnsi="Times New Roman" w:cs="Times New Roman"/>
          <w:color w:val="000000"/>
          <w:sz w:val="20"/>
          <w:szCs w:val="20"/>
        </w:rPr>
        <w:t xml:space="preserve">I'arbre moteur. Enlever I' en tretoise. </w:t>
      </w:r>
    </w:p>
    <w:p w:rsidR="00000000" w:rsidRDefault="008C7B40" w:rsidP="00DB09B8">
      <w:pPr>
        <w:pStyle w:val="Style"/>
        <w:framePr w:w="4252" w:h="1924" w:wrap="auto" w:hAnchor="text" w:x="5122" w:y="4916"/>
        <w:numPr>
          <w:ilvl w:val="0"/>
          <w:numId w:val="407"/>
        </w:numPr>
        <w:spacing w:line="273" w:lineRule="exact"/>
        <w:ind w:left="417" w:right="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Redresser les onglets de Ia pIaquette de blocage et en lever Ies ecrous de chapeau de roulement de la boite de vitesses, Ia plaquette de blocage et Ie chapeau. </w:t>
      </w:r>
    </w:p>
    <w:p w:rsidR="00000000" w:rsidRDefault="00DB09B8">
      <w:pPr>
        <w:pStyle w:val="Style"/>
        <w:framePr w:w="4262" w:h="2841" w:wrap="auto" w:hAnchor="text" w:x="5036" w:y="705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05100" cy="1800225"/>
            <wp:effectExtent l="1905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2"/>
                    <a:srcRect/>
                    <a:stretch>
                      <a:fillRect/>
                    </a:stretch>
                  </pic:blipFill>
                  <pic:spPr bwMode="auto">
                    <a:xfrm>
                      <a:off x="0" y="0"/>
                      <a:ext cx="2705100" cy="1800225"/>
                    </a:xfrm>
                    <a:prstGeom prst="rect">
                      <a:avLst/>
                    </a:prstGeom>
                    <a:noFill/>
                    <a:ln w="9525">
                      <a:noFill/>
                      <a:miter lim="800000"/>
                      <a:headEnd/>
                      <a:tailEnd/>
                    </a:ln>
                  </pic:spPr>
                </pic:pic>
              </a:graphicData>
            </a:graphic>
          </wp:inline>
        </w:drawing>
      </w:r>
    </w:p>
    <w:p w:rsidR="00000000" w:rsidRDefault="008C7B40">
      <w:pPr>
        <w:pStyle w:val="Style"/>
        <w:framePr w:w="4252" w:h="811" w:wrap="auto" w:hAnchor="text" w:x="5122" w:y="10220"/>
        <w:spacing w:line="273" w:lineRule="exact"/>
        <w:ind w:right="105"/>
        <w:rPr>
          <w:rFonts w:ascii="Times New Roman" w:hAnsi="Times New Roman" w:cs="Times New Roman"/>
          <w:color w:val="000000"/>
          <w:sz w:val="20"/>
          <w:szCs w:val="20"/>
        </w:rPr>
      </w:pPr>
      <w:r>
        <w:rPr>
          <w:color w:val="000000"/>
          <w:w w:val="200"/>
          <w:sz w:val="19"/>
          <w:szCs w:val="19"/>
        </w:rPr>
        <w:t xml:space="preserve">ATTENTION:-----------. </w:t>
      </w:r>
      <w:r>
        <w:rPr>
          <w:rFonts w:ascii="Times New Roman" w:hAnsi="Times New Roman" w:cs="Times New Roman"/>
          <w:color w:val="000000"/>
          <w:w w:val="105"/>
          <w:sz w:val="21"/>
          <w:szCs w:val="21"/>
        </w:rPr>
        <w:t xml:space="preserve">Lors du remontage, utiliser un plaquette de </w:t>
      </w:r>
      <w:r>
        <w:rPr>
          <w:rFonts w:ascii="Times New Roman" w:hAnsi="Times New Roman" w:cs="Times New Roman"/>
          <w:color w:val="000000"/>
          <w:sz w:val="20"/>
          <w:szCs w:val="20"/>
        </w:rPr>
        <w:t xml:space="preserve">blocage neuve. </w:t>
      </w:r>
    </w:p>
    <w:p w:rsidR="00000000" w:rsidRDefault="008C7B40" w:rsidP="00DB09B8">
      <w:pPr>
        <w:pStyle w:val="Style"/>
        <w:framePr w:w="4281" w:h="1632" w:wrap="auto" w:hAnchor="text" w:x="5094" w:y="11319"/>
        <w:numPr>
          <w:ilvl w:val="0"/>
          <w:numId w:val="408"/>
        </w:numPr>
        <w:spacing w:line="278" w:lineRule="exact"/>
        <w:ind w:left="384" w:right="91"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Ie pignon menant intermediaire, Pousser I'arbre moteur vers e roulement et vers l'exterieur de maniere </w:t>
      </w:r>
      <w:r>
        <w:rPr>
          <w:color w:val="000000"/>
          <w:w w:val="63"/>
          <w:sz w:val="29"/>
          <w:szCs w:val="29"/>
        </w:rPr>
        <w:t xml:space="preserve">a </w:t>
      </w:r>
      <w:r>
        <w:rPr>
          <w:rFonts w:ascii="Times New Roman" w:hAnsi="Times New Roman" w:cs="Times New Roman"/>
          <w:color w:val="000000"/>
          <w:sz w:val="20"/>
          <w:szCs w:val="20"/>
        </w:rPr>
        <w:t xml:space="preserve">ce que Ie pignon menant intermediaire puisse etre enleve. Enlever l'arbre moteur. </w:t>
      </w:r>
    </w:p>
    <w:p w:rsidR="00000000" w:rsidRDefault="008C7B40" w:rsidP="00DB09B8">
      <w:pPr>
        <w:pStyle w:val="Style"/>
        <w:framePr w:w="4281" w:h="1632" w:wrap="auto" w:hAnchor="text" w:x="5094" w:y="11319"/>
        <w:numPr>
          <w:ilvl w:val="0"/>
          <w:numId w:val="408"/>
        </w:numPr>
        <w:spacing w:line="283" w:lineRule="exact"/>
        <w:ind w:left="369"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Ia detente de barillet. </w:t>
      </w:r>
    </w:p>
    <w:p w:rsidR="00000000" w:rsidRDefault="008C7B40">
      <w:pPr>
        <w:pStyle w:val="Style"/>
        <w:rPr>
          <w:rFonts w:ascii="Times New Roman" w:hAnsi="Times New Roman" w:cs="Times New Roman"/>
          <w:sz w:val="20"/>
          <w:szCs w:val="20"/>
        </w:rPr>
        <w:sectPr w:rsidR="00000000">
          <w:pgSz w:w="12241" w:h="15842"/>
          <w:pgMar w:top="1104" w:right="1048" w:bottom="360" w:left="172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262" w:h="2803" w:wrap="auto" w:hAnchor="text" w:x="256" w:y="5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05100" cy="1781175"/>
            <wp:effectExtent l="19050" t="0" r="0"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3"/>
                    <a:srcRect/>
                    <a:stretch>
                      <a:fillRect/>
                    </a:stretch>
                  </pic:blipFill>
                  <pic:spPr bwMode="auto">
                    <a:xfrm>
                      <a:off x="0" y="0"/>
                      <a:ext cx="2705100" cy="1781175"/>
                    </a:xfrm>
                    <a:prstGeom prst="rect">
                      <a:avLst/>
                    </a:prstGeom>
                    <a:noFill/>
                    <a:ln w="9525">
                      <a:noFill/>
                      <a:miter lim="800000"/>
                      <a:headEnd/>
                      <a:tailEnd/>
                    </a:ln>
                  </pic:spPr>
                </pic:pic>
              </a:graphicData>
            </a:graphic>
          </wp:inline>
        </w:drawing>
      </w:r>
    </w:p>
    <w:p w:rsidR="00000000" w:rsidRDefault="008C7B40">
      <w:pPr>
        <w:pStyle w:val="Style"/>
        <w:framePr w:w="4161" w:h="537" w:wrap="auto" w:hAnchor="text" w:x="246" w:y="3211"/>
        <w:spacing w:line="268" w:lineRule="exact"/>
        <w:ind w:left="374" w:right="4" w:hanging="374"/>
        <w:rPr>
          <w:color w:val="000000"/>
          <w:w w:val="108"/>
          <w:sz w:val="19"/>
          <w:szCs w:val="19"/>
        </w:rPr>
      </w:pPr>
      <w:r>
        <w:rPr>
          <w:color w:val="000000"/>
          <w:w w:val="108"/>
          <w:sz w:val="19"/>
          <w:szCs w:val="19"/>
        </w:rPr>
        <w:t>9, Straighten the lock plate tabs and re</w:t>
      </w:r>
      <w:r>
        <w:rPr>
          <w:color w:val="000000"/>
          <w:w w:val="108"/>
          <w:sz w:val="19"/>
          <w:szCs w:val="19"/>
        </w:rPr>
        <w:softHyphen/>
        <w:t xml:space="preserve">move the shift cam securing bolt. </w:t>
      </w:r>
    </w:p>
    <w:p w:rsidR="00000000" w:rsidRDefault="00DB09B8">
      <w:pPr>
        <w:pStyle w:val="Style"/>
        <w:framePr w:w="4262" w:h="2880" w:wrap="auto" w:hAnchor="text" w:x="5286" w:y="1"/>
        <w:rPr>
          <w:sz w:val="19"/>
          <w:szCs w:val="19"/>
        </w:rPr>
      </w:pPr>
      <w:r>
        <w:rPr>
          <w:noProof/>
          <w:sz w:val="19"/>
          <w:szCs w:val="19"/>
        </w:rPr>
        <w:drawing>
          <wp:inline distT="0" distB="0" distL="0" distR="0">
            <wp:extent cx="2705100" cy="1828800"/>
            <wp:effectExtent l="1905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94"/>
                    <a:srcRect/>
                    <a:stretch>
                      <a:fillRect/>
                    </a:stretch>
                  </pic:blipFill>
                  <pic:spPr bwMode="auto">
                    <a:xfrm>
                      <a:off x="0" y="0"/>
                      <a:ext cx="2705100" cy="1828800"/>
                    </a:xfrm>
                    <a:prstGeom prst="rect">
                      <a:avLst/>
                    </a:prstGeom>
                    <a:noFill/>
                    <a:ln w="9525">
                      <a:noFill/>
                      <a:miter lim="800000"/>
                      <a:headEnd/>
                      <a:tailEnd/>
                    </a:ln>
                  </pic:spPr>
                </pic:pic>
              </a:graphicData>
            </a:graphic>
          </wp:inline>
        </w:drawing>
      </w:r>
    </w:p>
    <w:p w:rsidR="00000000" w:rsidRDefault="008C7B40" w:rsidP="00DB09B8">
      <w:pPr>
        <w:pStyle w:val="Style"/>
        <w:framePr w:w="4252" w:h="777" w:wrap="auto" w:hAnchor="text" w:x="5257" w:y="3197"/>
        <w:numPr>
          <w:ilvl w:val="0"/>
          <w:numId w:val="409"/>
        </w:numPr>
        <w:spacing w:line="268" w:lineRule="exact"/>
        <w:ind w:left="417" w:right="4"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Redresser Ies onglets de la plaquette de blocage et enlever Ie boulon de fixation du barillet. </w:t>
      </w:r>
    </w:p>
    <w:p w:rsidR="00000000" w:rsidRDefault="00DB09B8">
      <w:pPr>
        <w:pStyle w:val="Style"/>
        <w:framePr w:w="4339" w:h="2860" w:wrap="auto" w:hAnchor="text" w:x="2713" w:y="4186"/>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819275"/>
            <wp:effectExtent l="19050" t="0" r="9525"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95"/>
                    <a:srcRect/>
                    <a:stretch>
                      <a:fillRect/>
                    </a:stretch>
                  </pic:blipFill>
                  <pic:spPr bwMode="auto">
                    <a:xfrm>
                      <a:off x="0" y="0"/>
                      <a:ext cx="2752725" cy="1819275"/>
                    </a:xfrm>
                    <a:prstGeom prst="rect">
                      <a:avLst/>
                    </a:prstGeom>
                    <a:noFill/>
                    <a:ln w="9525">
                      <a:noFill/>
                      <a:miter lim="800000"/>
                      <a:headEnd/>
                      <a:tailEnd/>
                    </a:ln>
                  </pic:spPr>
                </pic:pic>
              </a:graphicData>
            </a:graphic>
          </wp:inline>
        </w:drawing>
      </w:r>
    </w:p>
    <w:p w:rsidR="00000000" w:rsidRDefault="008C7B40">
      <w:pPr>
        <w:pStyle w:val="Style"/>
        <w:framePr w:w="4156" w:h="801" w:wrap="auto" w:hAnchor="text" w:x="241" w:y="7287"/>
        <w:spacing w:line="220" w:lineRule="exact"/>
        <w:ind w:left="129"/>
        <w:rPr>
          <w:color w:val="000000"/>
          <w:w w:val="108"/>
          <w:sz w:val="19"/>
          <w:szCs w:val="19"/>
        </w:rPr>
      </w:pPr>
      <w:r>
        <w:rPr>
          <w:color w:val="000000"/>
          <w:w w:val="108"/>
          <w:sz w:val="19"/>
          <w:szCs w:val="19"/>
        </w:rPr>
        <w:t xml:space="preserve">CAUTION: ----------. </w:t>
      </w:r>
    </w:p>
    <w:p w:rsidR="00000000" w:rsidRDefault="008C7B40">
      <w:pPr>
        <w:pStyle w:val="Style"/>
        <w:framePr w:w="4156" w:h="801" w:wrap="auto" w:hAnchor="text" w:x="241" w:y="7287"/>
        <w:spacing w:line="268" w:lineRule="exact"/>
        <w:ind w:left="4" w:right="105"/>
        <w:rPr>
          <w:rFonts w:ascii="Times New Roman" w:hAnsi="Times New Roman" w:cs="Times New Roman"/>
          <w:color w:val="000000"/>
          <w:w w:val="105"/>
          <w:sz w:val="20"/>
          <w:szCs w:val="20"/>
        </w:rPr>
      </w:pPr>
      <w:r>
        <w:rPr>
          <w:color w:val="000000"/>
          <w:w w:val="113"/>
          <w:sz w:val="19"/>
          <w:szCs w:val="19"/>
        </w:rPr>
        <w:t xml:space="preserve">Use a new </w:t>
      </w:r>
      <w:r>
        <w:rPr>
          <w:color w:val="000000"/>
          <w:w w:val="108"/>
          <w:sz w:val="19"/>
          <w:szCs w:val="19"/>
        </w:rPr>
        <w:t xml:space="preserve">lock </w:t>
      </w:r>
      <w:r>
        <w:rPr>
          <w:color w:val="000000"/>
          <w:w w:val="113"/>
          <w:sz w:val="19"/>
          <w:szCs w:val="19"/>
        </w:rPr>
        <w:t>plate when reeassembl</w:t>
      </w:r>
      <w:r>
        <w:rPr>
          <w:color w:val="000000"/>
          <w:w w:val="113"/>
          <w:sz w:val="19"/>
          <w:szCs w:val="19"/>
        </w:rPr>
        <w:softHyphen/>
      </w:r>
      <w:r>
        <w:rPr>
          <w:rFonts w:ascii="Times New Roman" w:hAnsi="Times New Roman" w:cs="Times New Roman"/>
          <w:color w:val="000000"/>
          <w:w w:val="105"/>
          <w:sz w:val="20"/>
          <w:szCs w:val="20"/>
        </w:rPr>
        <w:t xml:space="preserve">ing. </w:t>
      </w:r>
    </w:p>
    <w:p w:rsidR="00000000" w:rsidRDefault="008C7B40" w:rsidP="00DB09B8">
      <w:pPr>
        <w:pStyle w:val="Style"/>
        <w:framePr w:w="4310" w:h="1608" w:wrap="auto" w:hAnchor="text" w:x="78" w:y="8482"/>
        <w:numPr>
          <w:ilvl w:val="0"/>
          <w:numId w:val="410"/>
        </w:numPr>
        <w:spacing w:line="268" w:lineRule="exact"/>
        <w:ind w:left="484" w:right="14" w:hanging="451"/>
        <w:jc w:val="both"/>
        <w:rPr>
          <w:color w:val="000000"/>
          <w:w w:val="108"/>
          <w:sz w:val="19"/>
          <w:szCs w:val="19"/>
        </w:rPr>
      </w:pPr>
      <w:r>
        <w:rPr>
          <w:color w:val="000000"/>
          <w:w w:val="108"/>
          <w:sz w:val="19"/>
          <w:szCs w:val="19"/>
        </w:rPr>
        <w:t xml:space="preserve">Remove the circlip on the shift cam stopper plate. Remove the stopper plate and shift cam. </w:t>
      </w:r>
    </w:p>
    <w:p w:rsidR="00000000" w:rsidRDefault="008C7B40" w:rsidP="00DB09B8">
      <w:pPr>
        <w:pStyle w:val="Style"/>
        <w:framePr w:w="4310" w:h="1608" w:wrap="auto" w:hAnchor="text" w:x="78" w:y="8482"/>
        <w:numPr>
          <w:ilvl w:val="0"/>
          <w:numId w:val="410"/>
        </w:numPr>
        <w:spacing w:line="268" w:lineRule="exact"/>
        <w:ind w:left="484" w:right="14" w:hanging="451"/>
        <w:jc w:val="both"/>
        <w:rPr>
          <w:color w:val="000000"/>
          <w:w w:val="108"/>
          <w:sz w:val="19"/>
          <w:szCs w:val="19"/>
        </w:rPr>
      </w:pPr>
      <w:r>
        <w:rPr>
          <w:color w:val="000000"/>
          <w:w w:val="108"/>
          <w:sz w:val="19"/>
          <w:szCs w:val="19"/>
        </w:rPr>
        <w:t xml:space="preserve">Further disassembly of the transmission shafts can be undertaken after study of the transmission illustration. </w:t>
      </w:r>
    </w:p>
    <w:p w:rsidR="00000000" w:rsidRDefault="00DB09B8">
      <w:pPr>
        <w:pStyle w:val="Style"/>
        <w:framePr w:w="4281" w:h="2880" w:wrap="auto" w:hAnchor="text" w:x="64" w:y="10387"/>
        <w:rPr>
          <w:sz w:val="19"/>
          <w:szCs w:val="19"/>
        </w:rPr>
      </w:pPr>
      <w:r>
        <w:rPr>
          <w:noProof/>
          <w:sz w:val="19"/>
          <w:szCs w:val="19"/>
        </w:rPr>
        <w:drawing>
          <wp:inline distT="0" distB="0" distL="0" distR="0">
            <wp:extent cx="2714625" cy="1828800"/>
            <wp:effectExtent l="19050" t="0" r="9525"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96"/>
                    <a:srcRect/>
                    <a:stretch>
                      <a:fillRect/>
                    </a:stretch>
                  </pic:blipFill>
                  <pic:spPr bwMode="auto">
                    <a:xfrm>
                      <a:off x="0" y="0"/>
                      <a:ext cx="2714625" cy="1828800"/>
                    </a:xfrm>
                    <a:prstGeom prst="rect">
                      <a:avLst/>
                    </a:prstGeom>
                    <a:noFill/>
                    <a:ln w="9525">
                      <a:noFill/>
                      <a:miter lim="800000"/>
                      <a:headEnd/>
                      <a:tailEnd/>
                    </a:ln>
                  </pic:spPr>
                </pic:pic>
              </a:graphicData>
            </a:graphic>
          </wp:inline>
        </w:drawing>
      </w:r>
    </w:p>
    <w:p w:rsidR="00000000" w:rsidRDefault="008C7B40">
      <w:pPr>
        <w:pStyle w:val="Style"/>
        <w:framePr w:w="1070" w:h="177" w:wrap="auto" w:hAnchor="text" w:x="1" w:y="13363"/>
        <w:spacing w:line="148" w:lineRule="exact"/>
        <w:ind w:left="14"/>
        <w:rPr>
          <w:rFonts w:ascii="Times New Roman" w:hAnsi="Times New Roman" w:cs="Times New Roman"/>
          <w:color w:val="000000"/>
          <w:w w:val="111"/>
          <w:sz w:val="14"/>
          <w:szCs w:val="14"/>
        </w:rPr>
      </w:pPr>
      <w:r>
        <w:rPr>
          <w:rFonts w:ascii="Times New Roman" w:hAnsi="Times New Roman" w:cs="Times New Roman"/>
          <w:color w:val="000000"/>
          <w:w w:val="111"/>
          <w:sz w:val="14"/>
          <w:szCs w:val="14"/>
        </w:rPr>
        <w:t xml:space="preserve">1 Stopper plate </w:t>
      </w:r>
    </w:p>
    <w:p w:rsidR="00000000" w:rsidRDefault="008C7B40">
      <w:pPr>
        <w:pStyle w:val="Style"/>
        <w:framePr w:w="988" w:h="182" w:wrap="auto" w:hAnchor="text" w:x="2214" w:y="13359"/>
        <w:spacing w:line="144" w:lineRule="exact"/>
        <w:rPr>
          <w:rFonts w:ascii="Times New Roman" w:hAnsi="Times New Roman" w:cs="Times New Roman"/>
          <w:color w:val="000000"/>
          <w:sz w:val="14"/>
          <w:szCs w:val="14"/>
        </w:rPr>
      </w:pPr>
      <w:r>
        <w:rPr>
          <w:rFonts w:ascii="Times New Roman" w:hAnsi="Times New Roman" w:cs="Times New Roman"/>
          <w:color w:val="000000"/>
          <w:w w:val="50"/>
          <w:sz w:val="10"/>
          <w:szCs w:val="10"/>
        </w:rPr>
        <w:t xml:space="preserve">J _ </w:t>
      </w:r>
      <w:r>
        <w:rPr>
          <w:rFonts w:ascii="Times New Roman" w:hAnsi="Times New Roman" w:cs="Times New Roman"/>
          <w:color w:val="000000"/>
          <w:sz w:val="14"/>
          <w:szCs w:val="14"/>
        </w:rPr>
        <w:t xml:space="preserve">Plaque darret </w:t>
      </w:r>
    </w:p>
    <w:p w:rsidR="00000000" w:rsidRDefault="008C7B40">
      <w:pPr>
        <w:pStyle w:val="Style"/>
        <w:framePr w:w="4224" w:h="806" w:wrap="auto" w:hAnchor="text" w:x="5257" w:y="7272"/>
        <w:spacing w:line="268" w:lineRule="exact"/>
        <w:ind w:right="9"/>
        <w:rPr>
          <w:rFonts w:ascii="Times New Roman" w:hAnsi="Times New Roman" w:cs="Times New Roman"/>
          <w:color w:val="000000"/>
          <w:sz w:val="20"/>
          <w:szCs w:val="20"/>
        </w:rPr>
      </w:pPr>
      <w:r>
        <w:rPr>
          <w:rFonts w:ascii="Times New Roman" w:hAnsi="Times New Roman" w:cs="Times New Roman"/>
          <w:color w:val="000000"/>
          <w:w w:val="105"/>
          <w:sz w:val="20"/>
          <w:szCs w:val="20"/>
        </w:rPr>
        <w:t xml:space="preserve">ATTENTION: ----------, Lors </w:t>
      </w:r>
      <w:r>
        <w:rPr>
          <w:rFonts w:ascii="Times New Roman" w:hAnsi="Times New Roman" w:cs="Times New Roman"/>
          <w:b/>
          <w:bCs/>
          <w:color w:val="000000"/>
          <w:sz w:val="20"/>
          <w:szCs w:val="20"/>
        </w:rPr>
        <w:t xml:space="preserve">du </w:t>
      </w:r>
      <w:r>
        <w:rPr>
          <w:rFonts w:ascii="Times New Roman" w:hAnsi="Times New Roman" w:cs="Times New Roman"/>
          <w:color w:val="000000"/>
          <w:w w:val="105"/>
          <w:sz w:val="20"/>
          <w:szCs w:val="20"/>
        </w:rPr>
        <w:t xml:space="preserve">remontage, utiliser une plaquette de </w:t>
      </w:r>
      <w:r>
        <w:rPr>
          <w:rFonts w:ascii="Times New Roman" w:hAnsi="Times New Roman" w:cs="Times New Roman"/>
          <w:color w:val="000000"/>
          <w:sz w:val="20"/>
          <w:szCs w:val="20"/>
        </w:rPr>
        <w:t xml:space="preserve">blocage neuve. </w:t>
      </w:r>
    </w:p>
    <w:p w:rsidR="00000000" w:rsidRDefault="008C7B40" w:rsidP="00DB09B8">
      <w:pPr>
        <w:pStyle w:val="Style"/>
        <w:framePr w:w="4324" w:h="1891" w:wrap="auto" w:hAnchor="text" w:x="5123" w:y="8357"/>
        <w:numPr>
          <w:ilvl w:val="0"/>
          <w:numId w:val="411"/>
        </w:numPr>
        <w:spacing w:line="268" w:lineRule="exact"/>
        <w:ind w:left="484" w:right="4" w:hanging="45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circlip situe sur la plaque d'arret du barillet. Enlever Ie plaque d'arret et Ie bariIlet. </w:t>
      </w:r>
    </w:p>
    <w:p w:rsidR="00000000" w:rsidRDefault="008C7B40" w:rsidP="00DB09B8">
      <w:pPr>
        <w:pStyle w:val="Style"/>
        <w:framePr w:w="4324" w:h="1891" w:wrap="auto" w:hAnchor="text" w:x="5123" w:y="8357"/>
        <w:numPr>
          <w:ilvl w:val="0"/>
          <w:numId w:val="411"/>
        </w:numPr>
        <w:spacing w:line="268" w:lineRule="exact"/>
        <w:ind w:left="484" w:right="4" w:hanging="45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 demontage plus avance </w:t>
      </w:r>
      <w:r>
        <w:rPr>
          <w:rFonts w:ascii="Times New Roman" w:hAnsi="Times New Roman" w:cs="Times New Roman"/>
          <w:color w:val="000000"/>
          <w:sz w:val="20"/>
          <w:szCs w:val="20"/>
        </w:rPr>
        <w:t>des arbres de Ia boite de vitesses peut etre effectue apres l'etude de I'illustration de Ia boite de vi</w:t>
      </w:r>
      <w:r>
        <w:rPr>
          <w:rFonts w:ascii="Times New Roman" w:hAnsi="Times New Roman" w:cs="Times New Roman"/>
          <w:color w:val="000000"/>
          <w:sz w:val="20"/>
          <w:szCs w:val="20"/>
        </w:rPr>
        <w:softHyphen/>
        <w:t xml:space="preserve">tesses. </w:t>
      </w:r>
    </w:p>
    <w:p w:rsidR="00000000" w:rsidRDefault="00DB09B8">
      <w:pPr>
        <w:pStyle w:val="Style"/>
        <w:framePr w:w="3820" w:h="2188" w:wrap="auto" w:hAnchor="text" w:x="5209" w:y="1046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428875" cy="1390650"/>
            <wp:effectExtent l="19050" t="0" r="9525"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97"/>
                    <a:srcRect/>
                    <a:stretch>
                      <a:fillRect/>
                    </a:stretch>
                  </pic:blipFill>
                  <pic:spPr bwMode="auto">
                    <a:xfrm>
                      <a:off x="0" y="0"/>
                      <a:ext cx="2428875" cy="1390650"/>
                    </a:xfrm>
                    <a:prstGeom prst="rect">
                      <a:avLst/>
                    </a:prstGeom>
                    <a:noFill/>
                    <a:ln w="9525">
                      <a:noFill/>
                      <a:miter lim="800000"/>
                      <a:headEnd/>
                      <a:tailEnd/>
                    </a:ln>
                  </pic:spPr>
                </pic:pic>
              </a:graphicData>
            </a:graphic>
          </wp:inline>
        </w:drawing>
      </w:r>
    </w:p>
    <w:p w:rsidR="00000000" w:rsidRDefault="008C7B40">
      <w:pPr>
        <w:pStyle w:val="Style"/>
        <w:framePr w:w="360" w:h="192" w:wrap="auto" w:hAnchor="text" w:x="4499" w:y="14319"/>
        <w:spacing w:line="192" w:lineRule="exact"/>
        <w:ind w:left="4"/>
        <w:rPr>
          <w:color w:val="000000"/>
          <w:sz w:val="17"/>
          <w:szCs w:val="17"/>
        </w:rPr>
      </w:pPr>
      <w:r>
        <w:rPr>
          <w:color w:val="000000"/>
          <w:sz w:val="17"/>
          <w:szCs w:val="17"/>
        </w:rPr>
        <w:t xml:space="preserve">3-22 </w:t>
      </w:r>
    </w:p>
    <w:p w:rsidR="00000000" w:rsidRDefault="008C7B40">
      <w:pPr>
        <w:pStyle w:val="Style"/>
        <w:rPr>
          <w:sz w:val="17"/>
          <w:szCs w:val="17"/>
        </w:rPr>
        <w:sectPr w:rsidR="00000000">
          <w:pgSz w:w="12241" w:h="15842"/>
          <w:pgMar w:top="745" w:right="1739" w:bottom="360" w:left="993" w:header="720" w:footer="720" w:gutter="0"/>
          <w:cols w:space="720"/>
          <w:noEndnote/>
        </w:sectPr>
      </w:pPr>
    </w:p>
    <w:p w:rsidR="00000000" w:rsidRDefault="008C7B40">
      <w:pPr>
        <w:pStyle w:val="Style"/>
        <w:rPr>
          <w:sz w:val="2"/>
          <w:szCs w:val="2"/>
        </w:rPr>
      </w:pPr>
    </w:p>
    <w:p w:rsidR="00000000" w:rsidRDefault="008C7B40">
      <w:pPr>
        <w:pStyle w:val="Style"/>
        <w:framePr w:w="1296" w:h="561" w:wrap="auto" w:hAnchor="text" w:x="131" w:y="1"/>
        <w:spacing w:line="331" w:lineRule="exact"/>
        <w:ind w:left="14"/>
        <w:rPr>
          <w:rFonts w:ascii="Courier New" w:hAnsi="Courier New" w:cs="Courier New"/>
          <w:b/>
          <w:bCs/>
          <w:color w:val="000000"/>
          <w:sz w:val="23"/>
          <w:szCs w:val="23"/>
        </w:rPr>
      </w:pPr>
      <w:r>
        <w:rPr>
          <w:b/>
          <w:bCs/>
          <w:color w:val="000000"/>
          <w:sz w:val="20"/>
          <w:szCs w:val="20"/>
        </w:rPr>
        <w:t xml:space="preserve">SHIFTER </w:t>
      </w:r>
      <w:r>
        <w:rPr>
          <w:rFonts w:ascii="Courier New" w:hAnsi="Courier New" w:cs="Courier New"/>
          <w:b/>
          <w:bCs/>
          <w:color w:val="000000"/>
          <w:sz w:val="23"/>
          <w:szCs w:val="23"/>
        </w:rPr>
        <w:t xml:space="preserve">SELECTEUR </w:t>
      </w:r>
    </w:p>
    <w:p w:rsidR="00000000" w:rsidRDefault="008C7B40">
      <w:pPr>
        <w:pStyle w:val="Style"/>
        <w:framePr w:w="830" w:h="484" w:wrap="auto" w:hAnchor="text" w:x="4009" w:y="736"/>
        <w:spacing w:line="336" w:lineRule="exact"/>
        <w:ind w:left="24"/>
        <w:rPr>
          <w:rFonts w:ascii="Times New Roman" w:hAnsi="Times New Roman" w:cs="Times New Roman"/>
          <w:i/>
          <w:iCs/>
          <w:color w:val="000000"/>
          <w:w w:val="83"/>
          <w:sz w:val="38"/>
          <w:szCs w:val="38"/>
        </w:rPr>
      </w:pPr>
      <w:r>
        <w:rPr>
          <w:rFonts w:ascii="Times New Roman" w:hAnsi="Times New Roman" w:cs="Times New Roman"/>
          <w:i/>
          <w:iCs/>
          <w:color w:val="000000"/>
          <w:w w:val="83"/>
          <w:sz w:val="38"/>
          <w:szCs w:val="38"/>
        </w:rPr>
        <w:t xml:space="preserve">(JJ-29 </w:t>
      </w:r>
    </w:p>
    <w:p w:rsidR="00000000" w:rsidRDefault="008C7B40">
      <w:pPr>
        <w:pStyle w:val="Style"/>
        <w:framePr w:w="196" w:h="182" w:wrap="auto" w:hAnchor="text" w:x="5396" w:y="1278"/>
        <w:spacing w:line="182" w:lineRule="exact"/>
        <w:ind w:left="14"/>
        <w:rPr>
          <w:rFonts w:ascii="Courier New" w:hAnsi="Courier New" w:cs="Courier New"/>
          <w:color w:val="000000"/>
          <w:w w:val="91"/>
          <w:sz w:val="17"/>
          <w:szCs w:val="17"/>
        </w:rPr>
      </w:pPr>
      <w:r>
        <w:rPr>
          <w:rFonts w:ascii="Courier New" w:hAnsi="Courier New" w:cs="Courier New"/>
          <w:color w:val="000000"/>
          <w:w w:val="91"/>
          <w:sz w:val="17"/>
          <w:szCs w:val="17"/>
        </w:rPr>
        <w:t xml:space="preserve">28 </w:t>
      </w:r>
    </w:p>
    <w:p w:rsidR="00000000" w:rsidRDefault="00DB09B8">
      <w:pPr>
        <w:pStyle w:val="Style"/>
        <w:numPr>
          <w:ilvl w:val="0"/>
          <w:numId w:val="2"/>
        </w:numPr>
        <w:spacing w:line="1" w:lineRule="exact"/>
        <w:rPr>
          <w:rFonts w:ascii="Courier New" w:hAnsi="Courier New" w:cs="Courier New"/>
          <w:sz w:val="17"/>
          <w:szCs w:val="17"/>
        </w:rPr>
      </w:pPr>
      <w:r>
        <w:rPr>
          <w:noProof/>
        </w:rPr>
        <w:drawing>
          <wp:anchor distT="0" distB="0" distL="114300" distR="114300" simplePos="0" relativeHeight="251662336" behindDoc="1" locked="0" layoutInCell="0" allowOverlap="1">
            <wp:simplePos x="0" y="0"/>
            <wp:positionH relativeFrom="margin">
              <wp:posOffset>1054735</wp:posOffset>
            </wp:positionH>
            <wp:positionV relativeFrom="margin">
              <wp:posOffset>908685</wp:posOffset>
            </wp:positionV>
            <wp:extent cx="3157220" cy="4827905"/>
            <wp:effectExtent l="19050" t="0" r="5080" b="0"/>
            <wp:wrapThrough wrapText="bothSides">
              <wp:wrapPolygon edited="0">
                <wp:start x="-130" y="0"/>
                <wp:lineTo x="-130" y="21478"/>
                <wp:lineTo x="21635" y="21478"/>
                <wp:lineTo x="21635" y="0"/>
                <wp:lineTo x="-130" y="0"/>
              </wp:wrapPolygon>
            </wp:wrapThrough>
            <wp:docPr id="48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8"/>
                    <a:srcRect/>
                    <a:stretch>
                      <a:fillRect/>
                    </a:stretch>
                  </pic:blipFill>
                  <pic:spPr bwMode="auto">
                    <a:xfrm>
                      <a:off x="0" y="0"/>
                      <a:ext cx="3157220" cy="4827905"/>
                    </a:xfrm>
                    <a:prstGeom prst="rect">
                      <a:avLst/>
                    </a:prstGeom>
                    <a:noFill/>
                  </pic:spPr>
                </pic:pic>
              </a:graphicData>
            </a:graphic>
          </wp:anchor>
        </w:drawing>
      </w:r>
    </w:p>
    <w:p w:rsidR="00000000" w:rsidRDefault="008C7B40">
      <w:pPr>
        <w:pStyle w:val="Style"/>
        <w:framePr w:w="91" w:h="172" w:wrap="auto" w:hAnchor="text" w:x="4542" w:y="2147"/>
        <w:spacing w:line="172" w:lineRule="exact"/>
        <w:ind w:left="4"/>
        <w:rPr>
          <w:rFonts w:ascii="Times New Roman" w:hAnsi="Times New Roman" w:cs="Times New Roman"/>
          <w:color w:val="000000"/>
          <w:w w:val="120"/>
          <w:sz w:val="15"/>
          <w:szCs w:val="15"/>
        </w:rPr>
      </w:pPr>
      <w:r>
        <w:rPr>
          <w:rFonts w:ascii="Times New Roman" w:hAnsi="Times New Roman" w:cs="Times New Roman"/>
          <w:color w:val="000000"/>
          <w:w w:val="120"/>
          <w:sz w:val="15"/>
          <w:szCs w:val="15"/>
        </w:rPr>
        <w:t xml:space="preserve">8 </w:t>
      </w:r>
    </w:p>
    <w:p w:rsidR="00000000" w:rsidRDefault="008C7B40">
      <w:pPr>
        <w:pStyle w:val="Style"/>
        <w:framePr w:w="1339" w:h="1958" w:wrap="auto" w:hAnchor="text" w:x="5704" w:y="1547"/>
        <w:tabs>
          <w:tab w:val="left" w:pos="182"/>
          <w:tab w:val="left" w:pos="792"/>
        </w:tabs>
        <w:spacing w:line="182" w:lineRule="exact"/>
        <w:rPr>
          <w:rFonts w:ascii="Times New Roman" w:hAnsi="Times New Roman" w:cs="Times New Roman"/>
          <w:color w:val="000000"/>
          <w:w w:val="112"/>
          <w:sz w:val="16"/>
          <w:szCs w:val="16"/>
        </w:rPr>
      </w:pPr>
      <w:r>
        <w:rPr>
          <w:rFonts w:ascii="Times New Roman" w:hAnsi="Times New Roman" w:cs="Times New Roman"/>
          <w:sz w:val="16"/>
          <w:szCs w:val="16"/>
        </w:rPr>
        <w:tab/>
      </w:r>
      <w:r>
        <w:rPr>
          <w:rFonts w:ascii="Times New Roman" w:hAnsi="Times New Roman" w:cs="Times New Roman"/>
          <w:color w:val="000000"/>
          <w:w w:val="112"/>
          <w:sz w:val="16"/>
          <w:szCs w:val="16"/>
        </w:rPr>
        <w:t xml:space="preserve">29 </w:t>
      </w:r>
      <w:r>
        <w:rPr>
          <w:rFonts w:ascii="Times New Roman" w:hAnsi="Times New Roman" w:cs="Times New Roman"/>
          <w:color w:val="000000"/>
          <w:w w:val="112"/>
          <w:sz w:val="16"/>
          <w:szCs w:val="16"/>
        </w:rPr>
        <w:tab/>
        <w:t xml:space="preserve">23 </w:t>
      </w:r>
    </w:p>
    <w:p w:rsidR="00000000" w:rsidRDefault="008C7B40">
      <w:pPr>
        <w:pStyle w:val="Style"/>
        <w:framePr w:w="1339" w:h="1958" w:wrap="auto" w:hAnchor="text" w:x="5704" w:y="1547"/>
        <w:spacing w:before="336" w:line="1" w:lineRule="exact"/>
        <w:ind w:left="408"/>
        <w:rPr>
          <w:rFonts w:ascii="Times New Roman" w:hAnsi="Times New Roman" w:cs="Times New Roman"/>
          <w:sz w:val="16"/>
          <w:szCs w:val="16"/>
        </w:rPr>
      </w:pPr>
    </w:p>
    <w:p w:rsidR="00000000" w:rsidRDefault="008C7B40">
      <w:pPr>
        <w:pStyle w:val="Style"/>
        <w:framePr w:w="1339" w:h="1958" w:wrap="auto" w:hAnchor="text" w:x="5704" w:y="1547"/>
        <w:spacing w:line="547" w:lineRule="exact"/>
        <w:ind w:left="408" w:hanging="408"/>
        <w:jc w:val="both"/>
        <w:rPr>
          <w:rFonts w:ascii="Times New Roman" w:hAnsi="Times New Roman" w:cs="Times New Roman"/>
          <w:i/>
          <w:iCs/>
          <w:color w:val="000000"/>
          <w:w w:val="136"/>
          <w:sz w:val="80"/>
          <w:szCs w:val="80"/>
        </w:rPr>
      </w:pPr>
      <w:r>
        <w:rPr>
          <w:color w:val="000000"/>
          <w:w w:val="60"/>
          <w:sz w:val="110"/>
          <w:szCs w:val="110"/>
        </w:rPr>
        <w:t>1</w:t>
      </w:r>
      <w:r>
        <w:rPr>
          <w:color w:val="000000"/>
          <w:w w:val="60"/>
          <w:sz w:val="110"/>
          <w:szCs w:val="110"/>
        </w:rPr>
        <w:t>~</w:t>
      </w:r>
      <w:r>
        <w:rPr>
          <w:color w:val="000000"/>
          <w:w w:val="60"/>
          <w:sz w:val="110"/>
          <w:szCs w:val="110"/>
        </w:rPr>
        <w:t>. )</w:t>
      </w:r>
      <w:r>
        <w:rPr>
          <w:color w:val="000000"/>
          <w:w w:val="60"/>
          <w:sz w:val="110"/>
          <w:szCs w:val="110"/>
        </w:rPr>
        <w:t>~</w:t>
      </w:r>
      <w:r>
        <w:rPr>
          <w:color w:val="000000"/>
          <w:w w:val="60"/>
          <w:sz w:val="110"/>
          <w:szCs w:val="110"/>
        </w:rPr>
        <w:t xml:space="preserve"> </w:t>
      </w:r>
      <w:r>
        <w:rPr>
          <w:rFonts w:ascii="Times New Roman" w:hAnsi="Times New Roman" w:cs="Times New Roman"/>
          <w:i/>
          <w:iCs/>
          <w:color w:val="000000"/>
          <w:w w:val="136"/>
          <w:sz w:val="80"/>
          <w:szCs w:val="80"/>
        </w:rPr>
        <w:t xml:space="preserve">W </w:t>
      </w:r>
    </w:p>
    <w:p w:rsidR="00000000" w:rsidRDefault="008C7B40">
      <w:pPr>
        <w:pStyle w:val="Style"/>
        <w:framePr w:w="1339" w:h="1958" w:wrap="auto" w:hAnchor="text" w:x="5704" w:y="1547"/>
        <w:spacing w:line="187" w:lineRule="exact"/>
        <w:ind w:left="523"/>
        <w:rPr>
          <w:color w:val="000000"/>
          <w:w w:val="88"/>
          <w:sz w:val="46"/>
          <w:szCs w:val="46"/>
        </w:rPr>
      </w:pPr>
      <w:r>
        <w:rPr>
          <w:rFonts w:ascii="Times New Roman" w:hAnsi="Times New Roman" w:cs="Times New Roman"/>
          <w:color w:val="000000"/>
          <w:w w:val="88"/>
          <w:sz w:val="46"/>
          <w:szCs w:val="46"/>
        </w:rPr>
        <w:t>6--</w:t>
      </w:r>
      <w:r>
        <w:rPr>
          <w:color w:val="000000"/>
          <w:w w:val="88"/>
          <w:sz w:val="46"/>
          <w:szCs w:val="46"/>
          <w:vertAlign w:val="superscript"/>
        </w:rPr>
        <w:t>26</w:t>
      </w:r>
      <w:r>
        <w:rPr>
          <w:color w:val="000000"/>
          <w:w w:val="88"/>
          <w:sz w:val="46"/>
          <w:szCs w:val="46"/>
        </w:rPr>
        <w:t xml:space="preserve"> </w:t>
      </w:r>
    </w:p>
    <w:p w:rsidR="00000000" w:rsidRDefault="008C7B40">
      <w:pPr>
        <w:pStyle w:val="Style"/>
        <w:framePr w:w="720" w:h="153" w:wrap="auto" w:hAnchor="text" w:x="6323" w:y="3683"/>
        <w:spacing w:line="153" w:lineRule="exact"/>
        <w:ind w:left="4"/>
        <w:rPr>
          <w:rFonts w:ascii="Times New Roman" w:hAnsi="Times New Roman" w:cs="Times New Roman"/>
          <w:color w:val="000000"/>
          <w:w w:val="114"/>
          <w:sz w:val="15"/>
          <w:szCs w:val="15"/>
        </w:rPr>
      </w:pPr>
      <w:r>
        <w:rPr>
          <w:rFonts w:ascii="Times New Roman" w:hAnsi="Times New Roman" w:cs="Times New Roman"/>
          <w:color w:val="000000"/>
          <w:w w:val="114"/>
          <w:sz w:val="15"/>
          <w:szCs w:val="15"/>
        </w:rPr>
        <w:t xml:space="preserve">14 </w:t>
      </w:r>
    </w:p>
    <w:p w:rsidR="00000000" w:rsidRDefault="008C7B40">
      <w:pPr>
        <w:pStyle w:val="Style"/>
        <w:framePr w:w="1310" w:h="1920" w:wrap="auto" w:hAnchor="text" w:x="6044" w:y="3875"/>
        <w:spacing w:line="153" w:lineRule="exact"/>
        <w:ind w:left="609"/>
        <w:rPr>
          <w:rFonts w:ascii="Times New Roman" w:hAnsi="Times New Roman" w:cs="Times New Roman"/>
          <w:color w:val="000000"/>
          <w:w w:val="114"/>
          <w:sz w:val="15"/>
          <w:szCs w:val="15"/>
        </w:rPr>
      </w:pPr>
      <w:r>
        <w:rPr>
          <w:rFonts w:ascii="Times New Roman" w:hAnsi="Times New Roman" w:cs="Times New Roman"/>
          <w:color w:val="000000"/>
          <w:w w:val="114"/>
          <w:sz w:val="15"/>
          <w:szCs w:val="15"/>
        </w:rPr>
        <w:t xml:space="preserve">15 </w:t>
      </w:r>
    </w:p>
    <w:p w:rsidR="00000000" w:rsidRDefault="008C7B40">
      <w:pPr>
        <w:pStyle w:val="Style"/>
        <w:framePr w:w="1310" w:h="1920" w:wrap="auto" w:hAnchor="text" w:x="6044" w:y="3875"/>
        <w:spacing w:line="1219" w:lineRule="exact"/>
        <w:ind w:left="76"/>
        <w:rPr>
          <w:color w:val="000000"/>
          <w:w w:val="88"/>
          <w:sz w:val="144"/>
          <w:szCs w:val="144"/>
        </w:rPr>
      </w:pPr>
      <w:r>
        <w:rPr>
          <w:color w:val="000000"/>
          <w:w w:val="88"/>
          <w:sz w:val="144"/>
          <w:szCs w:val="144"/>
        </w:rPr>
        <w:t>~</w:t>
      </w:r>
      <w:r>
        <w:rPr>
          <w:color w:val="000000"/>
          <w:w w:val="88"/>
          <w:sz w:val="144"/>
          <w:szCs w:val="144"/>
        </w:rPr>
        <w:t xml:space="preserve">J </w:t>
      </w:r>
    </w:p>
    <w:p w:rsidR="00000000" w:rsidRDefault="008C7B40">
      <w:pPr>
        <w:pStyle w:val="Style"/>
        <w:framePr w:w="1310" w:h="1920" w:wrap="auto" w:hAnchor="text" w:x="6044" w:y="3875"/>
        <w:spacing w:line="518" w:lineRule="exact"/>
        <w:rPr>
          <w:color w:val="000000"/>
          <w:sz w:val="14"/>
          <w:szCs w:val="14"/>
        </w:rPr>
      </w:pPr>
      <w:r>
        <w:rPr>
          <w:color w:val="000000"/>
          <w:sz w:val="14"/>
          <w:szCs w:val="14"/>
        </w:rPr>
        <w:t>~</w:t>
      </w:r>
      <w:r>
        <w:rPr>
          <w:color w:val="000000"/>
          <w:sz w:val="14"/>
          <w:szCs w:val="14"/>
        </w:rPr>
        <w:t xml:space="preserve">20 </w:t>
      </w:r>
    </w:p>
    <w:p w:rsidR="00000000" w:rsidRDefault="008C7B40">
      <w:pPr>
        <w:pStyle w:val="Style"/>
        <w:framePr w:w="331" w:h="806" w:wrap="auto" w:hAnchor="text" w:x="1580" w:y="6097"/>
        <w:spacing w:line="158" w:lineRule="exact"/>
        <w:ind w:left="144"/>
        <w:rPr>
          <w:rFonts w:ascii="Courier New" w:hAnsi="Courier New" w:cs="Courier New"/>
          <w:color w:val="000000"/>
          <w:sz w:val="16"/>
          <w:szCs w:val="16"/>
        </w:rPr>
      </w:pPr>
      <w:r>
        <w:rPr>
          <w:rFonts w:ascii="Courier New" w:hAnsi="Courier New" w:cs="Courier New"/>
          <w:color w:val="000000"/>
          <w:sz w:val="16"/>
          <w:szCs w:val="16"/>
        </w:rPr>
        <w:t xml:space="preserve">30 </w:t>
      </w:r>
    </w:p>
    <w:p w:rsidR="00000000" w:rsidRDefault="008C7B40">
      <w:pPr>
        <w:pStyle w:val="Style"/>
        <w:framePr w:w="331" w:h="806" w:wrap="auto" w:hAnchor="text" w:x="1580" w:y="6097"/>
        <w:spacing w:line="648" w:lineRule="exact"/>
        <w:rPr>
          <w:color w:val="000000"/>
          <w:sz w:val="20"/>
          <w:szCs w:val="20"/>
        </w:rPr>
      </w:pPr>
      <w:r>
        <w:rPr>
          <w:color w:val="000000"/>
          <w:sz w:val="20"/>
          <w:szCs w:val="20"/>
        </w:rPr>
        <w:t>~</w:t>
      </w:r>
      <w:r>
        <w:rPr>
          <w:color w:val="000000"/>
          <w:sz w:val="20"/>
          <w:szCs w:val="20"/>
        </w:rPr>
        <w:t xml:space="preserve"> </w:t>
      </w:r>
    </w:p>
    <w:p w:rsidR="00000000" w:rsidRDefault="008C7B40">
      <w:pPr>
        <w:pStyle w:val="Style"/>
        <w:framePr w:w="360" w:h="792" w:wrap="auto" w:hAnchor="text" w:x="2401" w:y="6193"/>
        <w:spacing w:line="168" w:lineRule="exact"/>
        <w:ind w:left="192"/>
        <w:rPr>
          <w:rFonts w:ascii="Times New Roman" w:hAnsi="Times New Roman" w:cs="Times New Roman"/>
          <w:color w:val="000000"/>
          <w:w w:val="112"/>
          <w:sz w:val="16"/>
          <w:szCs w:val="16"/>
        </w:rPr>
      </w:pPr>
      <w:r>
        <w:rPr>
          <w:rFonts w:ascii="Times New Roman" w:hAnsi="Times New Roman" w:cs="Times New Roman"/>
          <w:color w:val="000000"/>
          <w:w w:val="112"/>
          <w:sz w:val="16"/>
          <w:szCs w:val="16"/>
        </w:rPr>
        <w:t xml:space="preserve">29 </w:t>
      </w:r>
    </w:p>
    <w:p w:rsidR="00000000" w:rsidRDefault="008C7B40">
      <w:pPr>
        <w:pStyle w:val="Style"/>
        <w:framePr w:w="360" w:h="792" w:wrap="auto" w:hAnchor="text" w:x="2401" w:y="6193"/>
        <w:spacing w:line="403" w:lineRule="exact"/>
        <w:ind w:left="9"/>
        <w:rPr>
          <w:rFonts w:ascii="Times New Roman" w:hAnsi="Times New Roman" w:cs="Times New Roman"/>
          <w:i/>
          <w:iCs/>
          <w:color w:val="000000"/>
          <w:w w:val="50"/>
          <w:sz w:val="53"/>
          <w:szCs w:val="53"/>
        </w:rPr>
      </w:pPr>
      <w:r>
        <w:rPr>
          <w:rFonts w:ascii="Times New Roman" w:hAnsi="Times New Roman" w:cs="Times New Roman"/>
          <w:i/>
          <w:iCs/>
          <w:color w:val="000000"/>
          <w:w w:val="50"/>
          <w:sz w:val="53"/>
          <w:szCs w:val="53"/>
        </w:rPr>
        <w:t xml:space="preserve">rfv </w:t>
      </w:r>
    </w:p>
    <w:p w:rsidR="00000000" w:rsidRDefault="008C7B40">
      <w:pPr>
        <w:pStyle w:val="Style"/>
        <w:framePr w:w="81" w:h="158" w:wrap="auto" w:hAnchor="text" w:x="3275" w:y="6121"/>
        <w:spacing w:line="158" w:lineRule="exact"/>
        <w:ind w:left="4"/>
        <w:rPr>
          <w:rFonts w:ascii="Times New Roman" w:hAnsi="Times New Roman" w:cs="Times New Roman"/>
          <w:color w:val="000000"/>
          <w:w w:val="109"/>
          <w:sz w:val="15"/>
          <w:szCs w:val="15"/>
        </w:rPr>
      </w:pPr>
      <w:r>
        <w:rPr>
          <w:rFonts w:ascii="Times New Roman" w:hAnsi="Times New Roman" w:cs="Times New Roman"/>
          <w:color w:val="000000"/>
          <w:w w:val="109"/>
          <w:sz w:val="15"/>
          <w:szCs w:val="15"/>
        </w:rPr>
        <w:t xml:space="preserve">7 </w:t>
      </w:r>
    </w:p>
    <w:p w:rsidR="00000000" w:rsidRDefault="008C7B40">
      <w:pPr>
        <w:pStyle w:val="Style"/>
        <w:framePr w:w="628" w:h="163" w:wrap="auto" w:hAnchor="text" w:x="4000" w:y="6097"/>
        <w:spacing w:line="172" w:lineRule="exact"/>
        <w:ind w:left="4"/>
        <w:rPr>
          <w:rFonts w:ascii="Times New Roman" w:hAnsi="Times New Roman" w:cs="Times New Roman"/>
          <w:color w:val="000000"/>
          <w:w w:val="120"/>
          <w:sz w:val="15"/>
          <w:szCs w:val="15"/>
        </w:rPr>
      </w:pPr>
      <w:r>
        <w:rPr>
          <w:rFonts w:ascii="Times New Roman" w:hAnsi="Times New Roman" w:cs="Times New Roman"/>
          <w:color w:val="000000"/>
          <w:w w:val="120"/>
          <w:sz w:val="15"/>
          <w:szCs w:val="15"/>
        </w:rPr>
        <w:t xml:space="preserve">5 </w:t>
      </w:r>
    </w:p>
    <w:p w:rsidR="00000000" w:rsidRDefault="008C7B40">
      <w:pPr>
        <w:pStyle w:val="Style"/>
        <w:framePr w:w="417" w:h="158" w:wrap="auto" w:hAnchor="text" w:x="6625" w:y="6049"/>
        <w:spacing w:line="153" w:lineRule="exact"/>
        <w:ind w:left="4"/>
        <w:rPr>
          <w:rFonts w:ascii="Times New Roman" w:hAnsi="Times New Roman" w:cs="Times New Roman"/>
          <w:color w:val="000000"/>
          <w:w w:val="114"/>
          <w:sz w:val="15"/>
          <w:szCs w:val="15"/>
        </w:rPr>
      </w:pPr>
      <w:r>
        <w:rPr>
          <w:rFonts w:ascii="Times New Roman" w:hAnsi="Times New Roman" w:cs="Times New Roman"/>
          <w:color w:val="000000"/>
          <w:w w:val="114"/>
          <w:sz w:val="15"/>
          <w:szCs w:val="15"/>
        </w:rPr>
        <w:t xml:space="preserve">18 </w:t>
      </w:r>
    </w:p>
    <w:p w:rsidR="00000000" w:rsidRDefault="00DB09B8">
      <w:pPr>
        <w:pStyle w:val="Style"/>
        <w:framePr w:w="614" w:h="364" w:wrap="auto" w:hAnchor="text" w:x="2372" w:y="7000"/>
        <w:rPr>
          <w:rFonts w:ascii="Times New Roman" w:hAnsi="Times New Roman" w:cs="Times New Roman"/>
          <w:sz w:val="15"/>
          <w:szCs w:val="15"/>
        </w:rPr>
      </w:pPr>
      <w:r>
        <w:rPr>
          <w:rFonts w:ascii="Times New Roman" w:hAnsi="Times New Roman" w:cs="Times New Roman"/>
          <w:noProof/>
          <w:sz w:val="15"/>
          <w:szCs w:val="15"/>
        </w:rPr>
        <w:drawing>
          <wp:inline distT="0" distB="0" distL="0" distR="0">
            <wp:extent cx="390525" cy="228600"/>
            <wp:effectExtent l="19050" t="0" r="9525"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99"/>
                    <a:srcRect/>
                    <a:stretch>
                      <a:fillRect/>
                    </a:stretch>
                  </pic:blipFill>
                  <pic:spPr bwMode="auto">
                    <a:xfrm>
                      <a:off x="0" y="0"/>
                      <a:ext cx="390525" cy="228600"/>
                    </a:xfrm>
                    <a:prstGeom prst="rect">
                      <a:avLst/>
                    </a:prstGeom>
                    <a:noFill/>
                    <a:ln w="9525">
                      <a:noFill/>
                      <a:miter lim="800000"/>
                      <a:headEnd/>
                      <a:tailEnd/>
                    </a:ln>
                  </pic:spPr>
                </pic:pic>
              </a:graphicData>
            </a:graphic>
          </wp:inline>
        </w:drawing>
      </w:r>
    </w:p>
    <w:p w:rsidR="00000000" w:rsidRDefault="008C7B40">
      <w:pPr>
        <w:pStyle w:val="Style"/>
        <w:framePr w:w="172" w:h="153" w:wrap="auto" w:hAnchor="text" w:x="3265" w:y="6952"/>
        <w:spacing w:line="153" w:lineRule="exact"/>
        <w:ind w:left="4"/>
        <w:rPr>
          <w:rFonts w:ascii="Times New Roman" w:hAnsi="Times New Roman" w:cs="Times New Roman"/>
          <w:color w:val="000000"/>
          <w:w w:val="114"/>
          <w:sz w:val="15"/>
          <w:szCs w:val="15"/>
        </w:rPr>
      </w:pPr>
      <w:r>
        <w:rPr>
          <w:rFonts w:ascii="Times New Roman" w:hAnsi="Times New Roman" w:cs="Times New Roman"/>
          <w:color w:val="000000"/>
          <w:w w:val="114"/>
          <w:sz w:val="15"/>
          <w:szCs w:val="15"/>
        </w:rPr>
        <w:t xml:space="preserve">27 </w:t>
      </w:r>
    </w:p>
    <w:tbl>
      <w:tblPr>
        <w:tblW w:w="0" w:type="auto"/>
        <w:tblLayout w:type="fixed"/>
        <w:tblCellMar>
          <w:left w:w="0" w:type="dxa"/>
          <w:right w:w="0" w:type="dxa"/>
        </w:tblCellMar>
        <w:tblLook w:val="0000"/>
      </w:tblPr>
      <w:tblGrid>
        <w:gridCol w:w="240"/>
        <w:gridCol w:w="1569"/>
        <w:gridCol w:w="533"/>
        <w:gridCol w:w="2026"/>
        <w:gridCol w:w="2419"/>
        <w:gridCol w:w="432"/>
        <w:gridCol w:w="1493"/>
      </w:tblGrid>
      <w:tr w:rsidR="00000000">
        <w:tblPrEx>
          <w:tblCellMar>
            <w:top w:w="0" w:type="dxa"/>
            <w:left w:w="0" w:type="dxa"/>
            <w:bottom w:w="0" w:type="dxa"/>
            <w:right w:w="0" w:type="dxa"/>
          </w:tblCellMar>
        </w:tblPrEx>
        <w:trPr>
          <w:trHeight w:hRule="exact" w:val="168"/>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color w:val="000000"/>
                <w:w w:val="200"/>
                <w:sz w:val="13"/>
                <w:szCs w:val="13"/>
              </w:rPr>
            </w:pPr>
            <w:r>
              <w:rPr>
                <w:color w:val="000000"/>
                <w:w w:val="200"/>
                <w:sz w:val="13"/>
                <w:szCs w:val="13"/>
              </w:rPr>
              <w:t xml:space="preserve">1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Shift lever 2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16.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color w:val="000000"/>
                <w:sz w:val="13"/>
                <w:szCs w:val="13"/>
              </w:rPr>
            </w:pPr>
            <w:r>
              <w:rPr>
                <w:color w:val="000000"/>
                <w:sz w:val="13"/>
                <w:szCs w:val="13"/>
              </w:rPr>
              <w:t xml:space="preserve">Circlip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705"/>
              <w:rPr>
                <w:rFonts w:ascii="Times New Roman" w:hAnsi="Times New Roman" w:cs="Times New Roman"/>
                <w:color w:val="000000"/>
                <w:sz w:val="14"/>
                <w:szCs w:val="14"/>
              </w:rPr>
            </w:pPr>
            <w:r>
              <w:rPr>
                <w:rFonts w:ascii="Times New Roman" w:hAnsi="Times New Roman" w:cs="Times New Roman"/>
                <w:color w:val="000000"/>
                <w:sz w:val="14"/>
                <w:szCs w:val="14"/>
              </w:rPr>
              <w:t xml:space="preserve">1. Levier de selecteur 2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16. Circlip </w:t>
            </w:r>
          </w:p>
        </w:tc>
      </w:tr>
      <w:tr w:rsidR="00000000">
        <w:tblPrEx>
          <w:tblCellMar>
            <w:top w:w="0" w:type="dxa"/>
            <w:left w:w="0" w:type="dxa"/>
            <w:bottom w:w="0" w:type="dxa"/>
            <w:right w:w="0" w:type="dxa"/>
          </w:tblCellMar>
        </w:tblPrEx>
        <w:trPr>
          <w:trHeight w:hRule="exact" w:val="196"/>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Torsion spring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17.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705"/>
              <w:rPr>
                <w:rFonts w:ascii="Times New Roman" w:hAnsi="Times New Roman" w:cs="Times New Roman"/>
                <w:color w:val="000000"/>
                <w:sz w:val="14"/>
                <w:szCs w:val="14"/>
              </w:rPr>
            </w:pPr>
            <w:r>
              <w:rPr>
                <w:rFonts w:ascii="Times New Roman" w:hAnsi="Times New Roman" w:cs="Times New Roman"/>
                <w:color w:val="000000"/>
                <w:sz w:val="14"/>
                <w:szCs w:val="14"/>
              </w:rPr>
              <w:t xml:space="preserve">2. Ressort de rappel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17. Vis </w:t>
            </w:r>
          </w:p>
        </w:tc>
      </w:tr>
      <w:tr w:rsidR="00000000">
        <w:tblPrEx>
          <w:tblCellMar>
            <w:top w:w="0" w:type="dxa"/>
            <w:left w:w="0" w:type="dxa"/>
            <w:bottom w:w="0" w:type="dxa"/>
            <w:right w:w="0" w:type="dxa"/>
          </w:tblCellMar>
        </w:tblPrEx>
        <w:trPr>
          <w:trHeight w:hRule="exact" w:val="206"/>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Shift lever 3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18.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Compression spring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705"/>
              <w:rPr>
                <w:rFonts w:ascii="Times New Roman" w:hAnsi="Times New Roman" w:cs="Times New Roman"/>
                <w:color w:val="000000"/>
                <w:sz w:val="14"/>
                <w:szCs w:val="14"/>
              </w:rPr>
            </w:pPr>
            <w:r>
              <w:rPr>
                <w:rFonts w:ascii="Times New Roman" w:hAnsi="Times New Roman" w:cs="Times New Roman"/>
                <w:color w:val="000000"/>
                <w:sz w:val="14"/>
                <w:szCs w:val="14"/>
              </w:rPr>
              <w:t xml:space="preserve">3. Levier de selecteur 3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18. Ressort de compression </w:t>
            </w:r>
          </w:p>
        </w:tc>
      </w:tr>
      <w:tr w:rsidR="00000000">
        <w:tblPrEx>
          <w:tblCellMar>
            <w:top w:w="0" w:type="dxa"/>
            <w:left w:w="0" w:type="dxa"/>
            <w:bottom w:w="0" w:type="dxa"/>
            <w:right w:w="0" w:type="dxa"/>
          </w:tblCellMar>
        </w:tblPrEx>
        <w:trPr>
          <w:trHeight w:hRule="exact" w:val="201"/>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color w:val="000000"/>
                <w:sz w:val="13"/>
                <w:szCs w:val="13"/>
              </w:rPr>
            </w:pPr>
            <w:r>
              <w:rPr>
                <w:color w:val="000000"/>
                <w:sz w:val="13"/>
                <w:szCs w:val="13"/>
              </w:rPr>
              <w:t xml:space="preserve">Circlip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w w:val="119"/>
                <w:sz w:val="13"/>
                <w:szCs w:val="13"/>
              </w:rPr>
            </w:pPr>
            <w:r>
              <w:rPr>
                <w:rFonts w:ascii="Times New Roman" w:hAnsi="Times New Roman" w:cs="Times New Roman"/>
                <w:color w:val="000000"/>
                <w:w w:val="119"/>
                <w:sz w:val="13"/>
                <w:szCs w:val="13"/>
              </w:rPr>
              <w:t xml:space="preserve">19.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Gasket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705"/>
              <w:rPr>
                <w:rFonts w:ascii="Times New Roman" w:hAnsi="Times New Roman" w:cs="Times New Roman"/>
                <w:color w:val="000000"/>
                <w:sz w:val="14"/>
                <w:szCs w:val="14"/>
              </w:rPr>
            </w:pPr>
            <w:r>
              <w:rPr>
                <w:rFonts w:ascii="Times New Roman" w:hAnsi="Times New Roman" w:cs="Times New Roman"/>
                <w:color w:val="000000"/>
                <w:sz w:val="14"/>
                <w:szCs w:val="14"/>
              </w:rPr>
              <w:t xml:space="preserve">4. Circlip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19. Joint </w:t>
            </w:r>
          </w:p>
        </w:tc>
      </w:tr>
      <w:tr w:rsidR="00000000">
        <w:tblPrEx>
          <w:tblCellMar>
            <w:top w:w="0" w:type="dxa"/>
            <w:left w:w="0" w:type="dxa"/>
            <w:bottom w:w="0" w:type="dxa"/>
            <w:right w:w="0" w:type="dxa"/>
          </w:tblCellMar>
        </w:tblPrEx>
        <w:trPr>
          <w:trHeight w:hRule="exact" w:val="201"/>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Shaft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20.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Cam stopper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705"/>
              <w:rPr>
                <w:rFonts w:ascii="Times New Roman" w:hAnsi="Times New Roman" w:cs="Times New Roman"/>
                <w:i/>
                <w:iCs/>
                <w:color w:val="000000"/>
                <w:sz w:val="14"/>
                <w:szCs w:val="14"/>
              </w:rPr>
            </w:pPr>
            <w:r>
              <w:rPr>
                <w:rFonts w:ascii="Times New Roman" w:hAnsi="Times New Roman" w:cs="Times New Roman"/>
                <w:i/>
                <w:iCs/>
                <w:color w:val="000000"/>
                <w:sz w:val="14"/>
                <w:szCs w:val="14"/>
              </w:rPr>
              <w:t xml:space="preserve">5. Axe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20. Butee de barillet </w:t>
            </w:r>
          </w:p>
        </w:tc>
      </w:tr>
      <w:tr w:rsidR="00000000">
        <w:tblPrEx>
          <w:tblCellMar>
            <w:top w:w="0" w:type="dxa"/>
            <w:left w:w="0" w:type="dxa"/>
            <w:bottom w:w="0" w:type="dxa"/>
            <w:right w:w="0" w:type="dxa"/>
          </w:tblCellMar>
        </w:tblPrEx>
        <w:trPr>
          <w:trHeight w:hRule="exact" w:val="206"/>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6.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Flat head screw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21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705"/>
              <w:rPr>
                <w:rFonts w:ascii="Times New Roman" w:hAnsi="Times New Roman" w:cs="Times New Roman"/>
                <w:color w:val="000000"/>
                <w:sz w:val="14"/>
                <w:szCs w:val="14"/>
              </w:rPr>
            </w:pPr>
            <w:r>
              <w:rPr>
                <w:rFonts w:ascii="Times New Roman" w:hAnsi="Times New Roman" w:cs="Times New Roman"/>
                <w:color w:val="000000"/>
                <w:sz w:val="14"/>
                <w:szCs w:val="14"/>
              </w:rPr>
              <w:t xml:space="preserve">6. Vis </w:t>
            </w:r>
            <w:r>
              <w:rPr>
                <w:rFonts w:ascii="Times New Roman" w:hAnsi="Times New Roman" w:cs="Times New Roman"/>
                <w:color w:val="000000"/>
                <w:w w:val="63"/>
                <w:sz w:val="21"/>
                <w:szCs w:val="21"/>
              </w:rPr>
              <w:t xml:space="preserve">a </w:t>
            </w:r>
            <w:r>
              <w:rPr>
                <w:rFonts w:ascii="Times New Roman" w:hAnsi="Times New Roman" w:cs="Times New Roman"/>
                <w:color w:val="000000"/>
                <w:sz w:val="14"/>
                <w:szCs w:val="14"/>
              </w:rPr>
              <w:t xml:space="preserve">tete plate </w:t>
            </w:r>
          </w:p>
        </w:tc>
        <w:tc>
          <w:tcPr>
            <w:tcW w:w="432" w:type="dxa"/>
            <w:tcBorders>
              <w:top w:val="nil"/>
              <w:left w:val="nil"/>
              <w:bottom w:val="nil"/>
              <w:right w:val="nil"/>
            </w:tcBorders>
            <w:vAlign w:val="center"/>
          </w:tcPr>
          <w:p w:rsidR="00000000" w:rsidRDefault="008C7B40">
            <w:pPr>
              <w:pStyle w:val="Style"/>
              <w:framePr w:w="8712" w:h="3000" w:wrap="auto" w:hAnchor="text" w:x="1" w:y="9995"/>
              <w:ind w:right="72"/>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21 </w:t>
            </w:r>
          </w:p>
        </w:tc>
        <w:tc>
          <w:tcPr>
            <w:tcW w:w="1493" w:type="dxa"/>
            <w:tcBorders>
              <w:top w:val="nil"/>
              <w:left w:val="nil"/>
              <w:bottom w:val="nil"/>
              <w:right w:val="nil"/>
            </w:tcBorders>
            <w:vAlign w:val="center"/>
          </w:tcPr>
          <w:p w:rsidR="00000000" w:rsidRDefault="008C7B40">
            <w:pPr>
              <w:pStyle w:val="Style"/>
              <w:framePr w:w="8712" w:h="3000" w:wrap="auto" w:hAnchor="text" w:x="1" w:y="9995"/>
              <w:ind w:left="76"/>
              <w:rPr>
                <w:rFonts w:ascii="Times New Roman" w:hAnsi="Times New Roman" w:cs="Times New Roman"/>
                <w:color w:val="000000"/>
                <w:sz w:val="14"/>
                <w:szCs w:val="14"/>
              </w:rPr>
            </w:pPr>
            <w:r>
              <w:rPr>
                <w:rFonts w:ascii="Times New Roman" w:hAnsi="Times New Roman" w:cs="Times New Roman"/>
                <w:color w:val="000000"/>
                <w:sz w:val="14"/>
                <w:szCs w:val="14"/>
              </w:rPr>
              <w:t xml:space="preserve">Boulon </w:t>
            </w:r>
          </w:p>
        </w:tc>
      </w:tr>
      <w:tr w:rsidR="00000000">
        <w:tblPrEx>
          <w:tblCellMar>
            <w:top w:w="0" w:type="dxa"/>
            <w:left w:w="0" w:type="dxa"/>
            <w:bottom w:w="0" w:type="dxa"/>
            <w:right w:w="0" w:type="dxa"/>
          </w:tblCellMar>
        </w:tblPrEx>
        <w:trPr>
          <w:trHeight w:hRule="exact" w:val="201"/>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7.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color w:val="000000"/>
                <w:sz w:val="13"/>
                <w:szCs w:val="13"/>
              </w:rPr>
            </w:pPr>
            <w:r>
              <w:rPr>
                <w:color w:val="000000"/>
                <w:sz w:val="13"/>
                <w:szCs w:val="13"/>
              </w:rPr>
              <w:t xml:space="preserve">Circlip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22.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Lock plate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705"/>
              <w:rPr>
                <w:rFonts w:ascii="Times New Roman" w:hAnsi="Times New Roman" w:cs="Times New Roman"/>
                <w:color w:val="000000"/>
                <w:sz w:val="14"/>
                <w:szCs w:val="14"/>
              </w:rPr>
            </w:pPr>
            <w:r>
              <w:rPr>
                <w:rFonts w:ascii="Times New Roman" w:hAnsi="Times New Roman" w:cs="Times New Roman"/>
                <w:color w:val="000000"/>
                <w:sz w:val="14"/>
                <w:szCs w:val="14"/>
              </w:rPr>
              <w:t xml:space="preserve">7. Circlip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22. Plaquette de blocage </w:t>
            </w:r>
          </w:p>
        </w:tc>
      </w:tr>
      <w:tr w:rsidR="00000000">
        <w:tblPrEx>
          <w:tblCellMar>
            <w:top w:w="0" w:type="dxa"/>
            <w:left w:w="0" w:type="dxa"/>
            <w:bottom w:w="0" w:type="dxa"/>
            <w:right w:w="0" w:type="dxa"/>
          </w:tblCellMar>
        </w:tblPrEx>
        <w:trPr>
          <w:trHeight w:hRule="exact" w:val="196"/>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8.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Shift cam assembly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23.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Shift fork 1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705"/>
              <w:rPr>
                <w:rFonts w:ascii="Times New Roman" w:hAnsi="Times New Roman" w:cs="Times New Roman"/>
                <w:color w:val="000000"/>
                <w:sz w:val="14"/>
                <w:szCs w:val="14"/>
              </w:rPr>
            </w:pPr>
            <w:r>
              <w:rPr>
                <w:rFonts w:ascii="Times New Roman" w:hAnsi="Times New Roman" w:cs="Times New Roman"/>
                <w:color w:val="000000"/>
                <w:sz w:val="14"/>
                <w:szCs w:val="14"/>
              </w:rPr>
              <w:t xml:space="preserve">8. Ensemble barillet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23. Fourchette I </w:t>
            </w:r>
          </w:p>
        </w:tc>
      </w:tr>
      <w:tr w:rsidR="00000000">
        <w:tblPrEx>
          <w:tblCellMar>
            <w:top w:w="0" w:type="dxa"/>
            <w:left w:w="0" w:type="dxa"/>
            <w:bottom w:w="0" w:type="dxa"/>
            <w:right w:w="0" w:type="dxa"/>
          </w:tblCellMar>
        </w:tblPrEx>
        <w:trPr>
          <w:trHeight w:hRule="exact" w:val="216"/>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9.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Dowel pin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24.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Shift fork 2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705"/>
              <w:rPr>
                <w:rFonts w:ascii="Times New Roman" w:hAnsi="Times New Roman" w:cs="Times New Roman"/>
                <w:color w:val="000000"/>
                <w:sz w:val="14"/>
                <w:szCs w:val="14"/>
              </w:rPr>
            </w:pPr>
            <w:r>
              <w:rPr>
                <w:rFonts w:ascii="Times New Roman" w:hAnsi="Times New Roman" w:cs="Times New Roman"/>
                <w:color w:val="000000"/>
                <w:sz w:val="14"/>
                <w:szCs w:val="14"/>
              </w:rPr>
              <w:t xml:space="preserve">9. Goujon d'assernblage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24. Fourchette 2 </w:t>
            </w:r>
          </w:p>
        </w:tc>
      </w:tr>
      <w:tr w:rsidR="00000000">
        <w:tblPrEx>
          <w:tblCellMar>
            <w:top w:w="0" w:type="dxa"/>
            <w:left w:w="0" w:type="dxa"/>
            <w:bottom w:w="0" w:type="dxa"/>
            <w:right w:w="0" w:type="dxa"/>
          </w:tblCellMar>
        </w:tblPrEx>
        <w:trPr>
          <w:trHeight w:hRule="exact" w:val="206"/>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10.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Side plate 1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25.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Shift fork 3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624"/>
              <w:rPr>
                <w:rFonts w:ascii="Times New Roman" w:hAnsi="Times New Roman" w:cs="Times New Roman"/>
                <w:color w:val="000000"/>
                <w:sz w:val="14"/>
                <w:szCs w:val="14"/>
              </w:rPr>
            </w:pPr>
            <w:r>
              <w:rPr>
                <w:rFonts w:ascii="Times New Roman" w:hAnsi="Times New Roman" w:cs="Times New Roman"/>
                <w:color w:val="000000"/>
                <w:sz w:val="14"/>
                <w:szCs w:val="14"/>
              </w:rPr>
              <w:t xml:space="preserve">10. Plaque later ale I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25. Fourchette 3 </w:t>
            </w:r>
          </w:p>
        </w:tc>
      </w:tr>
      <w:tr w:rsidR="00000000">
        <w:tblPrEx>
          <w:tblCellMar>
            <w:top w:w="0" w:type="dxa"/>
            <w:left w:w="0" w:type="dxa"/>
            <w:bottom w:w="0" w:type="dxa"/>
            <w:right w:w="0" w:type="dxa"/>
          </w:tblCellMar>
        </w:tblPrEx>
        <w:trPr>
          <w:trHeight w:hRule="exact" w:val="196"/>
        </w:trPr>
        <w:tc>
          <w:tcPr>
            <w:tcW w:w="240" w:type="dxa"/>
            <w:tcBorders>
              <w:top w:val="nil"/>
              <w:left w:val="nil"/>
              <w:bottom w:val="nil"/>
              <w:right w:val="nil"/>
            </w:tcBorders>
            <w:vAlign w:val="center"/>
          </w:tcPr>
          <w:p w:rsidR="00000000" w:rsidRDefault="008C7B40">
            <w:pPr>
              <w:pStyle w:val="Style"/>
              <w:framePr w:w="8712" w:h="3000" w:wrap="auto" w:hAnchor="text" w:x="1" w:y="9995"/>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11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Flat head screw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26.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Straight pin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624"/>
              <w:rPr>
                <w:rFonts w:ascii="Times New Roman" w:hAnsi="Times New Roman" w:cs="Times New Roman"/>
                <w:color w:val="000000"/>
                <w:sz w:val="14"/>
                <w:szCs w:val="14"/>
              </w:rPr>
            </w:pPr>
            <w:r>
              <w:rPr>
                <w:rFonts w:ascii="Times New Roman" w:hAnsi="Times New Roman" w:cs="Times New Roman"/>
                <w:color w:val="000000"/>
                <w:sz w:val="14"/>
                <w:szCs w:val="14"/>
              </w:rPr>
              <w:t xml:space="preserve">II. Vis </w:t>
            </w:r>
            <w:r>
              <w:rPr>
                <w:rFonts w:ascii="Times New Roman" w:hAnsi="Times New Roman" w:cs="Times New Roman"/>
                <w:color w:val="000000"/>
                <w:w w:val="63"/>
                <w:sz w:val="21"/>
                <w:szCs w:val="21"/>
              </w:rPr>
              <w:t xml:space="preserve">a </w:t>
            </w:r>
            <w:r>
              <w:rPr>
                <w:rFonts w:ascii="Times New Roman" w:hAnsi="Times New Roman" w:cs="Times New Roman"/>
                <w:color w:val="000000"/>
                <w:sz w:val="14"/>
                <w:szCs w:val="14"/>
              </w:rPr>
              <w:t xml:space="preserve">tete plate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26. Goujon droit </w:t>
            </w:r>
          </w:p>
        </w:tc>
      </w:tr>
      <w:tr w:rsidR="00000000">
        <w:tblPrEx>
          <w:tblCellMar>
            <w:top w:w="0" w:type="dxa"/>
            <w:left w:w="0" w:type="dxa"/>
            <w:bottom w:w="0" w:type="dxa"/>
            <w:right w:w="0" w:type="dxa"/>
          </w:tblCellMar>
        </w:tblPrEx>
        <w:trPr>
          <w:trHeight w:hRule="exact" w:val="201"/>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12.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Bearing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27.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Shift fork guide bar 1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624"/>
              <w:rPr>
                <w:rFonts w:ascii="Times New Roman" w:hAnsi="Times New Roman" w:cs="Times New Roman"/>
                <w:color w:val="000000"/>
                <w:sz w:val="14"/>
                <w:szCs w:val="14"/>
              </w:rPr>
            </w:pPr>
            <w:r>
              <w:rPr>
                <w:rFonts w:ascii="Times New Roman" w:hAnsi="Times New Roman" w:cs="Times New Roman"/>
                <w:color w:val="000000"/>
                <w:sz w:val="14"/>
                <w:szCs w:val="14"/>
              </w:rPr>
              <w:t xml:space="preserve">12. Roulement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27. Guide de fourchette 1 </w:t>
            </w:r>
          </w:p>
        </w:tc>
      </w:tr>
      <w:tr w:rsidR="00000000">
        <w:tblPrEx>
          <w:tblCellMar>
            <w:top w:w="0" w:type="dxa"/>
            <w:left w:w="0" w:type="dxa"/>
            <w:bottom w:w="0" w:type="dxa"/>
            <w:right w:w="0" w:type="dxa"/>
          </w:tblCellMar>
        </w:tblPrEx>
        <w:trPr>
          <w:trHeight w:hRule="exact" w:val="211"/>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13.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Circiip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28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Shift fork guide bar 2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624"/>
              <w:rPr>
                <w:rFonts w:ascii="Times New Roman" w:hAnsi="Times New Roman" w:cs="Times New Roman"/>
                <w:color w:val="000000"/>
                <w:sz w:val="14"/>
                <w:szCs w:val="14"/>
              </w:rPr>
            </w:pPr>
            <w:r>
              <w:rPr>
                <w:rFonts w:ascii="Times New Roman" w:hAnsi="Times New Roman" w:cs="Times New Roman"/>
                <w:color w:val="000000"/>
                <w:sz w:val="14"/>
                <w:szCs w:val="14"/>
              </w:rPr>
              <w:t xml:space="preserve">13. Circlip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16"/>
              <w:rPr>
                <w:rFonts w:ascii="Times New Roman" w:hAnsi="Times New Roman" w:cs="Times New Roman"/>
                <w:color w:val="000000"/>
                <w:sz w:val="14"/>
                <w:szCs w:val="14"/>
              </w:rPr>
            </w:pPr>
            <w:r>
              <w:rPr>
                <w:rFonts w:ascii="Times New Roman" w:hAnsi="Times New Roman" w:cs="Times New Roman"/>
                <w:color w:val="000000"/>
                <w:sz w:val="14"/>
                <w:szCs w:val="14"/>
              </w:rPr>
              <w:t xml:space="preserve">28. Guide de fourchette 2 </w:t>
            </w:r>
          </w:p>
        </w:tc>
      </w:tr>
      <w:tr w:rsidR="00000000">
        <w:tblPrEx>
          <w:tblCellMar>
            <w:top w:w="0" w:type="dxa"/>
            <w:left w:w="0" w:type="dxa"/>
            <w:bottom w:w="0" w:type="dxa"/>
            <w:right w:w="0" w:type="dxa"/>
          </w:tblCellMar>
        </w:tblPrEx>
        <w:trPr>
          <w:trHeight w:hRule="exact" w:val="201"/>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14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Dowel pin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29.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Circiip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624"/>
              <w:rPr>
                <w:rFonts w:ascii="Times New Roman" w:hAnsi="Times New Roman" w:cs="Times New Roman"/>
                <w:color w:val="000000"/>
                <w:sz w:val="14"/>
                <w:szCs w:val="14"/>
              </w:rPr>
            </w:pPr>
            <w:r>
              <w:rPr>
                <w:rFonts w:ascii="Times New Roman" w:hAnsi="Times New Roman" w:cs="Times New Roman"/>
                <w:color w:val="000000"/>
                <w:sz w:val="14"/>
                <w:szCs w:val="14"/>
              </w:rPr>
              <w:t xml:space="preserve">14. Goujon d'assemblage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16"/>
              <w:rPr>
                <w:rFonts w:ascii="Times New Roman" w:hAnsi="Times New Roman" w:cs="Times New Roman"/>
                <w:color w:val="000000"/>
                <w:sz w:val="14"/>
                <w:szCs w:val="14"/>
              </w:rPr>
            </w:pPr>
            <w:r>
              <w:rPr>
                <w:rFonts w:ascii="Times New Roman" w:hAnsi="Times New Roman" w:cs="Times New Roman"/>
                <w:color w:val="000000"/>
                <w:sz w:val="14"/>
                <w:szCs w:val="14"/>
              </w:rPr>
              <w:t xml:space="preserve">29.· Circlip </w:t>
            </w:r>
          </w:p>
        </w:tc>
      </w:tr>
      <w:tr w:rsidR="00000000">
        <w:tblPrEx>
          <w:tblCellMar>
            <w:top w:w="0" w:type="dxa"/>
            <w:left w:w="0" w:type="dxa"/>
            <w:bottom w:w="0" w:type="dxa"/>
            <w:right w:w="0" w:type="dxa"/>
          </w:tblCellMar>
        </w:tblPrEx>
        <w:trPr>
          <w:trHeight w:hRule="exact" w:val="187"/>
        </w:trPr>
        <w:tc>
          <w:tcPr>
            <w:tcW w:w="240" w:type="dxa"/>
            <w:tcBorders>
              <w:top w:val="nil"/>
              <w:left w:val="nil"/>
              <w:bottom w:val="nil"/>
              <w:right w:val="nil"/>
            </w:tcBorders>
            <w:vAlign w:val="center"/>
          </w:tcPr>
          <w:p w:rsidR="00000000" w:rsidRDefault="008C7B40">
            <w:pPr>
              <w:pStyle w:val="Style"/>
              <w:framePr w:w="8712" w:h="3000" w:wrap="auto" w:hAnchor="text" w:x="1" w:y="9995"/>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15. </w:t>
            </w:r>
          </w:p>
        </w:tc>
        <w:tc>
          <w:tcPr>
            <w:tcW w:w="1569" w:type="dxa"/>
            <w:tcBorders>
              <w:top w:val="nil"/>
              <w:left w:val="nil"/>
              <w:bottom w:val="nil"/>
              <w:right w:val="nil"/>
            </w:tcBorders>
            <w:vAlign w:val="center"/>
          </w:tcPr>
          <w:p w:rsidR="00000000" w:rsidRDefault="008C7B40">
            <w:pPr>
              <w:pStyle w:val="Style"/>
              <w:framePr w:w="8712" w:h="3000" w:wrap="auto" w:hAnchor="text" w:x="1" w:y="9995"/>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Stopper plate </w:t>
            </w:r>
          </w:p>
        </w:tc>
        <w:tc>
          <w:tcPr>
            <w:tcW w:w="533" w:type="dxa"/>
            <w:tcBorders>
              <w:top w:val="nil"/>
              <w:left w:val="nil"/>
              <w:bottom w:val="nil"/>
              <w:right w:val="nil"/>
            </w:tcBorders>
            <w:vAlign w:val="center"/>
          </w:tcPr>
          <w:p w:rsidR="00000000" w:rsidRDefault="008C7B40">
            <w:pPr>
              <w:pStyle w:val="Style"/>
              <w:framePr w:w="8712" w:h="3000" w:wrap="auto" w:hAnchor="text" w:x="1" w:y="9995"/>
              <w:ind w:left="264"/>
              <w:rPr>
                <w:rFonts w:ascii="Times New Roman" w:hAnsi="Times New Roman" w:cs="Times New Roman"/>
                <w:color w:val="000000"/>
                <w:sz w:val="14"/>
                <w:szCs w:val="14"/>
              </w:rPr>
            </w:pPr>
            <w:r>
              <w:rPr>
                <w:rFonts w:ascii="Times New Roman" w:hAnsi="Times New Roman" w:cs="Times New Roman"/>
                <w:color w:val="000000"/>
                <w:sz w:val="14"/>
                <w:szCs w:val="14"/>
              </w:rPr>
              <w:t xml:space="preserve">30 </w:t>
            </w:r>
          </w:p>
        </w:tc>
        <w:tc>
          <w:tcPr>
            <w:tcW w:w="2026" w:type="dxa"/>
            <w:tcBorders>
              <w:top w:val="nil"/>
              <w:left w:val="nil"/>
              <w:bottom w:val="nil"/>
              <w:right w:val="nil"/>
            </w:tcBorders>
            <w:vAlign w:val="center"/>
          </w:tcPr>
          <w:p w:rsidR="00000000" w:rsidRDefault="008C7B40">
            <w:pPr>
              <w:pStyle w:val="Style"/>
              <w:framePr w:w="8712" w:h="3000" w:wrap="auto" w:hAnchor="text" w:x="1" w:y="9995"/>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Plate washer </w:t>
            </w:r>
          </w:p>
        </w:tc>
        <w:tc>
          <w:tcPr>
            <w:tcW w:w="2419" w:type="dxa"/>
            <w:tcBorders>
              <w:top w:val="nil"/>
              <w:left w:val="nil"/>
              <w:bottom w:val="nil"/>
              <w:right w:val="nil"/>
            </w:tcBorders>
            <w:vAlign w:val="center"/>
          </w:tcPr>
          <w:p w:rsidR="00000000" w:rsidRDefault="008C7B40">
            <w:pPr>
              <w:pStyle w:val="Style"/>
              <w:framePr w:w="8712" w:h="3000" w:wrap="auto" w:hAnchor="text" w:x="1" w:y="9995"/>
              <w:ind w:left="624"/>
              <w:rPr>
                <w:rFonts w:ascii="Times New Roman" w:hAnsi="Times New Roman" w:cs="Times New Roman"/>
                <w:color w:val="000000"/>
                <w:sz w:val="14"/>
                <w:szCs w:val="14"/>
              </w:rPr>
            </w:pPr>
            <w:r>
              <w:rPr>
                <w:rFonts w:ascii="Times New Roman" w:hAnsi="Times New Roman" w:cs="Times New Roman"/>
                <w:color w:val="000000"/>
                <w:sz w:val="14"/>
                <w:szCs w:val="14"/>
              </w:rPr>
              <w:t xml:space="preserve">15. Plaque d'arret </w:t>
            </w:r>
          </w:p>
        </w:tc>
        <w:tc>
          <w:tcPr>
            <w:tcW w:w="1925" w:type="dxa"/>
            <w:gridSpan w:val="2"/>
            <w:tcBorders>
              <w:top w:val="nil"/>
              <w:left w:val="nil"/>
              <w:bottom w:val="nil"/>
              <w:right w:val="nil"/>
            </w:tcBorders>
            <w:vAlign w:val="center"/>
          </w:tcPr>
          <w:p w:rsidR="00000000" w:rsidRDefault="008C7B40">
            <w:pPr>
              <w:pStyle w:val="Style"/>
              <w:framePr w:w="8712" w:h="3000" w:wrap="auto" w:hAnchor="text" w:x="1" w:y="9995"/>
              <w:ind w:left="216"/>
              <w:rPr>
                <w:rFonts w:ascii="Times New Roman" w:hAnsi="Times New Roman" w:cs="Times New Roman"/>
                <w:color w:val="000000"/>
                <w:sz w:val="14"/>
                <w:szCs w:val="14"/>
              </w:rPr>
            </w:pPr>
            <w:r>
              <w:rPr>
                <w:rFonts w:ascii="Times New Roman" w:hAnsi="Times New Roman" w:cs="Times New Roman"/>
                <w:color w:val="000000"/>
                <w:sz w:val="14"/>
                <w:szCs w:val="14"/>
              </w:rPr>
              <w:t xml:space="preserve">30. Rondelle plate </w:t>
            </w:r>
          </w:p>
        </w:tc>
      </w:tr>
    </w:tbl>
    <w:p w:rsidR="00000000" w:rsidRDefault="008C7B40">
      <w:pPr>
        <w:pStyle w:val="Style"/>
        <w:rPr>
          <w:rFonts w:ascii="Times New Roman" w:hAnsi="Times New Roman" w:cs="Times New Roman"/>
          <w:sz w:val="15"/>
          <w:szCs w:val="15"/>
        </w:rPr>
        <w:sectPr w:rsidR="00000000">
          <w:pgSz w:w="12241" w:h="15842"/>
          <w:pgMar w:top="1468" w:right="1504" w:bottom="360" w:left="202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2083" w:h="537" w:wrap="auto" w:hAnchor="text" w:x="289" w:y="1"/>
        <w:spacing w:line="307" w:lineRule="exact"/>
        <w:ind w:right="4"/>
        <w:rPr>
          <w:rFonts w:ascii="Times New Roman" w:hAnsi="Times New Roman" w:cs="Times New Roman"/>
          <w:b/>
          <w:bCs/>
          <w:color w:val="000000"/>
          <w:sz w:val="20"/>
          <w:szCs w:val="20"/>
        </w:rPr>
      </w:pPr>
      <w:r>
        <w:rPr>
          <w:b/>
          <w:bCs/>
          <w:color w:val="000000"/>
          <w:sz w:val="20"/>
          <w:szCs w:val="20"/>
        </w:rPr>
        <w:t xml:space="preserve">TRANSMISSION </w:t>
      </w:r>
      <w:r>
        <w:rPr>
          <w:rFonts w:ascii="Times New Roman" w:hAnsi="Times New Roman" w:cs="Times New Roman"/>
          <w:b/>
          <w:bCs/>
          <w:color w:val="000000"/>
          <w:sz w:val="20"/>
          <w:szCs w:val="20"/>
        </w:rPr>
        <w:t xml:space="preserve">BOlTE DE VITESSES </w:t>
      </w:r>
    </w:p>
    <w:p w:rsidR="00000000" w:rsidRDefault="00DB09B8">
      <w:pPr>
        <w:pStyle w:val="Style"/>
        <w:numPr>
          <w:ilvl w:val="0"/>
          <w:numId w:val="2"/>
        </w:numPr>
        <w:spacing w:line="1" w:lineRule="exact"/>
        <w:rPr>
          <w:rFonts w:ascii="Times New Roman" w:hAnsi="Times New Roman" w:cs="Times New Roman"/>
          <w:sz w:val="20"/>
          <w:szCs w:val="20"/>
        </w:rPr>
      </w:pPr>
      <w:r>
        <w:rPr>
          <w:noProof/>
        </w:rPr>
        <w:drawing>
          <wp:anchor distT="0" distB="0" distL="114300" distR="114300" simplePos="0" relativeHeight="251663360" behindDoc="1" locked="0" layoutInCell="0" allowOverlap="1">
            <wp:simplePos x="0" y="0"/>
            <wp:positionH relativeFrom="margin">
              <wp:posOffset>737870</wp:posOffset>
            </wp:positionH>
            <wp:positionV relativeFrom="margin">
              <wp:posOffset>304800</wp:posOffset>
            </wp:positionV>
            <wp:extent cx="4523105" cy="5644515"/>
            <wp:effectExtent l="19050" t="0" r="0" b="0"/>
            <wp:wrapThrough wrapText="bothSides">
              <wp:wrapPolygon edited="0">
                <wp:start x="-91" y="0"/>
                <wp:lineTo x="-91" y="21505"/>
                <wp:lineTo x="21561" y="21505"/>
                <wp:lineTo x="21561" y="0"/>
                <wp:lineTo x="-91" y="0"/>
              </wp:wrapPolygon>
            </wp:wrapThrough>
            <wp:docPr id="48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0"/>
                    <a:srcRect/>
                    <a:stretch>
                      <a:fillRect/>
                    </a:stretch>
                  </pic:blipFill>
                  <pic:spPr bwMode="auto">
                    <a:xfrm>
                      <a:off x="0" y="0"/>
                      <a:ext cx="4523105" cy="5644515"/>
                    </a:xfrm>
                    <a:prstGeom prst="rect">
                      <a:avLst/>
                    </a:prstGeom>
                    <a:noFill/>
                  </pic:spPr>
                </pic:pic>
              </a:graphicData>
            </a:graphic>
          </wp:anchor>
        </w:drawing>
      </w:r>
    </w:p>
    <w:p w:rsidR="00000000" w:rsidRDefault="008C7B40">
      <w:pPr>
        <w:pStyle w:val="Style"/>
        <w:framePr w:w="177" w:h="153" w:wrap="auto" w:hAnchor="text" w:x="7389" w:y="3985"/>
        <w:spacing w:line="153" w:lineRule="exact"/>
        <w:rPr>
          <w:color w:val="000000"/>
          <w:sz w:val="13"/>
          <w:szCs w:val="13"/>
        </w:rPr>
      </w:pPr>
      <w:r>
        <w:rPr>
          <w:color w:val="000000"/>
          <w:sz w:val="13"/>
          <w:szCs w:val="13"/>
        </w:rPr>
        <w:t xml:space="preserve">40 </w:t>
      </w:r>
    </w:p>
    <w:p w:rsidR="00000000" w:rsidRDefault="008C7B40">
      <w:pPr>
        <w:pStyle w:val="Style"/>
        <w:framePr w:w="1296" w:h="1363" w:wrap="auto" w:hAnchor="text" w:x="995" w:y="4100"/>
        <w:spacing w:line="148" w:lineRule="exact"/>
        <w:ind w:left="700"/>
        <w:rPr>
          <w:color w:val="000000"/>
          <w:sz w:val="13"/>
          <w:szCs w:val="13"/>
        </w:rPr>
      </w:pPr>
      <w:r>
        <w:rPr>
          <w:color w:val="000000"/>
          <w:sz w:val="13"/>
          <w:szCs w:val="13"/>
        </w:rPr>
        <w:t xml:space="preserve">14 </w:t>
      </w:r>
    </w:p>
    <w:p w:rsidR="00000000" w:rsidRDefault="008C7B40">
      <w:pPr>
        <w:pStyle w:val="Style"/>
        <w:framePr w:w="1296" w:h="1363" w:wrap="auto" w:hAnchor="text" w:x="995" w:y="4100"/>
        <w:spacing w:line="753" w:lineRule="exact"/>
        <w:ind w:left="28"/>
        <w:rPr>
          <w:rFonts w:ascii="Times New Roman" w:hAnsi="Times New Roman" w:cs="Times New Roman"/>
          <w:color w:val="000000"/>
          <w:sz w:val="70"/>
          <w:szCs w:val="70"/>
        </w:rPr>
      </w:pPr>
      <w:r>
        <w:rPr>
          <w:rFonts w:ascii="Times New Roman" w:hAnsi="Times New Roman" w:cs="Times New Roman"/>
          <w:color w:val="000000"/>
          <w:sz w:val="70"/>
          <w:szCs w:val="70"/>
        </w:rPr>
        <w:t>(</w:t>
      </w:r>
      <w:r>
        <w:rPr>
          <w:rFonts w:ascii="Times New Roman" w:hAnsi="Times New Roman" w:cs="Times New Roman"/>
          <w:color w:val="000000"/>
          <w:sz w:val="70"/>
          <w:szCs w:val="70"/>
        </w:rPr>
        <w:t>~</w:t>
      </w:r>
      <w:r>
        <w:rPr>
          <w:rFonts w:ascii="Times New Roman" w:hAnsi="Times New Roman" w:cs="Times New Roman"/>
          <w:color w:val="000000"/>
          <w:sz w:val="70"/>
          <w:szCs w:val="70"/>
        </w:rPr>
        <w:t xml:space="preserve">3 </w:t>
      </w:r>
    </w:p>
    <w:p w:rsidR="00000000" w:rsidRDefault="008C7B40">
      <w:pPr>
        <w:pStyle w:val="Style"/>
        <w:framePr w:w="196" w:h="177" w:wrap="auto" w:hAnchor="text" w:x="5805" w:y="4691"/>
        <w:spacing w:line="177" w:lineRule="exact"/>
        <w:ind w:left="9"/>
        <w:rPr>
          <w:rFonts w:ascii="Courier New" w:hAnsi="Courier New" w:cs="Courier New"/>
          <w:color w:val="000000"/>
          <w:sz w:val="16"/>
          <w:szCs w:val="16"/>
        </w:rPr>
      </w:pPr>
      <w:r>
        <w:rPr>
          <w:rFonts w:ascii="Courier New" w:hAnsi="Courier New" w:cs="Courier New"/>
          <w:color w:val="000000"/>
          <w:sz w:val="16"/>
          <w:szCs w:val="16"/>
        </w:rPr>
        <w:t xml:space="preserve">22 </w:t>
      </w:r>
    </w:p>
    <w:tbl>
      <w:tblPr>
        <w:tblW w:w="0" w:type="auto"/>
        <w:tblLayout w:type="fixed"/>
        <w:tblCellMar>
          <w:left w:w="0" w:type="dxa"/>
          <w:right w:w="0" w:type="dxa"/>
        </w:tblCellMar>
        <w:tblLook w:val="0000"/>
      </w:tblPr>
      <w:tblGrid>
        <w:gridCol w:w="2246"/>
        <w:gridCol w:w="542"/>
        <w:gridCol w:w="783"/>
      </w:tblGrid>
      <w:tr w:rsidR="00000000">
        <w:tblPrEx>
          <w:tblCellMar>
            <w:top w:w="0" w:type="dxa"/>
            <w:left w:w="0" w:type="dxa"/>
            <w:bottom w:w="0" w:type="dxa"/>
            <w:right w:w="0" w:type="dxa"/>
          </w:tblCellMar>
        </w:tblPrEx>
        <w:trPr>
          <w:trHeight w:hRule="exact" w:val="273"/>
        </w:trPr>
        <w:tc>
          <w:tcPr>
            <w:tcW w:w="2246" w:type="dxa"/>
            <w:tcBorders>
              <w:top w:val="nil"/>
              <w:left w:val="nil"/>
              <w:bottom w:val="nil"/>
              <w:right w:val="nil"/>
            </w:tcBorders>
            <w:vAlign w:val="center"/>
          </w:tcPr>
          <w:p w:rsidR="00000000" w:rsidRDefault="008C7B40">
            <w:pPr>
              <w:pStyle w:val="Style"/>
              <w:framePr w:w="3734" w:h="1684" w:wrap="auto" w:hAnchor="text" w:x="3923" w:y="7686"/>
              <w:jc w:val="center"/>
              <w:rPr>
                <w:rFonts w:ascii="Courier New" w:hAnsi="Courier New" w:cs="Courier New"/>
                <w:sz w:val="16"/>
                <w:szCs w:val="16"/>
              </w:rPr>
            </w:pPr>
          </w:p>
        </w:tc>
        <w:tc>
          <w:tcPr>
            <w:tcW w:w="542" w:type="dxa"/>
            <w:tcBorders>
              <w:top w:val="nil"/>
              <w:left w:val="nil"/>
              <w:bottom w:val="nil"/>
              <w:right w:val="nil"/>
            </w:tcBorders>
            <w:vAlign w:val="center"/>
          </w:tcPr>
          <w:p w:rsidR="00000000" w:rsidRDefault="008C7B40">
            <w:pPr>
              <w:pStyle w:val="Style"/>
              <w:framePr w:w="3734" w:h="1684" w:wrap="auto" w:hAnchor="text" w:x="3923" w:y="7686"/>
              <w:jc w:val="center"/>
              <w:rPr>
                <w:rFonts w:ascii="Courier New" w:hAnsi="Courier New" w:cs="Courier New"/>
                <w:sz w:val="16"/>
                <w:szCs w:val="16"/>
              </w:rPr>
            </w:pPr>
          </w:p>
        </w:tc>
        <w:tc>
          <w:tcPr>
            <w:tcW w:w="783" w:type="dxa"/>
            <w:tcBorders>
              <w:top w:val="nil"/>
              <w:left w:val="nil"/>
              <w:bottom w:val="nil"/>
              <w:right w:val="nil"/>
            </w:tcBorders>
            <w:vAlign w:val="center"/>
          </w:tcPr>
          <w:p w:rsidR="00000000" w:rsidRDefault="008C7B40">
            <w:pPr>
              <w:pStyle w:val="Style"/>
              <w:framePr w:w="3734" w:h="1684" w:wrap="auto" w:hAnchor="text" w:x="3923" w:y="7686"/>
              <w:jc w:val="center"/>
              <w:rPr>
                <w:rFonts w:ascii="Courier New" w:hAnsi="Courier New" w:cs="Courier New"/>
                <w:sz w:val="16"/>
                <w:szCs w:val="16"/>
              </w:rPr>
            </w:pPr>
          </w:p>
        </w:tc>
      </w:tr>
      <w:tr w:rsidR="00000000">
        <w:tblPrEx>
          <w:tblCellMar>
            <w:top w:w="0" w:type="dxa"/>
            <w:left w:w="0" w:type="dxa"/>
            <w:bottom w:w="0" w:type="dxa"/>
            <w:right w:w="0" w:type="dxa"/>
          </w:tblCellMar>
        </w:tblPrEx>
        <w:trPr>
          <w:trHeight w:hRule="exact" w:val="504"/>
        </w:trPr>
        <w:tc>
          <w:tcPr>
            <w:tcW w:w="2246" w:type="dxa"/>
            <w:tcBorders>
              <w:top w:val="nil"/>
              <w:left w:val="nil"/>
              <w:bottom w:val="nil"/>
              <w:right w:val="nil"/>
            </w:tcBorders>
            <w:vAlign w:val="center"/>
          </w:tcPr>
          <w:p w:rsidR="00000000" w:rsidRDefault="008C7B40">
            <w:pPr>
              <w:pStyle w:val="Style"/>
              <w:framePr w:w="3734" w:h="1684" w:wrap="auto" w:hAnchor="text" w:x="3923" w:y="7686"/>
              <w:rPr>
                <w:rFonts w:ascii="Courier New" w:hAnsi="Courier New" w:cs="Courier New"/>
                <w:color w:val="000000"/>
                <w:sz w:val="16"/>
                <w:szCs w:val="16"/>
              </w:rPr>
            </w:pPr>
            <w:r>
              <w:rPr>
                <w:rFonts w:ascii="Courier New" w:hAnsi="Courier New" w:cs="Courier New"/>
                <w:color w:val="000000"/>
                <w:sz w:val="16"/>
                <w:szCs w:val="16"/>
              </w:rPr>
              <w:t xml:space="preserve">2 </w:t>
            </w:r>
          </w:p>
        </w:tc>
        <w:tc>
          <w:tcPr>
            <w:tcW w:w="542" w:type="dxa"/>
            <w:tcBorders>
              <w:top w:val="nil"/>
              <w:left w:val="nil"/>
              <w:bottom w:val="nil"/>
              <w:right w:val="nil"/>
            </w:tcBorders>
            <w:vAlign w:val="center"/>
          </w:tcPr>
          <w:p w:rsidR="00000000" w:rsidRDefault="008C7B40">
            <w:pPr>
              <w:pStyle w:val="Style"/>
              <w:framePr w:w="3734" w:h="1684" w:wrap="auto" w:hAnchor="text" w:x="3923" w:y="7686"/>
              <w:jc w:val="center"/>
              <w:rPr>
                <w:rFonts w:ascii="Courier New" w:hAnsi="Courier New" w:cs="Courier New"/>
                <w:color w:val="000000"/>
                <w:sz w:val="16"/>
                <w:szCs w:val="16"/>
              </w:rPr>
            </w:pPr>
          </w:p>
        </w:tc>
        <w:tc>
          <w:tcPr>
            <w:tcW w:w="783" w:type="dxa"/>
            <w:tcBorders>
              <w:top w:val="nil"/>
              <w:left w:val="nil"/>
              <w:bottom w:val="nil"/>
              <w:right w:val="nil"/>
            </w:tcBorders>
            <w:vAlign w:val="center"/>
          </w:tcPr>
          <w:p w:rsidR="00000000" w:rsidRDefault="008C7B40">
            <w:pPr>
              <w:pStyle w:val="Style"/>
              <w:framePr w:w="3734" w:h="1684" w:wrap="auto" w:hAnchor="text" w:x="3923" w:y="7686"/>
              <w:jc w:val="center"/>
              <w:rPr>
                <w:rFonts w:ascii="Courier New" w:hAnsi="Courier New" w:cs="Courier New"/>
                <w:color w:val="000000"/>
                <w:sz w:val="16"/>
                <w:szCs w:val="16"/>
              </w:rPr>
            </w:pPr>
          </w:p>
        </w:tc>
      </w:tr>
      <w:tr w:rsidR="00000000">
        <w:tblPrEx>
          <w:tblCellMar>
            <w:top w:w="0" w:type="dxa"/>
            <w:left w:w="0" w:type="dxa"/>
            <w:bottom w:w="0" w:type="dxa"/>
            <w:right w:w="0" w:type="dxa"/>
          </w:tblCellMar>
        </w:tblPrEx>
        <w:trPr>
          <w:trHeight w:hRule="exact" w:val="177"/>
        </w:trPr>
        <w:tc>
          <w:tcPr>
            <w:tcW w:w="2246" w:type="dxa"/>
            <w:tcBorders>
              <w:top w:val="nil"/>
              <w:left w:val="nil"/>
              <w:bottom w:val="nil"/>
              <w:right w:val="nil"/>
            </w:tcBorders>
            <w:vAlign w:val="center"/>
          </w:tcPr>
          <w:p w:rsidR="00000000" w:rsidRDefault="008C7B40">
            <w:pPr>
              <w:pStyle w:val="Style"/>
              <w:framePr w:w="3734" w:h="1684" w:wrap="auto" w:hAnchor="text" w:x="3923" w:y="7686"/>
              <w:ind w:left="436"/>
              <w:rPr>
                <w:rFonts w:ascii="Times New Roman" w:hAnsi="Times New Roman" w:cs="Times New Roman"/>
                <w:color w:val="000000"/>
                <w:w w:val="118"/>
                <w:sz w:val="15"/>
                <w:szCs w:val="15"/>
              </w:rPr>
            </w:pPr>
            <w:r>
              <w:rPr>
                <w:rFonts w:ascii="Times New Roman" w:hAnsi="Times New Roman" w:cs="Times New Roman"/>
                <w:color w:val="000000"/>
                <w:w w:val="118"/>
                <w:sz w:val="15"/>
                <w:szCs w:val="15"/>
              </w:rPr>
              <w:t xml:space="preserve">3 </w:t>
            </w:r>
          </w:p>
        </w:tc>
        <w:tc>
          <w:tcPr>
            <w:tcW w:w="542" w:type="dxa"/>
            <w:tcBorders>
              <w:top w:val="nil"/>
              <w:left w:val="nil"/>
              <w:bottom w:val="nil"/>
              <w:right w:val="nil"/>
            </w:tcBorders>
            <w:vAlign w:val="center"/>
          </w:tcPr>
          <w:p w:rsidR="00000000" w:rsidRDefault="008C7B40">
            <w:pPr>
              <w:pStyle w:val="Style"/>
              <w:framePr w:w="3734" w:h="1684" w:wrap="auto" w:hAnchor="text" w:x="3923" w:y="7686"/>
              <w:jc w:val="center"/>
              <w:rPr>
                <w:rFonts w:ascii="Times New Roman" w:hAnsi="Times New Roman" w:cs="Times New Roman"/>
                <w:color w:val="000000"/>
                <w:w w:val="118"/>
                <w:sz w:val="15"/>
                <w:szCs w:val="15"/>
              </w:rPr>
            </w:pPr>
          </w:p>
        </w:tc>
        <w:tc>
          <w:tcPr>
            <w:tcW w:w="783" w:type="dxa"/>
            <w:tcBorders>
              <w:top w:val="nil"/>
              <w:left w:val="nil"/>
              <w:bottom w:val="nil"/>
              <w:right w:val="nil"/>
            </w:tcBorders>
            <w:vAlign w:val="center"/>
          </w:tcPr>
          <w:p w:rsidR="00000000" w:rsidRDefault="008C7B40">
            <w:pPr>
              <w:pStyle w:val="Style"/>
              <w:framePr w:w="3734" w:h="1684" w:wrap="auto" w:hAnchor="text" w:x="3923" w:y="7686"/>
              <w:jc w:val="right"/>
              <w:rPr>
                <w:rFonts w:ascii="Courier New" w:hAnsi="Courier New" w:cs="Courier New"/>
                <w:color w:val="000000"/>
                <w:sz w:val="16"/>
                <w:szCs w:val="16"/>
              </w:rPr>
            </w:pPr>
            <w:r>
              <w:rPr>
                <w:rFonts w:ascii="Courier New" w:hAnsi="Courier New" w:cs="Courier New"/>
                <w:color w:val="000000"/>
                <w:sz w:val="16"/>
                <w:szCs w:val="16"/>
              </w:rPr>
              <w:t xml:space="preserve">28 </w:t>
            </w:r>
          </w:p>
        </w:tc>
      </w:tr>
      <w:tr w:rsidR="00000000">
        <w:tblPrEx>
          <w:tblCellMar>
            <w:top w:w="0" w:type="dxa"/>
            <w:left w:w="0" w:type="dxa"/>
            <w:bottom w:w="0" w:type="dxa"/>
            <w:right w:w="0" w:type="dxa"/>
          </w:tblCellMar>
        </w:tblPrEx>
        <w:trPr>
          <w:trHeight w:hRule="exact" w:val="163"/>
        </w:trPr>
        <w:tc>
          <w:tcPr>
            <w:tcW w:w="2246" w:type="dxa"/>
            <w:tcBorders>
              <w:top w:val="nil"/>
              <w:left w:val="nil"/>
              <w:bottom w:val="nil"/>
              <w:right w:val="nil"/>
            </w:tcBorders>
            <w:vAlign w:val="center"/>
          </w:tcPr>
          <w:p w:rsidR="00000000" w:rsidRDefault="008C7B40">
            <w:pPr>
              <w:pStyle w:val="Style"/>
              <w:framePr w:w="3734" w:h="1684" w:wrap="auto" w:hAnchor="text" w:x="3923" w:y="7686"/>
              <w:ind w:left="1036"/>
              <w:rPr>
                <w:rFonts w:ascii="Times New Roman" w:hAnsi="Times New Roman" w:cs="Times New Roman"/>
                <w:color w:val="000000"/>
                <w:w w:val="118"/>
                <w:sz w:val="15"/>
                <w:szCs w:val="15"/>
              </w:rPr>
            </w:pPr>
            <w:r>
              <w:rPr>
                <w:rFonts w:ascii="Times New Roman" w:hAnsi="Times New Roman" w:cs="Times New Roman"/>
                <w:color w:val="000000"/>
                <w:w w:val="118"/>
                <w:sz w:val="15"/>
                <w:szCs w:val="15"/>
              </w:rPr>
              <w:t xml:space="preserve">5 </w:t>
            </w:r>
          </w:p>
        </w:tc>
        <w:tc>
          <w:tcPr>
            <w:tcW w:w="542" w:type="dxa"/>
            <w:tcBorders>
              <w:top w:val="nil"/>
              <w:left w:val="nil"/>
              <w:bottom w:val="nil"/>
              <w:right w:val="nil"/>
            </w:tcBorders>
            <w:vAlign w:val="center"/>
          </w:tcPr>
          <w:p w:rsidR="00000000" w:rsidRDefault="008C7B40">
            <w:pPr>
              <w:pStyle w:val="Style"/>
              <w:framePr w:w="3734" w:h="1684" w:wrap="auto" w:hAnchor="text" w:x="3923" w:y="7686"/>
              <w:jc w:val="center"/>
              <w:rPr>
                <w:rFonts w:ascii="Times New Roman" w:hAnsi="Times New Roman" w:cs="Times New Roman"/>
                <w:color w:val="000000"/>
                <w:w w:val="118"/>
                <w:sz w:val="15"/>
                <w:szCs w:val="15"/>
              </w:rPr>
            </w:pPr>
          </w:p>
        </w:tc>
        <w:tc>
          <w:tcPr>
            <w:tcW w:w="783" w:type="dxa"/>
            <w:tcBorders>
              <w:top w:val="nil"/>
              <w:left w:val="nil"/>
              <w:bottom w:val="nil"/>
              <w:right w:val="nil"/>
            </w:tcBorders>
            <w:vAlign w:val="center"/>
          </w:tcPr>
          <w:p w:rsidR="00000000" w:rsidRDefault="008C7B40">
            <w:pPr>
              <w:pStyle w:val="Style"/>
              <w:framePr w:w="3734" w:h="1684" w:wrap="auto" w:hAnchor="text" w:x="3923" w:y="7686"/>
              <w:jc w:val="center"/>
              <w:rPr>
                <w:rFonts w:ascii="Times New Roman" w:hAnsi="Times New Roman" w:cs="Times New Roman"/>
                <w:color w:val="000000"/>
                <w:w w:val="118"/>
                <w:sz w:val="15"/>
                <w:szCs w:val="15"/>
              </w:rPr>
            </w:pPr>
          </w:p>
        </w:tc>
      </w:tr>
      <w:tr w:rsidR="00000000">
        <w:tblPrEx>
          <w:tblCellMar>
            <w:top w:w="0" w:type="dxa"/>
            <w:left w:w="0" w:type="dxa"/>
            <w:bottom w:w="0" w:type="dxa"/>
            <w:right w:w="0" w:type="dxa"/>
          </w:tblCellMar>
        </w:tblPrEx>
        <w:trPr>
          <w:trHeight w:hRule="exact" w:val="100"/>
        </w:trPr>
        <w:tc>
          <w:tcPr>
            <w:tcW w:w="2246" w:type="dxa"/>
            <w:tcBorders>
              <w:top w:val="nil"/>
              <w:left w:val="nil"/>
              <w:bottom w:val="nil"/>
              <w:right w:val="nil"/>
            </w:tcBorders>
            <w:vAlign w:val="center"/>
          </w:tcPr>
          <w:p w:rsidR="00000000" w:rsidRDefault="008C7B40">
            <w:pPr>
              <w:pStyle w:val="Style"/>
              <w:framePr w:w="3734" w:h="1684" w:wrap="auto" w:hAnchor="text" w:x="3923" w:y="7686"/>
              <w:ind w:right="787"/>
              <w:jc w:val="right"/>
              <w:rPr>
                <w:rFonts w:ascii="Courier New" w:hAnsi="Courier New" w:cs="Courier New"/>
                <w:color w:val="000000"/>
                <w:sz w:val="16"/>
                <w:szCs w:val="16"/>
              </w:rPr>
            </w:pPr>
            <w:r>
              <w:rPr>
                <w:rFonts w:ascii="Courier New" w:hAnsi="Courier New" w:cs="Courier New"/>
                <w:color w:val="000000"/>
                <w:sz w:val="16"/>
                <w:szCs w:val="16"/>
              </w:rPr>
              <w:t xml:space="preserve">8 </w:t>
            </w:r>
          </w:p>
        </w:tc>
        <w:tc>
          <w:tcPr>
            <w:tcW w:w="542" w:type="dxa"/>
            <w:tcBorders>
              <w:top w:val="nil"/>
              <w:left w:val="nil"/>
              <w:bottom w:val="nil"/>
              <w:right w:val="nil"/>
            </w:tcBorders>
            <w:vAlign w:val="center"/>
          </w:tcPr>
          <w:p w:rsidR="00000000" w:rsidRDefault="008C7B40">
            <w:pPr>
              <w:pStyle w:val="Style"/>
              <w:framePr w:w="3734" w:h="1684" w:wrap="auto" w:hAnchor="text" w:x="3923" w:y="7686"/>
              <w:jc w:val="center"/>
              <w:rPr>
                <w:rFonts w:ascii="Courier New" w:hAnsi="Courier New" w:cs="Courier New"/>
                <w:color w:val="000000"/>
                <w:sz w:val="16"/>
                <w:szCs w:val="16"/>
              </w:rPr>
            </w:pPr>
          </w:p>
        </w:tc>
        <w:tc>
          <w:tcPr>
            <w:tcW w:w="783" w:type="dxa"/>
            <w:tcBorders>
              <w:top w:val="nil"/>
              <w:left w:val="nil"/>
              <w:bottom w:val="nil"/>
              <w:right w:val="nil"/>
            </w:tcBorders>
            <w:vAlign w:val="center"/>
          </w:tcPr>
          <w:p w:rsidR="00000000" w:rsidRDefault="008C7B40">
            <w:pPr>
              <w:pStyle w:val="Style"/>
              <w:framePr w:w="3734" w:h="1684" w:wrap="auto" w:hAnchor="text" w:x="3923" w:y="7686"/>
              <w:jc w:val="center"/>
              <w:rPr>
                <w:rFonts w:ascii="Courier New" w:hAnsi="Courier New" w:cs="Courier New"/>
                <w:color w:val="000000"/>
                <w:sz w:val="16"/>
                <w:szCs w:val="16"/>
              </w:rPr>
            </w:pPr>
          </w:p>
        </w:tc>
      </w:tr>
      <w:tr w:rsidR="00000000">
        <w:tblPrEx>
          <w:tblCellMar>
            <w:top w:w="0" w:type="dxa"/>
            <w:left w:w="0" w:type="dxa"/>
            <w:bottom w:w="0" w:type="dxa"/>
            <w:right w:w="0" w:type="dxa"/>
          </w:tblCellMar>
        </w:tblPrEx>
        <w:trPr>
          <w:trHeight w:hRule="exact" w:val="86"/>
        </w:trPr>
        <w:tc>
          <w:tcPr>
            <w:tcW w:w="2246" w:type="dxa"/>
            <w:tcBorders>
              <w:top w:val="nil"/>
              <w:left w:val="nil"/>
              <w:bottom w:val="nil"/>
              <w:right w:val="nil"/>
            </w:tcBorders>
            <w:vAlign w:val="center"/>
          </w:tcPr>
          <w:p w:rsidR="00000000" w:rsidRDefault="008C7B40">
            <w:pPr>
              <w:pStyle w:val="Style"/>
              <w:framePr w:w="3734" w:h="1684" w:wrap="auto" w:hAnchor="text" w:x="3923" w:y="7686"/>
              <w:ind w:right="518"/>
              <w:jc w:val="right"/>
              <w:rPr>
                <w:rFonts w:ascii="Times New Roman" w:hAnsi="Times New Roman" w:cs="Times New Roman"/>
                <w:color w:val="000000"/>
                <w:sz w:val="15"/>
                <w:szCs w:val="15"/>
              </w:rPr>
            </w:pPr>
            <w:r>
              <w:rPr>
                <w:rFonts w:ascii="Times New Roman" w:hAnsi="Times New Roman" w:cs="Times New Roman"/>
                <w:color w:val="000000"/>
                <w:sz w:val="15"/>
                <w:szCs w:val="15"/>
              </w:rPr>
              <w:t xml:space="preserve">7 </w:t>
            </w:r>
          </w:p>
        </w:tc>
        <w:tc>
          <w:tcPr>
            <w:tcW w:w="542" w:type="dxa"/>
            <w:tcBorders>
              <w:top w:val="nil"/>
              <w:left w:val="nil"/>
              <w:bottom w:val="nil"/>
              <w:right w:val="nil"/>
            </w:tcBorders>
            <w:vAlign w:val="center"/>
          </w:tcPr>
          <w:p w:rsidR="00000000" w:rsidRDefault="008C7B40">
            <w:pPr>
              <w:pStyle w:val="Style"/>
              <w:framePr w:w="3734" w:h="1684" w:wrap="auto" w:hAnchor="text" w:x="3923" w:y="7686"/>
              <w:jc w:val="center"/>
              <w:rPr>
                <w:rFonts w:ascii="Times New Roman" w:hAnsi="Times New Roman" w:cs="Times New Roman"/>
                <w:color w:val="000000"/>
                <w:sz w:val="15"/>
                <w:szCs w:val="15"/>
              </w:rPr>
            </w:pPr>
          </w:p>
        </w:tc>
        <w:tc>
          <w:tcPr>
            <w:tcW w:w="783" w:type="dxa"/>
            <w:tcBorders>
              <w:top w:val="nil"/>
              <w:left w:val="nil"/>
              <w:bottom w:val="nil"/>
              <w:right w:val="nil"/>
            </w:tcBorders>
            <w:vAlign w:val="center"/>
          </w:tcPr>
          <w:p w:rsidR="00000000" w:rsidRDefault="008C7B40">
            <w:pPr>
              <w:pStyle w:val="Style"/>
              <w:framePr w:w="3734" w:h="1684" w:wrap="auto" w:hAnchor="text" w:x="3923" w:y="7686"/>
              <w:jc w:val="center"/>
              <w:rPr>
                <w:rFonts w:ascii="Times New Roman" w:hAnsi="Times New Roman" w:cs="Times New Roman"/>
                <w:color w:val="000000"/>
                <w:sz w:val="15"/>
                <w:szCs w:val="15"/>
              </w:rPr>
            </w:pPr>
          </w:p>
        </w:tc>
      </w:tr>
      <w:tr w:rsidR="00000000">
        <w:tblPrEx>
          <w:tblCellMar>
            <w:top w:w="0" w:type="dxa"/>
            <w:left w:w="0" w:type="dxa"/>
            <w:bottom w:w="0" w:type="dxa"/>
            <w:right w:w="0" w:type="dxa"/>
          </w:tblCellMar>
        </w:tblPrEx>
        <w:trPr>
          <w:trHeight w:hRule="exact" w:val="86"/>
        </w:trPr>
        <w:tc>
          <w:tcPr>
            <w:tcW w:w="2246" w:type="dxa"/>
            <w:tcBorders>
              <w:top w:val="nil"/>
              <w:left w:val="nil"/>
              <w:bottom w:val="nil"/>
              <w:right w:val="nil"/>
            </w:tcBorders>
            <w:vAlign w:val="center"/>
          </w:tcPr>
          <w:p w:rsidR="00000000" w:rsidRDefault="008C7B40">
            <w:pPr>
              <w:pStyle w:val="Style"/>
              <w:framePr w:w="3734" w:h="1684" w:wrap="auto" w:hAnchor="text" w:x="3923" w:y="7686"/>
              <w:ind w:right="216"/>
              <w:jc w:val="right"/>
              <w:rPr>
                <w:rFonts w:ascii="Times New Roman" w:hAnsi="Times New Roman" w:cs="Times New Roman"/>
                <w:color w:val="000000"/>
                <w:w w:val="118"/>
                <w:sz w:val="15"/>
                <w:szCs w:val="15"/>
              </w:rPr>
            </w:pPr>
            <w:r>
              <w:rPr>
                <w:rFonts w:ascii="Times New Roman" w:hAnsi="Times New Roman" w:cs="Times New Roman"/>
                <w:color w:val="000000"/>
                <w:w w:val="118"/>
                <w:sz w:val="15"/>
                <w:szCs w:val="15"/>
              </w:rPr>
              <w:t xml:space="preserve">6 </w:t>
            </w:r>
          </w:p>
        </w:tc>
        <w:tc>
          <w:tcPr>
            <w:tcW w:w="542" w:type="dxa"/>
            <w:tcBorders>
              <w:top w:val="nil"/>
              <w:left w:val="nil"/>
              <w:bottom w:val="nil"/>
              <w:right w:val="nil"/>
            </w:tcBorders>
            <w:vAlign w:val="center"/>
          </w:tcPr>
          <w:p w:rsidR="00000000" w:rsidRDefault="008C7B40">
            <w:pPr>
              <w:pStyle w:val="Style"/>
              <w:framePr w:w="3734" w:h="1684" w:wrap="auto" w:hAnchor="text" w:x="3923" w:y="7686"/>
              <w:jc w:val="center"/>
              <w:rPr>
                <w:rFonts w:ascii="Times New Roman" w:hAnsi="Times New Roman" w:cs="Times New Roman"/>
                <w:color w:val="000000"/>
                <w:w w:val="118"/>
                <w:sz w:val="15"/>
                <w:szCs w:val="15"/>
              </w:rPr>
            </w:pPr>
          </w:p>
        </w:tc>
        <w:tc>
          <w:tcPr>
            <w:tcW w:w="783" w:type="dxa"/>
            <w:tcBorders>
              <w:top w:val="nil"/>
              <w:left w:val="nil"/>
              <w:bottom w:val="nil"/>
              <w:right w:val="nil"/>
            </w:tcBorders>
            <w:vAlign w:val="center"/>
          </w:tcPr>
          <w:p w:rsidR="00000000" w:rsidRDefault="008C7B40">
            <w:pPr>
              <w:pStyle w:val="Style"/>
              <w:framePr w:w="3734" w:h="1684" w:wrap="auto" w:hAnchor="text" w:x="3923" w:y="7686"/>
              <w:jc w:val="center"/>
              <w:rPr>
                <w:rFonts w:ascii="Times New Roman" w:hAnsi="Times New Roman" w:cs="Times New Roman"/>
                <w:color w:val="000000"/>
                <w:w w:val="118"/>
                <w:sz w:val="15"/>
                <w:szCs w:val="15"/>
              </w:rPr>
            </w:pPr>
          </w:p>
        </w:tc>
      </w:tr>
      <w:tr w:rsidR="00000000">
        <w:tblPrEx>
          <w:tblCellMar>
            <w:top w:w="0" w:type="dxa"/>
            <w:left w:w="0" w:type="dxa"/>
            <w:bottom w:w="0" w:type="dxa"/>
            <w:right w:w="0" w:type="dxa"/>
          </w:tblCellMar>
        </w:tblPrEx>
        <w:trPr>
          <w:trHeight w:hRule="exact" w:val="91"/>
        </w:trPr>
        <w:tc>
          <w:tcPr>
            <w:tcW w:w="2246" w:type="dxa"/>
            <w:tcBorders>
              <w:top w:val="nil"/>
              <w:left w:val="nil"/>
              <w:bottom w:val="nil"/>
              <w:right w:val="nil"/>
            </w:tcBorders>
            <w:vAlign w:val="center"/>
          </w:tcPr>
          <w:p w:rsidR="00000000" w:rsidRDefault="008C7B40">
            <w:pPr>
              <w:pStyle w:val="Style"/>
              <w:framePr w:w="3734" w:h="1684" w:wrap="auto" w:hAnchor="text" w:x="3923" w:y="7686"/>
              <w:jc w:val="right"/>
              <w:rPr>
                <w:rFonts w:ascii="Times New Roman" w:hAnsi="Times New Roman" w:cs="Times New Roman"/>
                <w:color w:val="000000"/>
                <w:sz w:val="15"/>
                <w:szCs w:val="15"/>
              </w:rPr>
            </w:pPr>
            <w:r>
              <w:rPr>
                <w:rFonts w:ascii="Times New Roman" w:hAnsi="Times New Roman" w:cs="Times New Roman"/>
                <w:color w:val="000000"/>
                <w:sz w:val="15"/>
                <w:szCs w:val="15"/>
              </w:rPr>
              <w:t xml:space="preserve">7 </w:t>
            </w:r>
          </w:p>
        </w:tc>
        <w:tc>
          <w:tcPr>
            <w:tcW w:w="542" w:type="dxa"/>
            <w:tcBorders>
              <w:top w:val="nil"/>
              <w:left w:val="nil"/>
              <w:bottom w:val="nil"/>
              <w:right w:val="nil"/>
            </w:tcBorders>
            <w:vAlign w:val="center"/>
          </w:tcPr>
          <w:p w:rsidR="00000000" w:rsidRDefault="008C7B40">
            <w:pPr>
              <w:pStyle w:val="Style"/>
              <w:framePr w:w="3734" w:h="1684" w:wrap="auto" w:hAnchor="text" w:x="3923" w:y="7686"/>
              <w:jc w:val="center"/>
              <w:rPr>
                <w:rFonts w:ascii="Times New Roman" w:hAnsi="Times New Roman" w:cs="Times New Roman"/>
                <w:color w:val="000000"/>
                <w:sz w:val="15"/>
                <w:szCs w:val="15"/>
              </w:rPr>
            </w:pPr>
          </w:p>
        </w:tc>
        <w:tc>
          <w:tcPr>
            <w:tcW w:w="783" w:type="dxa"/>
            <w:tcBorders>
              <w:top w:val="nil"/>
              <w:left w:val="nil"/>
              <w:bottom w:val="nil"/>
              <w:right w:val="nil"/>
            </w:tcBorders>
            <w:vAlign w:val="center"/>
          </w:tcPr>
          <w:p w:rsidR="00000000" w:rsidRDefault="008C7B40">
            <w:pPr>
              <w:pStyle w:val="Style"/>
              <w:framePr w:w="3734" w:h="1684" w:wrap="auto" w:hAnchor="text" w:x="3923" w:y="7686"/>
              <w:jc w:val="center"/>
              <w:rPr>
                <w:rFonts w:ascii="Times New Roman" w:hAnsi="Times New Roman" w:cs="Times New Roman"/>
                <w:color w:val="000000"/>
                <w:sz w:val="15"/>
                <w:szCs w:val="15"/>
              </w:rPr>
            </w:pPr>
          </w:p>
        </w:tc>
      </w:tr>
      <w:tr w:rsidR="00000000">
        <w:tblPrEx>
          <w:tblCellMar>
            <w:top w:w="0" w:type="dxa"/>
            <w:left w:w="0" w:type="dxa"/>
            <w:bottom w:w="0" w:type="dxa"/>
            <w:right w:w="0" w:type="dxa"/>
          </w:tblCellMar>
        </w:tblPrEx>
        <w:trPr>
          <w:trHeight w:hRule="exact" w:val="105"/>
        </w:trPr>
        <w:tc>
          <w:tcPr>
            <w:tcW w:w="2246" w:type="dxa"/>
            <w:tcBorders>
              <w:top w:val="nil"/>
              <w:left w:val="nil"/>
              <w:bottom w:val="nil"/>
              <w:right w:val="nil"/>
            </w:tcBorders>
            <w:vAlign w:val="center"/>
          </w:tcPr>
          <w:p w:rsidR="00000000" w:rsidRDefault="008C7B40">
            <w:pPr>
              <w:pStyle w:val="Style"/>
              <w:framePr w:w="3734" w:h="1684" w:wrap="auto" w:hAnchor="text" w:x="3923" w:y="7686"/>
              <w:jc w:val="center"/>
              <w:rPr>
                <w:rFonts w:ascii="Courier New" w:hAnsi="Courier New" w:cs="Courier New"/>
                <w:sz w:val="16"/>
                <w:szCs w:val="16"/>
              </w:rPr>
            </w:pPr>
          </w:p>
        </w:tc>
        <w:tc>
          <w:tcPr>
            <w:tcW w:w="542" w:type="dxa"/>
            <w:tcBorders>
              <w:top w:val="nil"/>
              <w:left w:val="nil"/>
              <w:bottom w:val="nil"/>
              <w:right w:val="nil"/>
            </w:tcBorders>
            <w:vAlign w:val="center"/>
          </w:tcPr>
          <w:p w:rsidR="00000000" w:rsidRDefault="008C7B40">
            <w:pPr>
              <w:pStyle w:val="Style"/>
              <w:framePr w:w="3734" w:h="1684" w:wrap="auto" w:hAnchor="text" w:x="3923" w:y="7686"/>
              <w:ind w:left="43"/>
              <w:jc w:val="center"/>
              <w:rPr>
                <w:rFonts w:ascii="Times New Roman" w:hAnsi="Times New Roman" w:cs="Times New Roman"/>
                <w:color w:val="000000"/>
                <w:w w:val="109"/>
                <w:sz w:val="16"/>
                <w:szCs w:val="16"/>
              </w:rPr>
            </w:pPr>
            <w:r>
              <w:rPr>
                <w:rFonts w:ascii="Times New Roman" w:hAnsi="Times New Roman" w:cs="Times New Roman"/>
                <w:color w:val="000000"/>
                <w:w w:val="109"/>
                <w:sz w:val="16"/>
                <w:szCs w:val="16"/>
              </w:rPr>
              <w:t xml:space="preserve">9 </w:t>
            </w:r>
          </w:p>
        </w:tc>
        <w:tc>
          <w:tcPr>
            <w:tcW w:w="783" w:type="dxa"/>
            <w:tcBorders>
              <w:top w:val="nil"/>
              <w:left w:val="nil"/>
              <w:bottom w:val="nil"/>
              <w:right w:val="nil"/>
            </w:tcBorders>
            <w:vAlign w:val="center"/>
          </w:tcPr>
          <w:p w:rsidR="00000000" w:rsidRDefault="008C7B40">
            <w:pPr>
              <w:pStyle w:val="Style"/>
              <w:framePr w:w="3734" w:h="1684" w:wrap="auto" w:hAnchor="text" w:x="3923" w:y="7686"/>
              <w:jc w:val="right"/>
              <w:rPr>
                <w:b/>
                <w:bCs/>
                <w:color w:val="000000"/>
                <w:sz w:val="14"/>
                <w:szCs w:val="14"/>
              </w:rPr>
            </w:pPr>
            <w:r>
              <w:rPr>
                <w:b/>
                <w:bCs/>
                <w:color w:val="000000"/>
                <w:sz w:val="14"/>
                <w:szCs w:val="14"/>
              </w:rPr>
              <w:t xml:space="preserve">12 </w:t>
            </w:r>
          </w:p>
        </w:tc>
      </w:tr>
    </w:tbl>
    <w:tbl>
      <w:tblPr>
        <w:tblW w:w="0" w:type="auto"/>
        <w:tblLayout w:type="fixed"/>
        <w:tblCellMar>
          <w:left w:w="0" w:type="dxa"/>
          <w:right w:w="0" w:type="dxa"/>
        </w:tblCellMar>
        <w:tblLook w:val="0000"/>
      </w:tblPr>
      <w:tblGrid>
        <w:gridCol w:w="278"/>
        <w:gridCol w:w="1618"/>
        <w:gridCol w:w="460"/>
        <w:gridCol w:w="1733"/>
        <w:gridCol w:w="375"/>
        <w:gridCol w:w="1708"/>
        <w:gridCol w:w="336"/>
        <w:gridCol w:w="2045"/>
      </w:tblGrid>
      <w:tr w:rsidR="00000000">
        <w:tblPrEx>
          <w:tblCellMar>
            <w:top w:w="0" w:type="dxa"/>
            <w:left w:w="0" w:type="dxa"/>
            <w:bottom w:w="0" w:type="dxa"/>
            <w:right w:w="0" w:type="dxa"/>
          </w:tblCellMar>
        </w:tblPrEx>
        <w:trPr>
          <w:trHeight w:hRule="exact" w:val="168"/>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Main axle (14T)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21.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Circiip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Arbre principal (140)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21. Cirelip </w:t>
            </w:r>
          </w:p>
        </w:tc>
      </w:tr>
      <w:tr w:rsidR="00000000">
        <w:tblPrEx>
          <w:tblCellMar>
            <w:top w:w="0" w:type="dxa"/>
            <w:left w:w="0" w:type="dxa"/>
            <w:bottom w:w="0" w:type="dxa"/>
            <w:right w:w="0" w:type="dxa"/>
          </w:tblCellMar>
        </w:tblPrEx>
        <w:trPr>
          <w:trHeight w:hRule="exact" w:val="206"/>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4th pinion gear (21 T)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22.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Washer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Pignon de 4eme (210)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22. Rondelle </w:t>
            </w:r>
          </w:p>
        </w:tc>
      </w:tr>
      <w:tr w:rsidR="00000000">
        <w:tblPrEx>
          <w:tblCellMar>
            <w:top w:w="0" w:type="dxa"/>
            <w:left w:w="0" w:type="dxa"/>
            <w:bottom w:w="0" w:type="dxa"/>
            <w:right w:w="0" w:type="dxa"/>
          </w:tblCellMar>
        </w:tblPrEx>
        <w:trPr>
          <w:trHeight w:hRule="exact" w:val="192"/>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Plate washer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23.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Circiip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Rondelle plate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23. Cirelip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4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Circiip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24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5th wheel gear (22T)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4.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Circlip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24. Engrenage de Seme (220)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5.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3rd pinion gear (20T)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25.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2nd wheel gear (27T)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5.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Pignon de 3eme (200)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25. Engrenage de Zerne (270)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6.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5th pinion gear (23T)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26.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Shim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6.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Pignon de Serne (230)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26. Cale </w:t>
            </w:r>
          </w:p>
        </w:tc>
      </w:tr>
      <w:tr w:rsidR="00000000">
        <w:tblPrEx>
          <w:tblCellMar>
            <w:top w:w="0" w:type="dxa"/>
            <w:left w:w="0" w:type="dxa"/>
            <w:bottom w:w="0" w:type="dxa"/>
            <w:right w:w="0" w:type="dxa"/>
          </w:tblCellMar>
        </w:tblPrEx>
        <w:trPr>
          <w:trHeight w:hRule="exact" w:val="192"/>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7.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Washer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27.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Circlip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7.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Rondelle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27. Circlip </w:t>
            </w:r>
          </w:p>
        </w:tc>
      </w:tr>
      <w:tr w:rsidR="00000000">
        <w:tblPrEx>
          <w:tblCellMar>
            <w:top w:w="0" w:type="dxa"/>
            <w:left w:w="0" w:type="dxa"/>
            <w:bottom w:w="0" w:type="dxa"/>
            <w:right w:w="0" w:type="dxa"/>
          </w:tblCellMar>
        </w:tblPrEx>
        <w:trPr>
          <w:trHeight w:hRule="exact" w:val="206"/>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rFonts w:ascii="Times New Roman" w:hAnsi="Times New Roman" w:cs="Times New Roman"/>
                <w:color w:val="000000"/>
                <w:w w:val="123"/>
                <w:sz w:val="14"/>
                <w:szCs w:val="14"/>
              </w:rPr>
            </w:pPr>
            <w:r>
              <w:rPr>
                <w:rFonts w:ascii="Times New Roman" w:hAnsi="Times New Roman" w:cs="Times New Roman"/>
                <w:color w:val="000000"/>
                <w:w w:val="123"/>
                <w:sz w:val="14"/>
                <w:szCs w:val="14"/>
              </w:rPr>
              <w:t xml:space="preserve">8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Circiip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28.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Bearing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8.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Circlip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28. Roulement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9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Circiip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29.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Bearing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9.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Circiip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29. Roulement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10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2 nd pinion gear (1 7T)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30.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Circiip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10.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Pignon de Zerne (170)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30. Cirelip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8553" w:h="4545" w:wrap="auto" w:hAnchor="text" w:x="1" w:y="9788"/>
              <w:rPr>
                <w:color w:val="000000"/>
                <w:sz w:val="13"/>
                <w:szCs w:val="13"/>
              </w:rPr>
            </w:pPr>
            <w:r>
              <w:rPr>
                <w:color w:val="000000"/>
                <w:sz w:val="13"/>
                <w:szCs w:val="13"/>
              </w:rPr>
              <w:t xml:space="preserve">11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Shim (0.9 mm)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31.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Middle </w:t>
            </w:r>
            <w:r>
              <w:rPr>
                <w:i/>
                <w:iCs/>
                <w:color w:val="000000"/>
                <w:w w:val="91"/>
                <w:sz w:val="13"/>
                <w:szCs w:val="13"/>
              </w:rPr>
              <w:t xml:space="preserve">drive </w:t>
            </w:r>
            <w:r>
              <w:rPr>
                <w:color w:val="000000"/>
                <w:sz w:val="13"/>
                <w:szCs w:val="13"/>
              </w:rPr>
              <w:t xml:space="preserve">gear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w w:val="173"/>
                <w:sz w:val="13"/>
                <w:szCs w:val="13"/>
              </w:rPr>
            </w:pPr>
            <w:r>
              <w:rPr>
                <w:color w:val="000000"/>
                <w:w w:val="173"/>
                <w:sz w:val="13"/>
                <w:szCs w:val="13"/>
              </w:rPr>
              <w:t xml:space="preserve">II.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Cale (0,9 mm)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3 J. Pignon menan! interrnediaire </w:t>
            </w:r>
          </w:p>
        </w:tc>
      </w:tr>
      <w:tr w:rsidR="00000000">
        <w:tblPrEx>
          <w:tblCellMar>
            <w:top w:w="0" w:type="dxa"/>
            <w:left w:w="0" w:type="dxa"/>
            <w:bottom w:w="0" w:type="dxa"/>
            <w:right w:w="0" w:type="dxa"/>
          </w:tblCellMar>
        </w:tblPrEx>
        <w:trPr>
          <w:trHeight w:hRule="exact" w:val="206"/>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12.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Bearing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32.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Bolt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12.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RouJement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32. Boulon </w:t>
            </w:r>
          </w:p>
        </w:tc>
      </w:tr>
      <w:tr w:rsidR="00000000">
        <w:tblPrEx>
          <w:tblCellMar>
            <w:top w:w="0" w:type="dxa"/>
            <w:left w:w="0" w:type="dxa"/>
            <w:bottom w:w="0" w:type="dxa"/>
            <w:right w:w="0" w:type="dxa"/>
          </w:tblCellMar>
        </w:tblPrEx>
        <w:trPr>
          <w:trHeight w:hRule="exact" w:val="206"/>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13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Bearing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33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Plate washer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J 3.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Roulement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33. Rondelle plate </w:t>
            </w:r>
          </w:p>
        </w:tc>
      </w:tr>
      <w:tr w:rsidR="00000000">
        <w:tblPrEx>
          <w:tblCellMar>
            <w:top w:w="0" w:type="dxa"/>
            <w:left w:w="0" w:type="dxa"/>
            <w:bottom w:w="0" w:type="dxa"/>
            <w:right w:w="0" w:type="dxa"/>
          </w:tblCellMar>
        </w:tblPrEx>
        <w:trPr>
          <w:trHeight w:hRule="exact" w:val="187"/>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14.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Circlip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34.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Spring washer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14.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Circiip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34. Rondelle Grower </w:t>
            </w:r>
          </w:p>
        </w:tc>
      </w:tr>
      <w:tr w:rsidR="00000000">
        <w:tblPrEx>
          <w:tblCellMar>
            <w:top w:w="0" w:type="dxa"/>
            <w:left w:w="0" w:type="dxa"/>
            <w:bottom w:w="0" w:type="dxa"/>
            <w:right w:w="0" w:type="dxa"/>
          </w:tblCellMar>
        </w:tblPrEx>
        <w:trPr>
          <w:trHeight w:hRule="exact" w:val="211"/>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15.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i/>
                <w:iCs/>
                <w:color w:val="000000"/>
                <w:w w:val="91"/>
                <w:sz w:val="13"/>
                <w:szCs w:val="13"/>
              </w:rPr>
              <w:t xml:space="preserve">Drive </w:t>
            </w:r>
            <w:r>
              <w:rPr>
                <w:color w:val="000000"/>
                <w:sz w:val="13"/>
                <w:szCs w:val="13"/>
              </w:rPr>
              <w:t xml:space="preserve">axle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35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Middle driven gear (35T)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15.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Arbre motor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35. Pig non rnene interrnediaire (350)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16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1 st wheel gear (32T)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36.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Plug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16.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Engrenage de 1 ere (320) </w:t>
            </w:r>
          </w:p>
        </w:tc>
        <w:tc>
          <w:tcPr>
            <w:tcW w:w="2381" w:type="dxa"/>
            <w:gridSpan w:val="2"/>
            <w:tcBorders>
              <w:top w:val="nil"/>
              <w:left w:val="nil"/>
              <w:bottom w:val="nil"/>
              <w:right w:val="nil"/>
            </w:tcBorders>
            <w:vAlign w:val="center"/>
          </w:tcPr>
          <w:p w:rsidR="00000000" w:rsidRDefault="008C7B40">
            <w:pPr>
              <w:pStyle w:val="Style"/>
              <w:framePr w:w="8553" w:h="4545" w:wrap="auto" w:hAnchor="text" w:x="1" w:y="9788"/>
              <w:ind w:left="124"/>
              <w:rPr>
                <w:color w:val="000000"/>
                <w:sz w:val="13"/>
                <w:szCs w:val="13"/>
              </w:rPr>
            </w:pPr>
            <w:r>
              <w:rPr>
                <w:color w:val="000000"/>
                <w:sz w:val="13"/>
                <w:szCs w:val="13"/>
              </w:rPr>
              <w:t xml:space="preserve">36. Plot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8553" w:h="4545" w:wrap="auto" w:hAnchor="text" w:x="1" w:y="9788"/>
              <w:rPr>
                <w:color w:val="000000"/>
                <w:sz w:val="13"/>
                <w:szCs w:val="13"/>
              </w:rPr>
            </w:pPr>
            <w:r>
              <w:rPr>
                <w:color w:val="000000"/>
                <w:sz w:val="13"/>
                <w:szCs w:val="13"/>
              </w:rPr>
              <w:t xml:space="preserve">17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48"/>
              <w:rPr>
                <w:color w:val="000000"/>
                <w:sz w:val="13"/>
                <w:szCs w:val="13"/>
              </w:rPr>
            </w:pPr>
            <w:r>
              <w:rPr>
                <w:color w:val="000000"/>
                <w:sz w:val="13"/>
                <w:szCs w:val="13"/>
              </w:rPr>
              <w:t xml:space="preserve">Plate washer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37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Bearing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17.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Rondelle plate </w:t>
            </w:r>
          </w:p>
        </w:tc>
        <w:tc>
          <w:tcPr>
            <w:tcW w:w="336" w:type="dxa"/>
            <w:tcBorders>
              <w:top w:val="nil"/>
              <w:left w:val="nil"/>
              <w:bottom w:val="nil"/>
              <w:right w:val="nil"/>
            </w:tcBorders>
            <w:vAlign w:val="center"/>
          </w:tcPr>
          <w:p w:rsidR="00000000" w:rsidRDefault="008C7B40">
            <w:pPr>
              <w:pStyle w:val="Style"/>
              <w:framePr w:w="8553" w:h="4545" w:wrap="auto" w:hAnchor="text" w:x="1" w:y="9788"/>
              <w:ind w:right="43"/>
              <w:jc w:val="right"/>
              <w:rPr>
                <w:rFonts w:ascii="Times New Roman" w:hAnsi="Times New Roman" w:cs="Times New Roman"/>
                <w:i/>
                <w:iCs/>
                <w:color w:val="000000"/>
                <w:sz w:val="18"/>
                <w:szCs w:val="18"/>
              </w:rPr>
            </w:pPr>
            <w:r>
              <w:rPr>
                <w:rFonts w:ascii="Times New Roman" w:hAnsi="Times New Roman" w:cs="Times New Roman"/>
                <w:i/>
                <w:iCs/>
                <w:color w:val="000000"/>
                <w:sz w:val="18"/>
                <w:szCs w:val="18"/>
              </w:rPr>
              <w:t xml:space="preserve">st. </w:t>
            </w:r>
          </w:p>
        </w:tc>
        <w:tc>
          <w:tcPr>
            <w:tcW w:w="2045" w:type="dxa"/>
            <w:tcBorders>
              <w:top w:val="nil"/>
              <w:left w:val="nil"/>
              <w:bottom w:val="nil"/>
              <w:right w:val="nil"/>
            </w:tcBorders>
            <w:vAlign w:val="center"/>
          </w:tcPr>
          <w:p w:rsidR="00000000" w:rsidRDefault="008C7B40">
            <w:pPr>
              <w:pStyle w:val="Style"/>
              <w:framePr w:w="8553" w:h="4545" w:wrap="auto" w:hAnchor="text" w:x="1" w:y="9788"/>
              <w:ind w:left="43"/>
              <w:rPr>
                <w:color w:val="000000"/>
                <w:sz w:val="13"/>
                <w:szCs w:val="13"/>
              </w:rPr>
            </w:pPr>
            <w:r>
              <w:rPr>
                <w:color w:val="000000"/>
                <w:sz w:val="13"/>
                <w:szCs w:val="13"/>
              </w:rPr>
              <w:t xml:space="preserve">Roulement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18.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Circlip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38.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Bearing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18.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Circlip </w:t>
            </w:r>
          </w:p>
        </w:tc>
        <w:tc>
          <w:tcPr>
            <w:tcW w:w="336" w:type="dxa"/>
            <w:tcBorders>
              <w:top w:val="nil"/>
              <w:left w:val="nil"/>
              <w:bottom w:val="nil"/>
              <w:right w:val="nil"/>
            </w:tcBorders>
            <w:vAlign w:val="center"/>
          </w:tcPr>
          <w:p w:rsidR="00000000" w:rsidRDefault="008C7B40">
            <w:pPr>
              <w:pStyle w:val="Style"/>
              <w:framePr w:w="8553" w:h="4545" w:wrap="auto" w:hAnchor="text" w:x="1" w:y="9788"/>
              <w:ind w:right="43"/>
              <w:jc w:val="right"/>
              <w:rPr>
                <w:color w:val="000000"/>
                <w:sz w:val="13"/>
                <w:szCs w:val="13"/>
              </w:rPr>
            </w:pPr>
            <w:r>
              <w:rPr>
                <w:color w:val="000000"/>
                <w:sz w:val="13"/>
                <w:szCs w:val="13"/>
              </w:rPr>
              <w:t xml:space="preserve">38. </w:t>
            </w:r>
          </w:p>
        </w:tc>
        <w:tc>
          <w:tcPr>
            <w:tcW w:w="2045" w:type="dxa"/>
            <w:tcBorders>
              <w:top w:val="nil"/>
              <w:left w:val="nil"/>
              <w:bottom w:val="nil"/>
              <w:right w:val="nil"/>
            </w:tcBorders>
            <w:vAlign w:val="center"/>
          </w:tcPr>
          <w:p w:rsidR="00000000" w:rsidRDefault="008C7B40">
            <w:pPr>
              <w:pStyle w:val="Style"/>
              <w:framePr w:w="8553" w:h="4545" w:wrap="auto" w:hAnchor="text" w:x="1" w:y="9788"/>
              <w:ind w:left="43"/>
              <w:rPr>
                <w:color w:val="000000"/>
                <w:sz w:val="13"/>
                <w:szCs w:val="13"/>
              </w:rPr>
            </w:pPr>
            <w:r>
              <w:rPr>
                <w:color w:val="000000"/>
                <w:sz w:val="13"/>
                <w:szCs w:val="13"/>
              </w:rPr>
              <w:t xml:space="preserve">Roulement </w:t>
            </w:r>
          </w:p>
        </w:tc>
      </w:tr>
      <w:tr w:rsidR="00000000">
        <w:tblPrEx>
          <w:tblCellMar>
            <w:top w:w="0" w:type="dxa"/>
            <w:left w:w="0" w:type="dxa"/>
            <w:bottom w:w="0" w:type="dxa"/>
            <w:right w:w="0" w:type="dxa"/>
          </w:tblCellMar>
        </w:tblPrEx>
        <w:trPr>
          <w:trHeight w:hRule="exact" w:val="206"/>
        </w:trPr>
        <w:tc>
          <w:tcPr>
            <w:tcW w:w="278" w:type="dxa"/>
            <w:tcBorders>
              <w:top w:val="nil"/>
              <w:left w:val="nil"/>
              <w:bottom w:val="nil"/>
              <w:right w:val="nil"/>
            </w:tcBorders>
            <w:vAlign w:val="center"/>
          </w:tcPr>
          <w:p w:rsidR="00000000" w:rsidRDefault="008C7B40">
            <w:pPr>
              <w:pStyle w:val="Style"/>
              <w:framePr w:w="8553" w:h="4545" w:wrap="auto" w:hAnchor="text" w:x="1" w:y="9788"/>
              <w:rPr>
                <w:color w:val="000000"/>
                <w:sz w:val="13"/>
                <w:szCs w:val="13"/>
              </w:rPr>
            </w:pPr>
            <w:r>
              <w:rPr>
                <w:color w:val="000000"/>
                <w:sz w:val="13"/>
                <w:szCs w:val="13"/>
              </w:rPr>
              <w:t xml:space="preserve">19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4th wheel gear (23T)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39.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Circiip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19.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Engrenage de 4eme (230) </w:t>
            </w:r>
          </w:p>
        </w:tc>
        <w:tc>
          <w:tcPr>
            <w:tcW w:w="336" w:type="dxa"/>
            <w:tcBorders>
              <w:top w:val="nil"/>
              <w:left w:val="nil"/>
              <w:bottom w:val="nil"/>
              <w:right w:val="nil"/>
            </w:tcBorders>
            <w:vAlign w:val="center"/>
          </w:tcPr>
          <w:p w:rsidR="00000000" w:rsidRDefault="008C7B40">
            <w:pPr>
              <w:pStyle w:val="Style"/>
              <w:framePr w:w="8553" w:h="4545" w:wrap="auto" w:hAnchor="text" w:x="1" w:y="9788"/>
              <w:ind w:right="43"/>
              <w:jc w:val="right"/>
              <w:rPr>
                <w:color w:val="000000"/>
                <w:sz w:val="13"/>
                <w:szCs w:val="13"/>
              </w:rPr>
            </w:pPr>
            <w:r>
              <w:rPr>
                <w:color w:val="000000"/>
                <w:sz w:val="13"/>
                <w:szCs w:val="13"/>
              </w:rPr>
              <w:t xml:space="preserve">39. </w:t>
            </w:r>
          </w:p>
        </w:tc>
        <w:tc>
          <w:tcPr>
            <w:tcW w:w="2045" w:type="dxa"/>
            <w:tcBorders>
              <w:top w:val="nil"/>
              <w:left w:val="nil"/>
              <w:bottom w:val="nil"/>
              <w:right w:val="nil"/>
            </w:tcBorders>
            <w:vAlign w:val="center"/>
          </w:tcPr>
          <w:p w:rsidR="00000000" w:rsidRDefault="008C7B40">
            <w:pPr>
              <w:pStyle w:val="Style"/>
              <w:framePr w:w="8553" w:h="4545" w:wrap="auto" w:hAnchor="text" w:x="1" w:y="9788"/>
              <w:ind w:left="43"/>
              <w:rPr>
                <w:color w:val="000000"/>
                <w:sz w:val="13"/>
                <w:szCs w:val="13"/>
              </w:rPr>
            </w:pPr>
            <w:r>
              <w:rPr>
                <w:color w:val="000000"/>
                <w:sz w:val="13"/>
                <w:szCs w:val="13"/>
              </w:rPr>
              <w:t xml:space="preserve">Circlip </w:t>
            </w:r>
          </w:p>
        </w:tc>
      </w:tr>
      <w:tr w:rsidR="00000000">
        <w:tblPrEx>
          <w:tblCellMar>
            <w:top w:w="0" w:type="dxa"/>
            <w:left w:w="0" w:type="dxa"/>
            <w:bottom w:w="0" w:type="dxa"/>
            <w:right w:w="0" w:type="dxa"/>
          </w:tblCellMar>
        </w:tblPrEx>
        <w:trPr>
          <w:trHeight w:hRule="exact" w:val="408"/>
        </w:trPr>
        <w:tc>
          <w:tcPr>
            <w:tcW w:w="278" w:type="dxa"/>
            <w:tcBorders>
              <w:top w:val="nil"/>
              <w:left w:val="nil"/>
              <w:bottom w:val="nil"/>
              <w:right w:val="nil"/>
            </w:tcBorders>
            <w:vAlign w:val="center"/>
          </w:tcPr>
          <w:p w:rsidR="00000000" w:rsidRDefault="008C7B40">
            <w:pPr>
              <w:pStyle w:val="Style"/>
              <w:framePr w:w="8553" w:h="4545" w:wrap="auto" w:hAnchor="text" w:x="1" w:y="9788"/>
              <w:rPr>
                <w:color w:val="000000"/>
                <w:sz w:val="13"/>
                <w:szCs w:val="13"/>
              </w:rPr>
            </w:pPr>
            <w:r>
              <w:rPr>
                <w:color w:val="000000"/>
                <w:sz w:val="13"/>
                <w:szCs w:val="13"/>
              </w:rPr>
              <w:t xml:space="preserve">20. </w:t>
            </w:r>
          </w:p>
        </w:tc>
        <w:tc>
          <w:tcPr>
            <w:tcW w:w="161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3rd wheel gear (26T) </w:t>
            </w:r>
          </w:p>
        </w:tc>
        <w:tc>
          <w:tcPr>
            <w:tcW w:w="460" w:type="dxa"/>
            <w:tcBorders>
              <w:top w:val="nil"/>
              <w:left w:val="nil"/>
              <w:bottom w:val="nil"/>
              <w:right w:val="nil"/>
            </w:tcBorders>
            <w:vAlign w:val="center"/>
          </w:tcPr>
          <w:p w:rsidR="00000000" w:rsidRDefault="008C7B40">
            <w:pPr>
              <w:pStyle w:val="Style"/>
              <w:framePr w:w="8553" w:h="4545" w:wrap="auto" w:hAnchor="text" w:x="1" w:y="9788"/>
              <w:ind w:right="81"/>
              <w:jc w:val="right"/>
              <w:rPr>
                <w:color w:val="000000"/>
                <w:sz w:val="13"/>
                <w:szCs w:val="13"/>
              </w:rPr>
            </w:pPr>
            <w:r>
              <w:rPr>
                <w:color w:val="000000"/>
                <w:sz w:val="13"/>
                <w:szCs w:val="13"/>
              </w:rPr>
              <w:t xml:space="preserve">40. </w:t>
            </w:r>
          </w:p>
        </w:tc>
        <w:tc>
          <w:tcPr>
            <w:tcW w:w="1733" w:type="dxa"/>
            <w:tcBorders>
              <w:top w:val="nil"/>
              <w:left w:val="nil"/>
              <w:bottom w:val="nil"/>
              <w:right w:val="nil"/>
            </w:tcBorders>
            <w:vAlign w:val="center"/>
          </w:tcPr>
          <w:p w:rsidR="00000000" w:rsidRDefault="008C7B40">
            <w:pPr>
              <w:pStyle w:val="Style"/>
              <w:framePr w:w="8553" w:h="4545" w:wrap="auto" w:hAnchor="text" w:x="1" w:y="9788"/>
              <w:ind w:left="33"/>
              <w:rPr>
                <w:color w:val="000000"/>
                <w:sz w:val="13"/>
                <w:szCs w:val="13"/>
              </w:rPr>
            </w:pPr>
            <w:r>
              <w:rPr>
                <w:color w:val="000000"/>
                <w:sz w:val="13"/>
                <w:szCs w:val="13"/>
              </w:rPr>
              <w:t xml:space="preserve">Oil seal </w:t>
            </w:r>
          </w:p>
        </w:tc>
        <w:tc>
          <w:tcPr>
            <w:tcW w:w="375" w:type="dxa"/>
            <w:tcBorders>
              <w:top w:val="nil"/>
              <w:left w:val="nil"/>
              <w:bottom w:val="nil"/>
              <w:right w:val="nil"/>
            </w:tcBorders>
            <w:vAlign w:val="center"/>
          </w:tcPr>
          <w:p w:rsidR="00000000" w:rsidRDefault="008C7B40">
            <w:pPr>
              <w:pStyle w:val="Style"/>
              <w:framePr w:w="8553" w:h="4545" w:wrap="auto" w:hAnchor="text" w:x="1" w:y="9788"/>
              <w:ind w:right="24"/>
              <w:jc w:val="right"/>
              <w:rPr>
                <w:color w:val="000000"/>
                <w:sz w:val="13"/>
                <w:szCs w:val="13"/>
              </w:rPr>
            </w:pPr>
            <w:r>
              <w:rPr>
                <w:color w:val="000000"/>
                <w:sz w:val="13"/>
                <w:szCs w:val="13"/>
              </w:rPr>
              <w:t xml:space="preserve">20. </w:t>
            </w:r>
          </w:p>
        </w:tc>
        <w:tc>
          <w:tcPr>
            <w:tcW w:w="1708" w:type="dxa"/>
            <w:tcBorders>
              <w:top w:val="nil"/>
              <w:left w:val="nil"/>
              <w:bottom w:val="nil"/>
              <w:right w:val="nil"/>
            </w:tcBorders>
            <w:vAlign w:val="center"/>
          </w:tcPr>
          <w:p w:rsidR="00000000" w:rsidRDefault="008C7B40">
            <w:pPr>
              <w:pStyle w:val="Style"/>
              <w:framePr w:w="8553" w:h="4545" w:wrap="auto" w:hAnchor="text" w:x="1" w:y="9788"/>
              <w:ind w:left="28"/>
              <w:rPr>
                <w:color w:val="000000"/>
                <w:sz w:val="13"/>
                <w:szCs w:val="13"/>
              </w:rPr>
            </w:pPr>
            <w:r>
              <w:rPr>
                <w:color w:val="000000"/>
                <w:sz w:val="13"/>
                <w:szCs w:val="13"/>
              </w:rPr>
              <w:t xml:space="preserve">Engrenage de 3eme (260) </w:t>
            </w:r>
          </w:p>
        </w:tc>
        <w:tc>
          <w:tcPr>
            <w:tcW w:w="336" w:type="dxa"/>
            <w:tcBorders>
              <w:top w:val="nil"/>
              <w:left w:val="nil"/>
              <w:bottom w:val="nil"/>
              <w:right w:val="nil"/>
            </w:tcBorders>
            <w:vAlign w:val="center"/>
          </w:tcPr>
          <w:p w:rsidR="00000000" w:rsidRDefault="008C7B40">
            <w:pPr>
              <w:pStyle w:val="Style"/>
              <w:framePr w:w="8553" w:h="4545" w:wrap="auto" w:hAnchor="text" w:x="1" w:y="9788"/>
              <w:ind w:right="43"/>
              <w:jc w:val="right"/>
              <w:rPr>
                <w:color w:val="000000"/>
                <w:sz w:val="13"/>
                <w:szCs w:val="13"/>
              </w:rPr>
            </w:pPr>
            <w:r>
              <w:rPr>
                <w:color w:val="000000"/>
                <w:sz w:val="13"/>
                <w:szCs w:val="13"/>
              </w:rPr>
              <w:t xml:space="preserve">40. </w:t>
            </w:r>
          </w:p>
        </w:tc>
        <w:tc>
          <w:tcPr>
            <w:tcW w:w="2045" w:type="dxa"/>
            <w:tcBorders>
              <w:top w:val="nil"/>
              <w:left w:val="nil"/>
              <w:bottom w:val="nil"/>
              <w:right w:val="nil"/>
            </w:tcBorders>
            <w:vAlign w:val="center"/>
          </w:tcPr>
          <w:p w:rsidR="00000000" w:rsidRDefault="008C7B40">
            <w:pPr>
              <w:pStyle w:val="Style"/>
              <w:framePr w:w="8553" w:h="4545" w:wrap="auto" w:hAnchor="text" w:x="1" w:y="9788"/>
              <w:ind w:left="43"/>
              <w:rPr>
                <w:color w:val="000000"/>
                <w:sz w:val="13"/>
                <w:szCs w:val="13"/>
              </w:rPr>
            </w:pPr>
            <w:r>
              <w:rPr>
                <w:color w:val="000000"/>
                <w:sz w:val="13"/>
                <w:szCs w:val="13"/>
              </w:rPr>
              <w:t xml:space="preserve">Bague detancheite </w:t>
            </w:r>
          </w:p>
        </w:tc>
      </w:tr>
      <w:tr w:rsidR="00000000">
        <w:tblPrEx>
          <w:tblCellMar>
            <w:top w:w="0" w:type="dxa"/>
            <w:left w:w="0" w:type="dxa"/>
            <w:bottom w:w="0" w:type="dxa"/>
            <w:right w:w="0" w:type="dxa"/>
          </w:tblCellMar>
        </w:tblPrEx>
        <w:trPr>
          <w:trHeight w:hRule="exact" w:val="360"/>
        </w:trPr>
        <w:tc>
          <w:tcPr>
            <w:tcW w:w="278" w:type="dxa"/>
            <w:tcBorders>
              <w:top w:val="nil"/>
              <w:left w:val="nil"/>
              <w:bottom w:val="nil"/>
              <w:right w:val="nil"/>
            </w:tcBorders>
            <w:vAlign w:val="center"/>
          </w:tcPr>
          <w:p w:rsidR="00000000" w:rsidRDefault="008C7B40">
            <w:pPr>
              <w:pStyle w:val="Style"/>
              <w:framePr w:w="8553" w:h="4545" w:wrap="auto" w:hAnchor="text" w:x="1" w:y="9788"/>
              <w:jc w:val="center"/>
              <w:rPr>
                <w:rFonts w:ascii="Courier New" w:hAnsi="Courier New" w:cs="Courier New"/>
                <w:sz w:val="16"/>
                <w:szCs w:val="16"/>
              </w:rPr>
            </w:pPr>
          </w:p>
        </w:tc>
        <w:tc>
          <w:tcPr>
            <w:tcW w:w="1618" w:type="dxa"/>
            <w:tcBorders>
              <w:top w:val="nil"/>
              <w:left w:val="nil"/>
              <w:bottom w:val="nil"/>
              <w:right w:val="nil"/>
            </w:tcBorders>
            <w:vAlign w:val="center"/>
          </w:tcPr>
          <w:p w:rsidR="00000000" w:rsidRDefault="008C7B40">
            <w:pPr>
              <w:pStyle w:val="Style"/>
              <w:framePr w:w="8553" w:h="4545" w:wrap="auto" w:hAnchor="text" w:x="1" w:y="9788"/>
              <w:jc w:val="center"/>
              <w:rPr>
                <w:rFonts w:ascii="Courier New" w:hAnsi="Courier New" w:cs="Courier New"/>
                <w:sz w:val="16"/>
                <w:szCs w:val="16"/>
              </w:rPr>
            </w:pPr>
          </w:p>
        </w:tc>
        <w:tc>
          <w:tcPr>
            <w:tcW w:w="460" w:type="dxa"/>
            <w:tcBorders>
              <w:top w:val="nil"/>
              <w:left w:val="nil"/>
              <w:bottom w:val="nil"/>
              <w:right w:val="nil"/>
            </w:tcBorders>
            <w:vAlign w:val="center"/>
          </w:tcPr>
          <w:p w:rsidR="00000000" w:rsidRDefault="008C7B40">
            <w:pPr>
              <w:pStyle w:val="Style"/>
              <w:framePr w:w="8553" w:h="4545" w:wrap="auto" w:hAnchor="text" w:x="1" w:y="9788"/>
              <w:jc w:val="center"/>
              <w:rPr>
                <w:rFonts w:ascii="Courier New" w:hAnsi="Courier New" w:cs="Courier New"/>
                <w:sz w:val="16"/>
                <w:szCs w:val="16"/>
              </w:rPr>
            </w:pPr>
          </w:p>
        </w:tc>
        <w:tc>
          <w:tcPr>
            <w:tcW w:w="1733" w:type="dxa"/>
            <w:tcBorders>
              <w:top w:val="nil"/>
              <w:left w:val="nil"/>
              <w:bottom w:val="nil"/>
              <w:right w:val="nil"/>
            </w:tcBorders>
            <w:vAlign w:val="center"/>
          </w:tcPr>
          <w:p w:rsidR="00000000" w:rsidRDefault="008C7B40">
            <w:pPr>
              <w:pStyle w:val="Style"/>
              <w:framePr w:w="8553" w:h="4545" w:wrap="auto" w:hAnchor="text" w:x="1" w:y="9788"/>
              <w:jc w:val="center"/>
              <w:rPr>
                <w:rFonts w:ascii="Courier New" w:hAnsi="Courier New" w:cs="Courier New"/>
                <w:sz w:val="16"/>
                <w:szCs w:val="16"/>
              </w:rPr>
            </w:pPr>
          </w:p>
        </w:tc>
        <w:tc>
          <w:tcPr>
            <w:tcW w:w="2083" w:type="dxa"/>
            <w:gridSpan w:val="2"/>
            <w:tcBorders>
              <w:top w:val="nil"/>
              <w:left w:val="nil"/>
              <w:bottom w:val="nil"/>
              <w:right w:val="nil"/>
            </w:tcBorders>
            <w:vAlign w:val="center"/>
          </w:tcPr>
          <w:p w:rsidR="00000000" w:rsidRDefault="008C7B40">
            <w:pPr>
              <w:pStyle w:val="Style"/>
              <w:framePr w:w="8553" w:h="4545" w:wrap="auto" w:hAnchor="text" w:x="1" w:y="9788"/>
              <w:ind w:left="144"/>
              <w:rPr>
                <w:color w:val="000000"/>
                <w:sz w:val="17"/>
                <w:szCs w:val="17"/>
              </w:rPr>
            </w:pPr>
            <w:r>
              <w:rPr>
                <w:color w:val="000000"/>
                <w:sz w:val="17"/>
                <w:szCs w:val="17"/>
              </w:rPr>
              <w:t xml:space="preserve">3-24 </w:t>
            </w:r>
          </w:p>
        </w:tc>
        <w:tc>
          <w:tcPr>
            <w:tcW w:w="336" w:type="dxa"/>
            <w:tcBorders>
              <w:top w:val="nil"/>
              <w:left w:val="nil"/>
              <w:bottom w:val="nil"/>
              <w:right w:val="nil"/>
            </w:tcBorders>
            <w:vAlign w:val="center"/>
          </w:tcPr>
          <w:p w:rsidR="00000000" w:rsidRDefault="008C7B40">
            <w:pPr>
              <w:pStyle w:val="Style"/>
              <w:framePr w:w="8553" w:h="4545" w:wrap="auto" w:hAnchor="text" w:x="1" w:y="9788"/>
              <w:jc w:val="center"/>
              <w:rPr>
                <w:color w:val="000000"/>
                <w:sz w:val="17"/>
                <w:szCs w:val="17"/>
              </w:rPr>
            </w:pPr>
          </w:p>
        </w:tc>
        <w:tc>
          <w:tcPr>
            <w:tcW w:w="2045" w:type="dxa"/>
            <w:tcBorders>
              <w:top w:val="nil"/>
              <w:left w:val="nil"/>
              <w:bottom w:val="nil"/>
              <w:right w:val="nil"/>
            </w:tcBorders>
            <w:vAlign w:val="center"/>
          </w:tcPr>
          <w:p w:rsidR="00000000" w:rsidRDefault="008C7B40">
            <w:pPr>
              <w:pStyle w:val="Style"/>
              <w:framePr w:w="8553" w:h="4545" w:wrap="auto" w:hAnchor="text" w:x="1" w:y="9788"/>
              <w:jc w:val="center"/>
              <w:rPr>
                <w:color w:val="000000"/>
                <w:sz w:val="17"/>
                <w:szCs w:val="17"/>
              </w:rPr>
            </w:pPr>
          </w:p>
        </w:tc>
      </w:tr>
    </w:tbl>
    <w:p w:rsidR="00000000" w:rsidRDefault="008C7B40">
      <w:pPr>
        <w:pStyle w:val="Style"/>
        <w:rPr>
          <w:rFonts w:ascii="Courier New" w:hAnsi="Courier New" w:cs="Courier New"/>
          <w:sz w:val="16"/>
          <w:szCs w:val="16"/>
        </w:rPr>
        <w:sectPr w:rsidR="00000000">
          <w:pgSz w:w="12241" w:h="15842"/>
          <w:pgMar w:top="862" w:right="2411" w:bottom="360" w:left="1276" w:header="720" w:footer="720" w:gutter="0"/>
          <w:cols w:space="720"/>
          <w:noEndnote/>
        </w:sectPr>
      </w:pPr>
    </w:p>
    <w:p w:rsidR="00000000" w:rsidRDefault="008C7B40">
      <w:pPr>
        <w:pStyle w:val="Style"/>
        <w:rPr>
          <w:rFonts w:ascii="Courier New" w:hAnsi="Courier New" w:cs="Courier New"/>
          <w:sz w:val="2"/>
          <w:szCs w:val="2"/>
        </w:rPr>
      </w:pPr>
    </w:p>
    <w:p w:rsidR="00000000" w:rsidRDefault="008C7B40">
      <w:pPr>
        <w:pStyle w:val="Style"/>
        <w:framePr w:w="4257" w:h="244" w:wrap="auto" w:hAnchor="text" w:x="240" w:y="1"/>
        <w:spacing w:line="225" w:lineRule="exact"/>
        <w:ind w:left="86"/>
        <w:rPr>
          <w:color w:val="000000"/>
          <w:w w:val="105"/>
          <w:sz w:val="19"/>
          <w:szCs w:val="19"/>
        </w:rPr>
      </w:pPr>
      <w:r>
        <w:rPr>
          <w:color w:val="000000"/>
          <w:w w:val="105"/>
          <w:sz w:val="19"/>
          <w:szCs w:val="19"/>
        </w:rPr>
        <w:t xml:space="preserve">INSPECTION AND REPAIR </w:t>
      </w:r>
    </w:p>
    <w:p w:rsidR="00000000" w:rsidRDefault="008C7B40">
      <w:pPr>
        <w:pStyle w:val="Style"/>
        <w:framePr w:w="4334" w:h="2476" w:wrap="auto" w:hAnchor="text" w:x="240" w:y="524"/>
        <w:spacing w:line="225" w:lineRule="exact"/>
        <w:ind w:left="86"/>
        <w:rPr>
          <w:color w:val="000000"/>
          <w:w w:val="105"/>
          <w:sz w:val="19"/>
          <w:szCs w:val="19"/>
        </w:rPr>
      </w:pPr>
      <w:r>
        <w:rPr>
          <w:color w:val="000000"/>
          <w:w w:val="105"/>
          <w:sz w:val="19"/>
          <w:szCs w:val="19"/>
        </w:rPr>
        <w:t xml:space="preserve">A. Cylinder Head Cover </w:t>
      </w:r>
    </w:p>
    <w:p w:rsidR="00000000" w:rsidRDefault="008C7B40">
      <w:pPr>
        <w:pStyle w:val="Style"/>
        <w:framePr w:w="4334" w:h="2476" w:wrap="auto" w:hAnchor="text" w:x="240" w:y="524"/>
        <w:spacing w:before="28" w:line="1" w:lineRule="exact"/>
        <w:ind w:left="24" w:right="9"/>
        <w:rPr>
          <w:sz w:val="19"/>
          <w:szCs w:val="19"/>
        </w:rPr>
      </w:pPr>
    </w:p>
    <w:p w:rsidR="00000000" w:rsidRDefault="008C7B40">
      <w:pPr>
        <w:pStyle w:val="Style"/>
        <w:framePr w:w="4334" w:h="2476" w:wrap="auto" w:hAnchor="text" w:x="240" w:y="524"/>
        <w:spacing w:line="268" w:lineRule="exact"/>
        <w:ind w:left="24" w:right="9"/>
        <w:jc w:val="both"/>
        <w:rPr>
          <w:color w:val="000000"/>
          <w:w w:val="105"/>
          <w:sz w:val="19"/>
          <w:szCs w:val="19"/>
        </w:rPr>
      </w:pPr>
      <w:r>
        <w:rPr>
          <w:color w:val="000000"/>
          <w:w w:val="105"/>
          <w:sz w:val="19"/>
          <w:szCs w:val="19"/>
        </w:rPr>
        <w:t>Place head cover on a .surface plate. There should be no warpage, Correct by re-surfac</w:t>
      </w:r>
      <w:r>
        <w:rPr>
          <w:color w:val="000000"/>
          <w:w w:val="105"/>
          <w:sz w:val="19"/>
          <w:szCs w:val="19"/>
        </w:rPr>
        <w:softHyphen/>
        <w:t xml:space="preserve">ing as follows: </w:t>
      </w:r>
    </w:p>
    <w:p w:rsidR="00000000" w:rsidRDefault="008C7B40">
      <w:pPr>
        <w:pStyle w:val="Style"/>
        <w:framePr w:w="4334" w:h="2476" w:wrap="auto" w:hAnchor="text" w:x="240" w:y="524"/>
        <w:spacing w:before="28" w:line="1" w:lineRule="exact"/>
        <w:ind w:left="24" w:right="9"/>
        <w:rPr>
          <w:sz w:val="19"/>
          <w:szCs w:val="19"/>
        </w:rPr>
      </w:pPr>
    </w:p>
    <w:p w:rsidR="00000000" w:rsidRDefault="008C7B40">
      <w:pPr>
        <w:pStyle w:val="Style"/>
        <w:framePr w:w="4334" w:h="2476" w:wrap="auto" w:hAnchor="text" w:x="240" w:y="524"/>
        <w:spacing w:line="268" w:lineRule="exact"/>
        <w:ind w:left="24" w:right="9"/>
        <w:jc w:val="both"/>
        <w:rPr>
          <w:color w:val="000000"/>
          <w:w w:val="105"/>
          <w:sz w:val="19"/>
          <w:szCs w:val="19"/>
        </w:rPr>
      </w:pPr>
      <w:r>
        <w:rPr>
          <w:color w:val="000000"/>
          <w:w w:val="105"/>
          <w:sz w:val="19"/>
          <w:szCs w:val="19"/>
        </w:rPr>
        <w:t xml:space="preserve">Place </w:t>
      </w:r>
      <w:r>
        <w:rPr>
          <w:i/>
          <w:iCs/>
          <w:color w:val="000000"/>
          <w:sz w:val="18"/>
          <w:szCs w:val="18"/>
        </w:rPr>
        <w:t xml:space="preserve">NoAOO </w:t>
      </w:r>
      <w:r>
        <w:rPr>
          <w:color w:val="000000"/>
          <w:w w:val="105"/>
          <w:sz w:val="19"/>
          <w:szCs w:val="19"/>
        </w:rPr>
        <w:t>or No,600 grit wet sandpaper on surface plate and re-surface head cover using a figure-eight sanding pattern. Rotate head cover several tim</w:t>
      </w:r>
      <w:r>
        <w:rPr>
          <w:color w:val="000000"/>
          <w:w w:val="105"/>
          <w:sz w:val="19"/>
          <w:szCs w:val="19"/>
        </w:rPr>
        <w:t xml:space="preserve">es to avoid removing too much material from one side, </w:t>
      </w:r>
    </w:p>
    <w:p w:rsidR="00000000" w:rsidRDefault="008C7B40">
      <w:pPr>
        <w:pStyle w:val="Style"/>
        <w:framePr w:w="4272" w:h="4348" w:wrap="auto" w:hAnchor="text" w:x="230" w:y="3260"/>
        <w:spacing w:line="220" w:lineRule="exact"/>
        <w:ind w:left="9"/>
        <w:rPr>
          <w:color w:val="000000"/>
          <w:w w:val="105"/>
          <w:sz w:val="19"/>
          <w:szCs w:val="19"/>
        </w:rPr>
      </w:pPr>
      <w:r>
        <w:rPr>
          <w:color w:val="000000"/>
          <w:w w:val="105"/>
          <w:sz w:val="19"/>
          <w:szCs w:val="19"/>
        </w:rPr>
        <w:t xml:space="preserve">B. Cylinder Head </w:t>
      </w:r>
    </w:p>
    <w:p w:rsidR="00000000" w:rsidRDefault="008C7B40">
      <w:pPr>
        <w:pStyle w:val="Style"/>
        <w:framePr w:w="4272" w:h="4348" w:wrap="auto" w:hAnchor="text" w:x="230" w:y="3260"/>
        <w:spacing w:before="24" w:line="1" w:lineRule="exact"/>
        <w:ind w:left="460" w:right="4"/>
        <w:rPr>
          <w:sz w:val="19"/>
          <w:szCs w:val="19"/>
        </w:rPr>
      </w:pPr>
    </w:p>
    <w:p w:rsidR="00000000" w:rsidRDefault="008C7B40">
      <w:pPr>
        <w:pStyle w:val="Style"/>
        <w:framePr w:w="4272" w:h="4348" w:wrap="auto" w:hAnchor="text" w:x="230" w:y="3260"/>
        <w:spacing w:line="268" w:lineRule="exact"/>
        <w:ind w:left="460" w:right="4" w:hanging="460"/>
        <w:jc w:val="both"/>
        <w:rPr>
          <w:color w:val="000000"/>
          <w:w w:val="105"/>
          <w:sz w:val="19"/>
          <w:szCs w:val="19"/>
        </w:rPr>
      </w:pPr>
      <w:r>
        <w:rPr>
          <w:color w:val="000000"/>
          <w:w w:val="105"/>
          <w:sz w:val="19"/>
          <w:szCs w:val="19"/>
        </w:rPr>
        <w:t xml:space="preserve">1, Using a rounded scraper, remove carbon deposits from combustion chamber, Take care to avoid damaging spark plug threads and valve seats, Do not use a sharp instrument, Avoid scratching the aluminum, </w:t>
      </w:r>
    </w:p>
    <w:p w:rsidR="00000000" w:rsidRDefault="008C7B40">
      <w:pPr>
        <w:pStyle w:val="Style"/>
        <w:framePr w:w="4272" w:h="4348" w:wrap="auto" w:hAnchor="text" w:x="230" w:y="3260"/>
        <w:spacing w:before="14" w:line="1" w:lineRule="exact"/>
        <w:ind w:left="441" w:right="76"/>
        <w:rPr>
          <w:sz w:val="19"/>
          <w:szCs w:val="19"/>
        </w:rPr>
      </w:pPr>
    </w:p>
    <w:p w:rsidR="00000000" w:rsidRDefault="008C7B40" w:rsidP="00DB09B8">
      <w:pPr>
        <w:pStyle w:val="Style"/>
        <w:framePr w:w="4272" w:h="4348" w:wrap="auto" w:hAnchor="text" w:x="230" w:y="3260"/>
        <w:numPr>
          <w:ilvl w:val="0"/>
          <w:numId w:val="412"/>
        </w:numPr>
        <w:spacing w:line="268" w:lineRule="exact"/>
        <w:ind w:left="441" w:right="76" w:hanging="326"/>
        <w:jc w:val="both"/>
        <w:rPr>
          <w:color w:val="000000"/>
          <w:w w:val="105"/>
          <w:sz w:val="19"/>
          <w:szCs w:val="19"/>
        </w:rPr>
      </w:pPr>
      <w:r>
        <w:rPr>
          <w:color w:val="000000"/>
          <w:w w:val="105"/>
          <w:sz w:val="19"/>
          <w:szCs w:val="19"/>
        </w:rPr>
        <w:t>Place on a surface plate, There should be no war</w:t>
      </w:r>
      <w:r>
        <w:rPr>
          <w:color w:val="000000"/>
          <w:w w:val="105"/>
          <w:sz w:val="19"/>
          <w:szCs w:val="19"/>
        </w:rPr>
        <w:t xml:space="preserve">page. Correct by re-surfacing as follows: </w:t>
      </w:r>
    </w:p>
    <w:p w:rsidR="00000000" w:rsidRDefault="008C7B40">
      <w:pPr>
        <w:pStyle w:val="Style"/>
        <w:framePr w:w="4272" w:h="4348" w:wrap="auto" w:hAnchor="text" w:x="230" w:y="3260"/>
        <w:spacing w:before="24" w:line="1" w:lineRule="exact"/>
        <w:ind w:left="360" w:right="62"/>
        <w:rPr>
          <w:sz w:val="19"/>
          <w:szCs w:val="19"/>
        </w:rPr>
      </w:pPr>
    </w:p>
    <w:p w:rsidR="00000000" w:rsidRDefault="008C7B40">
      <w:pPr>
        <w:pStyle w:val="Style"/>
        <w:framePr w:w="4272" w:h="4348" w:wrap="auto" w:hAnchor="text" w:x="230" w:y="3260"/>
        <w:spacing w:line="268" w:lineRule="exact"/>
        <w:ind w:left="360" w:right="62"/>
        <w:jc w:val="both"/>
        <w:rPr>
          <w:color w:val="000000"/>
          <w:w w:val="105"/>
          <w:sz w:val="19"/>
          <w:szCs w:val="19"/>
        </w:rPr>
      </w:pPr>
      <w:r>
        <w:rPr>
          <w:color w:val="000000"/>
          <w:w w:val="105"/>
          <w:sz w:val="19"/>
          <w:szCs w:val="19"/>
        </w:rPr>
        <w:t>Place No.400 or No.600 grit wet sandpaper on a surface plate and re</w:t>
      </w:r>
      <w:r>
        <w:rPr>
          <w:color w:val="000000"/>
          <w:w w:val="105"/>
          <w:sz w:val="19"/>
          <w:szCs w:val="19"/>
        </w:rPr>
        <w:softHyphen/>
        <w:t>surface head using a figure-eight sand</w:t>
      </w:r>
      <w:r>
        <w:rPr>
          <w:color w:val="000000"/>
          <w:w w:val="105"/>
          <w:sz w:val="19"/>
          <w:szCs w:val="19"/>
        </w:rPr>
        <w:softHyphen/>
        <w:t xml:space="preserve">ing pattern. Rotate head several times to avoid removing too much material from one side. </w:t>
      </w:r>
    </w:p>
    <w:p w:rsidR="00000000" w:rsidRDefault="008C7B40">
      <w:pPr>
        <w:pStyle w:val="Style"/>
        <w:framePr w:w="4387" w:h="1910" w:wrap="auto" w:hAnchor="text" w:x="110" w:y="7897"/>
        <w:spacing w:line="220" w:lineRule="exact"/>
        <w:ind w:left="9"/>
        <w:rPr>
          <w:color w:val="000000"/>
          <w:w w:val="105"/>
          <w:sz w:val="19"/>
          <w:szCs w:val="19"/>
        </w:rPr>
      </w:pPr>
      <w:r>
        <w:rPr>
          <w:color w:val="000000"/>
          <w:w w:val="105"/>
          <w:sz w:val="19"/>
          <w:szCs w:val="19"/>
        </w:rPr>
        <w:t xml:space="preserve">C. Valve, Valve Guide, and Valve Seat </w:t>
      </w:r>
    </w:p>
    <w:p w:rsidR="00000000" w:rsidRDefault="008C7B40">
      <w:pPr>
        <w:pStyle w:val="Style"/>
        <w:framePr w:w="4387" w:h="1910" w:wrap="auto" w:hAnchor="text" w:x="110" w:y="7897"/>
        <w:spacing w:before="14" w:line="1" w:lineRule="exact"/>
        <w:ind w:left="441" w:right="76"/>
        <w:rPr>
          <w:sz w:val="19"/>
          <w:szCs w:val="19"/>
        </w:rPr>
      </w:pPr>
    </w:p>
    <w:p w:rsidR="00000000" w:rsidRDefault="008C7B40" w:rsidP="00DB09B8">
      <w:pPr>
        <w:pStyle w:val="Style"/>
        <w:framePr w:w="4387" w:h="1910" w:wrap="auto" w:hAnchor="text" w:x="110" w:y="7897"/>
        <w:numPr>
          <w:ilvl w:val="0"/>
          <w:numId w:val="413"/>
        </w:numPr>
        <w:spacing w:line="268" w:lineRule="exact"/>
        <w:ind w:left="441" w:right="76" w:hanging="326"/>
        <w:jc w:val="both"/>
        <w:rPr>
          <w:color w:val="000000"/>
          <w:w w:val="105"/>
          <w:sz w:val="19"/>
          <w:szCs w:val="19"/>
        </w:rPr>
      </w:pPr>
      <w:r>
        <w:rPr>
          <w:color w:val="000000"/>
          <w:w w:val="105"/>
          <w:sz w:val="19"/>
          <w:szCs w:val="19"/>
        </w:rPr>
        <w:t xml:space="preserve">Check the valve face and the stem end for wear. If the valve face and/or the stem end are pitted or worn, regrind the valve with a valve refacer. Replace the valve </w:t>
      </w:r>
      <w:r>
        <w:rPr>
          <w:color w:val="000000"/>
          <w:w w:val="109"/>
          <w:sz w:val="20"/>
          <w:szCs w:val="20"/>
        </w:rPr>
        <w:t xml:space="preserve">if </w:t>
      </w:r>
      <w:r>
        <w:rPr>
          <w:color w:val="000000"/>
          <w:w w:val="105"/>
          <w:sz w:val="19"/>
          <w:szCs w:val="19"/>
        </w:rPr>
        <w:t xml:space="preserve">any dimension exceeds the specifications in the illustration. </w:t>
      </w:r>
    </w:p>
    <w:p w:rsidR="00000000" w:rsidRDefault="008C7B40">
      <w:pPr>
        <w:pStyle w:val="Style"/>
        <w:framePr w:w="1905" w:h="580" w:wrap="auto" w:hAnchor="text" w:x="2165" w:y="10695"/>
        <w:spacing w:line="192" w:lineRule="exact"/>
        <w:ind w:left="4"/>
        <w:jc w:val="both"/>
        <w:rPr>
          <w:color w:val="000000"/>
          <w:w w:val="107"/>
          <w:sz w:val="13"/>
          <w:szCs w:val="13"/>
        </w:rPr>
      </w:pPr>
      <w:r>
        <w:rPr>
          <w:color w:val="000000"/>
          <w:w w:val="107"/>
          <w:sz w:val="13"/>
          <w:szCs w:val="13"/>
        </w:rPr>
        <w:t xml:space="preserve">Minimum thickness </w:t>
      </w:r>
      <w:r>
        <w:rPr>
          <w:rFonts w:ascii="Times New Roman" w:hAnsi="Times New Roman" w:cs="Times New Roman"/>
          <w:color w:val="000000"/>
          <w:w w:val="72"/>
          <w:sz w:val="20"/>
          <w:szCs w:val="20"/>
        </w:rPr>
        <w:t xml:space="preserve">---.J </w:t>
      </w:r>
      <w:r>
        <w:rPr>
          <w:color w:val="000000"/>
          <w:w w:val="143"/>
          <w:sz w:val="19"/>
          <w:szCs w:val="19"/>
        </w:rPr>
        <w:t xml:space="preserve">L </w:t>
      </w:r>
      <w:r>
        <w:rPr>
          <w:color w:val="000000"/>
          <w:w w:val="107"/>
          <w:sz w:val="13"/>
          <w:szCs w:val="13"/>
        </w:rPr>
        <w:t xml:space="preserve">(Service limit) </w:t>
      </w:r>
      <w:r>
        <w:rPr>
          <w:rFonts w:ascii="Times New Roman" w:hAnsi="Times New Roman" w:cs="Times New Roman"/>
          <w:color w:val="000000"/>
          <w:sz w:val="25"/>
          <w:szCs w:val="25"/>
        </w:rPr>
        <w:t xml:space="preserve">---=+i </w:t>
      </w:r>
      <w:r>
        <w:rPr>
          <w:color w:val="000000"/>
          <w:w w:val="107"/>
          <w:sz w:val="13"/>
          <w:szCs w:val="13"/>
        </w:rPr>
        <w:t xml:space="preserve">0.7 mm (0.028 in) </w:t>
      </w:r>
    </w:p>
    <w:p w:rsidR="00000000" w:rsidRDefault="008C7B40">
      <w:pPr>
        <w:pStyle w:val="Style"/>
        <w:framePr w:w="1382" w:h="537" w:wrap="auto" w:hAnchor="text" w:x="307" w:y="10734"/>
        <w:spacing w:line="192" w:lineRule="exact"/>
        <w:ind w:left="4"/>
        <w:jc w:val="both"/>
        <w:rPr>
          <w:color w:val="000000"/>
          <w:w w:val="107"/>
          <w:sz w:val="13"/>
          <w:szCs w:val="13"/>
        </w:rPr>
      </w:pPr>
      <w:r>
        <w:rPr>
          <w:color w:val="000000"/>
          <w:w w:val="107"/>
          <w:sz w:val="13"/>
          <w:szCs w:val="13"/>
        </w:rPr>
        <w:t xml:space="preserve">I ntake/Exhaust valve Soupape d'Admission/ D'Echappement </w:t>
      </w:r>
    </w:p>
    <w:p w:rsidR="00000000" w:rsidRDefault="008C7B40">
      <w:pPr>
        <w:pStyle w:val="Style"/>
        <w:framePr w:w="1310" w:h="556" w:wrap="auto" w:hAnchor="text" w:x="2126" w:y="11343"/>
        <w:spacing w:line="192" w:lineRule="exact"/>
        <w:ind w:left="4" w:right="4"/>
        <w:rPr>
          <w:color w:val="000000"/>
          <w:w w:val="107"/>
          <w:sz w:val="13"/>
          <w:szCs w:val="13"/>
        </w:rPr>
      </w:pPr>
      <w:r>
        <w:rPr>
          <w:color w:val="000000"/>
          <w:w w:val="107"/>
          <w:sz w:val="13"/>
          <w:szCs w:val="13"/>
        </w:rPr>
        <w:t xml:space="preserve">Epaisseur </w:t>
      </w:r>
      <w:r>
        <w:rPr>
          <w:rFonts w:ascii="Times New Roman" w:hAnsi="Times New Roman" w:cs="Times New Roman"/>
          <w:color w:val="000000"/>
          <w:w w:val="91"/>
          <w:sz w:val="14"/>
          <w:szCs w:val="14"/>
        </w:rPr>
        <w:t xml:space="preserve">rninimale </w:t>
      </w:r>
      <w:r>
        <w:rPr>
          <w:color w:val="000000"/>
          <w:w w:val="107"/>
          <w:sz w:val="13"/>
          <w:szCs w:val="13"/>
        </w:rPr>
        <w:t xml:space="preserve">(Limite de reparation) </w:t>
      </w:r>
      <w:r>
        <w:rPr>
          <w:rFonts w:ascii="Times New Roman" w:hAnsi="Times New Roman" w:cs="Times New Roman"/>
          <w:color w:val="000000"/>
          <w:sz w:val="13"/>
          <w:szCs w:val="13"/>
        </w:rPr>
        <w:t xml:space="preserve">0,7 </w:t>
      </w:r>
      <w:r>
        <w:rPr>
          <w:color w:val="000000"/>
          <w:w w:val="107"/>
          <w:sz w:val="13"/>
          <w:szCs w:val="13"/>
        </w:rPr>
        <w:t xml:space="preserve">mm </w:t>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664384" behindDoc="1" locked="0" layoutInCell="0" allowOverlap="1">
            <wp:simplePos x="0" y="0"/>
            <wp:positionH relativeFrom="margin">
              <wp:posOffset>0</wp:posOffset>
            </wp:positionH>
            <wp:positionV relativeFrom="margin">
              <wp:posOffset>7455535</wp:posOffset>
            </wp:positionV>
            <wp:extent cx="1402080" cy="1048385"/>
            <wp:effectExtent l="19050" t="0" r="7620" b="0"/>
            <wp:wrapThrough wrapText="bothSides">
              <wp:wrapPolygon edited="0">
                <wp:start x="-293" y="0"/>
                <wp:lineTo x="-293" y="21194"/>
                <wp:lineTo x="21717" y="21194"/>
                <wp:lineTo x="21717" y="0"/>
                <wp:lineTo x="-293" y="0"/>
              </wp:wrapPolygon>
            </wp:wrapThrough>
            <wp:docPr id="48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1"/>
                    <a:srcRect/>
                    <a:stretch>
                      <a:fillRect/>
                    </a:stretch>
                  </pic:blipFill>
                  <pic:spPr bwMode="auto">
                    <a:xfrm>
                      <a:off x="0" y="0"/>
                      <a:ext cx="1402080" cy="1048385"/>
                    </a:xfrm>
                    <a:prstGeom prst="rect">
                      <a:avLst/>
                    </a:prstGeom>
                    <a:noFill/>
                  </pic:spPr>
                </pic:pic>
              </a:graphicData>
            </a:graphic>
          </wp:anchor>
        </w:drawing>
      </w:r>
    </w:p>
    <w:p w:rsidR="00000000" w:rsidRDefault="00DB09B8">
      <w:pPr>
        <w:pStyle w:val="Style"/>
        <w:framePr w:w="998" w:h="768" w:wrap="auto" w:hAnchor="text" w:x="3360" w:y="12990"/>
        <w:rPr>
          <w:sz w:val="13"/>
          <w:szCs w:val="13"/>
        </w:rPr>
      </w:pPr>
      <w:r>
        <w:rPr>
          <w:noProof/>
          <w:sz w:val="13"/>
          <w:szCs w:val="13"/>
        </w:rPr>
        <w:drawing>
          <wp:inline distT="0" distB="0" distL="0" distR="0">
            <wp:extent cx="638175" cy="485775"/>
            <wp:effectExtent l="19050" t="0" r="9525"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02"/>
                    <a:srcRect/>
                    <a:stretch>
                      <a:fillRect/>
                    </a:stretch>
                  </pic:blipFill>
                  <pic:spPr bwMode="auto">
                    <a:xfrm>
                      <a:off x="0" y="0"/>
                      <a:ext cx="638175" cy="485775"/>
                    </a:xfrm>
                    <a:prstGeom prst="rect">
                      <a:avLst/>
                    </a:prstGeom>
                    <a:noFill/>
                    <a:ln w="9525">
                      <a:noFill/>
                      <a:miter lim="800000"/>
                      <a:headEnd/>
                      <a:tailEnd/>
                    </a:ln>
                  </pic:spPr>
                </pic:pic>
              </a:graphicData>
            </a:graphic>
          </wp:inline>
        </w:drawing>
      </w:r>
    </w:p>
    <w:p w:rsidR="00000000" w:rsidRDefault="008C7B40">
      <w:pPr>
        <w:pStyle w:val="Style"/>
        <w:framePr w:w="4257" w:h="571" w:wrap="auto" w:hAnchor="text" w:x="240" w:y="13398"/>
        <w:tabs>
          <w:tab w:val="left" w:pos="1309"/>
        </w:tabs>
        <w:spacing w:line="148" w:lineRule="exact"/>
        <w:rPr>
          <w:color w:val="000000"/>
          <w:w w:val="107"/>
          <w:sz w:val="13"/>
          <w:szCs w:val="13"/>
        </w:rPr>
      </w:pPr>
      <w:r>
        <w:rPr>
          <w:color w:val="000000"/>
          <w:w w:val="107"/>
          <w:sz w:val="13"/>
          <w:szCs w:val="13"/>
        </w:rPr>
        <w:t xml:space="preserve">Minimum length </w:t>
      </w:r>
      <w:r>
        <w:rPr>
          <w:color w:val="000000"/>
          <w:w w:val="107"/>
          <w:sz w:val="13"/>
          <w:szCs w:val="13"/>
        </w:rPr>
        <w:tab/>
        <w:t xml:space="preserve">Longueur minimale </w:t>
      </w:r>
    </w:p>
    <w:p w:rsidR="00000000" w:rsidRDefault="008C7B40">
      <w:pPr>
        <w:pStyle w:val="Style"/>
        <w:framePr w:w="4257" w:h="571" w:wrap="auto" w:hAnchor="text" w:x="240" w:y="13398"/>
        <w:tabs>
          <w:tab w:val="left" w:pos="1271"/>
        </w:tabs>
        <w:spacing w:line="196" w:lineRule="exact"/>
        <w:rPr>
          <w:color w:val="000000"/>
          <w:w w:val="107"/>
          <w:sz w:val="13"/>
          <w:szCs w:val="13"/>
        </w:rPr>
      </w:pPr>
      <w:r>
        <w:rPr>
          <w:color w:val="000000"/>
          <w:w w:val="107"/>
          <w:sz w:val="13"/>
          <w:szCs w:val="13"/>
        </w:rPr>
        <w:t xml:space="preserve">(Service limit) </w:t>
      </w:r>
      <w:r>
        <w:rPr>
          <w:color w:val="000000"/>
          <w:w w:val="107"/>
          <w:sz w:val="13"/>
          <w:szCs w:val="13"/>
        </w:rPr>
        <w:tab/>
        <w:t xml:space="preserve">(Limite de reparation) </w:t>
      </w:r>
    </w:p>
    <w:p w:rsidR="00000000" w:rsidRDefault="008C7B40">
      <w:pPr>
        <w:pStyle w:val="Style"/>
        <w:framePr w:w="4257" w:h="571" w:wrap="auto" w:hAnchor="text" w:x="240" w:y="13398"/>
        <w:spacing w:line="206" w:lineRule="exact"/>
        <w:ind w:left="24"/>
        <w:rPr>
          <w:color w:val="000000"/>
          <w:w w:val="107"/>
          <w:sz w:val="13"/>
          <w:szCs w:val="13"/>
        </w:rPr>
      </w:pPr>
      <w:r>
        <w:rPr>
          <w:color w:val="000000"/>
          <w:w w:val="107"/>
          <w:sz w:val="13"/>
          <w:szCs w:val="13"/>
        </w:rPr>
        <w:t xml:space="preserve">4.0 mm (0.157 in) </w:t>
      </w:r>
      <w:r>
        <w:rPr>
          <w:rFonts w:ascii="Times New Roman" w:hAnsi="Times New Roman" w:cs="Times New Roman"/>
          <w:color w:val="000000"/>
          <w:sz w:val="13"/>
          <w:szCs w:val="13"/>
        </w:rPr>
        <w:t xml:space="preserve">4,0 </w:t>
      </w:r>
      <w:r>
        <w:rPr>
          <w:color w:val="000000"/>
          <w:w w:val="107"/>
          <w:sz w:val="13"/>
          <w:szCs w:val="13"/>
        </w:rPr>
        <w:t xml:space="preserve">mm </w:t>
      </w:r>
    </w:p>
    <w:p w:rsidR="00000000" w:rsidRDefault="008C7B40">
      <w:pPr>
        <w:pStyle w:val="Style"/>
        <w:framePr w:w="4372" w:h="244" w:wrap="auto" w:hAnchor="text" w:x="5203" w:y="25"/>
        <w:spacing w:line="220" w:lineRule="exact"/>
        <w:ind w:left="120"/>
        <w:rPr>
          <w:rFonts w:ascii="Times New Roman" w:hAnsi="Times New Roman" w:cs="Times New Roman"/>
          <w:color w:val="000000"/>
          <w:sz w:val="20"/>
          <w:szCs w:val="20"/>
        </w:rPr>
      </w:pPr>
      <w:r>
        <w:rPr>
          <w:rFonts w:ascii="Times New Roman" w:hAnsi="Times New Roman" w:cs="Times New Roman"/>
          <w:color w:val="000000"/>
          <w:sz w:val="20"/>
          <w:szCs w:val="20"/>
        </w:rPr>
        <w:t xml:space="preserve">INSPECTION ET REPARATION </w:t>
      </w:r>
    </w:p>
    <w:p w:rsidR="00000000" w:rsidRDefault="008C7B40">
      <w:pPr>
        <w:pStyle w:val="Style"/>
        <w:framePr w:w="4435" w:h="2500" w:wrap="auto" w:hAnchor="text" w:x="5203" w:y="548"/>
        <w:spacing w:line="220" w:lineRule="exact"/>
        <w:ind w:left="120"/>
        <w:rPr>
          <w:rFonts w:ascii="Times New Roman" w:hAnsi="Times New Roman" w:cs="Times New Roman"/>
          <w:color w:val="000000"/>
          <w:sz w:val="20"/>
          <w:szCs w:val="20"/>
        </w:rPr>
      </w:pPr>
      <w:r>
        <w:rPr>
          <w:rFonts w:ascii="Times New Roman" w:hAnsi="Times New Roman" w:cs="Times New Roman"/>
          <w:color w:val="000000"/>
          <w:sz w:val="20"/>
          <w:szCs w:val="20"/>
        </w:rPr>
        <w:t xml:space="preserve">A. Couvercle de la Culasse </w:t>
      </w:r>
    </w:p>
    <w:p w:rsidR="00000000" w:rsidRDefault="008C7B40">
      <w:pPr>
        <w:pStyle w:val="Style"/>
        <w:framePr w:w="4435" w:h="2500" w:wrap="auto" w:hAnchor="text" w:x="5203" w:y="548"/>
        <w:spacing w:before="14" w:line="1" w:lineRule="exact"/>
        <w:ind w:left="115" w:right="14"/>
        <w:rPr>
          <w:rFonts w:ascii="Times New Roman" w:hAnsi="Times New Roman" w:cs="Times New Roman"/>
          <w:sz w:val="20"/>
          <w:szCs w:val="20"/>
        </w:rPr>
      </w:pPr>
    </w:p>
    <w:p w:rsidR="00000000" w:rsidRDefault="008C7B40">
      <w:pPr>
        <w:pStyle w:val="Style"/>
        <w:framePr w:w="4435" w:h="2500" w:wrap="auto" w:hAnchor="text" w:x="5203" w:y="548"/>
        <w:spacing w:line="273" w:lineRule="exact"/>
        <w:ind w:left="115" w:right="1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Ie couvercle de la culasse sur un marbre. </w:t>
      </w:r>
      <w:r>
        <w:rPr>
          <w:color w:val="000000"/>
          <w:w w:val="148"/>
          <w:sz w:val="20"/>
          <w:szCs w:val="20"/>
        </w:rPr>
        <w:t xml:space="preserve">II </w:t>
      </w:r>
      <w:r>
        <w:rPr>
          <w:rFonts w:ascii="Times New Roman" w:hAnsi="Times New Roman" w:cs="Times New Roman"/>
          <w:color w:val="000000"/>
          <w:sz w:val="21"/>
          <w:szCs w:val="21"/>
        </w:rPr>
        <w:t>ne doit pas</w:t>
      </w:r>
      <w:r>
        <w:rPr>
          <w:rFonts w:ascii="Times New Roman" w:hAnsi="Times New Roman" w:cs="Times New Roman"/>
          <w:color w:val="000000"/>
          <w:sz w:val="21"/>
          <w:szCs w:val="21"/>
        </w:rPr>
        <w:t xml:space="preserve"> </w:t>
      </w:r>
      <w:r>
        <w:rPr>
          <w:rFonts w:ascii="Times New Roman" w:hAnsi="Times New Roman" w:cs="Times New Roman"/>
          <w:color w:val="000000"/>
          <w:sz w:val="19"/>
          <w:szCs w:val="19"/>
        </w:rPr>
        <w:t xml:space="preserve">y </w:t>
      </w:r>
      <w:r>
        <w:rPr>
          <w:rFonts w:ascii="Times New Roman" w:hAnsi="Times New Roman" w:cs="Times New Roman"/>
          <w:color w:val="000000"/>
          <w:sz w:val="21"/>
          <w:szCs w:val="21"/>
        </w:rPr>
        <w:t xml:space="preserve">avoir de deformation. Corriger en resurfacant comme suit: </w:t>
      </w:r>
    </w:p>
    <w:p w:rsidR="00000000" w:rsidRDefault="008C7B40">
      <w:pPr>
        <w:pStyle w:val="Style"/>
        <w:framePr w:w="4435" w:h="2500" w:wrap="auto" w:hAnchor="text" w:x="5203" w:y="548"/>
        <w:spacing w:before="14" w:line="1" w:lineRule="exact"/>
        <w:ind w:left="115" w:right="14"/>
        <w:rPr>
          <w:rFonts w:ascii="Times New Roman" w:hAnsi="Times New Roman" w:cs="Times New Roman"/>
          <w:sz w:val="21"/>
          <w:szCs w:val="21"/>
        </w:rPr>
      </w:pPr>
    </w:p>
    <w:p w:rsidR="00000000" w:rsidRDefault="008C7B40">
      <w:pPr>
        <w:pStyle w:val="Style"/>
        <w:framePr w:w="4435" w:h="2500" w:wrap="auto" w:hAnchor="text" w:x="5203" w:y="548"/>
        <w:spacing w:line="273" w:lineRule="exact"/>
        <w:ind w:left="115" w:right="1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une feuille de papier abrasif humide de No. 400 ou 600 sur Ie marbre et resurfacer Ie couvercle de la culasse en lui faisant faire des "huit". Tourner Ie couvercle plusieurs fois pour eviter d'enlever trap de materiau sur un cote. </w:t>
      </w:r>
    </w:p>
    <w:p w:rsidR="00000000" w:rsidRDefault="008C7B40">
      <w:pPr>
        <w:pStyle w:val="Style"/>
        <w:framePr w:w="4377" w:h="4334" w:wrap="auto" w:hAnchor="text" w:x="5203" w:y="3308"/>
        <w:spacing w:line="220" w:lineRule="exact"/>
        <w:ind w:left="120"/>
        <w:rPr>
          <w:rFonts w:ascii="Times New Roman" w:hAnsi="Times New Roman" w:cs="Times New Roman"/>
          <w:color w:val="000000"/>
          <w:sz w:val="20"/>
          <w:szCs w:val="20"/>
        </w:rPr>
      </w:pPr>
      <w:r>
        <w:rPr>
          <w:rFonts w:ascii="Times New Roman" w:hAnsi="Times New Roman" w:cs="Times New Roman"/>
          <w:color w:val="000000"/>
          <w:sz w:val="20"/>
          <w:szCs w:val="20"/>
        </w:rPr>
        <w:t xml:space="preserve">B. Culasse </w:t>
      </w:r>
    </w:p>
    <w:p w:rsidR="00000000" w:rsidRDefault="008C7B40">
      <w:pPr>
        <w:pStyle w:val="Style"/>
        <w:framePr w:w="4377" w:h="4334" w:wrap="auto" w:hAnchor="text" w:x="5203" w:y="3308"/>
        <w:spacing w:before="4" w:line="1" w:lineRule="exact"/>
        <w:ind w:left="532" w:right="14"/>
        <w:rPr>
          <w:rFonts w:ascii="Times New Roman" w:hAnsi="Times New Roman" w:cs="Times New Roman"/>
          <w:sz w:val="20"/>
          <w:szCs w:val="20"/>
        </w:rPr>
      </w:pPr>
    </w:p>
    <w:p w:rsidR="00000000" w:rsidRDefault="008C7B40" w:rsidP="00DB09B8">
      <w:pPr>
        <w:pStyle w:val="Style"/>
        <w:framePr w:w="4377" w:h="4334" w:wrap="auto" w:hAnchor="text" w:x="5203" w:y="3308"/>
        <w:numPr>
          <w:ilvl w:val="0"/>
          <w:numId w:val="414"/>
        </w:numPr>
        <w:spacing w:line="273" w:lineRule="exact"/>
        <w:ind w:left="532" w:right="14"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A l'aide d'un grattoir arrandi, eliminer les depots de calamine de la chambre de com</w:t>
      </w:r>
      <w:r>
        <w:rPr>
          <w:rFonts w:ascii="Times New Roman" w:hAnsi="Times New Roman" w:cs="Times New Roman"/>
          <w:color w:val="000000"/>
          <w:sz w:val="21"/>
          <w:szCs w:val="21"/>
        </w:rPr>
        <w:softHyphen/>
        <w:t xml:space="preserve">bustion. Prendre garde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ne pas endom</w:t>
      </w:r>
      <w:r>
        <w:rPr>
          <w:rFonts w:ascii="Times New Roman" w:hAnsi="Times New Roman" w:cs="Times New Roman"/>
          <w:color w:val="000000"/>
          <w:sz w:val="21"/>
          <w:szCs w:val="21"/>
        </w:rPr>
        <w:softHyphen/>
        <w:t xml:space="preserve">mager les filet ages de bougie et Ies sieges de soupape. Ne pas utiliser d'outil pointu. Eviter de rayer l'aluminium. </w:t>
      </w:r>
    </w:p>
    <w:p w:rsidR="00000000" w:rsidRDefault="008C7B40">
      <w:pPr>
        <w:pStyle w:val="Style"/>
        <w:framePr w:w="4377" w:h="4334" w:wrap="auto" w:hAnchor="text" w:x="5203" w:y="3308"/>
        <w:spacing w:before="4" w:line="1" w:lineRule="exact"/>
        <w:ind w:left="532" w:right="14"/>
        <w:rPr>
          <w:rFonts w:ascii="Times New Roman" w:hAnsi="Times New Roman" w:cs="Times New Roman"/>
          <w:sz w:val="21"/>
          <w:szCs w:val="21"/>
        </w:rPr>
      </w:pPr>
    </w:p>
    <w:p w:rsidR="00000000" w:rsidRDefault="008C7B40" w:rsidP="00DB09B8">
      <w:pPr>
        <w:pStyle w:val="Style"/>
        <w:framePr w:w="4377" w:h="4334" w:wrap="auto" w:hAnchor="text" w:x="5203" w:y="3308"/>
        <w:numPr>
          <w:ilvl w:val="0"/>
          <w:numId w:val="415"/>
        </w:numPr>
        <w:spacing w:line="273" w:lineRule="exact"/>
        <w:ind w:left="532" w:right="14"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Mettre I</w:t>
      </w:r>
      <w:r>
        <w:rPr>
          <w:rFonts w:ascii="Times New Roman" w:hAnsi="Times New Roman" w:cs="Times New Roman"/>
          <w:color w:val="000000"/>
          <w:sz w:val="21"/>
          <w:szCs w:val="21"/>
        </w:rPr>
        <w:t xml:space="preserve">a culasse sur un marbre. </w:t>
      </w:r>
      <w:r>
        <w:rPr>
          <w:color w:val="000000"/>
          <w:w w:val="148"/>
          <w:sz w:val="20"/>
          <w:szCs w:val="20"/>
        </w:rPr>
        <w:t xml:space="preserve">II </w:t>
      </w:r>
      <w:r>
        <w:rPr>
          <w:rFonts w:ascii="Times New Roman" w:hAnsi="Times New Roman" w:cs="Times New Roman"/>
          <w:color w:val="000000"/>
          <w:sz w:val="21"/>
          <w:szCs w:val="21"/>
        </w:rPr>
        <w:t xml:space="preserve">ne doit pas </w:t>
      </w:r>
      <w:r>
        <w:rPr>
          <w:rFonts w:ascii="Times New Roman" w:hAnsi="Times New Roman" w:cs="Times New Roman"/>
          <w:color w:val="000000"/>
          <w:sz w:val="19"/>
          <w:szCs w:val="19"/>
        </w:rPr>
        <w:t xml:space="preserve">y </w:t>
      </w:r>
      <w:r>
        <w:rPr>
          <w:rFonts w:ascii="Times New Roman" w:hAnsi="Times New Roman" w:cs="Times New Roman"/>
          <w:color w:val="000000"/>
          <w:sz w:val="21"/>
          <w:szCs w:val="21"/>
        </w:rPr>
        <w:t>avoir de deformation. Corriger en re</w:t>
      </w:r>
      <w:r>
        <w:rPr>
          <w:rFonts w:ascii="Times New Roman" w:hAnsi="Times New Roman" w:cs="Times New Roman"/>
          <w:color w:val="000000"/>
          <w:sz w:val="21"/>
          <w:szCs w:val="21"/>
        </w:rPr>
        <w:softHyphen/>
        <w:t xml:space="preserve">surfacant comme suit: </w:t>
      </w:r>
    </w:p>
    <w:p w:rsidR="00000000" w:rsidRDefault="008C7B40">
      <w:pPr>
        <w:pStyle w:val="Style"/>
        <w:framePr w:w="4377" w:h="4334" w:wrap="auto" w:hAnchor="text" w:x="5203" w:y="3308"/>
        <w:spacing w:before="14" w:line="1" w:lineRule="exact"/>
        <w:ind w:left="480" w:right="43"/>
        <w:rPr>
          <w:rFonts w:ascii="Times New Roman" w:hAnsi="Times New Roman" w:cs="Times New Roman"/>
          <w:sz w:val="21"/>
          <w:szCs w:val="21"/>
        </w:rPr>
      </w:pPr>
    </w:p>
    <w:p w:rsidR="00000000" w:rsidRDefault="008C7B40">
      <w:pPr>
        <w:pStyle w:val="Style"/>
        <w:framePr w:w="4377" w:h="4334" w:wrap="auto" w:hAnchor="text" w:x="5203" w:y="3308"/>
        <w:spacing w:line="268" w:lineRule="exact"/>
        <w:ind w:left="480" w:right="43"/>
        <w:jc w:val="both"/>
        <w:rPr>
          <w:rFonts w:ascii="Times New Roman" w:hAnsi="Times New Roman" w:cs="Times New Roman"/>
          <w:color w:val="000000"/>
          <w:sz w:val="21"/>
          <w:szCs w:val="21"/>
        </w:rPr>
      </w:pPr>
      <w:r>
        <w:rPr>
          <w:rFonts w:ascii="Times New Roman" w:hAnsi="Times New Roman" w:cs="Times New Roman"/>
          <w:color w:val="000000"/>
          <w:sz w:val="21"/>
          <w:szCs w:val="21"/>
        </w:rPr>
        <w:t>Mettre une feuille de papier abrasif humide de No. 400 ou 600 sur Ie marbre et re</w:t>
      </w:r>
      <w:r>
        <w:rPr>
          <w:rFonts w:ascii="Times New Roman" w:hAnsi="Times New Roman" w:cs="Times New Roman"/>
          <w:color w:val="000000"/>
          <w:sz w:val="21"/>
          <w:szCs w:val="21"/>
        </w:rPr>
        <w:softHyphen/>
        <w:t xml:space="preserve">surfacer la culasse </w:t>
      </w:r>
      <w:r>
        <w:rPr>
          <w:rFonts w:ascii="Times New Roman" w:hAnsi="Times New Roman" w:cs="Times New Roman"/>
          <w:color w:val="000000"/>
          <w:sz w:val="21"/>
          <w:szCs w:val="21"/>
        </w:rPr>
        <w:t xml:space="preserve">en lui faisant faire des "huit". Tourner la culasse plusieurs fois pour eviter d'enlever trap de materiau sur un cote. </w:t>
      </w:r>
    </w:p>
    <w:p w:rsidR="00000000" w:rsidRDefault="008C7B40" w:rsidP="00DB09B8">
      <w:pPr>
        <w:pStyle w:val="Style"/>
        <w:framePr w:w="4377" w:h="2980" w:wrap="auto" w:hAnchor="text" w:x="5198" w:y="7940"/>
        <w:numPr>
          <w:ilvl w:val="0"/>
          <w:numId w:val="416"/>
        </w:numPr>
        <w:spacing w:line="268" w:lineRule="exact"/>
        <w:ind w:left="360" w:right="76"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Soupapes, Guides de Soupape et Siege de Soupape </w:t>
      </w:r>
    </w:p>
    <w:p w:rsidR="00000000" w:rsidRDefault="008C7B40">
      <w:pPr>
        <w:pStyle w:val="Style"/>
        <w:framePr w:w="4377" w:h="2980" w:wrap="auto" w:hAnchor="text" w:x="5198" w:y="7940"/>
        <w:spacing w:before="4" w:line="1" w:lineRule="exact"/>
        <w:ind w:left="460" w:right="81"/>
        <w:rPr>
          <w:rFonts w:ascii="Times New Roman" w:hAnsi="Times New Roman" w:cs="Times New Roman"/>
          <w:sz w:val="20"/>
          <w:szCs w:val="20"/>
        </w:rPr>
      </w:pPr>
    </w:p>
    <w:p w:rsidR="00000000" w:rsidRDefault="008C7B40" w:rsidP="00DB09B8">
      <w:pPr>
        <w:pStyle w:val="Style"/>
        <w:framePr w:w="4377" w:h="2980" w:wrap="auto" w:hAnchor="text" w:x="5198" w:y="7940"/>
        <w:numPr>
          <w:ilvl w:val="0"/>
          <w:numId w:val="417"/>
        </w:numPr>
        <w:spacing w:line="273" w:lineRule="exact"/>
        <w:ind w:left="460" w:right="81" w:hanging="326"/>
        <w:jc w:val="both"/>
        <w:rPr>
          <w:rFonts w:ascii="Times New Roman" w:hAnsi="Times New Roman" w:cs="Times New Roman"/>
          <w:color w:val="000000"/>
          <w:sz w:val="21"/>
          <w:szCs w:val="21"/>
        </w:rPr>
      </w:pPr>
      <w:r>
        <w:rPr>
          <w:rFonts w:ascii="Times New Roman" w:hAnsi="Times New Roman" w:cs="Times New Roman"/>
          <w:color w:val="000000"/>
          <w:sz w:val="21"/>
          <w:szCs w:val="21"/>
        </w:rPr>
        <w:t>Controler si la face de soupape et l'extremite de queue de soupape ne sont pas</w:t>
      </w:r>
      <w:r>
        <w:rPr>
          <w:rFonts w:ascii="Times New Roman" w:hAnsi="Times New Roman" w:cs="Times New Roman"/>
          <w:color w:val="000000"/>
          <w:sz w:val="21"/>
          <w:szCs w:val="21"/>
        </w:rPr>
        <w:t xml:space="preserve"> usees. Si la face de soupape et/ou l'extremite de queue de soup ape sont pi</w:t>
      </w:r>
      <w:r>
        <w:rPr>
          <w:rFonts w:ascii="Times New Roman" w:hAnsi="Times New Roman" w:cs="Times New Roman"/>
          <w:color w:val="000000"/>
          <w:sz w:val="21"/>
          <w:szCs w:val="21"/>
        </w:rPr>
        <w:softHyphen/>
        <w:t xml:space="preserve">quees ou usees, roder la soupape avec une rectifieuse de soupapes. Changer la soup ape si une dimension depasse les valeurs specifiees dans l'illustration suivante. </w:t>
      </w:r>
    </w:p>
    <w:p w:rsidR="00000000" w:rsidRDefault="008C7B40">
      <w:pPr>
        <w:pStyle w:val="Style"/>
        <w:rPr>
          <w:rFonts w:ascii="Times New Roman" w:hAnsi="Times New Roman" w:cs="Times New Roman"/>
          <w:sz w:val="21"/>
          <w:szCs w:val="21"/>
        </w:rPr>
        <w:sectPr w:rsidR="00000000">
          <w:pgSz w:w="12241" w:h="15842"/>
          <w:pgMar w:top="1142" w:right="1029" w:bottom="360" w:left="157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161" w:h="1944" w:wrap="auto" w:hAnchor="text" w:x="136" w:y="10"/>
        <w:tabs>
          <w:tab w:val="left" w:pos="326"/>
        </w:tabs>
        <w:spacing w:line="278" w:lineRule="exact"/>
        <w:ind w:left="336" w:right="14" w:hanging="336"/>
        <w:jc w:val="both"/>
        <w:rPr>
          <w:color w:val="000000"/>
          <w:w w:val="106"/>
          <w:sz w:val="19"/>
          <w:szCs w:val="19"/>
        </w:rPr>
      </w:pPr>
      <w:r>
        <w:rPr>
          <w:color w:val="000000"/>
          <w:w w:val="106"/>
          <w:sz w:val="19"/>
          <w:szCs w:val="19"/>
        </w:rPr>
        <w:t xml:space="preserve">2 </w:t>
      </w:r>
      <w:r>
        <w:rPr>
          <w:color w:val="000000"/>
          <w:w w:val="106"/>
          <w:sz w:val="19"/>
          <w:szCs w:val="19"/>
        </w:rPr>
        <w:tab/>
        <w:t>Valve stem wear must be measured and the combined with valve guide measurements to obtain guide clear</w:t>
      </w:r>
      <w:r>
        <w:rPr>
          <w:color w:val="000000"/>
          <w:w w:val="106"/>
          <w:sz w:val="19"/>
          <w:szCs w:val="19"/>
        </w:rPr>
        <w:softHyphen/>
        <w:t>ance. This clearance must be within tolerances. If it exceeds the maximum limit then replace either or both valve and guide, as n</w:t>
      </w:r>
      <w:r>
        <w:rPr>
          <w:color w:val="000000"/>
          <w:w w:val="106"/>
          <w:sz w:val="19"/>
          <w:szCs w:val="19"/>
        </w:rPr>
        <w:t xml:space="preserve">ecessary. </w:t>
      </w:r>
    </w:p>
    <w:tbl>
      <w:tblPr>
        <w:tblW w:w="0" w:type="auto"/>
        <w:tblInd w:w="5" w:type="dxa"/>
        <w:tblLayout w:type="fixed"/>
        <w:tblCellMar>
          <w:left w:w="0" w:type="dxa"/>
          <w:right w:w="0" w:type="dxa"/>
        </w:tblCellMar>
        <w:tblLook w:val="0000"/>
      </w:tblPr>
      <w:tblGrid>
        <w:gridCol w:w="955"/>
        <w:gridCol w:w="2117"/>
        <w:gridCol w:w="1161"/>
      </w:tblGrid>
      <w:tr w:rsidR="00000000">
        <w:tblPrEx>
          <w:tblCellMar>
            <w:top w:w="0" w:type="dxa"/>
            <w:left w:w="0" w:type="dxa"/>
            <w:bottom w:w="0" w:type="dxa"/>
            <w:right w:w="0" w:type="dxa"/>
          </w:tblCellMar>
        </w:tblPrEx>
        <w:trPr>
          <w:trHeight w:hRule="exact" w:val="283"/>
        </w:trPr>
        <w:tc>
          <w:tcPr>
            <w:tcW w:w="9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3" w:h="1425" w:wrap="auto" w:hAnchor="text" w:x="1" w:y="2247"/>
              <w:ind w:left="110"/>
              <w:rPr>
                <w:color w:val="000000"/>
                <w:sz w:val="20"/>
                <w:szCs w:val="20"/>
              </w:rPr>
            </w:pPr>
            <w:r>
              <w:rPr>
                <w:color w:val="000000"/>
                <w:sz w:val="20"/>
                <w:szCs w:val="20"/>
              </w:rPr>
              <w:t>~</w:t>
            </w:r>
            <w:r>
              <w:rPr>
                <w:color w:val="000000"/>
                <w:sz w:val="20"/>
                <w:szCs w:val="20"/>
              </w:rPr>
              <w:t xml:space="preserve"> </w:t>
            </w:r>
          </w:p>
        </w:tc>
        <w:tc>
          <w:tcPr>
            <w:tcW w:w="21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3" w:h="1425" w:wrap="auto" w:hAnchor="text" w:x="1" w:y="2247"/>
              <w:ind w:right="9"/>
              <w:jc w:val="center"/>
              <w:rPr>
                <w:color w:val="000000"/>
                <w:w w:val="107"/>
                <w:sz w:val="16"/>
                <w:szCs w:val="16"/>
              </w:rPr>
            </w:pPr>
            <w:r>
              <w:rPr>
                <w:color w:val="000000"/>
                <w:w w:val="107"/>
                <w:sz w:val="16"/>
                <w:szCs w:val="16"/>
              </w:rPr>
              <w:t xml:space="preserve">Valve Stem Clearance </w:t>
            </w:r>
          </w:p>
        </w:tc>
        <w:tc>
          <w:tcPr>
            <w:tcW w:w="116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3" w:h="1425" w:wrap="auto" w:hAnchor="text" w:x="1" w:y="2247"/>
              <w:ind w:left="24"/>
              <w:jc w:val="center"/>
              <w:rPr>
                <w:color w:val="000000"/>
                <w:w w:val="107"/>
                <w:sz w:val="16"/>
                <w:szCs w:val="16"/>
              </w:rPr>
            </w:pPr>
            <w:r>
              <w:rPr>
                <w:color w:val="000000"/>
                <w:w w:val="107"/>
                <w:sz w:val="16"/>
                <w:szCs w:val="16"/>
              </w:rPr>
              <w:t xml:space="preserve">Maximum </w:t>
            </w:r>
          </w:p>
        </w:tc>
      </w:tr>
      <w:tr w:rsidR="00000000">
        <w:tblPrEx>
          <w:tblCellMar>
            <w:top w:w="0" w:type="dxa"/>
            <w:left w:w="0" w:type="dxa"/>
            <w:bottom w:w="0" w:type="dxa"/>
            <w:right w:w="0" w:type="dxa"/>
          </w:tblCellMar>
        </w:tblPrEx>
        <w:trPr>
          <w:trHeight w:hRule="exact" w:val="297"/>
        </w:trPr>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233" w:h="1425" w:wrap="auto" w:hAnchor="text" w:x="1" w:y="2247"/>
              <w:jc w:val="center"/>
              <w:rPr>
                <w:sz w:val="19"/>
                <w:szCs w:val="19"/>
              </w:rPr>
            </w:pPr>
          </w:p>
        </w:tc>
        <w:tc>
          <w:tcPr>
            <w:tcW w:w="2117" w:type="dxa"/>
            <w:tcBorders>
              <w:top w:val="single" w:sz="4" w:space="0" w:color="auto"/>
              <w:left w:val="single" w:sz="4" w:space="0" w:color="auto"/>
              <w:bottom w:val="nil"/>
              <w:right w:val="single" w:sz="4" w:space="0" w:color="auto"/>
            </w:tcBorders>
            <w:vAlign w:val="center"/>
          </w:tcPr>
          <w:p w:rsidR="00000000" w:rsidRDefault="008C7B40">
            <w:pPr>
              <w:pStyle w:val="Style"/>
              <w:framePr w:w="4233" w:h="1425" w:wrap="auto" w:hAnchor="text" w:x="1" w:y="2247"/>
              <w:ind w:right="9"/>
              <w:jc w:val="center"/>
              <w:rPr>
                <w:color w:val="000000"/>
                <w:w w:val="107"/>
                <w:sz w:val="16"/>
                <w:szCs w:val="16"/>
              </w:rPr>
            </w:pPr>
            <w:r>
              <w:rPr>
                <w:color w:val="000000"/>
                <w:w w:val="107"/>
                <w:sz w:val="16"/>
                <w:szCs w:val="16"/>
              </w:rPr>
              <w:t>0.01O</w:t>
            </w:r>
            <w:r>
              <w:rPr>
                <w:color w:val="000000"/>
                <w:w w:val="107"/>
                <w:sz w:val="16"/>
                <w:szCs w:val="16"/>
              </w:rPr>
              <w:t>~</w:t>
            </w:r>
            <w:r>
              <w:rPr>
                <w:color w:val="000000"/>
                <w:w w:val="107"/>
                <w:sz w:val="16"/>
                <w:szCs w:val="16"/>
              </w:rPr>
              <w:t xml:space="preserve">0.040 mm </w:t>
            </w:r>
          </w:p>
        </w:tc>
        <w:tc>
          <w:tcPr>
            <w:tcW w:w="1161" w:type="dxa"/>
            <w:tcBorders>
              <w:top w:val="single" w:sz="4" w:space="0" w:color="auto"/>
              <w:left w:val="single" w:sz="4" w:space="0" w:color="auto"/>
              <w:bottom w:val="nil"/>
              <w:right w:val="single" w:sz="4" w:space="0" w:color="auto"/>
            </w:tcBorders>
            <w:vAlign w:val="center"/>
          </w:tcPr>
          <w:p w:rsidR="00000000" w:rsidRDefault="008C7B40">
            <w:pPr>
              <w:pStyle w:val="Style"/>
              <w:framePr w:w="4233" w:h="1425" w:wrap="auto" w:hAnchor="text" w:x="1" w:y="2247"/>
              <w:ind w:left="24"/>
              <w:jc w:val="center"/>
              <w:rPr>
                <w:color w:val="000000"/>
                <w:w w:val="107"/>
                <w:sz w:val="16"/>
                <w:szCs w:val="16"/>
              </w:rPr>
            </w:pPr>
            <w:r>
              <w:rPr>
                <w:color w:val="000000"/>
                <w:w w:val="107"/>
                <w:sz w:val="16"/>
                <w:szCs w:val="16"/>
              </w:rPr>
              <w:t xml:space="preserve">0.10 mm </w:t>
            </w:r>
          </w:p>
        </w:tc>
      </w:tr>
      <w:tr w:rsidR="00000000">
        <w:tblPrEx>
          <w:tblCellMar>
            <w:top w:w="0" w:type="dxa"/>
            <w:left w:w="0" w:type="dxa"/>
            <w:bottom w:w="0" w:type="dxa"/>
            <w:right w:w="0" w:type="dxa"/>
          </w:tblCellMar>
        </w:tblPrEx>
        <w:trPr>
          <w:trHeight w:hRule="exact" w:val="264"/>
        </w:trPr>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233" w:h="1425" w:wrap="auto" w:hAnchor="text" w:x="1" w:y="2247"/>
              <w:ind w:left="110"/>
              <w:rPr>
                <w:color w:val="000000"/>
                <w:w w:val="107"/>
                <w:sz w:val="16"/>
                <w:szCs w:val="16"/>
              </w:rPr>
            </w:pPr>
            <w:r>
              <w:rPr>
                <w:color w:val="000000"/>
                <w:w w:val="107"/>
                <w:sz w:val="16"/>
                <w:szCs w:val="16"/>
              </w:rPr>
              <w:t xml:space="preserve">Intake </w:t>
            </w:r>
          </w:p>
        </w:tc>
        <w:tc>
          <w:tcPr>
            <w:tcW w:w="2117" w:type="dxa"/>
            <w:tcBorders>
              <w:top w:val="nil"/>
              <w:left w:val="single" w:sz="4" w:space="0" w:color="auto"/>
              <w:bottom w:val="single" w:sz="4" w:space="0" w:color="auto"/>
              <w:right w:val="single" w:sz="4" w:space="0" w:color="auto"/>
            </w:tcBorders>
            <w:vAlign w:val="center"/>
          </w:tcPr>
          <w:p w:rsidR="00000000" w:rsidRDefault="008C7B40">
            <w:pPr>
              <w:pStyle w:val="Style"/>
              <w:framePr w:w="4233" w:h="1425" w:wrap="auto" w:hAnchor="text" w:x="1" w:y="2247"/>
              <w:ind w:right="9"/>
              <w:jc w:val="center"/>
              <w:rPr>
                <w:color w:val="000000"/>
                <w:w w:val="107"/>
                <w:sz w:val="16"/>
                <w:szCs w:val="16"/>
              </w:rPr>
            </w:pPr>
            <w:r>
              <w:rPr>
                <w:color w:val="000000"/>
                <w:w w:val="107"/>
                <w:sz w:val="16"/>
                <w:szCs w:val="16"/>
              </w:rPr>
              <w:t>(0.0004</w:t>
            </w:r>
            <w:r>
              <w:rPr>
                <w:color w:val="000000"/>
                <w:w w:val="107"/>
                <w:sz w:val="16"/>
                <w:szCs w:val="16"/>
              </w:rPr>
              <w:t>~</w:t>
            </w:r>
            <w:r>
              <w:rPr>
                <w:color w:val="000000"/>
                <w:w w:val="107"/>
                <w:sz w:val="16"/>
                <w:szCs w:val="16"/>
              </w:rPr>
              <w:t xml:space="preserve">0.0016 in) </w:t>
            </w:r>
          </w:p>
        </w:tc>
        <w:tc>
          <w:tcPr>
            <w:tcW w:w="1161" w:type="dxa"/>
            <w:tcBorders>
              <w:top w:val="nil"/>
              <w:left w:val="single" w:sz="4" w:space="0" w:color="auto"/>
              <w:bottom w:val="single" w:sz="4" w:space="0" w:color="auto"/>
              <w:right w:val="single" w:sz="4" w:space="0" w:color="auto"/>
            </w:tcBorders>
            <w:vAlign w:val="center"/>
          </w:tcPr>
          <w:p w:rsidR="00000000" w:rsidRDefault="008C7B40">
            <w:pPr>
              <w:pStyle w:val="Style"/>
              <w:framePr w:w="4233" w:h="1425" w:wrap="auto" w:hAnchor="text" w:x="1" w:y="2247"/>
              <w:ind w:left="24"/>
              <w:jc w:val="center"/>
              <w:rPr>
                <w:color w:val="000000"/>
                <w:w w:val="107"/>
                <w:sz w:val="16"/>
                <w:szCs w:val="16"/>
              </w:rPr>
            </w:pPr>
            <w:r>
              <w:rPr>
                <w:color w:val="000000"/>
                <w:w w:val="107"/>
                <w:sz w:val="16"/>
                <w:szCs w:val="16"/>
              </w:rPr>
              <w:t xml:space="preserve">(0.004 in) </w:t>
            </w:r>
          </w:p>
        </w:tc>
      </w:tr>
      <w:tr w:rsidR="00000000">
        <w:tblPrEx>
          <w:tblCellMar>
            <w:top w:w="0" w:type="dxa"/>
            <w:left w:w="0" w:type="dxa"/>
            <w:bottom w:w="0" w:type="dxa"/>
            <w:right w:w="0" w:type="dxa"/>
          </w:tblCellMar>
        </w:tblPrEx>
        <w:trPr>
          <w:trHeight w:hRule="exact" w:val="249"/>
        </w:trPr>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233" w:h="1425" w:wrap="auto" w:hAnchor="text" w:x="1" w:y="2247"/>
              <w:jc w:val="center"/>
              <w:rPr>
                <w:sz w:val="19"/>
                <w:szCs w:val="19"/>
              </w:rPr>
            </w:pPr>
          </w:p>
        </w:tc>
        <w:tc>
          <w:tcPr>
            <w:tcW w:w="2117" w:type="dxa"/>
            <w:tcBorders>
              <w:top w:val="single" w:sz="4" w:space="0" w:color="auto"/>
              <w:left w:val="single" w:sz="4" w:space="0" w:color="auto"/>
              <w:bottom w:val="nil"/>
              <w:right w:val="single" w:sz="4" w:space="0" w:color="auto"/>
            </w:tcBorders>
            <w:vAlign w:val="center"/>
          </w:tcPr>
          <w:p w:rsidR="00000000" w:rsidRDefault="008C7B40">
            <w:pPr>
              <w:pStyle w:val="Style"/>
              <w:framePr w:w="4233" w:h="1425" w:wrap="auto" w:hAnchor="text" w:x="1" w:y="2247"/>
              <w:ind w:right="9"/>
              <w:jc w:val="center"/>
              <w:rPr>
                <w:color w:val="000000"/>
                <w:w w:val="107"/>
                <w:sz w:val="16"/>
                <w:szCs w:val="16"/>
              </w:rPr>
            </w:pPr>
            <w:r>
              <w:rPr>
                <w:color w:val="000000"/>
                <w:w w:val="107"/>
                <w:sz w:val="16"/>
                <w:szCs w:val="16"/>
              </w:rPr>
              <w:t>0.025</w:t>
            </w:r>
            <w:r>
              <w:rPr>
                <w:color w:val="000000"/>
                <w:w w:val="107"/>
                <w:sz w:val="16"/>
                <w:szCs w:val="16"/>
              </w:rPr>
              <w:t>~</w:t>
            </w:r>
            <w:r>
              <w:rPr>
                <w:color w:val="000000"/>
                <w:w w:val="107"/>
                <w:sz w:val="16"/>
                <w:szCs w:val="16"/>
              </w:rPr>
              <w:t xml:space="preserve">0.055 mm </w:t>
            </w:r>
          </w:p>
        </w:tc>
        <w:tc>
          <w:tcPr>
            <w:tcW w:w="1161" w:type="dxa"/>
            <w:tcBorders>
              <w:top w:val="single" w:sz="4" w:space="0" w:color="auto"/>
              <w:left w:val="single" w:sz="4" w:space="0" w:color="auto"/>
              <w:bottom w:val="nil"/>
              <w:right w:val="single" w:sz="4" w:space="0" w:color="auto"/>
            </w:tcBorders>
            <w:vAlign w:val="center"/>
          </w:tcPr>
          <w:p w:rsidR="00000000" w:rsidRDefault="008C7B40">
            <w:pPr>
              <w:pStyle w:val="Style"/>
              <w:framePr w:w="4233" w:h="1425" w:wrap="auto" w:hAnchor="text" w:x="1" w:y="2247"/>
              <w:ind w:left="24"/>
              <w:jc w:val="center"/>
              <w:rPr>
                <w:color w:val="000000"/>
                <w:w w:val="107"/>
                <w:sz w:val="16"/>
                <w:szCs w:val="16"/>
              </w:rPr>
            </w:pPr>
            <w:r>
              <w:rPr>
                <w:color w:val="000000"/>
                <w:w w:val="107"/>
                <w:sz w:val="16"/>
                <w:szCs w:val="16"/>
              </w:rPr>
              <w:t xml:space="preserve">0.12 mm </w:t>
            </w:r>
          </w:p>
        </w:tc>
      </w:tr>
      <w:tr w:rsidR="00000000">
        <w:tblPrEx>
          <w:tblCellMar>
            <w:top w:w="0" w:type="dxa"/>
            <w:left w:w="0" w:type="dxa"/>
            <w:bottom w:w="0" w:type="dxa"/>
            <w:right w:w="0" w:type="dxa"/>
          </w:tblCellMar>
        </w:tblPrEx>
        <w:trPr>
          <w:trHeight w:hRule="exact" w:val="331"/>
        </w:trPr>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233" w:h="1425" w:wrap="auto" w:hAnchor="text" w:x="1" w:y="2247"/>
              <w:ind w:left="110"/>
              <w:rPr>
                <w:color w:val="000000"/>
                <w:w w:val="107"/>
                <w:sz w:val="16"/>
                <w:szCs w:val="16"/>
              </w:rPr>
            </w:pPr>
            <w:r>
              <w:rPr>
                <w:color w:val="000000"/>
                <w:w w:val="107"/>
                <w:sz w:val="16"/>
                <w:szCs w:val="16"/>
              </w:rPr>
              <w:t xml:space="preserve">Exhaust </w:t>
            </w:r>
          </w:p>
        </w:tc>
        <w:tc>
          <w:tcPr>
            <w:tcW w:w="2117" w:type="dxa"/>
            <w:tcBorders>
              <w:top w:val="nil"/>
              <w:left w:val="single" w:sz="4" w:space="0" w:color="auto"/>
              <w:bottom w:val="single" w:sz="4" w:space="0" w:color="auto"/>
              <w:right w:val="single" w:sz="4" w:space="0" w:color="auto"/>
            </w:tcBorders>
            <w:vAlign w:val="center"/>
          </w:tcPr>
          <w:p w:rsidR="00000000" w:rsidRDefault="008C7B40">
            <w:pPr>
              <w:pStyle w:val="Style"/>
              <w:framePr w:w="4233" w:h="1425" w:wrap="auto" w:hAnchor="text" w:x="1" w:y="2247"/>
              <w:ind w:right="9"/>
              <w:jc w:val="center"/>
              <w:rPr>
                <w:color w:val="000000"/>
                <w:w w:val="107"/>
                <w:sz w:val="16"/>
                <w:szCs w:val="16"/>
              </w:rPr>
            </w:pPr>
            <w:r>
              <w:rPr>
                <w:color w:val="000000"/>
                <w:w w:val="107"/>
                <w:sz w:val="16"/>
                <w:szCs w:val="16"/>
              </w:rPr>
              <w:t>(0.001 0</w:t>
            </w:r>
            <w:r>
              <w:rPr>
                <w:color w:val="000000"/>
                <w:w w:val="107"/>
                <w:sz w:val="16"/>
                <w:szCs w:val="16"/>
              </w:rPr>
              <w:t>~</w:t>
            </w:r>
            <w:r>
              <w:rPr>
                <w:color w:val="000000"/>
                <w:w w:val="107"/>
                <w:sz w:val="16"/>
                <w:szCs w:val="16"/>
              </w:rPr>
              <w:t xml:space="preserve">0.0022 in) </w:t>
            </w:r>
          </w:p>
        </w:tc>
        <w:tc>
          <w:tcPr>
            <w:tcW w:w="1161" w:type="dxa"/>
            <w:tcBorders>
              <w:top w:val="nil"/>
              <w:left w:val="single" w:sz="4" w:space="0" w:color="auto"/>
              <w:bottom w:val="single" w:sz="4" w:space="0" w:color="auto"/>
              <w:right w:val="single" w:sz="4" w:space="0" w:color="auto"/>
            </w:tcBorders>
            <w:vAlign w:val="center"/>
          </w:tcPr>
          <w:p w:rsidR="00000000" w:rsidRDefault="008C7B40">
            <w:pPr>
              <w:pStyle w:val="Style"/>
              <w:framePr w:w="4233" w:h="1425" w:wrap="auto" w:hAnchor="text" w:x="1" w:y="2247"/>
              <w:ind w:left="24"/>
              <w:jc w:val="center"/>
              <w:rPr>
                <w:color w:val="000000"/>
                <w:w w:val="107"/>
                <w:sz w:val="16"/>
                <w:szCs w:val="16"/>
              </w:rPr>
            </w:pPr>
            <w:r>
              <w:rPr>
                <w:color w:val="000000"/>
                <w:w w:val="107"/>
                <w:sz w:val="16"/>
                <w:szCs w:val="16"/>
              </w:rPr>
              <w:t xml:space="preserve">(0.005 in) </w:t>
            </w:r>
          </w:p>
        </w:tc>
      </w:tr>
    </w:tbl>
    <w:p w:rsidR="00000000" w:rsidRDefault="008C7B40" w:rsidP="00DB09B8">
      <w:pPr>
        <w:pStyle w:val="Style"/>
        <w:framePr w:w="4296" w:h="1953" w:wrap="auto" w:hAnchor="text" w:x="5075" w:y="1"/>
        <w:numPr>
          <w:ilvl w:val="0"/>
          <w:numId w:val="418"/>
        </w:numPr>
        <w:spacing w:line="278" w:lineRule="exact"/>
        <w:ind w:left="465" w:right="4"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L,'usure de queue de soup ape do it etre mesuree </w:t>
      </w:r>
      <w:r>
        <w:rPr>
          <w:rFonts w:ascii="Times New Roman" w:hAnsi="Times New Roman" w:cs="Times New Roman"/>
          <w:color w:val="000000"/>
          <w:sz w:val="20"/>
          <w:szCs w:val="20"/>
        </w:rPr>
        <w:t xml:space="preserve">puis cornbinee aux mesures de guide de soupape pour obtenir Ie jeu de guide. Ce jeu doit etre compris dans les tolerances. S'il depasse la limite maximale, changer alors la soupape </w:t>
      </w:r>
      <w:r>
        <w:rPr>
          <w:rFonts w:ascii="Times New Roman" w:hAnsi="Times New Roman" w:cs="Times New Roman"/>
          <w:color w:val="000000"/>
          <w:w w:val="105"/>
          <w:sz w:val="21"/>
          <w:szCs w:val="21"/>
        </w:rPr>
        <w:t xml:space="preserve">et/ou </w:t>
      </w:r>
      <w:r>
        <w:rPr>
          <w:rFonts w:ascii="Times New Roman" w:hAnsi="Times New Roman" w:cs="Times New Roman"/>
          <w:color w:val="000000"/>
          <w:sz w:val="20"/>
          <w:szCs w:val="20"/>
        </w:rPr>
        <w:t xml:space="preserve">Ie guide, com me necessaire. </w:t>
      </w:r>
    </w:p>
    <w:tbl>
      <w:tblPr>
        <w:tblW w:w="0" w:type="auto"/>
        <w:tblInd w:w="5" w:type="dxa"/>
        <w:tblLayout w:type="fixed"/>
        <w:tblCellMar>
          <w:left w:w="0" w:type="dxa"/>
          <w:right w:w="0" w:type="dxa"/>
        </w:tblCellMar>
        <w:tblLook w:val="0000"/>
      </w:tblPr>
      <w:tblGrid>
        <w:gridCol w:w="1180"/>
        <w:gridCol w:w="2146"/>
        <w:gridCol w:w="941"/>
      </w:tblGrid>
      <w:tr w:rsidR="00000000">
        <w:tblPrEx>
          <w:tblCellMar>
            <w:top w:w="0" w:type="dxa"/>
            <w:left w:w="0" w:type="dxa"/>
            <w:bottom w:w="0" w:type="dxa"/>
            <w:right w:w="0" w:type="dxa"/>
          </w:tblCellMar>
        </w:tblPrEx>
        <w:trPr>
          <w:trHeight w:hRule="exact" w:val="307"/>
        </w:trPr>
        <w:tc>
          <w:tcPr>
            <w:tcW w:w="118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940" w:wrap="auto" w:hAnchor="text" w:x="5070" w:y="2252"/>
              <w:ind w:left="19"/>
              <w:jc w:val="center"/>
              <w:rPr>
                <w:rFonts w:ascii="Times New Roman" w:hAnsi="Times New Roman" w:cs="Times New Roman"/>
                <w:color w:val="000000"/>
                <w:w w:val="56"/>
                <w:sz w:val="63"/>
                <w:szCs w:val="63"/>
              </w:rPr>
            </w:pPr>
            <w:r>
              <w:rPr>
                <w:rFonts w:ascii="Times New Roman" w:hAnsi="Times New Roman" w:cs="Times New Roman"/>
                <w:color w:val="000000"/>
                <w:w w:val="56"/>
                <w:sz w:val="63"/>
                <w:szCs w:val="63"/>
              </w:rPr>
              <w:t xml:space="preserve">------- </w:t>
            </w:r>
          </w:p>
        </w:tc>
        <w:tc>
          <w:tcPr>
            <w:tcW w:w="21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940" w:wrap="auto" w:hAnchor="text" w:x="5070" w:y="2252"/>
              <w:ind w:righ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Jeu de Queue de Soupape </w:t>
            </w:r>
          </w:p>
        </w:tc>
        <w:tc>
          <w:tcPr>
            <w:tcW w:w="94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940" w:wrap="auto" w:hAnchor="text" w:x="5070" w:y="2252"/>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Maximum </w:t>
            </w:r>
          </w:p>
        </w:tc>
      </w:tr>
      <w:tr w:rsidR="00000000">
        <w:tblPrEx>
          <w:tblCellMar>
            <w:top w:w="0" w:type="dxa"/>
            <w:left w:w="0" w:type="dxa"/>
            <w:bottom w:w="0" w:type="dxa"/>
            <w:right w:w="0" w:type="dxa"/>
          </w:tblCellMar>
        </w:tblPrEx>
        <w:trPr>
          <w:trHeight w:hRule="exact" w:val="331"/>
        </w:trPr>
        <w:tc>
          <w:tcPr>
            <w:tcW w:w="118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940" w:wrap="auto" w:hAnchor="text" w:x="5070" w:y="2252"/>
              <w:ind w:left="96"/>
              <w:rPr>
                <w:rFonts w:ascii="Times New Roman" w:hAnsi="Times New Roman" w:cs="Times New Roman"/>
                <w:color w:val="000000"/>
                <w:sz w:val="17"/>
                <w:szCs w:val="17"/>
              </w:rPr>
            </w:pPr>
            <w:r>
              <w:rPr>
                <w:rFonts w:ascii="Times New Roman" w:hAnsi="Times New Roman" w:cs="Times New Roman"/>
                <w:color w:val="000000"/>
                <w:sz w:val="17"/>
                <w:szCs w:val="17"/>
              </w:rPr>
              <w:t xml:space="preserve">Admission </w:t>
            </w:r>
          </w:p>
        </w:tc>
        <w:tc>
          <w:tcPr>
            <w:tcW w:w="21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940" w:wrap="auto" w:hAnchor="text" w:x="5070" w:y="2252"/>
              <w:ind w:right="9"/>
              <w:jc w:val="center"/>
              <w:rPr>
                <w:rFonts w:ascii="Times New Roman" w:hAnsi="Times New Roman" w:cs="Times New Roman"/>
                <w:color w:val="000000"/>
                <w:sz w:val="17"/>
                <w:szCs w:val="17"/>
              </w:rPr>
            </w:pPr>
            <w:r>
              <w:rPr>
                <w:rFonts w:ascii="Times New Roman" w:hAnsi="Times New Roman" w:cs="Times New Roman"/>
                <w:color w:val="000000"/>
                <w:sz w:val="17"/>
                <w:szCs w:val="17"/>
              </w:rPr>
              <w:t>0,01O</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0,040 mm </w:t>
            </w:r>
          </w:p>
        </w:tc>
        <w:tc>
          <w:tcPr>
            <w:tcW w:w="94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940" w:wrap="auto" w:hAnchor="text" w:x="5070" w:y="2252"/>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0,10 mm </w:t>
            </w:r>
          </w:p>
        </w:tc>
      </w:tr>
      <w:tr w:rsidR="00000000">
        <w:tblPrEx>
          <w:tblCellMar>
            <w:top w:w="0" w:type="dxa"/>
            <w:left w:w="0" w:type="dxa"/>
            <w:bottom w:w="0" w:type="dxa"/>
            <w:right w:w="0" w:type="dxa"/>
          </w:tblCellMar>
        </w:tblPrEx>
        <w:trPr>
          <w:trHeight w:hRule="exact" w:val="302"/>
        </w:trPr>
        <w:tc>
          <w:tcPr>
            <w:tcW w:w="118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940" w:wrap="auto" w:hAnchor="text" w:x="5070" w:y="2252"/>
              <w:ind w:left="1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Echappement </w:t>
            </w:r>
          </w:p>
        </w:tc>
        <w:tc>
          <w:tcPr>
            <w:tcW w:w="21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940" w:wrap="auto" w:hAnchor="text" w:x="5070" w:y="2252"/>
              <w:ind w:right="9"/>
              <w:jc w:val="center"/>
              <w:rPr>
                <w:rFonts w:ascii="Times New Roman" w:hAnsi="Times New Roman" w:cs="Times New Roman"/>
                <w:color w:val="000000"/>
                <w:sz w:val="17"/>
                <w:szCs w:val="17"/>
              </w:rPr>
            </w:pPr>
            <w:r>
              <w:rPr>
                <w:rFonts w:ascii="Times New Roman" w:hAnsi="Times New Roman" w:cs="Times New Roman"/>
                <w:color w:val="000000"/>
                <w:sz w:val="17"/>
                <w:szCs w:val="17"/>
              </w:rPr>
              <w:t>0,025</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0,055 mm </w:t>
            </w:r>
          </w:p>
        </w:tc>
        <w:tc>
          <w:tcPr>
            <w:tcW w:w="94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940" w:wrap="auto" w:hAnchor="text" w:x="5070" w:y="2252"/>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0,12mm </w:t>
            </w:r>
          </w:p>
        </w:tc>
      </w:tr>
    </w:tbl>
    <w:p w:rsidR="00000000" w:rsidRDefault="00DB09B8">
      <w:pPr>
        <w:pStyle w:val="Style"/>
        <w:framePr w:w="4089" w:h="2764" w:wrap="auto" w:hAnchor="text" w:x="318" w:y="487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00325" cy="1752600"/>
            <wp:effectExtent l="1905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03"/>
                    <a:srcRect/>
                    <a:stretch>
                      <a:fillRect/>
                    </a:stretch>
                  </pic:blipFill>
                  <pic:spPr bwMode="auto">
                    <a:xfrm>
                      <a:off x="0" y="0"/>
                      <a:ext cx="2600325" cy="1752600"/>
                    </a:xfrm>
                    <a:prstGeom prst="rect">
                      <a:avLst/>
                    </a:prstGeom>
                    <a:noFill/>
                    <a:ln w="9525">
                      <a:noFill/>
                      <a:miter lim="800000"/>
                      <a:headEnd/>
                      <a:tailEnd/>
                    </a:ln>
                  </pic:spPr>
                </pic:pic>
              </a:graphicData>
            </a:graphic>
          </wp:inline>
        </w:drawing>
      </w:r>
    </w:p>
    <w:p w:rsidR="00000000" w:rsidRDefault="008C7B40" w:rsidP="00DB09B8">
      <w:pPr>
        <w:pStyle w:val="Style"/>
        <w:framePr w:w="4190" w:h="2745" w:wrap="auto" w:hAnchor="text" w:x="6" w:y="8770"/>
        <w:numPr>
          <w:ilvl w:val="0"/>
          <w:numId w:val="419"/>
        </w:numPr>
        <w:spacing w:line="225" w:lineRule="exact"/>
        <w:ind w:left="364" w:hanging="340"/>
        <w:rPr>
          <w:color w:val="000000"/>
          <w:w w:val="106"/>
          <w:sz w:val="19"/>
          <w:szCs w:val="19"/>
        </w:rPr>
      </w:pPr>
      <w:r>
        <w:rPr>
          <w:color w:val="000000"/>
          <w:w w:val="106"/>
          <w:sz w:val="19"/>
          <w:szCs w:val="19"/>
        </w:rPr>
        <w:t xml:space="preserve">Valve stem end </w:t>
      </w:r>
    </w:p>
    <w:p w:rsidR="00000000" w:rsidRDefault="008C7B40">
      <w:pPr>
        <w:pStyle w:val="Style"/>
        <w:framePr w:w="4190" w:h="2745" w:wrap="auto" w:hAnchor="text" w:x="6" w:y="8770"/>
        <w:spacing w:line="273" w:lineRule="exact"/>
        <w:ind w:left="345" w:right="14"/>
        <w:jc w:val="both"/>
        <w:rPr>
          <w:color w:val="000000"/>
          <w:w w:val="106"/>
          <w:sz w:val="19"/>
          <w:szCs w:val="19"/>
        </w:rPr>
      </w:pPr>
      <w:r>
        <w:rPr>
          <w:color w:val="000000"/>
          <w:w w:val="106"/>
          <w:sz w:val="19"/>
          <w:szCs w:val="19"/>
        </w:rPr>
        <w:t xml:space="preserve">Inspect end of valve stem. If the end appears to be "mushroomed" or has a larger diameter than the rest of the stem, the valve, valve guide, and oil seal should be replaced. </w:t>
      </w:r>
    </w:p>
    <w:p w:rsidR="00000000" w:rsidRDefault="008C7B40" w:rsidP="00DB09B8">
      <w:pPr>
        <w:pStyle w:val="Style"/>
        <w:framePr w:w="4190" w:h="2745" w:wrap="auto" w:hAnchor="text" w:x="6" w:y="8770"/>
        <w:numPr>
          <w:ilvl w:val="0"/>
          <w:numId w:val="420"/>
        </w:numPr>
        <w:spacing w:line="273" w:lineRule="exact"/>
        <w:ind w:left="340" w:right="33" w:hanging="340"/>
        <w:jc w:val="both"/>
        <w:rPr>
          <w:color w:val="000000"/>
          <w:w w:val="106"/>
          <w:sz w:val="19"/>
          <w:szCs w:val="19"/>
        </w:rPr>
      </w:pPr>
      <w:r>
        <w:rPr>
          <w:color w:val="000000"/>
          <w:w w:val="106"/>
          <w:sz w:val="19"/>
          <w:szCs w:val="19"/>
        </w:rPr>
        <w:t xml:space="preserve">Turn valve on "V" blocks and measure the amount of stem runout with a dial gauge. </w:t>
      </w:r>
      <w:r>
        <w:rPr>
          <w:color w:val="000000"/>
          <w:sz w:val="20"/>
          <w:szCs w:val="20"/>
        </w:rPr>
        <w:t xml:space="preserve">If </w:t>
      </w:r>
      <w:r>
        <w:rPr>
          <w:color w:val="000000"/>
          <w:w w:val="106"/>
          <w:sz w:val="19"/>
          <w:szCs w:val="19"/>
        </w:rPr>
        <w:t xml:space="preserve">it exceeds the maximum limit replace the valve. </w:t>
      </w:r>
    </w:p>
    <w:p w:rsidR="00000000" w:rsidRDefault="008C7B40">
      <w:pPr>
        <w:pStyle w:val="Style"/>
        <w:framePr w:w="4041" w:h="528" w:wrap="auto" w:hAnchor="text" w:x="140" w:y="11895"/>
        <w:spacing w:line="278" w:lineRule="exact"/>
        <w:ind w:left="264" w:right="1296" w:hanging="264"/>
        <w:rPr>
          <w:color w:val="000000"/>
          <w:w w:val="106"/>
          <w:sz w:val="19"/>
          <w:szCs w:val="19"/>
        </w:rPr>
      </w:pPr>
      <w:r>
        <w:rPr>
          <w:color w:val="000000"/>
          <w:w w:val="106"/>
          <w:sz w:val="19"/>
          <w:szCs w:val="19"/>
        </w:rPr>
        <w:t xml:space="preserve">Maximum valve stem runout: 0.03 mm (0.0012 in) </w:t>
      </w:r>
    </w:p>
    <w:p w:rsidR="00000000" w:rsidRDefault="008C7B40">
      <w:pPr>
        <w:pStyle w:val="Style"/>
        <w:framePr w:w="1492" w:h="379" w:wrap="auto" w:hAnchor="text" w:x="7782" w:y="6764"/>
        <w:spacing w:line="196" w:lineRule="exact"/>
        <w:ind w:left="4" w:right="422"/>
        <w:rPr>
          <w:rFonts w:ascii="Times New Roman" w:hAnsi="Times New Roman" w:cs="Times New Roman"/>
          <w:color w:val="000000"/>
          <w:sz w:val="14"/>
          <w:szCs w:val="14"/>
        </w:rPr>
      </w:pPr>
      <w:r>
        <w:rPr>
          <w:color w:val="000000"/>
          <w:sz w:val="13"/>
          <w:szCs w:val="13"/>
        </w:rPr>
        <w:t xml:space="preserve">Valve guide </w:t>
      </w:r>
      <w:r>
        <w:rPr>
          <w:rFonts w:ascii="Times New Roman" w:hAnsi="Times New Roman" w:cs="Times New Roman"/>
          <w:color w:val="000000"/>
          <w:sz w:val="14"/>
          <w:szCs w:val="14"/>
        </w:rPr>
        <w:t xml:space="preserve">Guide de soupape </w:t>
      </w:r>
    </w:p>
    <w:p w:rsidR="00000000" w:rsidRDefault="00DB09B8">
      <w:pPr>
        <w:pStyle w:val="Style"/>
        <w:numPr>
          <w:ilvl w:val="0"/>
          <w:numId w:val="2"/>
        </w:numPr>
        <w:spacing w:line="1" w:lineRule="exact"/>
        <w:rPr>
          <w:rFonts w:ascii="Times New Roman" w:hAnsi="Times New Roman" w:cs="Times New Roman"/>
          <w:sz w:val="14"/>
          <w:szCs w:val="14"/>
        </w:rPr>
      </w:pPr>
      <w:r>
        <w:rPr>
          <w:noProof/>
        </w:rPr>
        <w:drawing>
          <wp:anchor distT="0" distB="0" distL="114300" distR="114300" simplePos="0" relativeHeight="251665408" behindDoc="1" locked="0" layoutInCell="0" allowOverlap="1">
            <wp:simplePos x="0" y="0"/>
            <wp:positionH relativeFrom="margin">
              <wp:posOffset>3371215</wp:posOffset>
            </wp:positionH>
            <wp:positionV relativeFrom="margin">
              <wp:posOffset>2877185</wp:posOffset>
            </wp:positionV>
            <wp:extent cx="2511425" cy="2255520"/>
            <wp:effectExtent l="19050" t="0" r="3175" b="0"/>
            <wp:wrapThrough wrapText="bothSides">
              <wp:wrapPolygon edited="0">
                <wp:start x="-164" y="0"/>
                <wp:lineTo x="-164" y="21345"/>
                <wp:lineTo x="21627" y="21345"/>
                <wp:lineTo x="21627" y="0"/>
                <wp:lineTo x="-164" y="0"/>
              </wp:wrapPolygon>
            </wp:wrapThrough>
            <wp:docPr id="4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a:srcRect/>
                    <a:stretch>
                      <a:fillRect/>
                    </a:stretch>
                  </pic:blipFill>
                  <pic:spPr bwMode="auto">
                    <a:xfrm>
                      <a:off x="0" y="0"/>
                      <a:ext cx="2511425" cy="2255520"/>
                    </a:xfrm>
                    <a:prstGeom prst="rect">
                      <a:avLst/>
                    </a:prstGeom>
                    <a:noFill/>
                  </pic:spPr>
                </pic:pic>
              </a:graphicData>
            </a:graphic>
          </wp:anchor>
        </w:drawing>
      </w:r>
    </w:p>
    <w:p w:rsidR="00000000" w:rsidRDefault="008C7B40" w:rsidP="00DB09B8">
      <w:pPr>
        <w:pStyle w:val="Style"/>
        <w:framePr w:w="4209" w:h="3052" w:wrap="auto" w:hAnchor="text" w:x="5075" w:y="8775"/>
        <w:numPr>
          <w:ilvl w:val="0"/>
          <w:numId w:val="421"/>
        </w:numPr>
        <w:spacing w:line="225" w:lineRule="exact"/>
        <w:ind w:left="379"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Extrernite de queue de soupape </w:t>
      </w:r>
    </w:p>
    <w:p w:rsidR="00000000" w:rsidRDefault="008C7B40">
      <w:pPr>
        <w:pStyle w:val="Style"/>
        <w:framePr w:w="4209" w:h="3052" w:wrap="auto" w:hAnchor="text" w:x="5075" w:y="8775"/>
        <w:spacing w:line="273" w:lineRule="exact"/>
        <w:ind w:left="360" w:right="9"/>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Inspecter l'extremite de queue de soupape. Si elle a la forme d'un "champignon" ou si elle a un diametre superieur au reste de la queue, soupape, guide de soupape et bague d'etancheite doivent etre changes. </w:t>
      </w:r>
    </w:p>
    <w:p w:rsidR="00000000" w:rsidRDefault="008C7B40" w:rsidP="00DB09B8">
      <w:pPr>
        <w:pStyle w:val="Style"/>
        <w:framePr w:w="4209" w:h="3052" w:wrap="auto" w:hAnchor="text" w:x="5075" w:y="8775"/>
        <w:numPr>
          <w:ilvl w:val="0"/>
          <w:numId w:val="422"/>
        </w:numPr>
        <w:spacing w:line="278" w:lineRule="exact"/>
        <w:ind w:left="355" w:right="24"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Faire tourner la soupape sur des </w:t>
      </w:r>
      <w:r>
        <w:rPr>
          <w:rFonts w:ascii="Times New Roman" w:hAnsi="Times New Roman" w:cs="Times New Roman"/>
          <w:color w:val="000000"/>
          <w:w w:val="110"/>
          <w:sz w:val="21"/>
          <w:szCs w:val="21"/>
        </w:rPr>
        <w:t xml:space="preserve">"V" </w:t>
      </w:r>
      <w:r>
        <w:rPr>
          <w:rFonts w:ascii="Times New Roman" w:hAnsi="Times New Roman" w:cs="Times New Roman"/>
          <w:color w:val="000000"/>
          <w:sz w:val="20"/>
          <w:szCs w:val="20"/>
        </w:rPr>
        <w:t>de mecanicien et mesurer Ie montant de l'ovalisation de Ia queue avec un com</w:t>
      </w:r>
      <w:r>
        <w:rPr>
          <w:rFonts w:ascii="Times New Roman" w:hAnsi="Times New Roman" w:cs="Times New Roman"/>
          <w:color w:val="000000"/>
          <w:sz w:val="20"/>
          <w:szCs w:val="20"/>
        </w:rPr>
        <w:softHyphen/>
        <w:t xml:space="preserve">parateur. Si l'ovalisation depasse la limite maximale, changer Ia soupape. </w:t>
      </w:r>
    </w:p>
    <w:p w:rsidR="00000000" w:rsidRDefault="008C7B40">
      <w:pPr>
        <w:pStyle w:val="Style"/>
        <w:framePr w:w="4200" w:h="537" w:wrap="auto" w:hAnchor="text" w:x="5075" w:y="12116"/>
        <w:spacing w:line="278" w:lineRule="exact"/>
        <w:ind w:right="62"/>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Ovalisation maximale de queue de soupape: 0,03 mm </w:t>
      </w:r>
    </w:p>
    <w:p w:rsidR="00000000" w:rsidRDefault="008C7B40">
      <w:pPr>
        <w:pStyle w:val="Style"/>
        <w:framePr w:w="364" w:h="196" w:wrap="auto" w:hAnchor="text" w:x="4374" w:y="14367"/>
        <w:spacing w:line="192" w:lineRule="exact"/>
        <w:ind w:left="4"/>
        <w:rPr>
          <w:color w:val="000000"/>
          <w:sz w:val="17"/>
          <w:szCs w:val="17"/>
        </w:rPr>
      </w:pPr>
      <w:r>
        <w:rPr>
          <w:color w:val="000000"/>
          <w:sz w:val="17"/>
          <w:szCs w:val="17"/>
        </w:rPr>
        <w:t xml:space="preserve">3-26 </w:t>
      </w:r>
    </w:p>
    <w:p w:rsidR="00000000" w:rsidRDefault="008C7B40">
      <w:pPr>
        <w:pStyle w:val="Style"/>
        <w:rPr>
          <w:sz w:val="17"/>
          <w:szCs w:val="17"/>
        </w:rPr>
        <w:sectPr w:rsidR="00000000">
          <w:pgSz w:w="12241" w:h="15842"/>
          <w:pgMar w:top="627" w:right="1710" w:bottom="360" w:left="1161" w:header="720" w:footer="720" w:gutter="0"/>
          <w:cols w:space="720"/>
          <w:noEndnote/>
        </w:sectPr>
      </w:pPr>
    </w:p>
    <w:p w:rsidR="00000000" w:rsidRDefault="008C7B40">
      <w:pPr>
        <w:pStyle w:val="Style"/>
        <w:rPr>
          <w:sz w:val="2"/>
          <w:szCs w:val="2"/>
        </w:rPr>
      </w:pPr>
    </w:p>
    <w:p w:rsidR="00000000" w:rsidRDefault="00DB09B8">
      <w:pPr>
        <w:pStyle w:val="Style"/>
        <w:framePr w:w="3744" w:h="2688" w:wrap="auto" w:hAnchor="text" w:x="3250" w:y="1"/>
        <w:rPr>
          <w:sz w:val="17"/>
          <w:szCs w:val="17"/>
        </w:rPr>
      </w:pPr>
      <w:r>
        <w:rPr>
          <w:noProof/>
          <w:sz w:val="17"/>
          <w:szCs w:val="17"/>
        </w:rPr>
        <w:drawing>
          <wp:inline distT="0" distB="0" distL="0" distR="0">
            <wp:extent cx="2381250" cy="1704975"/>
            <wp:effectExtent l="1905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205"/>
                    <a:srcRect/>
                    <a:stretch>
                      <a:fillRect/>
                    </a:stretch>
                  </pic:blipFill>
                  <pic:spPr bwMode="auto">
                    <a:xfrm>
                      <a:off x="0" y="0"/>
                      <a:ext cx="2381250" cy="1704975"/>
                    </a:xfrm>
                    <a:prstGeom prst="rect">
                      <a:avLst/>
                    </a:prstGeom>
                    <a:noFill/>
                    <a:ln w="9525">
                      <a:noFill/>
                      <a:miter lim="800000"/>
                      <a:headEnd/>
                      <a:tailEnd/>
                    </a:ln>
                  </pic:spPr>
                </pic:pic>
              </a:graphicData>
            </a:graphic>
          </wp:inline>
        </w:drawing>
      </w:r>
    </w:p>
    <w:p w:rsidR="00000000" w:rsidRDefault="008C7B40" w:rsidP="00DB09B8">
      <w:pPr>
        <w:pStyle w:val="Style"/>
        <w:framePr w:w="4267" w:h="1641" w:wrap="auto" w:hAnchor="text" w:x="217" w:y="3067"/>
        <w:numPr>
          <w:ilvl w:val="0"/>
          <w:numId w:val="423"/>
        </w:numPr>
        <w:spacing w:line="254" w:lineRule="exact"/>
        <w:ind w:left="451" w:right="4" w:hanging="331"/>
        <w:rPr>
          <w:color w:val="000000"/>
          <w:w w:val="107"/>
          <w:sz w:val="19"/>
          <w:szCs w:val="19"/>
        </w:rPr>
      </w:pPr>
      <w:r>
        <w:rPr>
          <w:color w:val="000000"/>
          <w:w w:val="107"/>
          <w:sz w:val="19"/>
          <w:szCs w:val="19"/>
        </w:rPr>
        <w:t>Valve guide and valve oil seal replace</w:t>
      </w:r>
      <w:r>
        <w:rPr>
          <w:color w:val="000000"/>
          <w:w w:val="107"/>
          <w:sz w:val="19"/>
          <w:szCs w:val="19"/>
        </w:rPr>
        <w:softHyphen/>
        <w:t xml:space="preserve">ment </w:t>
      </w:r>
    </w:p>
    <w:p w:rsidR="00000000" w:rsidRDefault="008C7B40">
      <w:pPr>
        <w:pStyle w:val="Style"/>
        <w:framePr w:w="4267" w:h="1641" w:wrap="auto" w:hAnchor="text" w:x="217" w:y="3067"/>
        <w:spacing w:before="24" w:line="268" w:lineRule="exact"/>
        <w:ind w:left="417" w:right="24"/>
        <w:jc w:val="both"/>
        <w:rPr>
          <w:color w:val="000000"/>
          <w:w w:val="107"/>
          <w:sz w:val="19"/>
          <w:szCs w:val="19"/>
        </w:rPr>
      </w:pPr>
      <w:r>
        <w:rPr>
          <w:color w:val="000000"/>
          <w:w w:val="107"/>
          <w:sz w:val="19"/>
          <w:szCs w:val="19"/>
        </w:rPr>
        <w:t xml:space="preserve">If oil leaks into the cylinder through a valve due to a worn valve guide, or if a valve is replaced, the valve guide should be replaced. </w:t>
      </w:r>
    </w:p>
    <w:p w:rsidR="00000000" w:rsidRDefault="008C7B40">
      <w:pPr>
        <w:pStyle w:val="Style"/>
        <w:framePr w:w="4305" w:h="820" w:wrap="auto" w:hAnchor="text" w:x="135" w:y="4896"/>
        <w:spacing w:line="273" w:lineRule="exact"/>
        <w:ind w:left="4" w:right="4"/>
        <w:jc w:val="both"/>
        <w:rPr>
          <w:color w:val="000000"/>
          <w:w w:val="107"/>
          <w:sz w:val="19"/>
          <w:szCs w:val="19"/>
        </w:rPr>
      </w:pPr>
      <w:r>
        <w:rPr>
          <w:color w:val="000000"/>
          <w:w w:val="107"/>
          <w:sz w:val="19"/>
          <w:szCs w:val="19"/>
        </w:rPr>
        <w:t xml:space="preserve">NOTE: -----------_ The valve oil </w:t>
      </w:r>
      <w:r>
        <w:rPr>
          <w:color w:val="000000"/>
          <w:w w:val="107"/>
          <w:sz w:val="19"/>
          <w:szCs w:val="19"/>
        </w:rPr>
        <w:t>seal should be replaced when</w:t>
      </w:r>
      <w:r>
        <w:rPr>
          <w:color w:val="000000"/>
          <w:w w:val="107"/>
          <w:sz w:val="19"/>
          <w:szCs w:val="19"/>
        </w:rPr>
        <w:softHyphen/>
        <w:t xml:space="preserve">ever a valve is removed or replaced. </w:t>
      </w:r>
    </w:p>
    <w:p w:rsidR="00000000" w:rsidRDefault="008C7B40" w:rsidP="00DB09B8">
      <w:pPr>
        <w:pStyle w:val="Style"/>
        <w:framePr w:w="4200" w:h="1080" w:wrap="auto" w:hAnchor="text" w:x="217" w:y="6091"/>
        <w:numPr>
          <w:ilvl w:val="0"/>
          <w:numId w:val="424"/>
        </w:numPr>
        <w:spacing w:line="268" w:lineRule="exact"/>
        <w:ind w:left="340" w:right="28" w:hanging="264"/>
        <w:jc w:val="both"/>
        <w:rPr>
          <w:color w:val="000000"/>
          <w:w w:val="107"/>
          <w:sz w:val="19"/>
          <w:szCs w:val="19"/>
        </w:rPr>
      </w:pPr>
      <w:r>
        <w:rPr>
          <w:color w:val="000000"/>
          <w:w w:val="107"/>
          <w:sz w:val="19"/>
          <w:szCs w:val="19"/>
        </w:rPr>
        <w:t xml:space="preserve">Measure valve guide inside diameter with a small bore gauge. If it exceeds the limit, replace with an oversize valve guide. </w:t>
      </w:r>
    </w:p>
    <w:p w:rsidR="00000000" w:rsidRDefault="008C7B40">
      <w:pPr>
        <w:pStyle w:val="Style"/>
        <w:framePr w:w="4200" w:h="537" w:wrap="auto" w:hAnchor="text" w:x="217" w:y="7517"/>
        <w:spacing w:line="220" w:lineRule="exact"/>
        <w:ind w:left="163"/>
        <w:rPr>
          <w:color w:val="000000"/>
          <w:w w:val="107"/>
          <w:sz w:val="19"/>
          <w:szCs w:val="19"/>
        </w:rPr>
      </w:pPr>
      <w:r>
        <w:rPr>
          <w:color w:val="000000"/>
          <w:w w:val="107"/>
          <w:sz w:val="19"/>
          <w:szCs w:val="19"/>
        </w:rPr>
        <w:t xml:space="preserve">Guide diameter (1.0.): </w:t>
      </w:r>
    </w:p>
    <w:p w:rsidR="00000000" w:rsidRDefault="008C7B40">
      <w:pPr>
        <w:pStyle w:val="Style"/>
        <w:framePr w:w="4200" w:h="537" w:wrap="auto" w:hAnchor="text" w:x="217" w:y="7517"/>
        <w:spacing w:line="283" w:lineRule="exact"/>
        <w:ind w:left="436"/>
        <w:rPr>
          <w:color w:val="000000"/>
          <w:w w:val="107"/>
          <w:sz w:val="19"/>
          <w:szCs w:val="19"/>
        </w:rPr>
      </w:pPr>
      <w:r>
        <w:rPr>
          <w:color w:val="000000"/>
          <w:w w:val="107"/>
          <w:sz w:val="19"/>
          <w:szCs w:val="19"/>
        </w:rPr>
        <w:t xml:space="preserve">Limit: 7.10 mm (0.280 in) </w:t>
      </w:r>
    </w:p>
    <w:p w:rsidR="00000000" w:rsidRDefault="008C7B40" w:rsidP="00DB09B8">
      <w:pPr>
        <w:pStyle w:val="Style"/>
        <w:framePr w:w="4204" w:h="2496" w:wrap="auto" w:hAnchor="text" w:x="212" w:y="8438"/>
        <w:numPr>
          <w:ilvl w:val="0"/>
          <w:numId w:val="425"/>
        </w:numPr>
        <w:spacing w:line="268" w:lineRule="exact"/>
        <w:ind w:left="340" w:right="28" w:hanging="264"/>
        <w:jc w:val="both"/>
        <w:rPr>
          <w:color w:val="000000"/>
          <w:w w:val="107"/>
          <w:sz w:val="19"/>
          <w:szCs w:val="19"/>
        </w:rPr>
      </w:pPr>
      <w:r>
        <w:rPr>
          <w:color w:val="000000"/>
          <w:w w:val="107"/>
          <w:sz w:val="19"/>
          <w:szCs w:val="19"/>
        </w:rPr>
        <w:t>To ease guide removal and reinstalla</w:t>
      </w:r>
      <w:r>
        <w:rPr>
          <w:color w:val="000000"/>
          <w:w w:val="107"/>
          <w:sz w:val="19"/>
          <w:szCs w:val="19"/>
        </w:rPr>
        <w:softHyphen/>
        <w:t>tion, and to maintain the correct inter</w:t>
      </w:r>
      <w:r>
        <w:rPr>
          <w:color w:val="000000"/>
          <w:w w:val="107"/>
          <w:sz w:val="19"/>
          <w:szCs w:val="19"/>
        </w:rPr>
        <w:softHyphen/>
        <w:t>ference fit heat the head to 100</w:t>
      </w:r>
      <w:r>
        <w:rPr>
          <w:rFonts w:ascii="Times New Roman" w:hAnsi="Times New Roman" w:cs="Times New Roman"/>
          <w:color w:val="000000"/>
          <w:w w:val="107"/>
          <w:sz w:val="19"/>
          <w:szCs w:val="19"/>
          <w:vertAlign w:val="superscript"/>
        </w:rPr>
        <w:t>0</w:t>
      </w:r>
      <w:r>
        <w:rPr>
          <w:rFonts w:ascii="Times New Roman" w:hAnsi="Times New Roman" w:cs="Times New Roman"/>
          <w:color w:val="000000"/>
          <w:sz w:val="30"/>
          <w:szCs w:val="30"/>
        </w:rPr>
        <w:t xml:space="preserve">e </w:t>
      </w:r>
      <w:r>
        <w:rPr>
          <w:color w:val="000000"/>
          <w:w w:val="107"/>
          <w:sz w:val="19"/>
          <w:szCs w:val="19"/>
        </w:rPr>
        <w:t xml:space="preserve">(212 </w:t>
      </w:r>
      <w:r>
        <w:rPr>
          <w:color w:val="000000"/>
          <w:sz w:val="23"/>
          <w:szCs w:val="23"/>
        </w:rPr>
        <w:t xml:space="preserve">° </w:t>
      </w:r>
      <w:r>
        <w:rPr>
          <w:color w:val="000000"/>
          <w:w w:val="107"/>
          <w:sz w:val="19"/>
          <w:szCs w:val="19"/>
        </w:rPr>
        <w:t>F). Use an oven to avoid any possibility of head warpage due to un</w:t>
      </w:r>
      <w:r>
        <w:rPr>
          <w:color w:val="000000"/>
          <w:w w:val="107"/>
          <w:sz w:val="19"/>
          <w:szCs w:val="19"/>
        </w:rPr>
        <w:softHyphen/>
        <w:t xml:space="preserve">even heating. </w:t>
      </w:r>
    </w:p>
    <w:p w:rsidR="00000000" w:rsidRDefault="008C7B40" w:rsidP="00DB09B8">
      <w:pPr>
        <w:pStyle w:val="Style"/>
        <w:framePr w:w="4204" w:h="2496" w:wrap="auto" w:hAnchor="text" w:x="212" w:y="8438"/>
        <w:numPr>
          <w:ilvl w:val="0"/>
          <w:numId w:val="425"/>
        </w:numPr>
        <w:spacing w:before="33" w:line="268" w:lineRule="exact"/>
        <w:ind w:left="283" w:right="105" w:hanging="278"/>
        <w:jc w:val="both"/>
        <w:rPr>
          <w:color w:val="000000"/>
          <w:w w:val="107"/>
          <w:sz w:val="19"/>
          <w:szCs w:val="19"/>
        </w:rPr>
      </w:pPr>
      <w:r>
        <w:rPr>
          <w:color w:val="000000"/>
          <w:w w:val="107"/>
          <w:sz w:val="19"/>
          <w:szCs w:val="19"/>
        </w:rPr>
        <w:t>Use the appropriate shouldered punch (special tool)</w:t>
      </w:r>
      <w:r>
        <w:rPr>
          <w:color w:val="000000"/>
          <w:w w:val="107"/>
          <w:sz w:val="19"/>
          <w:szCs w:val="19"/>
        </w:rPr>
        <w:t xml:space="preserve"> to drive the old guide out and drive the new guide in. </w:t>
      </w:r>
    </w:p>
    <w:p w:rsidR="00000000" w:rsidRDefault="008C7B40">
      <w:pPr>
        <w:pStyle w:val="Style"/>
        <w:framePr w:w="4416" w:h="830" w:wrap="auto" w:hAnchor="text" w:x="1" w:y="11040"/>
        <w:tabs>
          <w:tab w:val="left" w:leader="underscore" w:pos="3978"/>
        </w:tabs>
        <w:spacing w:line="196" w:lineRule="exact"/>
        <w:rPr>
          <w:color w:val="000000"/>
          <w:w w:val="107"/>
          <w:sz w:val="19"/>
          <w:szCs w:val="19"/>
        </w:rPr>
      </w:pPr>
      <w:r>
        <w:rPr>
          <w:color w:val="000000"/>
          <w:w w:val="107"/>
          <w:sz w:val="19"/>
          <w:szCs w:val="19"/>
        </w:rPr>
        <w:t xml:space="preserve">NOTE: ------- </w:t>
      </w:r>
      <w:r>
        <w:rPr>
          <w:color w:val="000000"/>
          <w:w w:val="107"/>
          <w:sz w:val="19"/>
          <w:szCs w:val="19"/>
        </w:rPr>
        <w:tab/>
        <w:t xml:space="preserve">_ </w:t>
      </w:r>
    </w:p>
    <w:p w:rsidR="00000000" w:rsidRDefault="008C7B40">
      <w:pPr>
        <w:pStyle w:val="Style"/>
        <w:framePr w:w="4416" w:h="830" w:wrap="auto" w:hAnchor="text" w:x="1" w:y="11040"/>
        <w:spacing w:before="62" w:line="264" w:lineRule="exact"/>
        <w:ind w:left="4" w:right="110"/>
        <w:rPr>
          <w:color w:val="000000"/>
          <w:w w:val="107"/>
          <w:sz w:val="19"/>
          <w:szCs w:val="19"/>
        </w:rPr>
      </w:pPr>
      <w:r>
        <w:rPr>
          <w:color w:val="000000"/>
          <w:w w:val="107"/>
          <w:sz w:val="19"/>
          <w:szCs w:val="19"/>
        </w:rPr>
        <w:t xml:space="preserve">When a valve guide is replaced, the O-ring should also be replaced. </w:t>
      </w:r>
    </w:p>
    <w:p w:rsidR="00000000" w:rsidRDefault="008C7B40" w:rsidP="00DB09B8">
      <w:pPr>
        <w:pStyle w:val="Style"/>
        <w:framePr w:w="4320" w:h="1665" w:wrap="auto" w:hAnchor="text" w:x="5204" w:y="3125"/>
        <w:numPr>
          <w:ilvl w:val="0"/>
          <w:numId w:val="426"/>
        </w:numPr>
        <w:spacing w:line="273" w:lineRule="exact"/>
        <w:ind w:left="489" w:right="4"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Changement de guide de soup ape et de bague d'etancheite de soupape </w:t>
      </w:r>
    </w:p>
    <w:p w:rsidR="00000000" w:rsidRDefault="008C7B40">
      <w:pPr>
        <w:pStyle w:val="Style"/>
        <w:framePr w:w="4320" w:h="1665" w:wrap="auto" w:hAnchor="text" w:x="5204" w:y="3125"/>
        <w:spacing w:before="14" w:line="268" w:lineRule="exact"/>
        <w:ind w:left="456" w:right="19"/>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de l'huile penetre dans Ie cylindre par une soupape du fait d'un guide de soupape use, ou si la soupape est changee, Ie guide de soupape doit etre change. </w:t>
      </w:r>
    </w:p>
    <w:p w:rsidR="00000000" w:rsidRDefault="008C7B40">
      <w:pPr>
        <w:pStyle w:val="Style"/>
        <w:framePr w:w="4358" w:h="1080" w:wrap="auto" w:hAnchor="text" w:x="5151" w:y="5021"/>
        <w:tabs>
          <w:tab w:val="left" w:leader="underscore" w:pos="4108"/>
        </w:tabs>
        <w:spacing w:line="196" w:lineRule="exact"/>
        <w:rPr>
          <w:color w:val="000000"/>
          <w:w w:val="200"/>
          <w:sz w:val="20"/>
          <w:szCs w:val="20"/>
        </w:rPr>
      </w:pPr>
      <w:r>
        <w:rPr>
          <w:color w:val="000000"/>
          <w:w w:val="200"/>
          <w:sz w:val="20"/>
          <w:szCs w:val="20"/>
        </w:rPr>
        <w:t xml:space="preserve">N.B.:----------- </w:t>
      </w:r>
      <w:r>
        <w:rPr>
          <w:color w:val="000000"/>
          <w:w w:val="200"/>
          <w:sz w:val="20"/>
          <w:szCs w:val="20"/>
        </w:rPr>
        <w:tab/>
        <w:t xml:space="preserve">_ </w:t>
      </w:r>
    </w:p>
    <w:p w:rsidR="00000000" w:rsidRDefault="008C7B40">
      <w:pPr>
        <w:pStyle w:val="Style"/>
        <w:framePr w:w="4358" w:h="1080" w:wrap="auto" w:hAnchor="text" w:x="5151" w:y="5021"/>
        <w:spacing w:before="48" w:line="264" w:lineRule="exact"/>
        <w:ind w:left="4" w:right="4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 bague d'etancheite de soupape doit etre changee chaque fois que la soupape est enlevee ou changee. </w:t>
      </w:r>
    </w:p>
    <w:p w:rsidR="00000000" w:rsidRDefault="008C7B40" w:rsidP="00DB09B8">
      <w:pPr>
        <w:pStyle w:val="Style"/>
        <w:framePr w:w="4233" w:h="1358" w:wrap="auto" w:hAnchor="text" w:x="5204" w:y="6393"/>
        <w:numPr>
          <w:ilvl w:val="0"/>
          <w:numId w:val="427"/>
        </w:numPr>
        <w:spacing w:line="268" w:lineRule="exact"/>
        <w:ind w:left="403" w:right="4"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Mesurer Ie diametre interieur de guide de soupape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l'aide d'un petit micrornetre in</w:t>
      </w:r>
      <w:r>
        <w:rPr>
          <w:rFonts w:ascii="Times New Roman" w:hAnsi="Times New Roman" w:cs="Times New Roman"/>
          <w:color w:val="000000"/>
          <w:sz w:val="20"/>
          <w:szCs w:val="20"/>
        </w:rPr>
        <w:softHyphen/>
        <w:t>terieur, Si ce diametre depasse la limite, rem placer par un gu</w:t>
      </w:r>
      <w:r>
        <w:rPr>
          <w:rFonts w:ascii="Times New Roman" w:hAnsi="Times New Roman" w:cs="Times New Roman"/>
          <w:color w:val="000000"/>
          <w:sz w:val="20"/>
          <w:szCs w:val="20"/>
        </w:rPr>
        <w:t xml:space="preserve">ide de soupape cote de reparation. </w:t>
      </w:r>
    </w:p>
    <w:p w:rsidR="00000000" w:rsidRDefault="008C7B40">
      <w:pPr>
        <w:pStyle w:val="Style"/>
        <w:framePr w:w="4228" w:h="542" w:wrap="auto" w:hAnchor="text" w:x="5204" w:y="8035"/>
        <w:spacing w:line="225" w:lineRule="exact"/>
        <w:ind w:left="120"/>
        <w:rPr>
          <w:rFonts w:ascii="Times New Roman" w:hAnsi="Times New Roman" w:cs="Times New Roman"/>
          <w:color w:val="000000"/>
          <w:w w:val="105"/>
          <w:sz w:val="21"/>
          <w:szCs w:val="21"/>
        </w:rPr>
      </w:pPr>
      <w:r>
        <w:rPr>
          <w:rFonts w:ascii="Times New Roman" w:hAnsi="Times New Roman" w:cs="Times New Roman"/>
          <w:color w:val="000000"/>
          <w:sz w:val="20"/>
          <w:szCs w:val="20"/>
        </w:rPr>
        <w:t xml:space="preserve">Diametre de guide </w:t>
      </w:r>
      <w:r>
        <w:rPr>
          <w:rFonts w:ascii="Times New Roman" w:hAnsi="Times New Roman" w:cs="Times New Roman"/>
          <w:color w:val="000000"/>
          <w:w w:val="105"/>
          <w:sz w:val="21"/>
          <w:szCs w:val="21"/>
        </w:rPr>
        <w:t xml:space="preserve">(D.I.): </w:t>
      </w:r>
    </w:p>
    <w:p w:rsidR="00000000" w:rsidRDefault="008C7B40">
      <w:pPr>
        <w:pStyle w:val="Style"/>
        <w:framePr w:w="4228" w:h="542" w:wrap="auto" w:hAnchor="text" w:x="5204" w:y="8035"/>
        <w:spacing w:line="278" w:lineRule="exact"/>
        <w:ind w:left="345"/>
        <w:rPr>
          <w:rFonts w:ascii="Times New Roman" w:hAnsi="Times New Roman" w:cs="Times New Roman"/>
          <w:color w:val="000000"/>
          <w:sz w:val="20"/>
          <w:szCs w:val="20"/>
        </w:rPr>
      </w:pPr>
      <w:r>
        <w:rPr>
          <w:rFonts w:ascii="Times New Roman" w:hAnsi="Times New Roman" w:cs="Times New Roman"/>
          <w:color w:val="000000"/>
          <w:sz w:val="20"/>
          <w:szCs w:val="20"/>
        </w:rPr>
        <w:t xml:space="preserve">Limite: 7,10 mm </w:t>
      </w:r>
    </w:p>
    <w:p w:rsidR="00000000" w:rsidRDefault="008C7B40" w:rsidP="00DB09B8">
      <w:pPr>
        <w:pStyle w:val="Style"/>
        <w:framePr w:w="4233" w:h="2496" w:wrap="auto" w:hAnchor="text" w:x="5199" w:y="8870"/>
        <w:numPr>
          <w:ilvl w:val="0"/>
          <w:numId w:val="428"/>
        </w:numPr>
        <w:spacing w:line="273" w:lineRule="exact"/>
        <w:ind w:left="345" w:right="67" w:hanging="297"/>
        <w:jc w:val="both"/>
        <w:rPr>
          <w:rFonts w:ascii="Times New Roman" w:hAnsi="Times New Roman" w:cs="Times New Roman"/>
          <w:color w:val="000000"/>
          <w:w w:val="76"/>
          <w:sz w:val="21"/>
          <w:szCs w:val="21"/>
        </w:rPr>
      </w:pPr>
      <w:r>
        <w:rPr>
          <w:rFonts w:ascii="Times New Roman" w:hAnsi="Times New Roman" w:cs="Times New Roman"/>
          <w:color w:val="000000"/>
          <w:sz w:val="20"/>
          <w:szCs w:val="20"/>
        </w:rPr>
        <w:t>Pour faciliter la depose et la mise en place de guide, et pour garder I'ajustage correct, chauffer Ia culasse jusqu'a 100°C. UtiIiser une etuve pour eviter pour eviter Ie</w:t>
      </w:r>
      <w:r>
        <w:rPr>
          <w:rFonts w:ascii="Times New Roman" w:hAnsi="Times New Roman" w:cs="Times New Roman"/>
          <w:color w:val="000000"/>
          <w:sz w:val="20"/>
          <w:szCs w:val="20"/>
        </w:rPr>
        <w:t xml:space="preserve"> risque de deformation due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 xml:space="preserve">une chauffe irregulie </w:t>
      </w:r>
      <w:r>
        <w:rPr>
          <w:rFonts w:ascii="Times New Roman" w:hAnsi="Times New Roman" w:cs="Times New Roman"/>
          <w:color w:val="000000"/>
          <w:w w:val="76"/>
          <w:sz w:val="21"/>
          <w:szCs w:val="21"/>
        </w:rPr>
        <w:t xml:space="preserve">reo </w:t>
      </w:r>
    </w:p>
    <w:p w:rsidR="00000000" w:rsidRDefault="008C7B40" w:rsidP="00DB09B8">
      <w:pPr>
        <w:pStyle w:val="Style"/>
        <w:framePr w:w="4233" w:h="2496" w:wrap="auto" w:hAnchor="text" w:x="5199" w:y="8870"/>
        <w:numPr>
          <w:ilvl w:val="0"/>
          <w:numId w:val="429"/>
        </w:numPr>
        <w:spacing w:before="14" w:line="278" w:lineRule="exact"/>
        <w:ind w:left="312" w:right="110" w:hanging="30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Utiliser Ie pointe au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 xml:space="preserve">epaulement (outil special) approprie pour chasser Ie vieux guide et pour in serer Ie nouveau. </w:t>
      </w:r>
    </w:p>
    <w:p w:rsidR="00000000" w:rsidRDefault="008C7B40">
      <w:pPr>
        <w:pStyle w:val="Style"/>
        <w:framePr w:w="4459" w:h="840" w:wrap="auto" w:hAnchor="text" w:x="4974" w:y="11621"/>
        <w:tabs>
          <w:tab w:val="left" w:leader="underscore" w:pos="4017"/>
        </w:tabs>
        <w:spacing w:line="196" w:lineRule="exact"/>
        <w:rPr>
          <w:color w:val="000000"/>
          <w:w w:val="200"/>
          <w:sz w:val="20"/>
          <w:szCs w:val="20"/>
        </w:rPr>
      </w:pPr>
      <w:r>
        <w:rPr>
          <w:color w:val="000000"/>
          <w:w w:val="200"/>
          <w:sz w:val="20"/>
          <w:szCs w:val="20"/>
        </w:rPr>
        <w:t xml:space="preserve">N.B.:---------- </w:t>
      </w:r>
      <w:r>
        <w:rPr>
          <w:color w:val="000000"/>
          <w:w w:val="200"/>
          <w:sz w:val="20"/>
          <w:szCs w:val="20"/>
        </w:rPr>
        <w:tab/>
        <w:t xml:space="preserve">_ </w:t>
      </w:r>
    </w:p>
    <w:p w:rsidR="00000000" w:rsidRDefault="008C7B40">
      <w:pPr>
        <w:pStyle w:val="Style"/>
        <w:framePr w:w="4459" w:h="840" w:wrap="auto" w:hAnchor="text" w:x="4974" w:y="11621"/>
        <w:spacing w:before="48" w:line="268" w:lineRule="exact"/>
        <w:ind w:right="148"/>
        <w:rPr>
          <w:rFonts w:ascii="Times New Roman" w:hAnsi="Times New Roman" w:cs="Times New Roman"/>
          <w:color w:val="000000"/>
          <w:sz w:val="20"/>
          <w:szCs w:val="20"/>
        </w:rPr>
      </w:pPr>
      <w:r>
        <w:rPr>
          <w:rFonts w:ascii="Times New Roman" w:hAnsi="Times New Roman" w:cs="Times New Roman"/>
          <w:color w:val="000000"/>
          <w:sz w:val="20"/>
          <w:szCs w:val="20"/>
        </w:rPr>
        <w:t xml:space="preserve">Quand un guide de soupape est change, son joint torique doit aussi etre change. </w:t>
      </w:r>
    </w:p>
    <w:p w:rsidR="00000000" w:rsidRDefault="008C7B40">
      <w:pPr>
        <w:pStyle w:val="Style"/>
        <w:rPr>
          <w:rFonts w:ascii="Times New Roman" w:hAnsi="Times New Roman" w:cs="Times New Roman"/>
          <w:sz w:val="20"/>
          <w:szCs w:val="20"/>
        </w:rPr>
        <w:sectPr w:rsidR="00000000">
          <w:pgSz w:w="12241" w:h="15842"/>
          <w:pgMar w:top="1363" w:right="1187" w:bottom="360" w:left="153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281" w:h="2841" w:wrap="auto" w:hAnchor="text" w:x="2468" w:y="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14625" cy="1800225"/>
            <wp:effectExtent l="19050" t="0" r="952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06"/>
                    <a:srcRect/>
                    <a:stretch>
                      <a:fillRect/>
                    </a:stretch>
                  </pic:blipFill>
                  <pic:spPr bwMode="auto">
                    <a:xfrm>
                      <a:off x="0" y="0"/>
                      <a:ext cx="2714625" cy="1800225"/>
                    </a:xfrm>
                    <a:prstGeom prst="rect">
                      <a:avLst/>
                    </a:prstGeom>
                    <a:noFill/>
                    <a:ln w="9525">
                      <a:noFill/>
                      <a:miter lim="800000"/>
                      <a:headEnd/>
                      <a:tailEnd/>
                    </a:ln>
                  </pic:spPr>
                </pic:pic>
              </a:graphicData>
            </a:graphic>
          </wp:inline>
        </w:drawing>
      </w:r>
    </w:p>
    <w:p w:rsidR="00000000" w:rsidRDefault="008C7B40" w:rsidP="00DB09B8">
      <w:pPr>
        <w:pStyle w:val="Style"/>
        <w:framePr w:w="2174" w:h="369" w:wrap="auto" w:hAnchor="text" w:x="106" w:y="2549"/>
        <w:numPr>
          <w:ilvl w:val="0"/>
          <w:numId w:val="430"/>
        </w:numPr>
        <w:spacing w:line="139" w:lineRule="exact"/>
        <w:ind w:left="873" w:hanging="206"/>
        <w:rPr>
          <w:color w:val="000000"/>
          <w:w w:val="109"/>
          <w:sz w:val="13"/>
          <w:szCs w:val="13"/>
        </w:rPr>
      </w:pPr>
      <w:r>
        <w:rPr>
          <w:color w:val="000000"/>
          <w:w w:val="109"/>
          <w:sz w:val="13"/>
          <w:szCs w:val="13"/>
        </w:rPr>
        <w:t xml:space="preserve">Valve guide remover </w:t>
      </w:r>
    </w:p>
    <w:p w:rsidR="00000000" w:rsidRDefault="008C7B40" w:rsidP="00DB09B8">
      <w:pPr>
        <w:pStyle w:val="Style"/>
        <w:framePr w:w="2174" w:h="369" w:wrap="auto" w:hAnchor="text" w:x="106" w:y="2549"/>
        <w:numPr>
          <w:ilvl w:val="0"/>
          <w:numId w:val="430"/>
        </w:numPr>
        <w:spacing w:line="196" w:lineRule="exact"/>
        <w:ind w:left="873" w:hanging="216"/>
        <w:rPr>
          <w:color w:val="000000"/>
          <w:w w:val="109"/>
          <w:sz w:val="13"/>
          <w:szCs w:val="13"/>
        </w:rPr>
      </w:pPr>
      <w:r>
        <w:rPr>
          <w:color w:val="000000"/>
          <w:w w:val="109"/>
          <w:sz w:val="13"/>
          <w:szCs w:val="13"/>
        </w:rPr>
        <w:t xml:space="preserve">Valve guide installer </w:t>
      </w:r>
    </w:p>
    <w:p w:rsidR="00000000" w:rsidRDefault="008C7B40" w:rsidP="00DB09B8">
      <w:pPr>
        <w:pStyle w:val="Style"/>
        <w:framePr w:w="4099" w:h="1070" w:wrap="auto" w:hAnchor="text" w:x="101" w:y="3188"/>
        <w:numPr>
          <w:ilvl w:val="0"/>
          <w:numId w:val="431"/>
        </w:numPr>
        <w:spacing w:line="278" w:lineRule="exact"/>
        <w:ind w:left="283" w:right="4" w:hanging="278"/>
        <w:jc w:val="both"/>
        <w:rPr>
          <w:color w:val="000000"/>
          <w:w w:val="105"/>
          <w:sz w:val="19"/>
          <w:szCs w:val="19"/>
        </w:rPr>
      </w:pPr>
      <w:r>
        <w:rPr>
          <w:color w:val="000000"/>
          <w:w w:val="105"/>
          <w:sz w:val="19"/>
          <w:szCs w:val="19"/>
        </w:rPr>
        <w:t>After installing the valve guide, use the 7 mm reamer (special tool) to obtain the proper valve guide to valve stem clear</w:t>
      </w:r>
      <w:r>
        <w:rPr>
          <w:color w:val="000000"/>
          <w:w w:val="105"/>
          <w:sz w:val="19"/>
          <w:szCs w:val="19"/>
        </w:rPr>
        <w:softHyphen/>
        <w:t xml:space="preserve">ance. </w:t>
      </w:r>
    </w:p>
    <w:p w:rsidR="00000000" w:rsidRDefault="008C7B40">
      <w:pPr>
        <w:pStyle w:val="Style"/>
        <w:framePr w:w="2745" w:h="379" w:wrap="auto" w:hAnchor="text" w:x="6975" w:y="2497"/>
        <w:spacing w:line="144" w:lineRule="exact"/>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I. Extracteur de guide de soupape </w:t>
      </w:r>
    </w:p>
    <w:p w:rsidR="00000000" w:rsidRDefault="008C7B40">
      <w:pPr>
        <w:pStyle w:val="Style"/>
        <w:framePr w:w="2745" w:h="379" w:wrap="auto" w:hAnchor="text" w:x="6975" w:y="2497"/>
        <w:spacing w:line="201"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2. Outil de mise en place de guide de soupape </w:t>
      </w:r>
    </w:p>
    <w:p w:rsidR="00000000" w:rsidRDefault="008C7B40" w:rsidP="00DB09B8">
      <w:pPr>
        <w:pStyle w:val="Style"/>
        <w:framePr w:w="4161" w:h="1118" w:wrap="auto" w:hAnchor="text" w:x="5151" w:y="3154"/>
        <w:numPr>
          <w:ilvl w:val="0"/>
          <w:numId w:val="432"/>
        </w:numPr>
        <w:spacing w:line="278" w:lineRule="exact"/>
        <w:ind w:left="345" w:right="4"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Apres avoir monte le guide de soupape, utiliser l'alesoir de 7 mm (outil special) pour obtenir Ie jeu guide de doupape/queue de soupape correct. </w:t>
      </w:r>
    </w:p>
    <w:p w:rsidR="00000000" w:rsidRDefault="00DB09B8">
      <w:pPr>
        <w:pStyle w:val="Style"/>
        <w:numPr>
          <w:ilvl w:val="0"/>
          <w:numId w:val="2"/>
        </w:numPr>
        <w:spacing w:line="1" w:lineRule="exact"/>
        <w:rPr>
          <w:rFonts w:ascii="Times New Roman" w:hAnsi="Times New Roman" w:cs="Times New Roman"/>
          <w:sz w:val="21"/>
          <w:szCs w:val="21"/>
        </w:rPr>
      </w:pPr>
      <w:r>
        <w:rPr>
          <w:noProof/>
        </w:rPr>
        <w:drawing>
          <wp:anchor distT="0" distB="0" distL="114300" distR="114300" simplePos="0" relativeHeight="251666432" behindDoc="1" locked="0" layoutInCell="0" allowOverlap="1">
            <wp:simplePos x="0" y="0"/>
            <wp:positionH relativeFrom="margin">
              <wp:posOffset>2237105</wp:posOffset>
            </wp:positionH>
            <wp:positionV relativeFrom="margin">
              <wp:posOffset>2791460</wp:posOffset>
            </wp:positionV>
            <wp:extent cx="1998980" cy="1925955"/>
            <wp:effectExtent l="19050" t="0" r="1270" b="0"/>
            <wp:wrapThrough wrapText="bothSides">
              <wp:wrapPolygon edited="0">
                <wp:start x="-206" y="0"/>
                <wp:lineTo x="-206" y="21365"/>
                <wp:lineTo x="21614" y="21365"/>
                <wp:lineTo x="21614" y="0"/>
                <wp:lineTo x="-206" y="0"/>
              </wp:wrapPolygon>
            </wp:wrapThrough>
            <wp:docPr id="4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7"/>
                    <a:srcRect/>
                    <a:stretch>
                      <a:fillRect/>
                    </a:stretch>
                  </pic:blipFill>
                  <pic:spPr bwMode="auto">
                    <a:xfrm>
                      <a:off x="0" y="0"/>
                      <a:ext cx="1998980" cy="1925955"/>
                    </a:xfrm>
                    <a:prstGeom prst="rect">
                      <a:avLst/>
                    </a:prstGeom>
                    <a:noFill/>
                  </pic:spPr>
                </pic:pic>
              </a:graphicData>
            </a:graphic>
          </wp:anchor>
        </w:drawing>
      </w:r>
    </w:p>
    <w:p w:rsidR="00000000" w:rsidRDefault="008C7B40">
      <w:pPr>
        <w:pStyle w:val="Style"/>
        <w:framePr w:w="5145" w:h="312" w:wrap="auto" w:hAnchor="text" w:x="4119" w:y="6653"/>
        <w:spacing w:line="100" w:lineRule="exact"/>
        <w:ind w:left="4"/>
        <w:rPr>
          <w:color w:val="000000"/>
          <w:w w:val="109"/>
          <w:sz w:val="13"/>
          <w:szCs w:val="13"/>
        </w:rPr>
      </w:pPr>
      <w:r>
        <w:rPr>
          <w:color w:val="000000"/>
          <w:w w:val="109"/>
          <w:sz w:val="13"/>
          <w:szCs w:val="13"/>
        </w:rPr>
        <w:t xml:space="preserve">'/./ .. --'- Valve guide </w:t>
      </w:r>
    </w:p>
    <w:p w:rsidR="00000000" w:rsidRDefault="008C7B40">
      <w:pPr>
        <w:pStyle w:val="Style"/>
        <w:framePr w:w="5145" w:h="312" w:wrap="auto" w:hAnchor="text" w:x="4119" w:y="6653"/>
        <w:spacing w:line="182" w:lineRule="exact"/>
        <w:ind w:left="753"/>
        <w:rPr>
          <w:rFonts w:ascii="Times New Roman" w:hAnsi="Times New Roman" w:cs="Times New Roman"/>
          <w:color w:val="000000"/>
          <w:sz w:val="14"/>
          <w:szCs w:val="14"/>
        </w:rPr>
      </w:pPr>
      <w:r>
        <w:rPr>
          <w:rFonts w:ascii="Times New Roman" w:hAnsi="Times New Roman" w:cs="Times New Roman"/>
          <w:color w:val="000000"/>
          <w:sz w:val="14"/>
          <w:szCs w:val="14"/>
        </w:rPr>
        <w:t xml:space="preserve">Guide de soup ape </w:t>
      </w:r>
    </w:p>
    <w:p w:rsidR="00000000" w:rsidRDefault="008C7B40" w:rsidP="00DB09B8">
      <w:pPr>
        <w:pStyle w:val="Style"/>
        <w:framePr w:w="4171" w:h="3561" w:wrap="auto" w:hAnchor="text" w:x="1" w:y="7599"/>
        <w:numPr>
          <w:ilvl w:val="0"/>
          <w:numId w:val="433"/>
        </w:numPr>
        <w:spacing w:line="273" w:lineRule="exact"/>
        <w:ind w:left="350" w:right="4" w:hanging="278"/>
        <w:jc w:val="both"/>
        <w:rPr>
          <w:color w:val="000000"/>
          <w:w w:val="105"/>
          <w:sz w:val="19"/>
          <w:szCs w:val="19"/>
        </w:rPr>
      </w:pPr>
      <w:r>
        <w:rPr>
          <w:color w:val="000000"/>
          <w:w w:val="105"/>
          <w:sz w:val="19"/>
          <w:szCs w:val="19"/>
        </w:rPr>
        <w:t xml:space="preserve">After installing the valve guide in the cylinder head, the valve seat must be recut, The valve should be lapped to the new seat. </w:t>
      </w:r>
    </w:p>
    <w:p w:rsidR="00000000" w:rsidRDefault="008C7B40">
      <w:pPr>
        <w:pStyle w:val="Style"/>
        <w:framePr w:w="4171" w:h="3561" w:wrap="auto" w:hAnchor="text" w:x="1" w:y="7599"/>
        <w:spacing w:line="278" w:lineRule="exact"/>
        <w:ind w:left="4"/>
        <w:rPr>
          <w:color w:val="000000"/>
          <w:w w:val="105"/>
          <w:sz w:val="19"/>
          <w:szCs w:val="19"/>
        </w:rPr>
      </w:pPr>
      <w:r>
        <w:rPr>
          <w:color w:val="000000"/>
          <w:w w:val="105"/>
          <w:sz w:val="19"/>
          <w:szCs w:val="19"/>
        </w:rPr>
        <w:t xml:space="preserve">6, Grinding the Valve Seat </w:t>
      </w:r>
    </w:p>
    <w:p w:rsidR="00000000" w:rsidRDefault="008C7B40">
      <w:pPr>
        <w:pStyle w:val="Style"/>
        <w:framePr w:w="4171" w:h="3561" w:wrap="auto" w:hAnchor="text" w:x="1" w:y="7599"/>
        <w:spacing w:line="268" w:lineRule="exact"/>
        <w:ind w:left="67"/>
        <w:rPr>
          <w:color w:val="000000"/>
          <w:w w:val="105"/>
          <w:sz w:val="19"/>
          <w:szCs w:val="19"/>
        </w:rPr>
      </w:pPr>
      <w:r>
        <w:rPr>
          <w:color w:val="000000"/>
          <w:w w:val="105"/>
          <w:sz w:val="19"/>
          <w:szCs w:val="19"/>
        </w:rPr>
        <w:t xml:space="preserve">a, The valve seat is subject to severe wear. </w:t>
      </w:r>
    </w:p>
    <w:p w:rsidR="00000000" w:rsidRDefault="008C7B40">
      <w:pPr>
        <w:pStyle w:val="Style"/>
        <w:framePr w:w="4171" w:h="3561" w:wrap="auto" w:hAnchor="text" w:x="1" w:y="7599"/>
        <w:spacing w:before="4" w:line="1" w:lineRule="exact"/>
        <w:ind w:left="326" w:right="4"/>
        <w:rPr>
          <w:sz w:val="19"/>
          <w:szCs w:val="19"/>
        </w:rPr>
      </w:pPr>
    </w:p>
    <w:p w:rsidR="00000000" w:rsidRDefault="008C7B40">
      <w:pPr>
        <w:pStyle w:val="Style"/>
        <w:framePr w:w="4171" w:h="3561" w:wrap="auto" w:hAnchor="text" w:x="1" w:y="7599"/>
        <w:spacing w:line="273" w:lineRule="exact"/>
        <w:ind w:left="326" w:right="4"/>
        <w:jc w:val="both"/>
        <w:rPr>
          <w:color w:val="000000"/>
          <w:w w:val="105"/>
          <w:sz w:val="19"/>
          <w:szCs w:val="19"/>
        </w:rPr>
      </w:pPr>
      <w:r>
        <w:rPr>
          <w:color w:val="000000"/>
          <w:w w:val="105"/>
          <w:sz w:val="19"/>
          <w:szCs w:val="19"/>
        </w:rPr>
        <w:t xml:space="preserve">Whenever the valve is relaced or the valve face is </w:t>
      </w:r>
      <w:r>
        <w:rPr>
          <w:color w:val="000000"/>
          <w:w w:val="105"/>
          <w:sz w:val="19"/>
          <w:szCs w:val="19"/>
        </w:rPr>
        <w:t>re-surfaced (see CAUTION) the valve seat should be re-surfaced at a 45° angle. If a new valve guide has been installed, the valve seat must be recut to guarantee complete sealing be</w:t>
      </w:r>
      <w:r>
        <w:rPr>
          <w:color w:val="000000"/>
          <w:w w:val="105"/>
          <w:sz w:val="19"/>
          <w:szCs w:val="19"/>
        </w:rPr>
        <w:softHyphen/>
        <w:t xml:space="preserve">tween the valve face and seat. </w:t>
      </w:r>
    </w:p>
    <w:p w:rsidR="00000000" w:rsidRDefault="008C7B40" w:rsidP="00DB09B8">
      <w:pPr>
        <w:pStyle w:val="Style"/>
        <w:framePr w:w="4224" w:h="4156" w:wrap="auto" w:hAnchor="text" w:x="5045" w:y="7570"/>
        <w:numPr>
          <w:ilvl w:val="0"/>
          <w:numId w:val="434"/>
        </w:numPr>
        <w:spacing w:line="278" w:lineRule="exact"/>
        <w:ind w:left="345" w:right="4"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Apres avoir monte Ie guide de soupape </w:t>
      </w:r>
      <w:r>
        <w:rPr>
          <w:rFonts w:ascii="Times New Roman" w:hAnsi="Times New Roman" w:cs="Times New Roman"/>
          <w:color w:val="000000"/>
          <w:sz w:val="21"/>
          <w:szCs w:val="21"/>
        </w:rPr>
        <w:t xml:space="preserve">dans la culasse, Ie siege de soupape doit etre rectifie. La soupape doit etre rodee sur Ie nouveau siege. </w:t>
      </w:r>
    </w:p>
    <w:p w:rsidR="00000000" w:rsidRDefault="008C7B40" w:rsidP="00DB09B8">
      <w:pPr>
        <w:pStyle w:val="Style"/>
        <w:framePr w:w="4224" w:h="4156" w:wrap="auto" w:hAnchor="text" w:x="5045" w:y="7570"/>
        <w:numPr>
          <w:ilvl w:val="0"/>
          <w:numId w:val="435"/>
        </w:numPr>
        <w:spacing w:line="273" w:lineRule="exact"/>
        <w:ind w:left="364"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Rectification de siege de soupape </w:t>
      </w:r>
    </w:p>
    <w:p w:rsidR="00000000" w:rsidRDefault="008C7B40" w:rsidP="00DB09B8">
      <w:pPr>
        <w:pStyle w:val="Style"/>
        <w:framePr w:w="4224" w:h="4156" w:wrap="auto" w:hAnchor="text" w:x="5045" w:y="7570"/>
        <w:numPr>
          <w:ilvl w:val="0"/>
          <w:numId w:val="436"/>
        </w:numPr>
        <w:spacing w:line="278" w:lineRule="exact"/>
        <w:ind w:left="345" w:right="4"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 siege de soup ape est soumis </w:t>
      </w:r>
      <w:r>
        <w:rPr>
          <w:rFonts w:ascii="Times New Roman" w:hAnsi="Times New Roman" w:cs="Times New Roman"/>
          <w:color w:val="000000"/>
          <w:w w:val="68"/>
          <w:sz w:val="33"/>
          <w:szCs w:val="33"/>
        </w:rPr>
        <w:t xml:space="preserve">a </w:t>
      </w:r>
      <w:r>
        <w:rPr>
          <w:rFonts w:ascii="Times New Roman" w:hAnsi="Times New Roman" w:cs="Times New Roman"/>
          <w:color w:val="000000"/>
          <w:sz w:val="21"/>
          <w:szCs w:val="21"/>
        </w:rPr>
        <w:t>une usure importante. Chaque fois que la soup ape est changee ou que sa face est re</w:t>
      </w:r>
      <w:r>
        <w:rPr>
          <w:rFonts w:ascii="Times New Roman" w:hAnsi="Times New Roman" w:cs="Times New Roman"/>
          <w:color w:val="000000"/>
          <w:sz w:val="21"/>
          <w:szCs w:val="21"/>
        </w:rPr>
        <w:softHyphen/>
        <w:t xml:space="preserve">surfacee (voir </w:t>
      </w:r>
      <w:r>
        <w:rPr>
          <w:rFonts w:ascii="Times New Roman" w:hAnsi="Times New Roman" w:cs="Times New Roman"/>
          <w:color w:val="000000"/>
          <w:w w:val="105"/>
          <w:sz w:val="21"/>
          <w:szCs w:val="21"/>
        </w:rPr>
        <w:t xml:space="preserve">ATTENTION), </w:t>
      </w:r>
      <w:r>
        <w:rPr>
          <w:rFonts w:ascii="Times New Roman" w:hAnsi="Times New Roman" w:cs="Times New Roman"/>
          <w:color w:val="000000"/>
          <w:sz w:val="21"/>
          <w:szCs w:val="21"/>
        </w:rPr>
        <w:t xml:space="preserve">Ie siege de soupape doit etre resurface </w:t>
      </w:r>
      <w:r>
        <w:rPr>
          <w:color w:val="000000"/>
          <w:w w:val="63"/>
          <w:sz w:val="29"/>
          <w:szCs w:val="29"/>
        </w:rPr>
        <w:t xml:space="preserve">a </w:t>
      </w:r>
      <w:r>
        <w:rPr>
          <w:rFonts w:ascii="Times New Roman" w:hAnsi="Times New Roman" w:cs="Times New Roman"/>
          <w:color w:val="000000"/>
          <w:sz w:val="21"/>
          <w:szCs w:val="21"/>
        </w:rPr>
        <w:t>un angle de 45</w:t>
      </w:r>
      <w:r>
        <w:rPr>
          <w:rFonts w:ascii="Times New Roman" w:hAnsi="Times New Roman" w:cs="Times New Roman"/>
          <w:color w:val="000000"/>
          <w:sz w:val="21"/>
          <w:szCs w:val="21"/>
          <w:vertAlign w:val="superscript"/>
        </w:rPr>
        <w:t>0</w:t>
      </w:r>
      <w:r>
        <w:rPr>
          <w:rFonts w:ascii="Times New Roman" w:hAnsi="Times New Roman" w:cs="Times New Roman"/>
          <w:color w:val="000000"/>
          <w:sz w:val="21"/>
          <w:szCs w:val="21"/>
        </w:rPr>
        <w:t>• Si un nouveau guide de soupape a ete mis en place, le siege de soupape doit etre recti</w:t>
      </w:r>
      <w:r>
        <w:rPr>
          <w:rFonts w:ascii="Times New Roman" w:hAnsi="Times New Roman" w:cs="Times New Roman"/>
          <w:color w:val="000000"/>
          <w:sz w:val="21"/>
          <w:szCs w:val="21"/>
        </w:rPr>
        <w:t xml:space="preserve">fie afin d'obtenir une parfaite etancheite entre la face et Ie siege de soupape. </w:t>
      </w:r>
    </w:p>
    <w:p w:rsidR="00000000" w:rsidRDefault="008C7B40">
      <w:pPr>
        <w:pStyle w:val="Style"/>
        <w:framePr w:w="360" w:h="196" w:wrap="auto" w:hAnchor="text" w:x="4393" w:y="14261"/>
        <w:spacing w:line="192" w:lineRule="exact"/>
        <w:ind w:left="4"/>
        <w:rPr>
          <w:rFonts w:ascii="Times New Roman" w:hAnsi="Times New Roman" w:cs="Times New Roman"/>
          <w:color w:val="000000"/>
          <w:w w:val="111"/>
          <w:sz w:val="18"/>
          <w:szCs w:val="18"/>
        </w:rPr>
      </w:pPr>
      <w:r>
        <w:rPr>
          <w:rFonts w:ascii="Times New Roman" w:hAnsi="Times New Roman" w:cs="Times New Roman"/>
          <w:color w:val="000000"/>
          <w:w w:val="111"/>
          <w:sz w:val="18"/>
          <w:szCs w:val="18"/>
        </w:rPr>
        <w:t xml:space="preserve">3·28 </w:t>
      </w:r>
    </w:p>
    <w:p w:rsidR="00000000" w:rsidRDefault="008C7B40">
      <w:pPr>
        <w:pStyle w:val="Style"/>
        <w:rPr>
          <w:rFonts w:ascii="Times New Roman" w:hAnsi="Times New Roman" w:cs="Times New Roman"/>
          <w:sz w:val="18"/>
          <w:szCs w:val="18"/>
        </w:rPr>
        <w:sectPr w:rsidR="00000000">
          <w:pgSz w:w="12241" w:h="15842"/>
          <w:pgMar w:top="785" w:right="1321" w:bottom="360" w:left="120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2668" w:h="2764" w:wrap="auto" w:hAnchor="text" w:x="3514" w:y="1"/>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1695450" cy="1752600"/>
            <wp:effectExtent l="1905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08"/>
                    <a:srcRect/>
                    <a:stretch>
                      <a:fillRect/>
                    </a:stretch>
                  </pic:blipFill>
                  <pic:spPr bwMode="auto">
                    <a:xfrm>
                      <a:off x="0" y="0"/>
                      <a:ext cx="1695450" cy="1752600"/>
                    </a:xfrm>
                    <a:prstGeom prst="rect">
                      <a:avLst/>
                    </a:prstGeom>
                    <a:noFill/>
                    <a:ln w="9525">
                      <a:noFill/>
                      <a:miter lim="800000"/>
                      <a:headEnd/>
                      <a:tailEnd/>
                    </a:ln>
                  </pic:spPr>
                </pic:pic>
              </a:graphicData>
            </a:graphic>
          </wp:inline>
        </w:drawing>
      </w:r>
    </w:p>
    <w:p w:rsidR="00000000" w:rsidRDefault="008C7B40">
      <w:pPr>
        <w:pStyle w:val="Style"/>
        <w:framePr w:w="4219" w:h="1862" w:wrap="auto" w:hAnchor="text" w:x="289" w:y="3404"/>
        <w:spacing w:line="268" w:lineRule="exact"/>
        <w:ind w:left="9" w:right="14" w:firstLine="148"/>
        <w:rPr>
          <w:color w:val="000000"/>
          <w:w w:val="110"/>
          <w:sz w:val="19"/>
          <w:szCs w:val="19"/>
        </w:rPr>
      </w:pPr>
      <w:r>
        <w:rPr>
          <w:color w:val="000000"/>
          <w:w w:val="110"/>
          <w:sz w:val="19"/>
          <w:szCs w:val="19"/>
        </w:rPr>
        <w:t xml:space="preserve">CAUTION: -----------, If the valve seat is obviously pitted or worn, it should be cleaned with a valve seat cutter. Use the 45° cutter, and when twisting the cutter, keep an even downward pressure to </w:t>
      </w:r>
      <w:r>
        <w:rPr>
          <w:color w:val="000000"/>
          <w:w w:val="110"/>
          <w:sz w:val="19"/>
          <w:szCs w:val="19"/>
        </w:rPr>
        <w:t xml:space="preserve">prevent chatter marks. </w:t>
      </w:r>
    </w:p>
    <w:p w:rsidR="00000000" w:rsidRDefault="008C7B40">
      <w:pPr>
        <w:pStyle w:val="Style"/>
        <w:framePr w:w="4200" w:h="1665" w:wrap="auto" w:hAnchor="text" w:x="5353" w:y="3418"/>
        <w:spacing w:line="268" w:lineRule="exact"/>
        <w:ind w:left="4" w:right="9"/>
        <w:rPr>
          <w:rFonts w:ascii="Times New Roman" w:hAnsi="Times New Roman" w:cs="Times New Roman"/>
          <w:color w:val="000000"/>
          <w:sz w:val="21"/>
          <w:szCs w:val="21"/>
        </w:rPr>
      </w:pPr>
      <w:r>
        <w:rPr>
          <w:rFonts w:ascii="Times New Roman" w:hAnsi="Times New Roman" w:cs="Times New Roman"/>
          <w:color w:val="000000"/>
          <w:w w:val="108"/>
          <w:sz w:val="21"/>
          <w:szCs w:val="21"/>
        </w:rPr>
        <w:t xml:space="preserve">ATTENTION: ------------, </w:t>
      </w:r>
      <w:r>
        <w:rPr>
          <w:rFonts w:ascii="Times New Roman" w:hAnsi="Times New Roman" w:cs="Times New Roman"/>
          <w:color w:val="000000"/>
          <w:sz w:val="21"/>
          <w:szCs w:val="21"/>
        </w:rPr>
        <w:t xml:space="preserve">Si Ie siege de soupape est gravement pique ou use, it doit etre nettoye avec une fraise pour siege de soupape. Utiliser Ia fraise </w:t>
      </w:r>
      <w:r>
        <w:rPr>
          <w:rFonts w:ascii="Times New Roman" w:hAnsi="Times New Roman" w:cs="Times New Roman"/>
          <w:color w:val="000000"/>
          <w:w w:val="68"/>
          <w:sz w:val="33"/>
          <w:szCs w:val="33"/>
        </w:rPr>
        <w:t xml:space="preserve">a </w:t>
      </w:r>
      <w:r>
        <w:rPr>
          <w:rFonts w:ascii="Times New Roman" w:hAnsi="Times New Roman" w:cs="Times New Roman"/>
          <w:color w:val="000000"/>
          <w:sz w:val="21"/>
          <w:szCs w:val="21"/>
        </w:rPr>
        <w:t xml:space="preserve">45 </w:t>
      </w:r>
      <w:r>
        <w:rPr>
          <w:color w:val="000000"/>
          <w:sz w:val="23"/>
          <w:szCs w:val="23"/>
        </w:rPr>
        <w:t xml:space="preserve">° </w:t>
      </w:r>
      <w:r>
        <w:rPr>
          <w:rFonts w:ascii="Times New Roman" w:hAnsi="Times New Roman" w:cs="Times New Roman"/>
          <w:color w:val="000000"/>
          <w:sz w:val="21"/>
          <w:szCs w:val="21"/>
        </w:rPr>
        <w:t>et, Iorsqu'on la tourne, garder une force un</w:t>
      </w:r>
      <w:r>
        <w:rPr>
          <w:rFonts w:ascii="Times New Roman" w:hAnsi="Times New Roman" w:cs="Times New Roman"/>
          <w:color w:val="000000"/>
          <w:sz w:val="21"/>
          <w:szCs w:val="21"/>
        </w:rPr>
        <w:softHyphen/>
        <w:t xml:space="preserve">iforme </w:t>
      </w:r>
      <w:r>
        <w:rPr>
          <w:rFonts w:ascii="Times New Roman" w:hAnsi="Times New Roman" w:cs="Times New Roman"/>
          <w:color w:val="000000"/>
          <w:sz w:val="19"/>
          <w:szCs w:val="19"/>
        </w:rPr>
        <w:t xml:space="preserve">afin </w:t>
      </w:r>
      <w:r>
        <w:rPr>
          <w:rFonts w:ascii="Times New Roman" w:hAnsi="Times New Roman" w:cs="Times New Roman"/>
          <w:color w:val="000000"/>
          <w:sz w:val="21"/>
          <w:szCs w:val="21"/>
        </w:rPr>
        <w:t xml:space="preserve">d'eviter les </w:t>
      </w:r>
      <w:r>
        <w:rPr>
          <w:rFonts w:ascii="Times New Roman" w:hAnsi="Times New Roman" w:cs="Times New Roman"/>
          <w:color w:val="000000"/>
          <w:sz w:val="21"/>
          <w:szCs w:val="21"/>
        </w:rPr>
        <w:t xml:space="preserve">marques de coup. </w:t>
      </w:r>
    </w:p>
    <w:p w:rsidR="00000000" w:rsidRDefault="008C7B40">
      <w:pPr>
        <w:pStyle w:val="Style"/>
        <w:framePr w:w="4152" w:h="6916" w:wrap="auto" w:hAnchor="text" w:x="5372" w:y="5348"/>
        <w:spacing w:line="268" w:lineRule="exact"/>
        <w:ind w:left="307" w:right="4"/>
        <w:jc w:val="both"/>
        <w:rPr>
          <w:rFonts w:ascii="Times New Roman" w:hAnsi="Times New Roman" w:cs="Times New Roman"/>
          <w:color w:val="000000"/>
          <w:w w:val="105"/>
          <w:sz w:val="22"/>
          <w:szCs w:val="22"/>
        </w:rPr>
      </w:pPr>
      <w:r>
        <w:rPr>
          <w:rFonts w:ascii="Times New Roman" w:hAnsi="Times New Roman" w:cs="Times New Roman"/>
          <w:color w:val="000000"/>
          <w:sz w:val="21"/>
          <w:szCs w:val="21"/>
        </w:rPr>
        <w:t xml:space="preserve">Si on rectifie la partie "A" du siege de soupape, utiliser la fraise </w:t>
      </w:r>
      <w:r>
        <w:rPr>
          <w:rFonts w:ascii="Times New Roman" w:hAnsi="Times New Roman" w:cs="Times New Roman"/>
          <w:color w:val="000000"/>
          <w:w w:val="76"/>
          <w:sz w:val="22"/>
          <w:szCs w:val="22"/>
        </w:rPr>
        <w:t xml:space="preserve">it </w:t>
      </w:r>
      <w:r>
        <w:rPr>
          <w:rFonts w:ascii="Times New Roman" w:hAnsi="Times New Roman" w:cs="Times New Roman"/>
          <w:color w:val="000000"/>
          <w:w w:val="105"/>
          <w:sz w:val="22"/>
          <w:szCs w:val="22"/>
        </w:rPr>
        <w:t xml:space="preserve">30°. </w:t>
      </w:r>
      <w:r>
        <w:rPr>
          <w:rFonts w:ascii="Times New Roman" w:hAnsi="Times New Roman" w:cs="Times New Roman"/>
          <w:color w:val="000000"/>
          <w:sz w:val="21"/>
          <w:szCs w:val="21"/>
        </w:rPr>
        <w:t>Si on re</w:t>
      </w:r>
      <w:r>
        <w:rPr>
          <w:rFonts w:ascii="Times New Roman" w:hAnsi="Times New Roman" w:cs="Times New Roman"/>
          <w:color w:val="000000"/>
          <w:sz w:val="21"/>
          <w:szCs w:val="21"/>
        </w:rPr>
        <w:softHyphen/>
        <w:t xml:space="preserve">ctifie la partie "B", utiliser la fraise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45 </w:t>
      </w:r>
      <w:r>
        <w:rPr>
          <w:rFonts w:ascii="Times New Roman" w:hAnsi="Times New Roman" w:cs="Times New Roman"/>
          <w:color w:val="000000"/>
          <w:w w:val="177"/>
          <w:sz w:val="10"/>
          <w:szCs w:val="10"/>
        </w:rPr>
        <w:t xml:space="preserve">0. </w:t>
      </w:r>
      <w:r>
        <w:rPr>
          <w:rFonts w:ascii="Times New Roman" w:hAnsi="Times New Roman" w:cs="Times New Roman"/>
          <w:color w:val="000000"/>
          <w:sz w:val="21"/>
          <w:szCs w:val="21"/>
        </w:rPr>
        <w:t xml:space="preserve">Si on rectifie la partie </w:t>
      </w:r>
      <w:r>
        <w:rPr>
          <w:rFonts w:ascii="Times New Roman" w:hAnsi="Times New Roman" w:cs="Times New Roman"/>
          <w:i/>
          <w:iCs/>
          <w:color w:val="000000"/>
          <w:w w:val="114"/>
          <w:sz w:val="22"/>
          <w:szCs w:val="22"/>
        </w:rPr>
        <w:t xml:space="preserve">"C", </w:t>
      </w:r>
      <w:r>
        <w:rPr>
          <w:rFonts w:ascii="Times New Roman" w:hAnsi="Times New Roman" w:cs="Times New Roman"/>
          <w:color w:val="000000"/>
          <w:sz w:val="21"/>
          <w:szCs w:val="21"/>
        </w:rPr>
        <w:t xml:space="preserve">utiliser la fraise </w:t>
      </w:r>
      <w:r>
        <w:rPr>
          <w:rFonts w:ascii="Times New Roman" w:hAnsi="Times New Roman" w:cs="Times New Roman"/>
          <w:color w:val="000000"/>
          <w:w w:val="76"/>
          <w:sz w:val="22"/>
          <w:szCs w:val="22"/>
        </w:rPr>
        <w:t xml:space="preserve">it </w:t>
      </w:r>
      <w:r>
        <w:rPr>
          <w:rFonts w:ascii="Times New Roman" w:hAnsi="Times New Roman" w:cs="Times New Roman"/>
          <w:color w:val="000000"/>
          <w:w w:val="105"/>
          <w:sz w:val="22"/>
          <w:szCs w:val="22"/>
        </w:rPr>
        <w:t xml:space="preserve">60°, </w:t>
      </w:r>
    </w:p>
    <w:p w:rsidR="00000000" w:rsidRDefault="008C7B40" w:rsidP="00DB09B8">
      <w:pPr>
        <w:pStyle w:val="Style"/>
        <w:framePr w:w="4152" w:h="6916" w:wrap="auto" w:hAnchor="text" w:x="5372" w:y="5348"/>
        <w:numPr>
          <w:ilvl w:val="0"/>
          <w:numId w:val="437"/>
        </w:numPr>
        <w:spacing w:line="297" w:lineRule="exact"/>
        <w:ind w:left="297" w:hanging="297"/>
        <w:rPr>
          <w:rFonts w:ascii="Times New Roman" w:hAnsi="Times New Roman" w:cs="Times New Roman"/>
          <w:color w:val="000000"/>
          <w:sz w:val="21"/>
          <w:szCs w:val="21"/>
        </w:rPr>
      </w:pPr>
      <w:r>
        <w:rPr>
          <w:rFonts w:ascii="Times New Roman" w:hAnsi="Times New Roman" w:cs="Times New Roman"/>
          <w:color w:val="000000"/>
          <w:sz w:val="21"/>
          <w:szCs w:val="21"/>
        </w:rPr>
        <w:t xml:space="preserve">Mesurer la largeur du siege de soupape. </w:t>
      </w:r>
    </w:p>
    <w:p w:rsidR="00000000" w:rsidRDefault="008C7B40">
      <w:pPr>
        <w:pStyle w:val="Style"/>
        <w:framePr w:w="4152" w:h="6916" w:wrap="auto" w:hAnchor="text" w:x="5372" w:y="5348"/>
        <w:spacing w:line="273" w:lineRule="exact"/>
        <w:ind w:left="196" w:right="33"/>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du bleu de mecanicien (tel que du Dykem) sur la face de la soupape et sur Ie siege, mettre une tres petite quantite de pate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roder fine sur toute la face de la soupape, mettre la soupape en place et la tourner rapidement dans un sens et dans l'au</w:t>
      </w:r>
      <w:r>
        <w:rPr>
          <w:rFonts w:ascii="Times New Roman" w:hAnsi="Times New Roman" w:cs="Times New Roman"/>
          <w:color w:val="000000"/>
          <w:sz w:val="21"/>
          <w:szCs w:val="21"/>
        </w:rPr>
        <w:t xml:space="preserve">tre. Soul ever la soupape, enlever toute la pate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roder et controler la largeur du sie</w:t>
      </w:r>
      <w:r>
        <w:rPr>
          <w:rFonts w:ascii="Times New Roman" w:hAnsi="Times New Roman" w:cs="Times New Roman"/>
          <w:color w:val="000000"/>
          <w:sz w:val="21"/>
          <w:szCs w:val="21"/>
        </w:rPr>
        <w:softHyphen/>
        <w:t xml:space="preserve">ge de soupape. Le siege de soupape et la face de soupape auront enleve Ie bleu de mecanicien partout ou ils se sont touches. Mesurer la largeur du siege avec un pied </w:t>
      </w:r>
      <w:r>
        <w:rPr>
          <w:rFonts w:ascii="Times New Roman" w:hAnsi="Times New Roman" w:cs="Times New Roman"/>
          <w:color w:val="000000"/>
          <w:w w:val="76"/>
          <w:sz w:val="22"/>
          <w:szCs w:val="22"/>
        </w:rPr>
        <w:t>i</w:t>
      </w:r>
      <w:r>
        <w:rPr>
          <w:rFonts w:ascii="Times New Roman" w:hAnsi="Times New Roman" w:cs="Times New Roman"/>
          <w:color w:val="000000"/>
          <w:w w:val="76"/>
          <w:sz w:val="22"/>
          <w:szCs w:val="22"/>
        </w:rPr>
        <w:t xml:space="preserve">t </w:t>
      </w:r>
      <w:r>
        <w:rPr>
          <w:rFonts w:ascii="Times New Roman" w:hAnsi="Times New Roman" w:cs="Times New Roman"/>
          <w:color w:val="000000"/>
          <w:sz w:val="21"/>
          <w:szCs w:val="21"/>
        </w:rPr>
        <w:t xml:space="preserve">coulisse. </w:t>
      </w:r>
      <w:r>
        <w:rPr>
          <w:color w:val="000000"/>
          <w:w w:val="156"/>
          <w:sz w:val="20"/>
          <w:szCs w:val="20"/>
        </w:rPr>
        <w:t xml:space="preserve">II </w:t>
      </w:r>
      <w:r>
        <w:rPr>
          <w:rFonts w:ascii="Times New Roman" w:hAnsi="Times New Roman" w:cs="Times New Roman"/>
          <w:color w:val="000000"/>
          <w:sz w:val="21"/>
          <w:szCs w:val="21"/>
        </w:rPr>
        <w:t xml:space="preserve">doit me surer environ 1,1 mm. De plus, la surface de contact du siege doit etre uniforme. Si la largeur du siege de soupape est irreguliere, ou si Ie siege est encore pique, il faut continuer le rod age. Enlever juste assez de materiau pour </w:t>
      </w:r>
      <w:r>
        <w:rPr>
          <w:rFonts w:ascii="Times New Roman" w:hAnsi="Times New Roman" w:cs="Times New Roman"/>
          <w:color w:val="000000"/>
          <w:sz w:val="21"/>
          <w:szCs w:val="21"/>
        </w:rPr>
        <w:t xml:space="preserve">obtenir un siege satisfaisant. </w:t>
      </w:r>
    </w:p>
    <w:p w:rsidR="00000000" w:rsidRDefault="008C7B40">
      <w:pPr>
        <w:pStyle w:val="Style"/>
        <w:framePr w:w="4128" w:h="6340" w:wrap="auto" w:hAnchor="text" w:x="284" w:y="5727"/>
        <w:spacing w:line="273" w:lineRule="exact"/>
        <w:ind w:left="292" w:right="14"/>
        <w:jc w:val="both"/>
        <w:rPr>
          <w:color w:val="000000"/>
          <w:w w:val="110"/>
          <w:sz w:val="19"/>
          <w:szCs w:val="19"/>
        </w:rPr>
      </w:pPr>
      <w:r>
        <w:rPr>
          <w:color w:val="000000"/>
          <w:w w:val="110"/>
          <w:sz w:val="19"/>
          <w:szCs w:val="19"/>
        </w:rPr>
        <w:t>If cutting section" A" of the valve seat, use 30° cutter. If cutting section "8", use the 45</w:t>
      </w:r>
      <w:r>
        <w:rPr>
          <w:rFonts w:ascii="Times New Roman" w:hAnsi="Times New Roman" w:cs="Times New Roman"/>
          <w:color w:val="000000"/>
          <w:w w:val="110"/>
          <w:sz w:val="19"/>
          <w:szCs w:val="19"/>
          <w:vertAlign w:val="superscript"/>
        </w:rPr>
        <w:t>0</w:t>
      </w:r>
      <w:r>
        <w:rPr>
          <w:rFonts w:ascii="Times New Roman" w:hAnsi="Times New Roman" w:cs="Times New Roman"/>
          <w:color w:val="000000"/>
          <w:w w:val="110"/>
          <w:sz w:val="19"/>
          <w:szCs w:val="19"/>
        </w:rPr>
        <w:t xml:space="preserve"> </w:t>
      </w:r>
      <w:r>
        <w:rPr>
          <w:color w:val="000000"/>
          <w:w w:val="110"/>
          <w:sz w:val="19"/>
          <w:szCs w:val="19"/>
        </w:rPr>
        <w:t xml:space="preserve">cutter. If cutting section "C" use 60° cutter. </w:t>
      </w:r>
    </w:p>
    <w:p w:rsidR="00000000" w:rsidRDefault="008C7B40" w:rsidP="00DB09B8">
      <w:pPr>
        <w:pStyle w:val="Style"/>
        <w:framePr w:w="4128" w:h="6340" w:wrap="auto" w:hAnchor="text" w:x="284" w:y="5727"/>
        <w:numPr>
          <w:ilvl w:val="0"/>
          <w:numId w:val="438"/>
        </w:numPr>
        <w:spacing w:before="4" w:line="273" w:lineRule="exact"/>
        <w:ind w:left="9" w:right="24"/>
        <w:rPr>
          <w:color w:val="000000"/>
          <w:w w:val="110"/>
          <w:sz w:val="19"/>
          <w:szCs w:val="19"/>
        </w:rPr>
      </w:pPr>
      <w:r>
        <w:rPr>
          <w:color w:val="000000"/>
          <w:w w:val="110"/>
          <w:sz w:val="19"/>
          <w:szCs w:val="19"/>
        </w:rPr>
        <w:t>Measure valve seat width. Apply mechanic's bluing dye (such as Dykem) to the valve face and valve seat, apply a very small amount of fine grinding com</w:t>
      </w:r>
      <w:r>
        <w:rPr>
          <w:color w:val="000000"/>
          <w:w w:val="110"/>
          <w:sz w:val="19"/>
          <w:szCs w:val="19"/>
        </w:rPr>
        <w:softHyphen/>
        <w:t>pound around the surface of the valve face, insert the valve into position, and spin the valve quickly ba</w:t>
      </w:r>
      <w:r>
        <w:rPr>
          <w:color w:val="000000"/>
          <w:w w:val="110"/>
          <w:sz w:val="19"/>
          <w:szCs w:val="19"/>
        </w:rPr>
        <w:t>ck and forth. Lift the valve, clean off all grinding compound, and check valve seat width. The valve seat and valve face will have removed bluing wherever they con</w:t>
      </w:r>
      <w:r>
        <w:rPr>
          <w:color w:val="000000"/>
          <w:w w:val="110"/>
          <w:sz w:val="19"/>
          <w:szCs w:val="19"/>
        </w:rPr>
        <w:softHyphen/>
        <w:t>tacted each other. Measure the seat width with vernier calipers. It should measure approxima</w:t>
      </w:r>
      <w:r>
        <w:rPr>
          <w:color w:val="000000"/>
          <w:w w:val="110"/>
          <w:sz w:val="19"/>
          <w:szCs w:val="19"/>
        </w:rPr>
        <w:t>tely 1.1 mm (0.0433 in) Also, the seat should be un</w:t>
      </w:r>
      <w:r>
        <w:rPr>
          <w:color w:val="000000"/>
          <w:w w:val="110"/>
          <w:sz w:val="19"/>
          <w:szCs w:val="19"/>
        </w:rPr>
        <w:softHyphen/>
        <w:t xml:space="preserve">iform in contact area. If valve seat width varies, or if pits still exist, further cutting will be necessary. Remove just enough material to achieve a satisfactory seat. </w:t>
      </w:r>
    </w:p>
    <w:tbl>
      <w:tblPr>
        <w:tblW w:w="0" w:type="auto"/>
        <w:tblInd w:w="5" w:type="dxa"/>
        <w:tblLayout w:type="fixed"/>
        <w:tblCellMar>
          <w:left w:w="0" w:type="dxa"/>
          <w:right w:w="0" w:type="dxa"/>
        </w:tblCellMar>
        <w:tblLook w:val="0000"/>
      </w:tblPr>
      <w:tblGrid>
        <w:gridCol w:w="1300"/>
        <w:gridCol w:w="1637"/>
        <w:gridCol w:w="1344"/>
      </w:tblGrid>
      <w:tr w:rsidR="00000000">
        <w:tblPrEx>
          <w:tblCellMar>
            <w:top w:w="0" w:type="dxa"/>
            <w:left w:w="0" w:type="dxa"/>
            <w:bottom w:w="0" w:type="dxa"/>
            <w:right w:w="0" w:type="dxa"/>
          </w:tblCellMar>
        </w:tblPrEx>
        <w:trPr>
          <w:trHeight w:hRule="exact" w:val="326"/>
        </w:trPr>
        <w:tc>
          <w:tcPr>
            <w:tcW w:w="130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912" w:wrap="auto" w:hAnchor="text" w:x="1" w:y="12327"/>
              <w:ind w:right="168"/>
              <w:jc w:val="right"/>
              <w:rPr>
                <w:rFonts w:ascii="Times New Roman" w:hAnsi="Times New Roman" w:cs="Times New Roman"/>
                <w:color w:val="000000"/>
                <w:w w:val="76"/>
              </w:rPr>
            </w:pPr>
            <w:r>
              <w:rPr>
                <w:rFonts w:ascii="Times New Roman" w:hAnsi="Times New Roman" w:cs="Times New Roman"/>
                <w:color w:val="000000"/>
                <w:w w:val="76"/>
              </w:rPr>
              <w:t xml:space="preserve">------------- </w:t>
            </w:r>
          </w:p>
        </w:tc>
        <w:tc>
          <w:tcPr>
            <w:tcW w:w="163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912" w:wrap="auto" w:hAnchor="text" w:x="1" w:y="12327"/>
              <w:ind w:right="19"/>
              <w:jc w:val="center"/>
              <w:rPr>
                <w:color w:val="000000"/>
                <w:w w:val="107"/>
                <w:sz w:val="16"/>
                <w:szCs w:val="16"/>
              </w:rPr>
            </w:pPr>
            <w:r>
              <w:rPr>
                <w:color w:val="000000"/>
                <w:w w:val="107"/>
                <w:sz w:val="16"/>
                <w:szCs w:val="16"/>
              </w:rPr>
              <w:t xml:space="preserve">Standard Width </w:t>
            </w:r>
          </w:p>
        </w:tc>
        <w:tc>
          <w:tcPr>
            <w:tcW w:w="134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912" w:wrap="auto" w:hAnchor="text" w:x="1" w:y="12327"/>
              <w:ind w:right="14"/>
              <w:jc w:val="center"/>
              <w:rPr>
                <w:color w:val="000000"/>
                <w:w w:val="107"/>
                <w:sz w:val="16"/>
                <w:szCs w:val="16"/>
              </w:rPr>
            </w:pPr>
            <w:r>
              <w:rPr>
                <w:color w:val="000000"/>
                <w:w w:val="107"/>
                <w:sz w:val="16"/>
                <w:szCs w:val="16"/>
              </w:rPr>
              <w:t>We</w:t>
            </w:r>
            <w:r>
              <w:rPr>
                <w:color w:val="000000"/>
                <w:w w:val="107"/>
                <w:sz w:val="16"/>
                <w:szCs w:val="16"/>
              </w:rPr>
              <w:t xml:space="preserve">ar Limit </w:t>
            </w:r>
          </w:p>
        </w:tc>
      </w:tr>
      <w:tr w:rsidR="00000000">
        <w:tblPrEx>
          <w:tblCellMar>
            <w:top w:w="0" w:type="dxa"/>
            <w:left w:w="0" w:type="dxa"/>
            <w:bottom w:w="0" w:type="dxa"/>
            <w:right w:w="0" w:type="dxa"/>
          </w:tblCellMar>
        </w:tblPrEx>
        <w:trPr>
          <w:trHeight w:hRule="exact" w:val="297"/>
        </w:trPr>
        <w:tc>
          <w:tcPr>
            <w:tcW w:w="1300" w:type="dxa"/>
            <w:tcBorders>
              <w:top w:val="single" w:sz="4" w:space="0" w:color="auto"/>
              <w:left w:val="single" w:sz="4" w:space="0" w:color="auto"/>
              <w:bottom w:val="nil"/>
              <w:right w:val="single" w:sz="4" w:space="0" w:color="auto"/>
            </w:tcBorders>
            <w:vAlign w:val="center"/>
          </w:tcPr>
          <w:p w:rsidR="00000000" w:rsidRDefault="008C7B40">
            <w:pPr>
              <w:pStyle w:val="Style"/>
              <w:framePr w:w="4281" w:h="912" w:wrap="auto" w:hAnchor="text" w:x="1" w:y="12327"/>
              <w:ind w:right="48"/>
              <w:jc w:val="center"/>
              <w:rPr>
                <w:color w:val="000000"/>
                <w:w w:val="107"/>
                <w:sz w:val="16"/>
                <w:szCs w:val="16"/>
              </w:rPr>
            </w:pPr>
            <w:r>
              <w:rPr>
                <w:color w:val="000000"/>
                <w:w w:val="107"/>
                <w:sz w:val="16"/>
                <w:szCs w:val="16"/>
              </w:rPr>
              <w:t xml:space="preserve">Seat width </w:t>
            </w:r>
          </w:p>
        </w:tc>
        <w:tc>
          <w:tcPr>
            <w:tcW w:w="1637" w:type="dxa"/>
            <w:tcBorders>
              <w:top w:val="single" w:sz="4" w:space="0" w:color="auto"/>
              <w:left w:val="single" w:sz="4" w:space="0" w:color="auto"/>
              <w:bottom w:val="nil"/>
              <w:right w:val="single" w:sz="4" w:space="0" w:color="auto"/>
            </w:tcBorders>
            <w:vAlign w:val="center"/>
          </w:tcPr>
          <w:p w:rsidR="00000000" w:rsidRDefault="008C7B40">
            <w:pPr>
              <w:pStyle w:val="Style"/>
              <w:framePr w:w="4281" w:h="912" w:wrap="auto" w:hAnchor="text" w:x="1" w:y="12327"/>
              <w:ind w:right="19"/>
              <w:jc w:val="center"/>
              <w:rPr>
                <w:color w:val="000000"/>
                <w:w w:val="107"/>
                <w:sz w:val="16"/>
                <w:szCs w:val="16"/>
              </w:rPr>
            </w:pPr>
            <w:r>
              <w:rPr>
                <w:color w:val="000000"/>
                <w:w w:val="107"/>
                <w:sz w:val="16"/>
                <w:szCs w:val="16"/>
              </w:rPr>
              <w:t xml:space="preserve">1.1 mm </w:t>
            </w:r>
          </w:p>
        </w:tc>
        <w:tc>
          <w:tcPr>
            <w:tcW w:w="1344" w:type="dxa"/>
            <w:tcBorders>
              <w:top w:val="single" w:sz="4" w:space="0" w:color="auto"/>
              <w:left w:val="single" w:sz="4" w:space="0" w:color="auto"/>
              <w:bottom w:val="nil"/>
              <w:right w:val="single" w:sz="4" w:space="0" w:color="auto"/>
            </w:tcBorders>
            <w:vAlign w:val="center"/>
          </w:tcPr>
          <w:p w:rsidR="00000000" w:rsidRDefault="008C7B40">
            <w:pPr>
              <w:pStyle w:val="Style"/>
              <w:framePr w:w="4281" w:h="912" w:wrap="auto" w:hAnchor="text" w:x="1" w:y="12327"/>
              <w:ind w:right="14"/>
              <w:jc w:val="center"/>
              <w:rPr>
                <w:color w:val="000000"/>
                <w:w w:val="107"/>
                <w:sz w:val="16"/>
                <w:szCs w:val="16"/>
              </w:rPr>
            </w:pPr>
            <w:r>
              <w:rPr>
                <w:color w:val="000000"/>
                <w:w w:val="107"/>
                <w:sz w:val="16"/>
                <w:szCs w:val="16"/>
              </w:rPr>
              <w:t xml:space="preserve">2.0 mm </w:t>
            </w:r>
          </w:p>
        </w:tc>
      </w:tr>
      <w:tr w:rsidR="00000000">
        <w:tblPrEx>
          <w:tblCellMar>
            <w:top w:w="0" w:type="dxa"/>
            <w:left w:w="0" w:type="dxa"/>
            <w:bottom w:w="0" w:type="dxa"/>
            <w:right w:w="0" w:type="dxa"/>
          </w:tblCellMar>
        </w:tblPrEx>
        <w:trPr>
          <w:trHeight w:hRule="exact" w:val="288"/>
        </w:trPr>
        <w:tc>
          <w:tcPr>
            <w:tcW w:w="1300" w:type="dxa"/>
            <w:tcBorders>
              <w:top w:val="nil"/>
              <w:left w:val="single" w:sz="4" w:space="0" w:color="auto"/>
              <w:bottom w:val="single" w:sz="4" w:space="0" w:color="auto"/>
              <w:right w:val="single" w:sz="4" w:space="0" w:color="auto"/>
            </w:tcBorders>
            <w:vAlign w:val="center"/>
          </w:tcPr>
          <w:p w:rsidR="00000000" w:rsidRDefault="008C7B40">
            <w:pPr>
              <w:pStyle w:val="Style"/>
              <w:framePr w:w="4281" w:h="912" w:wrap="auto" w:hAnchor="text" w:x="1" w:y="12327"/>
              <w:jc w:val="center"/>
              <w:rPr>
                <w:sz w:val="19"/>
                <w:szCs w:val="19"/>
              </w:rPr>
            </w:pPr>
          </w:p>
        </w:tc>
        <w:tc>
          <w:tcPr>
            <w:tcW w:w="1637" w:type="dxa"/>
            <w:tcBorders>
              <w:top w:val="nil"/>
              <w:left w:val="single" w:sz="4" w:space="0" w:color="auto"/>
              <w:bottom w:val="single" w:sz="4" w:space="0" w:color="auto"/>
              <w:right w:val="single" w:sz="4" w:space="0" w:color="auto"/>
            </w:tcBorders>
            <w:vAlign w:val="center"/>
          </w:tcPr>
          <w:p w:rsidR="00000000" w:rsidRDefault="008C7B40">
            <w:pPr>
              <w:pStyle w:val="Style"/>
              <w:framePr w:w="4281" w:h="912" w:wrap="auto" w:hAnchor="text" w:x="1" w:y="12327"/>
              <w:ind w:right="19"/>
              <w:jc w:val="center"/>
              <w:rPr>
                <w:color w:val="000000"/>
                <w:w w:val="107"/>
                <w:sz w:val="16"/>
                <w:szCs w:val="16"/>
              </w:rPr>
            </w:pPr>
            <w:r>
              <w:rPr>
                <w:color w:val="000000"/>
                <w:w w:val="107"/>
                <w:sz w:val="16"/>
                <w:szCs w:val="16"/>
              </w:rPr>
              <w:t xml:space="preserve">(00433 in) </w:t>
            </w:r>
          </w:p>
        </w:tc>
        <w:tc>
          <w:tcPr>
            <w:tcW w:w="1344" w:type="dxa"/>
            <w:tcBorders>
              <w:top w:val="nil"/>
              <w:left w:val="single" w:sz="4" w:space="0" w:color="auto"/>
              <w:bottom w:val="single" w:sz="4" w:space="0" w:color="auto"/>
              <w:right w:val="single" w:sz="4" w:space="0" w:color="auto"/>
            </w:tcBorders>
            <w:vAlign w:val="center"/>
          </w:tcPr>
          <w:p w:rsidR="00000000" w:rsidRDefault="008C7B40">
            <w:pPr>
              <w:pStyle w:val="Style"/>
              <w:framePr w:w="4281" w:h="912" w:wrap="auto" w:hAnchor="text" w:x="1" w:y="12327"/>
              <w:ind w:right="14"/>
              <w:jc w:val="center"/>
              <w:rPr>
                <w:color w:val="000000"/>
                <w:w w:val="107"/>
                <w:sz w:val="16"/>
                <w:szCs w:val="16"/>
              </w:rPr>
            </w:pPr>
            <w:r>
              <w:rPr>
                <w:color w:val="000000"/>
                <w:w w:val="107"/>
                <w:sz w:val="16"/>
                <w:szCs w:val="16"/>
              </w:rPr>
              <w:t xml:space="preserve">(0.080 in) </w:t>
            </w:r>
          </w:p>
        </w:tc>
      </w:tr>
    </w:tbl>
    <w:tbl>
      <w:tblPr>
        <w:tblW w:w="0" w:type="auto"/>
        <w:tblInd w:w="5" w:type="dxa"/>
        <w:tblLayout w:type="fixed"/>
        <w:tblCellMar>
          <w:left w:w="0" w:type="dxa"/>
          <w:right w:w="0" w:type="dxa"/>
        </w:tblCellMar>
        <w:tblLook w:val="0000"/>
      </w:tblPr>
      <w:tblGrid>
        <w:gridCol w:w="1416"/>
        <w:gridCol w:w="1435"/>
        <w:gridCol w:w="1416"/>
      </w:tblGrid>
      <w:tr w:rsidR="00000000">
        <w:tblPrEx>
          <w:tblCellMar>
            <w:top w:w="0" w:type="dxa"/>
            <w:left w:w="0" w:type="dxa"/>
            <w:bottom w:w="0" w:type="dxa"/>
            <w:right w:w="0" w:type="dxa"/>
          </w:tblCellMar>
        </w:tblPrEx>
        <w:trPr>
          <w:trHeight w:hRule="exact" w:val="316"/>
        </w:trPr>
        <w:tc>
          <w:tcPr>
            <w:tcW w:w="141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657" w:wrap="auto" w:hAnchor="text" w:x="5079" w:y="12543"/>
              <w:ind w:right="9"/>
              <w:jc w:val="center"/>
              <w:rPr>
                <w:color w:val="000000"/>
                <w:sz w:val="20"/>
                <w:szCs w:val="20"/>
              </w:rPr>
            </w:pPr>
            <w:r>
              <w:rPr>
                <w:color w:val="000000"/>
                <w:sz w:val="20"/>
                <w:szCs w:val="20"/>
              </w:rPr>
              <w:t>~</w:t>
            </w:r>
            <w:r>
              <w:rPr>
                <w:color w:val="000000"/>
                <w:sz w:val="20"/>
                <w:szCs w:val="20"/>
              </w:rPr>
              <w:t xml:space="preserve"> </w:t>
            </w:r>
          </w:p>
        </w:tc>
        <w:tc>
          <w:tcPr>
            <w:tcW w:w="143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657" w:wrap="auto" w:hAnchor="text" w:x="5079" w:y="12543"/>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Largeur standard </w:t>
            </w:r>
          </w:p>
        </w:tc>
        <w:tc>
          <w:tcPr>
            <w:tcW w:w="141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657" w:wrap="auto" w:hAnchor="text" w:x="5079" w:y="12543"/>
              <w:ind w:right="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Limite d'usure </w:t>
            </w:r>
          </w:p>
        </w:tc>
      </w:tr>
      <w:tr w:rsidR="00000000">
        <w:tblPrEx>
          <w:tblCellMar>
            <w:top w:w="0" w:type="dxa"/>
            <w:left w:w="0" w:type="dxa"/>
            <w:bottom w:w="0" w:type="dxa"/>
            <w:right w:w="0" w:type="dxa"/>
          </w:tblCellMar>
        </w:tblPrEx>
        <w:trPr>
          <w:trHeight w:hRule="exact" w:val="340"/>
        </w:trPr>
        <w:tc>
          <w:tcPr>
            <w:tcW w:w="141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657" w:wrap="auto" w:hAnchor="text" w:x="5079" w:y="12543"/>
              <w:ind w:righ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Largeur de siege </w:t>
            </w:r>
          </w:p>
        </w:tc>
        <w:tc>
          <w:tcPr>
            <w:tcW w:w="143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657" w:wrap="auto" w:hAnchor="text" w:x="5079" w:y="12543"/>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1,1 mm </w:t>
            </w:r>
          </w:p>
        </w:tc>
        <w:tc>
          <w:tcPr>
            <w:tcW w:w="141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657" w:wrap="auto" w:hAnchor="text" w:x="5079" w:y="12543"/>
              <w:ind w:right="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2,Omm </w:t>
            </w:r>
          </w:p>
        </w:tc>
      </w:tr>
    </w:tbl>
    <w:p w:rsidR="00000000" w:rsidRDefault="008C7B40">
      <w:pPr>
        <w:pStyle w:val="Style"/>
        <w:rPr>
          <w:sz w:val="19"/>
          <w:szCs w:val="19"/>
        </w:rPr>
        <w:sectPr w:rsidR="00000000">
          <w:pgSz w:w="12241" w:h="15842"/>
          <w:pgMar w:top="1228" w:right="1038" w:bottom="360" w:left="1651" w:header="720" w:footer="720" w:gutter="0"/>
          <w:cols w:space="720"/>
          <w:noEndnote/>
        </w:sectPr>
      </w:pPr>
    </w:p>
    <w:p w:rsidR="00000000" w:rsidRDefault="008C7B40">
      <w:pPr>
        <w:pStyle w:val="Style"/>
        <w:rPr>
          <w:sz w:val="2"/>
          <w:szCs w:val="2"/>
        </w:rPr>
      </w:pPr>
    </w:p>
    <w:p w:rsidR="00000000" w:rsidRDefault="00DB09B8">
      <w:pPr>
        <w:pStyle w:val="Style"/>
        <w:framePr w:w="4300" w:h="2899" w:wrap="auto" w:hAnchor="text" w:x="2530" w:y="1"/>
        <w:rPr>
          <w:sz w:val="19"/>
          <w:szCs w:val="19"/>
        </w:rPr>
      </w:pPr>
      <w:r>
        <w:rPr>
          <w:noProof/>
          <w:sz w:val="19"/>
          <w:szCs w:val="19"/>
        </w:rPr>
        <w:drawing>
          <wp:inline distT="0" distB="0" distL="0" distR="0">
            <wp:extent cx="2733675" cy="1838325"/>
            <wp:effectExtent l="19050" t="0" r="9525"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09"/>
                    <a:srcRect/>
                    <a:stretch>
                      <a:fillRect/>
                    </a:stretch>
                  </pic:blipFill>
                  <pic:spPr bwMode="auto">
                    <a:xfrm>
                      <a:off x="0" y="0"/>
                      <a:ext cx="2733675" cy="1838325"/>
                    </a:xfrm>
                    <a:prstGeom prst="rect">
                      <a:avLst/>
                    </a:prstGeom>
                    <a:noFill/>
                    <a:ln w="9525">
                      <a:noFill/>
                      <a:miter lim="800000"/>
                      <a:headEnd/>
                      <a:tailEnd/>
                    </a:ln>
                  </pic:spPr>
                </pic:pic>
              </a:graphicData>
            </a:graphic>
          </wp:inline>
        </w:drawing>
      </w:r>
    </w:p>
    <w:p w:rsidR="00000000" w:rsidRDefault="008C7B40">
      <w:pPr>
        <w:pStyle w:val="Style"/>
        <w:framePr w:w="2313" w:h="153" w:wrap="auto" w:hAnchor="text" w:x="1" w:y="2750"/>
        <w:spacing w:line="144" w:lineRule="exact"/>
        <w:ind w:left="1425"/>
        <w:rPr>
          <w:color w:val="000000"/>
          <w:w w:val="105"/>
          <w:sz w:val="13"/>
          <w:szCs w:val="13"/>
        </w:rPr>
      </w:pPr>
      <w:r>
        <w:rPr>
          <w:color w:val="000000"/>
          <w:w w:val="105"/>
          <w:sz w:val="13"/>
          <w:szCs w:val="13"/>
        </w:rPr>
        <w:t xml:space="preserve">a </w:t>
      </w:r>
      <w:r>
        <w:rPr>
          <w:rFonts w:ascii="Times New Roman" w:hAnsi="Times New Roman" w:cs="Times New Roman"/>
          <w:color w:val="000000"/>
          <w:sz w:val="3"/>
          <w:szCs w:val="3"/>
        </w:rPr>
        <w:t xml:space="preserve">0 </w:t>
      </w:r>
      <w:r>
        <w:rPr>
          <w:color w:val="000000"/>
          <w:w w:val="105"/>
          <w:sz w:val="13"/>
          <w:szCs w:val="13"/>
        </w:rPr>
        <w:t xml:space="preserve">Seat width </w:t>
      </w:r>
    </w:p>
    <w:p w:rsidR="00000000" w:rsidRDefault="008C7B40" w:rsidP="00DB09B8">
      <w:pPr>
        <w:pStyle w:val="Style"/>
        <w:framePr w:w="4262" w:h="3273" w:wrap="auto" w:hAnchor="text" w:x="1" w:y="3173"/>
        <w:numPr>
          <w:ilvl w:val="0"/>
          <w:numId w:val="439"/>
        </w:numPr>
        <w:spacing w:line="273" w:lineRule="exact"/>
        <w:ind w:left="441" w:right="4"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If the valve seat is uniform around the perimeter of the valve face, but is too wide or not centered on the valve face, it must be altered. Use either the </w:t>
      </w:r>
      <w:r>
        <w:rPr>
          <w:rFonts w:ascii="Times New Roman" w:hAnsi="Times New Roman" w:cs="Times New Roman"/>
          <w:color w:val="000000"/>
          <w:w w:val="108"/>
          <w:sz w:val="22"/>
          <w:szCs w:val="22"/>
        </w:rPr>
        <w:t xml:space="preserve">30°, </w:t>
      </w:r>
      <w:r>
        <w:rPr>
          <w:rFonts w:ascii="Times New Roman" w:hAnsi="Times New Roman" w:cs="Times New Roman"/>
          <w:color w:val="000000"/>
          <w:sz w:val="20"/>
          <w:szCs w:val="20"/>
        </w:rPr>
        <w:t xml:space="preserve">45 </w:t>
      </w:r>
      <w:r>
        <w:rPr>
          <w:rFonts w:ascii="Times New Roman" w:hAnsi="Times New Roman" w:cs="Times New Roman"/>
          <w:color w:val="000000"/>
          <w:sz w:val="14"/>
          <w:szCs w:val="14"/>
        </w:rPr>
        <w:t xml:space="preserve">o </w:t>
      </w:r>
      <w:r>
        <w:rPr>
          <w:rFonts w:ascii="Times New Roman" w:hAnsi="Times New Roman" w:cs="Times New Roman"/>
          <w:color w:val="000000"/>
          <w:sz w:val="20"/>
          <w:szCs w:val="20"/>
        </w:rPr>
        <w:t xml:space="preserve">or </w:t>
      </w:r>
      <w:r>
        <w:rPr>
          <w:rFonts w:ascii="Times New Roman" w:hAnsi="Times New Roman" w:cs="Times New Roman"/>
          <w:color w:val="000000"/>
          <w:w w:val="108"/>
          <w:sz w:val="22"/>
          <w:szCs w:val="22"/>
        </w:rPr>
        <w:t xml:space="preserve">60 </w:t>
      </w:r>
      <w:r>
        <w:rPr>
          <w:rFonts w:ascii="Times New Roman" w:hAnsi="Times New Roman" w:cs="Times New Roman"/>
          <w:color w:val="000000"/>
          <w:sz w:val="21"/>
          <w:szCs w:val="21"/>
        </w:rPr>
        <w:t xml:space="preserve">° </w:t>
      </w:r>
      <w:r>
        <w:rPr>
          <w:rFonts w:ascii="Times New Roman" w:hAnsi="Times New Roman" w:cs="Times New Roman"/>
          <w:color w:val="000000"/>
          <w:sz w:val="20"/>
          <w:szCs w:val="20"/>
        </w:rPr>
        <w:t xml:space="preserve">cutters to correct the i </w:t>
      </w:r>
      <w:r>
        <w:rPr>
          <w:rFonts w:ascii="Times New Roman" w:hAnsi="Times New Roman" w:cs="Times New Roman"/>
          <w:color w:val="000000"/>
          <w:w w:val="87"/>
          <w:sz w:val="23"/>
          <w:szCs w:val="23"/>
        </w:rPr>
        <w:t>rn</w:t>
      </w:r>
      <w:r>
        <w:rPr>
          <w:rFonts w:ascii="Times New Roman" w:hAnsi="Times New Roman" w:cs="Times New Roman"/>
          <w:color w:val="000000"/>
          <w:w w:val="87"/>
          <w:sz w:val="23"/>
          <w:szCs w:val="23"/>
        </w:rPr>
        <w:softHyphen/>
      </w:r>
      <w:r>
        <w:rPr>
          <w:rFonts w:ascii="Times New Roman" w:hAnsi="Times New Roman" w:cs="Times New Roman"/>
          <w:color w:val="000000"/>
          <w:sz w:val="20"/>
          <w:szCs w:val="20"/>
        </w:rPr>
        <w:t>proper seat location in the manner de</w:t>
      </w:r>
      <w:r>
        <w:rPr>
          <w:rFonts w:ascii="Times New Roman" w:hAnsi="Times New Roman" w:cs="Times New Roman"/>
          <w:color w:val="000000"/>
          <w:sz w:val="20"/>
          <w:szCs w:val="20"/>
        </w:rPr>
        <w:softHyphen/>
        <w:t xml:space="preserve">scribed below: </w:t>
      </w:r>
    </w:p>
    <w:p w:rsidR="00000000" w:rsidRDefault="008C7B40" w:rsidP="00DB09B8">
      <w:pPr>
        <w:pStyle w:val="Style"/>
        <w:framePr w:w="4262" w:h="3273" w:wrap="auto" w:hAnchor="text" w:x="1" w:y="3173"/>
        <w:numPr>
          <w:ilvl w:val="0"/>
          <w:numId w:val="440"/>
        </w:numPr>
        <w:spacing w:before="4" w:line="268" w:lineRule="exact"/>
        <w:ind w:left="408" w:right="24" w:hanging="259"/>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If the valve face shows that the valve seat is centered on the valve face, but too wide, then lightly use both the </w:t>
      </w:r>
      <w:r>
        <w:rPr>
          <w:rFonts w:ascii="Times New Roman" w:hAnsi="Times New Roman" w:cs="Times New Roman"/>
          <w:color w:val="000000"/>
          <w:w w:val="108"/>
          <w:sz w:val="22"/>
          <w:szCs w:val="22"/>
        </w:rPr>
        <w:t xml:space="preserve">30° </w:t>
      </w:r>
      <w:r>
        <w:rPr>
          <w:rFonts w:ascii="Times New Roman" w:hAnsi="Times New Roman" w:cs="Times New Roman"/>
          <w:color w:val="000000"/>
          <w:sz w:val="20"/>
          <w:szCs w:val="20"/>
        </w:rPr>
        <w:t xml:space="preserve">and the </w:t>
      </w:r>
      <w:r>
        <w:rPr>
          <w:rFonts w:ascii="Times New Roman" w:hAnsi="Times New Roman" w:cs="Times New Roman"/>
          <w:color w:val="000000"/>
          <w:w w:val="108"/>
          <w:sz w:val="22"/>
          <w:szCs w:val="22"/>
        </w:rPr>
        <w:t xml:space="preserve">60° </w:t>
      </w:r>
      <w:r>
        <w:rPr>
          <w:rFonts w:ascii="Times New Roman" w:hAnsi="Times New Roman" w:cs="Times New Roman"/>
          <w:color w:val="000000"/>
          <w:sz w:val="20"/>
          <w:szCs w:val="20"/>
        </w:rPr>
        <w:t xml:space="preserve">cutters to reduce the seat width to </w:t>
      </w:r>
      <w:r>
        <w:rPr>
          <w:rFonts w:ascii="Times New Roman" w:hAnsi="Times New Roman" w:cs="Times New Roman"/>
          <w:color w:val="000000"/>
          <w:w w:val="108"/>
          <w:sz w:val="22"/>
          <w:szCs w:val="22"/>
        </w:rPr>
        <w:t xml:space="preserve">1.1 </w:t>
      </w:r>
      <w:r>
        <w:rPr>
          <w:rFonts w:ascii="Times New Roman" w:hAnsi="Times New Roman" w:cs="Times New Roman"/>
          <w:color w:val="000000"/>
          <w:sz w:val="20"/>
          <w:szCs w:val="20"/>
        </w:rPr>
        <w:t xml:space="preserve">mm </w:t>
      </w:r>
      <w:r>
        <w:rPr>
          <w:rFonts w:ascii="Times New Roman" w:hAnsi="Times New Roman" w:cs="Times New Roman"/>
          <w:color w:val="000000"/>
          <w:w w:val="108"/>
          <w:sz w:val="22"/>
          <w:szCs w:val="22"/>
        </w:rPr>
        <w:t xml:space="preserve">(0.0433 </w:t>
      </w:r>
      <w:r>
        <w:rPr>
          <w:rFonts w:ascii="Times New Roman" w:hAnsi="Times New Roman" w:cs="Times New Roman"/>
          <w:color w:val="000000"/>
          <w:sz w:val="20"/>
          <w:szCs w:val="20"/>
        </w:rPr>
        <w:t xml:space="preserve">in). </w:t>
      </w:r>
    </w:p>
    <w:p w:rsidR="00000000" w:rsidRDefault="00DB09B8">
      <w:pPr>
        <w:pStyle w:val="Style"/>
        <w:framePr w:w="288" w:h="1152" w:wrap="auto" w:hAnchor="text" w:x="2665" w:y="6662"/>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80975" cy="733425"/>
            <wp:effectExtent l="19050" t="0" r="952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10"/>
                    <a:srcRect/>
                    <a:stretch>
                      <a:fillRect/>
                    </a:stretch>
                  </pic:blipFill>
                  <pic:spPr bwMode="auto">
                    <a:xfrm>
                      <a:off x="0" y="0"/>
                      <a:ext cx="180975" cy="733425"/>
                    </a:xfrm>
                    <a:prstGeom prst="rect">
                      <a:avLst/>
                    </a:prstGeom>
                    <a:noFill/>
                    <a:ln w="9525">
                      <a:noFill/>
                      <a:miter lim="800000"/>
                      <a:headEnd/>
                      <a:tailEnd/>
                    </a:ln>
                  </pic:spPr>
                </pic:pic>
              </a:graphicData>
            </a:graphic>
          </wp:inline>
        </w:drawing>
      </w:r>
    </w:p>
    <w:p w:rsidR="00000000" w:rsidRDefault="00DB09B8">
      <w:pPr>
        <w:pStyle w:val="Style"/>
        <w:framePr w:w="633" w:h="595" w:wrap="auto" w:hAnchor="text" w:x="1244" w:y="775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400050" cy="381000"/>
            <wp:effectExtent l="1905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11"/>
                    <a:srcRect/>
                    <a:stretch>
                      <a:fillRect/>
                    </a:stretch>
                  </pic:blipFill>
                  <pic:spPr bwMode="auto">
                    <a:xfrm>
                      <a:off x="0" y="0"/>
                      <a:ext cx="400050" cy="381000"/>
                    </a:xfrm>
                    <a:prstGeom prst="rect">
                      <a:avLst/>
                    </a:prstGeom>
                    <a:noFill/>
                    <a:ln w="9525">
                      <a:noFill/>
                      <a:miter lim="800000"/>
                      <a:headEnd/>
                      <a:tailEnd/>
                    </a:ln>
                  </pic:spPr>
                </pic:pic>
              </a:graphicData>
            </a:graphic>
          </wp:inline>
        </w:drawing>
      </w:r>
    </w:p>
    <w:p w:rsidR="00000000" w:rsidRDefault="008C7B40">
      <w:pPr>
        <w:pStyle w:val="Style"/>
        <w:framePr w:w="259" w:h="278" w:wrap="auto" w:hAnchor="text" w:x="2780" w:y="7973"/>
        <w:spacing w:line="249" w:lineRule="exact"/>
        <w:ind w:left="19"/>
        <w:rPr>
          <w:rFonts w:ascii="Courier New" w:hAnsi="Courier New" w:cs="Courier New"/>
          <w:color w:val="000000"/>
          <w:w w:val="84"/>
          <w:sz w:val="23"/>
          <w:szCs w:val="23"/>
        </w:rPr>
      </w:pPr>
      <w:r>
        <w:rPr>
          <w:rFonts w:ascii="Courier New" w:hAnsi="Courier New" w:cs="Courier New"/>
          <w:color w:val="000000"/>
          <w:w w:val="84"/>
          <w:sz w:val="23"/>
          <w:szCs w:val="23"/>
        </w:rPr>
        <w:t xml:space="preserve">2) </w:t>
      </w:r>
    </w:p>
    <w:p w:rsidR="00000000" w:rsidRDefault="008C7B40">
      <w:pPr>
        <w:pStyle w:val="Style"/>
        <w:framePr w:w="182" w:h="244" w:wrap="auto" w:hAnchor="text" w:x="505" w:y="8016"/>
        <w:spacing w:line="206" w:lineRule="exact"/>
        <w:ind w:left="24"/>
        <w:rPr>
          <w:rFonts w:ascii="Times New Roman" w:hAnsi="Times New Roman" w:cs="Times New Roman"/>
          <w:color w:val="000000"/>
          <w:w w:val="108"/>
          <w:sz w:val="22"/>
          <w:szCs w:val="22"/>
        </w:rPr>
      </w:pPr>
      <w:r>
        <w:rPr>
          <w:rFonts w:ascii="Times New Roman" w:hAnsi="Times New Roman" w:cs="Times New Roman"/>
          <w:color w:val="000000"/>
          <w:w w:val="108"/>
          <w:sz w:val="22"/>
          <w:szCs w:val="22"/>
        </w:rPr>
        <w:t xml:space="preserve">1) </w:t>
      </w:r>
    </w:p>
    <w:p w:rsidR="00000000" w:rsidRDefault="00DB09B8">
      <w:pPr>
        <w:pStyle w:val="Style"/>
        <w:framePr w:w="268" w:h="960" w:wrap="auto" w:hAnchor="text" w:x="457" w:y="8851"/>
        <w:rPr>
          <w:rFonts w:ascii="Times New Roman" w:hAnsi="Times New Roman" w:cs="Times New Roman"/>
          <w:sz w:val="22"/>
          <w:szCs w:val="22"/>
        </w:rPr>
      </w:pPr>
      <w:r>
        <w:rPr>
          <w:rFonts w:ascii="Times New Roman" w:hAnsi="Times New Roman" w:cs="Times New Roman"/>
          <w:noProof/>
          <w:sz w:val="22"/>
          <w:szCs w:val="22"/>
        </w:rPr>
        <w:drawing>
          <wp:inline distT="0" distB="0" distL="0" distR="0">
            <wp:extent cx="171450" cy="609600"/>
            <wp:effectExtent l="1905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12"/>
                    <a:srcRect/>
                    <a:stretch>
                      <a:fillRect/>
                    </a:stretch>
                  </pic:blipFill>
                  <pic:spPr bwMode="auto">
                    <a:xfrm>
                      <a:off x="0" y="0"/>
                      <a:ext cx="171450" cy="609600"/>
                    </a:xfrm>
                    <a:prstGeom prst="rect">
                      <a:avLst/>
                    </a:prstGeom>
                    <a:noFill/>
                    <a:ln w="9525">
                      <a:noFill/>
                      <a:miter lim="800000"/>
                      <a:headEnd/>
                      <a:tailEnd/>
                    </a:ln>
                  </pic:spPr>
                </pic:pic>
              </a:graphicData>
            </a:graphic>
          </wp:inline>
        </w:drawing>
      </w:r>
    </w:p>
    <w:p w:rsidR="00000000" w:rsidRDefault="008C7B40">
      <w:pPr>
        <w:pStyle w:val="Style"/>
        <w:framePr w:w="264" w:h="278" w:wrap="auto" w:hAnchor="text" w:x="481" w:y="10013"/>
        <w:spacing w:line="254" w:lineRule="exact"/>
        <w:ind w:left="19"/>
        <w:rPr>
          <w:rFonts w:ascii="Courier New" w:hAnsi="Courier New" w:cs="Courier New"/>
          <w:color w:val="000000"/>
          <w:w w:val="88"/>
          <w:sz w:val="23"/>
          <w:szCs w:val="23"/>
        </w:rPr>
      </w:pPr>
      <w:r>
        <w:rPr>
          <w:rFonts w:ascii="Courier New" w:hAnsi="Courier New" w:cs="Courier New"/>
          <w:color w:val="000000"/>
          <w:w w:val="88"/>
          <w:sz w:val="23"/>
          <w:szCs w:val="23"/>
        </w:rPr>
        <w:t xml:space="preserve">3) </w:t>
      </w:r>
    </w:p>
    <w:p w:rsidR="00000000" w:rsidRDefault="008C7B40">
      <w:pPr>
        <w:pStyle w:val="Style"/>
        <w:framePr w:w="264" w:h="283" w:wrap="auto" w:hAnchor="text" w:x="2742" w:y="10003"/>
        <w:spacing w:line="249" w:lineRule="exact"/>
        <w:ind w:left="19"/>
        <w:rPr>
          <w:rFonts w:ascii="Courier New" w:hAnsi="Courier New" w:cs="Courier New"/>
          <w:color w:val="000000"/>
          <w:w w:val="84"/>
          <w:sz w:val="23"/>
          <w:szCs w:val="23"/>
        </w:rPr>
      </w:pPr>
      <w:r>
        <w:rPr>
          <w:rFonts w:ascii="Courier New" w:hAnsi="Courier New" w:cs="Courier New"/>
          <w:color w:val="000000"/>
          <w:w w:val="84"/>
          <w:sz w:val="23"/>
          <w:szCs w:val="23"/>
        </w:rPr>
        <w:t xml:space="preserve">4) </w:t>
      </w:r>
    </w:p>
    <w:p w:rsidR="00000000" w:rsidRDefault="008C7B40" w:rsidP="00DB09B8">
      <w:pPr>
        <w:pStyle w:val="Style"/>
        <w:framePr w:w="4252" w:h="3312" w:wrap="auto" w:hAnchor="text" w:x="1" w:y="10977"/>
        <w:numPr>
          <w:ilvl w:val="0"/>
          <w:numId w:val="441"/>
        </w:numPr>
        <w:spacing w:line="273" w:lineRule="exact"/>
        <w:ind w:left="307" w:right="110" w:hanging="264"/>
        <w:rPr>
          <w:rFonts w:ascii="Times New Roman" w:hAnsi="Times New Roman" w:cs="Times New Roman"/>
          <w:color w:val="000000"/>
          <w:sz w:val="20"/>
          <w:szCs w:val="20"/>
        </w:rPr>
      </w:pPr>
      <w:r>
        <w:rPr>
          <w:rFonts w:ascii="Times New Roman" w:hAnsi="Times New Roman" w:cs="Times New Roman"/>
          <w:color w:val="000000"/>
          <w:sz w:val="20"/>
          <w:szCs w:val="20"/>
        </w:rPr>
        <w:t xml:space="preserve">If the seat shows to be in the middle of the valve face, but too narrow, use the 45 </w:t>
      </w:r>
      <w:r>
        <w:rPr>
          <w:rFonts w:ascii="Times New Roman" w:hAnsi="Times New Roman" w:cs="Times New Roman"/>
          <w:color w:val="000000"/>
          <w:sz w:val="21"/>
          <w:szCs w:val="21"/>
        </w:rPr>
        <w:t xml:space="preserve">° </w:t>
      </w:r>
      <w:r>
        <w:rPr>
          <w:rFonts w:ascii="Times New Roman" w:hAnsi="Times New Roman" w:cs="Times New Roman"/>
          <w:color w:val="000000"/>
          <w:sz w:val="20"/>
          <w:szCs w:val="20"/>
        </w:rPr>
        <w:t xml:space="preserve">cutter until the width equals </w:t>
      </w:r>
      <w:r>
        <w:rPr>
          <w:color w:val="000000"/>
          <w:sz w:val="20"/>
          <w:szCs w:val="20"/>
        </w:rPr>
        <w:t xml:space="preserve">1.1 </w:t>
      </w:r>
      <w:r>
        <w:rPr>
          <w:rFonts w:ascii="Times New Roman" w:hAnsi="Times New Roman" w:cs="Times New Roman"/>
          <w:color w:val="000000"/>
          <w:sz w:val="20"/>
          <w:szCs w:val="20"/>
        </w:rPr>
        <w:t xml:space="preserve">mm </w:t>
      </w:r>
      <w:r>
        <w:rPr>
          <w:rFonts w:ascii="Times New Roman" w:hAnsi="Times New Roman" w:cs="Times New Roman"/>
          <w:color w:val="000000"/>
          <w:w w:val="108"/>
          <w:sz w:val="22"/>
          <w:szCs w:val="22"/>
        </w:rPr>
        <w:t xml:space="preserve">(0.0433 </w:t>
      </w:r>
      <w:r>
        <w:rPr>
          <w:rFonts w:ascii="Times New Roman" w:hAnsi="Times New Roman" w:cs="Times New Roman"/>
          <w:color w:val="000000"/>
          <w:sz w:val="20"/>
          <w:szCs w:val="20"/>
        </w:rPr>
        <w:t xml:space="preserve">in). </w:t>
      </w:r>
    </w:p>
    <w:p w:rsidR="00000000" w:rsidRDefault="008C7B40" w:rsidP="00DB09B8">
      <w:pPr>
        <w:pStyle w:val="Style"/>
        <w:framePr w:w="4252" w:h="3312" w:wrap="auto" w:hAnchor="text" w:x="1" w:y="10977"/>
        <w:numPr>
          <w:ilvl w:val="0"/>
          <w:numId w:val="441"/>
        </w:numPr>
        <w:spacing w:before="9" w:line="278" w:lineRule="exact"/>
        <w:ind w:left="302" w:right="124" w:hanging="29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If the seat is too narrow and right up near the valve margin, then </w:t>
      </w:r>
      <w:r>
        <w:rPr>
          <w:rFonts w:ascii="Times New Roman" w:hAnsi="Times New Roman" w:cs="Times New Roman"/>
          <w:color w:val="000000"/>
          <w:sz w:val="20"/>
          <w:szCs w:val="20"/>
        </w:rPr>
        <w:t xml:space="preserve">first use the </w:t>
      </w:r>
      <w:r>
        <w:rPr>
          <w:rFonts w:ascii="Times New Roman" w:hAnsi="Times New Roman" w:cs="Times New Roman"/>
          <w:color w:val="000000"/>
          <w:w w:val="108"/>
          <w:sz w:val="22"/>
          <w:szCs w:val="22"/>
        </w:rPr>
        <w:t xml:space="preserve">30 </w:t>
      </w:r>
      <w:r>
        <w:rPr>
          <w:color w:val="000000"/>
        </w:rPr>
        <w:t xml:space="preserve">° </w:t>
      </w:r>
      <w:r>
        <w:rPr>
          <w:rFonts w:ascii="Times New Roman" w:hAnsi="Times New Roman" w:cs="Times New Roman"/>
          <w:color w:val="000000"/>
          <w:sz w:val="20"/>
          <w:szCs w:val="20"/>
        </w:rPr>
        <w:t xml:space="preserve">cutter and then the 45 </w:t>
      </w:r>
      <w:r>
        <w:rPr>
          <w:color w:val="000000"/>
        </w:rPr>
        <w:t xml:space="preserve">° </w:t>
      </w:r>
      <w:r>
        <w:rPr>
          <w:rFonts w:ascii="Times New Roman" w:hAnsi="Times New Roman" w:cs="Times New Roman"/>
          <w:color w:val="000000"/>
          <w:sz w:val="20"/>
          <w:szCs w:val="20"/>
        </w:rPr>
        <w:t xml:space="preserve">cutter to get the correct seat width. </w:t>
      </w:r>
    </w:p>
    <w:p w:rsidR="00000000" w:rsidRDefault="008C7B40" w:rsidP="00DB09B8">
      <w:pPr>
        <w:pStyle w:val="Style"/>
        <w:framePr w:w="4252" w:h="3312" w:wrap="auto" w:hAnchor="text" w:x="1" w:y="10977"/>
        <w:numPr>
          <w:ilvl w:val="0"/>
          <w:numId w:val="441"/>
        </w:numPr>
        <w:spacing w:before="9" w:line="278" w:lineRule="exact"/>
        <w:ind w:left="302" w:right="124" w:hanging="29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If the seat is too narrow and down near the bottom edge of the valve face, then first use the </w:t>
      </w:r>
      <w:r>
        <w:rPr>
          <w:rFonts w:ascii="Times New Roman" w:hAnsi="Times New Roman" w:cs="Times New Roman"/>
          <w:color w:val="000000"/>
          <w:w w:val="108"/>
          <w:sz w:val="22"/>
          <w:szCs w:val="22"/>
        </w:rPr>
        <w:t xml:space="preserve">60° </w:t>
      </w:r>
      <w:r>
        <w:rPr>
          <w:rFonts w:ascii="Times New Roman" w:hAnsi="Times New Roman" w:cs="Times New Roman"/>
          <w:color w:val="000000"/>
          <w:sz w:val="20"/>
          <w:szCs w:val="20"/>
        </w:rPr>
        <w:t xml:space="preserve">cutter and then the 45 </w:t>
      </w:r>
      <w:r>
        <w:rPr>
          <w:rFonts w:ascii="Times New Roman" w:hAnsi="Times New Roman" w:cs="Times New Roman"/>
          <w:color w:val="000000"/>
          <w:sz w:val="21"/>
          <w:szCs w:val="21"/>
        </w:rPr>
        <w:t xml:space="preserve">° </w:t>
      </w:r>
      <w:r>
        <w:rPr>
          <w:rFonts w:ascii="Times New Roman" w:hAnsi="Times New Roman" w:cs="Times New Roman"/>
          <w:color w:val="000000"/>
          <w:sz w:val="20"/>
          <w:szCs w:val="20"/>
        </w:rPr>
        <w:t xml:space="preserve">cutter. </w:t>
      </w:r>
    </w:p>
    <w:p w:rsidR="00000000" w:rsidRDefault="008C7B40">
      <w:pPr>
        <w:pStyle w:val="Style"/>
        <w:framePr w:w="2265" w:h="182" w:wrap="auto" w:hAnchor="text" w:x="7062" w:y="2750"/>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a. Largeur de siege </w:t>
      </w:r>
    </w:p>
    <w:p w:rsidR="00000000" w:rsidRDefault="008C7B40" w:rsidP="00DB09B8">
      <w:pPr>
        <w:pStyle w:val="Style"/>
        <w:framePr w:w="4272" w:h="3024" w:wrap="auto" w:hAnchor="text" w:x="5055" w:y="3192"/>
        <w:numPr>
          <w:ilvl w:val="0"/>
          <w:numId w:val="442"/>
        </w:numPr>
        <w:spacing w:line="273" w:lineRule="exact"/>
        <w:ind w:left="441" w:right="4"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Ie siege de soup ape est uniforme Ie long du perimetre de la face de soup ape, mais s'il est trop large ou pas centre sur la face de soupape, il doit etre modifie, Utiliser Ia fraise de </w:t>
      </w:r>
      <w:r>
        <w:rPr>
          <w:rFonts w:ascii="Times New Roman" w:hAnsi="Times New Roman" w:cs="Times New Roman"/>
          <w:color w:val="000000"/>
          <w:w w:val="108"/>
          <w:sz w:val="22"/>
          <w:szCs w:val="22"/>
        </w:rPr>
        <w:t xml:space="preserve">30°, </w:t>
      </w:r>
      <w:r>
        <w:rPr>
          <w:rFonts w:ascii="Times New Roman" w:hAnsi="Times New Roman" w:cs="Times New Roman"/>
          <w:color w:val="000000"/>
          <w:sz w:val="20"/>
          <w:szCs w:val="20"/>
        </w:rPr>
        <w:t xml:space="preserve">45 </w:t>
      </w:r>
      <w:r>
        <w:rPr>
          <w:rFonts w:ascii="Times New Roman" w:hAnsi="Times New Roman" w:cs="Times New Roman"/>
          <w:color w:val="000000"/>
          <w:w w:val="108"/>
          <w:sz w:val="22"/>
          <w:szCs w:val="22"/>
        </w:rPr>
        <w:t xml:space="preserve">° </w:t>
      </w:r>
      <w:r>
        <w:rPr>
          <w:rFonts w:ascii="Times New Roman" w:hAnsi="Times New Roman" w:cs="Times New Roman"/>
          <w:color w:val="000000"/>
          <w:sz w:val="20"/>
          <w:szCs w:val="20"/>
        </w:rPr>
        <w:t xml:space="preserve">ou </w:t>
      </w:r>
      <w:r>
        <w:rPr>
          <w:rFonts w:ascii="Times New Roman" w:hAnsi="Times New Roman" w:cs="Times New Roman"/>
          <w:color w:val="000000"/>
          <w:w w:val="108"/>
          <w:sz w:val="22"/>
          <w:szCs w:val="22"/>
        </w:rPr>
        <w:t xml:space="preserve">60° </w:t>
      </w:r>
      <w:r>
        <w:rPr>
          <w:rFonts w:ascii="Times New Roman" w:hAnsi="Times New Roman" w:cs="Times New Roman"/>
          <w:color w:val="000000"/>
          <w:sz w:val="20"/>
          <w:szCs w:val="20"/>
        </w:rPr>
        <w:t>pour corriger l'emplacement de siege incorrect en pro</w:t>
      </w:r>
      <w:r>
        <w:rPr>
          <w:rFonts w:ascii="Times New Roman" w:hAnsi="Times New Roman" w:cs="Times New Roman"/>
          <w:color w:val="000000"/>
          <w:sz w:val="20"/>
          <w:szCs w:val="20"/>
        </w:rPr>
        <w:softHyphen/>
        <w:t xml:space="preserve">cedant comme indique ci-dessous: </w:t>
      </w:r>
    </w:p>
    <w:p w:rsidR="00000000" w:rsidRDefault="008C7B40" w:rsidP="00DB09B8">
      <w:pPr>
        <w:pStyle w:val="Style"/>
        <w:framePr w:w="4272" w:h="3024" w:wrap="auto" w:hAnchor="text" w:x="5055" w:y="3192"/>
        <w:numPr>
          <w:ilvl w:val="0"/>
          <w:numId w:val="443"/>
        </w:numPr>
        <w:spacing w:before="4" w:line="268" w:lineRule="exact"/>
        <w:ind w:left="408" w:right="24" w:hanging="259"/>
        <w:jc w:val="both"/>
        <w:rPr>
          <w:rFonts w:ascii="Times New Roman" w:hAnsi="Times New Roman" w:cs="Times New Roman"/>
          <w:color w:val="000000"/>
          <w:sz w:val="20"/>
          <w:szCs w:val="20"/>
        </w:rPr>
      </w:pPr>
      <w:r>
        <w:rPr>
          <w:rFonts w:ascii="Times New Roman" w:hAnsi="Times New Roman" w:cs="Times New Roman"/>
          <w:color w:val="000000"/>
          <w:sz w:val="21"/>
          <w:szCs w:val="21"/>
        </w:rPr>
        <w:t xml:space="preserve">Si </w:t>
      </w:r>
      <w:r>
        <w:rPr>
          <w:rFonts w:ascii="Times New Roman" w:hAnsi="Times New Roman" w:cs="Times New Roman"/>
          <w:color w:val="000000"/>
          <w:sz w:val="20"/>
          <w:szCs w:val="20"/>
        </w:rPr>
        <w:t xml:space="preserve">Ie siege de soup ape est centre sur Ia face de soupape, mais est trop large, utiliser Ies fraises de </w:t>
      </w:r>
      <w:r>
        <w:rPr>
          <w:rFonts w:ascii="Times New Roman" w:hAnsi="Times New Roman" w:cs="Times New Roman"/>
          <w:color w:val="000000"/>
          <w:w w:val="108"/>
          <w:sz w:val="22"/>
          <w:szCs w:val="22"/>
        </w:rPr>
        <w:t xml:space="preserve">30° </w:t>
      </w:r>
      <w:r>
        <w:rPr>
          <w:rFonts w:ascii="Times New Roman" w:hAnsi="Times New Roman" w:cs="Times New Roman"/>
          <w:color w:val="000000"/>
          <w:sz w:val="20"/>
          <w:szCs w:val="20"/>
        </w:rPr>
        <w:t xml:space="preserve">et </w:t>
      </w:r>
      <w:r>
        <w:rPr>
          <w:rFonts w:ascii="Times New Roman" w:hAnsi="Times New Roman" w:cs="Times New Roman"/>
          <w:color w:val="000000"/>
          <w:w w:val="108"/>
          <w:sz w:val="22"/>
          <w:szCs w:val="22"/>
        </w:rPr>
        <w:t xml:space="preserve">60° </w:t>
      </w:r>
      <w:r>
        <w:rPr>
          <w:rFonts w:ascii="Times New Roman" w:hAnsi="Times New Roman" w:cs="Times New Roman"/>
          <w:color w:val="000000"/>
          <w:sz w:val="20"/>
          <w:szCs w:val="20"/>
        </w:rPr>
        <w:t xml:space="preserve">pour ramener Ia largeur </w:t>
      </w:r>
      <w:r>
        <w:rPr>
          <w:rFonts w:ascii="Times New Roman" w:hAnsi="Times New Roman" w:cs="Times New Roman"/>
          <w:color w:val="000000"/>
          <w:w w:val="77"/>
          <w:sz w:val="22"/>
          <w:szCs w:val="22"/>
        </w:rPr>
        <w:t xml:space="preserve">it </w:t>
      </w:r>
      <w:r>
        <w:rPr>
          <w:rFonts w:ascii="Times New Roman" w:hAnsi="Times New Roman" w:cs="Times New Roman"/>
          <w:color w:val="000000"/>
          <w:sz w:val="21"/>
          <w:szCs w:val="21"/>
        </w:rPr>
        <w:t xml:space="preserve">1,1 </w:t>
      </w:r>
      <w:r>
        <w:rPr>
          <w:rFonts w:ascii="Times New Roman" w:hAnsi="Times New Roman" w:cs="Times New Roman"/>
          <w:color w:val="000000"/>
          <w:sz w:val="20"/>
          <w:szCs w:val="20"/>
        </w:rPr>
        <w:t xml:space="preserve">mm. </w:t>
      </w:r>
    </w:p>
    <w:p w:rsidR="00000000" w:rsidRDefault="00DB09B8">
      <w:pPr>
        <w:pStyle w:val="Style"/>
        <w:framePr w:w="4320" w:h="2342" w:wrap="auto" w:hAnchor="text" w:x="4969" w:y="670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485900"/>
            <wp:effectExtent l="1905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13"/>
                    <a:srcRect/>
                    <a:stretch>
                      <a:fillRect/>
                    </a:stretch>
                  </pic:blipFill>
                  <pic:spPr bwMode="auto">
                    <a:xfrm>
                      <a:off x="0" y="0"/>
                      <a:ext cx="2743200" cy="1485900"/>
                    </a:xfrm>
                    <a:prstGeom prst="rect">
                      <a:avLst/>
                    </a:prstGeom>
                    <a:noFill/>
                    <a:ln w="9525">
                      <a:noFill/>
                      <a:miter lim="800000"/>
                      <a:headEnd/>
                      <a:tailEnd/>
                    </a:ln>
                  </pic:spPr>
                </pic:pic>
              </a:graphicData>
            </a:graphic>
          </wp:inline>
        </w:drawing>
      </w:r>
    </w:p>
    <w:p w:rsidR="00000000" w:rsidRDefault="008C7B40">
      <w:pPr>
        <w:pStyle w:val="Style"/>
        <w:framePr w:w="1272" w:h="148" w:wrap="auto" w:hAnchor="text" w:x="4930" w:y="9134"/>
        <w:spacing w:line="144" w:lineRule="exact"/>
        <w:ind w:left="14"/>
        <w:rPr>
          <w:color w:val="000000"/>
          <w:w w:val="105"/>
          <w:sz w:val="13"/>
          <w:szCs w:val="13"/>
        </w:rPr>
      </w:pPr>
      <w:r>
        <w:rPr>
          <w:color w:val="000000"/>
          <w:w w:val="105"/>
          <w:sz w:val="13"/>
          <w:szCs w:val="13"/>
        </w:rPr>
        <w:t xml:space="preserve">1. Valve seat cutter </w:t>
      </w:r>
    </w:p>
    <w:p w:rsidR="00000000" w:rsidRDefault="008C7B40">
      <w:pPr>
        <w:pStyle w:val="Style"/>
        <w:framePr w:w="1766" w:h="182" w:wrap="auto" w:hAnchor="text" w:x="7071" w:y="9139"/>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Fraise de siege de soupape </w:t>
      </w:r>
    </w:p>
    <w:p w:rsidR="00000000" w:rsidRDefault="008C7B40" w:rsidP="00DB09B8">
      <w:pPr>
        <w:pStyle w:val="Style"/>
        <w:framePr w:w="4272" w:h="3043" w:wrap="auto" w:hAnchor="text" w:x="5055" w:y="10992"/>
        <w:numPr>
          <w:ilvl w:val="0"/>
          <w:numId w:val="444"/>
        </w:numPr>
        <w:spacing w:before="9" w:line="278" w:lineRule="exact"/>
        <w:ind w:left="302" w:right="124" w:hanging="29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Ie siege est centre sur Ia face, mais est trop etroit, utiliser la fraise </w:t>
      </w:r>
      <w:r>
        <w:rPr>
          <w:rFonts w:ascii="Times New Roman" w:hAnsi="Times New Roman" w:cs="Times New Roman"/>
          <w:color w:val="000000"/>
          <w:w w:val="77"/>
          <w:sz w:val="22"/>
          <w:szCs w:val="22"/>
        </w:rPr>
        <w:t xml:space="preserve">it </w:t>
      </w:r>
      <w:r>
        <w:rPr>
          <w:rFonts w:ascii="Times New Roman" w:hAnsi="Times New Roman" w:cs="Times New Roman"/>
          <w:color w:val="000000"/>
          <w:sz w:val="20"/>
          <w:szCs w:val="20"/>
        </w:rPr>
        <w:t xml:space="preserve">45 </w:t>
      </w:r>
      <w:r>
        <w:rPr>
          <w:color w:val="000000"/>
          <w:sz w:val="25"/>
          <w:szCs w:val="25"/>
        </w:rPr>
        <w:t xml:space="preserve">° </w:t>
      </w:r>
      <w:r>
        <w:rPr>
          <w:rFonts w:ascii="Times New Roman" w:hAnsi="Times New Roman" w:cs="Times New Roman"/>
          <w:color w:val="000000"/>
          <w:sz w:val="20"/>
          <w:szCs w:val="20"/>
        </w:rPr>
        <w:t xml:space="preserve">jusqu'a ce que la largeur soit de </w:t>
      </w:r>
      <w:r>
        <w:rPr>
          <w:rFonts w:ascii="Times New Roman" w:hAnsi="Times New Roman" w:cs="Times New Roman"/>
          <w:color w:val="000000"/>
          <w:sz w:val="21"/>
          <w:szCs w:val="21"/>
        </w:rPr>
        <w:t xml:space="preserve">1,1 </w:t>
      </w:r>
      <w:r>
        <w:rPr>
          <w:rFonts w:ascii="Times New Roman" w:hAnsi="Times New Roman" w:cs="Times New Roman"/>
          <w:color w:val="000000"/>
          <w:sz w:val="20"/>
          <w:szCs w:val="20"/>
        </w:rPr>
        <w:t xml:space="preserve">mm. </w:t>
      </w:r>
    </w:p>
    <w:p w:rsidR="00000000" w:rsidRDefault="008C7B40" w:rsidP="00DB09B8">
      <w:pPr>
        <w:pStyle w:val="Style"/>
        <w:framePr w:w="4272" w:h="3043" w:wrap="auto" w:hAnchor="text" w:x="5055" w:y="10992"/>
        <w:numPr>
          <w:ilvl w:val="0"/>
          <w:numId w:val="444"/>
        </w:numPr>
        <w:spacing w:before="9" w:line="278" w:lineRule="exact"/>
        <w:ind w:left="302" w:right="124" w:hanging="29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Ie siege est trop etroit et </w:t>
      </w:r>
      <w:r>
        <w:rPr>
          <w:rFonts w:ascii="Times New Roman" w:hAnsi="Times New Roman" w:cs="Times New Roman"/>
          <w:color w:val="000000"/>
          <w:sz w:val="20"/>
          <w:szCs w:val="20"/>
        </w:rPr>
        <w:t xml:space="preserve">pres de Ia marge de soupape, utiliser d'abord Ia fraise </w:t>
      </w:r>
      <w:r>
        <w:rPr>
          <w:color w:val="000000"/>
          <w:w w:val="63"/>
          <w:sz w:val="29"/>
          <w:szCs w:val="29"/>
        </w:rPr>
        <w:t xml:space="preserve">a </w:t>
      </w:r>
      <w:r>
        <w:rPr>
          <w:rFonts w:ascii="Times New Roman" w:hAnsi="Times New Roman" w:cs="Times New Roman"/>
          <w:color w:val="000000"/>
          <w:w w:val="108"/>
          <w:sz w:val="22"/>
          <w:szCs w:val="22"/>
        </w:rPr>
        <w:t xml:space="preserve">30° </w:t>
      </w:r>
      <w:r>
        <w:rPr>
          <w:rFonts w:ascii="Times New Roman" w:hAnsi="Times New Roman" w:cs="Times New Roman"/>
          <w:color w:val="000000"/>
          <w:sz w:val="20"/>
          <w:szCs w:val="20"/>
        </w:rPr>
        <w:t xml:space="preserve">puis Ia fraise </w:t>
      </w:r>
      <w:r>
        <w:rPr>
          <w:rFonts w:ascii="Times New Roman" w:hAnsi="Times New Roman" w:cs="Times New Roman"/>
          <w:color w:val="000000"/>
          <w:w w:val="77"/>
          <w:sz w:val="22"/>
          <w:szCs w:val="22"/>
        </w:rPr>
        <w:t xml:space="preserve">it </w:t>
      </w:r>
      <w:r>
        <w:rPr>
          <w:rFonts w:ascii="Times New Roman" w:hAnsi="Times New Roman" w:cs="Times New Roman"/>
          <w:color w:val="000000"/>
          <w:sz w:val="20"/>
          <w:szCs w:val="20"/>
        </w:rPr>
        <w:t xml:space="preserve">45 </w:t>
      </w:r>
      <w:r>
        <w:rPr>
          <w:rFonts w:ascii="Times New Roman" w:hAnsi="Times New Roman" w:cs="Times New Roman"/>
          <w:color w:val="000000"/>
          <w:w w:val="108"/>
          <w:sz w:val="22"/>
          <w:szCs w:val="22"/>
        </w:rPr>
        <w:t xml:space="preserve">° </w:t>
      </w:r>
      <w:r>
        <w:rPr>
          <w:rFonts w:ascii="Times New Roman" w:hAnsi="Times New Roman" w:cs="Times New Roman"/>
          <w:color w:val="000000"/>
          <w:sz w:val="20"/>
          <w:szCs w:val="20"/>
        </w:rPr>
        <w:t xml:space="preserve">pour obtenir Ia largeur de siege correcte. </w:t>
      </w:r>
    </w:p>
    <w:p w:rsidR="00000000" w:rsidRDefault="008C7B40" w:rsidP="00DB09B8">
      <w:pPr>
        <w:pStyle w:val="Style"/>
        <w:framePr w:w="4272" w:h="3043" w:wrap="auto" w:hAnchor="text" w:x="5055" w:y="10992"/>
        <w:numPr>
          <w:ilvl w:val="0"/>
          <w:numId w:val="444"/>
        </w:numPr>
        <w:spacing w:before="9" w:line="278" w:lineRule="exact"/>
        <w:ind w:left="302" w:right="124" w:hanging="292"/>
        <w:jc w:val="both"/>
        <w:rPr>
          <w:rFonts w:ascii="Times New Roman" w:hAnsi="Times New Roman" w:cs="Times New Roman"/>
          <w:color w:val="000000"/>
          <w:sz w:val="20"/>
          <w:szCs w:val="20"/>
        </w:rPr>
      </w:pPr>
      <w:r>
        <w:rPr>
          <w:rFonts w:ascii="Times New Roman" w:hAnsi="Times New Roman" w:cs="Times New Roman"/>
          <w:color w:val="000000"/>
          <w:sz w:val="20"/>
          <w:szCs w:val="20"/>
        </w:rPr>
        <w:t>Si Ie siege est trop etroit et pres du bord in</w:t>
      </w:r>
      <w:r>
        <w:rPr>
          <w:rFonts w:ascii="Times New Roman" w:hAnsi="Times New Roman" w:cs="Times New Roman"/>
          <w:color w:val="000000"/>
          <w:sz w:val="20"/>
          <w:szCs w:val="20"/>
        </w:rPr>
        <w:softHyphen/>
        <w:t xml:space="preserve">ferieur de Ia face de soup ape, utiliser d'abord Ia fraise de </w:t>
      </w:r>
      <w:r>
        <w:rPr>
          <w:rFonts w:ascii="Times New Roman" w:hAnsi="Times New Roman" w:cs="Times New Roman"/>
          <w:color w:val="000000"/>
          <w:w w:val="108"/>
          <w:sz w:val="22"/>
          <w:szCs w:val="22"/>
        </w:rPr>
        <w:t xml:space="preserve">60° </w:t>
      </w:r>
      <w:r>
        <w:rPr>
          <w:rFonts w:ascii="Times New Roman" w:hAnsi="Times New Roman" w:cs="Times New Roman"/>
          <w:color w:val="000000"/>
          <w:sz w:val="20"/>
          <w:szCs w:val="20"/>
        </w:rPr>
        <w:t>puis la fr</w:t>
      </w:r>
      <w:r>
        <w:rPr>
          <w:rFonts w:ascii="Times New Roman" w:hAnsi="Times New Roman" w:cs="Times New Roman"/>
          <w:color w:val="000000"/>
          <w:sz w:val="20"/>
          <w:szCs w:val="20"/>
        </w:rPr>
        <w:t xml:space="preserve">aise de 45°. </w:t>
      </w:r>
    </w:p>
    <w:p w:rsidR="00000000" w:rsidRDefault="008C7B40">
      <w:pPr>
        <w:pStyle w:val="Style"/>
        <w:framePr w:w="360" w:h="196" w:wrap="auto" w:hAnchor="text" w:x="4330" w:y="14304"/>
        <w:spacing w:line="192" w:lineRule="exact"/>
        <w:ind w:left="4"/>
        <w:rPr>
          <w:color w:val="000000"/>
          <w:sz w:val="17"/>
          <w:szCs w:val="17"/>
        </w:rPr>
      </w:pPr>
      <w:r>
        <w:rPr>
          <w:color w:val="000000"/>
          <w:sz w:val="17"/>
          <w:szCs w:val="17"/>
        </w:rPr>
        <w:t xml:space="preserve">3-30 </w:t>
      </w:r>
    </w:p>
    <w:p w:rsidR="00000000" w:rsidRDefault="008C7B40">
      <w:pPr>
        <w:pStyle w:val="Style"/>
        <w:rPr>
          <w:sz w:val="17"/>
          <w:szCs w:val="17"/>
        </w:rPr>
        <w:sectPr w:rsidR="00000000">
          <w:pgSz w:w="12241" w:h="15842"/>
          <w:pgMar w:top="746" w:right="1816" w:bottom="360" w:left="1099" w:header="720" w:footer="720" w:gutter="0"/>
          <w:cols w:space="720"/>
          <w:noEndnote/>
        </w:sectPr>
      </w:pPr>
    </w:p>
    <w:p w:rsidR="00000000" w:rsidRDefault="008C7B40">
      <w:pPr>
        <w:pStyle w:val="Style"/>
        <w:rPr>
          <w:sz w:val="2"/>
          <w:szCs w:val="2"/>
        </w:rPr>
      </w:pPr>
    </w:p>
    <w:p w:rsidR="00000000" w:rsidRDefault="008C7B40">
      <w:pPr>
        <w:pStyle w:val="Style"/>
        <w:framePr w:w="4267" w:h="5539" w:wrap="auto" w:hAnchor="text" w:x="6" w:y="1"/>
        <w:spacing w:line="240" w:lineRule="exact"/>
        <w:ind w:left="134"/>
        <w:rPr>
          <w:color w:val="000000"/>
          <w:w w:val="106"/>
          <w:sz w:val="19"/>
          <w:szCs w:val="19"/>
        </w:rPr>
      </w:pPr>
      <w:r>
        <w:rPr>
          <w:color w:val="000000"/>
          <w:w w:val="106"/>
          <w:sz w:val="19"/>
          <w:szCs w:val="19"/>
        </w:rPr>
        <w:t xml:space="preserve">7. Lapping the valve/valve seat assembly </w:t>
      </w:r>
    </w:p>
    <w:p w:rsidR="00000000" w:rsidRDefault="008C7B40" w:rsidP="00DB09B8">
      <w:pPr>
        <w:pStyle w:val="Style"/>
        <w:framePr w:w="4267" w:h="5539" w:wrap="auto" w:hAnchor="text" w:x="6" w:y="1"/>
        <w:numPr>
          <w:ilvl w:val="0"/>
          <w:numId w:val="445"/>
        </w:numPr>
        <w:spacing w:line="278" w:lineRule="exact"/>
        <w:ind w:left="436" w:right="9" w:hanging="264"/>
        <w:jc w:val="both"/>
        <w:rPr>
          <w:color w:val="000000"/>
          <w:w w:val="106"/>
          <w:sz w:val="19"/>
          <w:szCs w:val="19"/>
        </w:rPr>
      </w:pPr>
      <w:r>
        <w:rPr>
          <w:color w:val="000000"/>
          <w:w w:val="106"/>
          <w:sz w:val="19"/>
          <w:szCs w:val="19"/>
        </w:rPr>
        <w:t xml:space="preserve">The valve/valve seat assembly </w:t>
      </w:r>
      <w:r>
        <w:rPr>
          <w:i/>
          <w:iCs/>
          <w:color w:val="000000"/>
          <w:w w:val="92"/>
          <w:sz w:val="20"/>
          <w:szCs w:val="20"/>
        </w:rPr>
        <w:t xml:space="preserve">should </w:t>
      </w:r>
      <w:r>
        <w:rPr>
          <w:color w:val="000000"/>
          <w:w w:val="106"/>
          <w:sz w:val="19"/>
          <w:szCs w:val="19"/>
        </w:rPr>
        <w:t xml:space="preserve">be lapped if neither the seat nor the valve face are severely worn. </w:t>
      </w:r>
    </w:p>
    <w:p w:rsidR="00000000" w:rsidRDefault="008C7B40" w:rsidP="00DB09B8">
      <w:pPr>
        <w:pStyle w:val="Style"/>
        <w:framePr w:w="4267" w:h="5539" w:wrap="auto" w:hAnchor="text" w:x="6" w:y="1"/>
        <w:numPr>
          <w:ilvl w:val="0"/>
          <w:numId w:val="445"/>
        </w:numPr>
        <w:spacing w:line="278" w:lineRule="exact"/>
        <w:ind w:left="436" w:right="9" w:hanging="264"/>
        <w:jc w:val="both"/>
        <w:rPr>
          <w:color w:val="000000"/>
          <w:w w:val="106"/>
          <w:sz w:val="19"/>
          <w:szCs w:val="19"/>
        </w:rPr>
      </w:pPr>
      <w:r>
        <w:rPr>
          <w:color w:val="000000"/>
          <w:w w:val="106"/>
          <w:sz w:val="19"/>
          <w:szCs w:val="19"/>
        </w:rPr>
        <w:t>Apply a small amount of coarse lap</w:t>
      </w:r>
      <w:r>
        <w:rPr>
          <w:color w:val="000000"/>
          <w:w w:val="106"/>
          <w:sz w:val="19"/>
          <w:szCs w:val="19"/>
        </w:rPr>
        <w:softHyphen/>
      </w:r>
      <w:r>
        <w:rPr>
          <w:color w:val="000000"/>
          <w:w w:val="106"/>
          <w:sz w:val="19"/>
          <w:szCs w:val="19"/>
        </w:rPr>
        <w:t>ping compound to valve face. Insert the valve into the head. Rotate the valve until the valve and valve seat are evenly polished. Clean off the coarse com</w:t>
      </w:r>
      <w:r>
        <w:rPr>
          <w:color w:val="000000"/>
          <w:w w:val="106"/>
          <w:sz w:val="19"/>
          <w:szCs w:val="19"/>
        </w:rPr>
        <w:softHyphen/>
        <w:t xml:space="preserve">pound, then follow the same procedure with fine compound. </w:t>
      </w:r>
    </w:p>
    <w:p w:rsidR="00000000" w:rsidRDefault="008C7B40">
      <w:pPr>
        <w:pStyle w:val="Style"/>
        <w:framePr w:w="4267" w:h="5539" w:wrap="auto" w:hAnchor="text" w:x="6" w:y="1"/>
        <w:spacing w:before="19" w:line="268" w:lineRule="exact"/>
        <w:ind w:left="321" w:right="72" w:firstLine="67"/>
        <w:jc w:val="both"/>
        <w:rPr>
          <w:color w:val="000000"/>
          <w:w w:val="106"/>
          <w:sz w:val="19"/>
          <w:szCs w:val="19"/>
        </w:rPr>
      </w:pPr>
      <w:r>
        <w:rPr>
          <w:color w:val="000000"/>
          <w:w w:val="106"/>
          <w:sz w:val="19"/>
          <w:szCs w:val="19"/>
        </w:rPr>
        <w:t>Continue lapping until the valve face shows a complete and smooth surface all the way around. Clean off the com</w:t>
      </w:r>
      <w:r>
        <w:rPr>
          <w:color w:val="000000"/>
          <w:w w:val="106"/>
          <w:sz w:val="19"/>
          <w:szCs w:val="19"/>
        </w:rPr>
        <w:softHyphen/>
        <w:t>pound material. Apply bluing dye to the valve face and seat and rotate the valve face for full seat contact which is indicated by a grey surface</w:t>
      </w:r>
      <w:r>
        <w:rPr>
          <w:color w:val="000000"/>
          <w:w w:val="106"/>
          <w:sz w:val="19"/>
          <w:szCs w:val="19"/>
        </w:rPr>
        <w:t xml:space="preserve"> all around the valve face where the bluing has been rubbed away. </w:t>
      </w:r>
    </w:p>
    <w:p w:rsidR="00000000" w:rsidRDefault="008C7B40" w:rsidP="00DB09B8">
      <w:pPr>
        <w:pStyle w:val="Style"/>
        <w:framePr w:w="4329" w:h="5553" w:wrap="auto" w:hAnchor="text" w:x="5046" w:y="58"/>
        <w:numPr>
          <w:ilvl w:val="0"/>
          <w:numId w:val="446"/>
        </w:numPr>
        <w:spacing w:line="264" w:lineRule="exact"/>
        <w:ind w:left="499" w:right="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Rodage de l'ensemble soupape/siege de soupape </w:t>
      </w:r>
    </w:p>
    <w:p w:rsidR="00000000" w:rsidRDefault="008C7B40" w:rsidP="00DB09B8">
      <w:pPr>
        <w:pStyle w:val="Style"/>
        <w:framePr w:w="4329" w:h="5553" w:wrap="auto" w:hAnchor="text" w:x="5046" w:y="58"/>
        <w:numPr>
          <w:ilvl w:val="0"/>
          <w:numId w:val="447"/>
        </w:numPr>
        <w:spacing w:before="14" w:line="278" w:lineRule="exact"/>
        <w:ind w:left="489" w:right="14"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L'ensemble soupape/siege de soupape doit etre rode si ni Ie siege ni la soupape ne sont gravement uses. </w:t>
      </w:r>
    </w:p>
    <w:p w:rsidR="00000000" w:rsidRDefault="008C7B40" w:rsidP="00DB09B8">
      <w:pPr>
        <w:pStyle w:val="Style"/>
        <w:framePr w:w="4329" w:h="5553" w:wrap="auto" w:hAnchor="text" w:x="5046" w:y="58"/>
        <w:numPr>
          <w:ilvl w:val="0"/>
          <w:numId w:val="448"/>
        </w:numPr>
        <w:spacing w:before="9" w:line="273" w:lineRule="exact"/>
        <w:ind w:left="172" w:right="33"/>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une petite quantite de pate </w:t>
      </w:r>
      <w:r>
        <w:rPr>
          <w:rFonts w:ascii="Times New Roman" w:hAnsi="Times New Roman" w:cs="Times New Roman"/>
          <w:color w:val="000000"/>
          <w:w w:val="68"/>
          <w:sz w:val="33"/>
          <w:szCs w:val="33"/>
        </w:rPr>
        <w:t xml:space="preserve">a </w:t>
      </w:r>
      <w:r>
        <w:rPr>
          <w:rFonts w:ascii="Times New Roman" w:hAnsi="Times New Roman" w:cs="Times New Roman"/>
          <w:color w:val="000000"/>
          <w:sz w:val="21"/>
          <w:szCs w:val="21"/>
        </w:rPr>
        <w:t>roder de gros grain sur la face de soupape. In</w:t>
      </w:r>
      <w:r>
        <w:rPr>
          <w:rFonts w:ascii="Times New Roman" w:hAnsi="Times New Roman" w:cs="Times New Roman"/>
          <w:color w:val="000000"/>
          <w:sz w:val="21"/>
          <w:szCs w:val="21"/>
        </w:rPr>
        <w:softHyphen/>
        <w:t xml:space="preserve">serer la soupape dans la culasse. Tourner Ie soupape jusqu'a ce que Ia soupape et Ie siege de soupape soient uniformement polis. Eniever la pate </w:t>
      </w:r>
      <w:r>
        <w:rPr>
          <w:rFonts w:ascii="Times New Roman" w:hAnsi="Times New Roman" w:cs="Times New Roman"/>
          <w:color w:val="000000"/>
          <w:w w:val="68"/>
          <w:sz w:val="33"/>
          <w:szCs w:val="33"/>
        </w:rPr>
        <w:t xml:space="preserve">a </w:t>
      </w:r>
      <w:r>
        <w:rPr>
          <w:rFonts w:ascii="Times New Roman" w:hAnsi="Times New Roman" w:cs="Times New Roman"/>
          <w:color w:val="000000"/>
          <w:sz w:val="21"/>
          <w:szCs w:val="21"/>
        </w:rPr>
        <w:t>roder, puis suivre la mem</w:t>
      </w:r>
      <w:r>
        <w:rPr>
          <w:rFonts w:ascii="Times New Roman" w:hAnsi="Times New Roman" w:cs="Times New Roman"/>
          <w:color w:val="000000"/>
          <w:sz w:val="21"/>
          <w:szCs w:val="21"/>
        </w:rPr>
        <w:t xml:space="preserve">e procedure avec de la pate fine. Continuer Ie rodage jusqu'a ce que la face de soupape ait une surface uniforme et douce. Eniever la pate </w:t>
      </w:r>
      <w:r>
        <w:rPr>
          <w:rFonts w:ascii="Times New Roman" w:hAnsi="Times New Roman" w:cs="Times New Roman"/>
          <w:color w:val="000000"/>
          <w:w w:val="68"/>
          <w:sz w:val="33"/>
          <w:szCs w:val="33"/>
        </w:rPr>
        <w:t xml:space="preserve">a </w:t>
      </w:r>
      <w:r>
        <w:rPr>
          <w:rFonts w:ascii="Times New Roman" w:hAnsi="Times New Roman" w:cs="Times New Roman"/>
          <w:color w:val="000000"/>
          <w:sz w:val="21"/>
          <w:szCs w:val="21"/>
        </w:rPr>
        <w:t xml:space="preserve">roder. Mettre du bleu de mecanicien sur la face de soupape et sur Ie siege et tourner Ia soupape pour controler si </w:t>
      </w:r>
      <w:r>
        <w:rPr>
          <w:rFonts w:ascii="Times New Roman" w:hAnsi="Times New Roman" w:cs="Times New Roman"/>
          <w:color w:val="000000"/>
          <w:sz w:val="21"/>
          <w:szCs w:val="21"/>
        </w:rPr>
        <w:t>Ie contact de la face et du siege est complet et uniforme. Ce contact est in</w:t>
      </w:r>
      <w:r>
        <w:rPr>
          <w:rFonts w:ascii="Times New Roman" w:hAnsi="Times New Roman" w:cs="Times New Roman"/>
          <w:color w:val="000000"/>
          <w:sz w:val="21"/>
          <w:szCs w:val="21"/>
        </w:rPr>
        <w:softHyphen/>
        <w:t xml:space="preserve">dique par une surface grise. </w:t>
      </w:r>
    </w:p>
    <w:p w:rsidR="00000000" w:rsidRDefault="00DB09B8">
      <w:pPr>
        <w:pStyle w:val="Style"/>
        <w:framePr w:w="4320" w:h="2515" w:wrap="auto" w:hAnchor="text" w:x="2382" w:y="585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600200"/>
            <wp:effectExtent l="1905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214"/>
                    <a:srcRect/>
                    <a:stretch>
                      <a:fillRect/>
                    </a:stretch>
                  </pic:blipFill>
                  <pic:spPr bwMode="auto">
                    <a:xfrm>
                      <a:off x="0" y="0"/>
                      <a:ext cx="2743200" cy="1600200"/>
                    </a:xfrm>
                    <a:prstGeom prst="rect">
                      <a:avLst/>
                    </a:prstGeom>
                    <a:noFill/>
                    <a:ln w="9525">
                      <a:noFill/>
                      <a:miter lim="800000"/>
                      <a:headEnd/>
                      <a:tailEnd/>
                    </a:ln>
                  </pic:spPr>
                </pic:pic>
              </a:graphicData>
            </a:graphic>
          </wp:inline>
        </w:drawing>
      </w:r>
    </w:p>
    <w:p w:rsidR="00000000" w:rsidRDefault="008C7B40" w:rsidP="00DB09B8">
      <w:pPr>
        <w:pStyle w:val="Style"/>
        <w:framePr w:w="4272" w:h="3873" w:wrap="auto" w:hAnchor="text" w:x="1" w:y="8876"/>
        <w:numPr>
          <w:ilvl w:val="0"/>
          <w:numId w:val="449"/>
        </w:numPr>
        <w:spacing w:line="220" w:lineRule="exact"/>
        <w:ind w:left="278" w:hanging="273"/>
        <w:rPr>
          <w:color w:val="000000"/>
          <w:w w:val="106"/>
          <w:sz w:val="19"/>
          <w:szCs w:val="19"/>
        </w:rPr>
      </w:pPr>
      <w:r>
        <w:rPr>
          <w:color w:val="000000"/>
          <w:w w:val="106"/>
          <w:sz w:val="19"/>
          <w:szCs w:val="19"/>
        </w:rPr>
        <w:t xml:space="preserve">Valve leakage check </w:t>
      </w:r>
    </w:p>
    <w:p w:rsidR="00000000" w:rsidRDefault="008C7B40">
      <w:pPr>
        <w:pStyle w:val="Style"/>
        <w:framePr w:w="4272" w:h="3873" w:wrap="auto" w:hAnchor="text" w:x="1" w:y="8876"/>
        <w:spacing w:before="9" w:line="273" w:lineRule="exact"/>
        <w:ind w:left="201" w:right="177"/>
        <w:rPr>
          <w:color w:val="000000"/>
          <w:w w:val="106"/>
          <w:sz w:val="19"/>
          <w:szCs w:val="19"/>
        </w:rPr>
      </w:pPr>
      <w:r>
        <w:rPr>
          <w:color w:val="000000"/>
          <w:w w:val="106"/>
          <w:sz w:val="19"/>
          <w:szCs w:val="19"/>
        </w:rPr>
        <w:t>A</w:t>
      </w:r>
      <w:r>
        <w:rPr>
          <w:color w:val="000000"/>
          <w:w w:val="106"/>
          <w:sz w:val="19"/>
          <w:szCs w:val="19"/>
        </w:rPr>
        <w:t>fter all work has been performed on the valve and valve seat and all head parts have been assembled, check for proper valve/valve seat sealing by pouring solvent into each of the intake ports, then the exhaust ports. There should be no leakage past the sea</w:t>
      </w:r>
      <w:r>
        <w:rPr>
          <w:color w:val="000000"/>
          <w:w w:val="106"/>
          <w:sz w:val="19"/>
          <w:szCs w:val="19"/>
        </w:rPr>
        <w:t>t. If fluid leaks, disassemble and continue to lap with fine lapping compound. Clean all parts thoroughly, reassemble and check again with solvent Repeat this procedure as often as necessary to ob</w:t>
      </w:r>
      <w:r>
        <w:rPr>
          <w:color w:val="000000"/>
          <w:w w:val="106"/>
          <w:sz w:val="19"/>
          <w:szCs w:val="19"/>
        </w:rPr>
        <w:softHyphen/>
        <w:t xml:space="preserve">tain a satisfactory seal. </w:t>
      </w:r>
    </w:p>
    <w:p w:rsidR="00000000" w:rsidRDefault="008C7B40" w:rsidP="00DB09B8">
      <w:pPr>
        <w:pStyle w:val="Style"/>
        <w:framePr w:w="4329" w:h="4411" w:wrap="auto" w:hAnchor="text" w:x="5041" w:y="8890"/>
        <w:numPr>
          <w:ilvl w:val="0"/>
          <w:numId w:val="450"/>
        </w:numPr>
        <w:spacing w:line="225" w:lineRule="exact"/>
        <w:ind w:left="316" w:hanging="312"/>
        <w:rPr>
          <w:rFonts w:ascii="Times New Roman" w:hAnsi="Times New Roman" w:cs="Times New Roman"/>
          <w:color w:val="000000"/>
          <w:sz w:val="21"/>
          <w:szCs w:val="21"/>
        </w:rPr>
      </w:pPr>
      <w:r>
        <w:rPr>
          <w:rFonts w:ascii="Times New Roman" w:hAnsi="Times New Roman" w:cs="Times New Roman"/>
          <w:color w:val="000000"/>
          <w:sz w:val="21"/>
          <w:szCs w:val="21"/>
        </w:rPr>
        <w:t>Controle de I'etacheite de s</w:t>
      </w:r>
      <w:r>
        <w:rPr>
          <w:rFonts w:ascii="Times New Roman" w:hAnsi="Times New Roman" w:cs="Times New Roman"/>
          <w:color w:val="000000"/>
          <w:sz w:val="21"/>
          <w:szCs w:val="21"/>
        </w:rPr>
        <w:t xml:space="preserve">oupape </w:t>
      </w:r>
    </w:p>
    <w:p w:rsidR="00000000" w:rsidRDefault="008C7B40">
      <w:pPr>
        <w:pStyle w:val="Style"/>
        <w:framePr w:w="4329" w:h="4411" w:wrap="auto" w:hAnchor="text" w:x="5041" w:y="8890"/>
        <w:spacing w:line="278" w:lineRule="exact"/>
        <w:ind w:left="249" w:right="206"/>
        <w:rPr>
          <w:rFonts w:ascii="Times New Roman" w:hAnsi="Times New Roman" w:cs="Times New Roman"/>
          <w:color w:val="000000"/>
          <w:sz w:val="21"/>
          <w:szCs w:val="21"/>
        </w:rPr>
      </w:pPr>
      <w:r>
        <w:rPr>
          <w:rFonts w:ascii="Times New Roman" w:hAnsi="Times New Roman" w:cs="Times New Roman"/>
          <w:color w:val="000000"/>
          <w:sz w:val="21"/>
          <w:szCs w:val="21"/>
        </w:rPr>
        <w:t>Une fois que Ie travail sur les soupapes et sieges de soup ape a ete effectue, et une fois que toutes les pieces de la culasse sont re</w:t>
      </w:r>
      <w:r>
        <w:rPr>
          <w:rFonts w:ascii="Times New Roman" w:hAnsi="Times New Roman" w:cs="Times New Roman"/>
          <w:color w:val="000000"/>
          <w:sz w:val="21"/>
          <w:szCs w:val="21"/>
        </w:rPr>
        <w:softHyphen/>
        <w:t>montees, controler l'etancheite entre soup ape/siege de soup ape. Pour ceci, verser du dissolvant dans chaque lum</w:t>
      </w:r>
      <w:r>
        <w:rPr>
          <w:rFonts w:ascii="Times New Roman" w:hAnsi="Times New Roman" w:cs="Times New Roman"/>
          <w:color w:val="000000"/>
          <w:sz w:val="21"/>
          <w:szCs w:val="21"/>
        </w:rPr>
        <w:t>iere d'admission, puis dans chaque lumiere d'echappement. II ne doit pas y avoir de fuite. Si Ie dissolvant fuit, dernonter et con</w:t>
      </w:r>
      <w:r>
        <w:rPr>
          <w:rFonts w:ascii="Times New Roman" w:hAnsi="Times New Roman" w:cs="Times New Roman"/>
          <w:color w:val="000000"/>
          <w:sz w:val="21"/>
          <w:szCs w:val="21"/>
        </w:rPr>
        <w:softHyphen/>
        <w:t>tinuer de roder avec de la pate fine. Net</w:t>
      </w:r>
      <w:r>
        <w:rPr>
          <w:rFonts w:ascii="Times New Roman" w:hAnsi="Times New Roman" w:cs="Times New Roman"/>
          <w:color w:val="000000"/>
          <w:sz w:val="21"/>
          <w:szCs w:val="21"/>
        </w:rPr>
        <w:softHyphen/>
        <w:t>toyer soigneusement toutes les pieces, re</w:t>
      </w:r>
      <w:r>
        <w:rPr>
          <w:rFonts w:ascii="Times New Roman" w:hAnsi="Times New Roman" w:cs="Times New Roman"/>
          <w:color w:val="000000"/>
          <w:sz w:val="21"/>
          <w:szCs w:val="21"/>
        </w:rPr>
        <w:softHyphen/>
        <w:t>monter, et recontroler avec du dissolvant</w:t>
      </w:r>
      <w:r>
        <w:rPr>
          <w:rFonts w:ascii="Times New Roman" w:hAnsi="Times New Roman" w:cs="Times New Roman"/>
          <w:color w:val="000000"/>
          <w:sz w:val="21"/>
          <w:szCs w:val="21"/>
        </w:rPr>
        <w:t xml:space="preserve">. Repeter cettee procedure autant de fois que necessaire pour obtenir une bonne etancheite. </w:t>
      </w:r>
    </w:p>
    <w:p w:rsidR="00000000" w:rsidRDefault="008C7B40">
      <w:pPr>
        <w:pStyle w:val="Style"/>
        <w:rPr>
          <w:rFonts w:ascii="Times New Roman" w:hAnsi="Times New Roman" w:cs="Times New Roman"/>
          <w:sz w:val="21"/>
          <w:szCs w:val="21"/>
        </w:rPr>
        <w:sectPr w:rsidR="00000000">
          <w:pgSz w:w="12241" w:h="15842"/>
          <w:pgMar w:top="1152" w:right="1024" w:bottom="360" w:left="184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72" w:h="3840" w:wrap="auto" w:hAnchor="text" w:x="1" w:y="1"/>
        <w:spacing w:line="211" w:lineRule="exact"/>
        <w:ind w:left="14"/>
        <w:rPr>
          <w:color w:val="000000"/>
          <w:w w:val="115"/>
          <w:sz w:val="19"/>
          <w:szCs w:val="19"/>
        </w:rPr>
      </w:pPr>
      <w:r>
        <w:rPr>
          <w:color w:val="000000"/>
          <w:w w:val="115"/>
          <w:sz w:val="19"/>
          <w:szCs w:val="19"/>
        </w:rPr>
        <w:t xml:space="preserve">D. Valve Spring and Lifters </w:t>
      </w:r>
    </w:p>
    <w:p w:rsidR="00000000" w:rsidRDefault="008C7B40">
      <w:pPr>
        <w:pStyle w:val="Style"/>
        <w:framePr w:w="4272" w:h="3840" w:wrap="auto" w:hAnchor="text" w:x="1" w:y="1"/>
        <w:spacing w:line="283" w:lineRule="exact"/>
        <w:ind w:left="153"/>
        <w:rPr>
          <w:color w:val="000000"/>
          <w:w w:val="107"/>
          <w:sz w:val="19"/>
          <w:szCs w:val="19"/>
        </w:rPr>
      </w:pPr>
      <w:r>
        <w:rPr>
          <w:color w:val="000000"/>
          <w:w w:val="107"/>
          <w:sz w:val="19"/>
          <w:szCs w:val="19"/>
        </w:rPr>
        <w:t xml:space="preserve">1. Checking the valve springs </w:t>
      </w:r>
    </w:p>
    <w:p w:rsidR="00000000" w:rsidRDefault="008C7B40">
      <w:pPr>
        <w:pStyle w:val="Style"/>
        <w:framePr w:w="4272" w:h="3840" w:wrap="auto" w:hAnchor="text" w:x="1" w:y="1"/>
        <w:spacing w:before="4" w:line="1" w:lineRule="exact"/>
        <w:ind w:left="456" w:right="4"/>
        <w:rPr>
          <w:sz w:val="19"/>
          <w:szCs w:val="19"/>
        </w:rPr>
      </w:pPr>
    </w:p>
    <w:p w:rsidR="00000000" w:rsidRDefault="008C7B40" w:rsidP="00DB09B8">
      <w:pPr>
        <w:pStyle w:val="Style"/>
        <w:framePr w:w="4272" w:h="3840" w:wrap="auto" w:hAnchor="text" w:x="1" w:y="1"/>
        <w:numPr>
          <w:ilvl w:val="0"/>
          <w:numId w:val="451"/>
        </w:numPr>
        <w:spacing w:line="278" w:lineRule="exact"/>
        <w:ind w:left="456" w:right="4" w:hanging="268"/>
        <w:jc w:val="both"/>
        <w:rPr>
          <w:color w:val="000000"/>
          <w:w w:val="107"/>
          <w:sz w:val="19"/>
          <w:szCs w:val="19"/>
        </w:rPr>
      </w:pPr>
      <w:r>
        <w:rPr>
          <w:color w:val="000000"/>
          <w:w w:val="107"/>
          <w:sz w:val="19"/>
          <w:szCs w:val="19"/>
        </w:rPr>
        <w:t>This engine uses two springs of dif</w:t>
      </w:r>
      <w:r>
        <w:rPr>
          <w:color w:val="000000"/>
          <w:w w:val="107"/>
          <w:sz w:val="19"/>
          <w:szCs w:val="19"/>
        </w:rPr>
        <w:softHyphen/>
      </w:r>
      <w:r>
        <w:rPr>
          <w:color w:val="000000"/>
          <w:w w:val="107"/>
          <w:sz w:val="19"/>
          <w:szCs w:val="19"/>
        </w:rPr>
        <w:t>ferent size to prevent valve float or sur</w:t>
      </w:r>
      <w:r>
        <w:rPr>
          <w:color w:val="000000"/>
          <w:w w:val="107"/>
          <w:sz w:val="19"/>
          <w:szCs w:val="19"/>
        </w:rPr>
        <w:softHyphen/>
        <w:t xml:space="preserve">ging. </w:t>
      </w:r>
    </w:p>
    <w:p w:rsidR="00000000" w:rsidRDefault="008C7B40">
      <w:pPr>
        <w:pStyle w:val="Style"/>
        <w:framePr w:w="4272" w:h="3840" w:wrap="auto" w:hAnchor="text" w:x="1" w:y="1"/>
        <w:spacing w:before="4" w:line="1" w:lineRule="exact"/>
        <w:ind w:left="456" w:right="4"/>
        <w:rPr>
          <w:sz w:val="19"/>
          <w:szCs w:val="19"/>
        </w:rPr>
      </w:pPr>
    </w:p>
    <w:p w:rsidR="00000000" w:rsidRDefault="008C7B40" w:rsidP="00DB09B8">
      <w:pPr>
        <w:pStyle w:val="Style"/>
        <w:framePr w:w="4272" w:h="3840" w:wrap="auto" w:hAnchor="text" w:x="1" w:y="1"/>
        <w:numPr>
          <w:ilvl w:val="0"/>
          <w:numId w:val="452"/>
        </w:numPr>
        <w:spacing w:line="278" w:lineRule="exact"/>
        <w:ind w:left="456" w:right="4" w:hanging="268"/>
        <w:jc w:val="both"/>
        <w:rPr>
          <w:color w:val="000000"/>
          <w:w w:val="107"/>
          <w:sz w:val="19"/>
          <w:szCs w:val="19"/>
        </w:rPr>
      </w:pPr>
      <w:r>
        <w:rPr>
          <w:color w:val="000000"/>
          <w:w w:val="107"/>
          <w:sz w:val="19"/>
          <w:szCs w:val="19"/>
        </w:rPr>
        <w:t xml:space="preserve">Even though the spring is constructed of durable spring steel. it gradually loses some of it's tension. This is evidenced by a gradual shortening of free length. Use a vernier caliper to measure spring </w:t>
      </w:r>
      <w:r>
        <w:rPr>
          <w:color w:val="000000"/>
          <w:w w:val="107"/>
          <w:sz w:val="19"/>
          <w:szCs w:val="19"/>
        </w:rPr>
        <w:t>free length. If the free length of any spr</w:t>
      </w:r>
      <w:r>
        <w:rPr>
          <w:color w:val="000000"/>
          <w:w w:val="107"/>
          <w:sz w:val="19"/>
          <w:szCs w:val="19"/>
        </w:rPr>
        <w:softHyphen/>
        <w:t xml:space="preserve">ing has decreased more than </w:t>
      </w:r>
      <w:r>
        <w:rPr>
          <w:rFonts w:ascii="Times New Roman" w:hAnsi="Times New Roman" w:cs="Times New Roman"/>
          <w:color w:val="000000"/>
          <w:sz w:val="21"/>
          <w:szCs w:val="21"/>
        </w:rPr>
        <w:t xml:space="preserve">2 </w:t>
      </w:r>
      <w:r>
        <w:rPr>
          <w:color w:val="000000"/>
          <w:w w:val="107"/>
          <w:sz w:val="19"/>
          <w:szCs w:val="19"/>
        </w:rPr>
        <w:t xml:space="preserve">mm </w:t>
      </w:r>
      <w:r>
        <w:rPr>
          <w:color w:val="000000"/>
          <w:w w:val="111"/>
          <w:sz w:val="20"/>
          <w:szCs w:val="20"/>
        </w:rPr>
        <w:t xml:space="preserve">(0.080 </w:t>
      </w:r>
      <w:r>
        <w:rPr>
          <w:color w:val="000000"/>
          <w:w w:val="107"/>
          <w:sz w:val="19"/>
          <w:szCs w:val="19"/>
        </w:rPr>
        <w:t xml:space="preserve">in) from its specification replace it. </w:t>
      </w:r>
    </w:p>
    <w:p w:rsidR="00000000" w:rsidRDefault="008C7B40">
      <w:pPr>
        <w:pStyle w:val="Style"/>
        <w:framePr w:w="4291" w:h="4166" w:wrap="auto" w:hAnchor="text" w:x="5079" w:y="21"/>
        <w:spacing w:line="278" w:lineRule="exact"/>
        <w:ind w:left="134" w:right="883" w:hanging="134"/>
        <w:rPr>
          <w:rFonts w:ascii="Times New Roman" w:hAnsi="Times New Roman" w:cs="Times New Roman"/>
          <w:color w:val="000000"/>
          <w:sz w:val="21"/>
          <w:szCs w:val="21"/>
        </w:rPr>
      </w:pPr>
      <w:r>
        <w:rPr>
          <w:rFonts w:ascii="Times New Roman" w:hAnsi="Times New Roman" w:cs="Times New Roman"/>
          <w:color w:val="000000"/>
          <w:sz w:val="21"/>
          <w:szCs w:val="21"/>
        </w:rPr>
        <w:t xml:space="preserve">D. Ressorts et Poussoirs de Soupape 1. Controle des ressorts de soupape </w:t>
      </w:r>
    </w:p>
    <w:p w:rsidR="00000000" w:rsidRDefault="008C7B40">
      <w:pPr>
        <w:pStyle w:val="Style"/>
        <w:framePr w:w="4291" w:h="4166" w:wrap="auto" w:hAnchor="text" w:x="5079" w:y="21"/>
        <w:spacing w:before="4" w:line="1" w:lineRule="exact"/>
        <w:ind w:left="446" w:right="9"/>
        <w:rPr>
          <w:rFonts w:ascii="Times New Roman" w:hAnsi="Times New Roman" w:cs="Times New Roman"/>
          <w:sz w:val="21"/>
          <w:szCs w:val="21"/>
        </w:rPr>
      </w:pPr>
    </w:p>
    <w:p w:rsidR="00000000" w:rsidRDefault="008C7B40" w:rsidP="00DB09B8">
      <w:pPr>
        <w:pStyle w:val="Style"/>
        <w:framePr w:w="4291" w:h="4166" w:wrap="auto" w:hAnchor="text" w:x="5079" w:y="21"/>
        <w:numPr>
          <w:ilvl w:val="0"/>
          <w:numId w:val="453"/>
        </w:numPr>
        <w:spacing w:line="278" w:lineRule="exact"/>
        <w:ind w:left="446" w:right="9"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Ce moteur utilise deux tailles . .de res sort differentes afin d'eviter le flotteinent ou l'affolement des soupapes. Les caracteristiques de res sort de soupape montrent les valeurs. </w:t>
      </w:r>
    </w:p>
    <w:p w:rsidR="00000000" w:rsidRDefault="008C7B40">
      <w:pPr>
        <w:pStyle w:val="Style"/>
        <w:framePr w:w="4291" w:h="4166" w:wrap="auto" w:hAnchor="text" w:x="5079" w:y="21"/>
        <w:spacing w:before="4" w:line="1" w:lineRule="exact"/>
        <w:ind w:left="446" w:right="9"/>
        <w:rPr>
          <w:rFonts w:ascii="Times New Roman" w:hAnsi="Times New Roman" w:cs="Times New Roman"/>
          <w:sz w:val="21"/>
          <w:szCs w:val="21"/>
        </w:rPr>
      </w:pPr>
    </w:p>
    <w:p w:rsidR="00000000" w:rsidRDefault="008C7B40" w:rsidP="00DB09B8">
      <w:pPr>
        <w:pStyle w:val="Style"/>
        <w:framePr w:w="4291" w:h="4166" w:wrap="auto" w:hAnchor="text" w:x="5079" w:y="21"/>
        <w:numPr>
          <w:ilvl w:val="0"/>
          <w:numId w:val="454"/>
        </w:numPr>
        <w:spacing w:line="278" w:lineRule="exact"/>
        <w:ind w:left="446" w:right="9"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Bien que chaque res sort soit fait d'acier </w:t>
      </w:r>
      <w:r>
        <w:rPr>
          <w:rFonts w:ascii="Times New Roman" w:hAnsi="Times New Roman" w:cs="Times New Roman"/>
          <w:i/>
          <w:iCs/>
          <w:color w:val="000000"/>
          <w:w w:val="70"/>
          <w:sz w:val="23"/>
          <w:szCs w:val="23"/>
        </w:rPr>
        <w:t xml:space="preserve">it </w:t>
      </w:r>
      <w:r>
        <w:rPr>
          <w:rFonts w:ascii="Times New Roman" w:hAnsi="Times New Roman" w:cs="Times New Roman"/>
          <w:color w:val="000000"/>
          <w:sz w:val="21"/>
          <w:szCs w:val="21"/>
        </w:rPr>
        <w:t xml:space="preserve">res sort durable, il pert graduellement de sa tension. Ceci est mis en evidence par une diminution graduelle de la longueur libre. Utiliser un pied </w:t>
      </w:r>
      <w:r>
        <w:rPr>
          <w:rFonts w:ascii="Times New Roman" w:hAnsi="Times New Roman" w:cs="Times New Roman"/>
          <w:i/>
          <w:iCs/>
          <w:color w:val="000000"/>
          <w:w w:val="70"/>
          <w:sz w:val="23"/>
          <w:szCs w:val="23"/>
        </w:rPr>
        <w:t xml:space="preserve">it </w:t>
      </w:r>
      <w:r>
        <w:rPr>
          <w:rFonts w:ascii="Times New Roman" w:hAnsi="Times New Roman" w:cs="Times New Roman"/>
          <w:color w:val="000000"/>
          <w:sz w:val="21"/>
          <w:szCs w:val="21"/>
        </w:rPr>
        <w:t>coulisse pour mesurer la longueur de ressort libre. Si la longueur libre d'un ressort a diminue de plus d</w:t>
      </w:r>
      <w:r>
        <w:rPr>
          <w:rFonts w:ascii="Times New Roman" w:hAnsi="Times New Roman" w:cs="Times New Roman"/>
          <w:color w:val="000000"/>
          <w:sz w:val="21"/>
          <w:szCs w:val="21"/>
        </w:rPr>
        <w:t xml:space="preserve">e 2 mm, changer ce res sort. </w:t>
      </w:r>
    </w:p>
    <w:p w:rsidR="00000000" w:rsidRDefault="00DB09B8">
      <w:pPr>
        <w:pStyle w:val="Style"/>
        <w:framePr w:w="3571" w:h="2284" w:wrap="auto" w:hAnchor="text" w:x="3193" w:y="482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266950" cy="1447800"/>
            <wp:effectExtent l="1905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15"/>
                    <a:srcRect/>
                    <a:stretch>
                      <a:fillRect/>
                    </a:stretch>
                  </pic:blipFill>
                  <pic:spPr bwMode="auto">
                    <a:xfrm>
                      <a:off x="0" y="0"/>
                      <a:ext cx="2266950" cy="1447800"/>
                    </a:xfrm>
                    <a:prstGeom prst="rect">
                      <a:avLst/>
                    </a:prstGeom>
                    <a:noFill/>
                    <a:ln w="9525">
                      <a:noFill/>
                      <a:miter lim="800000"/>
                      <a:headEnd/>
                      <a:tailEnd/>
                    </a:ln>
                  </pic:spPr>
                </pic:pic>
              </a:graphicData>
            </a:graphic>
          </wp:inline>
        </w:drawing>
      </w:r>
    </w:p>
    <w:p w:rsidR="00000000" w:rsidRDefault="008C7B40" w:rsidP="00DB09B8">
      <w:pPr>
        <w:pStyle w:val="Style"/>
        <w:framePr w:w="4252" w:h="3844" w:wrap="auto" w:hAnchor="text" w:x="15" w:y="7389"/>
        <w:numPr>
          <w:ilvl w:val="0"/>
          <w:numId w:val="455"/>
        </w:numPr>
        <w:spacing w:line="273" w:lineRule="exact"/>
        <w:ind w:left="340" w:right="91" w:hanging="278"/>
        <w:jc w:val="both"/>
        <w:rPr>
          <w:color w:val="000000"/>
          <w:w w:val="107"/>
          <w:sz w:val="19"/>
          <w:szCs w:val="19"/>
        </w:rPr>
      </w:pPr>
      <w:r>
        <w:rPr>
          <w:color w:val="000000"/>
          <w:w w:val="107"/>
          <w:sz w:val="19"/>
          <w:szCs w:val="19"/>
        </w:rPr>
        <w:t>Another symptom of a fatigued spring is insufficient spring pressure when com</w:t>
      </w:r>
      <w:r>
        <w:rPr>
          <w:color w:val="000000"/>
          <w:w w:val="107"/>
          <w:sz w:val="19"/>
          <w:szCs w:val="19"/>
        </w:rPr>
        <w:softHyphen/>
        <w:t>pressed. This can be checked using a valve spring compression rate gauge. Test each spring individually. Pla</w:t>
      </w:r>
      <w:r>
        <w:rPr>
          <w:color w:val="000000"/>
          <w:w w:val="107"/>
          <w:sz w:val="19"/>
          <w:szCs w:val="19"/>
        </w:rPr>
        <w:t>ce it in the gauge and compress the spring first to the specified installed length with the valve closed (all spring specifications can be found in the following chart. Valve Spring), then to the length with the valve open. Note the poundage in</w:t>
      </w:r>
      <w:r>
        <w:rPr>
          <w:color w:val="000000"/>
          <w:w w:val="107"/>
          <w:sz w:val="19"/>
          <w:szCs w:val="19"/>
        </w:rPr>
        <w:softHyphen/>
        <w:t xml:space="preserve">dicated on </w:t>
      </w:r>
      <w:r>
        <w:rPr>
          <w:color w:val="000000"/>
          <w:w w:val="107"/>
          <w:sz w:val="19"/>
          <w:szCs w:val="19"/>
        </w:rPr>
        <w:t>the scale at each setting. Use this procedure with the outer spr</w:t>
      </w:r>
      <w:r>
        <w:rPr>
          <w:color w:val="000000"/>
          <w:w w:val="107"/>
          <w:sz w:val="19"/>
          <w:szCs w:val="19"/>
        </w:rPr>
        <w:softHyphen/>
      </w:r>
      <w:r>
        <w:rPr>
          <w:color w:val="000000"/>
          <w:sz w:val="20"/>
          <w:szCs w:val="20"/>
        </w:rPr>
        <w:t xml:space="preserve">i </w:t>
      </w:r>
      <w:r>
        <w:rPr>
          <w:color w:val="000000"/>
          <w:w w:val="107"/>
          <w:sz w:val="19"/>
          <w:szCs w:val="19"/>
        </w:rPr>
        <w:t xml:space="preserve">nqs. then the inner spri ngs. </w:t>
      </w:r>
    </w:p>
    <w:p w:rsidR="00000000" w:rsidRDefault="008C7B40">
      <w:pPr>
        <w:pStyle w:val="Style"/>
        <w:framePr w:w="1046" w:h="369" w:wrap="auto" w:hAnchor="text" w:x="1052" w:y="13955"/>
        <w:spacing w:line="201"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1 Larger pitch 2. Smaller pitch </w:t>
      </w:r>
    </w:p>
    <w:p w:rsidR="00000000" w:rsidRDefault="008C7B40">
      <w:pPr>
        <w:pStyle w:val="Style"/>
        <w:framePr w:w="1233" w:h="1392" w:wrap="auto" w:hAnchor="text" w:x="3735" w:y="12813"/>
        <w:spacing w:line="297" w:lineRule="exact"/>
        <w:ind w:left="321" w:right="571" w:firstLine="206"/>
        <w:rPr>
          <w:rFonts w:ascii="Times New Roman" w:hAnsi="Times New Roman" w:cs="Times New Roman"/>
          <w:color w:val="000000"/>
          <w:w w:val="109"/>
          <w:sz w:val="27"/>
          <w:szCs w:val="27"/>
        </w:rPr>
      </w:pPr>
      <w:r>
        <w:rPr>
          <w:rFonts w:ascii="Times New Roman" w:hAnsi="Times New Roman" w:cs="Times New Roman"/>
          <w:color w:val="000000"/>
          <w:w w:val="109"/>
          <w:sz w:val="27"/>
          <w:szCs w:val="27"/>
        </w:rPr>
        <w:t xml:space="preserve">o o </w:t>
      </w:r>
    </w:p>
    <w:p w:rsidR="00000000" w:rsidRDefault="008C7B40">
      <w:pPr>
        <w:pStyle w:val="Style"/>
        <w:framePr w:w="1233" w:h="1392" w:wrap="auto" w:hAnchor="text" w:x="3735" w:y="12813"/>
        <w:spacing w:before="9" w:line="1" w:lineRule="exact"/>
        <w:ind w:left="19"/>
        <w:rPr>
          <w:rFonts w:ascii="Times New Roman" w:hAnsi="Times New Roman" w:cs="Times New Roman"/>
          <w:sz w:val="27"/>
          <w:szCs w:val="27"/>
        </w:rPr>
      </w:pPr>
    </w:p>
    <w:p w:rsidR="00000000" w:rsidRDefault="008C7B40">
      <w:pPr>
        <w:pStyle w:val="Style"/>
        <w:framePr w:w="1233" w:h="1392" w:wrap="auto" w:hAnchor="text" w:x="3735" w:y="12813"/>
        <w:spacing w:line="225" w:lineRule="exact"/>
        <w:ind w:left="19" w:firstLine="139"/>
        <w:rPr>
          <w:rFonts w:ascii="Times New Roman" w:hAnsi="Times New Roman" w:cs="Times New Roman"/>
          <w:i/>
          <w:iCs/>
          <w:color w:val="000000"/>
          <w:w w:val="107"/>
          <w:sz w:val="50"/>
          <w:szCs w:val="50"/>
        </w:rPr>
      </w:pPr>
      <w:r>
        <w:rPr>
          <w:rFonts w:ascii="Times New Roman" w:hAnsi="Times New Roman" w:cs="Times New Roman"/>
          <w:color w:val="000000"/>
          <w:w w:val="109"/>
          <w:sz w:val="28"/>
          <w:szCs w:val="28"/>
        </w:rPr>
        <w:t xml:space="preserve">o </w:t>
      </w:r>
      <w:r>
        <w:rPr>
          <w:rFonts w:ascii="Times New Roman" w:hAnsi="Times New Roman" w:cs="Times New Roman"/>
          <w:color w:val="000000"/>
          <w:w w:val="122"/>
          <w:sz w:val="15"/>
          <w:szCs w:val="15"/>
        </w:rPr>
        <w:t>~</w:t>
      </w:r>
      <w:r>
        <w:rPr>
          <w:rFonts w:ascii="Times New Roman" w:hAnsi="Times New Roman" w:cs="Times New Roman"/>
          <w:color w:val="000000"/>
          <w:w w:val="122"/>
          <w:sz w:val="15"/>
          <w:szCs w:val="15"/>
        </w:rPr>
        <w:t xml:space="preserve">(fJ </w:t>
      </w:r>
      <w:r>
        <w:rPr>
          <w:rFonts w:ascii="Times New Roman" w:hAnsi="Times New Roman" w:cs="Times New Roman"/>
          <w:i/>
          <w:iCs/>
          <w:color w:val="000000"/>
          <w:w w:val="107"/>
          <w:sz w:val="50"/>
          <w:szCs w:val="50"/>
        </w:rPr>
        <w:t xml:space="preserve">«&lt;: </w:t>
      </w:r>
    </w:p>
    <w:p w:rsidR="00000000" w:rsidRDefault="008C7B40">
      <w:pPr>
        <w:pStyle w:val="Style"/>
        <w:framePr w:w="1233" w:h="1392" w:wrap="auto" w:hAnchor="text" w:x="3735" w:y="12813"/>
        <w:spacing w:line="91" w:lineRule="exact"/>
        <w:ind w:left="196"/>
        <w:rPr>
          <w:color w:val="000000"/>
          <w:w w:val="80"/>
          <w:sz w:val="18"/>
          <w:szCs w:val="18"/>
        </w:rPr>
      </w:pPr>
      <w:r>
        <w:rPr>
          <w:color w:val="000000"/>
          <w:w w:val="80"/>
          <w:sz w:val="18"/>
          <w:szCs w:val="18"/>
        </w:rPr>
        <w:t xml:space="preserve">"&gt; </w:t>
      </w:r>
    </w:p>
    <w:p w:rsidR="00000000" w:rsidRDefault="00DB09B8">
      <w:pPr>
        <w:pStyle w:val="Style"/>
        <w:numPr>
          <w:ilvl w:val="0"/>
          <w:numId w:val="2"/>
        </w:numPr>
        <w:spacing w:line="1" w:lineRule="exact"/>
        <w:rPr>
          <w:sz w:val="18"/>
          <w:szCs w:val="18"/>
        </w:rPr>
      </w:pPr>
      <w:r>
        <w:rPr>
          <w:noProof/>
        </w:rPr>
        <w:drawing>
          <wp:anchor distT="0" distB="0" distL="114300" distR="114300" simplePos="0" relativeHeight="251667456" behindDoc="1" locked="0" layoutInCell="0" allowOverlap="1">
            <wp:simplePos x="0" y="0"/>
            <wp:positionH relativeFrom="margin">
              <wp:posOffset>1831975</wp:posOffset>
            </wp:positionH>
            <wp:positionV relativeFrom="margin">
              <wp:posOffset>7343140</wp:posOffset>
            </wp:positionV>
            <wp:extent cx="1389380" cy="1779905"/>
            <wp:effectExtent l="19050" t="0" r="1270" b="0"/>
            <wp:wrapThrough wrapText="bothSides">
              <wp:wrapPolygon edited="0">
                <wp:start x="-296" y="0"/>
                <wp:lineTo x="-296" y="21269"/>
                <wp:lineTo x="21620" y="21269"/>
                <wp:lineTo x="21620" y="0"/>
                <wp:lineTo x="-296" y="0"/>
              </wp:wrapPolygon>
            </wp:wrapThrough>
            <wp:docPr id="4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6"/>
                    <a:srcRect/>
                    <a:stretch>
                      <a:fillRect/>
                    </a:stretch>
                  </pic:blipFill>
                  <pic:spPr bwMode="auto">
                    <a:xfrm>
                      <a:off x="0" y="0"/>
                      <a:ext cx="1389380" cy="1779905"/>
                    </a:xfrm>
                    <a:prstGeom prst="rect">
                      <a:avLst/>
                    </a:prstGeom>
                    <a:noFill/>
                  </pic:spPr>
                </pic:pic>
              </a:graphicData>
            </a:graphic>
          </wp:anchor>
        </w:drawing>
      </w:r>
    </w:p>
    <w:p w:rsidR="00000000" w:rsidRDefault="008C7B40" w:rsidP="00DB09B8">
      <w:pPr>
        <w:pStyle w:val="Style"/>
        <w:framePr w:w="4291" w:h="4142" w:wrap="auto" w:hAnchor="text" w:x="5079" w:y="7393"/>
        <w:numPr>
          <w:ilvl w:val="0"/>
          <w:numId w:val="456"/>
        </w:numPr>
        <w:spacing w:line="273" w:lineRule="exact"/>
        <w:ind w:left="355" w:right="91"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Un autre syrnptome de ressort fatigue est une pression de ressort insuffisante lorsqu'il est comprime. Ceci peut etre con</w:t>
      </w:r>
      <w:r>
        <w:rPr>
          <w:rFonts w:ascii="Times New Roman" w:hAnsi="Times New Roman" w:cs="Times New Roman"/>
          <w:color w:val="000000"/>
          <w:sz w:val="21"/>
          <w:szCs w:val="21"/>
        </w:rPr>
        <w:softHyphen/>
        <w:t xml:space="preserve">trole </w:t>
      </w:r>
      <w:r>
        <w:rPr>
          <w:rFonts w:ascii="Times New Roman" w:hAnsi="Times New Roman" w:cs="Times New Roman"/>
          <w:i/>
          <w:iCs/>
          <w:color w:val="000000"/>
          <w:w w:val="70"/>
          <w:sz w:val="23"/>
          <w:szCs w:val="23"/>
        </w:rPr>
        <w:t xml:space="preserve">it </w:t>
      </w:r>
      <w:r>
        <w:rPr>
          <w:rFonts w:ascii="Times New Roman" w:hAnsi="Times New Roman" w:cs="Times New Roman"/>
          <w:color w:val="000000"/>
          <w:sz w:val="21"/>
          <w:szCs w:val="21"/>
        </w:rPr>
        <w:t>I'aide d'une jauge de compression de ressort. Essayer chaque res sort separernent. Le mettre dans la jauge et le comprimer d'</w:t>
      </w:r>
      <w:r>
        <w:rPr>
          <w:rFonts w:ascii="Times New Roman" w:hAnsi="Times New Roman" w:cs="Times New Roman"/>
          <w:color w:val="000000"/>
          <w:sz w:val="21"/>
          <w:szCs w:val="21"/>
        </w:rPr>
        <w:t xml:space="preserve">abord jusqu'a la longueur mis en place, correspondant </w:t>
      </w:r>
      <w:r>
        <w:rPr>
          <w:rFonts w:ascii="Times New Roman" w:hAnsi="Times New Roman" w:cs="Times New Roman"/>
          <w:i/>
          <w:iCs/>
          <w:color w:val="000000"/>
          <w:w w:val="70"/>
          <w:sz w:val="23"/>
          <w:szCs w:val="23"/>
        </w:rPr>
        <w:t xml:space="preserve">it </w:t>
      </w:r>
      <w:r>
        <w:rPr>
          <w:rFonts w:ascii="Times New Roman" w:hAnsi="Times New Roman" w:cs="Times New Roman"/>
          <w:color w:val="000000"/>
          <w:sz w:val="21"/>
          <w:szCs w:val="21"/>
        </w:rPr>
        <w:t>la soupape fermee (toutes les caracteristiques de res</w:t>
      </w:r>
      <w:r>
        <w:rPr>
          <w:rFonts w:ascii="Times New Roman" w:hAnsi="Times New Roman" w:cs="Times New Roman"/>
          <w:color w:val="000000"/>
          <w:sz w:val="21"/>
          <w:szCs w:val="21"/>
        </w:rPr>
        <w:softHyphen/>
        <w:t xml:space="preserve">sort sont donnees dans le tableau suivant), puis jusqu'a la longueur correspondant </w:t>
      </w:r>
      <w:r>
        <w:rPr>
          <w:rFonts w:ascii="Times New Roman" w:hAnsi="Times New Roman" w:cs="Times New Roman"/>
          <w:i/>
          <w:iCs/>
          <w:color w:val="000000"/>
          <w:w w:val="70"/>
          <w:sz w:val="23"/>
          <w:szCs w:val="23"/>
        </w:rPr>
        <w:t xml:space="preserve">it </w:t>
      </w:r>
      <w:r>
        <w:rPr>
          <w:rFonts w:ascii="Times New Roman" w:hAnsi="Times New Roman" w:cs="Times New Roman"/>
          <w:color w:val="000000"/>
          <w:sz w:val="21"/>
          <w:szCs w:val="21"/>
        </w:rPr>
        <w:t>la soupape ouverte. Noter la force (pres</w:t>
      </w:r>
      <w:r>
        <w:rPr>
          <w:rFonts w:ascii="Times New Roman" w:hAnsi="Times New Roman" w:cs="Times New Roman"/>
          <w:color w:val="000000"/>
          <w:sz w:val="21"/>
          <w:szCs w:val="21"/>
        </w:rPr>
        <w:softHyphen/>
        <w:t>sion) indiquee sur</w:t>
      </w:r>
      <w:r>
        <w:rPr>
          <w:rFonts w:ascii="Times New Roman" w:hAnsi="Times New Roman" w:cs="Times New Roman"/>
          <w:color w:val="000000"/>
          <w:sz w:val="21"/>
          <w:szCs w:val="21"/>
        </w:rPr>
        <w:t xml:space="preserve"> l'echelle pour chaque etat. Controler d'abord les res sorts exter</w:t>
      </w:r>
      <w:r>
        <w:rPr>
          <w:rFonts w:ascii="Times New Roman" w:hAnsi="Times New Roman" w:cs="Times New Roman"/>
          <w:color w:val="000000"/>
          <w:sz w:val="21"/>
          <w:szCs w:val="21"/>
        </w:rPr>
        <w:softHyphen/>
        <w:t xml:space="preserve">nes, puis les res sorts internes. </w:t>
      </w:r>
    </w:p>
    <w:p w:rsidR="00000000" w:rsidRDefault="008C7B40">
      <w:pPr>
        <w:pStyle w:val="Style"/>
        <w:framePr w:w="4291" w:h="374" w:wrap="auto" w:hAnchor="text" w:x="5079" w:y="13989"/>
        <w:spacing w:line="192" w:lineRule="exact"/>
        <w:ind w:left="1804" w:right="1492"/>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I. Pas plus gros 2. Pas plus petit </w:t>
      </w:r>
    </w:p>
    <w:p w:rsidR="00000000" w:rsidRDefault="008C7B40">
      <w:pPr>
        <w:pStyle w:val="Style"/>
        <w:framePr w:w="585" w:h="192" w:wrap="auto" w:hAnchor="text" w:x="4057" w:y="14387"/>
        <w:spacing w:line="182" w:lineRule="exact"/>
        <w:ind w:left="235"/>
        <w:rPr>
          <w:color w:val="000000"/>
          <w:sz w:val="17"/>
          <w:szCs w:val="17"/>
        </w:rPr>
      </w:pPr>
      <w:r>
        <w:rPr>
          <w:color w:val="000000"/>
          <w:sz w:val="17"/>
          <w:szCs w:val="17"/>
        </w:rPr>
        <w:t xml:space="preserve">3-32 </w:t>
      </w:r>
    </w:p>
    <w:p w:rsidR="00000000" w:rsidRDefault="008C7B40">
      <w:pPr>
        <w:pStyle w:val="Style"/>
        <w:rPr>
          <w:sz w:val="17"/>
          <w:szCs w:val="17"/>
        </w:rPr>
        <w:sectPr w:rsidR="00000000">
          <w:pgSz w:w="12241" w:h="15842"/>
          <w:pgMar w:top="612" w:right="1705" w:bottom="360" w:left="1166" w:header="720" w:footer="720" w:gutter="0"/>
          <w:cols w:space="720"/>
          <w:noEndnote/>
        </w:sectPr>
      </w:pPr>
    </w:p>
    <w:p w:rsidR="00000000" w:rsidRDefault="008C7B40">
      <w:pPr>
        <w:pStyle w:val="Style"/>
        <w:rPr>
          <w:sz w:val="2"/>
          <w:szCs w:val="2"/>
        </w:rPr>
      </w:pPr>
    </w:p>
    <w:p w:rsidR="00000000" w:rsidRDefault="008C7B40">
      <w:pPr>
        <w:pStyle w:val="Style"/>
        <w:framePr w:w="4569" w:h="811" w:wrap="auto" w:hAnchor="text" w:x="15" w:y="1"/>
        <w:tabs>
          <w:tab w:val="left" w:pos="273"/>
          <w:tab w:val="left" w:leader="underscore" w:pos="4161"/>
        </w:tabs>
        <w:spacing w:line="196" w:lineRule="exact"/>
        <w:rPr>
          <w:color w:val="000000"/>
          <w:w w:val="106"/>
          <w:sz w:val="20"/>
          <w:szCs w:val="20"/>
        </w:rPr>
      </w:pPr>
      <w:r>
        <w:rPr>
          <w:sz w:val="20"/>
          <w:szCs w:val="20"/>
        </w:rPr>
        <w:tab/>
      </w:r>
      <w:r>
        <w:rPr>
          <w:color w:val="000000"/>
          <w:w w:val="106"/>
          <w:sz w:val="20"/>
          <w:szCs w:val="20"/>
        </w:rPr>
        <w:t xml:space="preserve">NOTE: ------- </w:t>
      </w:r>
      <w:r>
        <w:rPr>
          <w:color w:val="000000"/>
          <w:w w:val="106"/>
          <w:sz w:val="20"/>
          <w:szCs w:val="20"/>
        </w:rPr>
        <w:tab/>
        <w:t xml:space="preserve">_ </w:t>
      </w:r>
    </w:p>
    <w:p w:rsidR="00000000" w:rsidRDefault="008C7B40">
      <w:pPr>
        <w:pStyle w:val="Style"/>
        <w:framePr w:w="4569" w:h="811" w:wrap="auto" w:hAnchor="text" w:x="15" w:y="1"/>
        <w:spacing w:before="62" w:line="259" w:lineRule="exact"/>
        <w:ind w:left="273"/>
        <w:rPr>
          <w:color w:val="000000"/>
          <w:w w:val="106"/>
          <w:sz w:val="19"/>
          <w:szCs w:val="19"/>
        </w:rPr>
      </w:pPr>
      <w:r>
        <w:rPr>
          <w:color w:val="000000"/>
          <w:w w:val="106"/>
          <w:sz w:val="19"/>
          <w:szCs w:val="19"/>
        </w:rPr>
        <w:t xml:space="preserve">All valve springs must be installed with larger pitch upward as shown. </w:t>
      </w:r>
    </w:p>
    <w:tbl>
      <w:tblPr>
        <w:tblW w:w="0" w:type="auto"/>
        <w:tblInd w:w="5" w:type="dxa"/>
        <w:tblLayout w:type="fixed"/>
        <w:tblCellMar>
          <w:left w:w="0" w:type="dxa"/>
          <w:right w:w="0" w:type="dxa"/>
        </w:tblCellMar>
        <w:tblLook w:val="0000"/>
      </w:tblPr>
      <w:tblGrid>
        <w:gridCol w:w="1454"/>
        <w:gridCol w:w="1421"/>
        <w:gridCol w:w="1425"/>
      </w:tblGrid>
      <w:tr w:rsidR="00000000">
        <w:tblPrEx>
          <w:tblCellMar>
            <w:top w:w="0" w:type="dxa"/>
            <w:left w:w="0" w:type="dxa"/>
            <w:bottom w:w="0" w:type="dxa"/>
            <w:right w:w="0" w:type="dxa"/>
          </w:tblCellMar>
        </w:tblPrEx>
        <w:trPr>
          <w:trHeight w:hRule="exact" w:val="316"/>
        </w:trPr>
        <w:tc>
          <w:tcPr>
            <w:tcW w:w="4300" w:type="dxa"/>
            <w:gridSpan w:val="3"/>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right="1228"/>
              <w:jc w:val="right"/>
              <w:rPr>
                <w:color w:val="000000"/>
                <w:w w:val="105"/>
                <w:sz w:val="13"/>
                <w:szCs w:val="13"/>
              </w:rPr>
            </w:pPr>
            <w:r>
              <w:rPr>
                <w:color w:val="000000"/>
                <w:w w:val="105"/>
                <w:sz w:val="13"/>
                <w:szCs w:val="13"/>
              </w:rPr>
              <w:t xml:space="preserve">Valve Spring Specifications </w:t>
            </w:r>
          </w:p>
        </w:tc>
      </w:tr>
      <w:tr w:rsidR="00000000">
        <w:tblPrEx>
          <w:tblCellMar>
            <w:top w:w="0" w:type="dxa"/>
            <w:left w:w="0" w:type="dxa"/>
            <w:bottom w:w="0" w:type="dxa"/>
            <w:right w:w="0" w:type="dxa"/>
          </w:tblCellMar>
        </w:tblPrEx>
        <w:trPr>
          <w:trHeight w:hRule="exact" w:val="259"/>
        </w:trPr>
        <w:tc>
          <w:tcPr>
            <w:tcW w:w="145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right="163"/>
              <w:jc w:val="right"/>
              <w:rPr>
                <w:rFonts w:ascii="Times New Roman" w:hAnsi="Times New Roman" w:cs="Times New Roman"/>
                <w:color w:val="000000"/>
                <w:w w:val="85"/>
                <w:sz w:val="73"/>
                <w:szCs w:val="73"/>
              </w:rPr>
            </w:pPr>
            <w:r>
              <w:rPr>
                <w:rFonts w:ascii="Times New Roman" w:hAnsi="Times New Roman" w:cs="Times New Roman"/>
                <w:color w:val="000000"/>
                <w:w w:val="85"/>
                <w:sz w:val="73"/>
                <w:szCs w:val="73"/>
              </w:rPr>
              <w:t xml:space="preserve">----- </w:t>
            </w:r>
          </w:p>
        </w:tc>
        <w:tc>
          <w:tcPr>
            <w:tcW w:w="14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right="403"/>
              <w:jc w:val="right"/>
              <w:rPr>
                <w:color w:val="000000"/>
                <w:w w:val="105"/>
                <w:sz w:val="13"/>
                <w:szCs w:val="13"/>
              </w:rPr>
            </w:pPr>
            <w:r>
              <w:rPr>
                <w:color w:val="000000"/>
                <w:w w:val="105"/>
                <w:sz w:val="13"/>
                <w:szCs w:val="13"/>
              </w:rPr>
              <w:t xml:space="preserve">OUTER </w:t>
            </w:r>
          </w:p>
        </w:tc>
        <w:tc>
          <w:tcPr>
            <w:tcW w:w="14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right="446"/>
              <w:jc w:val="right"/>
              <w:rPr>
                <w:color w:val="000000"/>
                <w:w w:val="105"/>
                <w:sz w:val="13"/>
                <w:szCs w:val="13"/>
              </w:rPr>
            </w:pPr>
            <w:r>
              <w:rPr>
                <w:color w:val="000000"/>
                <w:w w:val="105"/>
                <w:sz w:val="13"/>
                <w:szCs w:val="13"/>
              </w:rPr>
              <w:t xml:space="preserve">INNER </w:t>
            </w:r>
          </w:p>
        </w:tc>
      </w:tr>
      <w:tr w:rsidR="00000000">
        <w:tblPrEx>
          <w:tblCellMar>
            <w:top w:w="0" w:type="dxa"/>
            <w:left w:w="0" w:type="dxa"/>
            <w:bottom w:w="0" w:type="dxa"/>
            <w:right w:w="0" w:type="dxa"/>
          </w:tblCellMar>
        </w:tblPrEx>
        <w:trPr>
          <w:trHeight w:hRule="exact" w:val="297"/>
        </w:trPr>
        <w:tc>
          <w:tcPr>
            <w:tcW w:w="145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110"/>
              <w:rPr>
                <w:color w:val="000000"/>
                <w:w w:val="105"/>
                <w:sz w:val="13"/>
                <w:szCs w:val="13"/>
              </w:rPr>
            </w:pPr>
            <w:r>
              <w:rPr>
                <w:color w:val="000000"/>
                <w:w w:val="105"/>
                <w:sz w:val="13"/>
                <w:szCs w:val="13"/>
              </w:rPr>
              <w:t xml:space="preserve">Free length </w:t>
            </w:r>
          </w:p>
        </w:tc>
        <w:tc>
          <w:tcPr>
            <w:tcW w:w="142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r>
              <w:rPr>
                <w:color w:val="000000"/>
                <w:w w:val="105"/>
                <w:sz w:val="13"/>
                <w:szCs w:val="13"/>
              </w:rPr>
              <w:t xml:space="preserve">39.9 mm (1.571 in) </w:t>
            </w:r>
          </w:p>
        </w:tc>
        <w:tc>
          <w:tcPr>
            <w:tcW w:w="14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91"/>
              <w:rPr>
                <w:color w:val="000000"/>
                <w:w w:val="105"/>
                <w:sz w:val="13"/>
                <w:szCs w:val="13"/>
              </w:rPr>
            </w:pPr>
            <w:r>
              <w:rPr>
                <w:color w:val="000000"/>
                <w:w w:val="105"/>
                <w:sz w:val="13"/>
                <w:szCs w:val="13"/>
              </w:rPr>
              <w:t xml:space="preserve">35.6 mm (1.402 in) </w:t>
            </w:r>
          </w:p>
        </w:tc>
      </w:tr>
      <w:tr w:rsidR="00000000">
        <w:tblPrEx>
          <w:tblCellMar>
            <w:top w:w="0" w:type="dxa"/>
            <w:left w:w="0" w:type="dxa"/>
            <w:bottom w:w="0" w:type="dxa"/>
            <w:right w:w="0" w:type="dxa"/>
          </w:tblCellMar>
        </w:tblPrEx>
        <w:trPr>
          <w:trHeight w:hRule="exact" w:val="249"/>
        </w:trPr>
        <w:tc>
          <w:tcPr>
            <w:tcW w:w="1454"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ind w:left="110"/>
              <w:rPr>
                <w:color w:val="000000"/>
                <w:w w:val="105"/>
                <w:sz w:val="13"/>
                <w:szCs w:val="13"/>
              </w:rPr>
            </w:pPr>
            <w:r>
              <w:rPr>
                <w:color w:val="000000"/>
                <w:w w:val="105"/>
                <w:sz w:val="13"/>
                <w:szCs w:val="13"/>
              </w:rPr>
              <w:t xml:space="preserve">Installed length </w:t>
            </w:r>
          </w:p>
        </w:tc>
        <w:tc>
          <w:tcPr>
            <w:tcW w:w="142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r>
              <w:rPr>
                <w:color w:val="000000"/>
                <w:w w:val="105"/>
                <w:sz w:val="13"/>
                <w:szCs w:val="13"/>
              </w:rPr>
              <w:t xml:space="preserve">34.5 mm (1.358 in) </w:t>
            </w:r>
          </w:p>
        </w:tc>
        <w:tc>
          <w:tcPr>
            <w:tcW w:w="142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91"/>
              <w:rPr>
                <w:color w:val="000000"/>
                <w:w w:val="105"/>
                <w:sz w:val="13"/>
                <w:szCs w:val="13"/>
              </w:rPr>
            </w:pPr>
            <w:r>
              <w:rPr>
                <w:color w:val="000000"/>
                <w:w w:val="105"/>
                <w:sz w:val="13"/>
                <w:szCs w:val="13"/>
              </w:rPr>
              <w:t xml:space="preserve">31.5 mm (1.240 in) </w:t>
            </w:r>
          </w:p>
        </w:tc>
      </w:tr>
      <w:tr w:rsidR="00000000">
        <w:tblPrEx>
          <w:tblCellMar>
            <w:top w:w="0" w:type="dxa"/>
            <w:left w:w="0" w:type="dxa"/>
            <w:bottom w:w="0" w:type="dxa"/>
            <w:right w:w="0" w:type="dxa"/>
          </w:tblCellMar>
        </w:tblPrEx>
        <w:trPr>
          <w:trHeight w:hRule="exact" w:val="230"/>
        </w:trPr>
        <w:tc>
          <w:tcPr>
            <w:tcW w:w="1454" w:type="dxa"/>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110"/>
              <w:rPr>
                <w:color w:val="000000"/>
                <w:w w:val="105"/>
                <w:sz w:val="13"/>
                <w:szCs w:val="13"/>
              </w:rPr>
            </w:pPr>
            <w:r>
              <w:rPr>
                <w:color w:val="000000"/>
                <w:w w:val="105"/>
                <w:sz w:val="13"/>
                <w:szCs w:val="13"/>
              </w:rPr>
              <w:t xml:space="preserve">(valve closed) </w:t>
            </w:r>
          </w:p>
        </w:tc>
        <w:tc>
          <w:tcPr>
            <w:tcW w:w="142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91"/>
              <w:rPr>
                <w:color w:val="000000"/>
                <w:w w:val="105"/>
                <w:sz w:val="13"/>
                <w:szCs w:val="13"/>
              </w:rPr>
            </w:pPr>
          </w:p>
        </w:tc>
      </w:tr>
      <w:tr w:rsidR="00000000">
        <w:tblPrEx>
          <w:tblCellMar>
            <w:top w:w="0" w:type="dxa"/>
            <w:left w:w="0" w:type="dxa"/>
            <w:bottom w:w="0" w:type="dxa"/>
            <w:right w:w="0" w:type="dxa"/>
          </w:tblCellMar>
        </w:tblPrEx>
        <w:trPr>
          <w:trHeight w:hRule="exact" w:val="470"/>
        </w:trPr>
        <w:tc>
          <w:tcPr>
            <w:tcW w:w="145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110"/>
              <w:rPr>
                <w:color w:val="000000"/>
                <w:w w:val="105"/>
                <w:sz w:val="13"/>
                <w:szCs w:val="13"/>
              </w:rPr>
            </w:pPr>
            <w:r>
              <w:rPr>
                <w:color w:val="000000"/>
                <w:w w:val="105"/>
                <w:sz w:val="13"/>
                <w:szCs w:val="13"/>
              </w:rPr>
              <w:t xml:space="preserve">Installed pressure </w:t>
            </w: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r>
              <w:rPr>
                <w:color w:val="000000"/>
                <w:w w:val="105"/>
                <w:sz w:val="13"/>
                <w:szCs w:val="13"/>
              </w:rPr>
              <w:t>16.27</w:t>
            </w:r>
            <w:r>
              <w:rPr>
                <w:color w:val="000000"/>
                <w:w w:val="105"/>
                <w:sz w:val="13"/>
                <w:szCs w:val="13"/>
              </w:rPr>
              <w:t>~</w:t>
            </w:r>
            <w:r>
              <w:rPr>
                <w:color w:val="000000"/>
                <w:w w:val="105"/>
                <w:sz w:val="13"/>
                <w:szCs w:val="13"/>
              </w:rPr>
              <w:t xml:space="preserve">18.73 kg </w:t>
            </w: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ind w:left="91"/>
              <w:rPr>
                <w:color w:val="000000"/>
                <w:w w:val="105"/>
                <w:sz w:val="13"/>
                <w:szCs w:val="13"/>
              </w:rPr>
            </w:pPr>
            <w:r>
              <w:rPr>
                <w:color w:val="000000"/>
                <w:w w:val="105"/>
                <w:sz w:val="13"/>
                <w:szCs w:val="13"/>
              </w:rPr>
              <w:t>6.75</w:t>
            </w:r>
            <w:r>
              <w:rPr>
                <w:color w:val="000000"/>
                <w:w w:val="105"/>
                <w:sz w:val="13"/>
                <w:szCs w:val="13"/>
              </w:rPr>
              <w:t>~</w:t>
            </w:r>
            <w:r>
              <w:rPr>
                <w:color w:val="000000"/>
                <w:w w:val="105"/>
                <w:sz w:val="13"/>
                <w:szCs w:val="13"/>
              </w:rPr>
              <w:t xml:space="preserve">8.25 kg </w:t>
            </w:r>
          </w:p>
        </w:tc>
      </w:tr>
      <w:tr w:rsidR="00000000">
        <w:tblPrEx>
          <w:tblCellMar>
            <w:top w:w="0" w:type="dxa"/>
            <w:left w:w="0" w:type="dxa"/>
            <w:bottom w:w="0" w:type="dxa"/>
            <w:right w:w="0" w:type="dxa"/>
          </w:tblCellMar>
        </w:tblPrEx>
        <w:trPr>
          <w:trHeight w:hRule="exact" w:val="470"/>
        </w:trPr>
        <w:tc>
          <w:tcPr>
            <w:tcW w:w="145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110"/>
              <w:rPr>
                <w:sz w:val="19"/>
                <w:szCs w:val="19"/>
              </w:rPr>
            </w:pP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r>
              <w:rPr>
                <w:color w:val="000000"/>
                <w:w w:val="105"/>
                <w:sz w:val="13"/>
                <w:szCs w:val="13"/>
              </w:rPr>
              <w:t>(359</w:t>
            </w:r>
            <w:r>
              <w:rPr>
                <w:color w:val="000000"/>
                <w:w w:val="105"/>
                <w:sz w:val="13"/>
                <w:szCs w:val="13"/>
              </w:rPr>
              <w:t>~</w:t>
            </w:r>
            <w:r>
              <w:rPr>
                <w:color w:val="000000"/>
                <w:w w:val="105"/>
                <w:sz w:val="13"/>
                <w:szCs w:val="13"/>
              </w:rPr>
              <w:t xml:space="preserve">41.3 lb) </w:t>
            </w: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91"/>
              <w:rPr>
                <w:color w:val="000000"/>
                <w:w w:val="105"/>
                <w:sz w:val="13"/>
                <w:szCs w:val="13"/>
              </w:rPr>
            </w:pPr>
            <w:r>
              <w:rPr>
                <w:color w:val="000000"/>
                <w:w w:val="105"/>
                <w:sz w:val="13"/>
                <w:szCs w:val="13"/>
              </w:rPr>
              <w:t>(14.9</w:t>
            </w:r>
            <w:r>
              <w:rPr>
                <w:color w:val="000000"/>
                <w:w w:val="105"/>
                <w:sz w:val="13"/>
                <w:szCs w:val="13"/>
              </w:rPr>
              <w:t>~</w:t>
            </w:r>
            <w:r>
              <w:rPr>
                <w:color w:val="000000"/>
                <w:w w:val="105"/>
                <w:sz w:val="13"/>
                <w:szCs w:val="13"/>
              </w:rPr>
              <w:t xml:space="preserve"> 18.2 Ib) </w:t>
            </w:r>
          </w:p>
        </w:tc>
      </w:tr>
      <w:tr w:rsidR="00000000">
        <w:tblPrEx>
          <w:tblCellMar>
            <w:top w:w="0" w:type="dxa"/>
            <w:left w:w="0" w:type="dxa"/>
            <w:bottom w:w="0" w:type="dxa"/>
            <w:right w:w="0" w:type="dxa"/>
          </w:tblCellMar>
        </w:tblPrEx>
        <w:trPr>
          <w:trHeight w:hRule="exact" w:val="264"/>
        </w:trPr>
        <w:tc>
          <w:tcPr>
            <w:tcW w:w="1454"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ind w:left="110"/>
              <w:rPr>
                <w:color w:val="000000"/>
                <w:w w:val="105"/>
                <w:sz w:val="13"/>
                <w:szCs w:val="13"/>
              </w:rPr>
            </w:pPr>
            <w:r>
              <w:rPr>
                <w:color w:val="000000"/>
                <w:w w:val="105"/>
                <w:sz w:val="13"/>
                <w:szCs w:val="13"/>
              </w:rPr>
              <w:t xml:space="preserve">Compressed length </w:t>
            </w:r>
          </w:p>
        </w:tc>
        <w:tc>
          <w:tcPr>
            <w:tcW w:w="142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r>
              <w:rPr>
                <w:color w:val="000000"/>
                <w:w w:val="105"/>
                <w:sz w:val="13"/>
                <w:szCs w:val="13"/>
              </w:rPr>
              <w:t xml:space="preserve">26.0 mm (1.024 in) </w:t>
            </w:r>
          </w:p>
        </w:tc>
        <w:tc>
          <w:tcPr>
            <w:tcW w:w="142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91"/>
              <w:rPr>
                <w:color w:val="000000"/>
                <w:w w:val="105"/>
                <w:sz w:val="13"/>
                <w:szCs w:val="13"/>
              </w:rPr>
            </w:pPr>
            <w:r>
              <w:rPr>
                <w:color w:val="000000"/>
                <w:w w:val="105"/>
                <w:sz w:val="13"/>
                <w:szCs w:val="13"/>
              </w:rPr>
              <w:t xml:space="preserve">23.0 rnrn (0.908 in) </w:t>
            </w:r>
          </w:p>
        </w:tc>
      </w:tr>
      <w:tr w:rsidR="00000000">
        <w:tblPrEx>
          <w:tblCellMar>
            <w:top w:w="0" w:type="dxa"/>
            <w:left w:w="0" w:type="dxa"/>
            <w:bottom w:w="0" w:type="dxa"/>
            <w:right w:w="0" w:type="dxa"/>
          </w:tblCellMar>
        </w:tblPrEx>
        <w:trPr>
          <w:trHeight w:hRule="exact" w:val="230"/>
        </w:trPr>
        <w:tc>
          <w:tcPr>
            <w:tcW w:w="1454" w:type="dxa"/>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110"/>
              <w:rPr>
                <w:color w:val="000000"/>
                <w:w w:val="105"/>
                <w:sz w:val="13"/>
                <w:szCs w:val="13"/>
              </w:rPr>
            </w:pPr>
            <w:r>
              <w:rPr>
                <w:color w:val="000000"/>
                <w:w w:val="105"/>
                <w:sz w:val="13"/>
                <w:szCs w:val="13"/>
              </w:rPr>
              <w:t xml:space="preserve">(valve open) </w:t>
            </w:r>
          </w:p>
        </w:tc>
        <w:tc>
          <w:tcPr>
            <w:tcW w:w="142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p>
        </w:tc>
        <w:tc>
          <w:tcPr>
            <w:tcW w:w="142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91"/>
              <w:rPr>
                <w:color w:val="000000"/>
                <w:w w:val="105"/>
                <w:sz w:val="13"/>
                <w:szCs w:val="13"/>
              </w:rPr>
            </w:pPr>
          </w:p>
        </w:tc>
      </w:tr>
      <w:tr w:rsidR="00000000">
        <w:tblPrEx>
          <w:tblCellMar>
            <w:top w:w="0" w:type="dxa"/>
            <w:left w:w="0" w:type="dxa"/>
            <w:bottom w:w="0" w:type="dxa"/>
            <w:right w:w="0" w:type="dxa"/>
          </w:tblCellMar>
        </w:tblPrEx>
        <w:trPr>
          <w:trHeight w:hRule="exact" w:val="240"/>
        </w:trPr>
        <w:tc>
          <w:tcPr>
            <w:tcW w:w="1454"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ind w:left="110"/>
              <w:rPr>
                <w:color w:val="000000"/>
                <w:w w:val="105"/>
                <w:sz w:val="13"/>
                <w:szCs w:val="13"/>
              </w:rPr>
            </w:pPr>
            <w:r>
              <w:rPr>
                <w:color w:val="000000"/>
                <w:w w:val="105"/>
                <w:sz w:val="13"/>
                <w:szCs w:val="13"/>
              </w:rPr>
              <w:t xml:space="preserve">Compressed </w:t>
            </w: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r>
              <w:rPr>
                <w:color w:val="000000"/>
                <w:w w:val="105"/>
                <w:sz w:val="13"/>
                <w:szCs w:val="13"/>
              </w:rPr>
              <w:t>49.29</w:t>
            </w:r>
            <w:r>
              <w:rPr>
                <w:color w:val="000000"/>
                <w:w w:val="105"/>
                <w:sz w:val="13"/>
                <w:szCs w:val="13"/>
              </w:rPr>
              <w:t>~</w:t>
            </w:r>
            <w:r>
              <w:rPr>
                <w:color w:val="000000"/>
                <w:w w:val="105"/>
                <w:sz w:val="13"/>
                <w:szCs w:val="13"/>
              </w:rPr>
              <w:t xml:space="preserve">56.71 kg </w:t>
            </w: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ind w:left="91"/>
              <w:rPr>
                <w:color w:val="000000"/>
                <w:w w:val="105"/>
                <w:sz w:val="13"/>
                <w:szCs w:val="13"/>
              </w:rPr>
            </w:pPr>
            <w:r>
              <w:rPr>
                <w:color w:val="000000"/>
                <w:w w:val="105"/>
                <w:sz w:val="13"/>
                <w:szCs w:val="13"/>
              </w:rPr>
              <w:t>25.57</w:t>
            </w:r>
            <w:r>
              <w:rPr>
                <w:color w:val="000000"/>
                <w:w w:val="105"/>
                <w:sz w:val="13"/>
                <w:szCs w:val="13"/>
              </w:rPr>
              <w:t>~</w:t>
            </w:r>
            <w:r>
              <w:rPr>
                <w:color w:val="000000"/>
                <w:w w:val="105"/>
                <w:sz w:val="13"/>
                <w:szCs w:val="13"/>
              </w:rPr>
              <w:t xml:space="preserve">29.43 kg </w:t>
            </w:r>
          </w:p>
        </w:tc>
      </w:tr>
      <w:tr w:rsidR="00000000">
        <w:tblPrEx>
          <w:tblCellMar>
            <w:top w:w="0" w:type="dxa"/>
            <w:left w:w="0" w:type="dxa"/>
            <w:bottom w:w="0" w:type="dxa"/>
            <w:right w:w="0" w:type="dxa"/>
          </w:tblCellMar>
        </w:tblPrEx>
        <w:trPr>
          <w:trHeight w:hRule="exact" w:val="220"/>
        </w:trPr>
        <w:tc>
          <w:tcPr>
            <w:tcW w:w="1454" w:type="dxa"/>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110"/>
              <w:rPr>
                <w:color w:val="000000"/>
                <w:w w:val="105"/>
                <w:sz w:val="13"/>
                <w:szCs w:val="13"/>
              </w:rPr>
            </w:pPr>
            <w:r>
              <w:rPr>
                <w:color w:val="000000"/>
                <w:w w:val="105"/>
                <w:sz w:val="13"/>
                <w:szCs w:val="13"/>
              </w:rPr>
              <w:t xml:space="preserve">pressure </w:t>
            </w:r>
          </w:p>
        </w:tc>
        <w:tc>
          <w:tcPr>
            <w:tcW w:w="1421" w:type="dxa"/>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r>
              <w:rPr>
                <w:color w:val="000000"/>
                <w:w w:val="105"/>
                <w:sz w:val="13"/>
                <w:szCs w:val="13"/>
              </w:rPr>
              <w:t>(108.7</w:t>
            </w:r>
            <w:r>
              <w:rPr>
                <w:color w:val="000000"/>
                <w:w w:val="105"/>
                <w:sz w:val="13"/>
                <w:szCs w:val="13"/>
              </w:rPr>
              <w:t>~</w:t>
            </w:r>
            <w:r>
              <w:rPr>
                <w:color w:val="000000"/>
                <w:w w:val="105"/>
                <w:sz w:val="13"/>
                <w:szCs w:val="13"/>
              </w:rPr>
              <w:t xml:space="preserve">125Ib) </w:t>
            </w: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91"/>
              <w:rPr>
                <w:color w:val="000000"/>
                <w:w w:val="105"/>
                <w:sz w:val="13"/>
                <w:szCs w:val="13"/>
              </w:rPr>
            </w:pPr>
            <w:r>
              <w:rPr>
                <w:color w:val="000000"/>
                <w:w w:val="105"/>
                <w:sz w:val="13"/>
                <w:szCs w:val="13"/>
              </w:rPr>
              <w:t>(56.4</w:t>
            </w:r>
            <w:r>
              <w:rPr>
                <w:color w:val="000000"/>
                <w:w w:val="105"/>
                <w:sz w:val="13"/>
                <w:szCs w:val="13"/>
              </w:rPr>
              <w:t>~</w:t>
            </w:r>
            <w:r>
              <w:rPr>
                <w:color w:val="000000"/>
                <w:w w:val="105"/>
                <w:sz w:val="13"/>
                <w:szCs w:val="13"/>
              </w:rPr>
              <w:t xml:space="preserve">64.9 Ib) </w:t>
            </w:r>
          </w:p>
        </w:tc>
      </w:tr>
      <w:tr w:rsidR="00000000">
        <w:tblPrEx>
          <w:tblCellMar>
            <w:top w:w="0" w:type="dxa"/>
            <w:left w:w="0" w:type="dxa"/>
            <w:bottom w:w="0" w:type="dxa"/>
            <w:right w:w="0" w:type="dxa"/>
          </w:tblCellMar>
        </w:tblPrEx>
        <w:trPr>
          <w:trHeight w:hRule="exact" w:val="216"/>
        </w:trPr>
        <w:tc>
          <w:tcPr>
            <w:tcW w:w="1454"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ind w:right="412"/>
              <w:jc w:val="center"/>
              <w:rPr>
                <w:color w:val="000000"/>
                <w:w w:val="105"/>
                <w:sz w:val="13"/>
                <w:szCs w:val="13"/>
              </w:rPr>
            </w:pPr>
            <w:r>
              <w:rPr>
                <w:color w:val="000000"/>
                <w:w w:val="105"/>
                <w:sz w:val="13"/>
                <w:szCs w:val="13"/>
              </w:rPr>
              <w:t xml:space="preserve">Allowable tilt </w:t>
            </w:r>
          </w:p>
        </w:tc>
        <w:tc>
          <w:tcPr>
            <w:tcW w:w="1421"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r>
              <w:rPr>
                <w:color w:val="000000"/>
                <w:w w:val="105"/>
                <w:sz w:val="13"/>
                <w:szCs w:val="13"/>
              </w:rPr>
              <w:t xml:space="preserve">1.6 mm (0.063 in) </w:t>
            </w: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4300" w:h="3254" w:wrap="auto" w:hAnchor="text" w:x="169" w:y="1541"/>
              <w:jc w:val="center"/>
              <w:rPr>
                <w:color w:val="000000"/>
                <w:w w:val="105"/>
                <w:sz w:val="13"/>
                <w:szCs w:val="13"/>
              </w:rPr>
            </w:pPr>
          </w:p>
        </w:tc>
      </w:tr>
      <w:tr w:rsidR="00000000">
        <w:tblPrEx>
          <w:tblCellMar>
            <w:top w:w="0" w:type="dxa"/>
            <w:left w:w="0" w:type="dxa"/>
            <w:bottom w:w="0" w:type="dxa"/>
            <w:right w:w="0" w:type="dxa"/>
          </w:tblCellMar>
        </w:tblPrEx>
        <w:trPr>
          <w:trHeight w:hRule="exact" w:val="81"/>
        </w:trPr>
        <w:tc>
          <w:tcPr>
            <w:tcW w:w="1454" w:type="dxa"/>
            <w:tcBorders>
              <w:top w:val="nil"/>
              <w:left w:val="single" w:sz="4" w:space="0" w:color="auto"/>
              <w:bottom w:val="nil"/>
              <w:right w:val="single" w:sz="4" w:space="0" w:color="auto"/>
            </w:tcBorders>
            <w:vAlign w:val="center"/>
          </w:tcPr>
          <w:p w:rsidR="00000000" w:rsidRDefault="008C7B40">
            <w:pPr>
              <w:pStyle w:val="Style"/>
              <w:framePr w:w="4300" w:h="3254" w:wrap="auto" w:hAnchor="text" w:x="169" w:y="1541"/>
              <w:jc w:val="center"/>
              <w:rPr>
                <w:sz w:val="19"/>
                <w:szCs w:val="19"/>
              </w:rPr>
            </w:pPr>
          </w:p>
        </w:tc>
        <w:tc>
          <w:tcPr>
            <w:tcW w:w="142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76"/>
              <w:rPr>
                <w:rFonts w:ascii="Times New Roman" w:hAnsi="Times New Roman" w:cs="Times New Roman"/>
                <w:color w:val="000000"/>
                <w:w w:val="105"/>
                <w:sz w:val="13"/>
                <w:szCs w:val="13"/>
              </w:rPr>
            </w:pPr>
            <w:r>
              <w:rPr>
                <w:color w:val="000000"/>
                <w:w w:val="105"/>
                <w:sz w:val="13"/>
                <w:szCs w:val="13"/>
              </w:rPr>
              <w:t>or 2.5</w:t>
            </w:r>
            <w:r>
              <w:rPr>
                <w:rFonts w:ascii="Times New Roman" w:hAnsi="Times New Roman" w:cs="Times New Roman"/>
                <w:color w:val="000000"/>
                <w:w w:val="105"/>
                <w:sz w:val="13"/>
                <w:szCs w:val="13"/>
                <w:vertAlign w:val="superscript"/>
              </w:rPr>
              <w:t>0</w:t>
            </w:r>
            <w:r>
              <w:rPr>
                <w:rFonts w:ascii="Times New Roman" w:hAnsi="Times New Roman" w:cs="Times New Roman"/>
                <w:color w:val="000000"/>
                <w:w w:val="105"/>
                <w:sz w:val="13"/>
                <w:szCs w:val="13"/>
              </w:rPr>
              <w:t xml:space="preserve"> </w:t>
            </w:r>
          </w:p>
        </w:tc>
        <w:tc>
          <w:tcPr>
            <w:tcW w:w="1425" w:type="dxa"/>
            <w:tcBorders>
              <w:top w:val="nil"/>
              <w:left w:val="single" w:sz="4" w:space="0" w:color="auto"/>
              <w:bottom w:val="nil"/>
              <w:right w:val="single" w:sz="4" w:space="0" w:color="auto"/>
            </w:tcBorders>
            <w:vAlign w:val="center"/>
          </w:tcPr>
          <w:p w:rsidR="00000000" w:rsidRDefault="008C7B40">
            <w:pPr>
              <w:pStyle w:val="Style"/>
              <w:framePr w:w="4300" w:h="3254" w:wrap="auto" w:hAnchor="text" w:x="169" w:y="1541"/>
              <w:ind w:left="19"/>
              <w:jc w:val="center"/>
              <w:rPr>
                <w:color w:val="000000"/>
                <w:w w:val="106"/>
                <w:sz w:val="11"/>
                <w:szCs w:val="11"/>
              </w:rPr>
            </w:pPr>
            <w:r>
              <w:rPr>
                <w:color w:val="000000"/>
                <w:w w:val="106"/>
                <w:sz w:val="11"/>
                <w:szCs w:val="11"/>
              </w:rPr>
              <w:t xml:space="preserve">&lt;- </w:t>
            </w:r>
          </w:p>
        </w:tc>
      </w:tr>
      <w:tr w:rsidR="00000000">
        <w:tblPrEx>
          <w:tblCellMar>
            <w:top w:w="0" w:type="dxa"/>
            <w:left w:w="0" w:type="dxa"/>
            <w:bottom w:w="0" w:type="dxa"/>
            <w:right w:w="0" w:type="dxa"/>
          </w:tblCellMar>
        </w:tblPrEx>
        <w:trPr>
          <w:trHeight w:hRule="exact" w:val="177"/>
        </w:trPr>
        <w:tc>
          <w:tcPr>
            <w:tcW w:w="1454" w:type="dxa"/>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right="412"/>
              <w:jc w:val="center"/>
              <w:rPr>
                <w:color w:val="000000"/>
                <w:w w:val="105"/>
                <w:sz w:val="13"/>
                <w:szCs w:val="13"/>
              </w:rPr>
            </w:pPr>
            <w:r>
              <w:rPr>
                <w:color w:val="000000"/>
                <w:w w:val="105"/>
                <w:sz w:val="13"/>
                <w:szCs w:val="13"/>
              </w:rPr>
              <w:t xml:space="preserve">from vertical </w:t>
            </w:r>
          </w:p>
        </w:tc>
        <w:tc>
          <w:tcPr>
            <w:tcW w:w="142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ind w:left="76"/>
              <w:rPr>
                <w:color w:val="000000"/>
                <w:w w:val="105"/>
                <w:sz w:val="13"/>
                <w:szCs w:val="13"/>
              </w:rPr>
            </w:pP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4300" w:h="3254" w:wrap="auto" w:hAnchor="text" w:x="169" w:y="1541"/>
              <w:jc w:val="center"/>
              <w:rPr>
                <w:color w:val="000000"/>
                <w:w w:val="105"/>
                <w:sz w:val="13"/>
                <w:szCs w:val="13"/>
              </w:rPr>
            </w:pPr>
          </w:p>
        </w:tc>
      </w:tr>
    </w:tbl>
    <w:p w:rsidR="00000000" w:rsidRDefault="008C7B40">
      <w:pPr>
        <w:pStyle w:val="Style"/>
        <w:framePr w:w="4430" w:h="2179" w:wrap="auto" w:hAnchor="text" w:x="15" w:y="4988"/>
        <w:spacing w:line="220" w:lineRule="exact"/>
        <w:ind w:left="268"/>
        <w:rPr>
          <w:color w:val="000000"/>
          <w:w w:val="106"/>
          <w:sz w:val="19"/>
          <w:szCs w:val="19"/>
        </w:rPr>
      </w:pPr>
      <w:r>
        <w:rPr>
          <w:color w:val="000000"/>
          <w:w w:val="106"/>
          <w:sz w:val="19"/>
          <w:szCs w:val="19"/>
        </w:rPr>
        <w:t xml:space="preserve">2. Valve lifter </w:t>
      </w:r>
    </w:p>
    <w:p w:rsidR="00000000" w:rsidRDefault="008C7B40" w:rsidP="00DB09B8">
      <w:pPr>
        <w:pStyle w:val="Style"/>
        <w:framePr w:w="4430" w:h="2179" w:wrap="auto" w:hAnchor="text" w:x="15" w:y="4988"/>
        <w:numPr>
          <w:ilvl w:val="0"/>
          <w:numId w:val="457"/>
        </w:numPr>
        <w:spacing w:before="14" w:line="268" w:lineRule="exact"/>
        <w:ind w:left="600" w:hanging="268"/>
        <w:jc w:val="both"/>
        <w:rPr>
          <w:color w:val="000000"/>
          <w:w w:val="106"/>
          <w:sz w:val="19"/>
          <w:szCs w:val="19"/>
        </w:rPr>
      </w:pPr>
      <w:r>
        <w:rPr>
          <w:color w:val="000000"/>
          <w:w w:val="106"/>
          <w:sz w:val="19"/>
          <w:szCs w:val="19"/>
        </w:rPr>
        <w:t>Check each valve lifter for scratches or other damage. If the lifter is damaged in any way, the cylinder head surface in which it rides is probably also damaged. If the damage is severe, it may be necessary to replace both the lifter a</w:t>
      </w:r>
      <w:r>
        <w:rPr>
          <w:color w:val="000000"/>
          <w:w w:val="106"/>
          <w:sz w:val="19"/>
          <w:szCs w:val="19"/>
        </w:rPr>
        <w:t xml:space="preserve">nd the cylinder head. </w:t>
      </w:r>
    </w:p>
    <w:p w:rsidR="00000000" w:rsidRDefault="008C7B40">
      <w:pPr>
        <w:pStyle w:val="Style"/>
        <w:framePr w:w="4430" w:h="816" w:wrap="auto" w:hAnchor="text" w:x="15" w:y="7417"/>
        <w:spacing w:line="273" w:lineRule="exact"/>
        <w:ind w:left="76" w:right="14"/>
        <w:jc w:val="both"/>
        <w:rPr>
          <w:color w:val="000000"/>
          <w:w w:val="106"/>
          <w:sz w:val="19"/>
          <w:szCs w:val="19"/>
        </w:rPr>
      </w:pPr>
      <w:r>
        <w:rPr>
          <w:color w:val="000000"/>
          <w:w w:val="106"/>
          <w:sz w:val="20"/>
          <w:szCs w:val="20"/>
        </w:rPr>
        <w:t>NOTE: ------------</w:t>
      </w:r>
      <w:r>
        <w:rPr>
          <w:color w:val="000000"/>
          <w:w w:val="106"/>
          <w:sz w:val="20"/>
          <w:szCs w:val="20"/>
        </w:rPr>
        <w:softHyphen/>
      </w:r>
      <w:r>
        <w:rPr>
          <w:color w:val="000000"/>
          <w:w w:val="106"/>
          <w:sz w:val="19"/>
          <w:szCs w:val="19"/>
        </w:rPr>
        <w:t xml:space="preserve">For proper valve lifter-to-head clearance, always instal/lifters on their original valves. </w:t>
      </w:r>
    </w:p>
    <w:p w:rsidR="00000000" w:rsidRDefault="008C7B40" w:rsidP="00DB09B8">
      <w:pPr>
        <w:pStyle w:val="Style"/>
        <w:framePr w:w="4444" w:h="4459" w:wrap="auto" w:hAnchor="text" w:x="1" w:y="9658"/>
        <w:numPr>
          <w:ilvl w:val="0"/>
          <w:numId w:val="458"/>
        </w:numPr>
        <w:spacing w:line="268" w:lineRule="exact"/>
        <w:ind w:left="331" w:right="811" w:hanging="316"/>
        <w:rPr>
          <w:color w:val="000000"/>
          <w:w w:val="112"/>
          <w:sz w:val="19"/>
          <w:szCs w:val="19"/>
        </w:rPr>
      </w:pPr>
      <w:r>
        <w:rPr>
          <w:color w:val="000000"/>
          <w:w w:val="112"/>
          <w:sz w:val="19"/>
          <w:szCs w:val="19"/>
        </w:rPr>
        <w:t xml:space="preserve">Camshafts, Cam chain, and Cam Sprockets </w:t>
      </w:r>
    </w:p>
    <w:p w:rsidR="00000000" w:rsidRDefault="008C7B40">
      <w:pPr>
        <w:pStyle w:val="Style"/>
        <w:framePr w:w="4444" w:h="4459" w:wrap="auto" w:hAnchor="text" w:x="1" w:y="9658"/>
        <w:spacing w:line="278" w:lineRule="exact"/>
        <w:ind w:left="148"/>
        <w:rPr>
          <w:color w:val="000000"/>
          <w:w w:val="106"/>
          <w:sz w:val="19"/>
          <w:szCs w:val="19"/>
        </w:rPr>
      </w:pPr>
      <w:r>
        <w:rPr>
          <w:color w:val="000000"/>
          <w:w w:val="106"/>
          <w:sz w:val="19"/>
          <w:szCs w:val="19"/>
        </w:rPr>
        <w:t xml:space="preserve">1. Camshaft </w:t>
      </w:r>
    </w:p>
    <w:p w:rsidR="00000000" w:rsidRDefault="008C7B40" w:rsidP="00DB09B8">
      <w:pPr>
        <w:pStyle w:val="Style"/>
        <w:framePr w:w="4444" w:h="4459" w:wrap="auto" w:hAnchor="text" w:x="1" w:y="9658"/>
        <w:numPr>
          <w:ilvl w:val="0"/>
          <w:numId w:val="459"/>
        </w:numPr>
        <w:spacing w:before="14" w:line="273" w:lineRule="exact"/>
        <w:ind w:left="436" w:right="177" w:hanging="273"/>
        <w:jc w:val="both"/>
        <w:rPr>
          <w:color w:val="000000"/>
          <w:w w:val="106"/>
          <w:sz w:val="19"/>
          <w:szCs w:val="19"/>
        </w:rPr>
      </w:pPr>
      <w:r>
        <w:rPr>
          <w:color w:val="000000"/>
          <w:w w:val="106"/>
          <w:sz w:val="19"/>
          <w:szCs w:val="19"/>
        </w:rPr>
        <w:t>The cam lobe metal surface may have a blue discoloration due to excessive fric</w:t>
      </w:r>
      <w:r>
        <w:rPr>
          <w:color w:val="000000"/>
          <w:w w:val="106"/>
          <w:sz w:val="19"/>
          <w:szCs w:val="19"/>
        </w:rPr>
        <w:softHyphen/>
        <w:t xml:space="preserve">tion. The metal surface could also start to flake off or becomepitted. </w:t>
      </w:r>
    </w:p>
    <w:p w:rsidR="00000000" w:rsidRDefault="008C7B40" w:rsidP="00DB09B8">
      <w:pPr>
        <w:pStyle w:val="Style"/>
        <w:framePr w:w="4444" w:h="4459" w:wrap="auto" w:hAnchor="text" w:x="1" w:y="9658"/>
        <w:numPr>
          <w:ilvl w:val="0"/>
          <w:numId w:val="459"/>
        </w:numPr>
        <w:spacing w:before="14" w:line="273" w:lineRule="exact"/>
        <w:ind w:left="436" w:right="177" w:hanging="273"/>
        <w:jc w:val="both"/>
        <w:rPr>
          <w:color w:val="000000"/>
          <w:w w:val="106"/>
          <w:sz w:val="19"/>
          <w:szCs w:val="19"/>
        </w:rPr>
      </w:pPr>
      <w:r>
        <w:rPr>
          <w:color w:val="000000"/>
          <w:w w:val="106"/>
          <w:sz w:val="19"/>
          <w:szCs w:val="19"/>
        </w:rPr>
        <w:t xml:space="preserve">If any of the above wear conditions are readily visible, the camshaft should be replaced. </w:t>
      </w:r>
    </w:p>
    <w:p w:rsidR="00000000" w:rsidRDefault="008C7B40" w:rsidP="00DB09B8">
      <w:pPr>
        <w:pStyle w:val="Style"/>
        <w:framePr w:w="4444" w:h="4459" w:wrap="auto" w:hAnchor="text" w:x="1" w:y="9658"/>
        <w:numPr>
          <w:ilvl w:val="0"/>
          <w:numId w:val="459"/>
        </w:numPr>
        <w:spacing w:before="14" w:line="273" w:lineRule="exact"/>
        <w:ind w:left="436" w:right="177" w:hanging="273"/>
        <w:jc w:val="both"/>
        <w:rPr>
          <w:color w:val="000000"/>
          <w:w w:val="106"/>
          <w:sz w:val="19"/>
          <w:szCs w:val="19"/>
        </w:rPr>
      </w:pPr>
      <w:r>
        <w:rPr>
          <w:color w:val="000000"/>
          <w:w w:val="106"/>
          <w:sz w:val="19"/>
          <w:szCs w:val="19"/>
        </w:rPr>
        <w:t>Even t</w:t>
      </w:r>
      <w:r>
        <w:rPr>
          <w:color w:val="000000"/>
          <w:w w:val="106"/>
          <w:sz w:val="19"/>
          <w:szCs w:val="19"/>
        </w:rPr>
        <w:t xml:space="preserve">hough the cam lobe surface appears to be in satisfactory condition, the lobes should be measured with a micrometer. Cam lobe wear can occur without scarring the surface. If this wear exceeds a pre-determined </w:t>
      </w:r>
    </w:p>
    <w:p w:rsidR="00000000" w:rsidRDefault="008C7B40">
      <w:pPr>
        <w:pStyle w:val="Style"/>
        <w:framePr w:w="4569" w:h="1094" w:wrap="auto" w:hAnchor="text" w:x="5099" w:y="58"/>
        <w:tabs>
          <w:tab w:val="left" w:pos="196"/>
          <w:tab w:val="left" w:leader="underscore" w:pos="4185"/>
        </w:tabs>
        <w:spacing w:line="192" w:lineRule="exact"/>
        <w:rPr>
          <w:color w:val="000000"/>
          <w:w w:val="200"/>
          <w:sz w:val="20"/>
          <w:szCs w:val="20"/>
        </w:rPr>
      </w:pPr>
      <w:r>
        <w:rPr>
          <w:sz w:val="20"/>
          <w:szCs w:val="20"/>
        </w:rPr>
        <w:tab/>
      </w:r>
      <w:r>
        <w:rPr>
          <w:color w:val="000000"/>
          <w:w w:val="200"/>
          <w:sz w:val="20"/>
          <w:szCs w:val="20"/>
        </w:rPr>
        <w:t xml:space="preserve">N.B.:---------- </w:t>
      </w:r>
      <w:r>
        <w:rPr>
          <w:color w:val="000000"/>
          <w:w w:val="200"/>
          <w:sz w:val="20"/>
          <w:szCs w:val="20"/>
        </w:rPr>
        <w:tab/>
        <w:t xml:space="preserve">_ </w:t>
      </w:r>
    </w:p>
    <w:p w:rsidR="00000000" w:rsidRDefault="008C7B40">
      <w:pPr>
        <w:pStyle w:val="Style"/>
        <w:framePr w:w="4569" w:h="1094" w:wrap="auto" w:hAnchor="text" w:x="5099" w:y="58"/>
        <w:spacing w:before="57" w:line="264" w:lineRule="exact"/>
        <w:ind w:left="211" w:right="28"/>
        <w:jc w:val="both"/>
        <w:rPr>
          <w:rFonts w:ascii="Times New Roman" w:hAnsi="Times New Roman" w:cs="Times New Roman"/>
          <w:color w:val="000000"/>
          <w:sz w:val="20"/>
          <w:szCs w:val="20"/>
        </w:rPr>
      </w:pPr>
      <w:r>
        <w:rPr>
          <w:rFonts w:ascii="Times New Roman" w:hAnsi="Times New Roman" w:cs="Times New Roman"/>
          <w:color w:val="000000"/>
          <w:sz w:val="20"/>
          <w:szCs w:val="20"/>
        </w:rPr>
        <w:t>Comme montre ci-dessus, to</w:t>
      </w:r>
      <w:r>
        <w:rPr>
          <w:rFonts w:ascii="Times New Roman" w:hAnsi="Times New Roman" w:cs="Times New Roman"/>
          <w:color w:val="000000"/>
          <w:sz w:val="20"/>
          <w:szCs w:val="20"/>
        </w:rPr>
        <w:t xml:space="preserve">us les res sorts de soupape doivent etre mis en place avec Ie pas plus gros en haut. </w:t>
      </w:r>
    </w:p>
    <w:tbl>
      <w:tblPr>
        <w:tblW w:w="0" w:type="auto"/>
        <w:tblInd w:w="5" w:type="dxa"/>
        <w:tblLayout w:type="fixed"/>
        <w:tblCellMar>
          <w:left w:w="0" w:type="dxa"/>
          <w:right w:w="0" w:type="dxa"/>
        </w:tblCellMar>
        <w:tblLook w:val="0000"/>
      </w:tblPr>
      <w:tblGrid>
        <w:gridCol w:w="1656"/>
        <w:gridCol w:w="1324"/>
        <w:gridCol w:w="1340"/>
      </w:tblGrid>
      <w:tr w:rsidR="00000000">
        <w:tblPrEx>
          <w:tblCellMar>
            <w:top w:w="0" w:type="dxa"/>
            <w:left w:w="0" w:type="dxa"/>
            <w:bottom w:w="0" w:type="dxa"/>
            <w:right w:w="0" w:type="dxa"/>
          </w:tblCellMar>
        </w:tblPrEx>
        <w:trPr>
          <w:trHeight w:hRule="exact" w:val="316"/>
        </w:trPr>
        <w:tc>
          <w:tcPr>
            <w:tcW w:w="4320" w:type="dxa"/>
            <w:gridSpan w:val="3"/>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right="921"/>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Caracteristiques de Ressort de Soupape </w:t>
            </w:r>
          </w:p>
        </w:tc>
      </w:tr>
      <w:tr w:rsidR="00000000">
        <w:tblPrEx>
          <w:tblCellMar>
            <w:top w:w="0" w:type="dxa"/>
            <w:left w:w="0" w:type="dxa"/>
            <w:bottom w:w="0" w:type="dxa"/>
            <w:right w:w="0" w:type="dxa"/>
          </w:tblCellMar>
        </w:tblPrEx>
        <w:trPr>
          <w:trHeight w:hRule="exact" w:val="264"/>
        </w:trPr>
        <w:tc>
          <w:tcPr>
            <w:tcW w:w="16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right="225"/>
              <w:jc w:val="right"/>
              <w:rPr>
                <w:rFonts w:ascii="Times New Roman" w:hAnsi="Times New Roman" w:cs="Times New Roman"/>
                <w:color w:val="000000"/>
                <w:sz w:val="62"/>
                <w:szCs w:val="62"/>
              </w:rPr>
            </w:pPr>
            <w:r>
              <w:rPr>
                <w:rFonts w:ascii="Times New Roman" w:hAnsi="Times New Roman" w:cs="Times New Roman"/>
                <w:color w:val="000000"/>
                <w:sz w:val="62"/>
                <w:szCs w:val="62"/>
              </w:rPr>
              <w:t xml:space="preserve">----- </w:t>
            </w:r>
          </w:p>
        </w:tc>
        <w:tc>
          <w:tcPr>
            <w:tcW w:w="13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right="211"/>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EXTERNE </w:t>
            </w:r>
          </w:p>
        </w:tc>
        <w:tc>
          <w:tcPr>
            <w:tcW w:w="1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right="297"/>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INTERNE </w:t>
            </w:r>
          </w:p>
        </w:tc>
      </w:tr>
      <w:tr w:rsidR="00000000">
        <w:tblPrEx>
          <w:tblCellMar>
            <w:top w:w="0" w:type="dxa"/>
            <w:left w:w="0" w:type="dxa"/>
            <w:bottom w:w="0" w:type="dxa"/>
            <w:right w:w="0" w:type="dxa"/>
          </w:tblCellMar>
        </w:tblPrEx>
        <w:trPr>
          <w:trHeight w:hRule="exact" w:val="297"/>
        </w:trPr>
        <w:tc>
          <w:tcPr>
            <w:tcW w:w="16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Longueur libre </w:t>
            </w:r>
          </w:p>
        </w:tc>
        <w:tc>
          <w:tcPr>
            <w:tcW w:w="13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96"/>
              <w:rPr>
                <w:rFonts w:ascii="Times New Roman" w:hAnsi="Times New Roman" w:cs="Times New Roman"/>
                <w:color w:val="000000"/>
                <w:sz w:val="14"/>
                <w:szCs w:val="14"/>
              </w:rPr>
            </w:pPr>
            <w:r>
              <w:rPr>
                <w:rFonts w:ascii="Times New Roman" w:hAnsi="Times New Roman" w:cs="Times New Roman"/>
                <w:color w:val="000000"/>
                <w:sz w:val="14"/>
                <w:szCs w:val="14"/>
              </w:rPr>
              <w:t xml:space="preserve">39,9 mm </w:t>
            </w:r>
          </w:p>
        </w:tc>
        <w:tc>
          <w:tcPr>
            <w:tcW w:w="1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35,6 rnrn </w:t>
            </w:r>
          </w:p>
        </w:tc>
      </w:tr>
      <w:tr w:rsidR="00000000">
        <w:tblPrEx>
          <w:tblCellMar>
            <w:top w:w="0" w:type="dxa"/>
            <w:left w:w="0" w:type="dxa"/>
            <w:bottom w:w="0" w:type="dxa"/>
            <w:right w:w="0" w:type="dxa"/>
          </w:tblCellMar>
        </w:tblPrEx>
        <w:trPr>
          <w:trHeight w:hRule="exact" w:val="240"/>
        </w:trPr>
        <w:tc>
          <w:tcPr>
            <w:tcW w:w="1656" w:type="dxa"/>
            <w:tcBorders>
              <w:top w:val="single" w:sz="4" w:space="0" w:color="auto"/>
              <w:left w:val="single" w:sz="4" w:space="0" w:color="auto"/>
              <w:bottom w:val="nil"/>
              <w:right w:val="single" w:sz="4" w:space="0" w:color="auto"/>
            </w:tcBorders>
            <w:vAlign w:val="center"/>
          </w:tcPr>
          <w:p w:rsidR="00000000" w:rsidRDefault="008C7B40">
            <w:pPr>
              <w:pStyle w:val="Style"/>
              <w:framePr w:w="4320" w:h="3067" w:wrap="auto" w:hAnchor="text" w:x="5233" w:y="1618"/>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Longueur mis en place </w:t>
            </w:r>
          </w:p>
        </w:tc>
        <w:tc>
          <w:tcPr>
            <w:tcW w:w="132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96"/>
              <w:rPr>
                <w:rFonts w:ascii="Times New Roman" w:hAnsi="Times New Roman" w:cs="Times New Roman"/>
                <w:color w:val="000000"/>
                <w:sz w:val="14"/>
                <w:szCs w:val="14"/>
              </w:rPr>
            </w:pPr>
            <w:r>
              <w:rPr>
                <w:rFonts w:ascii="Times New Roman" w:hAnsi="Times New Roman" w:cs="Times New Roman"/>
                <w:color w:val="000000"/>
                <w:sz w:val="14"/>
                <w:szCs w:val="14"/>
              </w:rPr>
              <w:t xml:space="preserve">34,5 mm </w:t>
            </w:r>
          </w:p>
        </w:tc>
        <w:tc>
          <w:tcPr>
            <w:tcW w:w="134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31,5 mm </w:t>
            </w:r>
          </w:p>
        </w:tc>
      </w:tr>
      <w:tr w:rsidR="00000000">
        <w:tblPrEx>
          <w:tblCellMar>
            <w:top w:w="0" w:type="dxa"/>
            <w:left w:w="0" w:type="dxa"/>
            <w:bottom w:w="0" w:type="dxa"/>
            <w:right w:w="0" w:type="dxa"/>
          </w:tblCellMar>
        </w:tblPrEx>
        <w:trPr>
          <w:trHeight w:hRule="exact" w:val="225"/>
        </w:trPr>
        <w:tc>
          <w:tcPr>
            <w:tcW w:w="1656" w:type="dxa"/>
            <w:tcBorders>
              <w:top w:val="nil"/>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(soupape ferrnee) </w:t>
            </w:r>
          </w:p>
        </w:tc>
        <w:tc>
          <w:tcPr>
            <w:tcW w:w="132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96"/>
              <w:rPr>
                <w:rFonts w:ascii="Times New Roman" w:hAnsi="Times New Roman" w:cs="Times New Roman"/>
                <w:color w:val="000000"/>
                <w:sz w:val="14"/>
                <w:szCs w:val="14"/>
              </w:rPr>
            </w:pPr>
          </w:p>
        </w:tc>
        <w:tc>
          <w:tcPr>
            <w:tcW w:w="134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86"/>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307"/>
        </w:trPr>
        <w:tc>
          <w:tcPr>
            <w:tcW w:w="16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Pression mis en place </w:t>
            </w:r>
          </w:p>
        </w:tc>
        <w:tc>
          <w:tcPr>
            <w:tcW w:w="13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96"/>
              <w:rPr>
                <w:rFonts w:ascii="Times New Roman" w:hAnsi="Times New Roman" w:cs="Times New Roman"/>
                <w:color w:val="000000"/>
                <w:sz w:val="14"/>
                <w:szCs w:val="14"/>
              </w:rPr>
            </w:pPr>
            <w:r>
              <w:rPr>
                <w:rFonts w:ascii="Times New Roman" w:hAnsi="Times New Roman" w:cs="Times New Roman"/>
                <w:color w:val="000000"/>
                <w:sz w:val="14"/>
                <w:szCs w:val="14"/>
              </w:rPr>
              <w:t xml:space="preserve">16.27 </w:t>
            </w: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 18.73 kg </w:t>
            </w:r>
          </w:p>
        </w:tc>
        <w:tc>
          <w:tcPr>
            <w:tcW w:w="1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86"/>
              <w:rPr>
                <w:rFonts w:ascii="Times New Roman" w:hAnsi="Times New Roman" w:cs="Times New Roman"/>
                <w:color w:val="000000"/>
                <w:sz w:val="14"/>
                <w:szCs w:val="14"/>
              </w:rPr>
            </w:pPr>
            <w:r>
              <w:rPr>
                <w:rFonts w:ascii="Times New Roman" w:hAnsi="Times New Roman" w:cs="Times New Roman"/>
                <w:color w:val="000000"/>
                <w:sz w:val="14"/>
                <w:szCs w:val="14"/>
              </w:rPr>
              <w:t>6,75</w:t>
            </w: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8,25 kg </w:t>
            </w:r>
          </w:p>
        </w:tc>
      </w:tr>
      <w:tr w:rsidR="00000000">
        <w:tblPrEx>
          <w:tblCellMar>
            <w:top w:w="0" w:type="dxa"/>
            <w:left w:w="0" w:type="dxa"/>
            <w:bottom w:w="0" w:type="dxa"/>
            <w:right w:w="0" w:type="dxa"/>
          </w:tblCellMar>
        </w:tblPrEx>
        <w:trPr>
          <w:trHeight w:hRule="exact" w:val="230"/>
        </w:trPr>
        <w:tc>
          <w:tcPr>
            <w:tcW w:w="1656" w:type="dxa"/>
            <w:tcBorders>
              <w:top w:val="single" w:sz="4" w:space="0" w:color="auto"/>
              <w:left w:val="single" w:sz="4" w:space="0" w:color="auto"/>
              <w:bottom w:val="nil"/>
              <w:right w:val="single" w:sz="4" w:space="0" w:color="auto"/>
            </w:tcBorders>
            <w:vAlign w:val="center"/>
          </w:tcPr>
          <w:p w:rsidR="00000000" w:rsidRDefault="008C7B40">
            <w:pPr>
              <w:pStyle w:val="Style"/>
              <w:framePr w:w="4320" w:h="3067" w:wrap="auto" w:hAnchor="text" w:x="5233" w:y="1618"/>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Longueur cornprime </w:t>
            </w:r>
          </w:p>
        </w:tc>
        <w:tc>
          <w:tcPr>
            <w:tcW w:w="132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96"/>
              <w:rPr>
                <w:rFonts w:ascii="Times New Roman" w:hAnsi="Times New Roman" w:cs="Times New Roman"/>
                <w:color w:val="000000"/>
                <w:sz w:val="14"/>
                <w:szCs w:val="14"/>
              </w:rPr>
            </w:pPr>
            <w:r>
              <w:rPr>
                <w:rFonts w:ascii="Times New Roman" w:hAnsi="Times New Roman" w:cs="Times New Roman"/>
                <w:color w:val="000000"/>
                <w:sz w:val="14"/>
                <w:szCs w:val="14"/>
              </w:rPr>
              <w:t xml:space="preserve">26,Omm </w:t>
            </w:r>
          </w:p>
        </w:tc>
        <w:tc>
          <w:tcPr>
            <w:tcW w:w="134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23,Omm </w:t>
            </w:r>
          </w:p>
        </w:tc>
      </w:tr>
      <w:tr w:rsidR="00000000">
        <w:tblPrEx>
          <w:tblCellMar>
            <w:top w:w="0" w:type="dxa"/>
            <w:left w:w="0" w:type="dxa"/>
            <w:bottom w:w="0" w:type="dxa"/>
            <w:right w:w="0" w:type="dxa"/>
          </w:tblCellMar>
        </w:tblPrEx>
        <w:trPr>
          <w:trHeight w:hRule="exact" w:val="225"/>
        </w:trPr>
        <w:tc>
          <w:tcPr>
            <w:tcW w:w="1656" w:type="dxa"/>
            <w:tcBorders>
              <w:top w:val="nil"/>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(soup ape ouverte) </w:t>
            </w:r>
          </w:p>
        </w:tc>
        <w:tc>
          <w:tcPr>
            <w:tcW w:w="132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96"/>
              <w:rPr>
                <w:rFonts w:ascii="Times New Roman" w:hAnsi="Times New Roman" w:cs="Times New Roman"/>
                <w:color w:val="000000"/>
                <w:sz w:val="14"/>
                <w:szCs w:val="14"/>
              </w:rPr>
            </w:pPr>
          </w:p>
        </w:tc>
        <w:tc>
          <w:tcPr>
            <w:tcW w:w="134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86"/>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83"/>
        </w:trPr>
        <w:tc>
          <w:tcPr>
            <w:tcW w:w="16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72"/>
              <w:rPr>
                <w:rFonts w:ascii="Times New Roman" w:hAnsi="Times New Roman" w:cs="Times New Roman"/>
                <w:color w:val="000000"/>
                <w:sz w:val="14"/>
                <w:szCs w:val="14"/>
              </w:rPr>
            </w:pPr>
            <w:r>
              <w:rPr>
                <w:rFonts w:ascii="Times New Roman" w:hAnsi="Times New Roman" w:cs="Times New Roman"/>
                <w:color w:val="000000"/>
                <w:sz w:val="14"/>
                <w:szCs w:val="14"/>
              </w:rPr>
              <w:t xml:space="preserve">Pression cornprime </w:t>
            </w:r>
          </w:p>
        </w:tc>
        <w:tc>
          <w:tcPr>
            <w:tcW w:w="13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right="211"/>
              <w:jc w:val="right"/>
              <w:rPr>
                <w:rFonts w:ascii="Times New Roman" w:hAnsi="Times New Roman" w:cs="Times New Roman"/>
                <w:color w:val="000000"/>
                <w:sz w:val="14"/>
                <w:szCs w:val="14"/>
              </w:rPr>
            </w:pPr>
            <w:r>
              <w:rPr>
                <w:rFonts w:ascii="Times New Roman" w:hAnsi="Times New Roman" w:cs="Times New Roman"/>
                <w:color w:val="000000"/>
                <w:sz w:val="14"/>
                <w:szCs w:val="14"/>
              </w:rPr>
              <w:t>49,29</w:t>
            </w: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56,71 kg </w:t>
            </w:r>
          </w:p>
        </w:tc>
        <w:tc>
          <w:tcPr>
            <w:tcW w:w="13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25,57 </w:t>
            </w: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 29,43 kg </w:t>
            </w:r>
          </w:p>
        </w:tc>
      </w:tr>
      <w:tr w:rsidR="00000000">
        <w:tblPrEx>
          <w:tblCellMar>
            <w:top w:w="0" w:type="dxa"/>
            <w:left w:w="0" w:type="dxa"/>
            <w:bottom w:w="0" w:type="dxa"/>
            <w:right w:w="0" w:type="dxa"/>
          </w:tblCellMar>
        </w:tblPrEx>
        <w:trPr>
          <w:trHeight w:hRule="exact" w:val="240"/>
        </w:trPr>
        <w:tc>
          <w:tcPr>
            <w:tcW w:w="1656" w:type="dxa"/>
            <w:tcBorders>
              <w:top w:val="single" w:sz="4" w:space="0" w:color="auto"/>
              <w:left w:val="single" w:sz="4" w:space="0" w:color="auto"/>
              <w:bottom w:val="nil"/>
              <w:right w:val="single" w:sz="4" w:space="0" w:color="auto"/>
            </w:tcBorders>
            <w:vAlign w:val="center"/>
          </w:tcPr>
          <w:p w:rsidR="00000000" w:rsidRDefault="008C7B40">
            <w:pPr>
              <w:pStyle w:val="Style"/>
              <w:framePr w:w="4320" w:h="3067" w:wrap="auto" w:hAnchor="text" w:x="5233" w:y="1618"/>
              <w:ind w:left="48"/>
              <w:rPr>
                <w:rFonts w:ascii="Times New Roman" w:hAnsi="Times New Roman" w:cs="Times New Roman"/>
                <w:color w:val="000000"/>
                <w:sz w:val="14"/>
                <w:szCs w:val="14"/>
              </w:rPr>
            </w:pPr>
            <w:r>
              <w:rPr>
                <w:rFonts w:ascii="Times New Roman" w:hAnsi="Times New Roman" w:cs="Times New Roman"/>
                <w:color w:val="000000"/>
                <w:sz w:val="14"/>
                <w:szCs w:val="14"/>
              </w:rPr>
              <w:t xml:space="preserve">Inc1inaison toleree </w:t>
            </w:r>
          </w:p>
        </w:tc>
        <w:tc>
          <w:tcPr>
            <w:tcW w:w="1324" w:type="dxa"/>
            <w:tcBorders>
              <w:top w:val="single" w:sz="4" w:space="0" w:color="auto"/>
              <w:left w:val="single" w:sz="4" w:space="0" w:color="auto"/>
              <w:bottom w:val="nil"/>
              <w:right w:val="single" w:sz="4" w:space="0" w:color="auto"/>
            </w:tcBorders>
            <w:vAlign w:val="center"/>
          </w:tcPr>
          <w:p w:rsidR="00000000" w:rsidRDefault="008C7B40">
            <w:pPr>
              <w:pStyle w:val="Style"/>
              <w:framePr w:w="4320" w:h="3067" w:wrap="auto" w:hAnchor="text" w:x="5233" w:y="1618"/>
              <w:jc w:val="center"/>
              <w:rPr>
                <w:rFonts w:ascii="Times New Roman" w:hAnsi="Times New Roman" w:cs="Times New Roman"/>
                <w:color w:val="000000"/>
                <w:sz w:val="14"/>
                <w:szCs w:val="14"/>
              </w:rPr>
            </w:pPr>
          </w:p>
        </w:tc>
        <w:tc>
          <w:tcPr>
            <w:tcW w:w="1340" w:type="dxa"/>
            <w:tcBorders>
              <w:top w:val="single" w:sz="4" w:space="0" w:color="auto"/>
              <w:left w:val="single" w:sz="4" w:space="0" w:color="auto"/>
              <w:bottom w:val="nil"/>
              <w:right w:val="single" w:sz="4" w:space="0" w:color="auto"/>
            </w:tcBorders>
            <w:vAlign w:val="center"/>
          </w:tcPr>
          <w:p w:rsidR="00000000" w:rsidRDefault="008C7B40">
            <w:pPr>
              <w:pStyle w:val="Style"/>
              <w:framePr w:w="4320" w:h="3067" w:wrap="auto" w:hAnchor="text" w:x="5233" w:y="1618"/>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16"/>
        </w:trPr>
        <w:tc>
          <w:tcPr>
            <w:tcW w:w="1656" w:type="dxa"/>
            <w:tcBorders>
              <w:top w:val="nil"/>
              <w:left w:val="single" w:sz="4" w:space="0" w:color="auto"/>
              <w:bottom w:val="nil"/>
              <w:right w:val="single" w:sz="4" w:space="0" w:color="auto"/>
            </w:tcBorders>
            <w:vAlign w:val="center"/>
          </w:tcPr>
          <w:p w:rsidR="00000000" w:rsidRDefault="008C7B40">
            <w:pPr>
              <w:pStyle w:val="Style"/>
              <w:framePr w:w="4320" w:h="3067" w:wrap="auto" w:hAnchor="text" w:x="5233" w:y="1618"/>
              <w:ind w:left="48"/>
              <w:rPr>
                <w:rFonts w:ascii="Times New Roman" w:hAnsi="Times New Roman" w:cs="Times New Roman"/>
                <w:color w:val="000000"/>
                <w:sz w:val="14"/>
                <w:szCs w:val="14"/>
              </w:rPr>
            </w:pPr>
            <w:r>
              <w:rPr>
                <w:rFonts w:ascii="Times New Roman" w:hAnsi="Times New Roman" w:cs="Times New Roman"/>
                <w:color w:val="000000"/>
                <w:sz w:val="14"/>
                <w:szCs w:val="14"/>
              </w:rPr>
              <w:t xml:space="preserve">par rapport </w:t>
            </w:r>
            <w:r>
              <w:rPr>
                <w:rFonts w:ascii="Times New Roman" w:hAnsi="Times New Roman" w:cs="Times New Roman"/>
                <w:color w:val="000000"/>
                <w:w w:val="63"/>
                <w:sz w:val="21"/>
                <w:szCs w:val="21"/>
              </w:rPr>
              <w:t xml:space="preserve">a </w:t>
            </w:r>
            <w:r>
              <w:rPr>
                <w:rFonts w:ascii="Times New Roman" w:hAnsi="Times New Roman" w:cs="Times New Roman"/>
                <w:color w:val="000000"/>
                <w:sz w:val="14"/>
                <w:szCs w:val="14"/>
              </w:rPr>
              <w:t xml:space="preserve">la </w:t>
            </w:r>
          </w:p>
        </w:tc>
        <w:tc>
          <w:tcPr>
            <w:tcW w:w="1324" w:type="dxa"/>
            <w:tcBorders>
              <w:top w:val="nil"/>
              <w:left w:val="single" w:sz="4" w:space="0" w:color="auto"/>
              <w:bottom w:val="nil"/>
              <w:right w:val="single" w:sz="4" w:space="0" w:color="auto"/>
            </w:tcBorders>
            <w:vAlign w:val="center"/>
          </w:tcPr>
          <w:p w:rsidR="00000000" w:rsidRDefault="008C7B40">
            <w:pPr>
              <w:pStyle w:val="Style"/>
              <w:framePr w:w="4320" w:h="3067" w:wrap="auto" w:hAnchor="text" w:x="5233" w:y="1618"/>
              <w:ind w:left="96"/>
              <w:rPr>
                <w:rFonts w:ascii="Times New Roman" w:hAnsi="Times New Roman" w:cs="Times New Roman"/>
                <w:color w:val="000000"/>
                <w:sz w:val="14"/>
                <w:szCs w:val="14"/>
              </w:rPr>
            </w:pPr>
            <w:r>
              <w:rPr>
                <w:rFonts w:ascii="Times New Roman" w:hAnsi="Times New Roman" w:cs="Times New Roman"/>
                <w:color w:val="000000"/>
                <w:sz w:val="14"/>
                <w:szCs w:val="14"/>
              </w:rPr>
              <w:t>1,6 mm ou 2,5</w:t>
            </w:r>
            <w:r>
              <w:rPr>
                <w:rFonts w:ascii="Times New Roman" w:hAnsi="Times New Roman" w:cs="Times New Roman"/>
                <w:color w:val="000000"/>
                <w:sz w:val="14"/>
                <w:szCs w:val="14"/>
                <w:vertAlign w:val="superscript"/>
              </w:rPr>
              <w:t>0</w:t>
            </w:r>
            <w:r>
              <w:rPr>
                <w:rFonts w:ascii="Times New Roman" w:hAnsi="Times New Roman" w:cs="Times New Roman"/>
                <w:color w:val="000000"/>
                <w:sz w:val="14"/>
                <w:szCs w:val="14"/>
              </w:rPr>
              <w:t xml:space="preserve"> </w:t>
            </w:r>
          </w:p>
        </w:tc>
        <w:tc>
          <w:tcPr>
            <w:tcW w:w="1340" w:type="dxa"/>
            <w:tcBorders>
              <w:top w:val="nil"/>
              <w:left w:val="single" w:sz="4" w:space="0" w:color="auto"/>
              <w:bottom w:val="nil"/>
              <w:right w:val="single" w:sz="4" w:space="0" w:color="auto"/>
            </w:tcBorders>
            <w:vAlign w:val="center"/>
          </w:tcPr>
          <w:p w:rsidR="00000000" w:rsidRDefault="008C7B40">
            <w:pPr>
              <w:pStyle w:val="Style"/>
              <w:framePr w:w="4320" w:h="3067" w:wrap="auto" w:hAnchor="text" w:x="5233" w:y="1618"/>
              <w:ind w:left="19"/>
              <w:jc w:val="center"/>
              <w:rPr>
                <w:color w:val="000000"/>
                <w:w w:val="200"/>
                <w:sz w:val="7"/>
                <w:szCs w:val="7"/>
              </w:rPr>
            </w:pPr>
            <w:r>
              <w:rPr>
                <w:color w:val="000000"/>
                <w:w w:val="200"/>
                <w:sz w:val="7"/>
                <w:szCs w:val="7"/>
              </w:rPr>
              <w:t xml:space="preserve">;- </w:t>
            </w:r>
          </w:p>
        </w:tc>
      </w:tr>
      <w:tr w:rsidR="00000000">
        <w:tblPrEx>
          <w:tblCellMar>
            <w:top w:w="0" w:type="dxa"/>
            <w:left w:w="0" w:type="dxa"/>
            <w:bottom w:w="0" w:type="dxa"/>
            <w:right w:w="0" w:type="dxa"/>
          </w:tblCellMar>
        </w:tblPrEx>
        <w:trPr>
          <w:trHeight w:hRule="exact" w:val="220"/>
        </w:trPr>
        <w:tc>
          <w:tcPr>
            <w:tcW w:w="1656" w:type="dxa"/>
            <w:tcBorders>
              <w:top w:val="nil"/>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ind w:left="48"/>
              <w:rPr>
                <w:rFonts w:ascii="Times New Roman" w:hAnsi="Times New Roman" w:cs="Times New Roman"/>
                <w:color w:val="000000"/>
                <w:sz w:val="14"/>
                <w:szCs w:val="14"/>
              </w:rPr>
            </w:pPr>
            <w:r>
              <w:rPr>
                <w:rFonts w:ascii="Times New Roman" w:hAnsi="Times New Roman" w:cs="Times New Roman"/>
                <w:color w:val="000000"/>
                <w:sz w:val="14"/>
                <w:szCs w:val="14"/>
              </w:rPr>
              <w:t xml:space="preserve">verticale </w:t>
            </w:r>
          </w:p>
        </w:tc>
        <w:tc>
          <w:tcPr>
            <w:tcW w:w="1324" w:type="dxa"/>
            <w:tcBorders>
              <w:top w:val="nil"/>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jc w:val="center"/>
              <w:rPr>
                <w:rFonts w:ascii="Times New Roman" w:hAnsi="Times New Roman" w:cs="Times New Roman"/>
                <w:color w:val="000000"/>
                <w:sz w:val="14"/>
                <w:szCs w:val="14"/>
              </w:rPr>
            </w:pPr>
          </w:p>
        </w:tc>
        <w:tc>
          <w:tcPr>
            <w:tcW w:w="1340" w:type="dxa"/>
            <w:tcBorders>
              <w:top w:val="nil"/>
              <w:left w:val="single" w:sz="4" w:space="0" w:color="auto"/>
              <w:bottom w:val="single" w:sz="4" w:space="0" w:color="auto"/>
              <w:right w:val="single" w:sz="4" w:space="0" w:color="auto"/>
            </w:tcBorders>
            <w:vAlign w:val="center"/>
          </w:tcPr>
          <w:p w:rsidR="00000000" w:rsidRDefault="008C7B40">
            <w:pPr>
              <w:pStyle w:val="Style"/>
              <w:framePr w:w="4320" w:h="3067" w:wrap="auto" w:hAnchor="text" w:x="5233" w:y="1618"/>
              <w:jc w:val="center"/>
              <w:rPr>
                <w:rFonts w:ascii="Times New Roman" w:hAnsi="Times New Roman" w:cs="Times New Roman"/>
                <w:color w:val="000000"/>
                <w:sz w:val="14"/>
                <w:szCs w:val="14"/>
              </w:rPr>
            </w:pPr>
          </w:p>
        </w:tc>
      </w:tr>
    </w:tbl>
    <w:p w:rsidR="00000000" w:rsidRDefault="008C7B40">
      <w:pPr>
        <w:pStyle w:val="Style"/>
        <w:framePr w:w="4382" w:h="2702" w:wrap="auto" w:hAnchor="text" w:x="5099" w:y="5012"/>
        <w:spacing w:line="220" w:lineRule="exact"/>
        <w:ind w:left="187"/>
        <w:rPr>
          <w:rFonts w:ascii="Times New Roman" w:hAnsi="Times New Roman" w:cs="Times New Roman"/>
          <w:color w:val="000000"/>
          <w:sz w:val="20"/>
          <w:szCs w:val="20"/>
        </w:rPr>
      </w:pPr>
      <w:r>
        <w:rPr>
          <w:rFonts w:ascii="Times New Roman" w:hAnsi="Times New Roman" w:cs="Times New Roman"/>
          <w:color w:val="000000"/>
          <w:sz w:val="20"/>
          <w:szCs w:val="20"/>
        </w:rPr>
        <w:t xml:space="preserve">2. Poussoirs de soupape </w:t>
      </w:r>
    </w:p>
    <w:p w:rsidR="00000000" w:rsidRDefault="008C7B40" w:rsidP="00DB09B8">
      <w:pPr>
        <w:pStyle w:val="Style"/>
        <w:framePr w:w="4382" w:h="2702" w:wrap="auto" w:hAnchor="text" w:x="5099" w:y="5012"/>
        <w:numPr>
          <w:ilvl w:val="0"/>
          <w:numId w:val="460"/>
        </w:numPr>
        <w:spacing w:before="9" w:line="273" w:lineRule="exact"/>
        <w:ind w:left="532" w:right="4"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si chaque ressort de soupape n'est pas </w:t>
      </w:r>
      <w:r>
        <w:rPr>
          <w:rFonts w:ascii="Times New Roman" w:hAnsi="Times New Roman" w:cs="Times New Roman"/>
          <w:color w:val="000000"/>
          <w:sz w:val="21"/>
          <w:szCs w:val="21"/>
        </w:rPr>
        <w:t xml:space="preserve">raye </w:t>
      </w:r>
      <w:r>
        <w:rPr>
          <w:rFonts w:ascii="Times New Roman" w:hAnsi="Times New Roman" w:cs="Times New Roman"/>
          <w:color w:val="000000"/>
          <w:sz w:val="20"/>
          <w:szCs w:val="20"/>
        </w:rPr>
        <w:t>ou endornmage de toute autre rnaniere, Si Ie poussoir est endom</w:t>
      </w:r>
      <w:r>
        <w:rPr>
          <w:rFonts w:ascii="Times New Roman" w:hAnsi="Times New Roman" w:cs="Times New Roman"/>
          <w:color w:val="000000"/>
          <w:sz w:val="20"/>
          <w:szCs w:val="20"/>
        </w:rPr>
        <w:softHyphen/>
        <w:t xml:space="preserve">mage de rnaniere quelconque, la surface du trou de la culasse dans Iequel il coulisse est aussi probablement </w:t>
      </w:r>
      <w:r>
        <w:rPr>
          <w:rFonts w:ascii="Times New Roman" w:hAnsi="Times New Roman" w:cs="Times New Roman"/>
          <w:color w:val="000000"/>
          <w:sz w:val="20"/>
          <w:szCs w:val="20"/>
        </w:rPr>
        <w:t xml:space="preserve">endornmagee, Si le dommage est important, iI peut s'averer necessaire de changer le poussoir et Ia culasse. </w:t>
      </w:r>
    </w:p>
    <w:p w:rsidR="00000000" w:rsidRDefault="008C7B40">
      <w:pPr>
        <w:pStyle w:val="Style"/>
        <w:framePr w:w="4396" w:h="1075" w:wrap="auto" w:hAnchor="text" w:x="5079" w:y="8007"/>
        <w:spacing w:line="211" w:lineRule="exact"/>
        <w:ind w:left="24"/>
        <w:rPr>
          <w:color w:val="000000"/>
          <w:w w:val="200"/>
          <w:sz w:val="20"/>
          <w:szCs w:val="20"/>
        </w:rPr>
      </w:pPr>
      <w:r>
        <w:rPr>
          <w:color w:val="000000"/>
          <w:w w:val="200"/>
          <w:sz w:val="20"/>
          <w:szCs w:val="20"/>
        </w:rPr>
        <w:t xml:space="preserve">N.B.:-------------_ </w:t>
      </w:r>
    </w:p>
    <w:p w:rsidR="00000000" w:rsidRDefault="008C7B40">
      <w:pPr>
        <w:pStyle w:val="Style"/>
        <w:framePr w:w="4396" w:h="1075" w:wrap="auto" w:hAnchor="text" w:x="5079" w:y="8007"/>
        <w:spacing w:before="24" w:line="264" w:lineRule="exact"/>
        <w:ind w:left="4" w:right="7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Pour un jeu poussoir/culasse correct, toujours installer les poussoirs sur leur soupapes d'origine. </w:t>
      </w:r>
    </w:p>
    <w:p w:rsidR="00000000" w:rsidRDefault="008C7B40" w:rsidP="00DB09B8">
      <w:pPr>
        <w:pStyle w:val="Style"/>
        <w:framePr w:w="4377" w:h="4464" w:wrap="auto" w:hAnchor="text" w:x="5099" w:y="9701"/>
        <w:numPr>
          <w:ilvl w:val="0"/>
          <w:numId w:val="461"/>
        </w:numPr>
        <w:spacing w:line="264" w:lineRule="exact"/>
        <w:ind w:left="350" w:right="62"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Arbres </w:t>
      </w:r>
      <w:r>
        <w:rPr>
          <w:rFonts w:ascii="Times New Roman" w:hAnsi="Times New Roman" w:cs="Times New Roman"/>
          <w:color w:val="000000"/>
          <w:w w:val="84"/>
          <w:sz w:val="22"/>
          <w:szCs w:val="22"/>
        </w:rPr>
        <w:t xml:space="preserve">it </w:t>
      </w:r>
      <w:r>
        <w:rPr>
          <w:rFonts w:ascii="Times New Roman" w:hAnsi="Times New Roman" w:cs="Times New Roman"/>
          <w:color w:val="000000"/>
          <w:sz w:val="20"/>
          <w:szCs w:val="20"/>
        </w:rPr>
        <w:t xml:space="preserve">Carnes, Chaine de Distribution et Pignons d' Arbre </w:t>
      </w:r>
      <w:r>
        <w:rPr>
          <w:rFonts w:ascii="Times New Roman" w:hAnsi="Times New Roman" w:cs="Times New Roman"/>
          <w:color w:val="000000"/>
          <w:w w:val="84"/>
          <w:sz w:val="22"/>
          <w:szCs w:val="22"/>
        </w:rPr>
        <w:t xml:space="preserve">it </w:t>
      </w:r>
      <w:r>
        <w:rPr>
          <w:rFonts w:ascii="Times New Roman" w:hAnsi="Times New Roman" w:cs="Times New Roman"/>
          <w:color w:val="000000"/>
          <w:sz w:val="20"/>
          <w:szCs w:val="20"/>
        </w:rPr>
        <w:t xml:space="preserve">Came </w:t>
      </w:r>
    </w:p>
    <w:p w:rsidR="00000000" w:rsidRDefault="008C7B40">
      <w:pPr>
        <w:pStyle w:val="Style"/>
        <w:framePr w:w="4377" w:h="4464" w:wrap="auto" w:hAnchor="text" w:x="5099" w:y="9701"/>
        <w:spacing w:line="268" w:lineRule="exact"/>
        <w:ind w:left="124"/>
        <w:rPr>
          <w:rFonts w:ascii="Times New Roman" w:hAnsi="Times New Roman" w:cs="Times New Roman"/>
          <w:color w:val="000000"/>
          <w:sz w:val="20"/>
          <w:szCs w:val="20"/>
        </w:rPr>
      </w:pPr>
      <w:r>
        <w:rPr>
          <w:rFonts w:ascii="Times New Roman" w:hAnsi="Times New Roman" w:cs="Times New Roman"/>
          <w:color w:val="000000"/>
          <w:sz w:val="20"/>
          <w:szCs w:val="20"/>
        </w:rPr>
        <w:t xml:space="preserve">1. Arbres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carnes </w:t>
      </w:r>
    </w:p>
    <w:p w:rsidR="00000000" w:rsidRDefault="008C7B40" w:rsidP="00DB09B8">
      <w:pPr>
        <w:pStyle w:val="Style"/>
        <w:framePr w:w="4377" w:h="4464" w:wrap="auto" w:hAnchor="text" w:x="5099" w:y="9701"/>
        <w:numPr>
          <w:ilvl w:val="0"/>
          <w:numId w:val="462"/>
        </w:numPr>
        <w:spacing w:before="24" w:line="273" w:lineRule="exact"/>
        <w:ind w:left="422" w:right="115"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 surface metallique de lobe de came peut avoir une decoloration bleue due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une friction excessive. La surface metal</w:t>
      </w:r>
      <w:r>
        <w:rPr>
          <w:rFonts w:ascii="Times New Roman" w:hAnsi="Times New Roman" w:cs="Times New Roman"/>
          <w:color w:val="000000"/>
          <w:sz w:val="20"/>
          <w:szCs w:val="20"/>
        </w:rPr>
        <w:softHyphen/>
        <w:t xml:space="preserve">Jique peut aussi commencer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s'ecailler ou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evenir piquee. </w:t>
      </w:r>
    </w:p>
    <w:p w:rsidR="00000000" w:rsidRDefault="008C7B40" w:rsidP="00DB09B8">
      <w:pPr>
        <w:pStyle w:val="Style"/>
        <w:framePr w:w="4377" w:h="4464" w:wrap="auto" w:hAnchor="text" w:x="5099" w:y="9701"/>
        <w:numPr>
          <w:ilvl w:val="0"/>
          <w:numId w:val="462"/>
        </w:numPr>
        <w:spacing w:before="24" w:line="273" w:lineRule="exact"/>
        <w:ind w:left="422" w:right="115"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un des etats d'usure ci-dessus est apparent, l'arbre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carnes do it etre change. </w:t>
      </w:r>
    </w:p>
    <w:p w:rsidR="00000000" w:rsidRDefault="008C7B40" w:rsidP="00DB09B8">
      <w:pPr>
        <w:pStyle w:val="Style"/>
        <w:framePr w:w="4377" w:h="4464" w:wrap="auto" w:hAnchor="text" w:x="5099" w:y="9701"/>
        <w:numPr>
          <w:ilvl w:val="0"/>
          <w:numId w:val="462"/>
        </w:numPr>
        <w:spacing w:before="24" w:line="273" w:lineRule="exact"/>
        <w:ind w:left="422" w:right="115"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Meme si la surface de lobe de came semble etre en bon etat, les lobes doivent etre rnesures avec un palmer. L'usure de lobe de came peut se produi</w:t>
      </w:r>
      <w:r>
        <w:rPr>
          <w:rFonts w:ascii="Times New Roman" w:hAnsi="Times New Roman" w:cs="Times New Roman"/>
          <w:color w:val="000000"/>
          <w:sz w:val="20"/>
          <w:szCs w:val="20"/>
        </w:rPr>
        <w:t xml:space="preserve">re sans alterer la surface. Si cette usure depasse un mont ant predetermine, la distribution et la levee de </w:t>
      </w:r>
    </w:p>
    <w:p w:rsidR="00000000" w:rsidRDefault="008C7B40">
      <w:pPr>
        <w:pStyle w:val="Style"/>
        <w:rPr>
          <w:rFonts w:ascii="Times New Roman" w:hAnsi="Times New Roman" w:cs="Times New Roman"/>
          <w:sz w:val="20"/>
          <w:szCs w:val="20"/>
        </w:rPr>
        <w:sectPr w:rsidR="00000000">
          <w:pgSz w:w="12241" w:h="15842"/>
          <w:pgMar w:top="1034" w:right="1000" w:bottom="360" w:left="157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089" w:h="3052" w:wrap="auto" w:hAnchor="text" w:x="260" w:y="107"/>
        <w:spacing w:line="283" w:lineRule="exact"/>
        <w:ind w:left="278"/>
        <w:jc w:val="both"/>
        <w:rPr>
          <w:color w:val="000000"/>
          <w:w w:val="106"/>
          <w:sz w:val="19"/>
          <w:szCs w:val="19"/>
        </w:rPr>
      </w:pPr>
      <w:r>
        <w:rPr>
          <w:color w:val="000000"/>
          <w:w w:val="106"/>
          <w:sz w:val="19"/>
          <w:szCs w:val="19"/>
        </w:rPr>
        <w:t xml:space="preserve">amount, valve timing and lift are affected. Replace the camshaft if wear exceeds the limits. </w:t>
      </w:r>
    </w:p>
    <w:p w:rsidR="00000000" w:rsidRDefault="008C7B40" w:rsidP="00DB09B8">
      <w:pPr>
        <w:pStyle w:val="Style"/>
        <w:framePr w:w="4089" w:h="3052" w:wrap="auto" w:hAnchor="text" w:x="260" w:y="107"/>
        <w:numPr>
          <w:ilvl w:val="0"/>
          <w:numId w:val="463"/>
        </w:numPr>
        <w:spacing w:before="4" w:line="273" w:lineRule="exact"/>
        <w:ind w:left="283" w:hanging="278"/>
        <w:jc w:val="both"/>
        <w:rPr>
          <w:color w:val="000000"/>
          <w:w w:val="106"/>
          <w:sz w:val="19"/>
          <w:szCs w:val="19"/>
        </w:rPr>
      </w:pPr>
      <w:r>
        <w:rPr>
          <w:color w:val="000000"/>
          <w:w w:val="106"/>
          <w:sz w:val="19"/>
          <w:szCs w:val="19"/>
        </w:rPr>
        <w:t>Install the camshaft on the</w:t>
      </w:r>
      <w:r>
        <w:rPr>
          <w:color w:val="000000"/>
          <w:w w:val="106"/>
          <w:sz w:val="19"/>
          <w:szCs w:val="19"/>
        </w:rPr>
        <w:t xml:space="preserve"> cylinder head. Place a strip of Plastigage be</w:t>
      </w:r>
      <w:r>
        <w:rPr>
          <w:color w:val="000000"/>
          <w:w w:val="106"/>
          <w:sz w:val="19"/>
          <w:szCs w:val="19"/>
        </w:rPr>
        <w:softHyphen/>
        <w:t>tween camshaft and camshaft cap as illustrated (lengthwise along camshaft). Tighten the nuts with specified torque. Remove the camshaft cap and deter</w:t>
      </w:r>
      <w:r>
        <w:rPr>
          <w:color w:val="000000"/>
          <w:w w:val="106"/>
          <w:sz w:val="19"/>
          <w:szCs w:val="19"/>
        </w:rPr>
        <w:softHyphen/>
        <w:t xml:space="preserve">mine the clearance by measuring the width of the flattened </w:t>
      </w:r>
      <w:r>
        <w:rPr>
          <w:color w:val="000000"/>
          <w:w w:val="106"/>
          <w:sz w:val="19"/>
          <w:szCs w:val="19"/>
        </w:rPr>
        <w:t xml:space="preserve">Plastigauge. </w:t>
      </w:r>
    </w:p>
    <w:p w:rsidR="00000000" w:rsidRDefault="008C7B40">
      <w:pPr>
        <w:pStyle w:val="Style"/>
        <w:framePr w:w="4084" w:h="537" w:wrap="auto" w:hAnchor="text" w:x="265" w:y="3471"/>
        <w:spacing w:line="216" w:lineRule="exact"/>
        <w:ind w:left="24"/>
        <w:rPr>
          <w:color w:val="000000"/>
          <w:w w:val="106"/>
          <w:sz w:val="19"/>
          <w:szCs w:val="19"/>
        </w:rPr>
      </w:pPr>
      <w:r>
        <w:rPr>
          <w:color w:val="000000"/>
          <w:w w:val="106"/>
          <w:sz w:val="19"/>
          <w:szCs w:val="19"/>
        </w:rPr>
        <w:t xml:space="preserve">Cap nut tightening torque: </w:t>
      </w:r>
    </w:p>
    <w:p w:rsidR="00000000" w:rsidRDefault="008C7B40">
      <w:pPr>
        <w:pStyle w:val="Style"/>
        <w:framePr w:w="4084" w:h="537" w:wrap="auto" w:hAnchor="text" w:x="265" w:y="3471"/>
        <w:spacing w:line="278" w:lineRule="exact"/>
        <w:ind w:left="336"/>
        <w:rPr>
          <w:color w:val="000000"/>
          <w:w w:val="108"/>
          <w:sz w:val="20"/>
          <w:szCs w:val="20"/>
        </w:rPr>
      </w:pPr>
      <w:r>
        <w:rPr>
          <w:color w:val="000000"/>
          <w:w w:val="108"/>
          <w:sz w:val="20"/>
          <w:szCs w:val="20"/>
        </w:rPr>
        <w:t xml:space="preserve">10 Nm (1.0 rn-kq. 7.2 ft-Ib) </w:t>
      </w:r>
    </w:p>
    <w:p w:rsidR="00000000" w:rsidRDefault="008C7B40">
      <w:pPr>
        <w:pStyle w:val="Style"/>
        <w:framePr w:w="3604" w:h="835" w:wrap="auto" w:hAnchor="text" w:x="265" w:y="5156"/>
        <w:spacing w:line="825" w:lineRule="exact"/>
        <w:ind w:left="3172"/>
        <w:rPr>
          <w:rFonts w:ascii="Times New Roman" w:hAnsi="Times New Roman" w:cs="Times New Roman"/>
          <w:color w:val="000000"/>
          <w:w w:val="111"/>
          <w:sz w:val="79"/>
          <w:szCs w:val="79"/>
        </w:rPr>
      </w:pPr>
      <w:r>
        <w:rPr>
          <w:rFonts w:ascii="Times New Roman" w:hAnsi="Times New Roman" w:cs="Times New Roman"/>
          <w:color w:val="000000"/>
          <w:w w:val="111"/>
          <w:sz w:val="79"/>
          <w:szCs w:val="79"/>
        </w:rPr>
        <w:t xml:space="preserve">o </w:t>
      </w:r>
    </w:p>
    <w:p w:rsidR="00000000" w:rsidRDefault="008C7B40">
      <w:pPr>
        <w:pStyle w:val="Style"/>
        <w:framePr w:w="3580" w:h="835" w:wrap="auto" w:hAnchor="text" w:x="265" w:y="7163"/>
        <w:spacing w:line="825" w:lineRule="exact"/>
        <w:ind w:left="3172"/>
        <w:rPr>
          <w:rFonts w:ascii="Times New Roman" w:hAnsi="Times New Roman" w:cs="Times New Roman"/>
          <w:color w:val="000000"/>
          <w:w w:val="111"/>
          <w:sz w:val="79"/>
          <w:szCs w:val="79"/>
        </w:rPr>
      </w:pPr>
      <w:r>
        <w:rPr>
          <w:rFonts w:ascii="Times New Roman" w:hAnsi="Times New Roman" w:cs="Times New Roman"/>
          <w:color w:val="000000"/>
          <w:w w:val="111"/>
          <w:sz w:val="79"/>
          <w:szCs w:val="79"/>
        </w:rPr>
        <w:t xml:space="preserve">o </w:t>
      </w:r>
    </w:p>
    <w:p w:rsidR="00000000" w:rsidRDefault="008C7B40">
      <w:pPr>
        <w:pStyle w:val="Style"/>
        <w:framePr w:w="4137" w:h="3187" w:wrap="auto" w:hAnchor="text" w:x="5281" w:y="1"/>
        <w:spacing w:before="62" w:line="278" w:lineRule="exact"/>
        <w:ind w:left="312" w:right="4"/>
        <w:rPr>
          <w:rFonts w:ascii="Times New Roman" w:hAnsi="Times New Roman" w:cs="Times New Roman"/>
          <w:color w:val="000000"/>
          <w:sz w:val="21"/>
          <w:szCs w:val="21"/>
        </w:rPr>
      </w:pPr>
      <w:r>
        <w:rPr>
          <w:rFonts w:ascii="Times New Roman" w:hAnsi="Times New Roman" w:cs="Times New Roman"/>
          <w:color w:val="000000"/>
          <w:sz w:val="21"/>
          <w:szCs w:val="21"/>
        </w:rPr>
        <w:t xml:space="preserve">s&lt;?upape sont </w:t>
      </w:r>
      <w:r>
        <w:rPr>
          <w:rFonts w:ascii="Times New Roman" w:hAnsi="Times New Roman" w:cs="Times New Roman"/>
          <w:color w:val="000000"/>
          <w:sz w:val="20"/>
          <w:szCs w:val="20"/>
        </w:rPr>
        <w:t xml:space="preserve">affectees, </w:t>
      </w:r>
      <w:r>
        <w:rPr>
          <w:rFonts w:ascii="Times New Roman" w:hAnsi="Times New Roman" w:cs="Times New Roman"/>
          <w:color w:val="000000"/>
          <w:sz w:val="21"/>
          <w:szCs w:val="21"/>
        </w:rPr>
        <w:t xml:space="preserve">Changer l'arbre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cames si l'usure depasse les limites. </w:t>
      </w:r>
    </w:p>
    <w:p w:rsidR="00000000" w:rsidRDefault="008C7B40" w:rsidP="00DB09B8">
      <w:pPr>
        <w:pStyle w:val="Style"/>
        <w:framePr w:w="4137" w:h="3187" w:wrap="auto" w:hAnchor="text" w:x="5281" w:y="1"/>
        <w:numPr>
          <w:ilvl w:val="0"/>
          <w:numId w:val="464"/>
        </w:numPr>
        <w:spacing w:line="283" w:lineRule="exact"/>
        <w:ind w:left="307"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Monter l'arbre </w:t>
      </w:r>
      <w:r>
        <w:rPr>
          <w:color w:val="000000"/>
          <w:w w:val="63"/>
          <w:sz w:val="29"/>
          <w:szCs w:val="29"/>
        </w:rPr>
        <w:t xml:space="preserve">a </w:t>
      </w:r>
      <w:r>
        <w:rPr>
          <w:rFonts w:ascii="Times New Roman" w:hAnsi="Times New Roman" w:cs="Times New Roman"/>
          <w:color w:val="000000"/>
          <w:sz w:val="21"/>
          <w:szCs w:val="21"/>
        </w:rPr>
        <w:t xml:space="preserve">carnes sur la culasse. </w:t>
      </w:r>
    </w:p>
    <w:p w:rsidR="00000000" w:rsidRDefault="008C7B40">
      <w:pPr>
        <w:pStyle w:val="Style"/>
        <w:framePr w:w="4137" w:h="3187" w:wrap="auto" w:hAnchor="text" w:x="5281" w:y="1"/>
        <w:spacing w:line="278" w:lineRule="exact"/>
        <w:ind w:left="283" w:right="9"/>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une bande de Plastigage entre l'arbre </w:t>
      </w:r>
      <w:r>
        <w:rPr>
          <w:color w:val="000000"/>
          <w:w w:val="63"/>
          <w:sz w:val="29"/>
          <w:szCs w:val="29"/>
        </w:rPr>
        <w:t xml:space="preserve">a </w:t>
      </w:r>
      <w:r>
        <w:rPr>
          <w:rFonts w:ascii="Times New Roman" w:hAnsi="Times New Roman" w:cs="Times New Roman"/>
          <w:color w:val="000000"/>
          <w:sz w:val="21"/>
          <w:szCs w:val="21"/>
        </w:rPr>
        <w:t xml:space="preserve">carnes et les chapeaux d'arbre </w:t>
      </w:r>
      <w:r>
        <w:rPr>
          <w:color w:val="000000"/>
          <w:w w:val="63"/>
          <w:sz w:val="29"/>
          <w:szCs w:val="29"/>
        </w:rPr>
        <w:t xml:space="preserve">a </w:t>
      </w:r>
      <w:r>
        <w:rPr>
          <w:rFonts w:ascii="Times New Roman" w:hAnsi="Times New Roman" w:cs="Times New Roman"/>
          <w:color w:val="000000"/>
          <w:sz w:val="21"/>
          <w:szCs w:val="21"/>
        </w:rPr>
        <w:t xml:space="preserve">carnes, comme illustre (dans Ie sens de la longueur de l'arbre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carnes). Serrer les ecrus au couple specifie. Enlever les chapeaux d'arbre </w:t>
      </w:r>
      <w:r>
        <w:rPr>
          <w:color w:val="000000"/>
          <w:w w:val="63"/>
          <w:sz w:val="29"/>
          <w:szCs w:val="29"/>
        </w:rPr>
        <w:t xml:space="preserve">a </w:t>
      </w:r>
      <w:r>
        <w:rPr>
          <w:rFonts w:ascii="Times New Roman" w:hAnsi="Times New Roman" w:cs="Times New Roman"/>
          <w:color w:val="000000"/>
          <w:sz w:val="21"/>
          <w:szCs w:val="21"/>
        </w:rPr>
        <w:t xml:space="preserve">carnes et determiner Ie jeu en mesurant la largeur du Plastigage aplati. </w:t>
      </w:r>
    </w:p>
    <w:p w:rsidR="00000000" w:rsidRDefault="008C7B40">
      <w:pPr>
        <w:pStyle w:val="Style"/>
        <w:framePr w:w="4128" w:h="552" w:wrap="auto" w:hAnchor="text" w:x="5286" w:y="3467"/>
        <w:spacing w:line="278" w:lineRule="exact"/>
        <w:ind w:left="288" w:right="643" w:hanging="288"/>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w:t>
      </w:r>
      <w:r>
        <w:rPr>
          <w:rFonts w:ascii="Times New Roman" w:hAnsi="Times New Roman" w:cs="Times New Roman"/>
          <w:color w:val="000000"/>
          <w:sz w:val="21"/>
          <w:szCs w:val="21"/>
        </w:rPr>
        <w:t xml:space="preserve">de serrage d'ecrou de chapeau: 10 Nm (1,0 m-kg) </w:t>
      </w:r>
    </w:p>
    <w:p w:rsidR="00000000" w:rsidRDefault="00DB09B8">
      <w:pPr>
        <w:pStyle w:val="Style"/>
        <w:framePr w:w="2764" w:h="1862" w:wrap="auto" w:hAnchor="text" w:x="4090" w:y="447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1752600" cy="1181100"/>
            <wp:effectExtent l="1905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17"/>
                    <a:srcRect/>
                    <a:stretch>
                      <a:fillRect/>
                    </a:stretch>
                  </pic:blipFill>
                  <pic:spPr bwMode="auto">
                    <a:xfrm>
                      <a:off x="0" y="0"/>
                      <a:ext cx="1752600" cy="1181100"/>
                    </a:xfrm>
                    <a:prstGeom prst="rect">
                      <a:avLst/>
                    </a:prstGeom>
                    <a:noFill/>
                    <a:ln w="9525">
                      <a:noFill/>
                      <a:miter lim="800000"/>
                      <a:headEnd/>
                      <a:tailEnd/>
                    </a:ln>
                  </pic:spPr>
                </pic:pic>
              </a:graphicData>
            </a:graphic>
          </wp:inline>
        </w:drawing>
      </w:r>
    </w:p>
    <w:p w:rsidR="00000000" w:rsidRDefault="00DB09B8">
      <w:pPr>
        <w:pStyle w:val="Style"/>
        <w:framePr w:w="2284" w:h="1228" w:wrap="auto" w:hAnchor="text" w:x="4090" w:y="764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1447800" cy="781050"/>
            <wp:effectExtent l="1905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18"/>
                    <a:srcRect/>
                    <a:stretch>
                      <a:fillRect/>
                    </a:stretch>
                  </pic:blipFill>
                  <pic:spPr bwMode="auto">
                    <a:xfrm>
                      <a:off x="0" y="0"/>
                      <a:ext cx="1447800" cy="781050"/>
                    </a:xfrm>
                    <a:prstGeom prst="rect">
                      <a:avLst/>
                    </a:prstGeom>
                    <a:noFill/>
                    <a:ln w="9525">
                      <a:noFill/>
                      <a:miter lim="800000"/>
                      <a:headEnd/>
                      <a:tailEnd/>
                    </a:ln>
                  </pic:spPr>
                </pic:pic>
              </a:graphicData>
            </a:graphic>
          </wp:inline>
        </w:drawing>
      </w:r>
    </w:p>
    <w:p w:rsidR="00000000" w:rsidRDefault="008C7B40">
      <w:pPr>
        <w:pStyle w:val="Style"/>
        <w:framePr w:w="4348" w:h="806" w:wrap="auto" w:hAnchor="text" w:x="1" w:y="9457"/>
        <w:spacing w:line="278" w:lineRule="exact"/>
        <w:ind w:left="4" w:right="48"/>
        <w:jc w:val="both"/>
        <w:rPr>
          <w:color w:val="000000"/>
          <w:w w:val="106"/>
          <w:sz w:val="19"/>
          <w:szCs w:val="19"/>
        </w:rPr>
      </w:pPr>
      <w:r>
        <w:rPr>
          <w:color w:val="000000"/>
          <w:w w:val="108"/>
          <w:sz w:val="20"/>
          <w:szCs w:val="20"/>
        </w:rPr>
        <w:t>NOTE: -----------</w:t>
      </w:r>
      <w:r>
        <w:rPr>
          <w:color w:val="000000"/>
          <w:w w:val="108"/>
          <w:sz w:val="20"/>
          <w:szCs w:val="20"/>
        </w:rPr>
        <w:softHyphen/>
      </w:r>
      <w:r>
        <w:rPr>
          <w:color w:val="000000"/>
          <w:w w:val="106"/>
          <w:sz w:val="19"/>
          <w:szCs w:val="19"/>
        </w:rPr>
        <w:t xml:space="preserve">Do not turn camshaft when measuring clearance with Plastigage. </w:t>
      </w:r>
    </w:p>
    <w:p w:rsidR="00000000" w:rsidRDefault="008C7B40">
      <w:pPr>
        <w:pStyle w:val="Style"/>
        <w:framePr w:w="4089" w:h="1075" w:wrap="auto" w:hAnchor="text" w:x="260" w:y="10782"/>
        <w:spacing w:line="216" w:lineRule="exact"/>
        <w:ind w:left="24"/>
        <w:rPr>
          <w:color w:val="000000"/>
          <w:w w:val="106"/>
          <w:sz w:val="19"/>
          <w:szCs w:val="19"/>
        </w:rPr>
      </w:pPr>
      <w:r>
        <w:rPr>
          <w:color w:val="000000"/>
          <w:w w:val="106"/>
          <w:sz w:val="19"/>
          <w:szCs w:val="19"/>
        </w:rPr>
        <w:t xml:space="preserve">Camshaft-to-cap clearance: </w:t>
      </w:r>
    </w:p>
    <w:p w:rsidR="00000000" w:rsidRDefault="008C7B40">
      <w:pPr>
        <w:pStyle w:val="Style"/>
        <w:framePr w:w="4089" w:h="1075" w:wrap="auto" w:hAnchor="text" w:x="260" w:y="10782"/>
        <w:spacing w:line="278" w:lineRule="exact"/>
        <w:ind w:left="268" w:right="724"/>
        <w:rPr>
          <w:color w:val="000000"/>
          <w:w w:val="106"/>
          <w:sz w:val="19"/>
          <w:szCs w:val="19"/>
        </w:rPr>
      </w:pPr>
      <w:r>
        <w:rPr>
          <w:color w:val="000000"/>
          <w:w w:val="106"/>
          <w:sz w:val="19"/>
          <w:szCs w:val="19"/>
        </w:rPr>
        <w:t xml:space="preserve">Standard: </w:t>
      </w:r>
      <w:r>
        <w:rPr>
          <w:color w:val="000000"/>
          <w:w w:val="108"/>
          <w:sz w:val="20"/>
          <w:szCs w:val="20"/>
        </w:rPr>
        <w:t xml:space="preserve">0.020",,0.054 </w:t>
      </w:r>
      <w:r>
        <w:rPr>
          <w:color w:val="000000"/>
          <w:w w:val="106"/>
          <w:sz w:val="19"/>
          <w:szCs w:val="19"/>
        </w:rPr>
        <w:t xml:space="preserve">mm </w:t>
      </w:r>
      <w:r>
        <w:rPr>
          <w:color w:val="000000"/>
          <w:w w:val="108"/>
          <w:sz w:val="20"/>
          <w:szCs w:val="20"/>
        </w:rPr>
        <w:t xml:space="preserve">(0.008""0.0021 </w:t>
      </w:r>
      <w:r>
        <w:rPr>
          <w:color w:val="000000"/>
          <w:w w:val="106"/>
          <w:sz w:val="19"/>
          <w:szCs w:val="19"/>
        </w:rPr>
        <w:t xml:space="preserve">in) Maximum: </w:t>
      </w:r>
      <w:r>
        <w:rPr>
          <w:color w:val="000000"/>
          <w:w w:val="108"/>
          <w:sz w:val="20"/>
          <w:szCs w:val="20"/>
        </w:rPr>
        <w:t xml:space="preserve">0.160 </w:t>
      </w:r>
      <w:r>
        <w:rPr>
          <w:color w:val="000000"/>
          <w:w w:val="106"/>
          <w:sz w:val="19"/>
          <w:szCs w:val="19"/>
        </w:rPr>
        <w:t xml:space="preserve">mm </w:t>
      </w:r>
      <w:r>
        <w:rPr>
          <w:color w:val="000000"/>
          <w:w w:val="108"/>
          <w:sz w:val="20"/>
          <w:szCs w:val="20"/>
        </w:rPr>
        <w:t xml:space="preserve">(0.006 </w:t>
      </w:r>
      <w:r>
        <w:rPr>
          <w:color w:val="000000"/>
          <w:w w:val="106"/>
          <w:sz w:val="19"/>
          <w:szCs w:val="19"/>
        </w:rPr>
        <w:t xml:space="preserve">in) </w:t>
      </w:r>
    </w:p>
    <w:p w:rsidR="00000000" w:rsidRDefault="008C7B40">
      <w:pPr>
        <w:pStyle w:val="Style"/>
        <w:framePr w:w="4084" w:h="825" w:wrap="auto" w:hAnchor="text" w:x="265" w:y="12289"/>
        <w:spacing w:line="273" w:lineRule="exact"/>
        <w:ind w:left="163" w:right="100"/>
        <w:jc w:val="both"/>
        <w:rPr>
          <w:color w:val="000000"/>
          <w:w w:val="106"/>
          <w:sz w:val="19"/>
          <w:szCs w:val="19"/>
        </w:rPr>
      </w:pPr>
      <w:r>
        <w:rPr>
          <w:color w:val="000000"/>
          <w:w w:val="106"/>
          <w:sz w:val="19"/>
          <w:szCs w:val="19"/>
        </w:rPr>
        <w:t>If the camshaft-to-cap clearance ex</w:t>
      </w:r>
      <w:r>
        <w:rPr>
          <w:color w:val="000000"/>
          <w:w w:val="106"/>
          <w:sz w:val="19"/>
          <w:szCs w:val="19"/>
        </w:rPr>
        <w:softHyphen/>
        <w:t xml:space="preserve">ceeds specification, measure camshaft bearing surface diameter. </w:t>
      </w:r>
    </w:p>
    <w:p w:rsidR="00000000" w:rsidRDefault="008C7B40">
      <w:pPr>
        <w:pStyle w:val="Style"/>
        <w:framePr w:w="4123" w:h="816" w:wrap="auto" w:hAnchor="text" w:x="226" w:y="13460"/>
        <w:spacing w:line="216" w:lineRule="exact"/>
        <w:ind w:left="24"/>
        <w:rPr>
          <w:color w:val="000000"/>
          <w:w w:val="106"/>
          <w:sz w:val="19"/>
          <w:szCs w:val="19"/>
        </w:rPr>
      </w:pPr>
      <w:r>
        <w:rPr>
          <w:color w:val="000000"/>
          <w:w w:val="106"/>
          <w:sz w:val="19"/>
          <w:szCs w:val="19"/>
        </w:rPr>
        <w:t xml:space="preserve">Bearing surface diameter: </w:t>
      </w:r>
    </w:p>
    <w:p w:rsidR="00000000" w:rsidRDefault="008C7B40">
      <w:pPr>
        <w:pStyle w:val="Style"/>
        <w:framePr w:w="4123" w:h="816" w:wrap="auto" w:hAnchor="text" w:x="226" w:y="13460"/>
        <w:spacing w:line="283" w:lineRule="exact"/>
        <w:ind w:left="1267" w:right="806" w:hanging="1267"/>
        <w:rPr>
          <w:color w:val="000000"/>
          <w:w w:val="106"/>
          <w:sz w:val="19"/>
          <w:szCs w:val="19"/>
        </w:rPr>
      </w:pPr>
      <w:r>
        <w:rPr>
          <w:color w:val="000000"/>
          <w:w w:val="106"/>
          <w:sz w:val="19"/>
          <w:szCs w:val="19"/>
        </w:rPr>
        <w:t xml:space="preserve">Standard: </w:t>
      </w:r>
      <w:r>
        <w:rPr>
          <w:color w:val="000000"/>
          <w:w w:val="108"/>
          <w:sz w:val="20"/>
          <w:szCs w:val="20"/>
        </w:rPr>
        <w:t xml:space="preserve">24.967""24.980 </w:t>
      </w:r>
      <w:r>
        <w:rPr>
          <w:color w:val="000000"/>
          <w:w w:val="106"/>
          <w:sz w:val="19"/>
          <w:szCs w:val="19"/>
        </w:rPr>
        <w:t xml:space="preserve">mm </w:t>
      </w:r>
      <w:r>
        <w:rPr>
          <w:color w:val="000000"/>
          <w:w w:val="108"/>
          <w:sz w:val="20"/>
          <w:szCs w:val="20"/>
        </w:rPr>
        <w:t xml:space="preserve">(0.9830""0.9835 </w:t>
      </w:r>
      <w:r>
        <w:rPr>
          <w:color w:val="000000"/>
          <w:w w:val="106"/>
          <w:sz w:val="19"/>
          <w:szCs w:val="19"/>
        </w:rPr>
        <w:t xml:space="preserve">in) </w:t>
      </w:r>
    </w:p>
    <w:p w:rsidR="00000000" w:rsidRDefault="008C7B40">
      <w:pPr>
        <w:pStyle w:val="Style"/>
        <w:framePr w:w="4406" w:h="806" w:wrap="auto" w:hAnchor="text" w:x="5007" w:y="9452"/>
        <w:spacing w:line="196" w:lineRule="exact"/>
        <w:ind w:left="14"/>
        <w:rPr>
          <w:color w:val="000000"/>
          <w:w w:val="200"/>
          <w:sz w:val="19"/>
          <w:szCs w:val="19"/>
        </w:rPr>
      </w:pPr>
      <w:r>
        <w:rPr>
          <w:color w:val="000000"/>
          <w:w w:val="200"/>
          <w:sz w:val="19"/>
          <w:szCs w:val="19"/>
        </w:rPr>
        <w:t xml:space="preserve">N.B.:-------------- </w:t>
      </w:r>
    </w:p>
    <w:p w:rsidR="00000000" w:rsidRDefault="008C7B40">
      <w:pPr>
        <w:pStyle w:val="Style"/>
        <w:framePr w:w="4406" w:h="806" w:wrap="auto" w:hAnchor="text" w:x="5007" w:y="9452"/>
        <w:spacing w:before="4" w:line="278" w:lineRule="exact"/>
        <w:ind w:left="4" w:right="91"/>
        <w:rPr>
          <w:rFonts w:ascii="Times New Roman" w:hAnsi="Times New Roman" w:cs="Times New Roman"/>
          <w:color w:val="000000"/>
          <w:sz w:val="21"/>
          <w:szCs w:val="21"/>
        </w:rPr>
      </w:pPr>
      <w:r>
        <w:rPr>
          <w:rFonts w:ascii="Times New Roman" w:hAnsi="Times New Roman" w:cs="Times New Roman"/>
          <w:color w:val="000000"/>
          <w:sz w:val="21"/>
          <w:szCs w:val="21"/>
        </w:rPr>
        <w:t>Lorsqu'on mesure Ie jeu avec du Plastigage, ne pas tourner</w:t>
      </w:r>
      <w:r>
        <w:rPr>
          <w:rFonts w:ascii="Times New Roman" w:hAnsi="Times New Roman" w:cs="Times New Roman"/>
          <w:color w:val="000000"/>
          <w:sz w:val="21"/>
          <w:szCs w:val="21"/>
        </w:rPr>
        <w:t xml:space="preserve"> l'arbre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cames. </w:t>
      </w:r>
    </w:p>
    <w:p w:rsidR="00000000" w:rsidRDefault="008C7B40">
      <w:pPr>
        <w:pStyle w:val="Style"/>
        <w:framePr w:w="4185" w:h="907" w:wrap="auto" w:hAnchor="text" w:x="5228" w:y="10724"/>
        <w:spacing w:line="321"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Jeu arbre </w:t>
      </w:r>
      <w:r>
        <w:rPr>
          <w:color w:val="000000"/>
          <w:w w:val="63"/>
          <w:sz w:val="29"/>
          <w:szCs w:val="29"/>
        </w:rPr>
        <w:t xml:space="preserve">a </w:t>
      </w:r>
      <w:r>
        <w:rPr>
          <w:rFonts w:ascii="Times New Roman" w:hAnsi="Times New Roman" w:cs="Times New Roman"/>
          <w:color w:val="000000"/>
          <w:sz w:val="21"/>
          <w:szCs w:val="21"/>
        </w:rPr>
        <w:t xml:space="preserve">carnes/chapeau: </w:t>
      </w:r>
    </w:p>
    <w:p w:rsidR="00000000" w:rsidRDefault="008C7B40">
      <w:pPr>
        <w:pStyle w:val="Style"/>
        <w:framePr w:w="4185" w:h="907" w:wrap="auto" w:hAnchor="text" w:x="5228" w:y="10724"/>
        <w:spacing w:before="4" w:line="273" w:lineRule="exact"/>
        <w:ind w:left="225" w:right="1248"/>
        <w:rPr>
          <w:rFonts w:ascii="Times New Roman" w:hAnsi="Times New Roman" w:cs="Times New Roman"/>
          <w:color w:val="000000"/>
          <w:sz w:val="21"/>
          <w:szCs w:val="21"/>
        </w:rPr>
      </w:pPr>
      <w:r>
        <w:rPr>
          <w:rFonts w:ascii="Times New Roman" w:hAnsi="Times New Roman" w:cs="Times New Roman"/>
          <w:color w:val="000000"/>
          <w:sz w:val="21"/>
          <w:szCs w:val="21"/>
        </w:rPr>
        <w:t xml:space="preserve">Standard: 0,020 "" 0,054 mm Maximum: 0,160 mm </w:t>
      </w:r>
    </w:p>
    <w:p w:rsidR="00000000" w:rsidRDefault="008C7B40">
      <w:pPr>
        <w:pStyle w:val="Style"/>
        <w:framePr w:w="4128" w:h="955" w:wrap="auto" w:hAnchor="text" w:x="5286" w:y="11809"/>
        <w:spacing w:before="72" w:line="278" w:lineRule="exact"/>
        <w:ind w:left="172" w:right="11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Si Ie jeu arbre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carnes/chapeau depasse la valeur specifiee, mesurer Ie diametre de palier d'arbre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came. </w:t>
      </w:r>
    </w:p>
    <w:p w:rsidR="00000000" w:rsidRDefault="008C7B40">
      <w:pPr>
        <w:pStyle w:val="Style"/>
        <w:framePr w:w="4204" w:h="657" w:wrap="auto" w:hAnchor="text" w:x="5209" w:y="12937"/>
        <w:spacing w:line="321"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Diarnetre de palier d'arbre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carnes: </w:t>
      </w:r>
    </w:p>
    <w:p w:rsidR="00000000" w:rsidRDefault="008C7B40">
      <w:pPr>
        <w:pStyle w:val="Style"/>
        <w:framePr w:w="4204" w:h="657" w:wrap="auto" w:hAnchor="text" w:x="5209" w:y="12937"/>
        <w:spacing w:line="278" w:lineRule="exact"/>
        <w:ind w:left="225"/>
        <w:rPr>
          <w:rFonts w:ascii="Times New Roman" w:hAnsi="Times New Roman" w:cs="Times New Roman"/>
          <w:color w:val="000000"/>
          <w:sz w:val="21"/>
          <w:szCs w:val="21"/>
        </w:rPr>
      </w:pPr>
      <w:r>
        <w:rPr>
          <w:rFonts w:ascii="Times New Roman" w:hAnsi="Times New Roman" w:cs="Times New Roman"/>
          <w:color w:val="000000"/>
          <w:sz w:val="21"/>
          <w:szCs w:val="21"/>
        </w:rPr>
        <w:t xml:space="preserve">Standard: 24,967 </w:t>
      </w:r>
      <w:r>
        <w:rPr>
          <w:rFonts w:ascii="Times New Roman" w:hAnsi="Times New Roman" w:cs="Times New Roman"/>
          <w:color w:val="000000"/>
          <w:w w:val="200"/>
          <w:sz w:val="10"/>
          <w:szCs w:val="10"/>
        </w:rPr>
        <w:t xml:space="preserve">rv </w:t>
      </w:r>
      <w:r>
        <w:rPr>
          <w:rFonts w:ascii="Times New Roman" w:hAnsi="Times New Roman" w:cs="Times New Roman"/>
          <w:color w:val="000000"/>
          <w:sz w:val="21"/>
          <w:szCs w:val="21"/>
        </w:rPr>
        <w:t xml:space="preserve">24,980 mm </w:t>
      </w:r>
    </w:p>
    <w:p w:rsidR="00000000" w:rsidRDefault="008C7B40">
      <w:pPr>
        <w:pStyle w:val="Style"/>
        <w:framePr w:w="360" w:h="206" w:wrap="auto" w:hAnchor="text" w:x="4441" w:y="14459"/>
        <w:spacing w:line="206" w:lineRule="exact"/>
        <w:ind w:left="4"/>
        <w:rPr>
          <w:rFonts w:ascii="Times New Roman" w:hAnsi="Times New Roman" w:cs="Times New Roman"/>
          <w:color w:val="000000"/>
          <w:w w:val="105"/>
          <w:sz w:val="19"/>
          <w:szCs w:val="19"/>
        </w:rPr>
      </w:pPr>
      <w:r>
        <w:rPr>
          <w:rFonts w:ascii="Times New Roman" w:hAnsi="Times New Roman" w:cs="Times New Roman"/>
          <w:color w:val="000000"/>
          <w:w w:val="105"/>
          <w:sz w:val="19"/>
          <w:szCs w:val="19"/>
        </w:rPr>
        <w:t xml:space="preserve">3·34 </w:t>
      </w:r>
    </w:p>
    <w:p w:rsidR="00000000" w:rsidRDefault="008C7B40">
      <w:pPr>
        <w:pStyle w:val="Style"/>
        <w:rPr>
          <w:rFonts w:ascii="Times New Roman" w:hAnsi="Times New Roman" w:cs="Times New Roman"/>
          <w:sz w:val="19"/>
          <w:szCs w:val="19"/>
        </w:rPr>
        <w:sectPr w:rsidR="00000000">
          <w:pgSz w:w="12241" w:h="15842"/>
          <w:pgMar w:top="524" w:right="1749" w:bottom="360" w:left="107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252" w:h="6062" w:wrap="auto" w:hAnchor="text" w:x="280" w:y="1"/>
        <w:numPr>
          <w:ilvl w:val="0"/>
          <w:numId w:val="465"/>
        </w:numPr>
        <w:spacing w:line="268" w:lineRule="exact"/>
        <w:ind w:left="427" w:right="19" w:hanging="254"/>
        <w:jc w:val="both"/>
        <w:rPr>
          <w:color w:val="000000"/>
          <w:sz w:val="19"/>
          <w:szCs w:val="19"/>
        </w:rPr>
      </w:pPr>
      <w:r>
        <w:rPr>
          <w:color w:val="000000"/>
          <w:sz w:val="19"/>
          <w:szCs w:val="19"/>
        </w:rPr>
        <w:t>If camshaft diameter is less than specification, causing excessive clear</w:t>
      </w:r>
      <w:r>
        <w:rPr>
          <w:color w:val="000000"/>
          <w:sz w:val="19"/>
          <w:szCs w:val="19"/>
        </w:rPr>
        <w:softHyphen/>
        <w:t xml:space="preserve">ance, replace camshaft. </w:t>
      </w:r>
    </w:p>
    <w:p w:rsidR="00000000" w:rsidRDefault="008C7B40" w:rsidP="00DB09B8">
      <w:pPr>
        <w:pStyle w:val="Style"/>
        <w:framePr w:w="4252" w:h="6062" w:wrap="auto" w:hAnchor="text" w:x="280" w:y="1"/>
        <w:numPr>
          <w:ilvl w:val="0"/>
          <w:numId w:val="465"/>
        </w:numPr>
        <w:spacing w:line="268" w:lineRule="exact"/>
        <w:ind w:left="427" w:right="19" w:hanging="254"/>
        <w:jc w:val="both"/>
        <w:rPr>
          <w:color w:val="000000"/>
          <w:sz w:val="19"/>
          <w:szCs w:val="19"/>
        </w:rPr>
      </w:pPr>
      <w:r>
        <w:rPr>
          <w:color w:val="000000"/>
          <w:sz w:val="19"/>
          <w:szCs w:val="19"/>
        </w:rPr>
        <w:t>If camshaft is within specification and cam-shaft-to-cap clearance is exces</w:t>
      </w:r>
      <w:r>
        <w:rPr>
          <w:color w:val="000000"/>
          <w:sz w:val="19"/>
          <w:szCs w:val="19"/>
        </w:rPr>
        <w:softHyphen/>
      </w:r>
      <w:r>
        <w:rPr>
          <w:color w:val="000000"/>
          <w:sz w:val="19"/>
          <w:szCs w:val="19"/>
        </w:rPr>
        <w:t xml:space="preserve">sive, replace cylinder head, </w:t>
      </w:r>
    </w:p>
    <w:p w:rsidR="00000000" w:rsidRDefault="008C7B40">
      <w:pPr>
        <w:pStyle w:val="Style"/>
        <w:framePr w:w="4252" w:h="6062" w:wrap="auto" w:hAnchor="text" w:x="280" w:y="1"/>
        <w:spacing w:line="268" w:lineRule="exact"/>
        <w:ind w:left="57"/>
        <w:rPr>
          <w:color w:val="000000"/>
          <w:sz w:val="19"/>
          <w:szCs w:val="19"/>
        </w:rPr>
      </w:pPr>
      <w:r>
        <w:rPr>
          <w:color w:val="000000"/>
          <w:sz w:val="20"/>
          <w:szCs w:val="20"/>
        </w:rPr>
        <w:t xml:space="preserve">2, </w:t>
      </w:r>
      <w:r>
        <w:rPr>
          <w:color w:val="000000"/>
          <w:sz w:val="19"/>
          <w:szCs w:val="19"/>
        </w:rPr>
        <w:t xml:space="preserve">Cam chain </w:t>
      </w:r>
    </w:p>
    <w:p w:rsidR="00000000" w:rsidRDefault="008C7B40">
      <w:pPr>
        <w:pStyle w:val="Style"/>
        <w:framePr w:w="4252" w:h="6062" w:wrap="auto" w:hAnchor="text" w:x="280" w:y="1"/>
        <w:spacing w:before="28" w:line="273" w:lineRule="exact"/>
        <w:ind w:left="355" w:right="62"/>
        <w:jc w:val="both"/>
        <w:rPr>
          <w:color w:val="000000"/>
          <w:sz w:val="19"/>
          <w:szCs w:val="19"/>
        </w:rPr>
      </w:pPr>
      <w:r>
        <w:rPr>
          <w:color w:val="000000"/>
          <w:sz w:val="19"/>
          <w:szCs w:val="19"/>
        </w:rPr>
        <w:t xml:space="preserve">Except in cases of oil starvation, the cam chain wears very little, If the cam chain has stretched excessively and it is difficult to keep the proper cam chain tension, the chain should be replaced, </w:t>
      </w:r>
    </w:p>
    <w:p w:rsidR="00000000" w:rsidRDefault="008C7B40" w:rsidP="00DB09B8">
      <w:pPr>
        <w:pStyle w:val="Style"/>
        <w:framePr w:w="4252" w:h="6062" w:wrap="auto" w:hAnchor="text" w:x="280" w:y="1"/>
        <w:numPr>
          <w:ilvl w:val="0"/>
          <w:numId w:val="466"/>
        </w:numPr>
        <w:spacing w:line="259" w:lineRule="exact"/>
        <w:ind w:left="355" w:hanging="345"/>
        <w:rPr>
          <w:color w:val="000000"/>
          <w:sz w:val="19"/>
          <w:szCs w:val="19"/>
        </w:rPr>
      </w:pPr>
      <w:r>
        <w:rPr>
          <w:color w:val="000000"/>
          <w:sz w:val="19"/>
          <w:szCs w:val="19"/>
        </w:rPr>
        <w:t xml:space="preserve">Cam sprockets </w:t>
      </w:r>
    </w:p>
    <w:p w:rsidR="00000000" w:rsidRDefault="008C7B40">
      <w:pPr>
        <w:pStyle w:val="Style"/>
        <w:framePr w:w="4252" w:h="6062" w:wrap="auto" w:hAnchor="text" w:x="280" w:y="1"/>
        <w:spacing w:line="288" w:lineRule="exact"/>
        <w:ind w:left="345"/>
        <w:rPr>
          <w:color w:val="000000"/>
          <w:sz w:val="19"/>
          <w:szCs w:val="19"/>
        </w:rPr>
      </w:pPr>
      <w:r>
        <w:rPr>
          <w:color w:val="000000"/>
          <w:sz w:val="19"/>
          <w:szCs w:val="19"/>
        </w:rPr>
        <w:t xml:space="preserve">Check cam sprockets for obvious wear. </w:t>
      </w:r>
    </w:p>
    <w:p w:rsidR="00000000" w:rsidRDefault="008C7B40">
      <w:pPr>
        <w:pStyle w:val="Style"/>
        <w:framePr w:w="4252" w:h="6062" w:wrap="auto" w:hAnchor="text" w:x="280" w:y="1"/>
        <w:spacing w:line="273" w:lineRule="exact"/>
        <w:ind w:right="105"/>
        <w:rPr>
          <w:color w:val="000000"/>
          <w:sz w:val="19"/>
          <w:szCs w:val="19"/>
        </w:rPr>
      </w:pPr>
      <w:r>
        <w:rPr>
          <w:color w:val="000000"/>
          <w:sz w:val="19"/>
          <w:szCs w:val="19"/>
        </w:rPr>
        <w:t xml:space="preserve">4, Cam chain dampers and tensioner Inspect the top cam chain damper (stopper guide) and two </w:t>
      </w:r>
      <w:r>
        <w:rPr>
          <w:color w:val="000000"/>
          <w:w w:val="107"/>
          <w:sz w:val="18"/>
          <w:szCs w:val="18"/>
        </w:rPr>
        <w:t xml:space="preserve">(2) </w:t>
      </w:r>
      <w:r>
        <w:rPr>
          <w:color w:val="000000"/>
          <w:sz w:val="19"/>
          <w:szCs w:val="19"/>
        </w:rPr>
        <w:t xml:space="preserve">vertical (slipper-type) dampers for excessive </w:t>
      </w:r>
      <w:r>
        <w:rPr>
          <w:rFonts w:ascii="Times New Roman" w:hAnsi="Times New Roman" w:cs="Times New Roman"/>
          <w:color w:val="000000"/>
          <w:sz w:val="21"/>
          <w:szCs w:val="21"/>
        </w:rPr>
        <w:t xml:space="preserve">wear. </w:t>
      </w:r>
      <w:r>
        <w:rPr>
          <w:color w:val="000000"/>
          <w:sz w:val="19"/>
          <w:szCs w:val="19"/>
        </w:rPr>
        <w:t>Any that shows excessive wear should be replaced, Worn</w:t>
      </w:r>
      <w:r>
        <w:rPr>
          <w:color w:val="000000"/>
          <w:sz w:val="19"/>
          <w:szCs w:val="19"/>
        </w:rPr>
        <w:t xml:space="preserve"> dampers may indicate an improperly adjusted or worn-out cam chain, </w:t>
      </w:r>
    </w:p>
    <w:p w:rsidR="00000000" w:rsidRDefault="00DB09B8">
      <w:pPr>
        <w:pStyle w:val="Style"/>
        <w:framePr w:w="2227" w:h="2688" w:wrap="auto" w:hAnchor="text" w:x="1072" w:y="7518"/>
        <w:rPr>
          <w:sz w:val="19"/>
          <w:szCs w:val="19"/>
        </w:rPr>
      </w:pPr>
      <w:r>
        <w:rPr>
          <w:noProof/>
          <w:sz w:val="19"/>
          <w:szCs w:val="19"/>
        </w:rPr>
        <w:drawing>
          <wp:inline distT="0" distB="0" distL="0" distR="0">
            <wp:extent cx="1409700" cy="1704975"/>
            <wp:effectExtent l="1905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219"/>
                    <a:srcRect/>
                    <a:stretch>
                      <a:fillRect/>
                    </a:stretch>
                  </pic:blipFill>
                  <pic:spPr bwMode="auto">
                    <a:xfrm>
                      <a:off x="0" y="0"/>
                      <a:ext cx="1409700" cy="1704975"/>
                    </a:xfrm>
                    <a:prstGeom prst="rect">
                      <a:avLst/>
                    </a:prstGeom>
                    <a:noFill/>
                    <a:ln w="9525">
                      <a:noFill/>
                      <a:miter lim="800000"/>
                      <a:headEnd/>
                      <a:tailEnd/>
                    </a:ln>
                  </pic:spPr>
                </pic:pic>
              </a:graphicData>
            </a:graphic>
          </wp:inline>
        </w:drawing>
      </w:r>
    </w:p>
    <w:p w:rsidR="00000000" w:rsidRDefault="008C7B40">
      <w:pPr>
        <w:pStyle w:val="Style"/>
        <w:framePr w:w="4521" w:h="2779" w:wrap="auto" w:hAnchor="text" w:x="1" w:y="10801"/>
        <w:spacing w:line="220" w:lineRule="exact"/>
        <w:rPr>
          <w:color w:val="000000"/>
          <w:sz w:val="19"/>
          <w:szCs w:val="19"/>
        </w:rPr>
      </w:pPr>
      <w:r>
        <w:rPr>
          <w:rFonts w:ascii="Times New Roman" w:hAnsi="Times New Roman" w:cs="Times New Roman"/>
          <w:color w:val="000000"/>
          <w:sz w:val="20"/>
          <w:szCs w:val="20"/>
        </w:rPr>
        <w:t xml:space="preserve">F. </w:t>
      </w:r>
      <w:r>
        <w:rPr>
          <w:color w:val="000000"/>
          <w:sz w:val="19"/>
          <w:szCs w:val="19"/>
        </w:rPr>
        <w:t xml:space="preserve">Cylinder </w:t>
      </w:r>
    </w:p>
    <w:p w:rsidR="00000000" w:rsidRDefault="008C7B40" w:rsidP="00DB09B8">
      <w:pPr>
        <w:pStyle w:val="Style"/>
        <w:framePr w:w="4521" w:h="2779" w:wrap="auto" w:hAnchor="text" w:x="1" w:y="10801"/>
        <w:numPr>
          <w:ilvl w:val="0"/>
          <w:numId w:val="467"/>
        </w:numPr>
        <w:spacing w:line="302" w:lineRule="exact"/>
        <w:ind w:left="475" w:hanging="336"/>
        <w:rPr>
          <w:color w:val="000000"/>
          <w:sz w:val="19"/>
          <w:szCs w:val="19"/>
        </w:rPr>
      </w:pPr>
      <w:r>
        <w:rPr>
          <w:color w:val="000000"/>
          <w:sz w:val="19"/>
          <w:szCs w:val="19"/>
        </w:rPr>
        <w:t xml:space="preserve">Inspect the cylinder walls for scratches. </w:t>
      </w:r>
    </w:p>
    <w:p w:rsidR="00000000" w:rsidRDefault="008C7B40">
      <w:pPr>
        <w:pStyle w:val="Style"/>
        <w:framePr w:w="4521" w:h="2779" w:wrap="auto" w:hAnchor="text" w:x="1" w:y="10801"/>
        <w:spacing w:before="4" w:line="273" w:lineRule="exact"/>
        <w:ind w:left="446" w:right="254"/>
        <w:jc w:val="both"/>
        <w:rPr>
          <w:color w:val="000000"/>
          <w:sz w:val="19"/>
          <w:szCs w:val="19"/>
        </w:rPr>
      </w:pPr>
      <w:r>
        <w:rPr>
          <w:color w:val="000000"/>
          <w:sz w:val="19"/>
          <w:szCs w:val="19"/>
        </w:rPr>
        <w:t xml:space="preserve">If vertical scratches are evident the cylinder wall should be rebored or the cylinder should be replaced. </w:t>
      </w:r>
    </w:p>
    <w:p w:rsidR="00000000" w:rsidRDefault="008C7B40" w:rsidP="00DB09B8">
      <w:pPr>
        <w:pStyle w:val="Style"/>
        <w:framePr w:w="4521" w:h="2779" w:wrap="auto" w:hAnchor="text" w:x="1" w:y="10801"/>
        <w:numPr>
          <w:ilvl w:val="0"/>
          <w:numId w:val="468"/>
        </w:numPr>
        <w:spacing w:before="9" w:line="273" w:lineRule="exact"/>
        <w:ind w:left="432" w:right="254" w:hanging="340"/>
        <w:jc w:val="both"/>
        <w:rPr>
          <w:color w:val="000000"/>
          <w:sz w:val="19"/>
          <w:szCs w:val="19"/>
        </w:rPr>
      </w:pPr>
      <w:r>
        <w:rPr>
          <w:color w:val="000000"/>
          <w:sz w:val="19"/>
          <w:szCs w:val="19"/>
        </w:rPr>
        <w:t>Measure cylinder wall wear as shown. If wear is excessive, compression pres</w:t>
      </w:r>
      <w:r>
        <w:rPr>
          <w:color w:val="000000"/>
          <w:sz w:val="19"/>
          <w:szCs w:val="19"/>
        </w:rPr>
        <w:softHyphen/>
        <w:t>sure will decrease. Rebore the cylinder wall and replace the piston a</w:t>
      </w:r>
      <w:r>
        <w:rPr>
          <w:color w:val="000000"/>
          <w:sz w:val="19"/>
          <w:szCs w:val="19"/>
        </w:rPr>
        <w:t xml:space="preserve">nd piston rings. </w:t>
      </w:r>
    </w:p>
    <w:p w:rsidR="00000000" w:rsidRDefault="008C7B40" w:rsidP="00DB09B8">
      <w:pPr>
        <w:pStyle w:val="Style"/>
        <w:framePr w:w="4521" w:h="7219" w:wrap="auto" w:hAnchor="text" w:x="5046" w:y="45"/>
        <w:numPr>
          <w:ilvl w:val="0"/>
          <w:numId w:val="469"/>
        </w:numPr>
        <w:spacing w:line="278" w:lineRule="exact"/>
        <w:ind w:left="686" w:right="4" w:hanging="283"/>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Si Ie diametre de palier d'arbre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est inferieur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Ia valeur </w:t>
      </w:r>
      <w:r>
        <w:rPr>
          <w:rFonts w:ascii="Times New Roman" w:hAnsi="Times New Roman" w:cs="Times New Roman"/>
          <w:color w:val="000000"/>
          <w:w w:val="92"/>
          <w:sz w:val="22"/>
          <w:szCs w:val="22"/>
        </w:rPr>
        <w:t xml:space="preserve">specifiee, </w:t>
      </w:r>
      <w:r>
        <w:rPr>
          <w:rFonts w:ascii="Times New Roman" w:hAnsi="Times New Roman" w:cs="Times New Roman"/>
          <w:color w:val="000000"/>
          <w:sz w:val="21"/>
          <w:szCs w:val="21"/>
        </w:rPr>
        <w:t xml:space="preserve">entrainant un jeu excessif, changer l'arbre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w:t>
      </w:r>
    </w:p>
    <w:p w:rsidR="00000000" w:rsidRDefault="008C7B40" w:rsidP="00DB09B8">
      <w:pPr>
        <w:pStyle w:val="Style"/>
        <w:framePr w:w="4521" w:h="7219" w:wrap="auto" w:hAnchor="text" w:x="5046" w:y="45"/>
        <w:numPr>
          <w:ilvl w:val="0"/>
          <w:numId w:val="469"/>
        </w:numPr>
        <w:spacing w:line="278" w:lineRule="exact"/>
        <w:ind w:left="686" w:right="4" w:hanging="283"/>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Si Ie diametre de palier d'arbre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est compris dans les !imites </w:t>
      </w:r>
      <w:r>
        <w:rPr>
          <w:rFonts w:ascii="Times New Roman" w:hAnsi="Times New Roman" w:cs="Times New Roman"/>
          <w:color w:val="000000"/>
          <w:sz w:val="20"/>
          <w:szCs w:val="20"/>
        </w:rPr>
        <w:t xml:space="preserve">specifiees </w:t>
      </w:r>
      <w:r>
        <w:rPr>
          <w:rFonts w:ascii="Times New Roman" w:hAnsi="Times New Roman" w:cs="Times New Roman"/>
          <w:color w:val="000000"/>
          <w:sz w:val="21"/>
          <w:szCs w:val="21"/>
        </w:rPr>
        <w:t xml:space="preserve">et si Ie jeu 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carnes/chapeau est excessif, changer la culasse. </w:t>
      </w:r>
    </w:p>
    <w:p w:rsidR="00000000" w:rsidRDefault="008C7B40" w:rsidP="00DB09B8">
      <w:pPr>
        <w:pStyle w:val="Style"/>
        <w:framePr w:w="4521" w:h="7219" w:wrap="auto" w:hAnchor="text" w:x="5046" w:y="45"/>
        <w:numPr>
          <w:ilvl w:val="0"/>
          <w:numId w:val="470"/>
        </w:numPr>
        <w:spacing w:line="278" w:lineRule="exact"/>
        <w:ind w:left="638"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Chaine de distribution </w:t>
      </w:r>
    </w:p>
    <w:p w:rsidR="00000000" w:rsidRDefault="008C7B40">
      <w:pPr>
        <w:pStyle w:val="Style"/>
        <w:framePr w:w="4521" w:h="7219" w:wrap="auto" w:hAnchor="text" w:x="5046" w:y="45"/>
        <w:spacing w:before="14" w:line="273" w:lineRule="exact"/>
        <w:ind w:left="619" w:right="52"/>
        <w:jc w:val="both"/>
        <w:rPr>
          <w:rFonts w:ascii="Times New Roman" w:hAnsi="Times New Roman" w:cs="Times New Roman"/>
          <w:color w:val="000000"/>
          <w:sz w:val="21"/>
          <w:szCs w:val="21"/>
        </w:rPr>
      </w:pPr>
      <w:r>
        <w:rPr>
          <w:rFonts w:ascii="Times New Roman" w:hAnsi="Times New Roman" w:cs="Times New Roman"/>
          <w:color w:val="000000"/>
          <w:sz w:val="21"/>
          <w:szCs w:val="21"/>
        </w:rPr>
        <w:t>Excepte dans Ie cas de manque d'huile, la chaine de distribution s'use tres peu. Si elle s'est excessivement allongee et s'il est dif</w:t>
      </w:r>
      <w:r>
        <w:rPr>
          <w:rFonts w:ascii="Times New Roman" w:hAnsi="Times New Roman" w:cs="Times New Roman"/>
          <w:color w:val="000000"/>
          <w:sz w:val="21"/>
          <w:szCs w:val="21"/>
        </w:rPr>
        <w:softHyphen/>
      </w:r>
      <w:r>
        <w:rPr>
          <w:rFonts w:ascii="Times New Roman" w:hAnsi="Times New Roman" w:cs="Times New Roman"/>
          <w:color w:val="000000"/>
          <w:w w:val="87"/>
          <w:sz w:val="21"/>
          <w:szCs w:val="21"/>
        </w:rPr>
        <w:t xml:space="preserve">ficile </w:t>
      </w:r>
      <w:r>
        <w:rPr>
          <w:rFonts w:ascii="Times New Roman" w:hAnsi="Times New Roman" w:cs="Times New Roman"/>
          <w:color w:val="000000"/>
          <w:sz w:val="21"/>
          <w:szCs w:val="21"/>
        </w:rPr>
        <w:t xml:space="preserve">de Ia garder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Ia tension correcte, elle doit etre changee, </w:t>
      </w:r>
    </w:p>
    <w:p w:rsidR="00000000" w:rsidRDefault="008C7B40" w:rsidP="00DB09B8">
      <w:pPr>
        <w:pStyle w:val="Style"/>
        <w:framePr w:w="4521" w:h="7219" w:wrap="auto" w:hAnchor="text" w:x="5046" w:y="45"/>
        <w:numPr>
          <w:ilvl w:val="0"/>
          <w:numId w:val="471"/>
        </w:numPr>
        <w:spacing w:line="278" w:lineRule="exact"/>
        <w:ind w:left="638"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Pignons d'arbres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w:t>
      </w:r>
    </w:p>
    <w:p w:rsidR="00000000" w:rsidRDefault="008C7B40">
      <w:pPr>
        <w:pStyle w:val="Style"/>
        <w:framePr w:w="4521" w:h="7219" w:wrap="auto" w:hAnchor="text" w:x="5046" w:y="45"/>
        <w:spacing w:line="278" w:lineRule="exact"/>
        <w:ind w:left="604" w:right="96"/>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si les pignons d'arbres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ne sont pas excessivement uses. </w:t>
      </w:r>
    </w:p>
    <w:p w:rsidR="00000000" w:rsidRDefault="008C7B40" w:rsidP="00DB09B8">
      <w:pPr>
        <w:pStyle w:val="Style"/>
        <w:framePr w:w="4521" w:h="7219" w:wrap="auto" w:hAnchor="text" w:x="5046" w:y="45"/>
        <w:numPr>
          <w:ilvl w:val="0"/>
          <w:numId w:val="472"/>
        </w:numPr>
        <w:spacing w:before="4" w:line="268" w:lineRule="exact"/>
        <w:ind w:left="595" w:right="100" w:hanging="355"/>
        <w:rPr>
          <w:rFonts w:ascii="Times New Roman" w:hAnsi="Times New Roman" w:cs="Times New Roman"/>
          <w:color w:val="000000"/>
          <w:sz w:val="21"/>
          <w:szCs w:val="21"/>
        </w:rPr>
      </w:pPr>
      <w:r>
        <w:rPr>
          <w:rFonts w:ascii="Times New Roman" w:hAnsi="Times New Roman" w:cs="Times New Roman"/>
          <w:color w:val="000000"/>
          <w:sz w:val="21"/>
          <w:szCs w:val="21"/>
        </w:rPr>
        <w:t>Amortisseurs et tendeur de chaine de dis</w:t>
      </w:r>
      <w:r>
        <w:rPr>
          <w:rFonts w:ascii="Times New Roman" w:hAnsi="Times New Roman" w:cs="Times New Roman"/>
          <w:color w:val="000000"/>
          <w:sz w:val="21"/>
          <w:szCs w:val="21"/>
        </w:rPr>
        <w:softHyphen/>
        <w:t xml:space="preserve">tribution </w:t>
      </w:r>
    </w:p>
    <w:p w:rsidR="00000000" w:rsidRDefault="008C7B40">
      <w:pPr>
        <w:pStyle w:val="Style"/>
        <w:framePr w:w="4521" w:h="7219" w:wrap="auto" w:hAnchor="text" w:x="5046" w:y="45"/>
        <w:spacing w:before="9" w:line="273" w:lineRule="exact"/>
        <w:ind w:left="542" w:right="115"/>
        <w:jc w:val="both"/>
        <w:rPr>
          <w:rFonts w:ascii="Times New Roman" w:hAnsi="Times New Roman" w:cs="Times New Roman"/>
          <w:color w:val="000000"/>
          <w:sz w:val="21"/>
          <w:szCs w:val="21"/>
        </w:rPr>
      </w:pPr>
      <w:r>
        <w:rPr>
          <w:rFonts w:ascii="Times New Roman" w:hAnsi="Times New Roman" w:cs="Times New Roman"/>
          <w:color w:val="000000"/>
          <w:sz w:val="21"/>
          <w:szCs w:val="21"/>
        </w:rPr>
        <w:t>Controle si I'amortisseur superieur (guide de butee) et Ies deux (2) amortisseurs (type patin) verticaux de la chaine de distribu</w:t>
      </w:r>
      <w:r>
        <w:rPr>
          <w:rFonts w:ascii="Times New Roman" w:hAnsi="Times New Roman" w:cs="Times New Roman"/>
          <w:color w:val="000000"/>
          <w:sz w:val="21"/>
          <w:szCs w:val="21"/>
        </w:rPr>
        <w:softHyphen/>
        <w:t>tion ne sont pas excessivement uses. Tout amortisseur presentant une usure exces</w:t>
      </w:r>
      <w:r>
        <w:rPr>
          <w:rFonts w:ascii="Times New Roman" w:hAnsi="Times New Roman" w:cs="Times New Roman"/>
          <w:color w:val="000000"/>
          <w:sz w:val="21"/>
          <w:szCs w:val="21"/>
        </w:rPr>
        <w:softHyphen/>
        <w:t>sive do it etre change. Des amortisseurs uses</w:t>
      </w:r>
      <w:r>
        <w:rPr>
          <w:rFonts w:ascii="Times New Roman" w:hAnsi="Times New Roman" w:cs="Times New Roman"/>
          <w:color w:val="000000"/>
          <w:sz w:val="21"/>
          <w:szCs w:val="21"/>
        </w:rPr>
        <w:t xml:space="preserve"> peuvent indiquer une chaine de dis</w:t>
      </w:r>
      <w:r>
        <w:rPr>
          <w:rFonts w:ascii="Times New Roman" w:hAnsi="Times New Roman" w:cs="Times New Roman"/>
          <w:color w:val="000000"/>
          <w:sz w:val="21"/>
          <w:szCs w:val="21"/>
        </w:rPr>
        <w:softHyphen/>
        <w:t xml:space="preserve">tribution mal reglee ou usee. </w:t>
      </w:r>
    </w:p>
    <w:p w:rsidR="00000000" w:rsidRDefault="00DB09B8">
      <w:pPr>
        <w:pStyle w:val="Style"/>
        <w:framePr w:w="3571" w:h="2707" w:wrap="auto" w:hAnchor="text" w:x="5180" w:y="757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266950" cy="1714500"/>
            <wp:effectExtent l="1905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20"/>
                    <a:srcRect/>
                    <a:stretch>
                      <a:fillRect/>
                    </a:stretch>
                  </pic:blipFill>
                  <pic:spPr bwMode="auto">
                    <a:xfrm>
                      <a:off x="0" y="0"/>
                      <a:ext cx="2266950" cy="1714500"/>
                    </a:xfrm>
                    <a:prstGeom prst="rect">
                      <a:avLst/>
                    </a:prstGeom>
                    <a:noFill/>
                    <a:ln w="9525">
                      <a:noFill/>
                      <a:miter lim="800000"/>
                      <a:headEnd/>
                      <a:tailEnd/>
                    </a:ln>
                  </pic:spPr>
                </pic:pic>
              </a:graphicData>
            </a:graphic>
          </wp:inline>
        </w:drawing>
      </w:r>
    </w:p>
    <w:p w:rsidR="00000000" w:rsidRDefault="008C7B40">
      <w:pPr>
        <w:pStyle w:val="Style"/>
        <w:framePr w:w="4526" w:h="3081" w:wrap="auto" w:hAnchor="text" w:x="5041" w:y="10840"/>
        <w:spacing w:line="225" w:lineRule="exact"/>
        <w:ind w:left="4"/>
        <w:rPr>
          <w:rFonts w:ascii="Times New Roman" w:hAnsi="Times New Roman" w:cs="Times New Roman"/>
          <w:color w:val="000000"/>
          <w:sz w:val="21"/>
          <w:szCs w:val="21"/>
        </w:rPr>
      </w:pPr>
      <w:r>
        <w:rPr>
          <w:rFonts w:ascii="Times New Roman" w:hAnsi="Times New Roman" w:cs="Times New Roman"/>
          <w:b/>
          <w:bCs/>
          <w:color w:val="000000"/>
          <w:w w:val="105"/>
          <w:sz w:val="21"/>
          <w:szCs w:val="21"/>
        </w:rPr>
        <w:t xml:space="preserve">F. </w:t>
      </w:r>
      <w:r>
        <w:rPr>
          <w:rFonts w:ascii="Times New Roman" w:hAnsi="Times New Roman" w:cs="Times New Roman"/>
          <w:color w:val="000000"/>
          <w:sz w:val="21"/>
          <w:szCs w:val="21"/>
        </w:rPr>
        <w:t xml:space="preserve">Cylindres </w:t>
      </w:r>
    </w:p>
    <w:p w:rsidR="00000000" w:rsidRDefault="008C7B40" w:rsidP="00DB09B8">
      <w:pPr>
        <w:pStyle w:val="Style"/>
        <w:framePr w:w="4526" w:h="3081" w:wrap="auto" w:hAnchor="text" w:x="5041" w:y="10840"/>
        <w:numPr>
          <w:ilvl w:val="0"/>
          <w:numId w:val="473"/>
        </w:numPr>
        <w:spacing w:before="14" w:line="278" w:lineRule="exact"/>
        <w:ind w:left="456" w:right="254"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si Ies parois de cylindre ne presentent pas de rayures. S'il y a des rayures vertic ales apparentes, Ia paroi de cylindre doit etre realesee ou Ie cylindre doit etre change. </w:t>
      </w:r>
    </w:p>
    <w:p w:rsidR="00000000" w:rsidRDefault="008C7B40" w:rsidP="00DB09B8">
      <w:pPr>
        <w:pStyle w:val="Style"/>
        <w:framePr w:w="4526" w:h="3081" w:wrap="auto" w:hAnchor="text" w:x="5041" w:y="10840"/>
        <w:numPr>
          <w:ilvl w:val="0"/>
          <w:numId w:val="473"/>
        </w:numPr>
        <w:spacing w:before="14" w:line="278" w:lineRule="exact"/>
        <w:ind w:left="456" w:right="254"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Mesurer I'usure de paroi de cylindre comme </w:t>
      </w:r>
      <w:r>
        <w:rPr>
          <w:rFonts w:ascii="Times New Roman" w:hAnsi="Times New Roman" w:cs="Times New Roman"/>
          <w:color w:val="000000"/>
          <w:sz w:val="20"/>
          <w:szCs w:val="20"/>
        </w:rPr>
        <w:t xml:space="preserve">montre, </w:t>
      </w:r>
      <w:r>
        <w:rPr>
          <w:rFonts w:ascii="Times New Roman" w:hAnsi="Times New Roman" w:cs="Times New Roman"/>
          <w:color w:val="000000"/>
          <w:sz w:val="21"/>
          <w:szCs w:val="21"/>
        </w:rPr>
        <w:t>Si I'usure est e</w:t>
      </w:r>
      <w:r>
        <w:rPr>
          <w:rFonts w:ascii="Times New Roman" w:hAnsi="Times New Roman" w:cs="Times New Roman"/>
          <w:color w:val="000000"/>
          <w:sz w:val="21"/>
          <w:szCs w:val="21"/>
        </w:rPr>
        <w:t xml:space="preserve">xcessive, la pression de compression diminuera. Realeser Ia paroi de cylindre et changer Ie piston et les segments. </w:t>
      </w:r>
    </w:p>
    <w:p w:rsidR="00000000" w:rsidRDefault="008C7B40">
      <w:pPr>
        <w:pStyle w:val="Style"/>
        <w:rPr>
          <w:rFonts w:ascii="Times New Roman" w:hAnsi="Times New Roman" w:cs="Times New Roman"/>
          <w:sz w:val="21"/>
          <w:szCs w:val="21"/>
        </w:rPr>
        <w:sectPr w:rsidR="00000000">
          <w:pgSz w:w="12241" w:h="15842"/>
          <w:pgMar w:top="1180" w:right="1057" w:bottom="360" w:left="161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3811" w:h="806" w:wrap="auto" w:hAnchor="text" w:x="611" w:y="1"/>
        <w:spacing w:line="278" w:lineRule="exact"/>
        <w:jc w:val="both"/>
        <w:rPr>
          <w:color w:val="000000"/>
          <w:w w:val="107"/>
          <w:sz w:val="19"/>
          <w:szCs w:val="19"/>
        </w:rPr>
      </w:pPr>
      <w:r>
        <w:rPr>
          <w:color w:val="000000"/>
          <w:w w:val="107"/>
          <w:sz w:val="19"/>
          <w:szCs w:val="19"/>
        </w:rPr>
        <w:t xml:space="preserve">Cylinder wear should be measured at three depths with a cylinder bore gauge. (See illustration.) </w:t>
      </w:r>
    </w:p>
    <w:tbl>
      <w:tblPr>
        <w:tblW w:w="0" w:type="auto"/>
        <w:tblInd w:w="5" w:type="dxa"/>
        <w:tblLayout w:type="fixed"/>
        <w:tblCellMar>
          <w:left w:w="0" w:type="dxa"/>
          <w:right w:w="0" w:type="dxa"/>
        </w:tblCellMar>
        <w:tblLook w:val="0000"/>
      </w:tblPr>
      <w:tblGrid>
        <w:gridCol w:w="1896"/>
        <w:gridCol w:w="1166"/>
        <w:gridCol w:w="1176"/>
      </w:tblGrid>
      <w:tr w:rsidR="00000000">
        <w:tblPrEx>
          <w:tblCellMar>
            <w:top w:w="0" w:type="dxa"/>
            <w:left w:w="0" w:type="dxa"/>
            <w:bottom w:w="0" w:type="dxa"/>
            <w:right w:w="0" w:type="dxa"/>
          </w:tblCellMar>
        </w:tblPrEx>
        <w:trPr>
          <w:trHeight w:hRule="exact" w:val="302"/>
        </w:trPr>
        <w:tc>
          <w:tcPr>
            <w:tcW w:w="18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33"/>
              <w:jc w:val="center"/>
              <w:rPr>
                <w:rFonts w:ascii="Times New Roman" w:hAnsi="Times New Roman" w:cs="Times New Roman"/>
                <w:color w:val="000000"/>
                <w:sz w:val="85"/>
                <w:szCs w:val="85"/>
              </w:rPr>
            </w:pPr>
            <w:r>
              <w:rPr>
                <w:rFonts w:ascii="Times New Roman" w:hAnsi="Times New Roman" w:cs="Times New Roman"/>
                <w:color w:val="000000"/>
                <w:sz w:val="85"/>
                <w:szCs w:val="85"/>
              </w:rPr>
              <w:t xml:space="preserve">----- </w:t>
            </w:r>
          </w:p>
        </w:tc>
        <w:tc>
          <w:tcPr>
            <w:tcW w:w="116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24"/>
              <w:jc w:val="center"/>
              <w:rPr>
                <w:color w:val="000000"/>
                <w:w w:val="105"/>
                <w:sz w:val="16"/>
                <w:szCs w:val="16"/>
              </w:rPr>
            </w:pPr>
            <w:r>
              <w:rPr>
                <w:color w:val="000000"/>
                <w:w w:val="105"/>
                <w:sz w:val="16"/>
                <w:szCs w:val="16"/>
              </w:rPr>
              <w:t xml:space="preserve">Standard </w:t>
            </w:r>
          </w:p>
        </w:tc>
        <w:tc>
          <w:tcPr>
            <w:tcW w:w="11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33"/>
              <w:jc w:val="center"/>
              <w:rPr>
                <w:color w:val="000000"/>
                <w:w w:val="105"/>
                <w:sz w:val="16"/>
                <w:szCs w:val="16"/>
              </w:rPr>
            </w:pPr>
            <w:r>
              <w:rPr>
                <w:color w:val="000000"/>
                <w:w w:val="105"/>
                <w:sz w:val="16"/>
                <w:szCs w:val="16"/>
              </w:rPr>
              <w:t>We</w:t>
            </w:r>
            <w:r>
              <w:rPr>
                <w:color w:val="000000"/>
                <w:w w:val="105"/>
                <w:sz w:val="16"/>
                <w:szCs w:val="16"/>
              </w:rPr>
              <w:t xml:space="preserve">ar Limit </w:t>
            </w:r>
          </w:p>
        </w:tc>
      </w:tr>
      <w:tr w:rsidR="00000000">
        <w:tblPrEx>
          <w:tblCellMar>
            <w:top w:w="0" w:type="dxa"/>
            <w:left w:w="0" w:type="dxa"/>
            <w:bottom w:w="0" w:type="dxa"/>
            <w:right w:w="0" w:type="dxa"/>
          </w:tblCellMar>
        </w:tblPrEx>
        <w:trPr>
          <w:trHeight w:hRule="exact" w:val="576"/>
        </w:trPr>
        <w:tc>
          <w:tcPr>
            <w:tcW w:w="189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120"/>
              <w:rPr>
                <w:color w:val="000000"/>
                <w:w w:val="105"/>
                <w:sz w:val="16"/>
                <w:szCs w:val="16"/>
              </w:rPr>
            </w:pPr>
            <w:r>
              <w:rPr>
                <w:color w:val="000000"/>
                <w:w w:val="105"/>
                <w:sz w:val="16"/>
                <w:szCs w:val="16"/>
              </w:rPr>
              <w:t xml:space="preserve">Cylinder bore </w:t>
            </w:r>
          </w:p>
        </w:tc>
        <w:tc>
          <w:tcPr>
            <w:tcW w:w="1166" w:type="dxa"/>
            <w:tcBorders>
              <w:top w:val="single" w:sz="4" w:space="0" w:color="auto"/>
              <w:left w:val="single" w:sz="4" w:space="0" w:color="auto"/>
              <w:bottom w:val="nil"/>
              <w:right w:val="single" w:sz="4" w:space="0" w:color="auto"/>
            </w:tcBorders>
            <w:vAlign w:val="center"/>
          </w:tcPr>
          <w:p w:rsidR="00000000" w:rsidRDefault="008C7B40">
            <w:pPr>
              <w:pStyle w:val="Style"/>
              <w:framePr w:w="4238" w:h="1996" w:wrap="auto" w:hAnchor="text" w:x="121" w:y="1028"/>
              <w:ind w:left="24"/>
              <w:jc w:val="center"/>
              <w:rPr>
                <w:color w:val="000000"/>
                <w:w w:val="105"/>
                <w:sz w:val="16"/>
                <w:szCs w:val="16"/>
              </w:rPr>
            </w:pPr>
            <w:r>
              <w:rPr>
                <w:color w:val="000000"/>
                <w:w w:val="105"/>
                <w:sz w:val="16"/>
                <w:szCs w:val="16"/>
              </w:rPr>
              <w:t xml:space="preserve">71.50 mm </w:t>
            </w:r>
          </w:p>
        </w:tc>
        <w:tc>
          <w:tcPr>
            <w:tcW w:w="1176" w:type="dxa"/>
            <w:tcBorders>
              <w:top w:val="single" w:sz="4" w:space="0" w:color="auto"/>
              <w:left w:val="single" w:sz="4" w:space="0" w:color="auto"/>
              <w:bottom w:val="nil"/>
              <w:right w:val="single" w:sz="4" w:space="0" w:color="auto"/>
            </w:tcBorders>
            <w:vAlign w:val="center"/>
          </w:tcPr>
          <w:p w:rsidR="00000000" w:rsidRDefault="008C7B40">
            <w:pPr>
              <w:pStyle w:val="Style"/>
              <w:framePr w:w="4238" w:h="1996" w:wrap="auto" w:hAnchor="text" w:x="121" w:y="1028"/>
              <w:ind w:left="33"/>
              <w:jc w:val="center"/>
              <w:rPr>
                <w:color w:val="000000"/>
                <w:w w:val="105"/>
                <w:sz w:val="16"/>
                <w:szCs w:val="16"/>
              </w:rPr>
            </w:pPr>
            <w:r>
              <w:rPr>
                <w:color w:val="000000"/>
                <w:w w:val="105"/>
                <w:sz w:val="16"/>
                <w:szCs w:val="16"/>
              </w:rPr>
              <w:t xml:space="preserve">71.60 mm </w:t>
            </w:r>
          </w:p>
        </w:tc>
      </w:tr>
      <w:tr w:rsidR="00000000">
        <w:tblPrEx>
          <w:tblCellMar>
            <w:top w:w="0" w:type="dxa"/>
            <w:left w:w="0" w:type="dxa"/>
            <w:bottom w:w="0" w:type="dxa"/>
            <w:right w:w="0" w:type="dxa"/>
          </w:tblCellMar>
        </w:tblPrEx>
        <w:trPr>
          <w:trHeight w:hRule="exact" w:val="576"/>
        </w:trPr>
        <w:tc>
          <w:tcPr>
            <w:tcW w:w="189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120"/>
              <w:rPr>
                <w:sz w:val="19"/>
                <w:szCs w:val="19"/>
              </w:rPr>
            </w:pPr>
          </w:p>
        </w:tc>
        <w:tc>
          <w:tcPr>
            <w:tcW w:w="1166" w:type="dxa"/>
            <w:tcBorders>
              <w:top w:val="nil"/>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24"/>
              <w:jc w:val="center"/>
              <w:rPr>
                <w:color w:val="000000"/>
                <w:w w:val="105"/>
                <w:sz w:val="16"/>
                <w:szCs w:val="16"/>
              </w:rPr>
            </w:pPr>
            <w:r>
              <w:rPr>
                <w:color w:val="000000"/>
                <w:w w:val="105"/>
                <w:sz w:val="16"/>
                <w:szCs w:val="16"/>
              </w:rPr>
              <w:t xml:space="preserve">(2.8150 in) </w:t>
            </w:r>
          </w:p>
        </w:tc>
        <w:tc>
          <w:tcPr>
            <w:tcW w:w="1176" w:type="dxa"/>
            <w:tcBorders>
              <w:top w:val="nil"/>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33"/>
              <w:jc w:val="center"/>
              <w:rPr>
                <w:color w:val="000000"/>
                <w:w w:val="105"/>
                <w:sz w:val="16"/>
                <w:szCs w:val="16"/>
              </w:rPr>
            </w:pPr>
            <w:r>
              <w:rPr>
                <w:color w:val="000000"/>
                <w:w w:val="105"/>
                <w:sz w:val="16"/>
                <w:szCs w:val="16"/>
              </w:rPr>
              <w:t xml:space="preserve">(2.8190 in) </w:t>
            </w:r>
          </w:p>
        </w:tc>
      </w:tr>
      <w:tr w:rsidR="00000000">
        <w:tblPrEx>
          <w:tblCellMar>
            <w:top w:w="0" w:type="dxa"/>
            <w:left w:w="0" w:type="dxa"/>
            <w:bottom w:w="0" w:type="dxa"/>
            <w:right w:w="0" w:type="dxa"/>
          </w:tblCellMar>
        </w:tblPrEx>
        <w:trPr>
          <w:trHeight w:hRule="exact" w:val="547"/>
        </w:trPr>
        <w:tc>
          <w:tcPr>
            <w:tcW w:w="189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120"/>
              <w:rPr>
                <w:color w:val="000000"/>
                <w:w w:val="105"/>
                <w:sz w:val="16"/>
                <w:szCs w:val="16"/>
              </w:rPr>
            </w:pPr>
            <w:r>
              <w:rPr>
                <w:color w:val="000000"/>
                <w:w w:val="105"/>
                <w:sz w:val="16"/>
                <w:szCs w:val="16"/>
              </w:rPr>
              <w:t xml:space="preserve">Cylinder taper </w:t>
            </w:r>
          </w:p>
        </w:tc>
        <w:tc>
          <w:tcPr>
            <w:tcW w:w="1166" w:type="dxa"/>
            <w:tcBorders>
              <w:top w:val="single" w:sz="4" w:space="0" w:color="auto"/>
              <w:left w:val="single" w:sz="4" w:space="0" w:color="auto"/>
              <w:bottom w:val="nil"/>
              <w:right w:val="single" w:sz="4" w:space="0" w:color="auto"/>
            </w:tcBorders>
            <w:vAlign w:val="center"/>
          </w:tcPr>
          <w:p w:rsidR="00000000" w:rsidRDefault="008C7B40">
            <w:pPr>
              <w:pStyle w:val="Style"/>
              <w:framePr w:w="4238" w:h="1996" w:wrap="auto" w:hAnchor="text" w:x="121" w:y="1028"/>
              <w:jc w:val="center"/>
              <w:rPr>
                <w:color w:val="000000"/>
                <w:w w:val="105"/>
                <w:sz w:val="16"/>
                <w:szCs w:val="16"/>
              </w:rPr>
            </w:pPr>
          </w:p>
        </w:tc>
        <w:tc>
          <w:tcPr>
            <w:tcW w:w="1176" w:type="dxa"/>
            <w:tcBorders>
              <w:top w:val="single" w:sz="4" w:space="0" w:color="auto"/>
              <w:left w:val="single" w:sz="4" w:space="0" w:color="auto"/>
              <w:bottom w:val="nil"/>
              <w:right w:val="single" w:sz="4" w:space="0" w:color="auto"/>
            </w:tcBorders>
            <w:vAlign w:val="center"/>
          </w:tcPr>
          <w:p w:rsidR="00000000" w:rsidRDefault="008C7B40">
            <w:pPr>
              <w:pStyle w:val="Style"/>
              <w:framePr w:w="4238" w:h="1996" w:wrap="auto" w:hAnchor="text" w:x="121" w:y="1028"/>
              <w:ind w:left="33"/>
              <w:jc w:val="center"/>
              <w:rPr>
                <w:color w:val="000000"/>
                <w:w w:val="105"/>
                <w:sz w:val="16"/>
                <w:szCs w:val="16"/>
              </w:rPr>
            </w:pPr>
            <w:r>
              <w:rPr>
                <w:color w:val="000000"/>
                <w:w w:val="105"/>
                <w:sz w:val="16"/>
                <w:szCs w:val="16"/>
              </w:rPr>
              <w:t xml:space="preserve">0.05 mm </w:t>
            </w:r>
          </w:p>
        </w:tc>
      </w:tr>
      <w:tr w:rsidR="00000000">
        <w:tblPrEx>
          <w:tblCellMar>
            <w:top w:w="0" w:type="dxa"/>
            <w:left w:w="0" w:type="dxa"/>
            <w:bottom w:w="0" w:type="dxa"/>
            <w:right w:w="0" w:type="dxa"/>
          </w:tblCellMar>
        </w:tblPrEx>
        <w:trPr>
          <w:trHeight w:hRule="exact" w:val="547"/>
        </w:trPr>
        <w:tc>
          <w:tcPr>
            <w:tcW w:w="189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120"/>
              <w:rPr>
                <w:sz w:val="19"/>
                <w:szCs w:val="19"/>
              </w:rPr>
            </w:pPr>
          </w:p>
        </w:tc>
        <w:tc>
          <w:tcPr>
            <w:tcW w:w="1166" w:type="dxa"/>
            <w:tcBorders>
              <w:top w:val="nil"/>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jc w:val="center"/>
              <w:rPr>
                <w:sz w:val="19"/>
                <w:szCs w:val="19"/>
              </w:rPr>
            </w:pPr>
          </w:p>
        </w:tc>
        <w:tc>
          <w:tcPr>
            <w:tcW w:w="1176" w:type="dxa"/>
            <w:tcBorders>
              <w:top w:val="nil"/>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33"/>
              <w:jc w:val="center"/>
              <w:rPr>
                <w:color w:val="000000"/>
                <w:w w:val="105"/>
                <w:sz w:val="16"/>
                <w:szCs w:val="16"/>
              </w:rPr>
            </w:pPr>
            <w:r>
              <w:rPr>
                <w:color w:val="000000"/>
                <w:w w:val="105"/>
                <w:sz w:val="16"/>
                <w:szCs w:val="16"/>
              </w:rPr>
              <w:t xml:space="preserve">(0.002 in) </w:t>
            </w:r>
          </w:p>
        </w:tc>
      </w:tr>
      <w:tr w:rsidR="00000000">
        <w:tblPrEx>
          <w:tblCellMar>
            <w:top w:w="0" w:type="dxa"/>
            <w:left w:w="0" w:type="dxa"/>
            <w:bottom w:w="0" w:type="dxa"/>
            <w:right w:w="0" w:type="dxa"/>
          </w:tblCellMar>
        </w:tblPrEx>
        <w:trPr>
          <w:trHeight w:hRule="exact" w:val="571"/>
        </w:trPr>
        <w:tc>
          <w:tcPr>
            <w:tcW w:w="189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120"/>
              <w:rPr>
                <w:color w:val="000000"/>
                <w:w w:val="105"/>
                <w:sz w:val="16"/>
                <w:szCs w:val="16"/>
              </w:rPr>
            </w:pPr>
            <w:r>
              <w:rPr>
                <w:color w:val="000000"/>
                <w:w w:val="105"/>
                <w:sz w:val="16"/>
                <w:szCs w:val="16"/>
              </w:rPr>
              <w:t xml:space="preserve">Cylinder out-of-round </w:t>
            </w:r>
          </w:p>
        </w:tc>
        <w:tc>
          <w:tcPr>
            <w:tcW w:w="1166" w:type="dxa"/>
            <w:tcBorders>
              <w:top w:val="single" w:sz="4" w:space="0" w:color="auto"/>
              <w:left w:val="single" w:sz="4" w:space="0" w:color="auto"/>
              <w:bottom w:val="nil"/>
              <w:right w:val="single" w:sz="4" w:space="0" w:color="auto"/>
            </w:tcBorders>
            <w:vAlign w:val="center"/>
          </w:tcPr>
          <w:p w:rsidR="00000000" w:rsidRDefault="008C7B40">
            <w:pPr>
              <w:pStyle w:val="Style"/>
              <w:framePr w:w="4238" w:h="1996" w:wrap="auto" w:hAnchor="text" w:x="121" w:y="1028"/>
              <w:jc w:val="center"/>
              <w:rPr>
                <w:color w:val="000000"/>
                <w:w w:val="105"/>
                <w:sz w:val="16"/>
                <w:szCs w:val="16"/>
              </w:rPr>
            </w:pPr>
          </w:p>
        </w:tc>
        <w:tc>
          <w:tcPr>
            <w:tcW w:w="1176" w:type="dxa"/>
            <w:tcBorders>
              <w:top w:val="single" w:sz="4" w:space="0" w:color="auto"/>
              <w:left w:val="single" w:sz="4" w:space="0" w:color="auto"/>
              <w:bottom w:val="nil"/>
              <w:right w:val="single" w:sz="4" w:space="0" w:color="auto"/>
            </w:tcBorders>
            <w:vAlign w:val="center"/>
          </w:tcPr>
          <w:p w:rsidR="00000000" w:rsidRDefault="008C7B40">
            <w:pPr>
              <w:pStyle w:val="Style"/>
              <w:framePr w:w="4238" w:h="1996" w:wrap="auto" w:hAnchor="text" w:x="121" w:y="1028"/>
              <w:ind w:left="33"/>
              <w:jc w:val="center"/>
              <w:rPr>
                <w:color w:val="000000"/>
                <w:w w:val="105"/>
                <w:sz w:val="16"/>
                <w:szCs w:val="16"/>
              </w:rPr>
            </w:pPr>
            <w:r>
              <w:rPr>
                <w:color w:val="000000"/>
                <w:w w:val="105"/>
                <w:sz w:val="16"/>
                <w:szCs w:val="16"/>
              </w:rPr>
              <w:t xml:space="preserve">0.01 mm </w:t>
            </w:r>
          </w:p>
        </w:tc>
      </w:tr>
      <w:tr w:rsidR="00000000">
        <w:tblPrEx>
          <w:tblCellMar>
            <w:top w:w="0" w:type="dxa"/>
            <w:left w:w="0" w:type="dxa"/>
            <w:bottom w:w="0" w:type="dxa"/>
            <w:right w:w="0" w:type="dxa"/>
          </w:tblCellMar>
        </w:tblPrEx>
        <w:trPr>
          <w:trHeight w:hRule="exact" w:val="571"/>
        </w:trPr>
        <w:tc>
          <w:tcPr>
            <w:tcW w:w="189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120"/>
              <w:rPr>
                <w:sz w:val="19"/>
                <w:szCs w:val="19"/>
              </w:rPr>
            </w:pPr>
          </w:p>
        </w:tc>
        <w:tc>
          <w:tcPr>
            <w:tcW w:w="1166" w:type="dxa"/>
            <w:tcBorders>
              <w:top w:val="nil"/>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24"/>
              <w:jc w:val="center"/>
              <w:rPr>
                <w:rFonts w:ascii="Times New Roman" w:hAnsi="Times New Roman" w:cs="Times New Roman"/>
                <w:color w:val="000000"/>
                <w:w w:val="200"/>
                <w:sz w:val="12"/>
                <w:szCs w:val="12"/>
              </w:rPr>
            </w:pPr>
            <w:r>
              <w:rPr>
                <w:rFonts w:ascii="Times New Roman" w:hAnsi="Times New Roman" w:cs="Times New Roman"/>
                <w:color w:val="000000"/>
                <w:w w:val="200"/>
                <w:sz w:val="12"/>
                <w:szCs w:val="12"/>
              </w:rPr>
              <w:t xml:space="preserve">- </w:t>
            </w:r>
          </w:p>
        </w:tc>
        <w:tc>
          <w:tcPr>
            <w:tcW w:w="1176" w:type="dxa"/>
            <w:tcBorders>
              <w:top w:val="nil"/>
              <w:left w:val="single" w:sz="4" w:space="0" w:color="auto"/>
              <w:bottom w:val="single" w:sz="4" w:space="0" w:color="auto"/>
              <w:right w:val="single" w:sz="4" w:space="0" w:color="auto"/>
            </w:tcBorders>
            <w:vAlign w:val="center"/>
          </w:tcPr>
          <w:p w:rsidR="00000000" w:rsidRDefault="008C7B40">
            <w:pPr>
              <w:pStyle w:val="Style"/>
              <w:framePr w:w="4238" w:h="1996" w:wrap="auto" w:hAnchor="text" w:x="121" w:y="1028"/>
              <w:ind w:left="33"/>
              <w:jc w:val="center"/>
              <w:rPr>
                <w:color w:val="000000"/>
                <w:w w:val="105"/>
                <w:sz w:val="16"/>
                <w:szCs w:val="16"/>
              </w:rPr>
            </w:pPr>
            <w:r>
              <w:rPr>
                <w:color w:val="000000"/>
                <w:w w:val="105"/>
                <w:sz w:val="16"/>
                <w:szCs w:val="16"/>
              </w:rPr>
              <w:t xml:space="preserve">(0.0004 in) </w:t>
            </w:r>
          </w:p>
        </w:tc>
      </w:tr>
    </w:tbl>
    <w:p w:rsidR="00000000" w:rsidRDefault="008C7B40">
      <w:pPr>
        <w:pStyle w:val="Style"/>
        <w:framePr w:w="3825" w:h="830" w:wrap="auto" w:hAnchor="text" w:x="5675" w:y="6"/>
        <w:spacing w:line="278" w:lineRule="exact"/>
        <w:ind w:right="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L'usure de cylindre doh etre mesuree en trois profondeurs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 xml:space="preserve">l'aide d'une jauge de mesure de cylindre. (Voir l'illustration.) </w:t>
      </w:r>
    </w:p>
    <w:tbl>
      <w:tblPr>
        <w:tblW w:w="0" w:type="auto"/>
        <w:tblInd w:w="5" w:type="dxa"/>
        <w:tblLayout w:type="fixed"/>
        <w:tblCellMar>
          <w:left w:w="0" w:type="dxa"/>
          <w:right w:w="0" w:type="dxa"/>
        </w:tblCellMar>
        <w:tblLook w:val="0000"/>
      </w:tblPr>
      <w:tblGrid>
        <w:gridCol w:w="1656"/>
        <w:gridCol w:w="1315"/>
        <w:gridCol w:w="1305"/>
      </w:tblGrid>
      <w:tr w:rsidR="00000000">
        <w:tblPrEx>
          <w:tblCellMar>
            <w:top w:w="0" w:type="dxa"/>
            <w:left w:w="0" w:type="dxa"/>
            <w:bottom w:w="0" w:type="dxa"/>
            <w:right w:w="0" w:type="dxa"/>
          </w:tblCellMar>
        </w:tblPrEx>
        <w:trPr>
          <w:trHeight w:hRule="exact" w:val="331"/>
        </w:trPr>
        <w:tc>
          <w:tcPr>
            <w:tcW w:w="16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right="144"/>
              <w:jc w:val="right"/>
              <w:rPr>
                <w:rFonts w:ascii="Times New Roman" w:hAnsi="Times New Roman" w:cs="Times New Roman"/>
                <w:color w:val="000000"/>
                <w:w w:val="62"/>
                <w:sz w:val="48"/>
                <w:szCs w:val="48"/>
              </w:rPr>
            </w:pPr>
            <w:r>
              <w:rPr>
                <w:rFonts w:ascii="Times New Roman" w:hAnsi="Times New Roman" w:cs="Times New Roman"/>
                <w:color w:val="000000"/>
                <w:w w:val="62"/>
                <w:sz w:val="48"/>
                <w:szCs w:val="48"/>
              </w:rPr>
              <w:t xml:space="preserve">------------ </w:t>
            </w:r>
          </w:p>
        </w:tc>
        <w:tc>
          <w:tcPr>
            <w:tcW w:w="13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Standard </w:t>
            </w:r>
          </w:p>
        </w:tc>
        <w:tc>
          <w:tcPr>
            <w:tcW w:w="13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Limite d'usure </w:t>
            </w:r>
          </w:p>
        </w:tc>
      </w:tr>
      <w:tr w:rsidR="00000000">
        <w:tblPrEx>
          <w:tblCellMar>
            <w:top w:w="0" w:type="dxa"/>
            <w:left w:w="0" w:type="dxa"/>
            <w:bottom w:w="0" w:type="dxa"/>
            <w:right w:w="0" w:type="dxa"/>
          </w:tblCellMar>
        </w:tblPrEx>
        <w:trPr>
          <w:trHeight w:hRule="exact" w:val="307"/>
        </w:trPr>
        <w:tc>
          <w:tcPr>
            <w:tcW w:w="16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110"/>
              <w:rPr>
                <w:rFonts w:ascii="Times New Roman" w:hAnsi="Times New Roman" w:cs="Times New Roman"/>
                <w:color w:val="000000"/>
                <w:sz w:val="17"/>
                <w:szCs w:val="17"/>
              </w:rPr>
            </w:pPr>
            <w:r>
              <w:rPr>
                <w:rFonts w:ascii="Times New Roman" w:hAnsi="Times New Roman" w:cs="Times New Roman"/>
                <w:color w:val="000000"/>
                <w:sz w:val="17"/>
                <w:szCs w:val="17"/>
              </w:rPr>
              <w:t xml:space="preserve">Alesage de cylindre </w:t>
            </w:r>
          </w:p>
        </w:tc>
        <w:tc>
          <w:tcPr>
            <w:tcW w:w="13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71,50 mm </w:t>
            </w:r>
          </w:p>
        </w:tc>
        <w:tc>
          <w:tcPr>
            <w:tcW w:w="13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71,60 mm </w:t>
            </w:r>
          </w:p>
        </w:tc>
      </w:tr>
      <w:tr w:rsidR="00000000">
        <w:tblPrEx>
          <w:tblCellMar>
            <w:top w:w="0" w:type="dxa"/>
            <w:left w:w="0" w:type="dxa"/>
            <w:bottom w:w="0" w:type="dxa"/>
            <w:right w:w="0" w:type="dxa"/>
          </w:tblCellMar>
        </w:tblPrEx>
        <w:trPr>
          <w:trHeight w:hRule="exact" w:val="321"/>
        </w:trPr>
        <w:tc>
          <w:tcPr>
            <w:tcW w:w="16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110"/>
              <w:rPr>
                <w:rFonts w:ascii="Times New Roman" w:hAnsi="Times New Roman" w:cs="Times New Roman"/>
                <w:color w:val="000000"/>
                <w:sz w:val="17"/>
                <w:szCs w:val="17"/>
              </w:rPr>
            </w:pPr>
            <w:r>
              <w:rPr>
                <w:rFonts w:ascii="Times New Roman" w:hAnsi="Times New Roman" w:cs="Times New Roman"/>
                <w:color w:val="000000"/>
                <w:sz w:val="17"/>
                <w:szCs w:val="17"/>
              </w:rPr>
              <w:t xml:space="preserve">Conicite </w:t>
            </w:r>
          </w:p>
        </w:tc>
        <w:tc>
          <w:tcPr>
            <w:tcW w:w="13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14"/>
              <w:jc w:val="center"/>
              <w:rPr>
                <w:rFonts w:ascii="Times New Roman" w:hAnsi="Times New Roman" w:cs="Times New Roman"/>
                <w:color w:val="000000"/>
                <w:w w:val="200"/>
                <w:sz w:val="12"/>
                <w:szCs w:val="12"/>
              </w:rPr>
            </w:pPr>
            <w:r>
              <w:rPr>
                <w:rFonts w:ascii="Times New Roman" w:hAnsi="Times New Roman" w:cs="Times New Roman"/>
                <w:color w:val="000000"/>
                <w:w w:val="200"/>
                <w:sz w:val="12"/>
                <w:szCs w:val="12"/>
              </w:rPr>
              <w:t xml:space="preserve">- </w:t>
            </w:r>
          </w:p>
        </w:tc>
        <w:tc>
          <w:tcPr>
            <w:tcW w:w="13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0,05 mm </w:t>
            </w:r>
          </w:p>
        </w:tc>
      </w:tr>
      <w:tr w:rsidR="00000000">
        <w:tblPrEx>
          <w:tblCellMar>
            <w:top w:w="0" w:type="dxa"/>
            <w:left w:w="0" w:type="dxa"/>
            <w:bottom w:w="0" w:type="dxa"/>
            <w:right w:w="0" w:type="dxa"/>
          </w:tblCellMar>
        </w:tblPrEx>
        <w:trPr>
          <w:trHeight w:hRule="exact" w:val="307"/>
        </w:trPr>
        <w:tc>
          <w:tcPr>
            <w:tcW w:w="16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110"/>
              <w:rPr>
                <w:rFonts w:ascii="Times New Roman" w:hAnsi="Times New Roman" w:cs="Times New Roman"/>
                <w:color w:val="000000"/>
                <w:sz w:val="17"/>
                <w:szCs w:val="17"/>
              </w:rPr>
            </w:pPr>
            <w:r>
              <w:rPr>
                <w:rFonts w:ascii="Times New Roman" w:hAnsi="Times New Roman" w:cs="Times New Roman"/>
                <w:color w:val="000000"/>
                <w:sz w:val="17"/>
                <w:szCs w:val="17"/>
              </w:rPr>
              <w:t xml:space="preserve">Ovalisation </w:t>
            </w:r>
          </w:p>
        </w:tc>
        <w:tc>
          <w:tcPr>
            <w:tcW w:w="13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jc w:val="center"/>
              <w:rPr>
                <w:rFonts w:ascii="Times New Roman" w:hAnsi="Times New Roman" w:cs="Times New Roman"/>
                <w:color w:val="000000"/>
                <w:sz w:val="17"/>
                <w:szCs w:val="17"/>
              </w:rPr>
            </w:pPr>
          </w:p>
        </w:tc>
        <w:tc>
          <w:tcPr>
            <w:tcW w:w="13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6" w:h="1267" w:wrap="auto" w:hAnchor="text" w:x="5171" w:y="1042"/>
              <w:ind w:lef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0,01 mm </w:t>
            </w:r>
          </w:p>
        </w:tc>
      </w:tr>
    </w:tbl>
    <w:p w:rsidR="00000000" w:rsidRDefault="00DB09B8">
      <w:pPr>
        <w:pStyle w:val="Style"/>
        <w:framePr w:w="2419" w:h="806" w:wrap="auto" w:hAnchor="text" w:x="3519" w:y="3562"/>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1533525" cy="514350"/>
            <wp:effectExtent l="1905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221"/>
                    <a:srcRect/>
                    <a:stretch>
                      <a:fillRect/>
                    </a:stretch>
                  </pic:blipFill>
                  <pic:spPr bwMode="auto">
                    <a:xfrm>
                      <a:off x="0" y="0"/>
                      <a:ext cx="1533525" cy="514350"/>
                    </a:xfrm>
                    <a:prstGeom prst="rect">
                      <a:avLst/>
                    </a:prstGeom>
                    <a:noFill/>
                    <a:ln w="9525">
                      <a:noFill/>
                      <a:miter lim="800000"/>
                      <a:headEnd/>
                      <a:tailEnd/>
                    </a:ln>
                  </pic:spPr>
                </pic:pic>
              </a:graphicData>
            </a:graphic>
          </wp:inline>
        </w:drawing>
      </w:r>
    </w:p>
    <w:p w:rsidR="00000000" w:rsidRDefault="008C7B40">
      <w:pPr>
        <w:pStyle w:val="Style"/>
        <w:framePr w:w="8793" w:h="897" w:wrap="auto" w:hAnchor="text" w:x="611" w:y="4590"/>
        <w:spacing w:before="115" w:line="292" w:lineRule="exact"/>
        <w:ind w:left="3000" w:right="3513" w:hanging="3000"/>
        <w:jc w:val="both"/>
        <w:rPr>
          <w:rFonts w:ascii="Times New Roman" w:hAnsi="Times New Roman" w:cs="Times New Roman"/>
          <w:color w:val="000000"/>
          <w:w w:val="107"/>
          <w:sz w:val="10"/>
          <w:szCs w:val="10"/>
        </w:rPr>
      </w:pPr>
      <w:r>
        <w:rPr>
          <w:rFonts w:ascii="Times New Roman" w:hAnsi="Times New Roman" w:cs="Times New Roman"/>
          <w:color w:val="000000"/>
          <w:w w:val="110"/>
        </w:rPr>
        <w:t>2</w:t>
      </w:r>
      <w:r>
        <w:rPr>
          <w:rFonts w:ascii="Times New Roman" w:hAnsi="Times New Roman" w:cs="Times New Roman"/>
          <w:color w:val="000000"/>
          <w:w w:val="110"/>
          <w:u w:val="single"/>
        </w:rPr>
        <w:t>/</w:t>
      </w:r>
      <w:r>
        <w:rPr>
          <w:rFonts w:ascii="Times New Roman" w:hAnsi="Times New Roman" w:cs="Times New Roman"/>
          <w:color w:val="000000"/>
          <w:w w:val="110"/>
          <w:u w:val="single"/>
        </w:rPr>
        <w:t>~</w:t>
      </w:r>
      <w:r>
        <w:rPr>
          <w:rFonts w:ascii="Times New Roman" w:hAnsi="Times New Roman" w:cs="Times New Roman"/>
          <w:color w:val="000000"/>
          <w:w w:val="110"/>
          <w:u w:val="single"/>
        </w:rPr>
        <w:t>-</w:t>
      </w:r>
      <w:r>
        <w:rPr>
          <w:rFonts w:ascii="Times New Roman" w:hAnsi="Times New Roman" w:cs="Times New Roman"/>
          <w:color w:val="000000"/>
          <w:w w:val="110"/>
          <w:u w:val="single"/>
        </w:rPr>
        <w:t>~</w:t>
      </w:r>
      <w:r>
        <w:rPr>
          <w:rFonts w:ascii="Times New Roman" w:hAnsi="Times New Roman" w:cs="Times New Roman"/>
          <w:color w:val="000000"/>
          <w:w w:val="110"/>
          <w:u w:val="single"/>
        </w:rPr>
        <w:t xml:space="preserve">" </w:t>
      </w:r>
      <w:r>
        <w:rPr>
          <w:rFonts w:ascii="Times New Roman" w:hAnsi="Times New Roman" w:cs="Times New Roman"/>
          <w:color w:val="000000"/>
          <w:w w:val="107"/>
          <w:sz w:val="10"/>
          <w:szCs w:val="10"/>
        </w:rPr>
        <w:t>,</w:t>
      </w:r>
      <w:r>
        <w:rPr>
          <w:rFonts w:ascii="Times New Roman" w:hAnsi="Times New Roman" w:cs="Times New Roman"/>
          <w:color w:val="000000"/>
          <w:w w:val="107"/>
          <w:sz w:val="10"/>
          <w:szCs w:val="10"/>
        </w:rPr>
        <w:t>~</w:t>
      </w:r>
      <w:r>
        <w:rPr>
          <w:rFonts w:ascii="Times New Roman" w:hAnsi="Times New Roman" w:cs="Times New Roman"/>
          <w:color w:val="000000"/>
          <w:w w:val="107"/>
          <w:sz w:val="10"/>
          <w:szCs w:val="10"/>
        </w:rPr>
        <w:t xml:space="preserve">/ </w:t>
      </w:r>
    </w:p>
    <w:p w:rsidR="00000000" w:rsidRDefault="008C7B40">
      <w:pPr>
        <w:pStyle w:val="Style"/>
        <w:framePr w:w="8793" w:h="897" w:wrap="auto" w:hAnchor="text" w:x="611" w:y="4590"/>
        <w:tabs>
          <w:tab w:val="left" w:pos="3283"/>
          <w:tab w:val="left" w:pos="4814"/>
        </w:tabs>
        <w:spacing w:line="100" w:lineRule="exact"/>
        <w:rPr>
          <w:rFonts w:ascii="Times New Roman" w:hAnsi="Times New Roman" w:cs="Times New Roman"/>
          <w:color w:val="000000"/>
          <w:w w:val="55"/>
          <w:sz w:val="41"/>
          <w:szCs w:val="41"/>
        </w:rPr>
      </w:pPr>
      <w:r>
        <w:rPr>
          <w:sz w:val="16"/>
          <w:szCs w:val="16"/>
        </w:rPr>
        <w:tab/>
      </w:r>
      <w:r>
        <w:rPr>
          <w:color w:val="000000"/>
          <w:w w:val="50"/>
          <w:sz w:val="16"/>
          <w:szCs w:val="16"/>
        </w:rPr>
        <w:t xml:space="preserve">•..•.. </w:t>
      </w:r>
      <w:r>
        <w:rPr>
          <w:color w:val="000000"/>
          <w:w w:val="50"/>
          <w:sz w:val="16"/>
          <w:szCs w:val="16"/>
        </w:rPr>
        <w:tab/>
      </w:r>
      <w:r>
        <w:rPr>
          <w:rFonts w:ascii="Times New Roman" w:hAnsi="Times New Roman" w:cs="Times New Roman"/>
          <w:color w:val="000000"/>
          <w:w w:val="55"/>
          <w:sz w:val="41"/>
          <w:szCs w:val="41"/>
        </w:rPr>
        <w:t xml:space="preserve">-- </w:t>
      </w:r>
    </w:p>
    <w:p w:rsidR="00000000" w:rsidRDefault="008C7B40">
      <w:pPr>
        <w:pStyle w:val="Style"/>
        <w:framePr w:w="8793" w:h="897" w:wrap="auto" w:hAnchor="text" w:x="611" w:y="4590"/>
        <w:spacing w:line="120" w:lineRule="exact"/>
        <w:ind w:left="3460"/>
        <w:rPr>
          <w:b/>
          <w:bCs/>
          <w:color w:val="000000"/>
          <w:w w:val="173"/>
          <w:sz w:val="23"/>
          <w:szCs w:val="23"/>
        </w:rPr>
      </w:pPr>
      <w:r>
        <w:rPr>
          <w:rFonts w:ascii="Times New Roman" w:hAnsi="Times New Roman" w:cs="Times New Roman"/>
          <w:b/>
          <w:bCs/>
          <w:color w:val="000000"/>
          <w:w w:val="162"/>
          <w:sz w:val="32"/>
          <w:szCs w:val="32"/>
        </w:rPr>
        <w:t xml:space="preserve">--- </w:t>
      </w:r>
      <w:r>
        <w:rPr>
          <w:b/>
          <w:bCs/>
          <w:color w:val="000000"/>
          <w:w w:val="173"/>
          <w:sz w:val="23"/>
          <w:szCs w:val="23"/>
        </w:rPr>
        <w:t xml:space="preserve">---- </w:t>
      </w:r>
    </w:p>
    <w:p w:rsidR="00000000" w:rsidRDefault="008C7B40">
      <w:pPr>
        <w:pStyle w:val="Style"/>
        <w:framePr w:w="3384" w:h="148" w:wrap="auto" w:hAnchor="text" w:x="44" w:y="6097"/>
        <w:spacing w:line="148" w:lineRule="exact"/>
        <w:ind w:left="3312"/>
        <w:rPr>
          <w:rFonts w:ascii="Times New Roman" w:hAnsi="Times New Roman" w:cs="Times New Roman"/>
          <w:color w:val="000000"/>
          <w:w w:val="113"/>
          <w:sz w:val="14"/>
          <w:szCs w:val="14"/>
        </w:rPr>
      </w:pPr>
      <w:r>
        <w:rPr>
          <w:rFonts w:ascii="Times New Roman" w:hAnsi="Times New Roman" w:cs="Times New Roman"/>
          <w:color w:val="000000"/>
          <w:w w:val="113"/>
          <w:sz w:val="14"/>
          <w:szCs w:val="14"/>
        </w:rPr>
        <w:t xml:space="preserve">3 </w:t>
      </w:r>
    </w:p>
    <w:p w:rsidR="00000000" w:rsidRDefault="00DB09B8">
      <w:pPr>
        <w:pStyle w:val="Style"/>
        <w:framePr w:w="2476" w:h="825" w:wrap="auto" w:hAnchor="text" w:x="3481" w:y="5790"/>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1571625" cy="523875"/>
            <wp:effectExtent l="19050" t="0" r="952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22"/>
                    <a:srcRect/>
                    <a:stretch>
                      <a:fillRect/>
                    </a:stretch>
                  </pic:blipFill>
                  <pic:spPr bwMode="auto">
                    <a:xfrm>
                      <a:off x="0" y="0"/>
                      <a:ext cx="1571625" cy="523875"/>
                    </a:xfrm>
                    <a:prstGeom prst="rect">
                      <a:avLst/>
                    </a:prstGeom>
                    <a:noFill/>
                    <a:ln w="9525">
                      <a:noFill/>
                      <a:miter lim="800000"/>
                      <a:headEnd/>
                      <a:tailEnd/>
                    </a:ln>
                  </pic:spPr>
                </pic:pic>
              </a:graphicData>
            </a:graphic>
          </wp:inline>
        </w:drawing>
      </w:r>
    </w:p>
    <w:p w:rsidR="00000000" w:rsidRDefault="008C7B40">
      <w:pPr>
        <w:pStyle w:val="Style"/>
        <w:framePr w:w="4315" w:h="508" w:wrap="auto" w:hAnchor="text" w:x="44" w:y="7263"/>
        <w:spacing w:line="273" w:lineRule="exact"/>
        <w:ind w:left="484" w:right="9"/>
        <w:rPr>
          <w:color w:val="000000"/>
          <w:w w:val="107"/>
          <w:sz w:val="19"/>
          <w:szCs w:val="19"/>
        </w:rPr>
      </w:pPr>
      <w:r>
        <w:rPr>
          <w:color w:val="000000"/>
          <w:w w:val="107"/>
          <w:sz w:val="19"/>
          <w:szCs w:val="19"/>
        </w:rPr>
        <w:t xml:space="preserve">If the cylinder wall is worn more than the wear limit. it should be rebored. </w:t>
      </w:r>
    </w:p>
    <w:p w:rsidR="00000000" w:rsidRDefault="008C7B40">
      <w:pPr>
        <w:pStyle w:val="Style"/>
        <w:framePr w:w="4286" w:h="2184" w:wrap="auto" w:hAnchor="text" w:x="35" w:y="8314"/>
        <w:spacing w:line="278" w:lineRule="exact"/>
        <w:ind w:left="153" w:right="1531" w:hanging="153"/>
        <w:rPr>
          <w:color w:val="000000"/>
          <w:w w:val="107"/>
          <w:sz w:val="19"/>
          <w:szCs w:val="19"/>
        </w:rPr>
      </w:pPr>
      <w:r>
        <w:rPr>
          <w:color w:val="000000"/>
          <w:w w:val="114"/>
          <w:sz w:val="20"/>
          <w:szCs w:val="20"/>
        </w:rPr>
        <w:t xml:space="preserve">G. Piston and Piston </w:t>
      </w:r>
      <w:r>
        <w:rPr>
          <w:b/>
          <w:bCs/>
          <w:color w:val="000000"/>
          <w:sz w:val="19"/>
          <w:szCs w:val="19"/>
        </w:rPr>
        <w:t xml:space="preserve">Rings </w:t>
      </w:r>
      <w:r>
        <w:rPr>
          <w:color w:val="000000"/>
          <w:w w:val="107"/>
          <w:sz w:val="19"/>
          <w:szCs w:val="19"/>
        </w:rPr>
        <w:t xml:space="preserve">1. Piston </w:t>
      </w:r>
    </w:p>
    <w:p w:rsidR="00000000" w:rsidRDefault="008C7B40" w:rsidP="00DB09B8">
      <w:pPr>
        <w:pStyle w:val="Style"/>
        <w:framePr w:w="4286" w:h="2184" w:wrap="auto" w:hAnchor="text" w:x="35" w:y="8314"/>
        <w:numPr>
          <w:ilvl w:val="0"/>
          <w:numId w:val="474"/>
        </w:numPr>
        <w:spacing w:line="268" w:lineRule="exact"/>
        <w:ind w:left="470" w:right="4" w:hanging="273"/>
        <w:rPr>
          <w:color w:val="000000"/>
          <w:w w:val="107"/>
          <w:sz w:val="19"/>
          <w:szCs w:val="19"/>
        </w:rPr>
      </w:pPr>
      <w:r>
        <w:rPr>
          <w:color w:val="000000"/>
          <w:w w:val="107"/>
          <w:sz w:val="19"/>
          <w:szCs w:val="19"/>
        </w:rPr>
        <w:t xml:space="preserve">Measure the outside diameter of the piston at the piston skirt. </w:t>
      </w:r>
    </w:p>
    <w:p w:rsidR="00000000" w:rsidRDefault="008C7B40">
      <w:pPr>
        <w:pStyle w:val="Style"/>
        <w:framePr w:w="4286" w:h="2184" w:wrap="auto" w:hAnchor="text" w:x="35" w:y="8314"/>
        <w:spacing w:before="9" w:line="273" w:lineRule="exact"/>
        <w:ind w:left="446" w:right="19"/>
        <w:jc w:val="both"/>
        <w:rPr>
          <w:color w:val="000000"/>
          <w:w w:val="107"/>
          <w:sz w:val="19"/>
          <w:szCs w:val="19"/>
        </w:rPr>
      </w:pPr>
      <w:r>
        <w:rPr>
          <w:color w:val="000000"/>
          <w:w w:val="107"/>
          <w:sz w:val="19"/>
          <w:szCs w:val="19"/>
        </w:rPr>
        <w:t>Measurement should be made a</w:t>
      </w:r>
      <w:r>
        <w:rPr>
          <w:color w:val="000000"/>
          <w:w w:val="107"/>
          <w:sz w:val="19"/>
          <w:szCs w:val="19"/>
        </w:rPr>
        <w:t>t a point 10 mm (0.4 in) above the bottom edge of the piston. Place the microme</w:t>
      </w:r>
      <w:r>
        <w:rPr>
          <w:color w:val="000000"/>
          <w:w w:val="107"/>
          <w:sz w:val="19"/>
          <w:szCs w:val="19"/>
        </w:rPr>
        <w:softHyphen/>
        <w:t xml:space="preserve">ter at right angles to the piston pin. </w:t>
      </w:r>
    </w:p>
    <w:tbl>
      <w:tblPr>
        <w:tblW w:w="0" w:type="auto"/>
        <w:tblInd w:w="5" w:type="dxa"/>
        <w:tblLayout w:type="fixed"/>
        <w:tblCellMar>
          <w:left w:w="0" w:type="dxa"/>
          <w:right w:w="0" w:type="dxa"/>
        </w:tblCellMar>
        <w:tblLook w:val="0000"/>
      </w:tblPr>
      <w:tblGrid>
        <w:gridCol w:w="1876"/>
        <w:gridCol w:w="2376"/>
      </w:tblGrid>
      <w:tr w:rsidR="00000000">
        <w:tblPrEx>
          <w:tblCellMar>
            <w:top w:w="0" w:type="dxa"/>
            <w:left w:w="0" w:type="dxa"/>
            <w:bottom w:w="0" w:type="dxa"/>
            <w:right w:w="0" w:type="dxa"/>
          </w:tblCellMar>
        </w:tblPrEx>
        <w:trPr>
          <w:trHeight w:hRule="exact" w:val="302"/>
        </w:trPr>
        <w:tc>
          <w:tcPr>
            <w:tcW w:w="18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right="518"/>
              <w:jc w:val="right"/>
              <w:rPr>
                <w:color w:val="000000"/>
                <w:w w:val="105"/>
                <w:sz w:val="16"/>
                <w:szCs w:val="16"/>
              </w:rPr>
            </w:pPr>
            <w:r>
              <w:rPr>
                <w:color w:val="000000"/>
                <w:w w:val="105"/>
                <w:sz w:val="16"/>
                <w:szCs w:val="16"/>
              </w:rPr>
              <w:t xml:space="preserve">Standard </w:t>
            </w:r>
          </w:p>
        </w:tc>
        <w:tc>
          <w:tcPr>
            <w:tcW w:w="23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left="19"/>
              <w:jc w:val="center"/>
              <w:rPr>
                <w:color w:val="000000"/>
                <w:w w:val="105"/>
                <w:sz w:val="16"/>
                <w:szCs w:val="16"/>
              </w:rPr>
            </w:pPr>
            <w:r>
              <w:rPr>
                <w:color w:val="000000"/>
                <w:w w:val="105"/>
                <w:sz w:val="16"/>
                <w:szCs w:val="16"/>
              </w:rPr>
              <w:t xml:space="preserve">Size </w:t>
            </w:r>
          </w:p>
        </w:tc>
      </w:tr>
      <w:tr w:rsidR="00000000">
        <w:tblPrEx>
          <w:tblCellMar>
            <w:top w:w="0" w:type="dxa"/>
            <w:left w:w="0" w:type="dxa"/>
            <w:bottom w:w="0" w:type="dxa"/>
            <w:right w:w="0" w:type="dxa"/>
          </w:tblCellMar>
        </w:tblPrEx>
        <w:trPr>
          <w:trHeight w:hRule="exact" w:val="326"/>
        </w:trPr>
        <w:tc>
          <w:tcPr>
            <w:tcW w:w="18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right="518"/>
              <w:jc w:val="right"/>
              <w:rPr>
                <w:color w:val="000000"/>
                <w:w w:val="105"/>
                <w:sz w:val="16"/>
                <w:szCs w:val="16"/>
              </w:rPr>
            </w:pPr>
            <w:r>
              <w:rPr>
                <w:color w:val="000000"/>
                <w:w w:val="105"/>
                <w:sz w:val="16"/>
                <w:szCs w:val="16"/>
              </w:rPr>
              <w:t xml:space="preserve">Oversize 1 </w:t>
            </w:r>
          </w:p>
        </w:tc>
        <w:tc>
          <w:tcPr>
            <w:tcW w:w="23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left="19"/>
              <w:jc w:val="center"/>
              <w:rPr>
                <w:color w:val="000000"/>
                <w:w w:val="105"/>
                <w:sz w:val="16"/>
                <w:szCs w:val="16"/>
              </w:rPr>
            </w:pPr>
            <w:r>
              <w:rPr>
                <w:color w:val="000000"/>
                <w:w w:val="105"/>
                <w:sz w:val="16"/>
                <w:szCs w:val="16"/>
              </w:rPr>
              <w:t xml:space="preserve">71.75 mm (2.8248 in) </w:t>
            </w:r>
          </w:p>
        </w:tc>
      </w:tr>
      <w:tr w:rsidR="00000000">
        <w:tblPrEx>
          <w:tblCellMar>
            <w:top w:w="0" w:type="dxa"/>
            <w:left w:w="0" w:type="dxa"/>
            <w:bottom w:w="0" w:type="dxa"/>
            <w:right w:w="0" w:type="dxa"/>
          </w:tblCellMar>
        </w:tblPrEx>
        <w:trPr>
          <w:trHeight w:hRule="exact" w:val="321"/>
        </w:trPr>
        <w:tc>
          <w:tcPr>
            <w:tcW w:w="18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right="518"/>
              <w:jc w:val="right"/>
              <w:rPr>
                <w:color w:val="000000"/>
                <w:w w:val="105"/>
                <w:sz w:val="16"/>
                <w:szCs w:val="16"/>
              </w:rPr>
            </w:pPr>
            <w:r>
              <w:rPr>
                <w:color w:val="000000"/>
                <w:w w:val="105"/>
                <w:sz w:val="16"/>
                <w:szCs w:val="16"/>
              </w:rPr>
              <w:t xml:space="preserve">Oversize 2 </w:t>
            </w:r>
          </w:p>
        </w:tc>
        <w:tc>
          <w:tcPr>
            <w:tcW w:w="23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left="19"/>
              <w:jc w:val="center"/>
              <w:rPr>
                <w:color w:val="000000"/>
                <w:w w:val="105"/>
                <w:sz w:val="16"/>
                <w:szCs w:val="16"/>
              </w:rPr>
            </w:pPr>
            <w:r>
              <w:rPr>
                <w:color w:val="000000"/>
                <w:w w:val="105"/>
                <w:sz w:val="16"/>
                <w:szCs w:val="16"/>
              </w:rPr>
              <w:t xml:space="preserve">72.00 mm (2.8346 in) </w:t>
            </w:r>
          </w:p>
        </w:tc>
      </w:tr>
      <w:tr w:rsidR="00000000">
        <w:tblPrEx>
          <w:tblCellMar>
            <w:top w:w="0" w:type="dxa"/>
            <w:left w:w="0" w:type="dxa"/>
            <w:bottom w:w="0" w:type="dxa"/>
            <w:right w:w="0" w:type="dxa"/>
          </w:tblCellMar>
        </w:tblPrEx>
        <w:trPr>
          <w:trHeight w:hRule="exact" w:val="312"/>
        </w:trPr>
        <w:tc>
          <w:tcPr>
            <w:tcW w:w="18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right="518"/>
              <w:jc w:val="right"/>
              <w:rPr>
                <w:color w:val="000000"/>
                <w:w w:val="105"/>
                <w:sz w:val="16"/>
                <w:szCs w:val="16"/>
              </w:rPr>
            </w:pPr>
            <w:r>
              <w:rPr>
                <w:color w:val="000000"/>
                <w:w w:val="105"/>
                <w:sz w:val="16"/>
                <w:szCs w:val="16"/>
              </w:rPr>
              <w:t xml:space="preserve">Oversize 3 </w:t>
            </w:r>
          </w:p>
        </w:tc>
        <w:tc>
          <w:tcPr>
            <w:tcW w:w="23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left="19"/>
              <w:jc w:val="center"/>
              <w:rPr>
                <w:color w:val="000000"/>
                <w:w w:val="105"/>
                <w:sz w:val="16"/>
                <w:szCs w:val="16"/>
              </w:rPr>
            </w:pPr>
            <w:r>
              <w:rPr>
                <w:color w:val="000000"/>
                <w:w w:val="105"/>
                <w:sz w:val="16"/>
                <w:szCs w:val="16"/>
              </w:rPr>
              <w:t xml:space="preserve">72.25 mm (2.8445 in) </w:t>
            </w:r>
          </w:p>
        </w:tc>
      </w:tr>
      <w:tr w:rsidR="00000000">
        <w:tblPrEx>
          <w:tblCellMar>
            <w:top w:w="0" w:type="dxa"/>
            <w:left w:w="0" w:type="dxa"/>
            <w:bottom w:w="0" w:type="dxa"/>
            <w:right w:w="0" w:type="dxa"/>
          </w:tblCellMar>
        </w:tblPrEx>
        <w:trPr>
          <w:trHeight w:hRule="exact" w:val="331"/>
        </w:trPr>
        <w:tc>
          <w:tcPr>
            <w:tcW w:w="18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right="518"/>
              <w:jc w:val="right"/>
              <w:rPr>
                <w:color w:val="000000"/>
                <w:w w:val="105"/>
                <w:sz w:val="16"/>
                <w:szCs w:val="16"/>
              </w:rPr>
            </w:pPr>
            <w:r>
              <w:rPr>
                <w:color w:val="000000"/>
                <w:w w:val="105"/>
                <w:sz w:val="16"/>
                <w:szCs w:val="16"/>
              </w:rPr>
              <w:t xml:space="preserve">Oversize 4 </w:t>
            </w:r>
          </w:p>
        </w:tc>
        <w:tc>
          <w:tcPr>
            <w:tcW w:w="23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52" w:h="1593" w:wrap="auto" w:hAnchor="text" w:x="1" w:y="10806"/>
              <w:ind w:left="19"/>
              <w:jc w:val="center"/>
              <w:rPr>
                <w:color w:val="000000"/>
                <w:w w:val="105"/>
                <w:sz w:val="16"/>
                <w:szCs w:val="16"/>
              </w:rPr>
            </w:pPr>
            <w:r>
              <w:rPr>
                <w:color w:val="000000"/>
                <w:w w:val="105"/>
                <w:sz w:val="16"/>
                <w:szCs w:val="16"/>
              </w:rPr>
              <w:t xml:space="preserve">72.50 mm (2.8543 in) </w:t>
            </w:r>
          </w:p>
        </w:tc>
      </w:tr>
    </w:tbl>
    <w:p w:rsidR="00000000" w:rsidRDefault="008C7B40">
      <w:pPr>
        <w:pStyle w:val="Style"/>
        <w:framePr w:w="4305" w:h="542" w:wrap="auto" w:hAnchor="text" w:x="5123" w:y="7249"/>
        <w:spacing w:line="273" w:lineRule="exact"/>
        <w:ind w:left="480"/>
        <w:rPr>
          <w:rFonts w:ascii="Times New Roman" w:hAnsi="Times New Roman" w:cs="Times New Roman"/>
          <w:color w:val="000000"/>
          <w:sz w:val="21"/>
          <w:szCs w:val="21"/>
        </w:rPr>
      </w:pPr>
      <w:r>
        <w:rPr>
          <w:rFonts w:ascii="Times New Roman" w:hAnsi="Times New Roman" w:cs="Times New Roman"/>
          <w:color w:val="000000"/>
          <w:sz w:val="21"/>
          <w:szCs w:val="21"/>
        </w:rPr>
        <w:t xml:space="preserve">Si l'usure de cylindre est supeneure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 xml:space="preserve">la limite, Ie cylindre doit etre realese. </w:t>
      </w:r>
    </w:p>
    <w:p w:rsidR="00000000" w:rsidRDefault="008C7B40">
      <w:pPr>
        <w:pStyle w:val="Style"/>
        <w:framePr w:w="4286" w:h="2198" w:wrap="auto" w:hAnchor="text" w:x="5118" w:y="8290"/>
        <w:spacing w:line="273" w:lineRule="exact"/>
        <w:ind w:left="134" w:right="2184" w:hanging="134"/>
        <w:rPr>
          <w:rFonts w:ascii="Times New Roman" w:hAnsi="Times New Roman" w:cs="Times New Roman"/>
          <w:color w:val="000000"/>
          <w:sz w:val="21"/>
          <w:szCs w:val="21"/>
        </w:rPr>
      </w:pPr>
      <w:r>
        <w:rPr>
          <w:rFonts w:ascii="Times New Roman" w:hAnsi="Times New Roman" w:cs="Times New Roman"/>
          <w:color w:val="000000"/>
          <w:w w:val="105"/>
          <w:sz w:val="21"/>
          <w:szCs w:val="21"/>
        </w:rPr>
        <w:t xml:space="preserve">G. Pistons et Segments </w:t>
      </w:r>
      <w:r>
        <w:rPr>
          <w:rFonts w:ascii="Times New Roman" w:hAnsi="Times New Roman" w:cs="Times New Roman"/>
          <w:color w:val="000000"/>
          <w:sz w:val="21"/>
          <w:szCs w:val="21"/>
        </w:rPr>
        <w:t xml:space="preserve">1. Piston </w:t>
      </w:r>
    </w:p>
    <w:p w:rsidR="00000000" w:rsidRDefault="008C7B40" w:rsidP="00DB09B8">
      <w:pPr>
        <w:pStyle w:val="Style"/>
        <w:framePr w:w="4286" w:h="2198" w:wrap="auto" w:hAnchor="text" w:x="5118" w:y="8290"/>
        <w:numPr>
          <w:ilvl w:val="0"/>
          <w:numId w:val="475"/>
        </w:numPr>
        <w:spacing w:line="278" w:lineRule="exact"/>
        <w:ind w:left="465"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Mesurer Ie diametre exterieur de piston au niveau de la jupe de piston. </w:t>
      </w:r>
    </w:p>
    <w:p w:rsidR="00000000" w:rsidRDefault="008C7B40">
      <w:pPr>
        <w:pStyle w:val="Style"/>
        <w:framePr w:w="4286" w:h="2198" w:wrap="auto" w:hAnchor="text" w:x="5118" w:y="8290"/>
        <w:spacing w:line="273" w:lineRule="exact"/>
        <w:ind w:left="451" w:right="9"/>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La mesure doit etre faite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10 mm au-des</w:t>
      </w:r>
      <w:r>
        <w:rPr>
          <w:rFonts w:ascii="Times New Roman" w:hAnsi="Times New Roman" w:cs="Times New Roman"/>
          <w:color w:val="000000"/>
          <w:sz w:val="21"/>
          <w:szCs w:val="21"/>
        </w:rPr>
        <w:softHyphen/>
        <w:t xml:space="preserve">sus du bord inferieur du piston. Mettre Ie palmer perpendiculairement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 xml:space="preserve">l'axe de piston. </w:t>
      </w:r>
    </w:p>
    <w:tbl>
      <w:tblPr>
        <w:tblW w:w="0" w:type="auto"/>
        <w:tblInd w:w="5" w:type="dxa"/>
        <w:tblLayout w:type="fixed"/>
        <w:tblCellMar>
          <w:left w:w="0" w:type="dxa"/>
          <w:right w:w="0" w:type="dxa"/>
        </w:tblCellMar>
        <w:tblLook w:val="0000"/>
      </w:tblPr>
      <w:tblGrid>
        <w:gridCol w:w="2136"/>
        <w:gridCol w:w="2136"/>
      </w:tblGrid>
      <w:tr w:rsidR="00000000">
        <w:tblPrEx>
          <w:tblCellMar>
            <w:top w:w="0" w:type="dxa"/>
            <w:left w:w="0" w:type="dxa"/>
            <w:bottom w:w="0" w:type="dxa"/>
            <w:right w:w="0" w:type="dxa"/>
          </w:tblCellMar>
        </w:tblPrEx>
        <w:trPr>
          <w:trHeight w:hRule="exact" w:val="312"/>
        </w:trPr>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right="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Standard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lef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Taille </w:t>
            </w:r>
          </w:p>
        </w:tc>
      </w:tr>
      <w:tr w:rsidR="00000000">
        <w:tblPrEx>
          <w:tblCellMar>
            <w:top w:w="0" w:type="dxa"/>
            <w:left w:w="0" w:type="dxa"/>
            <w:bottom w:w="0" w:type="dxa"/>
            <w:right w:w="0" w:type="dxa"/>
          </w:tblCellMar>
        </w:tblPrEx>
        <w:trPr>
          <w:trHeight w:hRule="exact" w:val="312"/>
        </w:trPr>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right="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1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lef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71,75 mm </w:t>
            </w:r>
          </w:p>
        </w:tc>
      </w:tr>
      <w:tr w:rsidR="00000000">
        <w:tblPrEx>
          <w:tblCellMar>
            <w:top w:w="0" w:type="dxa"/>
            <w:left w:w="0" w:type="dxa"/>
            <w:bottom w:w="0" w:type="dxa"/>
            <w:right w:w="0" w:type="dxa"/>
          </w:tblCellMar>
        </w:tblPrEx>
        <w:trPr>
          <w:trHeight w:hRule="exact" w:val="316"/>
        </w:trPr>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right="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2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lef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72,00 mm </w:t>
            </w:r>
          </w:p>
        </w:tc>
      </w:tr>
      <w:tr w:rsidR="00000000">
        <w:tblPrEx>
          <w:tblCellMar>
            <w:top w:w="0" w:type="dxa"/>
            <w:left w:w="0" w:type="dxa"/>
            <w:bottom w:w="0" w:type="dxa"/>
            <w:right w:w="0" w:type="dxa"/>
          </w:tblCellMar>
        </w:tblPrEx>
        <w:trPr>
          <w:trHeight w:hRule="exact" w:val="326"/>
        </w:trPr>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right="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3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lef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72,25 mm </w:t>
            </w:r>
          </w:p>
        </w:tc>
      </w:tr>
      <w:tr w:rsidR="00000000">
        <w:tblPrEx>
          <w:tblCellMar>
            <w:top w:w="0" w:type="dxa"/>
            <w:left w:w="0" w:type="dxa"/>
            <w:bottom w:w="0" w:type="dxa"/>
            <w:right w:w="0" w:type="dxa"/>
          </w:tblCellMar>
        </w:tblPrEx>
        <w:trPr>
          <w:trHeight w:hRule="exact" w:val="312"/>
        </w:trPr>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right="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4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79" w:wrap="auto" w:hAnchor="text" w:x="5065" w:y="10690"/>
              <w:ind w:lef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72,50 mm </w:t>
            </w:r>
          </w:p>
        </w:tc>
      </w:tr>
    </w:tbl>
    <w:p w:rsidR="00000000" w:rsidRDefault="008C7B40">
      <w:pPr>
        <w:pStyle w:val="Style"/>
        <w:framePr w:w="360" w:h="187" w:wrap="auto" w:hAnchor="text" w:x="4475" w:y="14353"/>
        <w:spacing w:line="182" w:lineRule="exact"/>
        <w:ind w:left="4"/>
        <w:rPr>
          <w:color w:val="000000"/>
          <w:w w:val="105"/>
          <w:sz w:val="16"/>
          <w:szCs w:val="16"/>
        </w:rPr>
      </w:pPr>
      <w:r>
        <w:rPr>
          <w:color w:val="000000"/>
          <w:w w:val="105"/>
          <w:sz w:val="16"/>
          <w:szCs w:val="16"/>
        </w:rPr>
        <w:t xml:space="preserve">3-36 </w:t>
      </w:r>
    </w:p>
    <w:p w:rsidR="00000000" w:rsidRDefault="008C7B40">
      <w:pPr>
        <w:pStyle w:val="Style"/>
        <w:rPr>
          <w:sz w:val="16"/>
          <w:szCs w:val="16"/>
        </w:rPr>
        <w:sectPr w:rsidR="00000000">
          <w:pgSz w:w="12241" w:h="15842"/>
          <w:pgMar w:top="652" w:right="1672" w:bottom="360" w:left="1070" w:header="720" w:footer="720" w:gutter="0"/>
          <w:cols w:space="720"/>
          <w:noEndnote/>
        </w:sectPr>
      </w:pPr>
    </w:p>
    <w:p w:rsidR="00000000" w:rsidRDefault="008C7B40">
      <w:pPr>
        <w:pStyle w:val="Style"/>
        <w:rPr>
          <w:sz w:val="2"/>
          <w:szCs w:val="2"/>
        </w:rPr>
      </w:pPr>
    </w:p>
    <w:p w:rsidR="00000000" w:rsidRDefault="00DB09B8">
      <w:pPr>
        <w:pStyle w:val="Style"/>
        <w:framePr w:w="4281" w:h="2457" w:wrap="auto" w:hAnchor="text" w:x="2775" w:y="1"/>
        <w:rPr>
          <w:sz w:val="16"/>
          <w:szCs w:val="16"/>
        </w:rPr>
      </w:pPr>
      <w:r>
        <w:rPr>
          <w:noProof/>
          <w:sz w:val="16"/>
          <w:szCs w:val="16"/>
        </w:rPr>
        <w:drawing>
          <wp:inline distT="0" distB="0" distL="0" distR="0">
            <wp:extent cx="2714625" cy="1562100"/>
            <wp:effectExtent l="19050" t="0" r="952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223"/>
                    <a:srcRect/>
                    <a:stretch>
                      <a:fillRect/>
                    </a:stretch>
                  </pic:blipFill>
                  <pic:spPr bwMode="auto">
                    <a:xfrm>
                      <a:off x="0" y="0"/>
                      <a:ext cx="2714625" cy="1562100"/>
                    </a:xfrm>
                    <a:prstGeom prst="rect">
                      <a:avLst/>
                    </a:prstGeom>
                    <a:noFill/>
                    <a:ln w="9525">
                      <a:noFill/>
                      <a:miter lim="800000"/>
                      <a:headEnd/>
                      <a:tailEnd/>
                    </a:ln>
                  </pic:spPr>
                </pic:pic>
              </a:graphicData>
            </a:graphic>
          </wp:inline>
        </w:drawing>
      </w:r>
    </w:p>
    <w:p w:rsidR="00000000" w:rsidRDefault="008C7B40">
      <w:pPr>
        <w:pStyle w:val="Style"/>
        <w:framePr w:w="3768" w:h="168" w:wrap="auto" w:hAnchor="text" w:x="423" w:y="2530"/>
        <w:spacing w:line="144" w:lineRule="exact"/>
        <w:ind w:left="912"/>
        <w:rPr>
          <w:color w:val="000000"/>
          <w:sz w:val="13"/>
          <w:szCs w:val="13"/>
        </w:rPr>
      </w:pPr>
      <w:r>
        <w:rPr>
          <w:color w:val="000000"/>
          <w:sz w:val="13"/>
          <w:szCs w:val="13"/>
        </w:rPr>
        <w:t xml:space="preserve">a. </w:t>
      </w:r>
      <w:r>
        <w:rPr>
          <w:color w:val="000000"/>
          <w:w w:val="109"/>
          <w:sz w:val="13"/>
          <w:szCs w:val="13"/>
        </w:rPr>
        <w:t xml:space="preserve">10 </w:t>
      </w:r>
      <w:r>
        <w:rPr>
          <w:color w:val="000000"/>
          <w:sz w:val="13"/>
          <w:szCs w:val="13"/>
        </w:rPr>
        <w:t xml:space="preserve">mm </w:t>
      </w:r>
      <w:r>
        <w:rPr>
          <w:color w:val="000000"/>
          <w:w w:val="109"/>
          <w:sz w:val="13"/>
          <w:szCs w:val="13"/>
        </w:rPr>
        <w:t xml:space="preserve">(0.4 </w:t>
      </w:r>
      <w:r>
        <w:rPr>
          <w:color w:val="000000"/>
          <w:sz w:val="13"/>
          <w:szCs w:val="13"/>
        </w:rPr>
        <w:t xml:space="preserve">in) </w:t>
      </w:r>
    </w:p>
    <w:p w:rsidR="00000000" w:rsidRDefault="008C7B40">
      <w:pPr>
        <w:pStyle w:val="Style"/>
        <w:framePr w:w="3950" w:h="264" w:wrap="auto" w:hAnchor="text" w:x="409" w:y="2904"/>
        <w:spacing w:line="23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b. Determine piston clearance as follows: </w:t>
      </w:r>
    </w:p>
    <w:p w:rsidR="00000000" w:rsidRDefault="008C7B40">
      <w:pPr>
        <w:pStyle w:val="Style"/>
        <w:framePr w:w="3768" w:h="787" w:wrap="auto" w:hAnchor="text" w:x="423" w:y="3413"/>
        <w:spacing w:line="225" w:lineRule="exact"/>
        <w:ind w:left="273"/>
        <w:rPr>
          <w:rFonts w:ascii="Times New Roman" w:hAnsi="Times New Roman" w:cs="Times New Roman"/>
          <w:color w:val="000000"/>
          <w:sz w:val="20"/>
          <w:szCs w:val="20"/>
        </w:rPr>
      </w:pPr>
      <w:r>
        <w:rPr>
          <w:rFonts w:ascii="Times New Roman" w:hAnsi="Times New Roman" w:cs="Times New Roman"/>
          <w:color w:val="000000"/>
          <w:sz w:val="20"/>
          <w:szCs w:val="20"/>
        </w:rPr>
        <w:t xml:space="preserve">Minimum bore measurement </w:t>
      </w:r>
    </w:p>
    <w:p w:rsidR="00000000" w:rsidRDefault="008C7B40">
      <w:pPr>
        <w:pStyle w:val="Style"/>
        <w:framePr w:w="3768" w:h="787" w:wrap="auto" w:hAnchor="text" w:x="423" w:y="3413"/>
        <w:spacing w:before="4" w:line="273" w:lineRule="exact"/>
        <w:ind w:left="820" w:hanging="820"/>
        <w:rPr>
          <w:rFonts w:ascii="Times New Roman" w:hAnsi="Times New Roman" w:cs="Times New Roman"/>
          <w:color w:val="000000"/>
          <w:sz w:val="20"/>
          <w:szCs w:val="20"/>
        </w:rPr>
      </w:pPr>
      <w:r>
        <w:rPr>
          <w:rFonts w:ascii="Times New Roman" w:hAnsi="Times New Roman" w:cs="Times New Roman"/>
          <w:color w:val="000000"/>
          <w:sz w:val="20"/>
          <w:szCs w:val="20"/>
        </w:rPr>
        <w:t xml:space="preserve">- Maximum piston measurement </w:t>
      </w:r>
      <w:r>
        <w:rPr>
          <w:color w:val="000000"/>
          <w:w w:val="179"/>
          <w:sz w:val="18"/>
          <w:szCs w:val="18"/>
        </w:rPr>
        <w:t xml:space="preserve">= </w:t>
      </w:r>
      <w:r>
        <w:rPr>
          <w:rFonts w:ascii="Times New Roman" w:hAnsi="Times New Roman" w:cs="Times New Roman"/>
          <w:color w:val="000000"/>
          <w:sz w:val="20"/>
          <w:szCs w:val="20"/>
        </w:rPr>
        <w:t xml:space="preserve">Piston clearance </w:t>
      </w:r>
    </w:p>
    <w:p w:rsidR="00000000" w:rsidRDefault="008C7B40">
      <w:pPr>
        <w:pStyle w:val="Style"/>
        <w:framePr w:w="3768" w:h="1363" w:wrap="auto" w:hAnchor="text" w:x="423" w:y="4459"/>
        <w:spacing w:line="230" w:lineRule="exact"/>
        <w:ind w:left="235"/>
        <w:rPr>
          <w:rFonts w:ascii="Times New Roman" w:hAnsi="Times New Roman" w:cs="Times New Roman"/>
          <w:color w:val="000000"/>
          <w:w w:val="83"/>
          <w:sz w:val="21"/>
          <w:szCs w:val="21"/>
        </w:rPr>
      </w:pPr>
      <w:r>
        <w:rPr>
          <w:rFonts w:ascii="Times New Roman" w:hAnsi="Times New Roman" w:cs="Times New Roman"/>
          <w:color w:val="000000"/>
          <w:w w:val="83"/>
          <w:sz w:val="21"/>
          <w:szCs w:val="21"/>
        </w:rPr>
        <w:t xml:space="preserve">EXAMPLE: </w:t>
      </w:r>
    </w:p>
    <w:p w:rsidR="00000000" w:rsidRDefault="008C7B40">
      <w:pPr>
        <w:pStyle w:val="Style"/>
        <w:framePr w:w="3768" w:h="1363" w:wrap="auto" w:hAnchor="text" w:x="423" w:y="4459"/>
        <w:spacing w:line="273" w:lineRule="exact"/>
        <w:ind w:left="225"/>
        <w:rPr>
          <w:rFonts w:ascii="Times New Roman" w:hAnsi="Times New Roman" w:cs="Times New Roman"/>
          <w:color w:val="000000"/>
          <w:sz w:val="20"/>
          <w:szCs w:val="20"/>
        </w:rPr>
      </w:pPr>
      <w:r>
        <w:rPr>
          <w:color w:val="000000"/>
          <w:w w:val="109"/>
          <w:sz w:val="20"/>
          <w:szCs w:val="20"/>
        </w:rPr>
        <w:t xml:space="preserve">71.50 </w:t>
      </w:r>
      <w:r>
        <w:rPr>
          <w:rFonts w:ascii="Times New Roman" w:hAnsi="Times New Roman" w:cs="Times New Roman"/>
          <w:color w:val="000000"/>
          <w:sz w:val="20"/>
          <w:szCs w:val="20"/>
        </w:rPr>
        <w:t xml:space="preserve">mm </w:t>
      </w:r>
      <w:r>
        <w:rPr>
          <w:color w:val="000000"/>
          <w:w w:val="109"/>
          <w:sz w:val="20"/>
          <w:szCs w:val="20"/>
        </w:rPr>
        <w:t xml:space="preserve">(2.8150 </w:t>
      </w:r>
      <w:r>
        <w:rPr>
          <w:rFonts w:ascii="Times New Roman" w:hAnsi="Times New Roman" w:cs="Times New Roman"/>
          <w:color w:val="000000"/>
          <w:sz w:val="20"/>
          <w:szCs w:val="20"/>
        </w:rPr>
        <w:t xml:space="preserve">in) </w:t>
      </w:r>
    </w:p>
    <w:p w:rsidR="00000000" w:rsidRDefault="008C7B40">
      <w:pPr>
        <w:pStyle w:val="Style"/>
        <w:framePr w:w="3768" w:h="1363" w:wrap="auto" w:hAnchor="text" w:x="423" w:y="4459"/>
        <w:spacing w:before="9" w:line="268" w:lineRule="exact"/>
        <w:ind w:left="235" w:right="868"/>
        <w:rPr>
          <w:rFonts w:ascii="Times New Roman" w:hAnsi="Times New Roman" w:cs="Times New Roman"/>
          <w:color w:val="000000"/>
          <w:sz w:val="20"/>
          <w:szCs w:val="20"/>
        </w:rPr>
      </w:pPr>
      <w:r>
        <w:rPr>
          <w:color w:val="000000"/>
          <w:w w:val="109"/>
          <w:sz w:val="20"/>
          <w:szCs w:val="20"/>
        </w:rPr>
        <w:t xml:space="preserve">- 71,45 </w:t>
      </w:r>
      <w:r>
        <w:rPr>
          <w:rFonts w:ascii="Times New Roman" w:hAnsi="Times New Roman" w:cs="Times New Roman"/>
          <w:color w:val="000000"/>
          <w:sz w:val="20"/>
          <w:szCs w:val="20"/>
        </w:rPr>
        <w:t xml:space="preserve">mm </w:t>
      </w:r>
      <w:r>
        <w:rPr>
          <w:color w:val="000000"/>
          <w:w w:val="109"/>
          <w:sz w:val="20"/>
          <w:szCs w:val="20"/>
        </w:rPr>
        <w:t xml:space="preserve">(2.8130 </w:t>
      </w:r>
      <w:r>
        <w:rPr>
          <w:rFonts w:ascii="Times New Roman" w:hAnsi="Times New Roman" w:cs="Times New Roman"/>
          <w:color w:val="000000"/>
          <w:sz w:val="20"/>
          <w:szCs w:val="20"/>
        </w:rPr>
        <w:t xml:space="preserve">in) </w:t>
      </w:r>
      <w:r>
        <w:rPr>
          <w:color w:val="000000"/>
          <w:w w:val="179"/>
          <w:sz w:val="18"/>
          <w:szCs w:val="18"/>
        </w:rPr>
        <w:t xml:space="preserve">= </w:t>
      </w:r>
      <w:r>
        <w:rPr>
          <w:color w:val="000000"/>
          <w:w w:val="109"/>
          <w:sz w:val="20"/>
          <w:szCs w:val="20"/>
        </w:rPr>
        <w:t xml:space="preserve">0,05 </w:t>
      </w:r>
      <w:r>
        <w:rPr>
          <w:rFonts w:ascii="Times New Roman" w:hAnsi="Times New Roman" w:cs="Times New Roman"/>
          <w:color w:val="000000"/>
          <w:sz w:val="20"/>
          <w:szCs w:val="20"/>
        </w:rPr>
        <w:t xml:space="preserve">mm </w:t>
      </w:r>
      <w:r>
        <w:rPr>
          <w:color w:val="000000"/>
          <w:w w:val="109"/>
          <w:sz w:val="20"/>
          <w:szCs w:val="20"/>
        </w:rPr>
        <w:t xml:space="preserve">(0.0020 </w:t>
      </w:r>
      <w:r>
        <w:rPr>
          <w:rFonts w:ascii="Times New Roman" w:hAnsi="Times New Roman" w:cs="Times New Roman"/>
          <w:color w:val="000000"/>
          <w:sz w:val="20"/>
          <w:szCs w:val="20"/>
        </w:rPr>
        <w:t xml:space="preserve">in) piston clearance </w:t>
      </w:r>
    </w:p>
    <w:p w:rsidR="00000000" w:rsidRDefault="008C7B40">
      <w:pPr>
        <w:pStyle w:val="Style"/>
        <w:framePr w:w="3768" w:h="1080" w:wrap="auto" w:hAnchor="text" w:x="423" w:y="6091"/>
        <w:spacing w:line="23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Piston clearance: </w:t>
      </w:r>
    </w:p>
    <w:p w:rsidR="00000000" w:rsidRDefault="008C7B40">
      <w:pPr>
        <w:pStyle w:val="Style"/>
        <w:framePr w:w="3768" w:h="1080" w:wrap="auto" w:hAnchor="text" w:x="423" w:y="6091"/>
        <w:spacing w:before="19" w:line="268" w:lineRule="exact"/>
        <w:ind w:left="244" w:right="360"/>
        <w:rPr>
          <w:rFonts w:ascii="Times New Roman" w:hAnsi="Times New Roman" w:cs="Times New Roman"/>
          <w:color w:val="000000"/>
          <w:sz w:val="20"/>
          <w:szCs w:val="20"/>
        </w:rPr>
      </w:pPr>
      <w:r>
        <w:rPr>
          <w:rFonts w:ascii="Times New Roman" w:hAnsi="Times New Roman" w:cs="Times New Roman"/>
          <w:color w:val="000000"/>
          <w:sz w:val="20"/>
          <w:szCs w:val="20"/>
        </w:rPr>
        <w:t xml:space="preserve">Standard: </w:t>
      </w:r>
      <w:r>
        <w:rPr>
          <w:color w:val="000000"/>
          <w:w w:val="109"/>
          <w:sz w:val="20"/>
          <w:szCs w:val="20"/>
        </w:rPr>
        <w:t xml:space="preserve">0.050"""'0.055 </w:t>
      </w:r>
      <w:r>
        <w:rPr>
          <w:rFonts w:ascii="Times New Roman" w:hAnsi="Times New Roman" w:cs="Times New Roman"/>
          <w:color w:val="000000"/>
          <w:sz w:val="20"/>
          <w:szCs w:val="20"/>
        </w:rPr>
        <w:t xml:space="preserve">mm </w:t>
      </w:r>
      <w:r>
        <w:rPr>
          <w:color w:val="000000"/>
          <w:w w:val="109"/>
          <w:sz w:val="20"/>
          <w:szCs w:val="20"/>
        </w:rPr>
        <w:t xml:space="preserve">(0.0020"'0.0022 </w:t>
      </w:r>
      <w:r>
        <w:rPr>
          <w:rFonts w:ascii="Times New Roman" w:hAnsi="Times New Roman" w:cs="Times New Roman"/>
          <w:color w:val="000000"/>
          <w:sz w:val="20"/>
          <w:szCs w:val="20"/>
        </w:rPr>
        <w:t xml:space="preserve">in) Service limit: </w:t>
      </w:r>
      <w:r>
        <w:rPr>
          <w:color w:val="000000"/>
          <w:w w:val="109"/>
          <w:sz w:val="20"/>
          <w:szCs w:val="20"/>
        </w:rPr>
        <w:t xml:space="preserve">0.1 </w:t>
      </w:r>
      <w:r>
        <w:rPr>
          <w:rFonts w:ascii="Times New Roman" w:hAnsi="Times New Roman" w:cs="Times New Roman"/>
          <w:color w:val="000000"/>
          <w:sz w:val="20"/>
          <w:szCs w:val="20"/>
        </w:rPr>
        <w:t xml:space="preserve">mm </w:t>
      </w:r>
      <w:r>
        <w:rPr>
          <w:color w:val="000000"/>
          <w:w w:val="109"/>
          <w:sz w:val="20"/>
          <w:szCs w:val="20"/>
        </w:rPr>
        <w:t xml:space="preserve">(0.0039 </w:t>
      </w:r>
      <w:r>
        <w:rPr>
          <w:rFonts w:ascii="Times New Roman" w:hAnsi="Times New Roman" w:cs="Times New Roman"/>
          <w:color w:val="000000"/>
          <w:sz w:val="20"/>
          <w:szCs w:val="20"/>
        </w:rPr>
        <w:t xml:space="preserve">in) </w:t>
      </w:r>
    </w:p>
    <w:p w:rsidR="00000000" w:rsidRDefault="008C7B40" w:rsidP="00DB09B8">
      <w:pPr>
        <w:pStyle w:val="Style"/>
        <w:framePr w:w="4099" w:h="1934" w:wrap="auto" w:hAnchor="text" w:x="255" w:y="7522"/>
        <w:numPr>
          <w:ilvl w:val="0"/>
          <w:numId w:val="476"/>
        </w:numPr>
        <w:spacing w:line="273" w:lineRule="exact"/>
        <w:ind w:left="288"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Piston ring/ring groove fit must have correct clearance. If the piston and ring have already been used, the ring</w:t>
      </w:r>
      <w:r>
        <w:rPr>
          <w:rFonts w:ascii="Times New Roman" w:hAnsi="Times New Roman" w:cs="Times New Roman"/>
          <w:color w:val="000000"/>
          <w:sz w:val="20"/>
          <w:szCs w:val="20"/>
        </w:rPr>
        <w:t xml:space="preserve"> must be removed and the ring groove cleaned of carbon. The ring should then be re</w:t>
      </w:r>
      <w:r>
        <w:rPr>
          <w:rFonts w:ascii="Times New Roman" w:hAnsi="Times New Roman" w:cs="Times New Roman"/>
          <w:color w:val="000000"/>
          <w:sz w:val="20"/>
          <w:szCs w:val="20"/>
        </w:rPr>
        <w:softHyphen/>
        <w:t xml:space="preserve">installed. Use a feeler gauge to measure the gap between the ring and the land. </w:t>
      </w:r>
    </w:p>
    <w:tbl>
      <w:tblPr>
        <w:tblW w:w="0" w:type="auto"/>
        <w:tblInd w:w="5" w:type="dxa"/>
        <w:tblLayout w:type="fixed"/>
        <w:tblCellMar>
          <w:left w:w="0" w:type="dxa"/>
          <w:right w:w="0" w:type="dxa"/>
        </w:tblCellMar>
        <w:tblLook w:val="0000"/>
      </w:tblPr>
      <w:tblGrid>
        <w:gridCol w:w="1665"/>
        <w:gridCol w:w="715"/>
        <w:gridCol w:w="1892"/>
      </w:tblGrid>
      <w:tr w:rsidR="00000000">
        <w:tblPrEx>
          <w:tblCellMar>
            <w:top w:w="0" w:type="dxa"/>
            <w:left w:w="0" w:type="dxa"/>
            <w:bottom w:w="0" w:type="dxa"/>
            <w:right w:w="0" w:type="dxa"/>
          </w:tblCellMar>
        </w:tblPrEx>
        <w:trPr>
          <w:trHeight w:hRule="exact" w:val="292"/>
        </w:trPr>
        <w:tc>
          <w:tcPr>
            <w:tcW w:w="1665" w:type="dxa"/>
            <w:tcBorders>
              <w:top w:val="single" w:sz="4" w:space="0" w:color="auto"/>
              <w:left w:val="single" w:sz="4" w:space="0" w:color="auto"/>
              <w:bottom w:val="nil"/>
              <w:right w:val="single" w:sz="4" w:space="0" w:color="auto"/>
            </w:tcBorders>
            <w:vAlign w:val="center"/>
          </w:tcPr>
          <w:p w:rsidR="00000000" w:rsidRDefault="008C7B40">
            <w:pPr>
              <w:pStyle w:val="Style"/>
              <w:framePr w:w="4272" w:h="1147" w:wrap="auto" w:hAnchor="text" w:x="1" w:y="9557"/>
              <w:jc w:val="center"/>
              <w:rPr>
                <w:rFonts w:ascii="Times New Roman" w:hAnsi="Times New Roman" w:cs="Times New Roman"/>
                <w:sz w:val="20"/>
                <w:szCs w:val="20"/>
              </w:rPr>
            </w:pPr>
          </w:p>
        </w:tc>
        <w:tc>
          <w:tcPr>
            <w:tcW w:w="71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147" w:wrap="auto" w:hAnchor="text" w:x="1" w:y="9557"/>
              <w:ind w:right="177"/>
              <w:jc w:val="right"/>
              <w:rPr>
                <w:rFonts w:ascii="Times New Roman" w:hAnsi="Times New Roman" w:cs="Times New Roman"/>
                <w:color w:val="000000"/>
                <w:sz w:val="18"/>
                <w:szCs w:val="18"/>
              </w:rPr>
            </w:pPr>
            <w:r>
              <w:rPr>
                <w:rFonts w:ascii="Times New Roman" w:hAnsi="Times New Roman" w:cs="Times New Roman"/>
                <w:color w:val="000000"/>
                <w:sz w:val="18"/>
                <w:szCs w:val="18"/>
              </w:rPr>
              <w:t xml:space="preserve">Top </w:t>
            </w:r>
          </w:p>
        </w:tc>
        <w:tc>
          <w:tcPr>
            <w:tcW w:w="1892" w:type="dxa"/>
            <w:tcBorders>
              <w:top w:val="single" w:sz="4" w:space="0" w:color="auto"/>
              <w:left w:val="single" w:sz="4" w:space="0" w:color="auto"/>
              <w:bottom w:val="nil"/>
              <w:right w:val="single" w:sz="4" w:space="0" w:color="auto"/>
            </w:tcBorders>
            <w:vAlign w:val="center"/>
          </w:tcPr>
          <w:p w:rsidR="00000000" w:rsidRDefault="008C7B40">
            <w:pPr>
              <w:pStyle w:val="Style"/>
              <w:framePr w:w="4272" w:h="1147" w:wrap="auto" w:hAnchor="text" w:x="1" w:y="9557"/>
              <w:ind w:left="9"/>
              <w:jc w:val="center"/>
              <w:rPr>
                <w:color w:val="000000"/>
                <w:w w:val="105"/>
                <w:sz w:val="16"/>
                <w:szCs w:val="16"/>
              </w:rPr>
            </w:pPr>
            <w:r>
              <w:rPr>
                <w:color w:val="000000"/>
                <w:w w:val="105"/>
                <w:sz w:val="16"/>
                <w:szCs w:val="16"/>
              </w:rPr>
              <w:t>O.04</w:t>
            </w:r>
            <w:r>
              <w:rPr>
                <w:color w:val="000000"/>
                <w:w w:val="105"/>
                <w:sz w:val="16"/>
                <w:szCs w:val="16"/>
              </w:rPr>
              <w:t>~</w:t>
            </w:r>
            <w:r>
              <w:rPr>
                <w:color w:val="000000"/>
                <w:w w:val="105"/>
                <w:sz w:val="16"/>
                <w:szCs w:val="16"/>
              </w:rPr>
              <w:t xml:space="preserve">O.08 mm </w:t>
            </w:r>
          </w:p>
        </w:tc>
      </w:tr>
      <w:tr w:rsidR="00000000">
        <w:tblPrEx>
          <w:tblCellMar>
            <w:top w:w="0" w:type="dxa"/>
            <w:left w:w="0" w:type="dxa"/>
            <w:bottom w:w="0" w:type="dxa"/>
            <w:right w:w="0" w:type="dxa"/>
          </w:tblCellMar>
        </w:tblPrEx>
        <w:trPr>
          <w:trHeight w:hRule="exact" w:val="206"/>
        </w:trPr>
        <w:tc>
          <w:tcPr>
            <w:tcW w:w="1665" w:type="dxa"/>
            <w:tcBorders>
              <w:top w:val="nil"/>
              <w:left w:val="single" w:sz="4" w:space="0" w:color="auto"/>
              <w:bottom w:val="nil"/>
              <w:right w:val="single" w:sz="4" w:space="0" w:color="auto"/>
            </w:tcBorders>
            <w:vAlign w:val="center"/>
          </w:tcPr>
          <w:p w:rsidR="00000000" w:rsidRDefault="008C7B40">
            <w:pPr>
              <w:pStyle w:val="Style"/>
              <w:framePr w:w="4272" w:h="1147" w:wrap="auto" w:hAnchor="text" w:x="1" w:y="9557"/>
              <w:jc w:val="center"/>
              <w:rPr>
                <w:rFonts w:ascii="Times New Roman" w:hAnsi="Times New Roman" w:cs="Times New Roman"/>
                <w:sz w:val="20"/>
                <w:szCs w:val="20"/>
              </w:rPr>
            </w:pPr>
          </w:p>
        </w:tc>
        <w:tc>
          <w:tcPr>
            <w:tcW w:w="71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147" w:wrap="auto" w:hAnchor="text" w:x="1" w:y="9557"/>
              <w:ind w:right="177"/>
              <w:jc w:val="right"/>
              <w:rPr>
                <w:rFonts w:ascii="Times New Roman" w:hAnsi="Times New Roman" w:cs="Times New Roman"/>
                <w:sz w:val="20"/>
                <w:szCs w:val="20"/>
              </w:rPr>
            </w:pPr>
          </w:p>
        </w:tc>
        <w:tc>
          <w:tcPr>
            <w:tcW w:w="1892" w:type="dxa"/>
            <w:tcBorders>
              <w:top w:val="nil"/>
              <w:left w:val="single" w:sz="4" w:space="0" w:color="auto"/>
              <w:bottom w:val="single" w:sz="4" w:space="0" w:color="auto"/>
              <w:right w:val="single" w:sz="4" w:space="0" w:color="auto"/>
            </w:tcBorders>
            <w:vAlign w:val="center"/>
          </w:tcPr>
          <w:p w:rsidR="00000000" w:rsidRDefault="008C7B40">
            <w:pPr>
              <w:pStyle w:val="Style"/>
              <w:framePr w:w="4272" w:h="1147" w:wrap="auto" w:hAnchor="text" w:x="1" w:y="9557"/>
              <w:ind w:left="9"/>
              <w:jc w:val="center"/>
              <w:rPr>
                <w:color w:val="000000"/>
                <w:w w:val="105"/>
                <w:sz w:val="16"/>
                <w:szCs w:val="16"/>
              </w:rPr>
            </w:pPr>
            <w:r>
              <w:rPr>
                <w:color w:val="000000"/>
                <w:w w:val="105"/>
                <w:sz w:val="16"/>
                <w:szCs w:val="16"/>
              </w:rPr>
              <w:t>(O.0016</w:t>
            </w:r>
            <w:r>
              <w:rPr>
                <w:color w:val="000000"/>
                <w:w w:val="105"/>
                <w:sz w:val="16"/>
                <w:szCs w:val="16"/>
              </w:rPr>
              <w:t>~</w:t>
            </w:r>
            <w:r>
              <w:rPr>
                <w:color w:val="000000"/>
                <w:w w:val="105"/>
                <w:sz w:val="16"/>
                <w:szCs w:val="16"/>
              </w:rPr>
              <w:t xml:space="preserve">O.0031 in) </w:t>
            </w:r>
          </w:p>
        </w:tc>
      </w:tr>
      <w:tr w:rsidR="00000000">
        <w:tblPrEx>
          <w:tblCellMar>
            <w:top w:w="0" w:type="dxa"/>
            <w:left w:w="0" w:type="dxa"/>
            <w:bottom w:w="0" w:type="dxa"/>
            <w:right w:w="0" w:type="dxa"/>
          </w:tblCellMar>
        </w:tblPrEx>
        <w:trPr>
          <w:trHeight w:hRule="exact" w:val="153"/>
        </w:trPr>
        <w:tc>
          <w:tcPr>
            <w:tcW w:w="1665" w:type="dxa"/>
            <w:tcBorders>
              <w:top w:val="nil"/>
              <w:left w:val="single" w:sz="4" w:space="0" w:color="auto"/>
              <w:bottom w:val="nil"/>
              <w:right w:val="single" w:sz="4" w:space="0" w:color="auto"/>
            </w:tcBorders>
            <w:vAlign w:val="center"/>
          </w:tcPr>
          <w:p w:rsidR="00000000" w:rsidRDefault="008C7B40">
            <w:pPr>
              <w:pStyle w:val="Style"/>
              <w:framePr w:w="4272" w:h="1147" w:wrap="auto" w:hAnchor="text" w:x="1" w:y="9557"/>
              <w:ind w:right="33"/>
              <w:jc w:val="center"/>
              <w:rPr>
                <w:color w:val="000000"/>
                <w:w w:val="105"/>
                <w:sz w:val="16"/>
                <w:szCs w:val="16"/>
              </w:rPr>
            </w:pPr>
            <w:r>
              <w:rPr>
                <w:color w:val="000000"/>
                <w:w w:val="105"/>
                <w:sz w:val="16"/>
                <w:szCs w:val="16"/>
              </w:rPr>
              <w:t xml:space="preserve">Side clearance </w:t>
            </w:r>
          </w:p>
        </w:tc>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72" w:h="1147" w:wrap="auto" w:hAnchor="text" w:x="1" w:y="9557"/>
              <w:jc w:val="center"/>
              <w:rPr>
                <w:color w:val="000000"/>
                <w:w w:val="105"/>
                <w:sz w:val="16"/>
                <w:szCs w:val="16"/>
              </w:rPr>
            </w:pPr>
          </w:p>
        </w:tc>
        <w:tc>
          <w:tcPr>
            <w:tcW w:w="1892" w:type="dxa"/>
            <w:tcBorders>
              <w:top w:val="single" w:sz="4" w:space="0" w:color="auto"/>
              <w:left w:val="single" w:sz="4" w:space="0" w:color="auto"/>
              <w:bottom w:val="nil"/>
              <w:right w:val="single" w:sz="4" w:space="0" w:color="auto"/>
            </w:tcBorders>
            <w:vAlign w:val="center"/>
          </w:tcPr>
          <w:p w:rsidR="00000000" w:rsidRDefault="008C7B40">
            <w:pPr>
              <w:pStyle w:val="Style"/>
              <w:framePr w:w="4272" w:h="1147" w:wrap="auto" w:hAnchor="text" w:x="1" w:y="9557"/>
              <w:jc w:val="center"/>
              <w:rPr>
                <w:color w:val="000000"/>
                <w:w w:val="105"/>
                <w:sz w:val="16"/>
                <w:szCs w:val="16"/>
              </w:rPr>
            </w:pPr>
          </w:p>
        </w:tc>
      </w:tr>
      <w:tr w:rsidR="00000000">
        <w:tblPrEx>
          <w:tblCellMar>
            <w:top w:w="0" w:type="dxa"/>
            <w:left w:w="0" w:type="dxa"/>
            <w:bottom w:w="0" w:type="dxa"/>
            <w:right w:w="0" w:type="dxa"/>
          </w:tblCellMar>
        </w:tblPrEx>
        <w:trPr>
          <w:trHeight w:hRule="exact" w:val="211"/>
        </w:trPr>
        <w:tc>
          <w:tcPr>
            <w:tcW w:w="1665" w:type="dxa"/>
            <w:tcBorders>
              <w:top w:val="nil"/>
              <w:left w:val="single" w:sz="4" w:space="0" w:color="auto"/>
              <w:bottom w:val="nil"/>
              <w:right w:val="single" w:sz="4" w:space="0" w:color="auto"/>
            </w:tcBorders>
            <w:vAlign w:val="center"/>
          </w:tcPr>
          <w:p w:rsidR="00000000" w:rsidRDefault="008C7B40">
            <w:pPr>
              <w:pStyle w:val="Style"/>
              <w:framePr w:w="4272" w:h="1147" w:wrap="auto" w:hAnchor="text" w:x="1" w:y="9557"/>
              <w:jc w:val="center"/>
              <w:rPr>
                <w:rFonts w:ascii="Times New Roman" w:hAnsi="Times New Roman" w:cs="Times New Roman"/>
                <w:sz w:val="20"/>
                <w:szCs w:val="20"/>
              </w:rPr>
            </w:pPr>
          </w:p>
        </w:tc>
        <w:tc>
          <w:tcPr>
            <w:tcW w:w="71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72" w:h="1147" w:wrap="auto" w:hAnchor="text" w:x="1" w:y="9557"/>
              <w:ind w:right="177"/>
              <w:jc w:val="right"/>
              <w:rPr>
                <w:color w:val="000000"/>
                <w:w w:val="105"/>
                <w:sz w:val="16"/>
                <w:szCs w:val="16"/>
              </w:rPr>
            </w:pPr>
            <w:r>
              <w:rPr>
                <w:color w:val="000000"/>
                <w:w w:val="105"/>
                <w:sz w:val="16"/>
                <w:szCs w:val="16"/>
              </w:rPr>
              <w:t xml:space="preserve">2nd </w:t>
            </w:r>
          </w:p>
        </w:tc>
        <w:tc>
          <w:tcPr>
            <w:tcW w:w="1892" w:type="dxa"/>
            <w:tcBorders>
              <w:top w:val="nil"/>
              <w:left w:val="single" w:sz="4" w:space="0" w:color="auto"/>
              <w:bottom w:val="nil"/>
              <w:right w:val="single" w:sz="4" w:space="0" w:color="auto"/>
            </w:tcBorders>
            <w:vAlign w:val="center"/>
          </w:tcPr>
          <w:p w:rsidR="00000000" w:rsidRDefault="008C7B40">
            <w:pPr>
              <w:pStyle w:val="Style"/>
              <w:framePr w:w="4272" w:h="1147" w:wrap="auto" w:hAnchor="text" w:x="1" w:y="9557"/>
              <w:ind w:left="9"/>
              <w:jc w:val="center"/>
              <w:rPr>
                <w:color w:val="000000"/>
                <w:w w:val="105"/>
                <w:sz w:val="16"/>
                <w:szCs w:val="16"/>
              </w:rPr>
            </w:pPr>
            <w:r>
              <w:rPr>
                <w:color w:val="000000"/>
                <w:w w:val="105"/>
                <w:sz w:val="16"/>
                <w:szCs w:val="16"/>
              </w:rPr>
              <w:t>O.03</w:t>
            </w:r>
            <w:r>
              <w:rPr>
                <w:color w:val="000000"/>
                <w:w w:val="105"/>
                <w:sz w:val="16"/>
                <w:szCs w:val="16"/>
              </w:rPr>
              <w:t>~</w:t>
            </w:r>
            <w:r>
              <w:rPr>
                <w:color w:val="000000"/>
                <w:w w:val="105"/>
                <w:sz w:val="16"/>
                <w:szCs w:val="16"/>
              </w:rPr>
              <w:t xml:space="preserve">O,07 mm </w:t>
            </w:r>
          </w:p>
        </w:tc>
      </w:tr>
      <w:tr w:rsidR="00000000">
        <w:tblPrEx>
          <w:tblCellMar>
            <w:top w:w="0" w:type="dxa"/>
            <w:left w:w="0" w:type="dxa"/>
            <w:bottom w:w="0" w:type="dxa"/>
            <w:right w:w="0" w:type="dxa"/>
          </w:tblCellMar>
        </w:tblPrEx>
        <w:trPr>
          <w:trHeight w:hRule="exact" w:val="283"/>
        </w:trPr>
        <w:tc>
          <w:tcPr>
            <w:tcW w:w="1665" w:type="dxa"/>
            <w:tcBorders>
              <w:top w:val="nil"/>
              <w:left w:val="single" w:sz="4" w:space="0" w:color="auto"/>
              <w:bottom w:val="single" w:sz="4" w:space="0" w:color="auto"/>
              <w:right w:val="single" w:sz="4" w:space="0" w:color="auto"/>
            </w:tcBorders>
            <w:vAlign w:val="center"/>
          </w:tcPr>
          <w:p w:rsidR="00000000" w:rsidRDefault="008C7B40">
            <w:pPr>
              <w:pStyle w:val="Style"/>
              <w:framePr w:w="4272" w:h="1147" w:wrap="auto" w:hAnchor="text" w:x="1" w:y="9557"/>
              <w:jc w:val="center"/>
              <w:rPr>
                <w:rFonts w:ascii="Times New Roman" w:hAnsi="Times New Roman" w:cs="Times New Roman"/>
                <w:sz w:val="20"/>
                <w:szCs w:val="20"/>
              </w:rPr>
            </w:pPr>
          </w:p>
        </w:tc>
        <w:tc>
          <w:tcPr>
            <w:tcW w:w="71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72" w:h="1147" w:wrap="auto" w:hAnchor="text" w:x="1" w:y="9557"/>
              <w:ind w:right="177"/>
              <w:jc w:val="right"/>
              <w:rPr>
                <w:rFonts w:ascii="Times New Roman" w:hAnsi="Times New Roman" w:cs="Times New Roman"/>
                <w:sz w:val="20"/>
                <w:szCs w:val="20"/>
              </w:rPr>
            </w:pPr>
          </w:p>
        </w:tc>
        <w:tc>
          <w:tcPr>
            <w:tcW w:w="1892" w:type="dxa"/>
            <w:tcBorders>
              <w:top w:val="nil"/>
              <w:left w:val="single" w:sz="4" w:space="0" w:color="auto"/>
              <w:bottom w:val="single" w:sz="4" w:space="0" w:color="auto"/>
              <w:right w:val="single" w:sz="4" w:space="0" w:color="auto"/>
            </w:tcBorders>
            <w:vAlign w:val="center"/>
          </w:tcPr>
          <w:p w:rsidR="00000000" w:rsidRDefault="008C7B40">
            <w:pPr>
              <w:pStyle w:val="Style"/>
              <w:framePr w:w="4272" w:h="1147" w:wrap="auto" w:hAnchor="text" w:x="1" w:y="9557"/>
              <w:ind w:left="9"/>
              <w:jc w:val="center"/>
              <w:rPr>
                <w:color w:val="000000"/>
                <w:w w:val="105"/>
                <w:sz w:val="16"/>
                <w:szCs w:val="16"/>
              </w:rPr>
            </w:pPr>
            <w:r>
              <w:rPr>
                <w:color w:val="000000"/>
                <w:w w:val="105"/>
                <w:sz w:val="16"/>
                <w:szCs w:val="16"/>
              </w:rPr>
              <w:t>(O,0012</w:t>
            </w:r>
            <w:r>
              <w:rPr>
                <w:color w:val="000000"/>
                <w:w w:val="105"/>
                <w:sz w:val="16"/>
                <w:szCs w:val="16"/>
              </w:rPr>
              <w:t>~</w:t>
            </w:r>
            <w:r>
              <w:rPr>
                <w:color w:val="000000"/>
                <w:w w:val="105"/>
                <w:sz w:val="16"/>
                <w:szCs w:val="16"/>
              </w:rPr>
              <w:t xml:space="preserve">O.0028 in) </w:t>
            </w:r>
          </w:p>
        </w:tc>
      </w:tr>
    </w:tbl>
    <w:p w:rsidR="00000000" w:rsidRDefault="008C7B40">
      <w:pPr>
        <w:pStyle w:val="Style"/>
        <w:framePr w:w="3268" w:h="148" w:wrap="auto" w:hAnchor="text" w:x="5430" w:y="2602"/>
        <w:spacing w:line="144" w:lineRule="exact"/>
        <w:ind w:left="1814"/>
        <w:rPr>
          <w:rFonts w:ascii="Times New Roman" w:hAnsi="Times New Roman" w:cs="Times New Roman"/>
          <w:color w:val="000000"/>
          <w:w w:val="89"/>
          <w:sz w:val="14"/>
          <w:szCs w:val="14"/>
        </w:rPr>
      </w:pPr>
      <w:r>
        <w:rPr>
          <w:rFonts w:ascii="Times New Roman" w:hAnsi="Times New Roman" w:cs="Times New Roman"/>
          <w:color w:val="000000"/>
          <w:w w:val="89"/>
          <w:sz w:val="14"/>
          <w:szCs w:val="14"/>
        </w:rPr>
        <w:t xml:space="preserve">a. lOmm </w:t>
      </w:r>
    </w:p>
    <w:p w:rsidR="00000000" w:rsidRDefault="008C7B40">
      <w:pPr>
        <w:pStyle w:val="Style"/>
        <w:framePr w:w="3878" w:h="273" w:wrap="auto" w:hAnchor="text" w:x="5430" w:y="2942"/>
        <w:spacing w:line="23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b. Determiner Ie jeu de piston comme suit: </w:t>
      </w:r>
    </w:p>
    <w:p w:rsidR="00000000" w:rsidRDefault="008C7B40">
      <w:pPr>
        <w:pStyle w:val="Style"/>
        <w:framePr w:w="3268" w:h="816" w:wrap="auto" w:hAnchor="text" w:x="5430" w:y="3461"/>
        <w:spacing w:line="225" w:lineRule="exact"/>
        <w:ind w:left="273"/>
        <w:rPr>
          <w:rFonts w:ascii="Times New Roman" w:hAnsi="Times New Roman" w:cs="Times New Roman"/>
          <w:color w:val="000000"/>
          <w:sz w:val="20"/>
          <w:szCs w:val="20"/>
        </w:rPr>
      </w:pPr>
      <w:r>
        <w:rPr>
          <w:rFonts w:ascii="Times New Roman" w:hAnsi="Times New Roman" w:cs="Times New Roman"/>
          <w:color w:val="000000"/>
          <w:sz w:val="20"/>
          <w:szCs w:val="20"/>
        </w:rPr>
        <w:t xml:space="preserve">Mesure minimale d'alesage </w:t>
      </w:r>
    </w:p>
    <w:p w:rsidR="00000000" w:rsidRDefault="008C7B40">
      <w:pPr>
        <w:pStyle w:val="Style"/>
        <w:framePr w:w="3268" w:h="816" w:wrap="auto" w:hAnchor="text" w:x="5430" w:y="3461"/>
        <w:spacing w:line="273" w:lineRule="exact"/>
        <w:ind w:left="782" w:hanging="782"/>
        <w:rPr>
          <w:rFonts w:ascii="Times New Roman" w:hAnsi="Times New Roman" w:cs="Times New Roman"/>
          <w:color w:val="000000"/>
          <w:sz w:val="20"/>
          <w:szCs w:val="20"/>
        </w:rPr>
      </w:pPr>
      <w:r>
        <w:rPr>
          <w:rFonts w:ascii="Times New Roman" w:hAnsi="Times New Roman" w:cs="Times New Roman"/>
          <w:color w:val="000000"/>
          <w:sz w:val="20"/>
          <w:szCs w:val="20"/>
        </w:rPr>
        <w:t xml:space="preserve">- Mesure maximale de piston </w:t>
      </w:r>
      <w:r>
        <w:rPr>
          <w:color w:val="000000"/>
          <w:w w:val="179"/>
          <w:sz w:val="18"/>
          <w:szCs w:val="18"/>
        </w:rPr>
        <w:t xml:space="preserve">= </w:t>
      </w:r>
      <w:r>
        <w:rPr>
          <w:rFonts w:ascii="Times New Roman" w:hAnsi="Times New Roman" w:cs="Times New Roman"/>
          <w:color w:val="000000"/>
          <w:sz w:val="20"/>
          <w:szCs w:val="20"/>
        </w:rPr>
        <w:t xml:space="preserve">Jeu de piston </w:t>
      </w:r>
    </w:p>
    <w:p w:rsidR="00000000" w:rsidRDefault="008C7B40">
      <w:pPr>
        <w:pStyle w:val="Style"/>
        <w:framePr w:w="3268" w:h="825" w:wrap="auto" w:hAnchor="text" w:x="5430" w:y="4507"/>
        <w:spacing w:line="225" w:lineRule="exact"/>
        <w:ind w:left="273"/>
        <w:rPr>
          <w:rFonts w:ascii="Times New Roman" w:hAnsi="Times New Roman" w:cs="Times New Roman"/>
          <w:color w:val="000000"/>
          <w:sz w:val="20"/>
          <w:szCs w:val="20"/>
        </w:rPr>
      </w:pPr>
      <w:r>
        <w:rPr>
          <w:rFonts w:ascii="Times New Roman" w:hAnsi="Times New Roman" w:cs="Times New Roman"/>
          <w:color w:val="000000"/>
          <w:sz w:val="20"/>
          <w:szCs w:val="20"/>
        </w:rPr>
        <w:t xml:space="preserve">EXEMPLE: </w:t>
      </w:r>
    </w:p>
    <w:p w:rsidR="00000000" w:rsidRDefault="008C7B40">
      <w:pPr>
        <w:pStyle w:val="Style"/>
        <w:framePr w:w="3268" w:h="825" w:wrap="auto" w:hAnchor="text" w:x="5430" w:y="4507"/>
        <w:spacing w:line="278" w:lineRule="exact"/>
        <w:ind w:left="278"/>
        <w:rPr>
          <w:rFonts w:ascii="Times New Roman" w:hAnsi="Times New Roman" w:cs="Times New Roman"/>
          <w:color w:val="000000"/>
          <w:sz w:val="20"/>
          <w:szCs w:val="20"/>
        </w:rPr>
      </w:pPr>
      <w:r>
        <w:rPr>
          <w:rFonts w:ascii="Times New Roman" w:hAnsi="Times New Roman" w:cs="Times New Roman"/>
          <w:color w:val="000000"/>
          <w:sz w:val="20"/>
          <w:szCs w:val="20"/>
        </w:rPr>
        <w:t xml:space="preserve">71,50 mm - 71,45 mm </w:t>
      </w:r>
    </w:p>
    <w:p w:rsidR="00000000" w:rsidRDefault="008C7B40">
      <w:pPr>
        <w:pStyle w:val="Style"/>
        <w:framePr w:w="3268" w:h="825" w:wrap="auto" w:hAnchor="text" w:x="5430" w:y="4507"/>
        <w:spacing w:line="278" w:lineRule="exact"/>
        <w:ind w:left="528"/>
        <w:rPr>
          <w:rFonts w:ascii="Times New Roman" w:hAnsi="Times New Roman" w:cs="Times New Roman"/>
          <w:color w:val="000000"/>
          <w:sz w:val="20"/>
          <w:szCs w:val="20"/>
        </w:rPr>
      </w:pPr>
      <w:r>
        <w:rPr>
          <w:color w:val="000000"/>
          <w:w w:val="200"/>
          <w:sz w:val="17"/>
          <w:szCs w:val="17"/>
        </w:rPr>
        <w:t xml:space="preserve">= </w:t>
      </w:r>
      <w:r>
        <w:rPr>
          <w:rFonts w:ascii="Times New Roman" w:hAnsi="Times New Roman" w:cs="Times New Roman"/>
          <w:color w:val="000000"/>
          <w:sz w:val="20"/>
          <w:szCs w:val="20"/>
        </w:rPr>
        <w:t xml:space="preserve">jeu de piston de 0,05 mm </w:t>
      </w:r>
    </w:p>
    <w:p w:rsidR="00000000" w:rsidRDefault="008C7B40">
      <w:pPr>
        <w:pStyle w:val="Style"/>
        <w:framePr w:w="3268" w:h="816" w:wrap="auto" w:hAnchor="text" w:x="5430" w:y="5616"/>
        <w:spacing w:line="23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Jeu de piston: </w:t>
      </w:r>
    </w:p>
    <w:p w:rsidR="00000000" w:rsidRDefault="008C7B40">
      <w:pPr>
        <w:pStyle w:val="Style"/>
        <w:framePr w:w="3268" w:h="816" w:wrap="auto" w:hAnchor="text" w:x="5430" w:y="5616"/>
        <w:spacing w:before="19" w:line="268" w:lineRule="exact"/>
        <w:ind w:left="225" w:right="336"/>
        <w:rPr>
          <w:rFonts w:ascii="Times New Roman" w:hAnsi="Times New Roman" w:cs="Times New Roman"/>
          <w:color w:val="000000"/>
          <w:sz w:val="20"/>
          <w:szCs w:val="20"/>
        </w:rPr>
      </w:pPr>
      <w:r>
        <w:rPr>
          <w:rFonts w:ascii="Times New Roman" w:hAnsi="Times New Roman" w:cs="Times New Roman"/>
          <w:color w:val="000000"/>
          <w:sz w:val="20"/>
          <w:szCs w:val="20"/>
        </w:rPr>
        <w:t>Standard: 0,050 '" 0,055 mm Lim</w:t>
      </w:r>
      <w:r>
        <w:rPr>
          <w:rFonts w:ascii="Times New Roman" w:hAnsi="Times New Roman" w:cs="Times New Roman"/>
          <w:color w:val="000000"/>
          <w:sz w:val="20"/>
          <w:szCs w:val="20"/>
        </w:rPr>
        <w:t xml:space="preserve">ite de reparation: 0,1 mm </w:t>
      </w:r>
    </w:p>
    <w:p w:rsidR="00000000" w:rsidRDefault="008C7B40" w:rsidP="00DB09B8">
      <w:pPr>
        <w:pStyle w:val="Style"/>
        <w:framePr w:w="4142" w:h="2212" w:wrap="auto" w:hAnchor="text" w:x="5305" w:y="6835"/>
        <w:numPr>
          <w:ilvl w:val="0"/>
          <w:numId w:val="477"/>
        </w:numPr>
        <w:spacing w:line="273" w:lineRule="exact"/>
        <w:ind w:left="288"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L'ajustage segment/gorge de segment doit avoir Ie jeu correct. Si Ie piston et les segments ont deja ete utilises, Ies segments doivent etre enleves et la calamine des gorges de segment doit etre eliminee, Les segments doiven</w:t>
      </w:r>
      <w:r>
        <w:rPr>
          <w:rFonts w:ascii="Times New Roman" w:hAnsi="Times New Roman" w:cs="Times New Roman"/>
          <w:color w:val="000000"/>
          <w:sz w:val="20"/>
          <w:szCs w:val="20"/>
        </w:rPr>
        <w:t xml:space="preserve">t alors etre remis en place. Utiliser une jauge d'epaisseur pour me surer Ie jeu segment/gorge de segment. </w:t>
      </w:r>
    </w:p>
    <w:tbl>
      <w:tblPr>
        <w:tblW w:w="0" w:type="auto"/>
        <w:tblInd w:w="5" w:type="dxa"/>
        <w:tblLayout w:type="fixed"/>
        <w:tblCellMar>
          <w:left w:w="0" w:type="dxa"/>
          <w:right w:w="0" w:type="dxa"/>
        </w:tblCellMar>
        <w:tblLook w:val="0000"/>
      </w:tblPr>
      <w:tblGrid>
        <w:gridCol w:w="1440"/>
        <w:gridCol w:w="974"/>
        <w:gridCol w:w="1872"/>
      </w:tblGrid>
      <w:tr w:rsidR="00000000">
        <w:tblPrEx>
          <w:tblCellMar>
            <w:top w:w="0" w:type="dxa"/>
            <w:left w:w="0" w:type="dxa"/>
            <w:bottom w:w="0" w:type="dxa"/>
            <w:right w:w="0" w:type="dxa"/>
          </w:tblCellMar>
        </w:tblPrEx>
        <w:trPr>
          <w:trHeight w:hRule="exact" w:val="264"/>
        </w:trPr>
        <w:tc>
          <w:tcPr>
            <w:tcW w:w="1440" w:type="dxa"/>
            <w:tcBorders>
              <w:top w:val="single" w:sz="4" w:space="0" w:color="auto"/>
              <w:left w:val="single" w:sz="4" w:space="0" w:color="auto"/>
              <w:bottom w:val="nil"/>
              <w:right w:val="single" w:sz="4" w:space="0" w:color="auto"/>
            </w:tcBorders>
            <w:vAlign w:val="center"/>
          </w:tcPr>
          <w:p w:rsidR="00000000" w:rsidRDefault="008C7B40">
            <w:pPr>
              <w:pStyle w:val="Style"/>
              <w:framePr w:w="4286" w:h="648" w:wrap="auto" w:hAnchor="text" w:x="5075" w:y="9230"/>
              <w:jc w:val="center"/>
              <w:rPr>
                <w:rFonts w:ascii="Times New Roman" w:hAnsi="Times New Roman" w:cs="Times New Roman"/>
                <w:sz w:val="20"/>
                <w:szCs w:val="20"/>
              </w:rPr>
            </w:pPr>
          </w:p>
        </w:tc>
        <w:tc>
          <w:tcPr>
            <w:tcW w:w="97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648" w:wrap="auto" w:hAnchor="text" w:x="5075" w:y="9230"/>
              <w:ind w:righ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Sammet </w:t>
            </w:r>
          </w:p>
        </w:tc>
        <w:tc>
          <w:tcPr>
            <w:tcW w:w="187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648" w:wrap="auto" w:hAnchor="text" w:x="5075" w:y="9230"/>
              <w:ind w:right="52"/>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0,04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0,08 mm </w:t>
            </w:r>
          </w:p>
        </w:tc>
      </w:tr>
      <w:tr w:rsidR="00000000">
        <w:tblPrEx>
          <w:tblCellMar>
            <w:top w:w="0" w:type="dxa"/>
            <w:left w:w="0" w:type="dxa"/>
            <w:bottom w:w="0" w:type="dxa"/>
            <w:right w:w="0" w:type="dxa"/>
          </w:tblCellMar>
        </w:tblPrEx>
        <w:trPr>
          <w:trHeight w:hRule="exact" w:val="153"/>
        </w:trPr>
        <w:tc>
          <w:tcPr>
            <w:tcW w:w="1440" w:type="dxa"/>
            <w:tcBorders>
              <w:top w:val="nil"/>
              <w:left w:val="single" w:sz="4" w:space="0" w:color="auto"/>
              <w:bottom w:val="nil"/>
              <w:right w:val="single" w:sz="4" w:space="0" w:color="auto"/>
            </w:tcBorders>
            <w:vAlign w:val="center"/>
          </w:tcPr>
          <w:p w:rsidR="00000000" w:rsidRDefault="008C7B40">
            <w:pPr>
              <w:pStyle w:val="Style"/>
              <w:framePr w:w="4286" w:h="648" w:wrap="auto" w:hAnchor="text" w:x="5075" w:y="9230"/>
              <w:ind w:righ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Jeu lateral </w:t>
            </w:r>
          </w:p>
        </w:tc>
        <w:tc>
          <w:tcPr>
            <w:tcW w:w="974" w:type="dxa"/>
            <w:tcBorders>
              <w:top w:val="single" w:sz="4" w:space="0" w:color="auto"/>
              <w:left w:val="single" w:sz="4" w:space="0" w:color="auto"/>
              <w:bottom w:val="nil"/>
              <w:right w:val="single" w:sz="4" w:space="0" w:color="auto"/>
            </w:tcBorders>
            <w:vAlign w:val="center"/>
          </w:tcPr>
          <w:p w:rsidR="00000000" w:rsidRDefault="008C7B40">
            <w:pPr>
              <w:pStyle w:val="Style"/>
              <w:framePr w:w="4286" w:h="648" w:wrap="auto" w:hAnchor="text" w:x="5075" w:y="9230"/>
              <w:jc w:val="center"/>
              <w:rPr>
                <w:rFonts w:ascii="Times New Roman" w:hAnsi="Times New Roman" w:cs="Times New Roman"/>
                <w:color w:val="000000"/>
                <w:sz w:val="17"/>
                <w:szCs w:val="17"/>
              </w:rPr>
            </w:pPr>
          </w:p>
        </w:tc>
        <w:tc>
          <w:tcPr>
            <w:tcW w:w="1872" w:type="dxa"/>
            <w:tcBorders>
              <w:top w:val="single" w:sz="4" w:space="0" w:color="auto"/>
              <w:left w:val="single" w:sz="4" w:space="0" w:color="auto"/>
              <w:bottom w:val="nil"/>
              <w:right w:val="single" w:sz="4" w:space="0" w:color="auto"/>
            </w:tcBorders>
            <w:vAlign w:val="center"/>
          </w:tcPr>
          <w:p w:rsidR="00000000" w:rsidRDefault="008C7B40">
            <w:pPr>
              <w:pStyle w:val="Style"/>
              <w:framePr w:w="4286" w:h="648" w:wrap="auto" w:hAnchor="text" w:x="5075" w:y="9230"/>
              <w:jc w:val="center"/>
              <w:rPr>
                <w:rFonts w:ascii="Times New Roman" w:hAnsi="Times New Roman" w:cs="Times New Roman"/>
                <w:color w:val="000000"/>
                <w:sz w:val="17"/>
                <w:szCs w:val="17"/>
              </w:rPr>
            </w:pPr>
          </w:p>
        </w:tc>
      </w:tr>
      <w:tr w:rsidR="00000000">
        <w:tblPrEx>
          <w:tblCellMar>
            <w:top w:w="0" w:type="dxa"/>
            <w:left w:w="0" w:type="dxa"/>
            <w:bottom w:w="0" w:type="dxa"/>
            <w:right w:w="0" w:type="dxa"/>
          </w:tblCellMar>
        </w:tblPrEx>
        <w:trPr>
          <w:trHeight w:hRule="exact" w:val="230"/>
        </w:trPr>
        <w:tc>
          <w:tcPr>
            <w:tcW w:w="1440" w:type="dxa"/>
            <w:tcBorders>
              <w:top w:val="nil"/>
              <w:left w:val="single" w:sz="4" w:space="0" w:color="auto"/>
              <w:bottom w:val="single" w:sz="4" w:space="0" w:color="auto"/>
              <w:right w:val="single" w:sz="4" w:space="0" w:color="auto"/>
            </w:tcBorders>
            <w:vAlign w:val="center"/>
          </w:tcPr>
          <w:p w:rsidR="00000000" w:rsidRDefault="008C7B40">
            <w:pPr>
              <w:pStyle w:val="Style"/>
              <w:framePr w:w="4286" w:h="648" w:wrap="auto" w:hAnchor="text" w:x="5075" w:y="9230"/>
              <w:jc w:val="center"/>
              <w:rPr>
                <w:rFonts w:ascii="Times New Roman" w:hAnsi="Times New Roman" w:cs="Times New Roman"/>
                <w:sz w:val="20"/>
                <w:szCs w:val="20"/>
              </w:rPr>
            </w:pPr>
          </w:p>
        </w:tc>
        <w:tc>
          <w:tcPr>
            <w:tcW w:w="974" w:type="dxa"/>
            <w:tcBorders>
              <w:top w:val="nil"/>
              <w:left w:val="single" w:sz="4" w:space="0" w:color="auto"/>
              <w:bottom w:val="single" w:sz="4" w:space="0" w:color="auto"/>
              <w:right w:val="single" w:sz="4" w:space="0" w:color="auto"/>
            </w:tcBorders>
            <w:vAlign w:val="center"/>
          </w:tcPr>
          <w:p w:rsidR="00000000" w:rsidRDefault="008C7B40">
            <w:pPr>
              <w:pStyle w:val="Style"/>
              <w:framePr w:w="4286" w:h="648" w:wrap="auto" w:hAnchor="text" w:x="5075" w:y="9230"/>
              <w:ind w:right="24"/>
              <w:jc w:val="center"/>
              <w:rPr>
                <w:rFonts w:ascii="Times New Roman" w:hAnsi="Times New Roman" w:cs="Times New Roman"/>
                <w:color w:val="000000"/>
                <w:w w:val="88"/>
                <w:sz w:val="18"/>
                <w:szCs w:val="18"/>
              </w:rPr>
            </w:pPr>
            <w:r>
              <w:rPr>
                <w:rFonts w:ascii="Times New Roman" w:hAnsi="Times New Roman" w:cs="Times New Roman"/>
                <w:color w:val="000000"/>
                <w:w w:val="88"/>
                <w:sz w:val="18"/>
                <w:szCs w:val="18"/>
              </w:rPr>
              <w:t xml:space="preserve">Zerne </w:t>
            </w:r>
          </w:p>
        </w:tc>
        <w:tc>
          <w:tcPr>
            <w:tcW w:w="1872" w:type="dxa"/>
            <w:tcBorders>
              <w:top w:val="nil"/>
              <w:left w:val="single" w:sz="4" w:space="0" w:color="auto"/>
              <w:bottom w:val="single" w:sz="4" w:space="0" w:color="auto"/>
              <w:right w:val="single" w:sz="4" w:space="0" w:color="auto"/>
            </w:tcBorders>
            <w:vAlign w:val="center"/>
          </w:tcPr>
          <w:p w:rsidR="00000000" w:rsidRDefault="008C7B40">
            <w:pPr>
              <w:pStyle w:val="Style"/>
              <w:framePr w:w="4286" w:h="648" w:wrap="auto" w:hAnchor="text" w:x="5075" w:y="9230"/>
              <w:ind w:right="52"/>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0,Q3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0,07 mm </w:t>
            </w:r>
          </w:p>
        </w:tc>
      </w:tr>
    </w:tbl>
    <w:p w:rsidR="00000000" w:rsidRDefault="00DB09B8">
      <w:pPr>
        <w:pStyle w:val="Style"/>
        <w:framePr w:w="3148" w:h="2208" w:wrap="auto" w:hAnchor="text" w:x="2468" w:y="1115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000250" cy="1400175"/>
            <wp:effectExtent l="1905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24"/>
                    <a:srcRect/>
                    <a:stretch>
                      <a:fillRect/>
                    </a:stretch>
                  </pic:blipFill>
                  <pic:spPr bwMode="auto">
                    <a:xfrm>
                      <a:off x="0" y="0"/>
                      <a:ext cx="2000250" cy="1400175"/>
                    </a:xfrm>
                    <a:prstGeom prst="rect">
                      <a:avLst/>
                    </a:prstGeom>
                    <a:noFill/>
                    <a:ln w="9525">
                      <a:noFill/>
                      <a:miter lim="800000"/>
                      <a:headEnd/>
                      <a:tailEnd/>
                    </a:ln>
                  </pic:spPr>
                </pic:pic>
              </a:graphicData>
            </a:graphic>
          </wp:inline>
        </w:drawing>
      </w:r>
    </w:p>
    <w:p w:rsidR="00000000" w:rsidRDefault="008C7B40">
      <w:pPr>
        <w:pStyle w:val="Style"/>
        <w:framePr w:w="3768" w:h="168" w:wrap="auto" w:hAnchor="text" w:x="423" w:y="13666"/>
        <w:spacing w:line="139" w:lineRule="exact"/>
        <w:ind w:left="796"/>
        <w:rPr>
          <w:color w:val="000000"/>
          <w:sz w:val="13"/>
          <w:szCs w:val="13"/>
        </w:rPr>
      </w:pPr>
      <w:r>
        <w:rPr>
          <w:color w:val="000000"/>
          <w:sz w:val="13"/>
          <w:szCs w:val="13"/>
        </w:rPr>
        <w:t xml:space="preserve">1 Feeler gauge </w:t>
      </w:r>
    </w:p>
    <w:p w:rsidR="00000000" w:rsidRDefault="008C7B40">
      <w:pPr>
        <w:pStyle w:val="Style"/>
        <w:framePr w:w="3268" w:h="182" w:wrap="auto" w:hAnchor="text" w:x="5430" w:y="13694"/>
        <w:spacing w:line="144" w:lineRule="exact"/>
        <w:ind w:left="1574"/>
        <w:rPr>
          <w:rFonts w:ascii="Times New Roman" w:hAnsi="Times New Roman" w:cs="Times New Roman"/>
          <w:color w:val="000000"/>
          <w:sz w:val="14"/>
          <w:szCs w:val="14"/>
        </w:rPr>
      </w:pPr>
      <w:r>
        <w:rPr>
          <w:rFonts w:ascii="Times New Roman" w:hAnsi="Times New Roman" w:cs="Times New Roman"/>
          <w:color w:val="000000"/>
          <w:sz w:val="14"/>
          <w:szCs w:val="14"/>
        </w:rPr>
        <w:t xml:space="preserve">1. </w:t>
      </w:r>
      <w:r>
        <w:rPr>
          <w:rFonts w:ascii="Times New Roman" w:hAnsi="Times New Roman" w:cs="Times New Roman"/>
          <w:color w:val="000000"/>
          <w:sz w:val="13"/>
          <w:szCs w:val="13"/>
        </w:rPr>
        <w:t xml:space="preserve">J auge </w:t>
      </w:r>
      <w:r>
        <w:rPr>
          <w:rFonts w:ascii="Times New Roman" w:hAnsi="Times New Roman" w:cs="Times New Roman"/>
          <w:color w:val="000000"/>
          <w:sz w:val="14"/>
          <w:szCs w:val="14"/>
        </w:rPr>
        <w:t xml:space="preserve">d'epaisseur </w:t>
      </w:r>
    </w:p>
    <w:p w:rsidR="00000000" w:rsidRDefault="008C7B40">
      <w:pPr>
        <w:pStyle w:val="Style"/>
        <w:rPr>
          <w:rFonts w:ascii="Times New Roman" w:hAnsi="Times New Roman" w:cs="Times New Roman"/>
          <w:sz w:val="14"/>
          <w:szCs w:val="14"/>
        </w:rPr>
        <w:sectPr w:rsidR="00000000">
          <w:pgSz w:w="12241" w:h="15842"/>
          <w:pgMar w:top="1378" w:right="1077" w:bottom="360" w:left="171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440" w:h="820" w:wrap="auto" w:hAnchor="text" w:x="16" w:y="6"/>
        <w:spacing w:line="216" w:lineRule="exact"/>
        <w:ind w:left="283"/>
        <w:rPr>
          <w:color w:val="000000"/>
          <w:w w:val="107"/>
          <w:sz w:val="19"/>
          <w:szCs w:val="19"/>
        </w:rPr>
      </w:pPr>
      <w:r>
        <w:rPr>
          <w:color w:val="000000"/>
          <w:w w:val="107"/>
          <w:sz w:val="19"/>
          <w:szCs w:val="19"/>
        </w:rPr>
        <w:t xml:space="preserve">2. Piston ring </w:t>
      </w:r>
    </w:p>
    <w:p w:rsidR="00000000" w:rsidRDefault="008C7B40" w:rsidP="00DB09B8">
      <w:pPr>
        <w:pStyle w:val="Style"/>
        <w:framePr w:w="4440" w:h="820" w:wrap="auto" w:hAnchor="text" w:x="16" w:y="6"/>
        <w:numPr>
          <w:ilvl w:val="0"/>
          <w:numId w:val="478"/>
        </w:numPr>
        <w:spacing w:before="4" w:line="278" w:lineRule="exact"/>
        <w:ind w:left="614" w:right="4" w:hanging="268"/>
        <w:rPr>
          <w:color w:val="000000"/>
          <w:w w:val="107"/>
          <w:sz w:val="19"/>
          <w:szCs w:val="19"/>
        </w:rPr>
      </w:pPr>
      <w:r>
        <w:rPr>
          <w:color w:val="000000"/>
          <w:w w:val="107"/>
          <w:sz w:val="19"/>
          <w:szCs w:val="19"/>
        </w:rPr>
        <w:t xml:space="preserve">The oversize top and middle ring sizes are stamped on top of the ring. </w:t>
      </w:r>
    </w:p>
    <w:tbl>
      <w:tblPr>
        <w:tblW w:w="0" w:type="auto"/>
        <w:tblInd w:w="5" w:type="dxa"/>
        <w:tblLayout w:type="fixed"/>
        <w:tblCellMar>
          <w:left w:w="0" w:type="dxa"/>
          <w:right w:w="0" w:type="dxa"/>
        </w:tblCellMar>
        <w:tblLook w:val="0000"/>
      </w:tblPr>
      <w:tblGrid>
        <w:gridCol w:w="1920"/>
        <w:gridCol w:w="2342"/>
      </w:tblGrid>
      <w:tr w:rsidR="00000000">
        <w:tblPrEx>
          <w:tblCellMar>
            <w:top w:w="0" w:type="dxa"/>
            <w:left w:w="0" w:type="dxa"/>
            <w:bottom w:w="0" w:type="dxa"/>
            <w:right w:w="0" w:type="dxa"/>
          </w:tblCellMar>
        </w:tblPrEx>
        <w:trPr>
          <w:trHeight w:hRule="exact" w:val="288"/>
        </w:trPr>
        <w:tc>
          <w:tcPr>
            <w:tcW w:w="19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1262" w:wrap="auto" w:hAnchor="text" w:x="145" w:y="1134"/>
              <w:ind w:right="48"/>
              <w:jc w:val="center"/>
              <w:rPr>
                <w:color w:val="000000"/>
                <w:sz w:val="16"/>
                <w:szCs w:val="16"/>
              </w:rPr>
            </w:pPr>
            <w:r>
              <w:rPr>
                <w:color w:val="000000"/>
                <w:sz w:val="16"/>
                <w:szCs w:val="16"/>
              </w:rPr>
              <w:t xml:space="preserve">Oversize 1 </w:t>
            </w:r>
          </w:p>
        </w:tc>
        <w:tc>
          <w:tcPr>
            <w:tcW w:w="234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1262" w:wrap="auto" w:hAnchor="text" w:x="145" w:y="1134"/>
              <w:ind w:right="33"/>
              <w:jc w:val="center"/>
              <w:rPr>
                <w:color w:val="000000"/>
                <w:sz w:val="16"/>
                <w:szCs w:val="16"/>
              </w:rPr>
            </w:pPr>
            <w:r>
              <w:rPr>
                <w:color w:val="000000"/>
                <w:sz w:val="16"/>
                <w:szCs w:val="16"/>
              </w:rPr>
              <w:t xml:space="preserve">0.25 mm (0.0098 in) </w:t>
            </w:r>
          </w:p>
        </w:tc>
      </w:tr>
      <w:tr w:rsidR="00000000">
        <w:tblPrEx>
          <w:tblCellMar>
            <w:top w:w="0" w:type="dxa"/>
            <w:left w:w="0" w:type="dxa"/>
            <w:bottom w:w="0" w:type="dxa"/>
            <w:right w:w="0" w:type="dxa"/>
          </w:tblCellMar>
        </w:tblPrEx>
        <w:trPr>
          <w:trHeight w:hRule="exact" w:val="321"/>
        </w:trPr>
        <w:tc>
          <w:tcPr>
            <w:tcW w:w="19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1262" w:wrap="auto" w:hAnchor="text" w:x="145" w:y="1134"/>
              <w:ind w:right="48"/>
              <w:jc w:val="center"/>
              <w:rPr>
                <w:color w:val="000000"/>
                <w:sz w:val="16"/>
                <w:szCs w:val="16"/>
              </w:rPr>
            </w:pPr>
            <w:r>
              <w:rPr>
                <w:color w:val="000000"/>
                <w:sz w:val="16"/>
                <w:szCs w:val="16"/>
              </w:rPr>
              <w:t xml:space="preserve">Oversize 2 </w:t>
            </w:r>
          </w:p>
        </w:tc>
        <w:tc>
          <w:tcPr>
            <w:tcW w:w="234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1262" w:wrap="auto" w:hAnchor="text" w:x="145" w:y="1134"/>
              <w:ind w:right="33"/>
              <w:jc w:val="center"/>
              <w:rPr>
                <w:color w:val="000000"/>
                <w:sz w:val="16"/>
                <w:szCs w:val="16"/>
              </w:rPr>
            </w:pPr>
            <w:r>
              <w:rPr>
                <w:color w:val="000000"/>
                <w:sz w:val="16"/>
                <w:szCs w:val="16"/>
              </w:rPr>
              <w:t xml:space="preserve">0.50 mm (0.0197 in) </w:t>
            </w:r>
          </w:p>
        </w:tc>
      </w:tr>
      <w:tr w:rsidR="00000000">
        <w:tblPrEx>
          <w:tblCellMar>
            <w:top w:w="0" w:type="dxa"/>
            <w:left w:w="0" w:type="dxa"/>
            <w:bottom w:w="0" w:type="dxa"/>
            <w:right w:w="0" w:type="dxa"/>
          </w:tblCellMar>
        </w:tblPrEx>
        <w:trPr>
          <w:trHeight w:hRule="exact" w:val="331"/>
        </w:trPr>
        <w:tc>
          <w:tcPr>
            <w:tcW w:w="19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1262" w:wrap="auto" w:hAnchor="text" w:x="145" w:y="1134"/>
              <w:ind w:right="48"/>
              <w:jc w:val="center"/>
              <w:rPr>
                <w:color w:val="000000"/>
                <w:sz w:val="16"/>
                <w:szCs w:val="16"/>
              </w:rPr>
            </w:pPr>
            <w:r>
              <w:rPr>
                <w:color w:val="000000"/>
                <w:sz w:val="16"/>
                <w:szCs w:val="16"/>
              </w:rPr>
              <w:t xml:space="preserve">Oversize 3 </w:t>
            </w:r>
          </w:p>
        </w:tc>
        <w:tc>
          <w:tcPr>
            <w:tcW w:w="234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1262" w:wrap="auto" w:hAnchor="text" w:x="145" w:y="1134"/>
              <w:ind w:right="33"/>
              <w:jc w:val="center"/>
              <w:rPr>
                <w:color w:val="000000"/>
                <w:sz w:val="16"/>
                <w:szCs w:val="16"/>
              </w:rPr>
            </w:pPr>
            <w:r>
              <w:rPr>
                <w:color w:val="000000"/>
                <w:sz w:val="16"/>
                <w:szCs w:val="16"/>
              </w:rPr>
              <w:t xml:space="preserve">0.75 mm (0.0295 in) </w:t>
            </w:r>
          </w:p>
        </w:tc>
      </w:tr>
      <w:tr w:rsidR="00000000">
        <w:tblPrEx>
          <w:tblCellMar>
            <w:top w:w="0" w:type="dxa"/>
            <w:left w:w="0" w:type="dxa"/>
            <w:bottom w:w="0" w:type="dxa"/>
            <w:right w:w="0" w:type="dxa"/>
          </w:tblCellMar>
        </w:tblPrEx>
        <w:trPr>
          <w:trHeight w:hRule="exact" w:val="321"/>
        </w:trPr>
        <w:tc>
          <w:tcPr>
            <w:tcW w:w="19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1262" w:wrap="auto" w:hAnchor="text" w:x="145" w:y="1134"/>
              <w:ind w:right="48"/>
              <w:jc w:val="center"/>
              <w:rPr>
                <w:color w:val="000000"/>
                <w:sz w:val="16"/>
                <w:szCs w:val="16"/>
              </w:rPr>
            </w:pPr>
            <w:r>
              <w:rPr>
                <w:color w:val="000000"/>
                <w:sz w:val="16"/>
                <w:szCs w:val="16"/>
              </w:rPr>
              <w:t xml:space="preserve">Oversize 4 </w:t>
            </w:r>
          </w:p>
        </w:tc>
        <w:tc>
          <w:tcPr>
            <w:tcW w:w="234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1262" w:wrap="auto" w:hAnchor="text" w:x="145" w:y="1134"/>
              <w:ind w:right="33"/>
              <w:jc w:val="center"/>
              <w:rPr>
                <w:color w:val="000000"/>
                <w:sz w:val="16"/>
                <w:szCs w:val="16"/>
              </w:rPr>
            </w:pPr>
            <w:r>
              <w:rPr>
                <w:color w:val="000000"/>
                <w:sz w:val="16"/>
                <w:szCs w:val="16"/>
              </w:rPr>
              <w:t xml:space="preserve">1.00 mm (0.0394 in) </w:t>
            </w:r>
          </w:p>
        </w:tc>
      </w:tr>
    </w:tbl>
    <w:p w:rsidR="00000000" w:rsidRDefault="008C7B40" w:rsidP="00DB09B8">
      <w:pPr>
        <w:pStyle w:val="Style"/>
        <w:framePr w:w="4377" w:h="1358" w:wrap="auto" w:hAnchor="text" w:x="16" w:y="2771"/>
        <w:numPr>
          <w:ilvl w:val="0"/>
          <w:numId w:val="479"/>
        </w:numPr>
        <w:spacing w:line="273" w:lineRule="exact"/>
        <w:ind w:left="561" w:right="9" w:hanging="278"/>
        <w:jc w:val="both"/>
        <w:rPr>
          <w:color w:val="000000"/>
          <w:w w:val="107"/>
          <w:sz w:val="19"/>
          <w:szCs w:val="19"/>
        </w:rPr>
      </w:pPr>
      <w:r>
        <w:rPr>
          <w:color w:val="000000"/>
          <w:w w:val="107"/>
          <w:sz w:val="19"/>
          <w:szCs w:val="19"/>
        </w:rPr>
        <w:t xml:space="preserve">The expander spacer of the bottom ring (oil control ring) is color-coded to identify sizes. </w:t>
      </w:r>
    </w:p>
    <w:p w:rsidR="00000000" w:rsidRDefault="008C7B40">
      <w:pPr>
        <w:pStyle w:val="Style"/>
        <w:framePr w:w="4377" w:h="1358" w:wrap="auto" w:hAnchor="text" w:x="16" w:y="2771"/>
        <w:spacing w:before="4" w:line="268" w:lineRule="exact"/>
        <w:ind w:left="542" w:right="28"/>
        <w:rPr>
          <w:color w:val="000000"/>
          <w:w w:val="107"/>
          <w:sz w:val="19"/>
          <w:szCs w:val="19"/>
        </w:rPr>
      </w:pPr>
      <w:r>
        <w:rPr>
          <w:color w:val="000000"/>
          <w:w w:val="107"/>
          <w:sz w:val="19"/>
          <w:szCs w:val="19"/>
        </w:rPr>
        <w:t>The color mark is painted on the ex</w:t>
      </w:r>
      <w:r>
        <w:rPr>
          <w:color w:val="000000"/>
          <w:w w:val="107"/>
          <w:sz w:val="19"/>
          <w:szCs w:val="19"/>
        </w:rPr>
        <w:softHyphen/>
        <w:t xml:space="preserve">pander spacer. </w:t>
      </w:r>
    </w:p>
    <w:tbl>
      <w:tblPr>
        <w:tblW w:w="0" w:type="auto"/>
        <w:tblInd w:w="5" w:type="dxa"/>
        <w:tblLayout w:type="fixed"/>
        <w:tblCellMar>
          <w:left w:w="0" w:type="dxa"/>
          <w:right w:w="0" w:type="dxa"/>
        </w:tblCellMar>
        <w:tblLook w:val="0000"/>
      </w:tblPr>
      <w:tblGrid>
        <w:gridCol w:w="1915"/>
        <w:gridCol w:w="2357"/>
      </w:tblGrid>
      <w:tr w:rsidR="00000000">
        <w:tblPrEx>
          <w:tblCellMar>
            <w:top w:w="0" w:type="dxa"/>
            <w:left w:w="0" w:type="dxa"/>
            <w:bottom w:w="0" w:type="dxa"/>
            <w:right w:w="0" w:type="dxa"/>
          </w:tblCellMar>
        </w:tblPrEx>
        <w:trPr>
          <w:trHeight w:hRule="exact" w:val="297"/>
        </w:trPr>
        <w:tc>
          <w:tcPr>
            <w:tcW w:w="19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57"/>
              <w:jc w:val="center"/>
              <w:rPr>
                <w:color w:val="000000"/>
                <w:sz w:val="16"/>
                <w:szCs w:val="16"/>
              </w:rPr>
            </w:pPr>
            <w:r>
              <w:rPr>
                <w:color w:val="000000"/>
                <w:sz w:val="16"/>
                <w:szCs w:val="16"/>
              </w:rPr>
              <w:t xml:space="preserve">Size </w:t>
            </w:r>
          </w:p>
        </w:tc>
        <w:tc>
          <w:tcPr>
            <w:tcW w:w="23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945"/>
              <w:jc w:val="right"/>
              <w:rPr>
                <w:color w:val="000000"/>
                <w:sz w:val="16"/>
                <w:szCs w:val="16"/>
              </w:rPr>
            </w:pPr>
            <w:r>
              <w:rPr>
                <w:color w:val="000000"/>
                <w:sz w:val="16"/>
                <w:szCs w:val="16"/>
              </w:rPr>
              <w:t xml:space="preserve">Color </w:t>
            </w:r>
          </w:p>
        </w:tc>
      </w:tr>
      <w:tr w:rsidR="00000000">
        <w:tblPrEx>
          <w:tblCellMar>
            <w:top w:w="0" w:type="dxa"/>
            <w:left w:w="0" w:type="dxa"/>
            <w:bottom w:w="0" w:type="dxa"/>
            <w:right w:w="0" w:type="dxa"/>
          </w:tblCellMar>
        </w:tblPrEx>
        <w:trPr>
          <w:trHeight w:hRule="exact" w:val="326"/>
        </w:trPr>
        <w:tc>
          <w:tcPr>
            <w:tcW w:w="19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57"/>
              <w:jc w:val="center"/>
              <w:rPr>
                <w:color w:val="000000"/>
                <w:sz w:val="16"/>
                <w:szCs w:val="16"/>
              </w:rPr>
            </w:pPr>
            <w:r>
              <w:rPr>
                <w:color w:val="000000"/>
                <w:sz w:val="16"/>
                <w:szCs w:val="16"/>
              </w:rPr>
              <w:t xml:space="preserve">Oversize 1 </w:t>
            </w:r>
          </w:p>
        </w:tc>
        <w:tc>
          <w:tcPr>
            <w:tcW w:w="23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945"/>
              <w:jc w:val="right"/>
              <w:rPr>
                <w:color w:val="000000"/>
                <w:sz w:val="16"/>
                <w:szCs w:val="16"/>
              </w:rPr>
            </w:pPr>
            <w:r>
              <w:rPr>
                <w:color w:val="000000"/>
                <w:sz w:val="16"/>
                <w:szCs w:val="16"/>
              </w:rPr>
              <w:t xml:space="preserve">Brown </w:t>
            </w:r>
          </w:p>
        </w:tc>
      </w:tr>
      <w:tr w:rsidR="00000000">
        <w:tblPrEx>
          <w:tblCellMar>
            <w:top w:w="0" w:type="dxa"/>
            <w:left w:w="0" w:type="dxa"/>
            <w:bottom w:w="0" w:type="dxa"/>
            <w:right w:w="0" w:type="dxa"/>
          </w:tblCellMar>
        </w:tblPrEx>
        <w:trPr>
          <w:trHeight w:hRule="exact" w:val="312"/>
        </w:trPr>
        <w:tc>
          <w:tcPr>
            <w:tcW w:w="19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57"/>
              <w:jc w:val="center"/>
              <w:rPr>
                <w:color w:val="000000"/>
                <w:sz w:val="16"/>
                <w:szCs w:val="16"/>
              </w:rPr>
            </w:pPr>
            <w:r>
              <w:rPr>
                <w:color w:val="000000"/>
                <w:sz w:val="16"/>
                <w:szCs w:val="16"/>
              </w:rPr>
              <w:t xml:space="preserve">Oversize 2 </w:t>
            </w:r>
          </w:p>
        </w:tc>
        <w:tc>
          <w:tcPr>
            <w:tcW w:w="23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945"/>
              <w:jc w:val="right"/>
              <w:rPr>
                <w:color w:val="000000"/>
                <w:sz w:val="16"/>
                <w:szCs w:val="16"/>
              </w:rPr>
            </w:pPr>
            <w:r>
              <w:rPr>
                <w:color w:val="000000"/>
                <w:sz w:val="16"/>
                <w:szCs w:val="16"/>
              </w:rPr>
              <w:t xml:space="preserve">Blue </w:t>
            </w:r>
          </w:p>
        </w:tc>
      </w:tr>
      <w:tr w:rsidR="00000000">
        <w:tblPrEx>
          <w:tblCellMar>
            <w:top w:w="0" w:type="dxa"/>
            <w:left w:w="0" w:type="dxa"/>
            <w:bottom w:w="0" w:type="dxa"/>
            <w:right w:w="0" w:type="dxa"/>
          </w:tblCellMar>
        </w:tblPrEx>
        <w:trPr>
          <w:trHeight w:hRule="exact" w:val="312"/>
        </w:trPr>
        <w:tc>
          <w:tcPr>
            <w:tcW w:w="19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57"/>
              <w:jc w:val="center"/>
              <w:rPr>
                <w:color w:val="000000"/>
                <w:sz w:val="16"/>
                <w:szCs w:val="16"/>
              </w:rPr>
            </w:pPr>
            <w:r>
              <w:rPr>
                <w:color w:val="000000"/>
                <w:sz w:val="16"/>
                <w:szCs w:val="16"/>
              </w:rPr>
              <w:t xml:space="preserve">Oversize 3 </w:t>
            </w:r>
          </w:p>
        </w:tc>
        <w:tc>
          <w:tcPr>
            <w:tcW w:w="23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945"/>
              <w:jc w:val="right"/>
              <w:rPr>
                <w:color w:val="000000"/>
                <w:sz w:val="16"/>
                <w:szCs w:val="16"/>
              </w:rPr>
            </w:pPr>
            <w:r>
              <w:rPr>
                <w:color w:val="000000"/>
                <w:sz w:val="16"/>
                <w:szCs w:val="16"/>
              </w:rPr>
              <w:t xml:space="preserve">Black </w:t>
            </w:r>
          </w:p>
        </w:tc>
      </w:tr>
      <w:tr w:rsidR="00000000">
        <w:tblPrEx>
          <w:tblCellMar>
            <w:top w:w="0" w:type="dxa"/>
            <w:left w:w="0" w:type="dxa"/>
            <w:bottom w:w="0" w:type="dxa"/>
            <w:right w:w="0" w:type="dxa"/>
          </w:tblCellMar>
        </w:tblPrEx>
        <w:trPr>
          <w:trHeight w:hRule="exact" w:val="316"/>
        </w:trPr>
        <w:tc>
          <w:tcPr>
            <w:tcW w:w="19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57"/>
              <w:jc w:val="center"/>
              <w:rPr>
                <w:color w:val="000000"/>
                <w:sz w:val="16"/>
                <w:szCs w:val="16"/>
              </w:rPr>
            </w:pPr>
            <w:r>
              <w:rPr>
                <w:color w:val="000000"/>
                <w:sz w:val="16"/>
                <w:szCs w:val="16"/>
              </w:rPr>
              <w:t xml:space="preserve">Oversize 4 </w:t>
            </w:r>
          </w:p>
        </w:tc>
        <w:tc>
          <w:tcPr>
            <w:tcW w:w="23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564" w:wrap="auto" w:hAnchor="text" w:x="83" w:y="4403"/>
              <w:ind w:right="945"/>
              <w:jc w:val="right"/>
              <w:rPr>
                <w:color w:val="000000"/>
                <w:sz w:val="16"/>
                <w:szCs w:val="16"/>
              </w:rPr>
            </w:pPr>
            <w:r>
              <w:rPr>
                <w:color w:val="000000"/>
                <w:sz w:val="16"/>
                <w:szCs w:val="16"/>
              </w:rPr>
              <w:t xml:space="preserve">Yellow </w:t>
            </w:r>
          </w:p>
        </w:tc>
      </w:tr>
    </w:tbl>
    <w:p w:rsidR="00000000" w:rsidRDefault="008C7B40" w:rsidP="00DB09B8">
      <w:pPr>
        <w:pStyle w:val="Style"/>
        <w:framePr w:w="4344" w:h="532" w:wrap="auto" w:hAnchor="text" w:x="16" w:y="6203"/>
        <w:numPr>
          <w:ilvl w:val="0"/>
          <w:numId w:val="480"/>
        </w:numPr>
        <w:spacing w:line="273" w:lineRule="exact"/>
        <w:ind w:left="508" w:hanging="268"/>
        <w:rPr>
          <w:color w:val="000000"/>
          <w:w w:val="107"/>
          <w:sz w:val="19"/>
          <w:szCs w:val="19"/>
        </w:rPr>
      </w:pPr>
      <w:r>
        <w:rPr>
          <w:color w:val="000000"/>
          <w:w w:val="107"/>
          <w:sz w:val="19"/>
          <w:szCs w:val="19"/>
        </w:rPr>
        <w:t xml:space="preserve">Push the ring into the bore and check end gap clearance with a feeler gauge. </w:t>
      </w:r>
    </w:p>
    <w:p w:rsidR="00000000" w:rsidRDefault="008C7B40">
      <w:pPr>
        <w:pStyle w:val="Style"/>
        <w:framePr w:w="4334" w:h="1348" w:wrap="auto" w:hAnchor="text" w:x="16" w:y="6995"/>
        <w:spacing w:line="273" w:lineRule="exact"/>
        <w:ind w:left="14" w:right="4"/>
        <w:jc w:val="both"/>
        <w:rPr>
          <w:color w:val="000000"/>
          <w:w w:val="107"/>
          <w:sz w:val="19"/>
          <w:szCs w:val="19"/>
        </w:rPr>
      </w:pPr>
      <w:r>
        <w:rPr>
          <w:color w:val="000000"/>
          <w:w w:val="107"/>
          <w:sz w:val="19"/>
          <w:szCs w:val="19"/>
        </w:rPr>
        <w:t>NOTE: ------------</w:t>
      </w:r>
      <w:r>
        <w:rPr>
          <w:color w:val="000000"/>
          <w:w w:val="107"/>
          <w:sz w:val="19"/>
          <w:szCs w:val="19"/>
        </w:rPr>
        <w:softHyphen/>
      </w:r>
      <w:r>
        <w:rPr>
          <w:color w:val="000000"/>
          <w:w w:val="107"/>
          <w:sz w:val="19"/>
          <w:szCs w:val="19"/>
        </w:rPr>
        <w:t xml:space="preserve">The end gap on the expander spacer of the oil control ring is unmeasureable. If the oil control ring rails show excessive gap, all three components should be replaced. </w:t>
      </w:r>
    </w:p>
    <w:tbl>
      <w:tblPr>
        <w:tblW w:w="0" w:type="auto"/>
        <w:tblInd w:w="5" w:type="dxa"/>
        <w:tblLayout w:type="fixed"/>
        <w:tblCellMar>
          <w:left w:w="0" w:type="dxa"/>
          <w:right w:w="0" w:type="dxa"/>
        </w:tblCellMar>
        <w:tblLook w:val="0000"/>
      </w:tblPr>
      <w:tblGrid>
        <w:gridCol w:w="1420"/>
        <w:gridCol w:w="1671"/>
        <w:gridCol w:w="1181"/>
      </w:tblGrid>
      <w:tr w:rsidR="00000000">
        <w:tblPrEx>
          <w:tblCellMar>
            <w:top w:w="0" w:type="dxa"/>
            <w:left w:w="0" w:type="dxa"/>
            <w:bottom w:w="0" w:type="dxa"/>
            <w:right w:w="0" w:type="dxa"/>
          </w:tblCellMar>
        </w:tblPrEx>
        <w:trPr>
          <w:trHeight w:hRule="exact" w:val="312"/>
        </w:trPr>
        <w:tc>
          <w:tcPr>
            <w:tcW w:w="14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left="206"/>
              <w:rPr>
                <w:rFonts w:ascii="Times New Roman" w:hAnsi="Times New Roman" w:cs="Times New Roman"/>
                <w:color w:val="000000"/>
                <w:w w:val="62"/>
                <w:sz w:val="61"/>
                <w:szCs w:val="61"/>
              </w:rPr>
            </w:pPr>
            <w:r>
              <w:rPr>
                <w:rFonts w:ascii="Times New Roman" w:hAnsi="Times New Roman" w:cs="Times New Roman"/>
                <w:color w:val="000000"/>
                <w:w w:val="62"/>
                <w:sz w:val="61"/>
                <w:szCs w:val="61"/>
              </w:rPr>
              <w:t xml:space="preserve">-------- </w:t>
            </w:r>
          </w:p>
        </w:tc>
        <w:tc>
          <w:tcPr>
            <w:tcW w:w="167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 xml:space="preserve">Standard </w:t>
            </w:r>
          </w:p>
        </w:tc>
        <w:tc>
          <w:tcPr>
            <w:tcW w:w="118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 xml:space="preserve">Limit </w:t>
            </w:r>
          </w:p>
        </w:tc>
      </w:tr>
      <w:tr w:rsidR="00000000">
        <w:tblPrEx>
          <w:tblCellMar>
            <w:top w:w="0" w:type="dxa"/>
            <w:left w:w="0" w:type="dxa"/>
            <w:bottom w:w="0" w:type="dxa"/>
            <w:right w:w="0" w:type="dxa"/>
          </w:tblCellMar>
        </w:tblPrEx>
        <w:trPr>
          <w:trHeight w:hRule="exact" w:val="556"/>
        </w:trPr>
        <w:tc>
          <w:tcPr>
            <w:tcW w:w="142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left="206"/>
              <w:rPr>
                <w:color w:val="000000"/>
                <w:sz w:val="16"/>
                <w:szCs w:val="16"/>
              </w:rPr>
            </w:pPr>
            <w:r>
              <w:rPr>
                <w:color w:val="000000"/>
                <w:sz w:val="16"/>
                <w:szCs w:val="16"/>
              </w:rPr>
              <w:t xml:space="preserve">Top/2nd ring </w:t>
            </w:r>
          </w:p>
        </w:tc>
        <w:tc>
          <w:tcPr>
            <w:tcW w:w="1671" w:type="dxa"/>
            <w:tcBorders>
              <w:top w:val="single" w:sz="4" w:space="0" w:color="auto"/>
              <w:left w:val="single" w:sz="4" w:space="0" w:color="auto"/>
              <w:bottom w:val="nil"/>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0.2</w:t>
            </w:r>
            <w:r>
              <w:rPr>
                <w:color w:val="000000"/>
                <w:sz w:val="16"/>
                <w:szCs w:val="16"/>
              </w:rPr>
              <w:t>~</w:t>
            </w:r>
            <w:r>
              <w:rPr>
                <w:color w:val="000000"/>
                <w:sz w:val="16"/>
                <w:szCs w:val="16"/>
              </w:rPr>
              <w:t xml:space="preserve">0.4 mm </w:t>
            </w:r>
          </w:p>
        </w:tc>
        <w:tc>
          <w:tcPr>
            <w:tcW w:w="1181" w:type="dxa"/>
            <w:tcBorders>
              <w:top w:val="single" w:sz="4" w:space="0" w:color="auto"/>
              <w:left w:val="single" w:sz="4" w:space="0" w:color="auto"/>
              <w:bottom w:val="nil"/>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 xml:space="preserve">1.0 mm </w:t>
            </w:r>
          </w:p>
        </w:tc>
      </w:tr>
      <w:tr w:rsidR="00000000">
        <w:tblPrEx>
          <w:tblCellMar>
            <w:top w:w="0" w:type="dxa"/>
            <w:left w:w="0" w:type="dxa"/>
            <w:bottom w:w="0" w:type="dxa"/>
            <w:right w:w="0" w:type="dxa"/>
          </w:tblCellMar>
        </w:tblPrEx>
        <w:trPr>
          <w:trHeight w:hRule="exact" w:val="556"/>
        </w:trPr>
        <w:tc>
          <w:tcPr>
            <w:tcW w:w="142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left="206"/>
              <w:rPr>
                <w:sz w:val="19"/>
                <w:szCs w:val="19"/>
              </w:rPr>
            </w:pPr>
          </w:p>
        </w:tc>
        <w:tc>
          <w:tcPr>
            <w:tcW w:w="1671" w:type="dxa"/>
            <w:tcBorders>
              <w:top w:val="nil"/>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(0.008</w:t>
            </w:r>
            <w:r>
              <w:rPr>
                <w:color w:val="000000"/>
                <w:sz w:val="16"/>
                <w:szCs w:val="16"/>
              </w:rPr>
              <w:t>~</w:t>
            </w:r>
            <w:r>
              <w:rPr>
                <w:color w:val="000000"/>
                <w:sz w:val="16"/>
                <w:szCs w:val="16"/>
              </w:rPr>
              <w:t xml:space="preserve">0.016 in) </w:t>
            </w:r>
          </w:p>
        </w:tc>
        <w:tc>
          <w:tcPr>
            <w:tcW w:w="1181" w:type="dxa"/>
            <w:tcBorders>
              <w:top w:val="nil"/>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 xml:space="preserve">(0.039 in) </w:t>
            </w:r>
          </w:p>
        </w:tc>
      </w:tr>
      <w:tr w:rsidR="00000000">
        <w:tblPrEx>
          <w:tblCellMar>
            <w:top w:w="0" w:type="dxa"/>
            <w:left w:w="0" w:type="dxa"/>
            <w:bottom w:w="0" w:type="dxa"/>
            <w:right w:w="0" w:type="dxa"/>
          </w:tblCellMar>
        </w:tblPrEx>
        <w:trPr>
          <w:trHeight w:hRule="exact" w:val="264"/>
        </w:trPr>
        <w:tc>
          <w:tcPr>
            <w:tcW w:w="1420" w:type="dxa"/>
            <w:tcBorders>
              <w:top w:val="single" w:sz="4" w:space="0" w:color="auto"/>
              <w:left w:val="single" w:sz="4" w:space="0" w:color="auto"/>
              <w:bottom w:val="nil"/>
              <w:right w:val="single" w:sz="4" w:space="0" w:color="auto"/>
            </w:tcBorders>
            <w:vAlign w:val="center"/>
          </w:tcPr>
          <w:p w:rsidR="00000000" w:rsidRDefault="008C7B40">
            <w:pPr>
              <w:pStyle w:val="Style"/>
              <w:framePr w:w="4272" w:h="1416" w:wrap="auto" w:hAnchor="text" w:x="35" w:y="8804"/>
              <w:ind w:left="206"/>
              <w:rPr>
                <w:color w:val="000000"/>
                <w:sz w:val="16"/>
                <w:szCs w:val="16"/>
              </w:rPr>
            </w:pPr>
            <w:r>
              <w:rPr>
                <w:color w:val="000000"/>
                <w:sz w:val="16"/>
                <w:szCs w:val="16"/>
              </w:rPr>
              <w:t xml:space="preserve">Oil control </w:t>
            </w:r>
          </w:p>
        </w:tc>
        <w:tc>
          <w:tcPr>
            <w:tcW w:w="1671" w:type="dxa"/>
            <w:tcBorders>
              <w:top w:val="single" w:sz="4" w:space="0" w:color="auto"/>
              <w:left w:val="single" w:sz="4" w:space="0" w:color="auto"/>
              <w:bottom w:val="nil"/>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0.2</w:t>
            </w:r>
            <w:r>
              <w:rPr>
                <w:color w:val="000000"/>
                <w:sz w:val="16"/>
                <w:szCs w:val="16"/>
              </w:rPr>
              <w:t>~</w:t>
            </w:r>
            <w:r>
              <w:rPr>
                <w:color w:val="000000"/>
                <w:sz w:val="16"/>
                <w:szCs w:val="16"/>
              </w:rPr>
              <w:t xml:space="preserve">0.9 mm </w:t>
            </w:r>
          </w:p>
        </w:tc>
        <w:tc>
          <w:tcPr>
            <w:tcW w:w="1181" w:type="dxa"/>
            <w:tcBorders>
              <w:top w:val="single" w:sz="4" w:space="0" w:color="auto"/>
              <w:left w:val="single" w:sz="4" w:space="0" w:color="auto"/>
              <w:bottom w:val="nil"/>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 xml:space="preserve">1.5 mm </w:t>
            </w:r>
          </w:p>
        </w:tc>
      </w:tr>
      <w:tr w:rsidR="00000000">
        <w:tblPrEx>
          <w:tblCellMar>
            <w:top w:w="0" w:type="dxa"/>
            <w:left w:w="0" w:type="dxa"/>
            <w:bottom w:w="0" w:type="dxa"/>
            <w:right w:w="0" w:type="dxa"/>
          </w:tblCellMar>
        </w:tblPrEx>
        <w:trPr>
          <w:trHeight w:hRule="exact" w:val="283"/>
        </w:trPr>
        <w:tc>
          <w:tcPr>
            <w:tcW w:w="1420" w:type="dxa"/>
            <w:tcBorders>
              <w:top w:val="nil"/>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left="206"/>
              <w:rPr>
                <w:color w:val="000000"/>
                <w:sz w:val="16"/>
                <w:szCs w:val="16"/>
              </w:rPr>
            </w:pPr>
            <w:r>
              <w:rPr>
                <w:color w:val="000000"/>
                <w:sz w:val="16"/>
                <w:szCs w:val="16"/>
              </w:rPr>
              <w:t xml:space="preserve">(Rails) </w:t>
            </w:r>
          </w:p>
        </w:tc>
        <w:tc>
          <w:tcPr>
            <w:tcW w:w="1671" w:type="dxa"/>
            <w:tcBorders>
              <w:top w:val="nil"/>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(0.008</w:t>
            </w:r>
            <w:r>
              <w:rPr>
                <w:color w:val="000000"/>
                <w:sz w:val="16"/>
                <w:szCs w:val="16"/>
              </w:rPr>
              <w:t>~</w:t>
            </w:r>
            <w:r>
              <w:rPr>
                <w:color w:val="000000"/>
                <w:sz w:val="16"/>
                <w:szCs w:val="16"/>
              </w:rPr>
              <w:t xml:space="preserve">0.035 in) </w:t>
            </w:r>
          </w:p>
        </w:tc>
        <w:tc>
          <w:tcPr>
            <w:tcW w:w="1181" w:type="dxa"/>
            <w:tcBorders>
              <w:top w:val="nil"/>
              <w:left w:val="single" w:sz="4" w:space="0" w:color="auto"/>
              <w:bottom w:val="single" w:sz="4" w:space="0" w:color="auto"/>
              <w:right w:val="single" w:sz="4" w:space="0" w:color="auto"/>
            </w:tcBorders>
            <w:vAlign w:val="center"/>
          </w:tcPr>
          <w:p w:rsidR="00000000" w:rsidRDefault="008C7B40">
            <w:pPr>
              <w:pStyle w:val="Style"/>
              <w:framePr w:w="4272" w:h="1416" w:wrap="auto" w:hAnchor="text" w:x="35" w:y="8804"/>
              <w:ind w:right="33"/>
              <w:jc w:val="center"/>
              <w:rPr>
                <w:color w:val="000000"/>
                <w:sz w:val="16"/>
                <w:szCs w:val="16"/>
              </w:rPr>
            </w:pPr>
            <w:r>
              <w:rPr>
                <w:color w:val="000000"/>
                <w:sz w:val="16"/>
                <w:szCs w:val="16"/>
              </w:rPr>
              <w:t xml:space="preserve">(0.059 in) </w:t>
            </w:r>
          </w:p>
        </w:tc>
      </w:tr>
    </w:tbl>
    <w:p w:rsidR="00000000" w:rsidRDefault="008C7B40">
      <w:pPr>
        <w:pStyle w:val="Style"/>
        <w:framePr w:w="4344" w:h="3038" w:wrap="auto" w:hAnchor="text" w:x="1" w:y="10921"/>
        <w:spacing w:line="211" w:lineRule="exact"/>
        <w:ind w:left="14"/>
        <w:rPr>
          <w:color w:val="000000"/>
          <w:w w:val="107"/>
          <w:sz w:val="19"/>
          <w:szCs w:val="19"/>
        </w:rPr>
      </w:pPr>
      <w:r>
        <w:rPr>
          <w:color w:val="000000"/>
          <w:w w:val="107"/>
          <w:sz w:val="19"/>
          <w:szCs w:val="19"/>
        </w:rPr>
        <w:t xml:space="preserve">H. Piston Pin </w:t>
      </w:r>
    </w:p>
    <w:p w:rsidR="00000000" w:rsidRDefault="008C7B40" w:rsidP="00DB09B8">
      <w:pPr>
        <w:pStyle w:val="Style"/>
        <w:framePr w:w="4344" w:h="3038" w:wrap="auto" w:hAnchor="text" w:x="1" w:y="10921"/>
        <w:numPr>
          <w:ilvl w:val="0"/>
          <w:numId w:val="481"/>
        </w:numPr>
        <w:spacing w:before="14" w:line="278" w:lineRule="exact"/>
        <w:ind w:left="451" w:right="76" w:hanging="321"/>
        <w:jc w:val="both"/>
        <w:rPr>
          <w:color w:val="000000"/>
          <w:w w:val="107"/>
          <w:sz w:val="19"/>
          <w:szCs w:val="19"/>
        </w:rPr>
      </w:pPr>
      <w:r>
        <w:rPr>
          <w:color w:val="000000"/>
          <w:w w:val="107"/>
          <w:sz w:val="19"/>
          <w:szCs w:val="19"/>
        </w:rPr>
        <w:t>Apply a light film of oil to pin. Install in connecting rod small end. Check for play. There should be no noticeable vertical play. If play exists, check con</w:t>
      </w:r>
      <w:r>
        <w:rPr>
          <w:color w:val="000000"/>
          <w:w w:val="107"/>
          <w:sz w:val="19"/>
          <w:szCs w:val="19"/>
        </w:rPr>
        <w:softHyphen/>
        <w:t xml:space="preserve">necting rod small end for wear. Replace pin and connecting rod as required. </w:t>
      </w:r>
    </w:p>
    <w:p w:rsidR="00000000" w:rsidRDefault="008C7B40" w:rsidP="00DB09B8">
      <w:pPr>
        <w:pStyle w:val="Style"/>
        <w:framePr w:w="4344" w:h="3038" w:wrap="auto" w:hAnchor="text" w:x="1" w:y="10921"/>
        <w:numPr>
          <w:ilvl w:val="0"/>
          <w:numId w:val="481"/>
        </w:numPr>
        <w:spacing w:before="14" w:line="278" w:lineRule="exact"/>
        <w:ind w:left="451" w:right="76" w:hanging="321"/>
        <w:jc w:val="both"/>
        <w:rPr>
          <w:color w:val="000000"/>
          <w:w w:val="107"/>
          <w:sz w:val="19"/>
          <w:szCs w:val="19"/>
        </w:rPr>
      </w:pPr>
      <w:r>
        <w:rPr>
          <w:color w:val="000000"/>
          <w:w w:val="107"/>
          <w:sz w:val="19"/>
          <w:szCs w:val="19"/>
        </w:rPr>
        <w:t>The piston pin sh</w:t>
      </w:r>
      <w:r>
        <w:rPr>
          <w:color w:val="000000"/>
          <w:w w:val="107"/>
          <w:sz w:val="19"/>
          <w:szCs w:val="19"/>
        </w:rPr>
        <w:t>ould have no notice</w:t>
      </w:r>
      <w:r>
        <w:rPr>
          <w:color w:val="000000"/>
          <w:w w:val="107"/>
          <w:sz w:val="19"/>
          <w:szCs w:val="19"/>
        </w:rPr>
        <w:softHyphen/>
        <w:t xml:space="preserve">able free play in piston. If the piston pin is loose, replace the pin and/or the piston. </w:t>
      </w:r>
    </w:p>
    <w:p w:rsidR="00000000" w:rsidRDefault="008C7B40">
      <w:pPr>
        <w:pStyle w:val="Style"/>
        <w:framePr w:w="4420" w:h="1108" w:wrap="auto" w:hAnchor="text" w:x="5118" w:y="1"/>
        <w:spacing w:line="225" w:lineRule="exact"/>
        <w:ind w:left="249"/>
        <w:rPr>
          <w:rFonts w:ascii="Times New Roman" w:hAnsi="Times New Roman" w:cs="Times New Roman"/>
          <w:color w:val="000000"/>
          <w:sz w:val="21"/>
          <w:szCs w:val="21"/>
        </w:rPr>
      </w:pPr>
      <w:r>
        <w:rPr>
          <w:rFonts w:ascii="Times New Roman" w:hAnsi="Times New Roman" w:cs="Times New Roman"/>
          <w:color w:val="000000"/>
          <w:sz w:val="21"/>
          <w:szCs w:val="21"/>
        </w:rPr>
        <w:t xml:space="preserve">2. Segments </w:t>
      </w:r>
    </w:p>
    <w:p w:rsidR="00000000" w:rsidRDefault="008C7B40" w:rsidP="00DB09B8">
      <w:pPr>
        <w:pStyle w:val="Style"/>
        <w:framePr w:w="4420" w:h="1108" w:wrap="auto" w:hAnchor="text" w:x="5118" w:y="1"/>
        <w:numPr>
          <w:ilvl w:val="0"/>
          <w:numId w:val="482"/>
        </w:numPr>
        <w:spacing w:before="4" w:line="278" w:lineRule="exact"/>
        <w:ind w:left="576"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L</w:t>
      </w:r>
      <w:r>
        <w:rPr>
          <w:rFonts w:ascii="Times New Roman" w:hAnsi="Times New Roman" w:cs="Times New Roman"/>
          <w:color w:val="000000"/>
          <w:sz w:val="21"/>
          <w:szCs w:val="21"/>
        </w:rPr>
        <w:t>~</w:t>
      </w:r>
      <w:r>
        <w:rPr>
          <w:rFonts w:ascii="Times New Roman" w:hAnsi="Times New Roman" w:cs="Times New Roman"/>
          <w:color w:val="000000"/>
          <w:sz w:val="21"/>
          <w:szCs w:val="21"/>
        </w:rPr>
        <w:t xml:space="preserve">s .tailles de cote reparation des segments du haut et du milieu sont poinconnees sur ces segments. </w:t>
      </w:r>
    </w:p>
    <w:tbl>
      <w:tblPr>
        <w:tblW w:w="0" w:type="auto"/>
        <w:tblInd w:w="5" w:type="dxa"/>
        <w:tblLayout w:type="fixed"/>
        <w:tblCellMar>
          <w:left w:w="0" w:type="dxa"/>
          <w:right w:w="0" w:type="dxa"/>
        </w:tblCellMar>
        <w:tblLook w:val="0000"/>
      </w:tblPr>
      <w:tblGrid>
        <w:gridCol w:w="2155"/>
        <w:gridCol w:w="2141"/>
      </w:tblGrid>
      <w:tr w:rsidR="00000000">
        <w:tblPrEx>
          <w:tblCellMar>
            <w:top w:w="0" w:type="dxa"/>
            <w:left w:w="0" w:type="dxa"/>
            <w:bottom w:w="0" w:type="dxa"/>
            <w:right w:w="0" w:type="dxa"/>
          </w:tblCellMar>
        </w:tblPrEx>
        <w:trPr>
          <w:trHeight w:hRule="exact" w:val="326"/>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252" w:wrap="auto" w:hAnchor="text" w:x="5200" w:y="1336"/>
              <w:ind w:lef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1 </w:t>
            </w:r>
          </w:p>
        </w:tc>
        <w:tc>
          <w:tcPr>
            <w:tcW w:w="214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252" w:wrap="auto" w:hAnchor="text" w:x="5200" w:y="1336"/>
              <w:ind w:righ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0,25 mm </w:t>
            </w:r>
          </w:p>
        </w:tc>
      </w:tr>
      <w:tr w:rsidR="00000000">
        <w:tblPrEx>
          <w:tblCellMar>
            <w:top w:w="0" w:type="dxa"/>
            <w:left w:w="0" w:type="dxa"/>
            <w:bottom w:w="0" w:type="dxa"/>
            <w:right w:w="0" w:type="dxa"/>
          </w:tblCellMar>
        </w:tblPrEx>
        <w:trPr>
          <w:trHeight w:hRule="exact" w:val="321"/>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252" w:wrap="auto" w:hAnchor="text" w:x="5200" w:y="1336"/>
              <w:ind w:lef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2 </w:t>
            </w:r>
          </w:p>
        </w:tc>
        <w:tc>
          <w:tcPr>
            <w:tcW w:w="214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252" w:wrap="auto" w:hAnchor="text" w:x="5200" w:y="1336"/>
              <w:ind w:righ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0,50 mm </w:t>
            </w:r>
          </w:p>
        </w:tc>
      </w:tr>
      <w:tr w:rsidR="00000000">
        <w:tblPrEx>
          <w:tblCellMar>
            <w:top w:w="0" w:type="dxa"/>
            <w:left w:w="0" w:type="dxa"/>
            <w:bottom w:w="0" w:type="dxa"/>
            <w:right w:w="0" w:type="dxa"/>
          </w:tblCellMar>
        </w:tblPrEx>
        <w:trPr>
          <w:trHeight w:hRule="exact" w:val="316"/>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252" w:wrap="auto" w:hAnchor="text" w:x="5200" w:y="1336"/>
              <w:ind w:lef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3 </w:t>
            </w:r>
          </w:p>
        </w:tc>
        <w:tc>
          <w:tcPr>
            <w:tcW w:w="214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252" w:wrap="auto" w:hAnchor="text" w:x="5200" w:y="1336"/>
              <w:ind w:righ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0,75 mm </w:t>
            </w:r>
          </w:p>
        </w:tc>
      </w:tr>
      <w:tr w:rsidR="00000000">
        <w:tblPrEx>
          <w:tblCellMar>
            <w:top w:w="0" w:type="dxa"/>
            <w:left w:w="0" w:type="dxa"/>
            <w:bottom w:w="0" w:type="dxa"/>
            <w:right w:w="0" w:type="dxa"/>
          </w:tblCellMar>
        </w:tblPrEx>
        <w:trPr>
          <w:trHeight w:hRule="exact" w:val="288"/>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252" w:wrap="auto" w:hAnchor="text" w:x="5200" w:y="1336"/>
              <w:ind w:lef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4 </w:t>
            </w:r>
          </w:p>
        </w:tc>
        <w:tc>
          <w:tcPr>
            <w:tcW w:w="214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252" w:wrap="auto" w:hAnchor="text" w:x="5200" w:y="1336"/>
              <w:ind w:righ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1,00mm </w:t>
            </w:r>
          </w:p>
        </w:tc>
      </w:tr>
    </w:tbl>
    <w:p w:rsidR="00000000" w:rsidRDefault="008C7B40" w:rsidP="00DB09B8">
      <w:pPr>
        <w:pStyle w:val="Style"/>
        <w:framePr w:w="4382" w:h="1651" w:wrap="auto" w:hAnchor="text" w:x="5118" w:y="2924"/>
        <w:numPr>
          <w:ilvl w:val="0"/>
          <w:numId w:val="483"/>
        </w:numPr>
        <w:spacing w:before="4" w:line="278" w:lineRule="exact"/>
        <w:ind w:left="576"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Les tailles de l'expandeur du segment du bas (segment racleur) peuvent etre identifiees </w:t>
      </w:r>
      <w:r>
        <w:rPr>
          <w:color w:val="000000"/>
          <w:w w:val="115"/>
          <w:sz w:val="21"/>
          <w:szCs w:val="21"/>
        </w:rPr>
        <w:t xml:space="preserve">Ii </w:t>
      </w:r>
      <w:r>
        <w:rPr>
          <w:rFonts w:ascii="Times New Roman" w:hAnsi="Times New Roman" w:cs="Times New Roman"/>
          <w:color w:val="000000"/>
          <w:sz w:val="21"/>
          <w:szCs w:val="21"/>
        </w:rPr>
        <w:t>l'aide du code de couleur sui</w:t>
      </w:r>
      <w:r>
        <w:rPr>
          <w:rFonts w:ascii="Times New Roman" w:hAnsi="Times New Roman" w:cs="Times New Roman"/>
          <w:color w:val="000000"/>
          <w:sz w:val="21"/>
          <w:szCs w:val="21"/>
        </w:rPr>
        <w:softHyphen/>
        <w:t xml:space="preserve">vant. </w:t>
      </w:r>
    </w:p>
    <w:p w:rsidR="00000000" w:rsidRDefault="008C7B40">
      <w:pPr>
        <w:pStyle w:val="Style"/>
        <w:framePr w:w="4382" w:h="1651" w:wrap="auto" w:hAnchor="text" w:x="5118" w:y="2924"/>
        <w:spacing w:before="28" w:line="268" w:lineRule="exact"/>
        <w:ind w:left="537" w:right="19"/>
        <w:rPr>
          <w:rFonts w:ascii="Times New Roman" w:hAnsi="Times New Roman" w:cs="Times New Roman"/>
          <w:color w:val="000000"/>
          <w:sz w:val="21"/>
          <w:szCs w:val="21"/>
        </w:rPr>
      </w:pPr>
      <w:r>
        <w:rPr>
          <w:rFonts w:ascii="Times New Roman" w:hAnsi="Times New Roman" w:cs="Times New Roman"/>
          <w:color w:val="000000"/>
          <w:sz w:val="21"/>
          <w:szCs w:val="21"/>
        </w:rPr>
        <w:t xml:space="preserve">Le rep ere de couleur est peint sur l'expandeur. </w:t>
      </w:r>
    </w:p>
    <w:tbl>
      <w:tblPr>
        <w:tblW w:w="0" w:type="auto"/>
        <w:tblInd w:w="5" w:type="dxa"/>
        <w:tblLayout w:type="fixed"/>
        <w:tblCellMar>
          <w:left w:w="0" w:type="dxa"/>
          <w:right w:w="0" w:type="dxa"/>
        </w:tblCellMar>
        <w:tblLook w:val="0000"/>
      </w:tblPr>
      <w:tblGrid>
        <w:gridCol w:w="2155"/>
        <w:gridCol w:w="2136"/>
      </w:tblGrid>
      <w:tr w:rsidR="00000000">
        <w:tblPrEx>
          <w:tblCellMar>
            <w:top w:w="0" w:type="dxa"/>
            <w:left w:w="0" w:type="dxa"/>
            <w:bottom w:w="0" w:type="dxa"/>
            <w:right w:w="0" w:type="dxa"/>
          </w:tblCellMar>
        </w:tblPrEx>
        <w:trPr>
          <w:trHeight w:hRule="exact" w:val="312"/>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Taille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Couleur </w:t>
            </w:r>
          </w:p>
        </w:tc>
      </w:tr>
      <w:tr w:rsidR="00000000">
        <w:tblPrEx>
          <w:tblCellMar>
            <w:top w:w="0" w:type="dxa"/>
            <w:left w:w="0" w:type="dxa"/>
            <w:bottom w:w="0" w:type="dxa"/>
            <w:right w:w="0" w:type="dxa"/>
          </w:tblCellMar>
        </w:tblPrEx>
        <w:trPr>
          <w:trHeight w:hRule="exact" w:val="312"/>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1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Brun </w:t>
            </w:r>
          </w:p>
        </w:tc>
      </w:tr>
      <w:tr w:rsidR="00000000">
        <w:tblPrEx>
          <w:tblCellMar>
            <w:top w:w="0" w:type="dxa"/>
            <w:left w:w="0" w:type="dxa"/>
            <w:bottom w:w="0" w:type="dxa"/>
            <w:right w:w="0" w:type="dxa"/>
          </w:tblCellMar>
        </w:tblPrEx>
        <w:trPr>
          <w:trHeight w:hRule="exact" w:val="316"/>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2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Bleu </w:t>
            </w:r>
          </w:p>
        </w:tc>
      </w:tr>
      <w:tr w:rsidR="00000000">
        <w:tblPrEx>
          <w:tblCellMar>
            <w:top w:w="0" w:type="dxa"/>
            <w:left w:w="0" w:type="dxa"/>
            <w:bottom w:w="0" w:type="dxa"/>
            <w:right w:w="0" w:type="dxa"/>
          </w:tblCellMar>
        </w:tblPrEx>
        <w:trPr>
          <w:trHeight w:hRule="exact" w:val="326"/>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3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9"/>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Noir </w:t>
            </w:r>
          </w:p>
        </w:tc>
      </w:tr>
      <w:tr w:rsidR="00000000">
        <w:tblPrEx>
          <w:tblCellMar>
            <w:top w:w="0" w:type="dxa"/>
            <w:left w:w="0" w:type="dxa"/>
            <w:bottom w:w="0" w:type="dxa"/>
            <w:right w:w="0" w:type="dxa"/>
          </w:tblCellMar>
        </w:tblPrEx>
        <w:trPr>
          <w:trHeight w:hRule="exact" w:val="292"/>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Cote reparation 4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560" w:wrap="auto" w:hAnchor="text" w:x="5156" w:y="4792"/>
              <w:ind w:right="9"/>
              <w:jc w:val="center"/>
              <w:rPr>
                <w:rFonts w:ascii="Courier New" w:hAnsi="Courier New" w:cs="Courier New"/>
                <w:i/>
                <w:iCs/>
                <w:color w:val="000000"/>
                <w:w w:val="75"/>
                <w:sz w:val="19"/>
                <w:szCs w:val="19"/>
              </w:rPr>
            </w:pPr>
            <w:r>
              <w:rPr>
                <w:rFonts w:ascii="Courier New" w:hAnsi="Courier New" w:cs="Courier New"/>
                <w:i/>
                <w:iCs/>
                <w:color w:val="000000"/>
                <w:w w:val="75"/>
                <w:sz w:val="19"/>
                <w:szCs w:val="19"/>
              </w:rPr>
              <w:t xml:space="preserve">laune </w:t>
            </w:r>
          </w:p>
        </w:tc>
      </w:tr>
    </w:tbl>
    <w:p w:rsidR="00000000" w:rsidRDefault="008C7B40" w:rsidP="00DB09B8">
      <w:pPr>
        <w:pStyle w:val="Style"/>
        <w:framePr w:w="4353" w:h="820" w:wrap="auto" w:hAnchor="text" w:x="5118" w:y="6520"/>
        <w:numPr>
          <w:ilvl w:val="0"/>
          <w:numId w:val="484"/>
        </w:numPr>
        <w:spacing w:line="273" w:lineRule="exact"/>
        <w:ind w:left="508" w:right="14" w:hanging="31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chaque segment dans l'alesage et controler l'ecartement de ses extremites avec une jauge d'epaisseur. </w:t>
      </w:r>
    </w:p>
    <w:p w:rsidR="00000000" w:rsidRDefault="008C7B40">
      <w:pPr>
        <w:pStyle w:val="Style"/>
        <w:framePr w:w="4363" w:h="1632" w:wrap="auto" w:hAnchor="text" w:x="5113" w:y="7537"/>
        <w:spacing w:line="278" w:lineRule="exact"/>
        <w:ind w:left="4" w:right="4"/>
        <w:jc w:val="both"/>
        <w:rPr>
          <w:rFonts w:ascii="Times New Roman" w:hAnsi="Times New Roman" w:cs="Times New Roman"/>
          <w:color w:val="000000"/>
          <w:sz w:val="21"/>
          <w:szCs w:val="21"/>
        </w:rPr>
      </w:pPr>
      <w:r>
        <w:rPr>
          <w:color w:val="000000"/>
          <w:w w:val="200"/>
          <w:sz w:val="19"/>
          <w:szCs w:val="19"/>
        </w:rPr>
        <w:t>N.B.:-------------</w:t>
      </w:r>
      <w:r>
        <w:rPr>
          <w:color w:val="000000"/>
          <w:w w:val="200"/>
          <w:sz w:val="19"/>
          <w:szCs w:val="19"/>
        </w:rPr>
        <w:softHyphen/>
      </w:r>
      <w:r>
        <w:rPr>
          <w:rFonts w:ascii="Times New Roman" w:hAnsi="Times New Roman" w:cs="Times New Roman"/>
          <w:color w:val="000000"/>
          <w:sz w:val="21"/>
          <w:szCs w:val="21"/>
        </w:rPr>
        <w:t xml:space="preserve">L'ecartement des extrernites de l'expandeur du segment racleur ne peut pas etre mesure. Si les rails du segment racleur ont un </w:t>
      </w:r>
      <w:r>
        <w:rPr>
          <w:rFonts w:ascii="Times New Roman" w:hAnsi="Times New Roman" w:cs="Times New Roman"/>
          <w:color w:val="000000"/>
          <w:sz w:val="21"/>
          <w:szCs w:val="21"/>
        </w:rPr>
        <w:t xml:space="preserve">ecartement trop important, les trois elements doivent etre changes. </w:t>
      </w:r>
    </w:p>
    <w:tbl>
      <w:tblPr>
        <w:tblW w:w="0" w:type="auto"/>
        <w:tblInd w:w="5" w:type="dxa"/>
        <w:tblLayout w:type="fixed"/>
        <w:tblCellMar>
          <w:left w:w="0" w:type="dxa"/>
          <w:right w:w="0" w:type="dxa"/>
        </w:tblCellMar>
        <w:tblLook w:val="0000"/>
      </w:tblPr>
      <w:tblGrid>
        <w:gridCol w:w="1910"/>
        <w:gridCol w:w="1430"/>
        <w:gridCol w:w="946"/>
      </w:tblGrid>
      <w:tr w:rsidR="00000000">
        <w:tblPrEx>
          <w:tblCellMar>
            <w:top w:w="0" w:type="dxa"/>
            <w:left w:w="0" w:type="dxa"/>
            <w:bottom w:w="0" w:type="dxa"/>
            <w:right w:w="0" w:type="dxa"/>
          </w:tblCellMar>
        </w:tblPrEx>
        <w:trPr>
          <w:trHeight w:hRule="exact" w:val="302"/>
        </w:trPr>
        <w:tc>
          <w:tcPr>
            <w:tcW w:w="19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left="254"/>
              <w:rPr>
                <w:rFonts w:ascii="Times New Roman" w:hAnsi="Times New Roman" w:cs="Times New Roman"/>
                <w:color w:val="000000"/>
                <w:sz w:val="79"/>
                <w:szCs w:val="79"/>
              </w:rPr>
            </w:pPr>
            <w:r>
              <w:rPr>
                <w:rFonts w:ascii="Times New Roman" w:hAnsi="Times New Roman" w:cs="Times New Roman"/>
                <w:color w:val="000000"/>
                <w:sz w:val="79"/>
                <w:szCs w:val="79"/>
              </w:rPr>
              <w:t xml:space="preserve">----- </w:t>
            </w:r>
          </w:p>
        </w:tc>
        <w:tc>
          <w:tcPr>
            <w:tcW w:w="143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right="28"/>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Standard </w:t>
            </w:r>
          </w:p>
        </w:tc>
        <w:tc>
          <w:tcPr>
            <w:tcW w:w="9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righ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Limite </w:t>
            </w:r>
          </w:p>
        </w:tc>
      </w:tr>
      <w:tr w:rsidR="00000000">
        <w:tblPrEx>
          <w:tblCellMar>
            <w:top w:w="0" w:type="dxa"/>
            <w:left w:w="0" w:type="dxa"/>
            <w:bottom w:w="0" w:type="dxa"/>
            <w:right w:w="0" w:type="dxa"/>
          </w:tblCellMar>
        </w:tblPrEx>
        <w:trPr>
          <w:trHeight w:hRule="exact" w:val="307"/>
        </w:trPr>
        <w:tc>
          <w:tcPr>
            <w:tcW w:w="1910" w:type="dxa"/>
            <w:tcBorders>
              <w:top w:val="single" w:sz="4" w:space="0" w:color="auto"/>
              <w:left w:val="single" w:sz="4" w:space="0" w:color="auto"/>
              <w:bottom w:val="nil"/>
              <w:right w:val="single" w:sz="4" w:space="0" w:color="auto"/>
            </w:tcBorders>
            <w:vAlign w:val="center"/>
          </w:tcPr>
          <w:p w:rsidR="00000000" w:rsidRDefault="008C7B40">
            <w:pPr>
              <w:pStyle w:val="Style"/>
              <w:framePr w:w="4286" w:h="1156" w:wrap="auto" w:hAnchor="text" w:x="5099" w:y="9544"/>
              <w:ind w:left="91"/>
              <w:rPr>
                <w:rFonts w:ascii="Times New Roman" w:hAnsi="Times New Roman" w:cs="Times New Roman"/>
                <w:color w:val="000000"/>
                <w:sz w:val="17"/>
                <w:szCs w:val="17"/>
              </w:rPr>
            </w:pPr>
            <w:r>
              <w:rPr>
                <w:rFonts w:ascii="Times New Roman" w:hAnsi="Times New Roman" w:cs="Times New Roman"/>
                <w:color w:val="000000"/>
                <w:sz w:val="17"/>
                <w:szCs w:val="17"/>
              </w:rPr>
              <w:t xml:space="preserve">Segment du haut/Zerne </w:t>
            </w:r>
          </w:p>
        </w:tc>
        <w:tc>
          <w:tcPr>
            <w:tcW w:w="143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right="28"/>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0,2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0,4 mm </w:t>
            </w:r>
          </w:p>
        </w:tc>
        <w:tc>
          <w:tcPr>
            <w:tcW w:w="94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righ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1,Omm </w:t>
            </w:r>
          </w:p>
        </w:tc>
      </w:tr>
      <w:tr w:rsidR="00000000">
        <w:tblPrEx>
          <w:tblCellMar>
            <w:top w:w="0" w:type="dxa"/>
            <w:left w:w="0" w:type="dxa"/>
            <w:bottom w:w="0" w:type="dxa"/>
            <w:right w:w="0" w:type="dxa"/>
          </w:tblCellMar>
        </w:tblPrEx>
        <w:trPr>
          <w:trHeight w:hRule="exact" w:val="249"/>
        </w:trPr>
        <w:tc>
          <w:tcPr>
            <w:tcW w:w="1910" w:type="dxa"/>
            <w:tcBorders>
              <w:top w:val="nil"/>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left="91"/>
              <w:rPr>
                <w:rFonts w:ascii="Times New Roman" w:hAnsi="Times New Roman" w:cs="Times New Roman"/>
                <w:color w:val="000000"/>
                <w:sz w:val="17"/>
                <w:szCs w:val="17"/>
              </w:rPr>
            </w:pPr>
            <w:r>
              <w:rPr>
                <w:rFonts w:ascii="Times New Roman" w:hAnsi="Times New Roman" w:cs="Times New Roman"/>
                <w:color w:val="000000"/>
                <w:sz w:val="17"/>
                <w:szCs w:val="17"/>
              </w:rPr>
              <w:t xml:space="preserve">segment </w:t>
            </w:r>
          </w:p>
        </w:tc>
        <w:tc>
          <w:tcPr>
            <w:tcW w:w="143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right="28"/>
              <w:jc w:val="center"/>
              <w:rPr>
                <w:rFonts w:ascii="Times New Roman" w:hAnsi="Times New Roman" w:cs="Times New Roman"/>
                <w:color w:val="000000"/>
                <w:sz w:val="17"/>
                <w:szCs w:val="17"/>
              </w:rPr>
            </w:pPr>
          </w:p>
        </w:tc>
        <w:tc>
          <w:tcPr>
            <w:tcW w:w="94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right="14"/>
              <w:jc w:val="center"/>
              <w:rPr>
                <w:rFonts w:ascii="Times New Roman" w:hAnsi="Times New Roman" w:cs="Times New Roman"/>
                <w:color w:val="000000"/>
                <w:sz w:val="17"/>
                <w:szCs w:val="17"/>
              </w:rPr>
            </w:pPr>
          </w:p>
        </w:tc>
      </w:tr>
      <w:tr w:rsidR="00000000">
        <w:tblPrEx>
          <w:tblCellMar>
            <w:top w:w="0" w:type="dxa"/>
            <w:left w:w="0" w:type="dxa"/>
            <w:bottom w:w="0" w:type="dxa"/>
            <w:right w:w="0" w:type="dxa"/>
          </w:tblCellMar>
        </w:tblPrEx>
        <w:trPr>
          <w:trHeight w:hRule="exact" w:val="297"/>
        </w:trPr>
        <w:tc>
          <w:tcPr>
            <w:tcW w:w="19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left="91"/>
              <w:rPr>
                <w:rFonts w:ascii="Times New Roman" w:hAnsi="Times New Roman" w:cs="Times New Roman"/>
                <w:color w:val="000000"/>
                <w:sz w:val="17"/>
                <w:szCs w:val="17"/>
              </w:rPr>
            </w:pPr>
            <w:r>
              <w:rPr>
                <w:rFonts w:ascii="Times New Roman" w:hAnsi="Times New Roman" w:cs="Times New Roman"/>
                <w:color w:val="000000"/>
                <w:sz w:val="17"/>
                <w:szCs w:val="17"/>
              </w:rPr>
              <w:t xml:space="preserve">Racleur d'huile (Rails) </w:t>
            </w:r>
          </w:p>
        </w:tc>
        <w:tc>
          <w:tcPr>
            <w:tcW w:w="143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right="28"/>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0,2 </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 0,9 mm </w:t>
            </w:r>
          </w:p>
        </w:tc>
        <w:tc>
          <w:tcPr>
            <w:tcW w:w="9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6" w:h="1156" w:wrap="auto" w:hAnchor="text" w:x="5099" w:y="9544"/>
              <w:ind w:right="1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1,5mm </w:t>
            </w:r>
          </w:p>
        </w:tc>
      </w:tr>
    </w:tbl>
    <w:p w:rsidR="00000000" w:rsidRDefault="008C7B40">
      <w:pPr>
        <w:pStyle w:val="Style"/>
        <w:framePr w:w="4411" w:h="2793" w:wrap="auto" w:hAnchor="text" w:x="5060" w:y="10926"/>
        <w:spacing w:line="225" w:lineRule="exact"/>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H. Axes de Piston </w:t>
      </w:r>
    </w:p>
    <w:p w:rsidR="00000000" w:rsidRDefault="008C7B40" w:rsidP="00DB09B8">
      <w:pPr>
        <w:pStyle w:val="Style"/>
        <w:framePr w:w="4411" w:h="2793" w:wrap="auto" w:hAnchor="text" w:x="5060" w:y="10926"/>
        <w:numPr>
          <w:ilvl w:val="0"/>
          <w:numId w:val="485"/>
        </w:numPr>
        <w:spacing w:line="278" w:lineRule="exact"/>
        <w:ind w:left="480"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Huiler legerement chaque axe de piston. </w:t>
      </w:r>
    </w:p>
    <w:p w:rsidR="00000000" w:rsidRDefault="008C7B40">
      <w:pPr>
        <w:pStyle w:val="Style"/>
        <w:framePr w:w="4411" w:h="2793" w:wrap="auto" w:hAnchor="text" w:x="5060" w:y="10926"/>
        <w:spacing w:line="278" w:lineRule="exact"/>
        <w:ind w:left="456" w:right="115"/>
        <w:jc w:val="both"/>
        <w:rPr>
          <w:rFonts w:ascii="Times New Roman" w:hAnsi="Times New Roman" w:cs="Times New Roman"/>
          <w:color w:val="000000"/>
          <w:sz w:val="21"/>
          <w:szCs w:val="21"/>
        </w:rPr>
      </w:pPr>
      <w:r>
        <w:rPr>
          <w:rFonts w:ascii="Times New Roman" w:hAnsi="Times New Roman" w:cs="Times New Roman"/>
          <w:color w:val="000000"/>
          <w:sz w:val="21"/>
          <w:szCs w:val="21"/>
        </w:rPr>
        <w:t>L'installer dans Ie pied de bielle. Controler s'il n'y a pas de jeu. II ne doit pas y avoir de jeu vertical sensible. S'il y a du jeu, con</w:t>
      </w:r>
      <w:r>
        <w:rPr>
          <w:rFonts w:ascii="Times New Roman" w:hAnsi="Times New Roman" w:cs="Times New Roman"/>
          <w:color w:val="000000"/>
          <w:sz w:val="21"/>
          <w:szCs w:val="21"/>
        </w:rPr>
        <w:softHyphen/>
        <w:t>troler si Ie pied de bielle n'est pas use. Si necessaire, changer l'axe et l</w:t>
      </w:r>
      <w:r>
        <w:rPr>
          <w:rFonts w:ascii="Times New Roman" w:hAnsi="Times New Roman" w:cs="Times New Roman"/>
          <w:color w:val="000000"/>
          <w:sz w:val="21"/>
          <w:szCs w:val="21"/>
        </w:rPr>
        <w:t xml:space="preserve">a bielle. </w:t>
      </w:r>
    </w:p>
    <w:p w:rsidR="00000000" w:rsidRDefault="008C7B40" w:rsidP="00DB09B8">
      <w:pPr>
        <w:pStyle w:val="Style"/>
        <w:framePr w:w="4411" w:h="2793" w:wrap="auto" w:hAnchor="text" w:x="5060" w:y="10926"/>
        <w:numPr>
          <w:ilvl w:val="0"/>
          <w:numId w:val="486"/>
        </w:numPr>
        <w:spacing w:line="283" w:lineRule="exact"/>
        <w:ind w:left="456" w:right="134"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L'axe de piston ne doit pas avoir de jeu sensible dans Ie piston. Si l'axe de piston est lache, changer l'axe et/ou Ie piston. </w:t>
      </w:r>
    </w:p>
    <w:p w:rsidR="00000000" w:rsidRDefault="008C7B40">
      <w:pPr>
        <w:pStyle w:val="Style"/>
        <w:framePr w:w="360" w:h="192" w:wrap="auto" w:hAnchor="text" w:x="4456" w:y="14387"/>
        <w:spacing w:line="187" w:lineRule="exact"/>
        <w:ind w:left="4"/>
        <w:rPr>
          <w:color w:val="000000"/>
          <w:sz w:val="16"/>
          <w:szCs w:val="16"/>
        </w:rPr>
      </w:pPr>
      <w:r>
        <w:rPr>
          <w:color w:val="000000"/>
          <w:sz w:val="16"/>
          <w:szCs w:val="16"/>
        </w:rPr>
        <w:t xml:space="preserve">3-38 </w:t>
      </w:r>
    </w:p>
    <w:p w:rsidR="00000000" w:rsidRDefault="008C7B40">
      <w:pPr>
        <w:pStyle w:val="Style"/>
        <w:rPr>
          <w:sz w:val="16"/>
          <w:szCs w:val="16"/>
        </w:rPr>
        <w:sectPr w:rsidR="00000000">
          <w:pgSz w:w="12241" w:h="15842"/>
          <w:pgMar w:top="612" w:right="1710" w:bottom="360" w:left="993" w:header="720" w:footer="720" w:gutter="0"/>
          <w:cols w:space="720"/>
          <w:noEndnote/>
        </w:sectPr>
      </w:pPr>
    </w:p>
    <w:p w:rsidR="00000000" w:rsidRDefault="008C7B40">
      <w:pPr>
        <w:pStyle w:val="Style"/>
        <w:rPr>
          <w:sz w:val="2"/>
          <w:szCs w:val="2"/>
        </w:rPr>
      </w:pPr>
    </w:p>
    <w:p w:rsidR="00000000" w:rsidRDefault="008C7B40">
      <w:pPr>
        <w:pStyle w:val="Style"/>
        <w:framePr w:w="4339" w:h="1896" w:wrap="auto" w:hAnchor="text" w:x="202" w:y="1"/>
        <w:spacing w:line="201" w:lineRule="exact"/>
        <w:ind w:left="91"/>
        <w:rPr>
          <w:b/>
          <w:bCs/>
          <w:color w:val="000000"/>
          <w:sz w:val="19"/>
          <w:szCs w:val="19"/>
        </w:rPr>
      </w:pPr>
      <w:r>
        <w:rPr>
          <w:color w:val="000000"/>
          <w:w w:val="123"/>
          <w:sz w:val="20"/>
          <w:szCs w:val="20"/>
        </w:rPr>
        <w:t xml:space="preserve">I. </w:t>
      </w:r>
      <w:r>
        <w:rPr>
          <w:b/>
          <w:bCs/>
          <w:color w:val="000000"/>
          <w:sz w:val="19"/>
          <w:szCs w:val="19"/>
        </w:rPr>
        <w:t xml:space="preserve">Crankshaft </w:t>
      </w:r>
    </w:p>
    <w:p w:rsidR="00000000" w:rsidRDefault="008C7B40" w:rsidP="00DB09B8">
      <w:pPr>
        <w:pStyle w:val="Style"/>
        <w:framePr w:w="4339" w:h="1896" w:wrap="auto" w:hAnchor="text" w:x="202" w:y="1"/>
        <w:numPr>
          <w:ilvl w:val="0"/>
          <w:numId w:val="487"/>
        </w:numPr>
        <w:spacing w:line="297" w:lineRule="exact"/>
        <w:ind w:left="547" w:hanging="321"/>
        <w:rPr>
          <w:color w:val="000000"/>
          <w:w w:val="107"/>
          <w:sz w:val="19"/>
          <w:szCs w:val="19"/>
        </w:rPr>
      </w:pPr>
      <w:r>
        <w:rPr>
          <w:color w:val="000000"/>
          <w:w w:val="107"/>
          <w:sz w:val="19"/>
          <w:szCs w:val="19"/>
        </w:rPr>
        <w:t xml:space="preserve">Crankshaft run-out </w:t>
      </w:r>
    </w:p>
    <w:p w:rsidR="00000000" w:rsidRDefault="008C7B40">
      <w:pPr>
        <w:pStyle w:val="Style"/>
        <w:framePr w:w="4339" w:h="1896" w:wrap="auto" w:hAnchor="text" w:x="202" w:y="1"/>
        <w:spacing w:before="24" w:line="268" w:lineRule="exact"/>
        <w:ind w:left="494"/>
        <w:jc w:val="both"/>
        <w:rPr>
          <w:color w:val="000000"/>
          <w:w w:val="107"/>
          <w:sz w:val="19"/>
          <w:szCs w:val="19"/>
        </w:rPr>
      </w:pPr>
      <w:r>
        <w:rPr>
          <w:color w:val="000000"/>
          <w:w w:val="107"/>
          <w:sz w:val="19"/>
          <w:szCs w:val="19"/>
        </w:rPr>
        <w:t xml:space="preserve">Support the crankshaft at both ends on V-blocks. Measure the amount of crankshaft run-out on the main bearing journals with a dial gauge while rotating crankshaft. </w:t>
      </w:r>
    </w:p>
    <w:p w:rsidR="00000000" w:rsidRDefault="008C7B40">
      <w:pPr>
        <w:pStyle w:val="Style"/>
        <w:framePr w:w="4185" w:h="278" w:wrap="auto" w:hAnchor="text" w:x="202" w:y="2267"/>
        <w:spacing w:line="230" w:lineRule="exact"/>
        <w:ind w:left="331"/>
        <w:rPr>
          <w:color w:val="000000"/>
          <w:w w:val="107"/>
          <w:sz w:val="19"/>
          <w:szCs w:val="19"/>
        </w:rPr>
      </w:pPr>
      <w:r>
        <w:rPr>
          <w:color w:val="000000"/>
          <w:w w:val="107"/>
          <w:sz w:val="19"/>
          <w:szCs w:val="19"/>
        </w:rPr>
        <w:t xml:space="preserve">Run-out limit: 0.030 mm (0.0012 in) </w:t>
      </w:r>
    </w:p>
    <w:p w:rsidR="00000000" w:rsidRDefault="008C7B40">
      <w:pPr>
        <w:pStyle w:val="Style"/>
        <w:framePr w:w="4281" w:h="494" w:wrap="auto" w:hAnchor="text" w:x="202" w:y="2910"/>
        <w:spacing w:line="259" w:lineRule="exact"/>
        <w:ind w:left="465" w:right="4"/>
        <w:rPr>
          <w:color w:val="000000"/>
          <w:w w:val="107"/>
          <w:sz w:val="19"/>
          <w:szCs w:val="19"/>
        </w:rPr>
      </w:pPr>
      <w:r>
        <w:rPr>
          <w:color w:val="000000"/>
          <w:w w:val="107"/>
          <w:sz w:val="19"/>
          <w:szCs w:val="19"/>
        </w:rPr>
        <w:t>If run-out exceeds limit. replace crank</w:t>
      </w:r>
      <w:r>
        <w:rPr>
          <w:color w:val="000000"/>
          <w:w w:val="107"/>
          <w:sz w:val="19"/>
          <w:szCs w:val="19"/>
        </w:rPr>
        <w:softHyphen/>
        <w:t xml:space="preserve">shaft. </w:t>
      </w:r>
    </w:p>
    <w:p w:rsidR="00000000" w:rsidRDefault="008C7B40">
      <w:pPr>
        <w:pStyle w:val="Style"/>
        <w:framePr w:w="4416" w:h="1958" w:wrap="auto" w:hAnchor="text" w:x="5228" w:y="30"/>
        <w:spacing w:line="211" w:lineRule="exact"/>
        <w:ind w:left="38"/>
        <w:rPr>
          <w:rFonts w:ascii="Times New Roman" w:hAnsi="Times New Roman" w:cs="Times New Roman"/>
          <w:color w:val="000000"/>
          <w:sz w:val="20"/>
          <w:szCs w:val="20"/>
        </w:rPr>
      </w:pPr>
      <w:r>
        <w:rPr>
          <w:rFonts w:ascii="Times New Roman" w:hAnsi="Times New Roman" w:cs="Times New Roman"/>
          <w:color w:val="000000"/>
          <w:sz w:val="20"/>
          <w:szCs w:val="20"/>
        </w:rPr>
        <w:t xml:space="preserve">.. I. </w:t>
      </w:r>
      <w:r>
        <w:rPr>
          <w:rFonts w:ascii="Times New Roman" w:hAnsi="Times New Roman" w:cs="Times New Roman"/>
          <w:color w:val="000000"/>
          <w:sz w:val="20"/>
          <w:szCs w:val="20"/>
        </w:rPr>
        <w:t xml:space="preserve">Vilebrequin </w:t>
      </w:r>
    </w:p>
    <w:p w:rsidR="00000000" w:rsidRDefault="008C7B40" w:rsidP="00DB09B8">
      <w:pPr>
        <w:pStyle w:val="Style"/>
        <w:framePr w:w="4416" w:h="1958" w:wrap="auto" w:hAnchor="text" w:x="5228" w:y="30"/>
        <w:numPr>
          <w:ilvl w:val="0"/>
          <w:numId w:val="488"/>
        </w:numPr>
        <w:spacing w:line="292" w:lineRule="exact"/>
        <w:ind w:left="580" w:hanging="336"/>
        <w:rPr>
          <w:rFonts w:ascii="Times New Roman" w:hAnsi="Times New Roman" w:cs="Times New Roman"/>
          <w:color w:val="000000"/>
          <w:sz w:val="20"/>
          <w:szCs w:val="20"/>
        </w:rPr>
      </w:pPr>
      <w:r>
        <w:rPr>
          <w:rFonts w:ascii="Times New Roman" w:hAnsi="Times New Roman" w:cs="Times New Roman"/>
          <w:color w:val="000000"/>
          <w:sz w:val="20"/>
          <w:szCs w:val="20"/>
        </w:rPr>
        <w:t xml:space="preserve">Ovalisation de vilebrequin </w:t>
      </w:r>
    </w:p>
    <w:p w:rsidR="00000000" w:rsidRDefault="008C7B40">
      <w:pPr>
        <w:pStyle w:val="Style"/>
        <w:framePr w:w="4416" w:h="1958" w:wrap="auto" w:hAnchor="text" w:x="5228" w:y="30"/>
        <w:spacing w:before="14" w:line="278" w:lineRule="exact"/>
        <w:ind w:left="547"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Poser les deux extremites du vilebrequin sur des "V" de mecanicien. Mesurer Ie montant de I'ovalisation des tourillons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I'aide d'un comparateur tout en faisant tourner Ie vilebrequin. </w:t>
      </w:r>
    </w:p>
    <w:p w:rsidR="00000000" w:rsidRDefault="008C7B40">
      <w:pPr>
        <w:pStyle w:val="Style"/>
        <w:framePr w:w="4214" w:h="268" w:wrap="auto" w:hAnchor="text" w:x="5228" w:y="2267"/>
        <w:spacing w:line="230" w:lineRule="exact"/>
        <w:ind w:left="288"/>
        <w:rPr>
          <w:rFonts w:ascii="Times New Roman" w:hAnsi="Times New Roman" w:cs="Times New Roman"/>
          <w:color w:val="000000"/>
          <w:sz w:val="20"/>
          <w:szCs w:val="20"/>
        </w:rPr>
      </w:pPr>
      <w:r>
        <w:rPr>
          <w:rFonts w:ascii="Times New Roman" w:hAnsi="Times New Roman" w:cs="Times New Roman"/>
          <w:color w:val="000000"/>
          <w:sz w:val="20"/>
          <w:szCs w:val="20"/>
        </w:rPr>
        <w:t xml:space="preserve">Limite d'ovalisation: </w:t>
      </w:r>
      <w:r>
        <w:rPr>
          <w:rFonts w:ascii="Times New Roman" w:hAnsi="Times New Roman" w:cs="Times New Roman"/>
          <w:color w:val="000000"/>
          <w:sz w:val="20"/>
          <w:szCs w:val="20"/>
        </w:rPr>
        <w:t xml:space="preserve">0,030 mm </w:t>
      </w:r>
    </w:p>
    <w:p w:rsidR="00000000" w:rsidRDefault="008C7B40">
      <w:pPr>
        <w:pStyle w:val="Style"/>
        <w:framePr w:w="4358" w:h="547" w:wrap="auto" w:hAnchor="text" w:x="5228" w:y="2828"/>
        <w:spacing w:line="268" w:lineRule="exact"/>
        <w:ind w:left="513"/>
        <w:rPr>
          <w:rFonts w:ascii="Times New Roman" w:hAnsi="Times New Roman" w:cs="Times New Roman"/>
          <w:color w:val="000000"/>
          <w:sz w:val="20"/>
          <w:szCs w:val="20"/>
        </w:rPr>
      </w:pPr>
      <w:r>
        <w:rPr>
          <w:rFonts w:ascii="Times New Roman" w:hAnsi="Times New Roman" w:cs="Times New Roman"/>
          <w:color w:val="000000"/>
          <w:sz w:val="20"/>
          <w:szCs w:val="20"/>
        </w:rPr>
        <w:t xml:space="preserve">Si l'ovalisation depasse la limite, changer </w:t>
      </w:r>
      <w:r>
        <w:rPr>
          <w:rFonts w:ascii="Times New Roman" w:hAnsi="Times New Roman" w:cs="Times New Roman"/>
          <w:color w:val="000000"/>
          <w:w w:val="83"/>
          <w:sz w:val="21"/>
          <w:szCs w:val="21"/>
        </w:rPr>
        <w:t xml:space="preserve">Ie </w:t>
      </w:r>
      <w:r>
        <w:rPr>
          <w:rFonts w:ascii="Times New Roman" w:hAnsi="Times New Roman" w:cs="Times New Roman"/>
          <w:color w:val="000000"/>
          <w:sz w:val="20"/>
          <w:szCs w:val="20"/>
        </w:rPr>
        <w:t xml:space="preserve">vilebrequin. </w:t>
      </w:r>
    </w:p>
    <w:p w:rsidR="00000000" w:rsidRDefault="00DB09B8">
      <w:pPr>
        <w:pStyle w:val="Style"/>
        <w:framePr w:w="4435" w:h="2918" w:wrap="auto" w:hAnchor="text" w:x="2583" w:y="365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819400" cy="1857375"/>
            <wp:effectExtent l="1905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225"/>
                    <a:srcRect/>
                    <a:stretch>
                      <a:fillRect/>
                    </a:stretch>
                  </pic:blipFill>
                  <pic:spPr bwMode="auto">
                    <a:xfrm>
                      <a:off x="0" y="0"/>
                      <a:ext cx="2819400" cy="1857375"/>
                    </a:xfrm>
                    <a:prstGeom prst="rect">
                      <a:avLst/>
                    </a:prstGeom>
                    <a:noFill/>
                    <a:ln w="9525">
                      <a:noFill/>
                      <a:miter lim="800000"/>
                      <a:headEnd/>
                      <a:tailEnd/>
                    </a:ln>
                  </pic:spPr>
                </pic:pic>
              </a:graphicData>
            </a:graphic>
          </wp:inline>
        </w:drawing>
      </w:r>
    </w:p>
    <w:p w:rsidR="00000000" w:rsidRDefault="008C7B40" w:rsidP="00DB09B8">
      <w:pPr>
        <w:pStyle w:val="Style"/>
        <w:framePr w:w="4190" w:h="3844" w:wrap="auto" w:hAnchor="text" w:x="197" w:y="6779"/>
        <w:numPr>
          <w:ilvl w:val="0"/>
          <w:numId w:val="489"/>
        </w:numPr>
        <w:spacing w:line="216" w:lineRule="exact"/>
        <w:ind w:left="388" w:hanging="355"/>
        <w:rPr>
          <w:color w:val="000000"/>
          <w:w w:val="107"/>
          <w:sz w:val="19"/>
          <w:szCs w:val="19"/>
        </w:rPr>
      </w:pPr>
      <w:r>
        <w:rPr>
          <w:color w:val="000000"/>
          <w:w w:val="107"/>
          <w:sz w:val="19"/>
          <w:szCs w:val="19"/>
        </w:rPr>
        <w:t xml:space="preserve">Inspection of inserts </w:t>
      </w:r>
    </w:p>
    <w:p w:rsidR="00000000" w:rsidRDefault="008C7B40">
      <w:pPr>
        <w:pStyle w:val="Style"/>
        <w:framePr w:w="4190" w:h="3844" w:wrap="auto" w:hAnchor="text" w:x="197" w:y="6779"/>
        <w:spacing w:before="14" w:line="268" w:lineRule="exact"/>
        <w:ind w:left="355"/>
        <w:jc w:val="both"/>
        <w:rPr>
          <w:color w:val="000000"/>
          <w:w w:val="107"/>
          <w:sz w:val="19"/>
          <w:szCs w:val="19"/>
        </w:rPr>
      </w:pPr>
      <w:r>
        <w:rPr>
          <w:color w:val="000000"/>
          <w:w w:val="107"/>
          <w:sz w:val="19"/>
          <w:szCs w:val="19"/>
        </w:rPr>
        <w:t xml:space="preserve">Check the bearing inserts. If the inner or outer surface is burned, flaked, rough, scratched or worn, the insert should be replaced. </w:t>
      </w:r>
    </w:p>
    <w:p w:rsidR="00000000" w:rsidRDefault="008C7B40" w:rsidP="00DB09B8">
      <w:pPr>
        <w:pStyle w:val="Style"/>
        <w:framePr w:w="4190" w:h="3844" w:wrap="auto" w:hAnchor="text" w:x="197" w:y="6779"/>
        <w:numPr>
          <w:ilvl w:val="0"/>
          <w:numId w:val="490"/>
        </w:numPr>
        <w:spacing w:line="283" w:lineRule="exact"/>
        <w:ind w:left="360" w:hanging="355"/>
        <w:rPr>
          <w:color w:val="000000"/>
          <w:w w:val="107"/>
          <w:sz w:val="19"/>
          <w:szCs w:val="19"/>
        </w:rPr>
      </w:pPr>
      <w:r>
        <w:rPr>
          <w:color w:val="000000"/>
          <w:w w:val="107"/>
          <w:sz w:val="19"/>
          <w:szCs w:val="19"/>
        </w:rPr>
        <w:t xml:space="preserve">Measuring main bearing oil clearance </w:t>
      </w:r>
    </w:p>
    <w:p w:rsidR="00000000" w:rsidRDefault="008C7B40">
      <w:pPr>
        <w:pStyle w:val="Style"/>
        <w:framePr w:w="4190" w:h="3844" w:wrap="auto" w:hAnchor="text" w:x="197" w:y="6779"/>
        <w:spacing w:before="4" w:line="268" w:lineRule="exact"/>
        <w:ind w:left="326" w:right="33" w:hanging="326"/>
        <w:rPr>
          <w:color w:val="000000"/>
          <w:w w:val="107"/>
          <w:sz w:val="19"/>
          <w:szCs w:val="19"/>
        </w:rPr>
      </w:pPr>
      <w:r>
        <w:rPr>
          <w:color w:val="000000"/>
          <w:w w:val="107"/>
          <w:sz w:val="19"/>
          <w:szCs w:val="19"/>
        </w:rPr>
        <w:t xml:space="preserve">a Clean all crankshaft and crankcase journal surfaces. </w:t>
      </w:r>
    </w:p>
    <w:p w:rsidR="00000000" w:rsidRDefault="008C7B40" w:rsidP="00DB09B8">
      <w:pPr>
        <w:pStyle w:val="Style"/>
        <w:framePr w:w="4190" w:h="3844" w:wrap="auto" w:hAnchor="text" w:x="197" w:y="6779"/>
        <w:numPr>
          <w:ilvl w:val="0"/>
          <w:numId w:val="491"/>
        </w:numPr>
        <w:spacing w:before="9" w:line="273" w:lineRule="exact"/>
        <w:ind w:left="331" w:right="43" w:hanging="273"/>
        <w:jc w:val="both"/>
        <w:rPr>
          <w:color w:val="000000"/>
          <w:w w:val="107"/>
          <w:sz w:val="19"/>
          <w:szCs w:val="19"/>
        </w:rPr>
      </w:pPr>
      <w:r>
        <w:rPr>
          <w:color w:val="000000"/>
          <w:w w:val="107"/>
          <w:sz w:val="19"/>
          <w:szCs w:val="19"/>
        </w:rPr>
        <w:t>Place upper crankcase half upside</w:t>
      </w:r>
      <w:r>
        <w:rPr>
          <w:color w:val="000000"/>
          <w:w w:val="107"/>
          <w:sz w:val="19"/>
          <w:szCs w:val="19"/>
        </w:rPr>
        <w:softHyphen/>
        <w:t xml:space="preserve">down on a bench. Install bearing inserts into top crankcase. </w:t>
      </w:r>
    </w:p>
    <w:p w:rsidR="00000000" w:rsidRDefault="008C7B40" w:rsidP="00DB09B8">
      <w:pPr>
        <w:pStyle w:val="Style"/>
        <w:framePr w:w="4190" w:h="3844" w:wrap="auto" w:hAnchor="text" w:x="197" w:y="6779"/>
        <w:numPr>
          <w:ilvl w:val="0"/>
          <w:numId w:val="491"/>
        </w:numPr>
        <w:spacing w:line="283" w:lineRule="exact"/>
        <w:ind w:left="331" w:hanging="292"/>
        <w:rPr>
          <w:color w:val="000000"/>
          <w:w w:val="107"/>
          <w:sz w:val="19"/>
          <w:szCs w:val="19"/>
        </w:rPr>
      </w:pPr>
      <w:r>
        <w:rPr>
          <w:color w:val="000000"/>
          <w:w w:val="107"/>
          <w:sz w:val="19"/>
          <w:szCs w:val="19"/>
        </w:rPr>
        <w:t xml:space="preserve">Install crankshaft into upper crankcase. </w:t>
      </w:r>
    </w:p>
    <w:p w:rsidR="00000000" w:rsidRDefault="008C7B40" w:rsidP="00DB09B8">
      <w:pPr>
        <w:pStyle w:val="Style"/>
        <w:framePr w:w="4190" w:h="3844" w:wrap="auto" w:hAnchor="text" w:x="197" w:y="6779"/>
        <w:numPr>
          <w:ilvl w:val="0"/>
          <w:numId w:val="491"/>
        </w:numPr>
        <w:spacing w:before="9" w:line="268" w:lineRule="exact"/>
        <w:ind w:left="307" w:right="67" w:hanging="273"/>
        <w:rPr>
          <w:color w:val="000000"/>
          <w:w w:val="107"/>
          <w:sz w:val="19"/>
          <w:szCs w:val="19"/>
        </w:rPr>
      </w:pPr>
      <w:r>
        <w:rPr>
          <w:color w:val="000000"/>
          <w:w w:val="107"/>
          <w:sz w:val="19"/>
          <w:szCs w:val="19"/>
        </w:rPr>
        <w:t xml:space="preserve">Place Plastigage on crankshaft journal surface to be inspected. </w:t>
      </w:r>
    </w:p>
    <w:p w:rsidR="00000000" w:rsidRDefault="008C7B40">
      <w:pPr>
        <w:pStyle w:val="Style"/>
        <w:framePr w:w="4387" w:h="830" w:wrap="auto" w:hAnchor="text" w:x="1" w:y="10868"/>
        <w:tabs>
          <w:tab w:val="left" w:leader="underscore" w:pos="4046"/>
        </w:tabs>
        <w:spacing w:line="201" w:lineRule="exact"/>
        <w:rPr>
          <w:color w:val="000000"/>
          <w:w w:val="107"/>
          <w:sz w:val="19"/>
          <w:szCs w:val="19"/>
        </w:rPr>
      </w:pPr>
      <w:r>
        <w:rPr>
          <w:color w:val="000000"/>
          <w:w w:val="107"/>
          <w:sz w:val="19"/>
          <w:szCs w:val="19"/>
        </w:rPr>
        <w:t xml:space="preserve">NOTE: ---------- </w:t>
      </w:r>
      <w:r>
        <w:rPr>
          <w:color w:val="000000"/>
          <w:w w:val="107"/>
          <w:sz w:val="19"/>
          <w:szCs w:val="19"/>
        </w:rPr>
        <w:tab/>
        <w:t xml:space="preserve">_ </w:t>
      </w:r>
    </w:p>
    <w:p w:rsidR="00000000" w:rsidRDefault="008C7B40">
      <w:pPr>
        <w:pStyle w:val="Style"/>
        <w:framePr w:w="4387" w:h="830" w:wrap="auto" w:hAnchor="text" w:x="1" w:y="10868"/>
        <w:spacing w:before="33" w:line="273" w:lineRule="exact"/>
        <w:ind w:left="4" w:right="67"/>
        <w:rPr>
          <w:color w:val="000000"/>
          <w:w w:val="107"/>
          <w:sz w:val="19"/>
          <w:szCs w:val="19"/>
        </w:rPr>
      </w:pPr>
      <w:r>
        <w:rPr>
          <w:color w:val="000000"/>
          <w:w w:val="107"/>
          <w:sz w:val="19"/>
          <w:szCs w:val="19"/>
        </w:rPr>
        <w:t xml:space="preserve">Do not move crankshaft until clearance check has been completed. </w:t>
      </w:r>
    </w:p>
    <w:p w:rsidR="00000000" w:rsidRDefault="008C7B40" w:rsidP="00DB09B8">
      <w:pPr>
        <w:pStyle w:val="Style"/>
        <w:framePr w:w="4219" w:h="4420" w:wrap="auto" w:hAnchor="text" w:x="5223" w:y="6812"/>
        <w:numPr>
          <w:ilvl w:val="0"/>
          <w:numId w:val="492"/>
        </w:numPr>
        <w:spacing w:line="225" w:lineRule="exact"/>
        <w:ind w:left="374" w:right="9"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 des coussinets </w:t>
      </w:r>
    </w:p>
    <w:p w:rsidR="00000000" w:rsidRDefault="008C7B40">
      <w:pPr>
        <w:pStyle w:val="Style"/>
        <w:framePr w:w="4219" w:h="4420" w:wrap="auto" w:hAnchor="text" w:x="5223" w:y="6812"/>
        <w:spacing w:before="9" w:line="268" w:lineRule="exact"/>
        <w:ind w:left="369"/>
        <w:jc w:val="both"/>
        <w:rPr>
          <w:rFonts w:ascii="Times New Roman" w:hAnsi="Times New Roman" w:cs="Times New Roman"/>
          <w:color w:val="000000"/>
          <w:sz w:val="20"/>
          <w:szCs w:val="20"/>
        </w:rPr>
      </w:pPr>
      <w:r>
        <w:rPr>
          <w:rFonts w:ascii="Times New Roman" w:hAnsi="Times New Roman" w:cs="Times New Roman"/>
          <w:color w:val="000000"/>
          <w:sz w:val="20"/>
          <w:szCs w:val="20"/>
        </w:rPr>
        <w:t>Controler les coussinets de palier. Si Ia surface interne au externe est brulee, ecaillee, rugueuse, rayee au usee, Ie cous</w:t>
      </w:r>
      <w:r>
        <w:rPr>
          <w:rFonts w:ascii="Times New Roman" w:hAnsi="Times New Roman" w:cs="Times New Roman"/>
          <w:color w:val="000000"/>
          <w:sz w:val="20"/>
          <w:szCs w:val="20"/>
        </w:rPr>
        <w:softHyphen/>
        <w:t xml:space="preserve">sinet doit etre change. </w:t>
      </w:r>
    </w:p>
    <w:p w:rsidR="00000000" w:rsidRDefault="008C7B40" w:rsidP="00DB09B8">
      <w:pPr>
        <w:pStyle w:val="Style"/>
        <w:framePr w:w="4219" w:h="4420" w:wrap="auto" w:hAnchor="text" w:x="5223" w:y="6812"/>
        <w:numPr>
          <w:ilvl w:val="0"/>
          <w:numId w:val="493"/>
        </w:numPr>
        <w:spacing w:line="225" w:lineRule="exact"/>
        <w:ind w:left="374" w:right="9" w:hanging="350"/>
        <w:rPr>
          <w:rFonts w:ascii="Times New Roman" w:hAnsi="Times New Roman" w:cs="Times New Roman"/>
          <w:color w:val="000000"/>
          <w:sz w:val="20"/>
          <w:szCs w:val="20"/>
        </w:rPr>
      </w:pPr>
      <w:r>
        <w:rPr>
          <w:rFonts w:ascii="Times New Roman" w:hAnsi="Times New Roman" w:cs="Times New Roman"/>
          <w:color w:val="000000"/>
          <w:sz w:val="20"/>
          <w:szCs w:val="20"/>
        </w:rPr>
        <w:t>Mesure du jeu de Iubrification de cous</w:t>
      </w:r>
      <w:r>
        <w:rPr>
          <w:rFonts w:ascii="Times New Roman" w:hAnsi="Times New Roman" w:cs="Times New Roman"/>
          <w:color w:val="000000"/>
          <w:sz w:val="20"/>
          <w:szCs w:val="20"/>
        </w:rPr>
        <w:softHyphen/>
        <w:t xml:space="preserve">sinet: </w:t>
      </w:r>
    </w:p>
    <w:p w:rsidR="00000000" w:rsidRDefault="008C7B40" w:rsidP="00DB09B8">
      <w:pPr>
        <w:pStyle w:val="Style"/>
        <w:framePr w:w="4219" w:h="4420" w:wrap="auto" w:hAnchor="text" w:x="5223" w:y="6812"/>
        <w:numPr>
          <w:ilvl w:val="0"/>
          <w:numId w:val="494"/>
        </w:numPr>
        <w:spacing w:before="24" w:line="264" w:lineRule="exact"/>
        <w:ind w:left="312" w:right="62"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Nettoyer les surfaces des paliers et des touriIIons. </w:t>
      </w:r>
    </w:p>
    <w:p w:rsidR="00000000" w:rsidRDefault="008C7B40" w:rsidP="00DB09B8">
      <w:pPr>
        <w:pStyle w:val="Style"/>
        <w:framePr w:w="4219" w:h="4420" w:wrap="auto" w:hAnchor="text" w:x="5223" w:y="6812"/>
        <w:numPr>
          <w:ilvl w:val="0"/>
          <w:numId w:val="494"/>
        </w:numPr>
        <w:spacing w:before="19" w:line="268" w:lineRule="exact"/>
        <w:ind w:left="331" w:right="4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Mettre le demi-carter superieur sur un etabli, Installer les coussinets dans ce de</w:t>
      </w:r>
      <w:r>
        <w:rPr>
          <w:rFonts w:ascii="Times New Roman" w:hAnsi="Times New Roman" w:cs="Times New Roman"/>
          <w:color w:val="000000"/>
          <w:sz w:val="20"/>
          <w:szCs w:val="20"/>
        </w:rPr>
        <w:softHyphen/>
        <w:t xml:space="preserve">mi-carter, </w:t>
      </w:r>
    </w:p>
    <w:p w:rsidR="00000000" w:rsidRDefault="008C7B40" w:rsidP="00DB09B8">
      <w:pPr>
        <w:pStyle w:val="Style"/>
        <w:framePr w:w="4219" w:h="4420" w:wrap="auto" w:hAnchor="text" w:x="5223" w:y="6812"/>
        <w:numPr>
          <w:ilvl w:val="0"/>
          <w:numId w:val="494"/>
        </w:numPr>
        <w:spacing w:before="24" w:line="264" w:lineRule="exact"/>
        <w:ind w:left="312" w:right="62"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le vilebrequin dans Ie demi-carter superieur. </w:t>
      </w:r>
    </w:p>
    <w:p w:rsidR="00000000" w:rsidRDefault="008C7B40" w:rsidP="00DB09B8">
      <w:pPr>
        <w:pStyle w:val="Style"/>
        <w:framePr w:w="4219" w:h="4420" w:wrap="auto" w:hAnchor="text" w:x="5223" w:y="6812"/>
        <w:numPr>
          <w:ilvl w:val="0"/>
          <w:numId w:val="494"/>
        </w:numPr>
        <w:spacing w:before="24" w:line="264" w:lineRule="exact"/>
        <w:ind w:left="312" w:right="62"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du Plastigage sur Ia surface du tourillon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in specter. </w:t>
      </w:r>
    </w:p>
    <w:p w:rsidR="00000000" w:rsidRDefault="008C7B40">
      <w:pPr>
        <w:pStyle w:val="Style"/>
        <w:framePr w:w="4411" w:h="1056" w:wrap="auto" w:hAnchor="text" w:x="5031" w:y="11483"/>
        <w:spacing w:line="216" w:lineRule="exact"/>
        <w:ind w:left="19"/>
        <w:rPr>
          <w:color w:val="000000"/>
          <w:w w:val="200"/>
          <w:sz w:val="19"/>
          <w:szCs w:val="19"/>
        </w:rPr>
      </w:pPr>
      <w:r>
        <w:rPr>
          <w:color w:val="000000"/>
          <w:w w:val="200"/>
          <w:sz w:val="19"/>
          <w:szCs w:val="19"/>
        </w:rPr>
        <w:t xml:space="preserve">N.B.:--------------- </w:t>
      </w:r>
    </w:p>
    <w:p w:rsidR="00000000" w:rsidRDefault="008C7B40">
      <w:pPr>
        <w:pStyle w:val="Style"/>
        <w:framePr w:w="4411" w:h="1056" w:wrap="auto" w:hAnchor="text" w:x="5031" w:y="11483"/>
        <w:spacing w:before="14" w:line="273" w:lineRule="exact"/>
        <w:ind w:right="9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Ne pas bouger Ie vilebrequin tant que </w:t>
      </w:r>
      <w:r>
        <w:rPr>
          <w:rFonts w:ascii="Times New Roman" w:hAnsi="Times New Roman" w:cs="Times New Roman"/>
          <w:color w:val="000000"/>
          <w:w w:val="80"/>
          <w:sz w:val="22"/>
          <w:szCs w:val="22"/>
        </w:rPr>
        <w:t xml:space="preserve">Ie </w:t>
      </w:r>
      <w:r>
        <w:rPr>
          <w:rFonts w:ascii="Times New Roman" w:hAnsi="Times New Roman" w:cs="Times New Roman"/>
          <w:color w:val="000000"/>
          <w:sz w:val="20"/>
          <w:szCs w:val="20"/>
        </w:rPr>
        <w:t>con</w:t>
      </w:r>
      <w:r>
        <w:rPr>
          <w:rFonts w:ascii="Times New Roman" w:hAnsi="Times New Roman" w:cs="Times New Roman"/>
          <w:color w:val="000000"/>
          <w:sz w:val="20"/>
          <w:szCs w:val="20"/>
        </w:rPr>
        <w:softHyphen/>
        <w:t xml:space="preserve">trole de I'intervalle de lubrification n'est pas terrnine. </w:t>
      </w:r>
    </w:p>
    <w:p w:rsidR="00000000" w:rsidRDefault="008C7B40">
      <w:pPr>
        <w:pStyle w:val="Style"/>
        <w:rPr>
          <w:rFonts w:ascii="Times New Roman" w:hAnsi="Times New Roman" w:cs="Times New Roman"/>
          <w:sz w:val="20"/>
          <w:szCs w:val="20"/>
        </w:rPr>
        <w:sectPr w:rsidR="00000000">
          <w:pgSz w:w="12241" w:h="15842"/>
          <w:pgMar w:top="1089" w:right="918" w:bottom="360" w:left="168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094" w:h="427" w:wrap="auto" w:hAnchor="text" w:x="131" w:y="1"/>
        <w:spacing w:line="422" w:lineRule="exact"/>
        <w:ind w:left="3412"/>
        <w:rPr>
          <w:rFonts w:ascii="Times New Roman" w:hAnsi="Times New Roman" w:cs="Times New Roman"/>
          <w:color w:val="000000"/>
          <w:w w:val="107"/>
          <w:sz w:val="40"/>
          <w:szCs w:val="40"/>
        </w:rPr>
      </w:pPr>
      <w:r>
        <w:rPr>
          <w:rFonts w:ascii="Times New Roman" w:hAnsi="Times New Roman" w:cs="Times New Roman"/>
          <w:color w:val="000000"/>
          <w:w w:val="107"/>
          <w:sz w:val="40"/>
          <w:szCs w:val="40"/>
        </w:rPr>
        <w:t xml:space="preserve">o </w:t>
      </w:r>
    </w:p>
    <w:p w:rsidR="00000000" w:rsidRDefault="008C7B40">
      <w:pPr>
        <w:pStyle w:val="Style"/>
        <w:framePr w:w="777" w:h="422" w:wrap="auto" w:hAnchor="text" w:x="4369" w:y="78"/>
        <w:spacing w:line="417" w:lineRule="exact"/>
        <w:ind w:left="576"/>
        <w:rPr>
          <w:rFonts w:ascii="Times New Roman" w:hAnsi="Times New Roman" w:cs="Times New Roman"/>
          <w:color w:val="000000"/>
          <w:w w:val="107"/>
          <w:sz w:val="40"/>
          <w:szCs w:val="40"/>
        </w:rPr>
      </w:pPr>
      <w:r>
        <w:rPr>
          <w:rFonts w:ascii="Times New Roman" w:hAnsi="Times New Roman" w:cs="Times New Roman"/>
          <w:color w:val="000000"/>
          <w:w w:val="107"/>
          <w:sz w:val="40"/>
          <w:szCs w:val="40"/>
        </w:rPr>
        <w:t xml:space="preserve">o </w:t>
      </w:r>
    </w:p>
    <w:p w:rsidR="00000000" w:rsidRDefault="00DB09B8">
      <w:pPr>
        <w:pStyle w:val="Style"/>
        <w:framePr w:w="3686" w:h="2688" w:wrap="auto" w:hAnchor="text" w:x="3131" w:y="707"/>
        <w:rPr>
          <w:rFonts w:ascii="Times New Roman" w:hAnsi="Times New Roman" w:cs="Times New Roman"/>
          <w:sz w:val="40"/>
          <w:szCs w:val="40"/>
        </w:rPr>
      </w:pPr>
      <w:r>
        <w:rPr>
          <w:rFonts w:ascii="Times New Roman" w:hAnsi="Times New Roman" w:cs="Times New Roman"/>
          <w:noProof/>
          <w:sz w:val="40"/>
          <w:szCs w:val="40"/>
        </w:rPr>
        <w:drawing>
          <wp:inline distT="0" distB="0" distL="0" distR="0">
            <wp:extent cx="2343150" cy="1704975"/>
            <wp:effectExtent l="19050" t="0" r="0" b="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26"/>
                    <a:srcRect/>
                    <a:stretch>
                      <a:fillRect/>
                    </a:stretch>
                  </pic:blipFill>
                  <pic:spPr bwMode="auto">
                    <a:xfrm>
                      <a:off x="0" y="0"/>
                      <a:ext cx="2343150" cy="1704975"/>
                    </a:xfrm>
                    <a:prstGeom prst="rect">
                      <a:avLst/>
                    </a:prstGeom>
                    <a:noFill/>
                    <a:ln w="9525">
                      <a:noFill/>
                      <a:miter lim="800000"/>
                      <a:headEnd/>
                      <a:tailEnd/>
                    </a:ln>
                  </pic:spPr>
                </pic:pic>
              </a:graphicData>
            </a:graphic>
          </wp:inline>
        </w:drawing>
      </w:r>
    </w:p>
    <w:p w:rsidR="00000000" w:rsidRDefault="008C7B40">
      <w:pPr>
        <w:pStyle w:val="Style"/>
        <w:framePr w:w="2860" w:h="316" w:wrap="auto" w:hAnchor="text" w:x="131" w:y="2617"/>
        <w:spacing w:line="316" w:lineRule="exact"/>
        <w:ind w:left="2707"/>
        <w:rPr>
          <w:rFonts w:ascii="Times New Roman" w:hAnsi="Times New Roman" w:cs="Times New Roman"/>
          <w:color w:val="000000"/>
          <w:w w:val="106"/>
          <w:sz w:val="30"/>
          <w:szCs w:val="30"/>
        </w:rPr>
      </w:pPr>
      <w:r>
        <w:rPr>
          <w:rFonts w:ascii="Times New Roman" w:hAnsi="Times New Roman" w:cs="Times New Roman"/>
          <w:color w:val="000000"/>
          <w:w w:val="106"/>
          <w:sz w:val="30"/>
          <w:szCs w:val="30"/>
        </w:rPr>
        <w:t xml:space="preserve">o </w:t>
      </w:r>
    </w:p>
    <w:p w:rsidR="00000000" w:rsidRDefault="008C7B40">
      <w:pPr>
        <w:pStyle w:val="Style"/>
        <w:framePr w:w="681" w:h="321" w:wrap="auto" w:hAnchor="text" w:x="4369" w:y="3395"/>
        <w:spacing w:line="168" w:lineRule="exact"/>
        <w:jc w:val="both"/>
        <w:rPr>
          <w:rFonts w:ascii="Times New Roman" w:hAnsi="Times New Roman" w:cs="Times New Roman"/>
          <w:color w:val="000000"/>
          <w:sz w:val="13"/>
          <w:szCs w:val="13"/>
        </w:rPr>
      </w:pPr>
      <w:r>
        <w:rPr>
          <w:color w:val="000000"/>
          <w:sz w:val="13"/>
          <w:szCs w:val="13"/>
        </w:rPr>
        <w:t xml:space="preserve">Plastigage </w:t>
      </w:r>
      <w:r>
        <w:rPr>
          <w:rFonts w:ascii="Times New Roman" w:hAnsi="Times New Roman" w:cs="Times New Roman"/>
          <w:color w:val="000000"/>
          <w:sz w:val="13"/>
          <w:szCs w:val="13"/>
        </w:rPr>
        <w:t xml:space="preserve">Vilebrequin </w:t>
      </w:r>
    </w:p>
    <w:p w:rsidR="00000000" w:rsidRDefault="008C7B40">
      <w:pPr>
        <w:pStyle w:val="Style"/>
        <w:framePr w:w="4104" w:h="379" w:wrap="auto" w:hAnchor="text" w:x="5180" w:y="3395"/>
        <w:spacing w:line="374" w:lineRule="exact"/>
        <w:ind w:left="225"/>
        <w:rPr>
          <w:rFonts w:ascii="Times New Roman" w:hAnsi="Times New Roman" w:cs="Times New Roman"/>
          <w:color w:val="000000"/>
          <w:w w:val="107"/>
          <w:sz w:val="40"/>
          <w:szCs w:val="40"/>
        </w:rPr>
      </w:pPr>
      <w:r>
        <w:rPr>
          <w:rFonts w:ascii="Times New Roman" w:hAnsi="Times New Roman" w:cs="Times New Roman"/>
          <w:color w:val="000000"/>
          <w:w w:val="107"/>
          <w:sz w:val="40"/>
          <w:szCs w:val="40"/>
        </w:rPr>
        <w:t xml:space="preserve">o </w:t>
      </w:r>
    </w:p>
    <w:p w:rsidR="00000000" w:rsidRDefault="008C7B40" w:rsidP="00DB09B8">
      <w:pPr>
        <w:pStyle w:val="Style"/>
        <w:framePr w:w="4104" w:h="1632" w:wrap="auto" w:hAnchor="text" w:x="131" w:y="4374"/>
        <w:numPr>
          <w:ilvl w:val="0"/>
          <w:numId w:val="495"/>
        </w:numPr>
        <w:spacing w:line="220" w:lineRule="exact"/>
        <w:ind w:left="302" w:hanging="288"/>
        <w:rPr>
          <w:color w:val="000000"/>
          <w:sz w:val="19"/>
          <w:szCs w:val="19"/>
        </w:rPr>
      </w:pPr>
      <w:r>
        <w:rPr>
          <w:color w:val="000000"/>
          <w:sz w:val="19"/>
          <w:szCs w:val="19"/>
        </w:rPr>
        <w:t xml:space="preserve">Install bearing inserts into bottom </w:t>
      </w:r>
    </w:p>
    <w:p w:rsidR="00000000" w:rsidRDefault="008C7B40">
      <w:pPr>
        <w:pStyle w:val="Style"/>
        <w:framePr w:w="4104" w:h="1632" w:wrap="auto" w:hAnchor="text" w:x="131" w:y="4374"/>
        <w:tabs>
          <w:tab w:val="left" w:pos="268"/>
          <w:tab w:val="left" w:pos="1574"/>
          <w:tab w:val="left" w:pos="2745"/>
          <w:tab w:val="left" w:pos="3556"/>
        </w:tabs>
        <w:spacing w:line="273" w:lineRule="exact"/>
        <w:rPr>
          <w:color w:val="000000"/>
          <w:sz w:val="19"/>
          <w:szCs w:val="19"/>
        </w:rPr>
      </w:pPr>
      <w:r>
        <w:rPr>
          <w:sz w:val="19"/>
          <w:szCs w:val="19"/>
        </w:rPr>
        <w:tab/>
      </w:r>
      <w:r>
        <w:rPr>
          <w:color w:val="000000"/>
          <w:sz w:val="19"/>
          <w:szCs w:val="19"/>
        </w:rPr>
        <w:t xml:space="preserve">crankcase. </w:t>
      </w:r>
      <w:r>
        <w:rPr>
          <w:color w:val="000000"/>
          <w:sz w:val="19"/>
          <w:szCs w:val="19"/>
        </w:rPr>
        <w:tab/>
        <w:t xml:space="preserve">Carefully, </w:t>
      </w:r>
      <w:r>
        <w:rPr>
          <w:color w:val="000000"/>
          <w:sz w:val="19"/>
          <w:szCs w:val="19"/>
        </w:rPr>
        <w:tab/>
        <w:t xml:space="preserve">place </w:t>
      </w:r>
      <w:r>
        <w:rPr>
          <w:color w:val="000000"/>
          <w:sz w:val="19"/>
          <w:szCs w:val="19"/>
        </w:rPr>
        <w:tab/>
        <w:t xml:space="preserve">lower </w:t>
      </w:r>
    </w:p>
    <w:p w:rsidR="00000000" w:rsidRDefault="008C7B40">
      <w:pPr>
        <w:pStyle w:val="Style"/>
        <w:framePr w:w="4104" w:h="1632" w:wrap="auto" w:hAnchor="text" w:x="131" w:y="4374"/>
        <w:spacing w:line="273" w:lineRule="exact"/>
        <w:ind w:left="273" w:right="9"/>
        <w:rPr>
          <w:color w:val="000000"/>
          <w:sz w:val="19"/>
          <w:szCs w:val="19"/>
        </w:rPr>
      </w:pPr>
      <w:r>
        <w:rPr>
          <w:color w:val="000000"/>
          <w:sz w:val="19"/>
          <w:szCs w:val="19"/>
        </w:rPr>
        <w:t xml:space="preserve">crankcase onto upper crankcase. </w:t>
      </w:r>
    </w:p>
    <w:p w:rsidR="00000000" w:rsidRDefault="008C7B40" w:rsidP="00DB09B8">
      <w:pPr>
        <w:pStyle w:val="Style"/>
        <w:framePr w:w="4104" w:h="1632" w:wrap="auto" w:hAnchor="text" w:x="131" w:y="4374"/>
        <w:numPr>
          <w:ilvl w:val="0"/>
          <w:numId w:val="496"/>
        </w:numPr>
        <w:spacing w:before="4" w:line="273" w:lineRule="exact"/>
        <w:ind w:left="278" w:right="4" w:hanging="268"/>
        <w:rPr>
          <w:color w:val="000000"/>
          <w:sz w:val="19"/>
          <w:szCs w:val="19"/>
        </w:rPr>
      </w:pPr>
      <w:r>
        <w:rPr>
          <w:color w:val="000000"/>
          <w:sz w:val="19"/>
          <w:szCs w:val="19"/>
        </w:rPr>
        <w:t xml:space="preserve">Install crankcase holding bolts through 8. Tighten to full torque in torque sequence cast on crankcase. </w:t>
      </w:r>
    </w:p>
    <w:p w:rsidR="00000000" w:rsidRDefault="008C7B40">
      <w:pPr>
        <w:pStyle w:val="Style"/>
        <w:framePr w:w="4094" w:h="537" w:wrap="auto" w:hAnchor="text" w:x="131" w:y="6342"/>
        <w:spacing w:line="268" w:lineRule="exact"/>
        <w:ind w:left="369" w:right="998" w:hanging="369"/>
        <w:jc w:val="both"/>
        <w:rPr>
          <w:color w:val="000000"/>
          <w:sz w:val="19"/>
          <w:szCs w:val="19"/>
        </w:rPr>
      </w:pPr>
      <w:r>
        <w:rPr>
          <w:color w:val="000000"/>
          <w:sz w:val="19"/>
          <w:szCs w:val="19"/>
        </w:rPr>
        <w:t xml:space="preserve">Crankcase torque </w:t>
      </w:r>
      <w:r>
        <w:rPr>
          <w:color w:val="000000"/>
          <w:w w:val="108"/>
          <w:sz w:val="19"/>
          <w:szCs w:val="19"/>
        </w:rPr>
        <w:t xml:space="preserve">(10 </w:t>
      </w:r>
      <w:r>
        <w:rPr>
          <w:color w:val="000000"/>
          <w:sz w:val="19"/>
          <w:szCs w:val="19"/>
        </w:rPr>
        <w:t xml:space="preserve">mm bolt): 37 Nm (3.7 rn-kq. 26.8 ft-lb) </w:t>
      </w:r>
    </w:p>
    <w:p w:rsidR="00000000" w:rsidRDefault="008C7B40" w:rsidP="00DB09B8">
      <w:pPr>
        <w:pStyle w:val="Style"/>
        <w:framePr w:w="4104" w:h="1353" w:wrap="auto" w:hAnchor="text" w:x="121" w:y="7264"/>
        <w:numPr>
          <w:ilvl w:val="0"/>
          <w:numId w:val="497"/>
        </w:numPr>
        <w:spacing w:before="4" w:line="273" w:lineRule="exact"/>
        <w:ind w:left="278" w:right="4" w:hanging="268"/>
        <w:rPr>
          <w:color w:val="000000"/>
          <w:w w:val="109"/>
          <w:sz w:val="18"/>
          <w:szCs w:val="18"/>
        </w:rPr>
      </w:pPr>
      <w:r>
        <w:rPr>
          <w:color w:val="000000"/>
          <w:sz w:val="19"/>
          <w:szCs w:val="19"/>
        </w:rPr>
        <w:t xml:space="preserve">Remove bolts in reverse assembly order (8,7,6 .. </w:t>
      </w:r>
      <w:r>
        <w:rPr>
          <w:color w:val="000000"/>
          <w:w w:val="109"/>
          <w:sz w:val="18"/>
          <w:szCs w:val="18"/>
        </w:rPr>
        <w:t xml:space="preserve">etc.) </w:t>
      </w:r>
    </w:p>
    <w:p w:rsidR="00000000" w:rsidRDefault="008C7B40" w:rsidP="00DB09B8">
      <w:pPr>
        <w:pStyle w:val="Style"/>
        <w:framePr w:w="4104" w:h="1353" w:wrap="auto" w:hAnchor="text" w:x="121" w:y="7264"/>
        <w:numPr>
          <w:ilvl w:val="0"/>
          <w:numId w:val="497"/>
        </w:numPr>
        <w:spacing w:before="4" w:line="273" w:lineRule="exact"/>
        <w:ind w:left="278" w:right="4" w:hanging="268"/>
        <w:rPr>
          <w:color w:val="000000"/>
          <w:sz w:val="19"/>
          <w:szCs w:val="19"/>
        </w:rPr>
      </w:pPr>
      <w:r>
        <w:rPr>
          <w:color w:val="000000"/>
          <w:sz w:val="19"/>
          <w:szCs w:val="19"/>
        </w:rPr>
        <w:t xml:space="preserve">Carefully remove lower crankcase. </w:t>
      </w:r>
    </w:p>
    <w:p w:rsidR="00000000" w:rsidRDefault="008C7B40">
      <w:pPr>
        <w:pStyle w:val="Style"/>
        <w:framePr w:w="4104" w:h="1353" w:wrap="auto" w:hAnchor="text" w:x="121" w:y="7264"/>
        <w:spacing w:line="273" w:lineRule="exact"/>
        <w:ind w:left="273" w:right="9"/>
        <w:rPr>
          <w:color w:val="000000"/>
          <w:sz w:val="19"/>
          <w:szCs w:val="19"/>
        </w:rPr>
      </w:pPr>
      <w:r>
        <w:rPr>
          <w:color w:val="000000"/>
          <w:sz w:val="19"/>
          <w:szCs w:val="19"/>
        </w:rPr>
        <w:t>Measure width of Plastigage on crank</w:t>
      </w:r>
      <w:r>
        <w:rPr>
          <w:color w:val="000000"/>
          <w:sz w:val="19"/>
          <w:szCs w:val="19"/>
        </w:rPr>
        <w:softHyphen/>
        <w:t xml:space="preserve">shaft journals to determine clearance. </w:t>
      </w:r>
    </w:p>
    <w:p w:rsidR="00000000" w:rsidRDefault="008C7B40">
      <w:pPr>
        <w:pStyle w:val="Style"/>
        <w:framePr w:w="4094" w:h="796" w:wrap="auto" w:hAnchor="text" w:x="131" w:y="8958"/>
        <w:spacing w:line="268" w:lineRule="exact"/>
        <w:ind w:left="350" w:right="1488" w:hanging="350"/>
        <w:rPr>
          <w:color w:val="000000"/>
          <w:sz w:val="19"/>
          <w:szCs w:val="19"/>
        </w:rPr>
      </w:pPr>
      <w:r>
        <w:rPr>
          <w:color w:val="000000"/>
          <w:sz w:val="19"/>
          <w:szCs w:val="19"/>
        </w:rPr>
        <w:t xml:space="preserve">Main bearing oil clearance: </w:t>
      </w:r>
      <w:r>
        <w:rPr>
          <w:i/>
          <w:iCs/>
          <w:color w:val="000000"/>
          <w:w w:val="109"/>
          <w:sz w:val="20"/>
          <w:szCs w:val="20"/>
        </w:rPr>
        <w:t xml:space="preserve">0.060 </w:t>
      </w:r>
      <w:r>
        <w:rPr>
          <w:i/>
          <w:iCs/>
          <w:color w:val="000000"/>
          <w:w w:val="200"/>
          <w:sz w:val="9"/>
          <w:szCs w:val="9"/>
        </w:rPr>
        <w:t xml:space="preserve">rv </w:t>
      </w:r>
      <w:r>
        <w:rPr>
          <w:rFonts w:ascii="Times New Roman" w:hAnsi="Times New Roman" w:cs="Times New Roman"/>
          <w:color w:val="000000"/>
          <w:w w:val="114"/>
          <w:sz w:val="21"/>
          <w:szCs w:val="21"/>
        </w:rPr>
        <w:t xml:space="preserve">0.082 </w:t>
      </w:r>
      <w:r>
        <w:rPr>
          <w:color w:val="000000"/>
          <w:sz w:val="19"/>
          <w:szCs w:val="19"/>
        </w:rPr>
        <w:t xml:space="preserve">mm </w:t>
      </w:r>
      <w:r>
        <w:rPr>
          <w:i/>
          <w:iCs/>
          <w:color w:val="000000"/>
          <w:w w:val="109"/>
          <w:sz w:val="20"/>
          <w:szCs w:val="20"/>
        </w:rPr>
        <w:t xml:space="preserve">(0.0024 </w:t>
      </w:r>
      <w:r>
        <w:rPr>
          <w:i/>
          <w:iCs/>
          <w:color w:val="000000"/>
          <w:w w:val="200"/>
          <w:sz w:val="9"/>
          <w:szCs w:val="9"/>
        </w:rPr>
        <w:t xml:space="preserve">rv </w:t>
      </w:r>
      <w:r>
        <w:rPr>
          <w:rFonts w:ascii="Times New Roman" w:hAnsi="Times New Roman" w:cs="Times New Roman"/>
          <w:color w:val="000000"/>
          <w:w w:val="114"/>
          <w:sz w:val="21"/>
          <w:szCs w:val="21"/>
        </w:rPr>
        <w:t xml:space="preserve">0.0032 </w:t>
      </w:r>
      <w:r>
        <w:rPr>
          <w:color w:val="000000"/>
          <w:sz w:val="19"/>
          <w:szCs w:val="19"/>
        </w:rPr>
        <w:t xml:space="preserve">in) </w:t>
      </w:r>
    </w:p>
    <w:p w:rsidR="00000000" w:rsidRDefault="008C7B40">
      <w:pPr>
        <w:pStyle w:val="Style"/>
        <w:framePr w:w="4224" w:h="2208" w:wrap="auto" w:hAnchor="text" w:x="1" w:y="10144"/>
        <w:spacing w:line="220" w:lineRule="exact"/>
        <w:rPr>
          <w:color w:val="000000"/>
          <w:sz w:val="19"/>
          <w:szCs w:val="19"/>
        </w:rPr>
      </w:pPr>
      <w:r>
        <w:rPr>
          <w:color w:val="000000"/>
          <w:sz w:val="19"/>
          <w:szCs w:val="19"/>
        </w:rPr>
        <w:t xml:space="preserve">4. Crankshaft main bearing selection </w:t>
      </w:r>
    </w:p>
    <w:p w:rsidR="00000000" w:rsidRDefault="008C7B40" w:rsidP="00DB09B8">
      <w:pPr>
        <w:pStyle w:val="Style"/>
        <w:framePr w:w="4224" w:h="2208" w:wrap="auto" w:hAnchor="text" w:x="1" w:y="10144"/>
        <w:numPr>
          <w:ilvl w:val="0"/>
          <w:numId w:val="498"/>
        </w:numPr>
        <w:spacing w:line="278" w:lineRule="exact"/>
        <w:ind w:left="331" w:right="67" w:hanging="264"/>
        <w:jc w:val="both"/>
        <w:rPr>
          <w:color w:val="000000"/>
          <w:sz w:val="19"/>
          <w:szCs w:val="19"/>
        </w:rPr>
      </w:pPr>
      <w:r>
        <w:rPr>
          <w:color w:val="000000"/>
          <w:sz w:val="19"/>
          <w:szCs w:val="19"/>
        </w:rPr>
        <w:t>Numbers used to indicate cranksha</w:t>
      </w:r>
      <w:r>
        <w:rPr>
          <w:color w:val="000000"/>
          <w:sz w:val="19"/>
          <w:szCs w:val="19"/>
        </w:rPr>
        <w:t xml:space="preserve">ft journal sizes are stamped on the L.H. crank web. The first four (4) are main bearing journal numbers, starting with the left journal. The three (3) connecting rod bearing journal numbers follow in the same sequence. </w:t>
      </w:r>
    </w:p>
    <w:p w:rsidR="00000000" w:rsidRDefault="008C7B40" w:rsidP="00DB09B8">
      <w:pPr>
        <w:pStyle w:val="Style"/>
        <w:framePr w:w="4137" w:h="1920" w:wrap="auto" w:hAnchor="text" w:x="5180" w:y="4369"/>
        <w:numPr>
          <w:ilvl w:val="0"/>
          <w:numId w:val="499"/>
        </w:numPr>
        <w:spacing w:line="273" w:lineRule="exact"/>
        <w:ind w:left="321" w:right="14"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les coussinets de palier dans le demi-carter inferieur. Tres soigneusement, mettre Ie demi-carter inferieur sur Ie demi</w:t>
      </w:r>
      <w:r>
        <w:rPr>
          <w:rFonts w:ascii="Times New Roman" w:hAnsi="Times New Roman" w:cs="Times New Roman"/>
          <w:color w:val="000000"/>
          <w:sz w:val="20"/>
          <w:szCs w:val="20"/>
        </w:rPr>
        <w:softHyphen/>
        <w:t xml:space="preserve">carter superieur. </w:t>
      </w:r>
    </w:p>
    <w:p w:rsidR="00000000" w:rsidRDefault="008C7B40" w:rsidP="00DB09B8">
      <w:pPr>
        <w:pStyle w:val="Style"/>
        <w:framePr w:w="4137" w:h="1920" w:wrap="auto" w:hAnchor="text" w:x="5180" w:y="4369"/>
        <w:numPr>
          <w:ilvl w:val="0"/>
          <w:numId w:val="499"/>
        </w:numPr>
        <w:spacing w:line="273" w:lineRule="exact"/>
        <w:ind w:left="321" w:right="14"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les boulons de fixation de carter </w:t>
      </w:r>
      <w:r>
        <w:rPr>
          <w:color w:val="000000"/>
          <w:w w:val="108"/>
          <w:sz w:val="19"/>
          <w:szCs w:val="19"/>
        </w:rPr>
        <w:t xml:space="preserve">1 </w:t>
      </w:r>
      <w:r>
        <w:rPr>
          <w:rFonts w:ascii="Times New Roman" w:hAnsi="Times New Roman" w:cs="Times New Roman"/>
          <w:color w:val="000000"/>
          <w:w w:val="70"/>
          <w:sz w:val="32"/>
          <w:szCs w:val="32"/>
        </w:rPr>
        <w:t xml:space="preserve">a </w:t>
      </w:r>
      <w:r>
        <w:rPr>
          <w:rFonts w:ascii="Times New Roman" w:hAnsi="Times New Roman" w:cs="Times New Roman"/>
          <w:color w:val="000000"/>
          <w:sz w:val="20"/>
          <w:szCs w:val="20"/>
        </w:rPr>
        <w:t>8. Serrer au couple specific en suivant l'ordre indique</w:t>
      </w:r>
      <w:r>
        <w:rPr>
          <w:rFonts w:ascii="Times New Roman" w:hAnsi="Times New Roman" w:cs="Times New Roman"/>
          <w:color w:val="000000"/>
          <w:sz w:val="20"/>
          <w:szCs w:val="20"/>
        </w:rPr>
        <w:t xml:space="preserve"> sur le carter. </w:t>
      </w:r>
    </w:p>
    <w:p w:rsidR="00000000" w:rsidRDefault="008C7B40">
      <w:pPr>
        <w:pStyle w:val="Style"/>
        <w:framePr w:w="4104" w:h="811" w:wrap="auto" w:hAnchor="text" w:x="5180" w:y="6587"/>
        <w:spacing w:line="273" w:lineRule="exact"/>
        <w:ind w:left="48" w:right="1608"/>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carter (boulon de 10 mm) </w:t>
      </w:r>
    </w:p>
    <w:p w:rsidR="00000000" w:rsidRDefault="008C7B40">
      <w:pPr>
        <w:pStyle w:val="Style"/>
        <w:framePr w:w="4104" w:h="811" w:wrap="auto" w:hAnchor="text" w:x="5180" w:y="6587"/>
        <w:spacing w:line="273" w:lineRule="exact"/>
        <w:ind w:left="278"/>
        <w:rPr>
          <w:rFonts w:ascii="Times New Roman" w:hAnsi="Times New Roman" w:cs="Times New Roman"/>
          <w:color w:val="000000"/>
          <w:sz w:val="20"/>
          <w:szCs w:val="20"/>
        </w:rPr>
      </w:pPr>
      <w:r>
        <w:rPr>
          <w:rFonts w:ascii="Times New Roman" w:hAnsi="Times New Roman" w:cs="Times New Roman"/>
          <w:color w:val="000000"/>
          <w:sz w:val="20"/>
          <w:szCs w:val="20"/>
        </w:rPr>
        <w:t xml:space="preserve">37 Nm (3,7 m-kg) </w:t>
      </w:r>
    </w:p>
    <w:p w:rsidR="00000000" w:rsidRDefault="008C7B40" w:rsidP="00DB09B8">
      <w:pPr>
        <w:pStyle w:val="Style"/>
        <w:framePr w:w="4132" w:h="1656" w:wrap="auto" w:hAnchor="text" w:x="5156" w:y="7667"/>
        <w:numPr>
          <w:ilvl w:val="0"/>
          <w:numId w:val="500"/>
        </w:numPr>
        <w:spacing w:line="278" w:lineRule="exact"/>
        <w:ind w:left="312" w:right="4"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w:t>
      </w:r>
      <w:r>
        <w:rPr>
          <w:rFonts w:ascii="Times New Roman" w:hAnsi="Times New Roman" w:cs="Times New Roman"/>
          <w:color w:val="000000"/>
          <w:w w:val="89"/>
          <w:sz w:val="21"/>
          <w:szCs w:val="21"/>
        </w:rPr>
        <w:t xml:space="preserve">Ies </w:t>
      </w:r>
      <w:r>
        <w:rPr>
          <w:rFonts w:ascii="Times New Roman" w:hAnsi="Times New Roman" w:cs="Times New Roman"/>
          <w:color w:val="000000"/>
          <w:sz w:val="20"/>
          <w:szCs w:val="20"/>
        </w:rPr>
        <w:t xml:space="preserve">boulons dans l'ordre inverse du montage (8, 7, 6 ... etc.). </w:t>
      </w:r>
    </w:p>
    <w:p w:rsidR="00000000" w:rsidRDefault="008C7B40" w:rsidP="00DB09B8">
      <w:pPr>
        <w:pStyle w:val="Style"/>
        <w:framePr w:w="4132" w:h="1656" w:wrap="auto" w:hAnchor="text" w:x="5156" w:y="7667"/>
        <w:numPr>
          <w:ilvl w:val="0"/>
          <w:numId w:val="500"/>
        </w:numPr>
        <w:spacing w:line="273" w:lineRule="exact"/>
        <w:ind w:left="321" w:right="14"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Enlever soigneusement le demi-carter in</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ferieur. Pour determiner le jeu, mesurer la largeur du Plastigage sur les tourillons de vilebrequin. </w:t>
      </w:r>
    </w:p>
    <w:p w:rsidR="00000000" w:rsidRDefault="008C7B40">
      <w:pPr>
        <w:pStyle w:val="Style"/>
        <w:framePr w:w="4104" w:h="532" w:wrap="auto" w:hAnchor="text" w:x="5180" w:y="9611"/>
        <w:spacing w:line="273" w:lineRule="exact"/>
        <w:ind w:left="244" w:right="638" w:hanging="244"/>
        <w:rPr>
          <w:rFonts w:ascii="Times New Roman" w:hAnsi="Times New Roman" w:cs="Times New Roman"/>
          <w:color w:val="000000"/>
          <w:sz w:val="20"/>
          <w:szCs w:val="20"/>
        </w:rPr>
      </w:pPr>
      <w:r>
        <w:rPr>
          <w:rFonts w:ascii="Times New Roman" w:hAnsi="Times New Roman" w:cs="Times New Roman"/>
          <w:color w:val="000000"/>
          <w:sz w:val="20"/>
          <w:szCs w:val="20"/>
        </w:rPr>
        <w:t xml:space="preserve">Intervalle de Iubrification de coussinet: </w:t>
      </w:r>
      <w:r>
        <w:rPr>
          <w:i/>
          <w:iCs/>
          <w:color w:val="000000"/>
          <w:sz w:val="19"/>
          <w:szCs w:val="19"/>
        </w:rPr>
        <w:t xml:space="preserve">0,060 </w:t>
      </w:r>
      <w:r>
        <w:rPr>
          <w:i/>
          <w:iCs/>
          <w:color w:val="000000"/>
          <w:w w:val="200"/>
          <w:sz w:val="9"/>
          <w:szCs w:val="9"/>
        </w:rPr>
        <w:t xml:space="preserve">rv </w:t>
      </w:r>
      <w:r>
        <w:rPr>
          <w:rFonts w:ascii="Times New Roman" w:hAnsi="Times New Roman" w:cs="Times New Roman"/>
          <w:color w:val="000000"/>
          <w:sz w:val="20"/>
          <w:szCs w:val="20"/>
        </w:rPr>
        <w:t xml:space="preserve">0,082 mm </w:t>
      </w:r>
    </w:p>
    <w:p w:rsidR="00000000" w:rsidRDefault="008C7B40" w:rsidP="00DB09B8">
      <w:pPr>
        <w:pStyle w:val="Style"/>
        <w:framePr w:w="4200" w:h="2745" w:wrap="auto" w:hAnchor="text" w:x="5084" w:y="10441"/>
        <w:numPr>
          <w:ilvl w:val="0"/>
          <w:numId w:val="501"/>
        </w:numPr>
        <w:spacing w:line="278" w:lineRule="exact"/>
        <w:ind w:left="350" w:right="19"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Choix des coussinets de palier de vilebrequin </w:t>
      </w:r>
    </w:p>
    <w:p w:rsidR="00000000" w:rsidRDefault="008C7B40" w:rsidP="00DB09B8">
      <w:pPr>
        <w:pStyle w:val="Style"/>
        <w:framePr w:w="4200" w:h="2745" w:wrap="auto" w:hAnchor="text" w:x="5084" w:y="10441"/>
        <w:numPr>
          <w:ilvl w:val="0"/>
          <w:numId w:val="502"/>
        </w:numPr>
        <w:spacing w:line="273" w:lineRule="exact"/>
        <w:ind w:left="321" w:right="14"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Les numeros utilises pour indiquer les tail</w:t>
      </w:r>
      <w:r>
        <w:rPr>
          <w:rFonts w:ascii="Times New Roman" w:hAnsi="Times New Roman" w:cs="Times New Roman"/>
          <w:color w:val="000000"/>
          <w:sz w:val="20"/>
          <w:szCs w:val="20"/>
        </w:rPr>
        <w:softHyphen/>
        <w:t>les de tourillon et de maneton de vilebrequin sont poinconnes sur le flasque gauche du vilebrequin. Les quatre (4) pre</w:t>
      </w:r>
      <w:r>
        <w:rPr>
          <w:rFonts w:ascii="Times New Roman" w:hAnsi="Times New Roman" w:cs="Times New Roman"/>
          <w:color w:val="000000"/>
          <w:sz w:val="20"/>
          <w:szCs w:val="20"/>
        </w:rPr>
        <w:softHyphen/>
        <w:t>miers sont les numeros de tourillon, en commencant par Ie tourillon gauche. Les trois (3) num</w:t>
      </w:r>
      <w:r>
        <w:rPr>
          <w:rFonts w:ascii="Times New Roman" w:hAnsi="Times New Roman" w:cs="Times New Roman"/>
          <w:color w:val="000000"/>
          <w:sz w:val="20"/>
          <w:szCs w:val="20"/>
        </w:rPr>
        <w:t xml:space="preserve">eros de maneton sui vent dans le meme ordre. </w:t>
      </w:r>
    </w:p>
    <w:p w:rsidR="00000000" w:rsidRDefault="008C7B40">
      <w:pPr>
        <w:pStyle w:val="Style"/>
        <w:framePr w:w="4910" w:h="192" w:wrap="auto" w:hAnchor="text" w:x="4374" w:y="14291"/>
        <w:spacing w:line="192" w:lineRule="exact"/>
        <w:ind w:left="4"/>
        <w:rPr>
          <w:color w:val="000000"/>
          <w:sz w:val="17"/>
          <w:szCs w:val="17"/>
        </w:rPr>
      </w:pPr>
      <w:r>
        <w:rPr>
          <w:color w:val="000000"/>
          <w:sz w:val="17"/>
          <w:szCs w:val="17"/>
        </w:rPr>
        <w:t xml:space="preserve">3-40 </w:t>
      </w:r>
    </w:p>
    <w:p w:rsidR="00000000" w:rsidRDefault="008C7B40">
      <w:pPr>
        <w:pStyle w:val="Style"/>
        <w:rPr>
          <w:sz w:val="17"/>
          <w:szCs w:val="17"/>
        </w:rPr>
        <w:sectPr w:rsidR="00000000">
          <w:pgSz w:w="12241" w:h="15842"/>
          <w:pgMar w:top="710" w:right="1830" w:bottom="360" w:left="1094" w:header="720" w:footer="720" w:gutter="0"/>
          <w:cols w:space="720"/>
          <w:noEndnote/>
        </w:sectPr>
      </w:pPr>
    </w:p>
    <w:p w:rsidR="00000000" w:rsidRDefault="008C7B40">
      <w:pPr>
        <w:pStyle w:val="Style"/>
        <w:rPr>
          <w:sz w:val="2"/>
          <w:szCs w:val="2"/>
        </w:rPr>
      </w:pPr>
    </w:p>
    <w:p w:rsidR="00000000" w:rsidRDefault="00DB09B8">
      <w:pPr>
        <w:pStyle w:val="Style"/>
        <w:framePr w:w="4051" w:h="2592" w:wrap="auto" w:hAnchor="text" w:x="2679" w:y="1"/>
        <w:rPr>
          <w:sz w:val="17"/>
          <w:szCs w:val="17"/>
        </w:rPr>
      </w:pPr>
      <w:r>
        <w:rPr>
          <w:noProof/>
          <w:sz w:val="17"/>
          <w:szCs w:val="17"/>
        </w:rPr>
        <w:drawing>
          <wp:inline distT="0" distB="0" distL="0" distR="0">
            <wp:extent cx="2571750" cy="1647825"/>
            <wp:effectExtent l="1905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27"/>
                    <a:srcRect/>
                    <a:stretch>
                      <a:fillRect/>
                    </a:stretch>
                  </pic:blipFill>
                  <pic:spPr bwMode="auto">
                    <a:xfrm>
                      <a:off x="0" y="0"/>
                      <a:ext cx="2571750" cy="1647825"/>
                    </a:xfrm>
                    <a:prstGeom prst="rect">
                      <a:avLst/>
                    </a:prstGeom>
                    <a:noFill/>
                    <a:ln w="9525">
                      <a:noFill/>
                      <a:miter lim="800000"/>
                      <a:headEnd/>
                      <a:tailEnd/>
                    </a:ln>
                  </pic:spPr>
                </pic:pic>
              </a:graphicData>
            </a:graphic>
          </wp:inline>
        </w:drawing>
      </w:r>
    </w:p>
    <w:p w:rsidR="00000000" w:rsidRDefault="008C7B40">
      <w:pPr>
        <w:pStyle w:val="Style"/>
        <w:framePr w:w="2030" w:h="153" w:wrap="auto" w:hAnchor="text" w:x="471" w:y="2448"/>
        <w:spacing w:line="144" w:lineRule="exact"/>
        <w:ind w:left="979"/>
        <w:rPr>
          <w:color w:val="000000"/>
          <w:w w:val="105"/>
          <w:sz w:val="13"/>
          <w:szCs w:val="13"/>
        </w:rPr>
      </w:pPr>
      <w:r>
        <w:rPr>
          <w:color w:val="000000"/>
          <w:w w:val="105"/>
          <w:sz w:val="13"/>
          <w:szCs w:val="13"/>
        </w:rPr>
        <w:t xml:space="preserve">1. Size numbers </w:t>
      </w:r>
    </w:p>
    <w:p w:rsidR="00000000" w:rsidRDefault="008C7B40" w:rsidP="00DB09B8">
      <w:pPr>
        <w:pStyle w:val="Style"/>
        <w:framePr w:w="4070" w:h="1910" w:wrap="auto" w:hAnchor="text" w:x="365" w:y="2875"/>
        <w:numPr>
          <w:ilvl w:val="0"/>
          <w:numId w:val="503"/>
        </w:numPr>
        <w:spacing w:line="273" w:lineRule="exact"/>
        <w:ind w:left="297"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Each main bearing journal is numbered 1,2 or </w:t>
      </w:r>
      <w:r>
        <w:rPr>
          <w:color w:val="000000"/>
          <w:w w:val="106"/>
          <w:sz w:val="20"/>
          <w:szCs w:val="20"/>
        </w:rPr>
        <w:t xml:space="preserve">3. </w:t>
      </w:r>
      <w:r>
        <w:rPr>
          <w:rFonts w:ascii="Times New Roman" w:hAnsi="Times New Roman" w:cs="Times New Roman"/>
          <w:color w:val="000000"/>
          <w:sz w:val="20"/>
          <w:szCs w:val="20"/>
        </w:rPr>
        <w:t>Each crankcase bearing hous</w:t>
      </w:r>
      <w:r>
        <w:rPr>
          <w:rFonts w:ascii="Times New Roman" w:hAnsi="Times New Roman" w:cs="Times New Roman"/>
          <w:color w:val="000000"/>
          <w:sz w:val="20"/>
          <w:szCs w:val="20"/>
        </w:rPr>
        <w:softHyphen/>
        <w:t xml:space="preserve">ing is numbered 4, </w:t>
      </w:r>
      <w:r>
        <w:rPr>
          <w:rFonts w:ascii="Times New Roman" w:hAnsi="Times New Roman" w:cs="Times New Roman"/>
          <w:color w:val="000000"/>
          <w:w w:val="112"/>
          <w:sz w:val="21"/>
          <w:szCs w:val="21"/>
        </w:rPr>
        <w:t xml:space="preserve">5 </w:t>
      </w:r>
      <w:r>
        <w:rPr>
          <w:rFonts w:ascii="Times New Roman" w:hAnsi="Times New Roman" w:cs="Times New Roman"/>
          <w:color w:val="000000"/>
          <w:sz w:val="20"/>
          <w:szCs w:val="20"/>
        </w:rPr>
        <w:t xml:space="preserve">or </w:t>
      </w:r>
      <w:r>
        <w:rPr>
          <w:rFonts w:ascii="Times New Roman" w:hAnsi="Times New Roman" w:cs="Times New Roman"/>
          <w:color w:val="000000"/>
          <w:w w:val="112"/>
          <w:sz w:val="21"/>
          <w:szCs w:val="21"/>
        </w:rPr>
        <w:t xml:space="preserve">6. </w:t>
      </w:r>
      <w:r>
        <w:rPr>
          <w:rFonts w:ascii="Times New Roman" w:hAnsi="Times New Roman" w:cs="Times New Roman"/>
          <w:color w:val="000000"/>
          <w:sz w:val="20"/>
          <w:szCs w:val="20"/>
        </w:rPr>
        <w:t xml:space="preserve">The proper bearing selection is made by subtracting the crankshaft journal number from the crankcase bearing housing number. The result is the bearing size (number). </w:t>
      </w:r>
    </w:p>
    <w:p w:rsidR="00000000" w:rsidRDefault="008C7B40">
      <w:pPr>
        <w:pStyle w:val="Style"/>
        <w:framePr w:w="2193" w:h="153" w:wrap="auto" w:hAnchor="text" w:x="7177" w:y="2486"/>
        <w:spacing w:line="144" w:lineRule="exact"/>
        <w:ind w:left="14"/>
        <w:rPr>
          <w:rFonts w:ascii="Times New Roman" w:hAnsi="Times New Roman" w:cs="Times New Roman"/>
          <w:color w:val="000000"/>
          <w:sz w:val="14"/>
          <w:szCs w:val="14"/>
        </w:rPr>
      </w:pPr>
      <w:r>
        <w:rPr>
          <w:rFonts w:ascii="Times New Roman" w:hAnsi="Times New Roman" w:cs="Times New Roman"/>
          <w:color w:val="000000"/>
          <w:sz w:val="14"/>
          <w:szCs w:val="14"/>
        </w:rPr>
        <w:t xml:space="preserve">1. Numeros de taille </w:t>
      </w:r>
    </w:p>
    <w:p w:rsidR="00000000" w:rsidRDefault="008C7B40" w:rsidP="00DB09B8">
      <w:pPr>
        <w:pStyle w:val="Style"/>
        <w:framePr w:w="4152" w:h="1876" w:wrap="auto" w:hAnchor="text" w:x="5377" w:y="2918"/>
        <w:numPr>
          <w:ilvl w:val="0"/>
          <w:numId w:val="504"/>
        </w:numPr>
        <w:spacing w:line="273" w:lineRule="exact"/>
        <w:ind w:left="297"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Chaque tourillon de vilebrequin porte le </w:t>
      </w:r>
      <w:r>
        <w:rPr>
          <w:rFonts w:ascii="Times New Roman" w:hAnsi="Times New Roman" w:cs="Times New Roman"/>
          <w:color w:val="000000"/>
          <w:sz w:val="21"/>
          <w:szCs w:val="21"/>
        </w:rPr>
        <w:t xml:space="preserve">numero 1, 2 </w:t>
      </w:r>
      <w:r>
        <w:rPr>
          <w:rFonts w:ascii="Times New Roman" w:hAnsi="Times New Roman" w:cs="Times New Roman"/>
          <w:color w:val="000000"/>
          <w:sz w:val="20"/>
          <w:szCs w:val="20"/>
        </w:rPr>
        <w:t xml:space="preserve">ou </w:t>
      </w:r>
      <w:r>
        <w:rPr>
          <w:rFonts w:ascii="Times New Roman" w:hAnsi="Times New Roman" w:cs="Times New Roman"/>
          <w:color w:val="000000"/>
          <w:sz w:val="21"/>
          <w:szCs w:val="21"/>
        </w:rPr>
        <w:t xml:space="preserve">3. </w:t>
      </w:r>
      <w:r>
        <w:rPr>
          <w:rFonts w:ascii="Times New Roman" w:hAnsi="Times New Roman" w:cs="Times New Roman"/>
          <w:color w:val="000000"/>
          <w:sz w:val="20"/>
          <w:szCs w:val="20"/>
        </w:rPr>
        <w:t>Chaq</w:t>
      </w:r>
      <w:r>
        <w:rPr>
          <w:rFonts w:ascii="Times New Roman" w:hAnsi="Times New Roman" w:cs="Times New Roman"/>
          <w:color w:val="000000"/>
          <w:sz w:val="20"/>
          <w:szCs w:val="20"/>
        </w:rPr>
        <w:t xml:space="preserve">ue palier (carter) porte Ie numero </w:t>
      </w:r>
      <w:r>
        <w:rPr>
          <w:rFonts w:ascii="Times New Roman" w:hAnsi="Times New Roman" w:cs="Times New Roman"/>
          <w:color w:val="000000"/>
          <w:sz w:val="21"/>
          <w:szCs w:val="21"/>
        </w:rPr>
        <w:t xml:space="preserve">4, 5 </w:t>
      </w:r>
      <w:r>
        <w:rPr>
          <w:rFonts w:ascii="Times New Roman" w:hAnsi="Times New Roman" w:cs="Times New Roman"/>
          <w:color w:val="000000"/>
          <w:sz w:val="20"/>
          <w:szCs w:val="20"/>
        </w:rPr>
        <w:t xml:space="preserve">ou </w:t>
      </w:r>
      <w:r>
        <w:rPr>
          <w:rFonts w:ascii="Times New Roman" w:hAnsi="Times New Roman" w:cs="Times New Roman"/>
          <w:color w:val="000000"/>
          <w:sz w:val="21"/>
          <w:szCs w:val="21"/>
        </w:rPr>
        <w:t xml:space="preserve">6. </w:t>
      </w:r>
      <w:r>
        <w:rPr>
          <w:rFonts w:ascii="Times New Roman" w:hAnsi="Times New Roman" w:cs="Times New Roman"/>
          <w:color w:val="000000"/>
          <w:sz w:val="20"/>
          <w:szCs w:val="20"/>
        </w:rPr>
        <w:t xml:space="preserve">Le choix du coussinet correct est fait en soustrayant le nurnero de tourillon au numero de palie (carter). Le resultat est Ie numero de coussinet. </w:t>
      </w:r>
    </w:p>
    <w:p w:rsidR="00000000" w:rsidRDefault="00DB09B8">
      <w:pPr>
        <w:pStyle w:val="Style"/>
        <w:framePr w:w="4339" w:h="2841" w:wrap="auto" w:hAnchor="text" w:x="2564" w:y="4992"/>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800225"/>
            <wp:effectExtent l="19050" t="0" r="9525"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28"/>
                    <a:srcRect/>
                    <a:stretch>
                      <a:fillRect/>
                    </a:stretch>
                  </pic:blipFill>
                  <pic:spPr bwMode="auto">
                    <a:xfrm>
                      <a:off x="0" y="0"/>
                      <a:ext cx="2752725" cy="1800225"/>
                    </a:xfrm>
                    <a:prstGeom prst="rect">
                      <a:avLst/>
                    </a:prstGeom>
                    <a:noFill/>
                    <a:ln w="9525">
                      <a:noFill/>
                      <a:miter lim="800000"/>
                      <a:headEnd/>
                      <a:tailEnd/>
                    </a:ln>
                  </pic:spPr>
                </pic:pic>
              </a:graphicData>
            </a:graphic>
          </wp:inline>
        </w:drawing>
      </w:r>
    </w:p>
    <w:p w:rsidR="00000000" w:rsidRDefault="008C7B40">
      <w:pPr>
        <w:pStyle w:val="Style"/>
        <w:framePr w:w="3864" w:h="528" w:wrap="auto" w:hAnchor="text" w:x="471" w:y="8088"/>
        <w:spacing w:line="268"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Use the color code table t</w:t>
      </w:r>
      <w:r>
        <w:rPr>
          <w:rFonts w:ascii="Times New Roman" w:hAnsi="Times New Roman" w:cs="Times New Roman"/>
          <w:color w:val="000000"/>
          <w:sz w:val="20"/>
          <w:szCs w:val="20"/>
        </w:rPr>
        <w:t xml:space="preserve">o choose the proper insert. </w:t>
      </w:r>
    </w:p>
    <w:tbl>
      <w:tblPr>
        <w:tblW w:w="0" w:type="auto"/>
        <w:tblInd w:w="5" w:type="dxa"/>
        <w:tblLayout w:type="fixed"/>
        <w:tblCellMar>
          <w:left w:w="0" w:type="dxa"/>
          <w:right w:w="0" w:type="dxa"/>
        </w:tblCellMar>
        <w:tblLook w:val="0000"/>
      </w:tblPr>
      <w:tblGrid>
        <w:gridCol w:w="1161"/>
        <w:gridCol w:w="975"/>
        <w:gridCol w:w="2136"/>
      </w:tblGrid>
      <w:tr w:rsidR="00000000">
        <w:tblPrEx>
          <w:tblCellMar>
            <w:top w:w="0" w:type="dxa"/>
            <w:left w:w="0" w:type="dxa"/>
            <w:bottom w:w="0" w:type="dxa"/>
            <w:right w:w="0" w:type="dxa"/>
          </w:tblCellMar>
        </w:tblPrEx>
        <w:trPr>
          <w:trHeight w:hRule="exact" w:val="316"/>
        </w:trPr>
        <w:tc>
          <w:tcPr>
            <w:tcW w:w="1161" w:type="dxa"/>
            <w:tcBorders>
              <w:top w:val="single" w:sz="4" w:space="0" w:color="auto"/>
              <w:left w:val="single" w:sz="4" w:space="0" w:color="auto"/>
              <w:bottom w:val="single" w:sz="4" w:space="0" w:color="auto"/>
              <w:right w:val="nil"/>
            </w:tcBorders>
            <w:vAlign w:val="center"/>
          </w:tcPr>
          <w:p w:rsidR="00000000" w:rsidRDefault="008C7B40">
            <w:pPr>
              <w:pStyle w:val="Style"/>
              <w:framePr w:w="4272" w:h="1929" w:wrap="auto" w:hAnchor="text" w:x="1" w:y="8976"/>
              <w:jc w:val="center"/>
              <w:rPr>
                <w:rFonts w:ascii="Times New Roman" w:hAnsi="Times New Roman" w:cs="Times New Roman"/>
                <w:sz w:val="20"/>
                <w:szCs w:val="20"/>
              </w:rPr>
            </w:pPr>
          </w:p>
        </w:tc>
        <w:tc>
          <w:tcPr>
            <w:tcW w:w="3111" w:type="dxa"/>
            <w:gridSpan w:val="2"/>
            <w:tcBorders>
              <w:top w:val="single" w:sz="4" w:space="0" w:color="auto"/>
              <w:left w:val="nil"/>
              <w:bottom w:val="single" w:sz="4" w:space="0" w:color="auto"/>
              <w:right w:val="single" w:sz="4" w:space="0" w:color="auto"/>
            </w:tcBorders>
            <w:vAlign w:val="center"/>
          </w:tcPr>
          <w:p w:rsidR="00000000" w:rsidRDefault="008C7B40">
            <w:pPr>
              <w:pStyle w:val="Style"/>
              <w:framePr w:w="4272" w:h="1929" w:wrap="auto" w:hAnchor="text" w:x="1" w:y="8976"/>
              <w:ind w:left="52"/>
              <w:rPr>
                <w:color w:val="000000"/>
                <w:sz w:val="16"/>
                <w:szCs w:val="16"/>
              </w:rPr>
            </w:pPr>
            <w:r>
              <w:rPr>
                <w:color w:val="000000"/>
                <w:sz w:val="16"/>
                <w:szCs w:val="16"/>
              </w:rPr>
              <w:t xml:space="preserve">BEARING COLOR CODE </w:t>
            </w:r>
          </w:p>
        </w:tc>
      </w:tr>
      <w:tr w:rsidR="00000000">
        <w:tblPrEx>
          <w:tblCellMar>
            <w:top w:w="0" w:type="dxa"/>
            <w:left w:w="0" w:type="dxa"/>
            <w:bottom w:w="0" w:type="dxa"/>
            <w:right w:w="0" w:type="dxa"/>
          </w:tblCellMar>
        </w:tblPrEx>
        <w:trPr>
          <w:trHeight w:hRule="exact" w:val="326"/>
        </w:trPr>
        <w:tc>
          <w:tcPr>
            <w:tcW w:w="1161" w:type="dxa"/>
            <w:tcBorders>
              <w:top w:val="single" w:sz="4" w:space="0" w:color="auto"/>
              <w:left w:val="single" w:sz="4" w:space="0" w:color="auto"/>
              <w:bottom w:val="single" w:sz="4" w:space="0" w:color="auto"/>
              <w:right w:val="nil"/>
            </w:tcBorders>
            <w:vAlign w:val="center"/>
          </w:tcPr>
          <w:p w:rsidR="00000000" w:rsidRDefault="008C7B40">
            <w:pPr>
              <w:pStyle w:val="Style"/>
              <w:framePr w:w="4272" w:h="1929" w:wrap="auto" w:hAnchor="text" w:x="1" w:y="8976"/>
              <w:ind w:right="28"/>
              <w:jc w:val="right"/>
              <w:rPr>
                <w:color w:val="000000"/>
                <w:sz w:val="16"/>
                <w:szCs w:val="16"/>
              </w:rPr>
            </w:pPr>
            <w:r>
              <w:rPr>
                <w:color w:val="000000"/>
                <w:sz w:val="16"/>
                <w:szCs w:val="16"/>
              </w:rPr>
              <w:t xml:space="preserve">No. </w:t>
            </w:r>
          </w:p>
        </w:tc>
        <w:tc>
          <w:tcPr>
            <w:tcW w:w="975" w:type="dxa"/>
            <w:tcBorders>
              <w:top w:val="single" w:sz="4" w:space="0" w:color="auto"/>
              <w:left w:val="nil"/>
              <w:bottom w:val="single" w:sz="4" w:space="0" w:color="auto"/>
              <w:right w:val="single" w:sz="4" w:space="0" w:color="auto"/>
            </w:tcBorders>
            <w:vAlign w:val="center"/>
          </w:tcPr>
          <w:p w:rsidR="00000000" w:rsidRDefault="008C7B40">
            <w:pPr>
              <w:pStyle w:val="Style"/>
              <w:framePr w:w="4272" w:h="1929" w:wrap="auto" w:hAnchor="text" w:x="1" w:y="8976"/>
              <w:ind w:left="57"/>
              <w:rPr>
                <w:color w:val="000000"/>
                <w:sz w:val="15"/>
                <w:szCs w:val="15"/>
              </w:rPr>
            </w:pPr>
            <w:r>
              <w:rPr>
                <w:color w:val="000000"/>
                <w:sz w:val="15"/>
                <w:szCs w:val="15"/>
              </w:rPr>
              <w:t xml:space="preserve">1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929" w:wrap="auto" w:hAnchor="text" w:x="1" w:y="8976"/>
              <w:ind w:right="19"/>
              <w:jc w:val="center"/>
              <w:rPr>
                <w:color w:val="000000"/>
                <w:sz w:val="16"/>
                <w:szCs w:val="16"/>
              </w:rPr>
            </w:pPr>
            <w:r>
              <w:rPr>
                <w:color w:val="000000"/>
                <w:sz w:val="16"/>
                <w:szCs w:val="16"/>
              </w:rPr>
              <w:t xml:space="preserve">Blue </w:t>
            </w:r>
          </w:p>
        </w:tc>
      </w:tr>
      <w:tr w:rsidR="00000000">
        <w:tblPrEx>
          <w:tblCellMar>
            <w:top w:w="0" w:type="dxa"/>
            <w:left w:w="0" w:type="dxa"/>
            <w:bottom w:w="0" w:type="dxa"/>
            <w:right w:w="0" w:type="dxa"/>
          </w:tblCellMar>
        </w:tblPrEx>
        <w:trPr>
          <w:trHeight w:hRule="exact" w:val="307"/>
        </w:trPr>
        <w:tc>
          <w:tcPr>
            <w:tcW w:w="21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929" w:wrap="auto" w:hAnchor="text" w:x="1" w:y="8976"/>
              <w:ind w:left="9"/>
              <w:jc w:val="center"/>
              <w:rPr>
                <w:color w:val="000000"/>
                <w:sz w:val="16"/>
                <w:szCs w:val="16"/>
              </w:rPr>
            </w:pPr>
            <w:r>
              <w:rPr>
                <w:color w:val="000000"/>
                <w:sz w:val="16"/>
                <w:szCs w:val="16"/>
              </w:rPr>
              <w:t xml:space="preserve">No.2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929" w:wrap="auto" w:hAnchor="text" w:x="1" w:y="8976"/>
              <w:ind w:right="19"/>
              <w:jc w:val="center"/>
              <w:rPr>
                <w:color w:val="000000"/>
                <w:sz w:val="16"/>
                <w:szCs w:val="16"/>
              </w:rPr>
            </w:pPr>
            <w:r>
              <w:rPr>
                <w:color w:val="000000"/>
                <w:sz w:val="16"/>
                <w:szCs w:val="16"/>
              </w:rPr>
              <w:t xml:space="preserve">Black </w:t>
            </w:r>
          </w:p>
        </w:tc>
      </w:tr>
      <w:tr w:rsidR="00000000">
        <w:tblPrEx>
          <w:tblCellMar>
            <w:top w:w="0" w:type="dxa"/>
            <w:left w:w="0" w:type="dxa"/>
            <w:bottom w:w="0" w:type="dxa"/>
            <w:right w:w="0" w:type="dxa"/>
          </w:tblCellMar>
        </w:tblPrEx>
        <w:trPr>
          <w:trHeight w:hRule="exact" w:val="321"/>
        </w:trPr>
        <w:tc>
          <w:tcPr>
            <w:tcW w:w="21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929" w:wrap="auto" w:hAnchor="text" w:x="1" w:y="8976"/>
              <w:ind w:left="9"/>
              <w:jc w:val="center"/>
              <w:rPr>
                <w:color w:val="000000"/>
                <w:sz w:val="16"/>
                <w:szCs w:val="16"/>
              </w:rPr>
            </w:pPr>
            <w:r>
              <w:rPr>
                <w:color w:val="000000"/>
                <w:sz w:val="16"/>
                <w:szCs w:val="16"/>
              </w:rPr>
              <w:t xml:space="preserve">NO.3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929" w:wrap="auto" w:hAnchor="text" w:x="1" w:y="8976"/>
              <w:ind w:right="19"/>
              <w:jc w:val="center"/>
              <w:rPr>
                <w:color w:val="000000"/>
                <w:sz w:val="16"/>
                <w:szCs w:val="16"/>
              </w:rPr>
            </w:pPr>
            <w:r>
              <w:rPr>
                <w:color w:val="000000"/>
                <w:sz w:val="16"/>
                <w:szCs w:val="16"/>
              </w:rPr>
              <w:t xml:space="preserve">Brown </w:t>
            </w:r>
          </w:p>
        </w:tc>
      </w:tr>
      <w:tr w:rsidR="00000000">
        <w:tblPrEx>
          <w:tblCellMar>
            <w:top w:w="0" w:type="dxa"/>
            <w:left w:w="0" w:type="dxa"/>
            <w:bottom w:w="0" w:type="dxa"/>
            <w:right w:w="0" w:type="dxa"/>
          </w:tblCellMar>
        </w:tblPrEx>
        <w:trPr>
          <w:trHeight w:hRule="exact" w:val="321"/>
        </w:trPr>
        <w:tc>
          <w:tcPr>
            <w:tcW w:w="21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929" w:wrap="auto" w:hAnchor="text" w:x="1" w:y="8976"/>
              <w:ind w:left="9"/>
              <w:jc w:val="center"/>
              <w:rPr>
                <w:color w:val="000000"/>
                <w:sz w:val="16"/>
                <w:szCs w:val="16"/>
              </w:rPr>
            </w:pPr>
            <w:r>
              <w:rPr>
                <w:color w:val="000000"/>
                <w:sz w:val="16"/>
                <w:szCs w:val="16"/>
              </w:rPr>
              <w:t xml:space="preserve">No.4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929" w:wrap="auto" w:hAnchor="text" w:x="1" w:y="8976"/>
              <w:ind w:right="19"/>
              <w:jc w:val="center"/>
              <w:rPr>
                <w:color w:val="000000"/>
                <w:sz w:val="16"/>
                <w:szCs w:val="16"/>
              </w:rPr>
            </w:pPr>
            <w:r>
              <w:rPr>
                <w:color w:val="000000"/>
                <w:sz w:val="16"/>
                <w:szCs w:val="16"/>
              </w:rPr>
              <w:t xml:space="preserve">Green </w:t>
            </w:r>
          </w:p>
        </w:tc>
      </w:tr>
      <w:tr w:rsidR="00000000">
        <w:tblPrEx>
          <w:tblCellMar>
            <w:top w:w="0" w:type="dxa"/>
            <w:left w:w="0" w:type="dxa"/>
            <w:bottom w:w="0" w:type="dxa"/>
            <w:right w:w="0" w:type="dxa"/>
          </w:tblCellMar>
        </w:tblPrEx>
        <w:trPr>
          <w:trHeight w:hRule="exact" w:val="336"/>
        </w:trPr>
        <w:tc>
          <w:tcPr>
            <w:tcW w:w="213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929" w:wrap="auto" w:hAnchor="text" w:x="1" w:y="8976"/>
              <w:ind w:left="9"/>
              <w:jc w:val="center"/>
              <w:rPr>
                <w:color w:val="000000"/>
                <w:sz w:val="16"/>
                <w:szCs w:val="16"/>
              </w:rPr>
            </w:pPr>
            <w:r>
              <w:rPr>
                <w:color w:val="000000"/>
                <w:sz w:val="16"/>
                <w:szCs w:val="16"/>
              </w:rPr>
              <w:t xml:space="preserve">No.5 </w:t>
            </w:r>
          </w:p>
        </w:tc>
        <w:tc>
          <w:tcPr>
            <w:tcW w:w="21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1929" w:wrap="auto" w:hAnchor="text" w:x="1" w:y="8976"/>
              <w:ind w:right="19"/>
              <w:jc w:val="center"/>
              <w:rPr>
                <w:color w:val="000000"/>
                <w:sz w:val="16"/>
                <w:szCs w:val="16"/>
              </w:rPr>
            </w:pPr>
            <w:r>
              <w:rPr>
                <w:color w:val="000000"/>
                <w:sz w:val="16"/>
                <w:szCs w:val="16"/>
              </w:rPr>
              <w:t xml:space="preserve">Yellow </w:t>
            </w:r>
          </w:p>
        </w:tc>
      </w:tr>
    </w:tbl>
    <w:p w:rsidR="00000000" w:rsidRDefault="008C7B40">
      <w:pPr>
        <w:pStyle w:val="Style"/>
        <w:framePr w:w="3782" w:h="816" w:wrap="auto" w:hAnchor="text" w:x="466" w:y="11122"/>
        <w:spacing w:line="216" w:lineRule="exact"/>
        <w:ind w:left="19"/>
        <w:rPr>
          <w:rFonts w:ascii="Times New Roman" w:hAnsi="Times New Roman" w:cs="Times New Roman"/>
          <w:color w:val="000000"/>
          <w:sz w:val="20"/>
          <w:szCs w:val="20"/>
        </w:rPr>
      </w:pPr>
      <w:r>
        <w:rPr>
          <w:rFonts w:ascii="Times New Roman" w:hAnsi="Times New Roman" w:cs="Times New Roman"/>
          <w:color w:val="000000"/>
          <w:sz w:val="20"/>
          <w:szCs w:val="20"/>
        </w:rPr>
        <w:t xml:space="preserve">EXAMPLE: </w:t>
      </w:r>
    </w:p>
    <w:p w:rsidR="00000000" w:rsidRDefault="008C7B40">
      <w:pPr>
        <w:pStyle w:val="Style"/>
        <w:framePr w:w="3782" w:h="816" w:wrap="auto" w:hAnchor="text" w:x="466" w:y="11122"/>
        <w:spacing w:line="268"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Case No. (Minus) Journal No. </w:t>
      </w:r>
    </w:p>
    <w:p w:rsidR="00000000" w:rsidRDefault="008C7B40">
      <w:pPr>
        <w:pStyle w:val="Style"/>
        <w:framePr w:w="3782" w:h="816" w:wrap="auto" w:hAnchor="text" w:x="466" w:y="11122"/>
        <w:spacing w:line="278" w:lineRule="exact"/>
        <w:ind w:left="571"/>
        <w:rPr>
          <w:rFonts w:ascii="Times New Roman" w:hAnsi="Times New Roman" w:cs="Times New Roman"/>
          <w:color w:val="000000"/>
          <w:sz w:val="20"/>
          <w:szCs w:val="20"/>
        </w:rPr>
      </w:pPr>
      <w:r>
        <w:rPr>
          <w:rFonts w:ascii="Times New Roman" w:hAnsi="Times New Roman" w:cs="Times New Roman"/>
          <w:color w:val="000000"/>
          <w:sz w:val="20"/>
          <w:szCs w:val="20"/>
        </w:rPr>
        <w:t xml:space="preserve">Bearing No.4 - 2 </w:t>
      </w:r>
      <w:r>
        <w:rPr>
          <w:color w:val="000000"/>
          <w:w w:val="200"/>
          <w:sz w:val="17"/>
          <w:szCs w:val="17"/>
        </w:rPr>
        <w:t xml:space="preserve">= </w:t>
      </w:r>
      <w:r>
        <w:rPr>
          <w:rFonts w:ascii="Times New Roman" w:hAnsi="Times New Roman" w:cs="Times New Roman"/>
          <w:color w:val="000000"/>
          <w:sz w:val="20"/>
          <w:szCs w:val="20"/>
        </w:rPr>
        <w:t xml:space="preserve">2 </w:t>
      </w:r>
    </w:p>
    <w:p w:rsidR="00000000" w:rsidRDefault="008C7B40">
      <w:pPr>
        <w:pStyle w:val="Style"/>
        <w:framePr w:w="3816" w:h="537" w:wrap="auto" w:hAnchor="text" w:x="433" w:y="12240"/>
        <w:spacing w:line="268"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No.2 insert is Black. Use a black main bearing insert. </w:t>
      </w:r>
    </w:p>
    <w:p w:rsidR="00000000" w:rsidRDefault="008C7B40">
      <w:pPr>
        <w:pStyle w:val="Style"/>
        <w:framePr w:w="3859" w:h="494" w:wrap="auto" w:hAnchor="text" w:x="5554" w:y="8126"/>
        <w:spacing w:line="268"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Utiliser Ie code de couleur pour choisir Ie roulernent correct. </w:t>
      </w:r>
    </w:p>
    <w:tbl>
      <w:tblPr>
        <w:tblW w:w="0" w:type="auto"/>
        <w:tblInd w:w="5" w:type="dxa"/>
        <w:tblLayout w:type="fixed"/>
        <w:tblCellMar>
          <w:left w:w="0" w:type="dxa"/>
          <w:right w:w="0" w:type="dxa"/>
        </w:tblCellMar>
        <w:tblLook w:val="0000"/>
      </w:tblPr>
      <w:tblGrid>
        <w:gridCol w:w="2160"/>
        <w:gridCol w:w="2150"/>
      </w:tblGrid>
      <w:tr w:rsidR="00000000">
        <w:tblPrEx>
          <w:tblCellMar>
            <w:top w:w="0" w:type="dxa"/>
            <w:left w:w="0" w:type="dxa"/>
            <w:bottom w:w="0" w:type="dxa"/>
            <w:right w:w="0" w:type="dxa"/>
          </w:tblCellMar>
        </w:tblPrEx>
        <w:trPr>
          <w:trHeight w:hRule="exact" w:val="331"/>
        </w:trPr>
        <w:tc>
          <w:tcPr>
            <w:tcW w:w="431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right="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CODE DE COULEUR DE ROULEMENT </w:t>
            </w:r>
          </w:p>
        </w:tc>
      </w:tr>
      <w:tr w:rsidR="00000000">
        <w:tblPrEx>
          <w:tblCellMar>
            <w:top w:w="0" w:type="dxa"/>
            <w:left w:w="0" w:type="dxa"/>
            <w:bottom w:w="0" w:type="dxa"/>
            <w:right w:w="0" w:type="dxa"/>
          </w:tblCellMar>
        </w:tblPrEx>
        <w:trPr>
          <w:trHeight w:hRule="exact" w:val="316"/>
        </w:trPr>
        <w:tc>
          <w:tcPr>
            <w:tcW w:w="21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lef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No.1 </w:t>
            </w:r>
          </w:p>
        </w:tc>
        <w:tc>
          <w:tcPr>
            <w:tcW w:w="21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right="878"/>
              <w:jc w:val="right"/>
              <w:rPr>
                <w:rFonts w:ascii="Times New Roman" w:hAnsi="Times New Roman" w:cs="Times New Roman"/>
                <w:color w:val="000000"/>
                <w:sz w:val="17"/>
                <w:szCs w:val="17"/>
              </w:rPr>
            </w:pPr>
            <w:r>
              <w:rPr>
                <w:rFonts w:ascii="Times New Roman" w:hAnsi="Times New Roman" w:cs="Times New Roman"/>
                <w:color w:val="000000"/>
                <w:sz w:val="17"/>
                <w:szCs w:val="17"/>
              </w:rPr>
              <w:t xml:space="preserve">Bleu </w:t>
            </w:r>
          </w:p>
        </w:tc>
      </w:tr>
      <w:tr w:rsidR="00000000">
        <w:tblPrEx>
          <w:tblCellMar>
            <w:top w:w="0" w:type="dxa"/>
            <w:left w:w="0" w:type="dxa"/>
            <w:bottom w:w="0" w:type="dxa"/>
            <w:right w:w="0" w:type="dxa"/>
          </w:tblCellMar>
        </w:tblPrEx>
        <w:trPr>
          <w:trHeight w:hRule="exact" w:val="331"/>
        </w:trPr>
        <w:tc>
          <w:tcPr>
            <w:tcW w:w="21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lef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No.2 </w:t>
            </w:r>
          </w:p>
        </w:tc>
        <w:tc>
          <w:tcPr>
            <w:tcW w:w="21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right="878"/>
              <w:jc w:val="right"/>
              <w:rPr>
                <w:rFonts w:ascii="Times New Roman" w:hAnsi="Times New Roman" w:cs="Times New Roman"/>
                <w:color w:val="000000"/>
                <w:sz w:val="17"/>
                <w:szCs w:val="17"/>
              </w:rPr>
            </w:pPr>
            <w:r>
              <w:rPr>
                <w:rFonts w:ascii="Times New Roman" w:hAnsi="Times New Roman" w:cs="Times New Roman"/>
                <w:color w:val="000000"/>
                <w:sz w:val="17"/>
                <w:szCs w:val="17"/>
              </w:rPr>
              <w:t xml:space="preserve">Noir </w:t>
            </w:r>
          </w:p>
        </w:tc>
      </w:tr>
      <w:tr w:rsidR="00000000">
        <w:tblPrEx>
          <w:tblCellMar>
            <w:top w:w="0" w:type="dxa"/>
            <w:left w:w="0" w:type="dxa"/>
            <w:bottom w:w="0" w:type="dxa"/>
            <w:right w:w="0" w:type="dxa"/>
          </w:tblCellMar>
        </w:tblPrEx>
        <w:trPr>
          <w:trHeight w:hRule="exact" w:val="316"/>
        </w:trPr>
        <w:tc>
          <w:tcPr>
            <w:tcW w:w="21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lef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No.3 </w:t>
            </w:r>
          </w:p>
        </w:tc>
        <w:tc>
          <w:tcPr>
            <w:tcW w:w="21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right="878"/>
              <w:jc w:val="right"/>
              <w:rPr>
                <w:rFonts w:ascii="Times New Roman" w:hAnsi="Times New Roman" w:cs="Times New Roman"/>
                <w:color w:val="000000"/>
                <w:sz w:val="17"/>
                <w:szCs w:val="17"/>
              </w:rPr>
            </w:pPr>
            <w:r>
              <w:rPr>
                <w:rFonts w:ascii="Times New Roman" w:hAnsi="Times New Roman" w:cs="Times New Roman"/>
                <w:color w:val="000000"/>
                <w:sz w:val="17"/>
                <w:szCs w:val="17"/>
              </w:rPr>
              <w:t xml:space="preserve">Brun </w:t>
            </w:r>
          </w:p>
        </w:tc>
      </w:tr>
      <w:tr w:rsidR="00000000">
        <w:tblPrEx>
          <w:tblCellMar>
            <w:top w:w="0" w:type="dxa"/>
            <w:left w:w="0" w:type="dxa"/>
            <w:bottom w:w="0" w:type="dxa"/>
            <w:right w:w="0" w:type="dxa"/>
          </w:tblCellMar>
        </w:tblPrEx>
        <w:trPr>
          <w:trHeight w:hRule="exact" w:val="312"/>
        </w:trPr>
        <w:tc>
          <w:tcPr>
            <w:tcW w:w="21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lef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No.4 </w:t>
            </w:r>
          </w:p>
        </w:tc>
        <w:tc>
          <w:tcPr>
            <w:tcW w:w="21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right="878"/>
              <w:jc w:val="right"/>
              <w:rPr>
                <w:rFonts w:ascii="Times New Roman" w:hAnsi="Times New Roman" w:cs="Times New Roman"/>
                <w:color w:val="000000"/>
                <w:sz w:val="17"/>
                <w:szCs w:val="17"/>
              </w:rPr>
            </w:pPr>
            <w:r>
              <w:rPr>
                <w:rFonts w:ascii="Times New Roman" w:hAnsi="Times New Roman" w:cs="Times New Roman"/>
                <w:color w:val="000000"/>
                <w:sz w:val="17"/>
                <w:szCs w:val="17"/>
              </w:rPr>
              <w:t xml:space="preserve">Vert </w:t>
            </w:r>
          </w:p>
        </w:tc>
      </w:tr>
      <w:tr w:rsidR="00000000">
        <w:tblPrEx>
          <w:tblCellMar>
            <w:top w:w="0" w:type="dxa"/>
            <w:left w:w="0" w:type="dxa"/>
            <w:bottom w:w="0" w:type="dxa"/>
            <w:right w:w="0" w:type="dxa"/>
          </w:tblCellMar>
        </w:tblPrEx>
        <w:trPr>
          <w:trHeight w:hRule="exact" w:val="307"/>
        </w:trPr>
        <w:tc>
          <w:tcPr>
            <w:tcW w:w="216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left="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No.5 </w:t>
            </w:r>
          </w:p>
        </w:tc>
        <w:tc>
          <w:tcPr>
            <w:tcW w:w="215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1915" w:wrap="auto" w:hAnchor="text" w:x="5069" w:y="9000"/>
              <w:ind w:right="878"/>
              <w:jc w:val="right"/>
              <w:rPr>
                <w:rFonts w:ascii="Times New Roman" w:hAnsi="Times New Roman" w:cs="Times New Roman"/>
                <w:color w:val="000000"/>
                <w:sz w:val="17"/>
                <w:szCs w:val="17"/>
              </w:rPr>
            </w:pPr>
            <w:r>
              <w:rPr>
                <w:rFonts w:ascii="Times New Roman" w:hAnsi="Times New Roman" w:cs="Times New Roman"/>
                <w:color w:val="000000"/>
                <w:sz w:val="17"/>
                <w:szCs w:val="17"/>
              </w:rPr>
              <w:t xml:space="preserve">Jaune </w:t>
            </w:r>
          </w:p>
        </w:tc>
      </w:tr>
    </w:tbl>
    <w:p w:rsidR="00000000" w:rsidRDefault="008C7B40">
      <w:pPr>
        <w:pStyle w:val="Style"/>
        <w:framePr w:w="3816" w:h="787" w:wrap="auto" w:hAnchor="text" w:x="5554" w:y="11170"/>
        <w:spacing w:line="230" w:lineRule="exact"/>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EXEMPLE: </w:t>
      </w:r>
    </w:p>
    <w:p w:rsidR="00000000" w:rsidRDefault="008C7B40">
      <w:pPr>
        <w:pStyle w:val="Style"/>
        <w:framePr w:w="3816" w:h="787" w:wrap="auto" w:hAnchor="text" w:x="5554" w:y="11170"/>
        <w:spacing w:line="268"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No. de palier - No. tourillon </w:t>
      </w:r>
    </w:p>
    <w:p w:rsidR="00000000" w:rsidRDefault="008C7B40">
      <w:pPr>
        <w:pStyle w:val="Style"/>
        <w:framePr w:w="3816" w:h="787" w:wrap="auto" w:hAnchor="text" w:x="5554" w:y="11170"/>
        <w:tabs>
          <w:tab w:val="left" w:pos="225"/>
          <w:tab w:val="left" w:pos="2582"/>
          <w:tab w:val="left" w:pos="2985"/>
        </w:tabs>
        <w:spacing w:line="273" w:lineRule="exact"/>
        <w:rPr>
          <w:rFonts w:ascii="Times New Roman" w:hAnsi="Times New Roman" w:cs="Times New Roman"/>
          <w:color w:val="000000"/>
          <w:sz w:val="20"/>
          <w:szCs w:val="20"/>
        </w:rPr>
      </w:pPr>
      <w:r>
        <w:rPr>
          <w:rFonts w:ascii="Times New Roman" w:hAnsi="Times New Roman" w:cs="Times New Roman"/>
          <w:sz w:val="20"/>
          <w:szCs w:val="20"/>
        </w:rPr>
        <w:tab/>
      </w:r>
      <w:r>
        <w:rPr>
          <w:color w:val="000000"/>
          <w:w w:val="200"/>
          <w:sz w:val="17"/>
          <w:szCs w:val="17"/>
        </w:rPr>
        <w:t xml:space="preserve">= </w:t>
      </w:r>
      <w:r>
        <w:rPr>
          <w:rFonts w:ascii="Times New Roman" w:hAnsi="Times New Roman" w:cs="Times New Roman"/>
          <w:color w:val="000000"/>
          <w:sz w:val="20"/>
          <w:szCs w:val="20"/>
        </w:rPr>
        <w:t xml:space="preserve">No. de roulement </w:t>
      </w:r>
      <w:r>
        <w:rPr>
          <w:rFonts w:ascii="Times New Roman" w:hAnsi="Times New Roman" w:cs="Times New Roman"/>
          <w:color w:val="000000"/>
          <w:w w:val="92"/>
          <w:sz w:val="22"/>
          <w:szCs w:val="22"/>
        </w:rPr>
        <w:t xml:space="preserve">4 </w:t>
      </w:r>
      <w:r>
        <w:rPr>
          <w:rFonts w:ascii="Times New Roman" w:hAnsi="Times New Roman" w:cs="Times New Roman"/>
          <w:color w:val="000000"/>
          <w:w w:val="92"/>
          <w:sz w:val="22"/>
          <w:szCs w:val="22"/>
        </w:rPr>
        <w:tab/>
        <w:t xml:space="preserve">2 </w:t>
      </w:r>
      <w:r>
        <w:rPr>
          <w:rFonts w:ascii="Times New Roman" w:hAnsi="Times New Roman" w:cs="Times New Roman"/>
          <w:color w:val="000000"/>
          <w:w w:val="92"/>
          <w:sz w:val="22"/>
          <w:szCs w:val="22"/>
        </w:rPr>
        <w:tab/>
      </w:r>
      <w:r>
        <w:rPr>
          <w:rFonts w:ascii="Times New Roman" w:hAnsi="Times New Roman" w:cs="Times New Roman"/>
          <w:color w:val="000000"/>
          <w:sz w:val="20"/>
          <w:szCs w:val="20"/>
        </w:rPr>
        <w:t xml:space="preserve">2 </w:t>
      </w:r>
    </w:p>
    <w:p w:rsidR="00000000" w:rsidRDefault="008C7B40">
      <w:pPr>
        <w:pStyle w:val="Style"/>
        <w:framePr w:w="3835" w:h="508" w:wrap="auto" w:hAnchor="text" w:x="5535" w:y="12259"/>
        <w:spacing w:line="268"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Le roulement No. 2 est </w:t>
      </w:r>
      <w:r>
        <w:rPr>
          <w:color w:val="000000"/>
          <w:w w:val="110"/>
          <w:sz w:val="18"/>
          <w:szCs w:val="18"/>
        </w:rPr>
        <w:t xml:space="preserve">noir, </w:t>
      </w:r>
      <w:r>
        <w:rPr>
          <w:rFonts w:ascii="Times New Roman" w:hAnsi="Times New Roman" w:cs="Times New Roman"/>
          <w:color w:val="000000"/>
          <w:sz w:val="20"/>
          <w:szCs w:val="20"/>
        </w:rPr>
        <w:t xml:space="preserve">Utiliser un coussinet noir. </w:t>
      </w:r>
    </w:p>
    <w:p w:rsidR="00000000" w:rsidRDefault="008C7B40">
      <w:pPr>
        <w:pStyle w:val="Style"/>
        <w:rPr>
          <w:rFonts w:ascii="Times New Roman" w:hAnsi="Times New Roman" w:cs="Times New Roman"/>
          <w:sz w:val="20"/>
          <w:szCs w:val="20"/>
        </w:rPr>
        <w:sectPr w:rsidR="00000000">
          <w:pgSz w:w="12241" w:h="15842"/>
          <w:pgMar w:top="1574" w:right="1033" w:bottom="360" w:left="168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300" w:h="1104" w:wrap="auto" w:hAnchor="text" w:x="11" w:y="1"/>
        <w:numPr>
          <w:ilvl w:val="0"/>
          <w:numId w:val="505"/>
        </w:numPr>
        <w:spacing w:line="283" w:lineRule="exact"/>
        <w:ind w:left="412" w:right="4" w:hanging="288"/>
        <w:rPr>
          <w:color w:val="000000"/>
          <w:w w:val="105"/>
          <w:sz w:val="19"/>
          <w:szCs w:val="19"/>
        </w:rPr>
      </w:pPr>
      <w:r>
        <w:rPr>
          <w:color w:val="000000"/>
          <w:w w:val="105"/>
          <w:sz w:val="19"/>
          <w:szCs w:val="19"/>
        </w:rPr>
        <w:t xml:space="preserve">When assembling, apply a liberal coat of motor oil to all bearing surfaces. </w:t>
      </w:r>
    </w:p>
    <w:p w:rsidR="00000000" w:rsidRDefault="008C7B40" w:rsidP="00DB09B8">
      <w:pPr>
        <w:pStyle w:val="Style"/>
        <w:framePr w:w="4300" w:h="1104" w:wrap="auto" w:hAnchor="text" w:x="11" w:y="1"/>
        <w:numPr>
          <w:ilvl w:val="0"/>
          <w:numId w:val="505"/>
        </w:numPr>
        <w:spacing w:line="283" w:lineRule="exact"/>
        <w:ind w:left="412" w:right="4" w:hanging="288"/>
        <w:rPr>
          <w:color w:val="000000"/>
          <w:w w:val="105"/>
          <w:sz w:val="19"/>
          <w:szCs w:val="19"/>
        </w:rPr>
      </w:pPr>
      <w:r>
        <w:rPr>
          <w:color w:val="000000"/>
          <w:w w:val="105"/>
          <w:sz w:val="19"/>
          <w:szCs w:val="19"/>
        </w:rPr>
        <w:t xml:space="preserve">Observe normal crankcase holding bolt torque sequence. </w:t>
      </w:r>
    </w:p>
    <w:p w:rsidR="00000000" w:rsidRDefault="008C7B40">
      <w:pPr>
        <w:pStyle w:val="Style"/>
        <w:framePr w:w="4305" w:h="6345" w:wrap="auto" w:hAnchor="text" w:x="11" w:y="1657"/>
        <w:spacing w:line="220" w:lineRule="exact"/>
        <w:rPr>
          <w:b/>
          <w:bCs/>
          <w:color w:val="000000"/>
          <w:sz w:val="19"/>
          <w:szCs w:val="19"/>
        </w:rPr>
      </w:pPr>
      <w:r>
        <w:rPr>
          <w:rFonts w:ascii="Times New Roman" w:hAnsi="Times New Roman" w:cs="Times New Roman"/>
          <w:color w:val="000000"/>
          <w:w w:val="129"/>
          <w:sz w:val="21"/>
          <w:szCs w:val="21"/>
        </w:rPr>
        <w:t xml:space="preserve">J. </w:t>
      </w:r>
      <w:r>
        <w:rPr>
          <w:color w:val="000000"/>
          <w:w w:val="105"/>
          <w:sz w:val="19"/>
          <w:szCs w:val="19"/>
        </w:rPr>
        <w:t xml:space="preserve">Connecting </w:t>
      </w:r>
      <w:r>
        <w:rPr>
          <w:b/>
          <w:bCs/>
          <w:color w:val="000000"/>
          <w:sz w:val="19"/>
          <w:szCs w:val="19"/>
        </w:rPr>
        <w:t xml:space="preserve">Rod </w:t>
      </w:r>
    </w:p>
    <w:p w:rsidR="00000000" w:rsidRDefault="008C7B40">
      <w:pPr>
        <w:pStyle w:val="Style"/>
        <w:framePr w:w="4305" w:h="6345" w:wrap="auto" w:hAnchor="text" w:x="11" w:y="1657"/>
        <w:tabs>
          <w:tab w:val="left" w:pos="144"/>
          <w:tab w:val="left" w:pos="480"/>
        </w:tabs>
        <w:spacing w:line="278" w:lineRule="exact"/>
        <w:ind w:left="480" w:right="4" w:hanging="480"/>
        <w:rPr>
          <w:color w:val="000000"/>
          <w:w w:val="105"/>
          <w:sz w:val="19"/>
          <w:szCs w:val="19"/>
        </w:rPr>
      </w:pPr>
      <w:r>
        <w:rPr>
          <w:sz w:val="19"/>
          <w:szCs w:val="19"/>
        </w:rPr>
        <w:tab/>
      </w:r>
      <w:r>
        <w:rPr>
          <w:color w:val="000000"/>
          <w:w w:val="105"/>
          <w:sz w:val="19"/>
          <w:szCs w:val="19"/>
        </w:rPr>
        <w:t xml:space="preserve">1 </w:t>
      </w:r>
      <w:r>
        <w:rPr>
          <w:color w:val="000000"/>
          <w:w w:val="105"/>
          <w:sz w:val="19"/>
          <w:szCs w:val="19"/>
        </w:rPr>
        <w:tab/>
      </w:r>
      <w:r>
        <w:rPr>
          <w:color w:val="000000"/>
          <w:w w:val="105"/>
          <w:sz w:val="19"/>
          <w:szCs w:val="19"/>
        </w:rPr>
        <w:t xml:space="preserve">Remove rod cap securing nuts, rod cap and inserts. </w:t>
      </w:r>
    </w:p>
    <w:p w:rsidR="00000000" w:rsidRDefault="008C7B40">
      <w:pPr>
        <w:pStyle w:val="Style"/>
        <w:framePr w:w="4305" w:h="6345" w:wrap="auto" w:hAnchor="text" w:x="11" w:y="1657"/>
        <w:spacing w:line="273" w:lineRule="exact"/>
        <w:ind w:left="129"/>
        <w:rPr>
          <w:color w:val="000000"/>
          <w:w w:val="105"/>
          <w:sz w:val="19"/>
          <w:szCs w:val="19"/>
        </w:rPr>
      </w:pPr>
      <w:r>
        <w:rPr>
          <w:color w:val="000000"/>
          <w:w w:val="105"/>
          <w:sz w:val="19"/>
          <w:szCs w:val="19"/>
        </w:rPr>
        <w:t xml:space="preserve">2, Inspection </w:t>
      </w:r>
    </w:p>
    <w:p w:rsidR="00000000" w:rsidRDefault="008C7B40" w:rsidP="00DB09B8">
      <w:pPr>
        <w:pStyle w:val="Style"/>
        <w:framePr w:w="4305" w:h="6345" w:wrap="auto" w:hAnchor="text" w:x="11" w:y="1657"/>
        <w:numPr>
          <w:ilvl w:val="0"/>
          <w:numId w:val="506"/>
        </w:numPr>
        <w:spacing w:before="9" w:line="273" w:lineRule="exact"/>
        <w:ind w:left="441" w:right="38" w:hanging="273"/>
        <w:jc w:val="both"/>
        <w:rPr>
          <w:color w:val="000000"/>
          <w:w w:val="105"/>
          <w:sz w:val="19"/>
          <w:szCs w:val="19"/>
        </w:rPr>
      </w:pPr>
      <w:r>
        <w:rPr>
          <w:color w:val="000000"/>
          <w:w w:val="105"/>
          <w:sz w:val="19"/>
          <w:szCs w:val="19"/>
        </w:rPr>
        <w:t xml:space="preserve">Examine bearing inserts for scratches, flaking or other obvious signs of wear or damage. If the inner or outer surfaces are worn or damaged, the inserts should be replaced. </w:t>
      </w:r>
    </w:p>
    <w:p w:rsidR="00000000" w:rsidRDefault="008C7B40" w:rsidP="00DB09B8">
      <w:pPr>
        <w:pStyle w:val="Style"/>
        <w:framePr w:w="4305" w:h="6345" w:wrap="auto" w:hAnchor="text" w:x="11" w:y="1657"/>
        <w:numPr>
          <w:ilvl w:val="0"/>
          <w:numId w:val="506"/>
        </w:numPr>
        <w:spacing w:line="283" w:lineRule="exact"/>
        <w:ind w:left="412" w:right="4" w:hanging="288"/>
        <w:rPr>
          <w:color w:val="000000"/>
          <w:w w:val="105"/>
          <w:sz w:val="19"/>
          <w:szCs w:val="19"/>
        </w:rPr>
      </w:pPr>
      <w:r>
        <w:rPr>
          <w:color w:val="000000"/>
          <w:w w:val="105"/>
          <w:sz w:val="19"/>
          <w:szCs w:val="19"/>
        </w:rPr>
        <w:t xml:space="preserve">Examine the connecting rods and crankshaft. </w:t>
      </w:r>
    </w:p>
    <w:p w:rsidR="00000000" w:rsidRDefault="008C7B40" w:rsidP="00DB09B8">
      <w:pPr>
        <w:pStyle w:val="Style"/>
        <w:framePr w:w="4305" w:h="6345" w:wrap="auto" w:hAnchor="text" w:x="11" w:y="1657"/>
        <w:numPr>
          <w:ilvl w:val="0"/>
          <w:numId w:val="507"/>
        </w:numPr>
        <w:spacing w:before="4" w:line="273" w:lineRule="exact"/>
        <w:ind w:left="456" w:right="48" w:hanging="360"/>
        <w:rPr>
          <w:color w:val="000000"/>
          <w:w w:val="105"/>
          <w:sz w:val="19"/>
          <w:szCs w:val="19"/>
        </w:rPr>
      </w:pPr>
      <w:r>
        <w:rPr>
          <w:color w:val="000000"/>
          <w:w w:val="105"/>
          <w:sz w:val="19"/>
          <w:szCs w:val="19"/>
        </w:rPr>
        <w:t xml:space="preserve">Measure rod bearing clearance Measurement of rod bearing clearance is similar to main bearing clearance measurement. </w:t>
      </w:r>
    </w:p>
    <w:p w:rsidR="00000000" w:rsidRDefault="008C7B40" w:rsidP="00DB09B8">
      <w:pPr>
        <w:pStyle w:val="Style"/>
        <w:framePr w:w="4305" w:h="6345" w:wrap="auto" w:hAnchor="text" w:x="11" w:y="1657"/>
        <w:numPr>
          <w:ilvl w:val="0"/>
          <w:numId w:val="508"/>
        </w:numPr>
        <w:spacing w:line="283" w:lineRule="exact"/>
        <w:ind w:left="412" w:right="4" w:hanging="288"/>
        <w:rPr>
          <w:color w:val="000000"/>
          <w:w w:val="105"/>
          <w:sz w:val="19"/>
          <w:szCs w:val="19"/>
        </w:rPr>
      </w:pPr>
      <w:r>
        <w:rPr>
          <w:color w:val="000000"/>
          <w:w w:val="105"/>
          <w:sz w:val="19"/>
          <w:szCs w:val="19"/>
        </w:rPr>
        <w:t xml:space="preserve">Clean all bearing surfaces. </w:t>
      </w:r>
    </w:p>
    <w:p w:rsidR="00000000" w:rsidRDefault="008C7B40" w:rsidP="00DB09B8">
      <w:pPr>
        <w:pStyle w:val="Style"/>
        <w:framePr w:w="4305" w:h="6345" w:wrap="auto" w:hAnchor="text" w:x="11" w:y="1657"/>
        <w:numPr>
          <w:ilvl w:val="0"/>
          <w:numId w:val="508"/>
        </w:numPr>
        <w:spacing w:before="9" w:line="273" w:lineRule="exact"/>
        <w:ind w:left="441" w:right="38" w:hanging="273"/>
        <w:jc w:val="both"/>
        <w:rPr>
          <w:color w:val="000000"/>
          <w:w w:val="105"/>
          <w:sz w:val="19"/>
          <w:szCs w:val="19"/>
        </w:rPr>
      </w:pPr>
      <w:r>
        <w:rPr>
          <w:color w:val="000000"/>
          <w:w w:val="105"/>
          <w:sz w:val="19"/>
          <w:szCs w:val="19"/>
        </w:rPr>
        <w:t>Place a piece of Plastigage on connect</w:t>
      </w:r>
      <w:r>
        <w:rPr>
          <w:color w:val="000000"/>
          <w:w w:val="105"/>
          <w:sz w:val="19"/>
          <w:szCs w:val="19"/>
        </w:rPr>
        <w:softHyphen/>
      </w:r>
      <w:r>
        <w:rPr>
          <w:color w:val="000000"/>
          <w:w w:val="105"/>
          <w:sz w:val="19"/>
          <w:szCs w:val="19"/>
        </w:rPr>
        <w:t xml:space="preserve">ing rod cap. Place cap on crankshaft journal. </w:t>
      </w:r>
      <w:r>
        <w:rPr>
          <w:b/>
          <w:bCs/>
          <w:color w:val="000000"/>
          <w:sz w:val="19"/>
          <w:szCs w:val="19"/>
        </w:rPr>
        <w:t xml:space="preserve">Do </w:t>
      </w:r>
      <w:r>
        <w:rPr>
          <w:color w:val="000000"/>
          <w:w w:val="105"/>
          <w:sz w:val="19"/>
          <w:szCs w:val="19"/>
        </w:rPr>
        <w:t>not allow the cap to move. Install special bolts and apply mol</w:t>
      </w:r>
      <w:r>
        <w:rPr>
          <w:color w:val="000000"/>
          <w:w w:val="105"/>
          <w:sz w:val="19"/>
          <w:szCs w:val="19"/>
        </w:rPr>
        <w:softHyphen/>
        <w:t xml:space="preserve">ybdenum disulfide grease to the threads. Install rod and nuts. Tighten rod caps evenly to specified torque: </w:t>
      </w:r>
    </w:p>
    <w:p w:rsidR="00000000" w:rsidRDefault="008C7B40">
      <w:pPr>
        <w:pStyle w:val="Style"/>
        <w:framePr w:w="4300" w:h="523" w:wrap="auto" w:hAnchor="text" w:x="11" w:y="8300"/>
        <w:spacing w:line="211" w:lineRule="exact"/>
        <w:ind w:left="196"/>
        <w:rPr>
          <w:color w:val="000000"/>
          <w:w w:val="105"/>
          <w:sz w:val="19"/>
          <w:szCs w:val="19"/>
        </w:rPr>
      </w:pPr>
      <w:r>
        <w:rPr>
          <w:color w:val="000000"/>
          <w:w w:val="105"/>
          <w:sz w:val="19"/>
          <w:szCs w:val="19"/>
        </w:rPr>
        <w:t xml:space="preserve">Rod cap torque: </w:t>
      </w:r>
    </w:p>
    <w:p w:rsidR="00000000" w:rsidRDefault="008C7B40">
      <w:pPr>
        <w:pStyle w:val="Style"/>
        <w:framePr w:w="4300" w:h="523" w:wrap="auto" w:hAnchor="text" w:x="11" w:y="8300"/>
        <w:spacing w:line="268" w:lineRule="exact"/>
        <w:ind w:left="456"/>
        <w:rPr>
          <w:color w:val="000000"/>
          <w:w w:val="105"/>
          <w:sz w:val="19"/>
          <w:szCs w:val="19"/>
        </w:rPr>
      </w:pPr>
      <w:r>
        <w:rPr>
          <w:color w:val="000000"/>
          <w:w w:val="105"/>
          <w:sz w:val="19"/>
          <w:szCs w:val="19"/>
        </w:rPr>
        <w:t xml:space="preserve">39 Nm (3.9 m-kq. 28.2 ft-lb] </w:t>
      </w:r>
    </w:p>
    <w:p w:rsidR="00000000" w:rsidRDefault="008C7B40" w:rsidP="00DB09B8">
      <w:pPr>
        <w:pStyle w:val="Style"/>
        <w:framePr w:w="4300" w:h="840" w:wrap="auto" w:hAnchor="text" w:x="11" w:y="9063"/>
        <w:numPr>
          <w:ilvl w:val="0"/>
          <w:numId w:val="509"/>
        </w:numPr>
        <w:spacing w:line="283" w:lineRule="exact"/>
        <w:ind w:left="412" w:right="4" w:hanging="288"/>
        <w:rPr>
          <w:color w:val="000000"/>
          <w:w w:val="105"/>
          <w:sz w:val="19"/>
          <w:szCs w:val="19"/>
        </w:rPr>
      </w:pPr>
      <w:r>
        <w:rPr>
          <w:color w:val="000000"/>
          <w:w w:val="105"/>
          <w:sz w:val="19"/>
          <w:szCs w:val="19"/>
        </w:rPr>
        <w:t xml:space="preserve">Remove connecting rod and cap. </w:t>
      </w:r>
    </w:p>
    <w:p w:rsidR="00000000" w:rsidRDefault="008C7B40">
      <w:pPr>
        <w:pStyle w:val="Style"/>
        <w:framePr w:w="4300" w:h="840" w:wrap="auto" w:hAnchor="text" w:x="11" w:y="9063"/>
        <w:spacing w:line="278" w:lineRule="exact"/>
        <w:ind w:left="374" w:right="110"/>
        <w:rPr>
          <w:color w:val="000000"/>
          <w:w w:val="105"/>
          <w:sz w:val="19"/>
          <w:szCs w:val="19"/>
        </w:rPr>
      </w:pPr>
      <w:r>
        <w:rPr>
          <w:color w:val="000000"/>
          <w:w w:val="105"/>
          <w:sz w:val="19"/>
          <w:szCs w:val="19"/>
        </w:rPr>
        <w:t>Measure width of Plastigage to deter</w:t>
      </w:r>
      <w:r>
        <w:rPr>
          <w:color w:val="000000"/>
          <w:w w:val="105"/>
          <w:sz w:val="19"/>
          <w:szCs w:val="19"/>
        </w:rPr>
        <w:softHyphen/>
        <w:t xml:space="preserve">mine oil clearance. </w:t>
      </w:r>
    </w:p>
    <w:p w:rsidR="00000000" w:rsidRDefault="008C7B40">
      <w:pPr>
        <w:pStyle w:val="Style"/>
        <w:framePr w:w="4300" w:h="796" w:wrap="auto" w:hAnchor="text" w:x="11" w:y="10225"/>
        <w:spacing w:line="249" w:lineRule="exact"/>
        <w:ind w:left="417" w:right="1982" w:hanging="417"/>
        <w:rPr>
          <w:color w:val="000000"/>
          <w:w w:val="105"/>
          <w:sz w:val="19"/>
          <w:szCs w:val="19"/>
        </w:rPr>
      </w:pPr>
      <w:r>
        <w:rPr>
          <w:color w:val="000000"/>
          <w:w w:val="105"/>
          <w:sz w:val="19"/>
          <w:szCs w:val="19"/>
        </w:rPr>
        <w:t xml:space="preserve">Oil clearance (rod): </w:t>
      </w:r>
      <w:r>
        <w:rPr>
          <w:color w:val="000000"/>
          <w:w w:val="110"/>
          <w:sz w:val="20"/>
          <w:szCs w:val="20"/>
        </w:rPr>
        <w:t xml:space="preserve">0.042 ,....... 0.064 </w:t>
      </w:r>
      <w:r>
        <w:rPr>
          <w:color w:val="000000"/>
          <w:w w:val="105"/>
          <w:sz w:val="19"/>
          <w:szCs w:val="19"/>
        </w:rPr>
        <w:t xml:space="preserve">mm </w:t>
      </w:r>
    </w:p>
    <w:p w:rsidR="00000000" w:rsidRDefault="008C7B40">
      <w:pPr>
        <w:pStyle w:val="Style"/>
        <w:framePr w:w="4300" w:h="796" w:wrap="auto" w:hAnchor="text" w:x="11" w:y="10225"/>
        <w:spacing w:line="307" w:lineRule="exact"/>
        <w:ind w:left="417"/>
        <w:rPr>
          <w:color w:val="000000"/>
          <w:w w:val="105"/>
          <w:sz w:val="19"/>
          <w:szCs w:val="19"/>
        </w:rPr>
      </w:pPr>
      <w:r>
        <w:rPr>
          <w:color w:val="000000"/>
          <w:w w:val="110"/>
          <w:sz w:val="20"/>
          <w:szCs w:val="20"/>
        </w:rPr>
        <w:t xml:space="preserve">(0.0017"" 0.0025 </w:t>
      </w:r>
      <w:r>
        <w:rPr>
          <w:color w:val="000000"/>
          <w:w w:val="105"/>
          <w:sz w:val="19"/>
          <w:szCs w:val="19"/>
        </w:rPr>
        <w:t xml:space="preserve">in) </w:t>
      </w:r>
    </w:p>
    <w:p w:rsidR="00000000" w:rsidRDefault="008C7B40" w:rsidP="00DB09B8">
      <w:pPr>
        <w:pStyle w:val="Style"/>
        <w:framePr w:w="4310" w:h="2745" w:wrap="auto" w:hAnchor="text" w:x="1" w:y="11343"/>
        <w:numPr>
          <w:ilvl w:val="0"/>
          <w:numId w:val="510"/>
        </w:numPr>
        <w:spacing w:line="283" w:lineRule="exact"/>
        <w:ind w:left="345" w:right="139" w:hanging="273"/>
        <w:rPr>
          <w:color w:val="000000"/>
          <w:w w:val="105"/>
          <w:sz w:val="19"/>
          <w:szCs w:val="19"/>
        </w:rPr>
      </w:pPr>
      <w:r>
        <w:rPr>
          <w:color w:val="000000"/>
          <w:w w:val="105"/>
          <w:sz w:val="19"/>
          <w:szCs w:val="19"/>
        </w:rPr>
        <w:t>Remove Plastigage from bearing sur</w:t>
      </w:r>
      <w:r>
        <w:rPr>
          <w:color w:val="000000"/>
          <w:w w:val="105"/>
          <w:sz w:val="19"/>
          <w:szCs w:val="19"/>
        </w:rPr>
        <w:softHyphen/>
        <w:t xml:space="preserve">faces. </w:t>
      </w:r>
    </w:p>
    <w:p w:rsidR="00000000" w:rsidRDefault="008C7B40" w:rsidP="00DB09B8">
      <w:pPr>
        <w:pStyle w:val="Style"/>
        <w:framePr w:w="4310" w:h="2745" w:wrap="auto" w:hAnchor="text" w:x="1" w:y="11343"/>
        <w:numPr>
          <w:ilvl w:val="0"/>
          <w:numId w:val="511"/>
        </w:numPr>
        <w:spacing w:line="273" w:lineRule="exact"/>
        <w:ind w:left="350" w:hanging="350"/>
        <w:rPr>
          <w:color w:val="000000"/>
          <w:w w:val="105"/>
          <w:sz w:val="19"/>
          <w:szCs w:val="19"/>
        </w:rPr>
      </w:pPr>
      <w:r>
        <w:rPr>
          <w:color w:val="000000"/>
          <w:w w:val="105"/>
          <w:sz w:val="19"/>
          <w:szCs w:val="19"/>
        </w:rPr>
        <w:t xml:space="preserve">Selecting rod bearing inserts </w:t>
      </w:r>
    </w:p>
    <w:p w:rsidR="00000000" w:rsidRDefault="008C7B40" w:rsidP="00DB09B8">
      <w:pPr>
        <w:pStyle w:val="Style"/>
        <w:framePr w:w="4310" w:h="2745" w:wrap="auto" w:hAnchor="text" w:x="1" w:y="11343"/>
        <w:numPr>
          <w:ilvl w:val="0"/>
          <w:numId w:val="512"/>
        </w:numPr>
        <w:spacing w:before="4" w:line="278" w:lineRule="exact"/>
        <w:ind w:left="336" w:right="148" w:hanging="273"/>
        <w:jc w:val="both"/>
        <w:rPr>
          <w:color w:val="000000"/>
          <w:w w:val="105"/>
          <w:sz w:val="19"/>
          <w:szCs w:val="19"/>
        </w:rPr>
      </w:pPr>
      <w:r>
        <w:rPr>
          <w:color w:val="000000"/>
          <w:w w:val="105"/>
          <w:sz w:val="19"/>
          <w:szCs w:val="19"/>
        </w:rPr>
        <w:t>Connecting rod size numbers are in</w:t>
      </w:r>
      <w:r>
        <w:rPr>
          <w:color w:val="000000"/>
          <w:w w:val="105"/>
          <w:sz w:val="19"/>
          <w:szCs w:val="19"/>
        </w:rPr>
        <w:softHyphen/>
        <w:t xml:space="preserve">dicated by 4, 5 or 6 and are marked in ink on the connecting rods and caps. </w:t>
      </w:r>
    </w:p>
    <w:p w:rsidR="00000000" w:rsidRDefault="008C7B40" w:rsidP="00DB09B8">
      <w:pPr>
        <w:pStyle w:val="Style"/>
        <w:framePr w:w="4310" w:h="2745" w:wrap="auto" w:hAnchor="text" w:x="1" w:y="11343"/>
        <w:numPr>
          <w:ilvl w:val="0"/>
          <w:numId w:val="512"/>
        </w:numPr>
        <w:spacing w:before="4" w:line="278" w:lineRule="exact"/>
        <w:ind w:left="336" w:right="148" w:hanging="273"/>
        <w:jc w:val="both"/>
        <w:rPr>
          <w:color w:val="000000"/>
          <w:w w:val="105"/>
          <w:sz w:val="19"/>
          <w:szCs w:val="19"/>
        </w:rPr>
      </w:pPr>
      <w:r>
        <w:rPr>
          <w:color w:val="000000"/>
          <w:w w:val="105"/>
          <w:sz w:val="19"/>
          <w:szCs w:val="19"/>
        </w:rPr>
        <w:t>The rod bearing journal size 'lumbers are indicated by 1, 2 or 3 and are stamped on the left end of the crank</w:t>
      </w:r>
      <w:r>
        <w:rPr>
          <w:color w:val="000000"/>
          <w:w w:val="105"/>
          <w:sz w:val="19"/>
          <w:szCs w:val="19"/>
        </w:rPr>
        <w:softHyphen/>
        <w:t xml:space="preserve">shaft. </w:t>
      </w:r>
    </w:p>
    <w:p w:rsidR="00000000" w:rsidRDefault="008C7B40" w:rsidP="00DB09B8">
      <w:pPr>
        <w:pStyle w:val="Style"/>
        <w:framePr w:w="4310" w:h="1348" w:wrap="auto" w:hAnchor="text" w:x="5070" w:y="1"/>
        <w:numPr>
          <w:ilvl w:val="0"/>
          <w:numId w:val="513"/>
        </w:numPr>
        <w:spacing w:line="273" w:lineRule="exact"/>
        <w:ind w:left="456" w:right="19"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Lors du montage, huiler genereusement les suffaces de coussinet avec de l'huile moteur. </w:t>
      </w:r>
    </w:p>
    <w:p w:rsidR="00000000" w:rsidRDefault="008C7B40" w:rsidP="00DB09B8">
      <w:pPr>
        <w:pStyle w:val="Style"/>
        <w:framePr w:w="4310" w:h="1348" w:wrap="auto" w:hAnchor="text" w:x="5070" w:y="1"/>
        <w:numPr>
          <w:ilvl w:val="0"/>
          <w:numId w:val="513"/>
        </w:numPr>
        <w:spacing w:before="14" w:line="278" w:lineRule="exact"/>
        <w:ind w:left="456" w:hanging="307"/>
        <w:rPr>
          <w:rFonts w:ascii="Times New Roman" w:hAnsi="Times New Roman" w:cs="Times New Roman"/>
          <w:color w:val="000000"/>
          <w:sz w:val="20"/>
          <w:szCs w:val="20"/>
        </w:rPr>
      </w:pPr>
      <w:r>
        <w:rPr>
          <w:rFonts w:ascii="Times New Roman" w:hAnsi="Times New Roman" w:cs="Times New Roman"/>
          <w:color w:val="000000"/>
          <w:sz w:val="20"/>
          <w:szCs w:val="20"/>
        </w:rPr>
        <w:t>Suivre J'ordre normal de serrage des boul</w:t>
      </w:r>
      <w:r>
        <w:rPr>
          <w:rFonts w:ascii="Times New Roman" w:hAnsi="Times New Roman" w:cs="Times New Roman"/>
          <w:color w:val="000000"/>
          <w:sz w:val="20"/>
          <w:szCs w:val="20"/>
        </w:rPr>
        <w:t xml:space="preserve">ons de fixation de carter. </w:t>
      </w:r>
    </w:p>
    <w:p w:rsidR="00000000" w:rsidRDefault="008C7B40">
      <w:pPr>
        <w:pStyle w:val="Style"/>
        <w:framePr w:w="4300" w:h="6897" w:wrap="auto" w:hAnchor="text" w:x="5070" w:y="1652"/>
        <w:spacing w:line="220" w:lineRule="exact"/>
        <w:rPr>
          <w:rFonts w:ascii="Times New Roman" w:hAnsi="Times New Roman" w:cs="Times New Roman"/>
          <w:color w:val="000000"/>
          <w:w w:val="92"/>
          <w:sz w:val="21"/>
          <w:szCs w:val="21"/>
        </w:rPr>
      </w:pPr>
      <w:r>
        <w:rPr>
          <w:rFonts w:ascii="Times New Roman" w:hAnsi="Times New Roman" w:cs="Times New Roman"/>
          <w:color w:val="000000"/>
          <w:w w:val="112"/>
          <w:sz w:val="21"/>
          <w:szCs w:val="21"/>
        </w:rPr>
        <w:t xml:space="preserve">J. </w:t>
      </w:r>
      <w:r>
        <w:rPr>
          <w:rFonts w:ascii="Times New Roman" w:hAnsi="Times New Roman" w:cs="Times New Roman"/>
          <w:color w:val="000000"/>
          <w:w w:val="92"/>
          <w:sz w:val="21"/>
          <w:szCs w:val="21"/>
        </w:rPr>
        <w:t xml:space="preserve">Bielles </w:t>
      </w:r>
    </w:p>
    <w:p w:rsidR="00000000" w:rsidRDefault="008C7B40" w:rsidP="00DB09B8">
      <w:pPr>
        <w:pStyle w:val="Style"/>
        <w:framePr w:w="4300" w:h="6897" w:wrap="auto" w:hAnchor="text" w:x="5070" w:y="1652"/>
        <w:numPr>
          <w:ilvl w:val="0"/>
          <w:numId w:val="514"/>
        </w:numPr>
        <w:spacing w:line="278" w:lineRule="exact"/>
        <w:ind w:left="475" w:right="4"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les ecrous de fixation des chapeaux de bielle, les chapeaux de bielle et les coussinets. </w:t>
      </w:r>
    </w:p>
    <w:p w:rsidR="00000000" w:rsidRDefault="008C7B40" w:rsidP="00DB09B8">
      <w:pPr>
        <w:pStyle w:val="Style"/>
        <w:framePr w:w="4300" w:h="6897" w:wrap="auto" w:hAnchor="text" w:x="5070" w:y="1652"/>
        <w:numPr>
          <w:ilvl w:val="0"/>
          <w:numId w:val="514"/>
        </w:numPr>
        <w:spacing w:line="278" w:lineRule="exact"/>
        <w:ind w:left="460"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 </w:t>
      </w:r>
    </w:p>
    <w:p w:rsidR="00000000" w:rsidRDefault="008C7B40" w:rsidP="00DB09B8">
      <w:pPr>
        <w:pStyle w:val="Style"/>
        <w:framePr w:w="4300" w:h="6897" w:wrap="auto" w:hAnchor="text" w:x="5070" w:y="1652"/>
        <w:numPr>
          <w:ilvl w:val="0"/>
          <w:numId w:val="515"/>
        </w:numPr>
        <w:spacing w:line="273" w:lineRule="exact"/>
        <w:ind w:left="456" w:right="19"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si les coussinets ne sont pas rayes, ecailles, uses ou endornmages. Si les surfaces internes au externes sont usees au endomrnagees, les coussinets doivent etre changes. </w:t>
      </w:r>
    </w:p>
    <w:p w:rsidR="00000000" w:rsidRDefault="008C7B40" w:rsidP="00DB09B8">
      <w:pPr>
        <w:pStyle w:val="Style"/>
        <w:framePr w:w="4300" w:h="6897" w:wrap="auto" w:hAnchor="text" w:x="5070" w:y="1652"/>
        <w:numPr>
          <w:ilvl w:val="0"/>
          <w:numId w:val="516"/>
        </w:numPr>
        <w:spacing w:before="14" w:line="278" w:lineRule="exact"/>
        <w:ind w:left="456"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les bielles et Ie vilebrequin. </w:t>
      </w:r>
    </w:p>
    <w:p w:rsidR="00000000" w:rsidRDefault="008C7B40" w:rsidP="00DB09B8">
      <w:pPr>
        <w:pStyle w:val="Style"/>
        <w:framePr w:w="4300" w:h="6897" w:wrap="auto" w:hAnchor="text" w:x="5070" w:y="1652"/>
        <w:numPr>
          <w:ilvl w:val="0"/>
          <w:numId w:val="517"/>
        </w:numPr>
        <w:spacing w:line="278" w:lineRule="exact"/>
        <w:ind w:left="460" w:hanging="355"/>
        <w:rPr>
          <w:rFonts w:ascii="Times New Roman" w:hAnsi="Times New Roman" w:cs="Times New Roman"/>
          <w:color w:val="000000"/>
          <w:sz w:val="20"/>
          <w:szCs w:val="20"/>
        </w:rPr>
      </w:pPr>
      <w:r>
        <w:rPr>
          <w:rFonts w:ascii="Times New Roman" w:hAnsi="Times New Roman" w:cs="Times New Roman"/>
          <w:color w:val="000000"/>
          <w:sz w:val="20"/>
          <w:szCs w:val="20"/>
        </w:rPr>
        <w:t>Mesure du jeu des coussin</w:t>
      </w:r>
      <w:r>
        <w:rPr>
          <w:rFonts w:ascii="Times New Roman" w:hAnsi="Times New Roman" w:cs="Times New Roman"/>
          <w:color w:val="000000"/>
          <w:sz w:val="20"/>
          <w:szCs w:val="20"/>
        </w:rPr>
        <w:t xml:space="preserve">ets de bielle </w:t>
      </w:r>
    </w:p>
    <w:p w:rsidR="00000000" w:rsidRDefault="008C7B40">
      <w:pPr>
        <w:pStyle w:val="Style"/>
        <w:framePr w:w="4300" w:h="6897" w:wrap="auto" w:hAnchor="text" w:x="5070" w:y="1652"/>
        <w:spacing w:before="4" w:line="273" w:lineRule="exact"/>
        <w:ind w:left="446" w:right="2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 mesure du jeu des coussinets de bielle est similaire </w:t>
      </w:r>
      <w:r>
        <w:rPr>
          <w:rFonts w:ascii="Times New Roman" w:hAnsi="Times New Roman" w:cs="Times New Roman"/>
          <w:color w:val="000000"/>
          <w:w w:val="78"/>
          <w:sz w:val="22"/>
          <w:szCs w:val="22"/>
        </w:rPr>
        <w:t xml:space="preserve">it </w:t>
      </w:r>
      <w:r>
        <w:rPr>
          <w:rFonts w:ascii="Times New Roman" w:hAnsi="Times New Roman" w:cs="Times New Roman"/>
          <w:color w:val="000000"/>
          <w:sz w:val="20"/>
          <w:szCs w:val="20"/>
        </w:rPr>
        <w:t>la mesure du jeu des cous</w:t>
      </w:r>
      <w:r>
        <w:rPr>
          <w:rFonts w:ascii="Times New Roman" w:hAnsi="Times New Roman" w:cs="Times New Roman"/>
          <w:color w:val="000000"/>
          <w:sz w:val="20"/>
          <w:szCs w:val="20"/>
        </w:rPr>
        <w:softHyphen/>
        <w:t xml:space="preserve">sinets de palier de vilebrequin, </w:t>
      </w:r>
    </w:p>
    <w:p w:rsidR="00000000" w:rsidRDefault="008C7B40" w:rsidP="00DB09B8">
      <w:pPr>
        <w:pStyle w:val="Style"/>
        <w:framePr w:w="4300" w:h="6897" w:wrap="auto" w:hAnchor="text" w:x="5070" w:y="1652"/>
        <w:numPr>
          <w:ilvl w:val="0"/>
          <w:numId w:val="518"/>
        </w:numPr>
        <w:spacing w:before="14" w:line="278" w:lineRule="exact"/>
        <w:ind w:left="456"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Nettoyer Ies surfaces des coussinets. </w:t>
      </w:r>
    </w:p>
    <w:p w:rsidR="00000000" w:rsidRDefault="008C7B40" w:rsidP="00DB09B8">
      <w:pPr>
        <w:pStyle w:val="Style"/>
        <w:framePr w:w="4300" w:h="6897" w:wrap="auto" w:hAnchor="text" w:x="5070" w:y="1652"/>
        <w:numPr>
          <w:ilvl w:val="0"/>
          <w:numId w:val="518"/>
        </w:numPr>
        <w:spacing w:line="273" w:lineRule="exact"/>
        <w:ind w:left="456" w:right="19" w:hanging="302"/>
        <w:jc w:val="both"/>
        <w:rPr>
          <w:rFonts w:ascii="Times New Roman" w:hAnsi="Times New Roman" w:cs="Times New Roman"/>
          <w:color w:val="000000"/>
          <w:w w:val="92"/>
          <w:sz w:val="21"/>
          <w:szCs w:val="21"/>
        </w:rPr>
      </w:pPr>
      <w:r>
        <w:rPr>
          <w:rFonts w:ascii="Times New Roman" w:hAnsi="Times New Roman" w:cs="Times New Roman"/>
          <w:color w:val="000000"/>
          <w:sz w:val="20"/>
          <w:szCs w:val="20"/>
        </w:rPr>
        <w:t>Mettre un morceau de Plastigage sur chaque chapeau de bielle. Mettre les chapeaux sur les manetons de vilebrequin. Les chapeaux ne doivent pas bouger. In</w:t>
      </w:r>
      <w:r>
        <w:rPr>
          <w:rFonts w:ascii="Times New Roman" w:hAnsi="Times New Roman" w:cs="Times New Roman"/>
          <w:color w:val="000000"/>
          <w:sz w:val="20"/>
          <w:szCs w:val="20"/>
        </w:rPr>
        <w:softHyphen/>
        <w:t>staller les boulons speciaux et mettre de la graisse au bisulfure de molybdene sur leurs filetages. In</w:t>
      </w:r>
      <w:r>
        <w:rPr>
          <w:rFonts w:ascii="Times New Roman" w:hAnsi="Times New Roman" w:cs="Times New Roman"/>
          <w:color w:val="000000"/>
          <w:sz w:val="20"/>
          <w:szCs w:val="20"/>
        </w:rPr>
        <w:t>staller Ies bielles et les ecrous. Serrer Ies chapeaux de bielle uniforme</w:t>
      </w:r>
      <w:r>
        <w:rPr>
          <w:rFonts w:ascii="Times New Roman" w:hAnsi="Times New Roman" w:cs="Times New Roman"/>
          <w:color w:val="000000"/>
          <w:sz w:val="20"/>
          <w:szCs w:val="20"/>
        </w:rPr>
        <w:softHyphen/>
        <w:t xml:space="preserve">ment et au couple </w:t>
      </w:r>
      <w:r>
        <w:rPr>
          <w:rFonts w:ascii="Times New Roman" w:hAnsi="Times New Roman" w:cs="Times New Roman"/>
          <w:color w:val="000000"/>
          <w:w w:val="92"/>
          <w:sz w:val="21"/>
          <w:szCs w:val="21"/>
        </w:rPr>
        <w:t xml:space="preserve">specifie, </w:t>
      </w:r>
    </w:p>
    <w:p w:rsidR="00000000" w:rsidRDefault="008C7B40">
      <w:pPr>
        <w:pStyle w:val="Style"/>
        <w:framePr w:w="4296" w:h="537" w:wrap="auto" w:hAnchor="text" w:x="5070" w:y="8838"/>
        <w:spacing w:line="278" w:lineRule="exact"/>
        <w:ind w:left="398" w:right="614" w:hanging="398"/>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chapeau de bielle: 39 Nm (3,9 m-kg) </w:t>
      </w:r>
    </w:p>
    <w:p w:rsidR="00000000" w:rsidRDefault="008C7B40" w:rsidP="00DB09B8">
      <w:pPr>
        <w:pStyle w:val="Style"/>
        <w:framePr w:w="4296" w:h="782" w:wrap="auto" w:hAnchor="text" w:x="5070" w:y="9668"/>
        <w:numPr>
          <w:ilvl w:val="0"/>
          <w:numId w:val="519"/>
        </w:numPr>
        <w:spacing w:line="220" w:lineRule="exact"/>
        <w:ind w:left="403" w:hanging="312"/>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Ies bielles et Ies chapeaux. </w:t>
      </w:r>
    </w:p>
    <w:p w:rsidR="00000000" w:rsidRDefault="008C7B40">
      <w:pPr>
        <w:pStyle w:val="Style"/>
        <w:framePr w:w="4296" w:h="782" w:wrap="auto" w:hAnchor="text" w:x="5070" w:y="9668"/>
        <w:spacing w:line="283" w:lineRule="exact"/>
        <w:ind w:left="393" w:right="67"/>
        <w:rPr>
          <w:rFonts w:ascii="Times New Roman" w:hAnsi="Times New Roman" w:cs="Times New Roman"/>
          <w:color w:val="000000"/>
          <w:sz w:val="20"/>
          <w:szCs w:val="20"/>
        </w:rPr>
      </w:pPr>
      <w:r>
        <w:rPr>
          <w:rFonts w:ascii="Times New Roman" w:hAnsi="Times New Roman" w:cs="Times New Roman"/>
          <w:color w:val="000000"/>
          <w:sz w:val="20"/>
          <w:szCs w:val="20"/>
        </w:rPr>
        <w:t>Mesurer Ia largeur du Plastigage pour de</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terminer l'intervalle de lubrification. </w:t>
      </w:r>
    </w:p>
    <w:p w:rsidR="00000000" w:rsidRDefault="008C7B40">
      <w:pPr>
        <w:pStyle w:val="Style"/>
        <w:framePr w:w="4296" w:h="537" w:wrap="auto" w:hAnchor="text" w:x="5070" w:y="10772"/>
        <w:spacing w:line="254" w:lineRule="exact"/>
        <w:ind w:left="364" w:right="1195" w:hanging="364"/>
        <w:rPr>
          <w:rFonts w:ascii="Times New Roman" w:hAnsi="Times New Roman" w:cs="Times New Roman"/>
          <w:color w:val="000000"/>
          <w:sz w:val="20"/>
          <w:szCs w:val="20"/>
        </w:rPr>
      </w:pPr>
      <w:r>
        <w:rPr>
          <w:rFonts w:ascii="Times New Roman" w:hAnsi="Times New Roman" w:cs="Times New Roman"/>
          <w:color w:val="000000"/>
          <w:sz w:val="20"/>
          <w:szCs w:val="20"/>
        </w:rPr>
        <w:t xml:space="preserve">Intervalle de lubrification (bielle): </w:t>
      </w:r>
      <w:r>
        <w:rPr>
          <w:rFonts w:ascii="Times New Roman" w:hAnsi="Times New Roman" w:cs="Times New Roman"/>
          <w:color w:val="000000"/>
          <w:sz w:val="21"/>
          <w:szCs w:val="21"/>
        </w:rPr>
        <w:t xml:space="preserve">0,042 ,....... 0,064 </w:t>
      </w:r>
      <w:r>
        <w:rPr>
          <w:rFonts w:ascii="Times New Roman" w:hAnsi="Times New Roman" w:cs="Times New Roman"/>
          <w:color w:val="000000"/>
          <w:sz w:val="20"/>
          <w:szCs w:val="20"/>
        </w:rPr>
        <w:t xml:space="preserve">mm </w:t>
      </w:r>
    </w:p>
    <w:p w:rsidR="00000000" w:rsidRDefault="008C7B40">
      <w:pPr>
        <w:pStyle w:val="Style"/>
        <w:framePr w:w="4296" w:h="2793" w:wrap="auto" w:hAnchor="text" w:x="5070" w:y="11617"/>
        <w:spacing w:line="278" w:lineRule="exact"/>
        <w:ind w:left="9" w:right="633"/>
        <w:rPr>
          <w:rFonts w:ascii="Times New Roman" w:hAnsi="Times New Roman" w:cs="Times New Roman"/>
          <w:color w:val="000000"/>
          <w:sz w:val="20"/>
          <w:szCs w:val="20"/>
        </w:rPr>
      </w:pPr>
      <w:r>
        <w:rPr>
          <w:rFonts w:ascii="Times New Roman" w:hAnsi="Times New Roman" w:cs="Times New Roman"/>
          <w:color w:val="000000"/>
          <w:sz w:val="20"/>
          <w:szCs w:val="20"/>
        </w:rPr>
        <w:t xml:space="preserve">d. Enlever Ie Plastigage des coussinets. 4. Choix des coussinets de tete de bielle </w:t>
      </w:r>
    </w:p>
    <w:p w:rsidR="00000000" w:rsidRDefault="008C7B40" w:rsidP="00DB09B8">
      <w:pPr>
        <w:pStyle w:val="Style"/>
        <w:framePr w:w="4296" w:h="2793" w:wrap="auto" w:hAnchor="text" w:x="5070" w:y="11617"/>
        <w:numPr>
          <w:ilvl w:val="0"/>
          <w:numId w:val="520"/>
        </w:numPr>
        <w:spacing w:line="278" w:lineRule="exact"/>
        <w:ind w:left="364" w:right="86"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Les numeros de taille de bielle sont in</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diques par 4, 5 ou 6 et sont marques </w:t>
      </w:r>
      <w:r>
        <w:rPr>
          <w:rFonts w:ascii="Times New Roman" w:hAnsi="Times New Roman" w:cs="Times New Roman"/>
          <w:color w:val="000000"/>
          <w:w w:val="78"/>
          <w:sz w:val="22"/>
          <w:szCs w:val="22"/>
        </w:rPr>
        <w:t xml:space="preserve">it </w:t>
      </w:r>
      <w:r>
        <w:rPr>
          <w:rFonts w:ascii="Times New Roman" w:hAnsi="Times New Roman" w:cs="Times New Roman"/>
          <w:color w:val="000000"/>
          <w:sz w:val="20"/>
          <w:szCs w:val="20"/>
        </w:rPr>
        <w:t xml:space="preserve">l'encre sur les bielles et les chapeaux de bielle. </w:t>
      </w:r>
    </w:p>
    <w:p w:rsidR="00000000" w:rsidRDefault="008C7B40" w:rsidP="00DB09B8">
      <w:pPr>
        <w:pStyle w:val="Style"/>
        <w:framePr w:w="4296" w:h="2793" w:wrap="auto" w:hAnchor="text" w:x="5070" w:y="11617"/>
        <w:numPr>
          <w:ilvl w:val="0"/>
          <w:numId w:val="520"/>
        </w:numPr>
        <w:spacing w:line="278" w:lineRule="exact"/>
        <w:ind w:left="364" w:right="86"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Les numeros de maneton de vilebrequin sont indiques par 1, 2 au 3 et sont poinconnes sur Ie flasque gauche du vilebrequin. </w:t>
      </w:r>
    </w:p>
    <w:p w:rsidR="00000000" w:rsidRDefault="008C7B40">
      <w:pPr>
        <w:pStyle w:val="Style"/>
        <w:framePr w:w="360" w:h="196" w:wrap="auto" w:hAnchor="text" w:x="4417" w:y="14372"/>
        <w:spacing w:line="172" w:lineRule="exact"/>
        <w:ind w:left="4"/>
        <w:rPr>
          <w:color w:val="000000"/>
          <w:sz w:val="17"/>
          <w:szCs w:val="17"/>
        </w:rPr>
      </w:pPr>
      <w:r>
        <w:rPr>
          <w:color w:val="000000"/>
          <w:sz w:val="17"/>
          <w:szCs w:val="17"/>
        </w:rPr>
        <w:t xml:space="preserve">3-42 </w:t>
      </w:r>
    </w:p>
    <w:p w:rsidR="00000000" w:rsidRDefault="008C7B40">
      <w:pPr>
        <w:pStyle w:val="Style"/>
        <w:rPr>
          <w:sz w:val="17"/>
          <w:szCs w:val="17"/>
        </w:rPr>
        <w:sectPr w:rsidR="00000000">
          <w:pgSz w:w="12241" w:h="15842"/>
          <w:pgMar w:top="622" w:right="1744" w:bottom="360" w:left="1118" w:header="720" w:footer="720" w:gutter="0"/>
          <w:cols w:space="720"/>
          <w:noEndnote/>
        </w:sectPr>
      </w:pPr>
    </w:p>
    <w:p w:rsidR="00000000" w:rsidRDefault="008C7B40">
      <w:pPr>
        <w:pStyle w:val="Style"/>
        <w:rPr>
          <w:sz w:val="2"/>
          <w:szCs w:val="2"/>
        </w:rPr>
      </w:pPr>
    </w:p>
    <w:p w:rsidR="00000000" w:rsidRDefault="00DB09B8">
      <w:pPr>
        <w:pStyle w:val="Style"/>
        <w:framePr w:w="2899" w:h="1056" w:wrap="auto" w:hAnchor="text" w:x="745" w:y="999"/>
        <w:rPr>
          <w:sz w:val="17"/>
          <w:szCs w:val="17"/>
        </w:rPr>
      </w:pPr>
      <w:r>
        <w:rPr>
          <w:noProof/>
          <w:sz w:val="17"/>
          <w:szCs w:val="17"/>
        </w:rPr>
        <w:drawing>
          <wp:inline distT="0" distB="0" distL="0" distR="0">
            <wp:extent cx="1838325" cy="666750"/>
            <wp:effectExtent l="19050" t="0" r="9525"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29"/>
                    <a:srcRect/>
                    <a:stretch>
                      <a:fillRect/>
                    </a:stretch>
                  </pic:blipFill>
                  <pic:spPr bwMode="auto">
                    <a:xfrm>
                      <a:off x="0" y="0"/>
                      <a:ext cx="1838325" cy="666750"/>
                    </a:xfrm>
                    <a:prstGeom prst="rect">
                      <a:avLst/>
                    </a:prstGeom>
                    <a:noFill/>
                    <a:ln w="9525">
                      <a:noFill/>
                      <a:miter lim="800000"/>
                      <a:headEnd/>
                      <a:tailEnd/>
                    </a:ln>
                  </pic:spPr>
                </pic:pic>
              </a:graphicData>
            </a:graphic>
          </wp:inline>
        </w:drawing>
      </w:r>
    </w:p>
    <w:p w:rsidR="00000000" w:rsidRDefault="008C7B40">
      <w:pPr>
        <w:pStyle w:val="Style"/>
        <w:framePr w:w="1003" w:h="148" w:wrap="auto" w:hAnchor="text" w:x="160" w:y="2890"/>
        <w:spacing w:line="144" w:lineRule="exact"/>
        <w:ind w:left="14"/>
        <w:rPr>
          <w:color w:val="000000"/>
          <w:w w:val="109"/>
          <w:sz w:val="13"/>
          <w:szCs w:val="13"/>
        </w:rPr>
      </w:pPr>
      <w:r>
        <w:rPr>
          <w:color w:val="000000"/>
          <w:w w:val="109"/>
          <w:sz w:val="13"/>
          <w:szCs w:val="13"/>
        </w:rPr>
        <w:t xml:space="preserve">1 Size number </w:t>
      </w:r>
    </w:p>
    <w:p w:rsidR="00000000" w:rsidRDefault="008C7B40">
      <w:pPr>
        <w:pStyle w:val="Style"/>
        <w:framePr w:w="1161" w:h="158" w:wrap="auto" w:hAnchor="text" w:x="2296" w:y="2905"/>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L Nurnero de taille </w:t>
      </w:r>
    </w:p>
    <w:p w:rsidR="00000000" w:rsidRDefault="008C7B40" w:rsidP="00DB09B8">
      <w:pPr>
        <w:pStyle w:val="Style"/>
        <w:framePr w:w="4089" w:h="1324" w:wrap="auto" w:hAnchor="text" w:x="318" w:y="3332"/>
        <w:numPr>
          <w:ilvl w:val="0"/>
          <w:numId w:val="521"/>
        </w:numPr>
        <w:spacing w:line="268" w:lineRule="exact"/>
        <w:ind w:left="268" w:hanging="264"/>
        <w:jc w:val="both"/>
        <w:rPr>
          <w:color w:val="000000"/>
          <w:w w:val="107"/>
          <w:sz w:val="19"/>
          <w:szCs w:val="19"/>
        </w:rPr>
      </w:pPr>
      <w:r>
        <w:rPr>
          <w:color w:val="000000"/>
          <w:w w:val="107"/>
          <w:sz w:val="19"/>
          <w:szCs w:val="19"/>
        </w:rPr>
        <w:t>The proper insert selection is made by subtracting the crankshaft journal number from the rod size number. Use the color code to choose the proper in</w:t>
      </w:r>
      <w:r>
        <w:rPr>
          <w:color w:val="000000"/>
          <w:w w:val="107"/>
          <w:sz w:val="19"/>
          <w:szCs w:val="19"/>
        </w:rPr>
        <w:softHyphen/>
        <w:t xml:space="preserve">sert. </w:t>
      </w:r>
    </w:p>
    <w:p w:rsidR="00000000" w:rsidRDefault="008C7B40">
      <w:pPr>
        <w:pStyle w:val="Style"/>
        <w:framePr w:w="4012" w:h="1440" w:wrap="auto" w:hAnchor="text" w:x="323" w:y="4945"/>
        <w:spacing w:line="220" w:lineRule="exact"/>
        <w:ind w:left="254"/>
        <w:rPr>
          <w:color w:val="000000"/>
          <w:w w:val="107"/>
          <w:sz w:val="19"/>
          <w:szCs w:val="19"/>
        </w:rPr>
      </w:pPr>
      <w:r>
        <w:rPr>
          <w:color w:val="000000"/>
          <w:w w:val="107"/>
          <w:sz w:val="19"/>
          <w:szCs w:val="19"/>
        </w:rPr>
        <w:t xml:space="preserve">EXAMPLE: </w:t>
      </w:r>
    </w:p>
    <w:p w:rsidR="00000000" w:rsidRDefault="008C7B40">
      <w:pPr>
        <w:pStyle w:val="Style"/>
        <w:framePr w:w="4012" w:h="1440" w:wrap="auto" w:hAnchor="text" w:x="323" w:y="4945"/>
        <w:spacing w:before="9" w:line="268" w:lineRule="exact"/>
        <w:ind w:left="504" w:right="993" w:hanging="504"/>
        <w:rPr>
          <w:color w:val="000000"/>
          <w:w w:val="107"/>
          <w:sz w:val="19"/>
          <w:szCs w:val="19"/>
        </w:rPr>
      </w:pPr>
      <w:r>
        <w:rPr>
          <w:color w:val="000000"/>
          <w:w w:val="107"/>
          <w:sz w:val="19"/>
          <w:szCs w:val="19"/>
        </w:rPr>
        <w:t xml:space="preserve">Rod No. (Minus) Journal No. </w:t>
      </w:r>
      <w:r>
        <w:rPr>
          <w:rFonts w:ascii="Times New Roman" w:hAnsi="Times New Roman" w:cs="Times New Roman"/>
          <w:color w:val="000000"/>
          <w:w w:val="109"/>
          <w:sz w:val="27"/>
          <w:szCs w:val="27"/>
        </w:rPr>
        <w:t xml:space="preserve">= </w:t>
      </w:r>
      <w:r>
        <w:rPr>
          <w:color w:val="000000"/>
          <w:w w:val="107"/>
          <w:sz w:val="19"/>
          <w:szCs w:val="19"/>
        </w:rPr>
        <w:t xml:space="preserve">Bearing No.5 - 2 </w:t>
      </w:r>
      <w:r>
        <w:rPr>
          <w:rFonts w:ascii="Times New Roman" w:hAnsi="Times New Roman" w:cs="Times New Roman"/>
          <w:color w:val="000000"/>
          <w:w w:val="109"/>
          <w:sz w:val="27"/>
          <w:szCs w:val="27"/>
        </w:rPr>
        <w:t xml:space="preserve">= </w:t>
      </w:r>
      <w:r>
        <w:rPr>
          <w:color w:val="000000"/>
          <w:w w:val="107"/>
          <w:sz w:val="19"/>
          <w:szCs w:val="19"/>
        </w:rPr>
        <w:t xml:space="preserve">3 </w:t>
      </w:r>
    </w:p>
    <w:p w:rsidR="00000000" w:rsidRDefault="008C7B40">
      <w:pPr>
        <w:pStyle w:val="Style"/>
        <w:framePr w:w="4012" w:h="1440" w:wrap="auto" w:hAnchor="text" w:x="323" w:y="4945"/>
        <w:spacing w:before="91" w:line="268" w:lineRule="exact"/>
        <w:ind w:left="196" w:right="4"/>
        <w:rPr>
          <w:color w:val="000000"/>
          <w:w w:val="107"/>
          <w:sz w:val="19"/>
          <w:szCs w:val="19"/>
        </w:rPr>
      </w:pPr>
      <w:r>
        <w:rPr>
          <w:color w:val="000000"/>
          <w:w w:val="107"/>
          <w:sz w:val="19"/>
          <w:szCs w:val="19"/>
        </w:rPr>
        <w:t>No.3 insert is Brown. Use Brown bear</w:t>
      </w:r>
      <w:r>
        <w:rPr>
          <w:color w:val="000000"/>
          <w:w w:val="107"/>
          <w:sz w:val="19"/>
          <w:szCs w:val="19"/>
        </w:rPr>
        <w:softHyphen/>
        <w:t xml:space="preserve">ing inserts. </w:t>
      </w:r>
    </w:p>
    <w:tbl>
      <w:tblPr>
        <w:tblW w:w="0" w:type="auto"/>
        <w:tblInd w:w="5" w:type="dxa"/>
        <w:tblLayout w:type="fixed"/>
        <w:tblCellMar>
          <w:left w:w="0" w:type="dxa"/>
          <w:right w:w="0" w:type="dxa"/>
        </w:tblCellMar>
        <w:tblLook w:val="0000"/>
      </w:tblPr>
      <w:tblGrid>
        <w:gridCol w:w="2145"/>
        <w:gridCol w:w="2146"/>
      </w:tblGrid>
      <w:tr w:rsidR="00000000">
        <w:tblPrEx>
          <w:tblCellMar>
            <w:top w:w="0" w:type="dxa"/>
            <w:left w:w="0" w:type="dxa"/>
            <w:bottom w:w="0" w:type="dxa"/>
            <w:right w:w="0" w:type="dxa"/>
          </w:tblCellMar>
        </w:tblPrEx>
        <w:trPr>
          <w:trHeight w:hRule="exact" w:val="307"/>
        </w:trPr>
        <w:tc>
          <w:tcPr>
            <w:tcW w:w="429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right="1132"/>
              <w:jc w:val="right"/>
              <w:rPr>
                <w:color w:val="000000"/>
                <w:sz w:val="16"/>
                <w:szCs w:val="16"/>
              </w:rPr>
            </w:pPr>
            <w:r>
              <w:rPr>
                <w:color w:val="000000"/>
                <w:sz w:val="16"/>
                <w:szCs w:val="16"/>
              </w:rPr>
              <w:t xml:space="preserve">BEARING COLOR CODE </w:t>
            </w:r>
          </w:p>
        </w:tc>
      </w:tr>
      <w:tr w:rsidR="00000000">
        <w:tblPrEx>
          <w:tblCellMar>
            <w:top w:w="0" w:type="dxa"/>
            <w:left w:w="0" w:type="dxa"/>
            <w:bottom w:w="0" w:type="dxa"/>
            <w:right w:w="0" w:type="dxa"/>
          </w:tblCellMar>
        </w:tblPrEx>
        <w:trPr>
          <w:trHeight w:hRule="exact" w:val="326"/>
        </w:trPr>
        <w:tc>
          <w:tcPr>
            <w:tcW w:w="21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left="4"/>
              <w:jc w:val="center"/>
              <w:rPr>
                <w:color w:val="000000"/>
                <w:sz w:val="16"/>
                <w:szCs w:val="16"/>
              </w:rPr>
            </w:pPr>
            <w:r>
              <w:rPr>
                <w:color w:val="000000"/>
                <w:sz w:val="16"/>
                <w:szCs w:val="16"/>
              </w:rPr>
              <w:t xml:space="preserve">No.1 </w:t>
            </w:r>
          </w:p>
        </w:tc>
        <w:tc>
          <w:tcPr>
            <w:tcW w:w="21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right="38"/>
              <w:jc w:val="center"/>
              <w:rPr>
                <w:color w:val="000000"/>
                <w:sz w:val="16"/>
                <w:szCs w:val="16"/>
              </w:rPr>
            </w:pPr>
            <w:r>
              <w:rPr>
                <w:color w:val="000000"/>
                <w:sz w:val="16"/>
                <w:szCs w:val="16"/>
              </w:rPr>
              <w:t xml:space="preserve">Blue </w:t>
            </w:r>
          </w:p>
        </w:tc>
      </w:tr>
      <w:tr w:rsidR="00000000">
        <w:tblPrEx>
          <w:tblCellMar>
            <w:top w:w="0" w:type="dxa"/>
            <w:left w:w="0" w:type="dxa"/>
            <w:bottom w:w="0" w:type="dxa"/>
            <w:right w:w="0" w:type="dxa"/>
          </w:tblCellMar>
        </w:tblPrEx>
        <w:trPr>
          <w:trHeight w:hRule="exact" w:val="326"/>
        </w:trPr>
        <w:tc>
          <w:tcPr>
            <w:tcW w:w="21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left="4"/>
              <w:jc w:val="center"/>
              <w:rPr>
                <w:color w:val="000000"/>
                <w:sz w:val="16"/>
                <w:szCs w:val="16"/>
              </w:rPr>
            </w:pPr>
            <w:r>
              <w:rPr>
                <w:color w:val="000000"/>
                <w:sz w:val="16"/>
                <w:szCs w:val="16"/>
              </w:rPr>
              <w:t xml:space="preserve">No.2 </w:t>
            </w:r>
          </w:p>
        </w:tc>
        <w:tc>
          <w:tcPr>
            <w:tcW w:w="21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right="38"/>
              <w:jc w:val="center"/>
              <w:rPr>
                <w:color w:val="000000"/>
                <w:sz w:val="16"/>
                <w:szCs w:val="16"/>
              </w:rPr>
            </w:pPr>
            <w:r>
              <w:rPr>
                <w:color w:val="000000"/>
                <w:sz w:val="16"/>
                <w:szCs w:val="16"/>
              </w:rPr>
              <w:t xml:space="preserve">Black </w:t>
            </w:r>
          </w:p>
        </w:tc>
      </w:tr>
      <w:tr w:rsidR="00000000">
        <w:tblPrEx>
          <w:tblCellMar>
            <w:top w:w="0" w:type="dxa"/>
            <w:left w:w="0" w:type="dxa"/>
            <w:bottom w:w="0" w:type="dxa"/>
            <w:right w:w="0" w:type="dxa"/>
          </w:tblCellMar>
        </w:tblPrEx>
        <w:trPr>
          <w:trHeight w:hRule="exact" w:val="316"/>
        </w:trPr>
        <w:tc>
          <w:tcPr>
            <w:tcW w:w="21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left="4"/>
              <w:jc w:val="center"/>
              <w:rPr>
                <w:color w:val="000000"/>
                <w:sz w:val="16"/>
                <w:szCs w:val="16"/>
              </w:rPr>
            </w:pPr>
            <w:r>
              <w:rPr>
                <w:color w:val="000000"/>
                <w:sz w:val="16"/>
                <w:szCs w:val="16"/>
              </w:rPr>
              <w:t xml:space="preserve">No.3 </w:t>
            </w:r>
          </w:p>
        </w:tc>
        <w:tc>
          <w:tcPr>
            <w:tcW w:w="21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right="38"/>
              <w:jc w:val="center"/>
              <w:rPr>
                <w:color w:val="000000"/>
                <w:sz w:val="16"/>
                <w:szCs w:val="16"/>
              </w:rPr>
            </w:pPr>
            <w:r>
              <w:rPr>
                <w:color w:val="000000"/>
                <w:sz w:val="16"/>
                <w:szCs w:val="16"/>
              </w:rPr>
              <w:t xml:space="preserve">Brown </w:t>
            </w:r>
          </w:p>
        </w:tc>
      </w:tr>
      <w:tr w:rsidR="00000000">
        <w:tblPrEx>
          <w:tblCellMar>
            <w:top w:w="0" w:type="dxa"/>
            <w:left w:w="0" w:type="dxa"/>
            <w:bottom w:w="0" w:type="dxa"/>
            <w:right w:w="0" w:type="dxa"/>
          </w:tblCellMar>
        </w:tblPrEx>
        <w:trPr>
          <w:trHeight w:hRule="exact" w:val="326"/>
        </w:trPr>
        <w:tc>
          <w:tcPr>
            <w:tcW w:w="21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left="4"/>
              <w:jc w:val="center"/>
              <w:rPr>
                <w:color w:val="000000"/>
                <w:sz w:val="16"/>
                <w:szCs w:val="16"/>
              </w:rPr>
            </w:pPr>
            <w:r>
              <w:rPr>
                <w:color w:val="000000"/>
                <w:sz w:val="16"/>
                <w:szCs w:val="16"/>
              </w:rPr>
              <w:t xml:space="preserve">No.4 </w:t>
            </w:r>
          </w:p>
        </w:tc>
        <w:tc>
          <w:tcPr>
            <w:tcW w:w="21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right="38"/>
              <w:jc w:val="center"/>
              <w:rPr>
                <w:color w:val="000000"/>
                <w:sz w:val="16"/>
                <w:szCs w:val="16"/>
              </w:rPr>
            </w:pPr>
            <w:r>
              <w:rPr>
                <w:color w:val="000000"/>
                <w:sz w:val="16"/>
                <w:szCs w:val="16"/>
              </w:rPr>
              <w:t xml:space="preserve">Green </w:t>
            </w:r>
          </w:p>
        </w:tc>
      </w:tr>
      <w:tr w:rsidR="00000000">
        <w:tblPrEx>
          <w:tblCellMar>
            <w:top w:w="0" w:type="dxa"/>
            <w:left w:w="0" w:type="dxa"/>
            <w:bottom w:w="0" w:type="dxa"/>
            <w:right w:w="0" w:type="dxa"/>
          </w:tblCellMar>
        </w:tblPrEx>
        <w:trPr>
          <w:trHeight w:hRule="exact" w:val="331"/>
        </w:trPr>
        <w:tc>
          <w:tcPr>
            <w:tcW w:w="214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left="4"/>
              <w:jc w:val="center"/>
              <w:rPr>
                <w:color w:val="000000"/>
                <w:sz w:val="16"/>
                <w:szCs w:val="16"/>
              </w:rPr>
            </w:pPr>
            <w:r>
              <w:rPr>
                <w:color w:val="000000"/>
                <w:sz w:val="16"/>
                <w:szCs w:val="16"/>
              </w:rPr>
              <w:t xml:space="preserve">No.5 </w:t>
            </w:r>
          </w:p>
        </w:tc>
        <w:tc>
          <w:tcPr>
            <w:tcW w:w="21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1" w:h="1934" w:wrap="auto" w:hAnchor="text" w:x="1" w:y="6649"/>
              <w:ind w:right="38"/>
              <w:jc w:val="center"/>
              <w:rPr>
                <w:color w:val="000000"/>
                <w:sz w:val="16"/>
                <w:szCs w:val="16"/>
              </w:rPr>
            </w:pPr>
            <w:r>
              <w:rPr>
                <w:color w:val="000000"/>
                <w:sz w:val="16"/>
                <w:szCs w:val="16"/>
              </w:rPr>
              <w:t xml:space="preserve">Yellow </w:t>
            </w:r>
          </w:p>
        </w:tc>
      </w:tr>
    </w:tbl>
    <w:p w:rsidR="00000000" w:rsidRDefault="008C7B40" w:rsidP="00DB09B8">
      <w:pPr>
        <w:pStyle w:val="Style"/>
        <w:framePr w:w="4171" w:h="552" w:wrap="auto" w:hAnchor="text" w:x="160" w:y="8857"/>
        <w:numPr>
          <w:ilvl w:val="0"/>
          <w:numId w:val="522"/>
        </w:numPr>
        <w:spacing w:line="273" w:lineRule="exact"/>
        <w:ind w:left="340" w:hanging="336"/>
        <w:rPr>
          <w:color w:val="000000"/>
          <w:w w:val="107"/>
          <w:sz w:val="19"/>
          <w:szCs w:val="19"/>
        </w:rPr>
      </w:pPr>
      <w:r>
        <w:rPr>
          <w:color w:val="000000"/>
          <w:w w:val="107"/>
          <w:sz w:val="19"/>
          <w:szCs w:val="19"/>
        </w:rPr>
        <w:t xml:space="preserve">When assembling, apply a liberal coat of motor oil to all bearing surfaces. </w:t>
      </w:r>
    </w:p>
    <w:p w:rsidR="00000000" w:rsidRDefault="008C7B40">
      <w:pPr>
        <w:pStyle w:val="Style"/>
        <w:framePr w:w="4324" w:h="830" w:wrap="auto" w:hAnchor="text" w:x="6" w:y="9644"/>
        <w:spacing w:line="278" w:lineRule="exact"/>
        <w:ind w:left="4" w:right="9"/>
        <w:jc w:val="both"/>
        <w:rPr>
          <w:color w:val="000000"/>
          <w:w w:val="107"/>
          <w:sz w:val="19"/>
          <w:szCs w:val="19"/>
        </w:rPr>
      </w:pPr>
      <w:r>
        <w:rPr>
          <w:color w:val="000000"/>
          <w:w w:val="107"/>
          <w:sz w:val="19"/>
          <w:szCs w:val="19"/>
        </w:rPr>
        <w:t>NOTE: -----------</w:t>
      </w:r>
      <w:r>
        <w:rPr>
          <w:color w:val="000000"/>
          <w:w w:val="107"/>
          <w:sz w:val="19"/>
          <w:szCs w:val="19"/>
        </w:rPr>
        <w:softHyphen/>
        <w:t xml:space="preserve">When applying final torque to the rod caps, observe the following procedures: </w:t>
      </w:r>
    </w:p>
    <w:p w:rsidR="00000000" w:rsidRDefault="008C7B40">
      <w:pPr>
        <w:pStyle w:val="Style"/>
        <w:framePr w:w="4008" w:h="3081" w:wrap="auto" w:hAnchor="text" w:x="323" w:y="10757"/>
        <w:spacing w:line="278" w:lineRule="exact"/>
        <w:ind w:left="120" w:right="28"/>
        <w:jc w:val="both"/>
        <w:rPr>
          <w:color w:val="000000"/>
          <w:w w:val="107"/>
          <w:sz w:val="19"/>
          <w:szCs w:val="19"/>
        </w:rPr>
      </w:pPr>
      <w:r>
        <w:rPr>
          <w:color w:val="000000"/>
          <w:w w:val="107"/>
          <w:sz w:val="19"/>
          <w:szCs w:val="19"/>
        </w:rPr>
        <w:t>Apply molybdenum disulfide grease to connecting rod bolt threads. Apply torque evenly to both ends of the cap. While tightening, if a torque of 33 Nm (3.3 m-kg, 24 ft-lb) or more is reached, DO NOT STOP tightening until final torque is reached. If tighteni</w:t>
      </w:r>
      <w:r>
        <w:rPr>
          <w:color w:val="000000"/>
          <w:w w:val="107"/>
          <w:sz w:val="19"/>
          <w:szCs w:val="19"/>
        </w:rPr>
        <w:t>ng is inter</w:t>
      </w:r>
      <w:r>
        <w:rPr>
          <w:color w:val="000000"/>
          <w:w w:val="107"/>
          <w:sz w:val="19"/>
          <w:szCs w:val="19"/>
        </w:rPr>
        <w:softHyphen/>
        <w:t xml:space="preserve">rupted between 33 Nm (3.3 m-kg, 24 ft-lb) and 38 Nm (3.8 m-kg, 27 ft-Ib). loosen the nut to less than 33 Nm (3.3 m-kg, 24 ft-lb) and start again. Tighten </w:t>
      </w:r>
    </w:p>
    <w:p w:rsidR="00000000" w:rsidRDefault="00DB09B8">
      <w:pPr>
        <w:pStyle w:val="Style"/>
        <w:framePr w:w="4128" w:h="2803" w:wrap="auto" w:hAnchor="text" w:x="5257" w:y="1"/>
        <w:rPr>
          <w:sz w:val="19"/>
          <w:szCs w:val="19"/>
        </w:rPr>
      </w:pPr>
      <w:r>
        <w:rPr>
          <w:noProof/>
          <w:sz w:val="19"/>
          <w:szCs w:val="19"/>
        </w:rPr>
        <w:drawing>
          <wp:inline distT="0" distB="0" distL="0" distR="0">
            <wp:extent cx="2619375" cy="1781175"/>
            <wp:effectExtent l="19050" t="0" r="952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30"/>
                    <a:srcRect/>
                    <a:stretch>
                      <a:fillRect/>
                    </a:stretch>
                  </pic:blipFill>
                  <pic:spPr bwMode="auto">
                    <a:xfrm>
                      <a:off x="0" y="0"/>
                      <a:ext cx="2619375" cy="1781175"/>
                    </a:xfrm>
                    <a:prstGeom prst="rect">
                      <a:avLst/>
                    </a:prstGeom>
                    <a:noFill/>
                    <a:ln w="9525">
                      <a:noFill/>
                      <a:miter lim="800000"/>
                      <a:headEnd/>
                      <a:tailEnd/>
                    </a:ln>
                  </pic:spPr>
                </pic:pic>
              </a:graphicData>
            </a:graphic>
          </wp:inline>
        </w:drawing>
      </w:r>
    </w:p>
    <w:p w:rsidR="00000000" w:rsidRDefault="008C7B40">
      <w:pPr>
        <w:pStyle w:val="Style"/>
        <w:framePr w:w="1080" w:h="148" w:wrap="auto" w:hAnchor="text" w:x="5200" w:y="2929"/>
        <w:spacing w:line="144" w:lineRule="exact"/>
        <w:ind w:left="14"/>
        <w:rPr>
          <w:color w:val="000000"/>
          <w:w w:val="109"/>
          <w:sz w:val="13"/>
          <w:szCs w:val="13"/>
        </w:rPr>
      </w:pPr>
      <w:r>
        <w:rPr>
          <w:color w:val="000000"/>
          <w:w w:val="109"/>
          <w:sz w:val="13"/>
          <w:szCs w:val="13"/>
        </w:rPr>
        <w:t xml:space="preserve">1. Size numbers </w:t>
      </w:r>
    </w:p>
    <w:p w:rsidR="00000000" w:rsidRDefault="008C7B40">
      <w:pPr>
        <w:pStyle w:val="Style"/>
        <w:framePr w:w="1195" w:h="158" w:wrap="auto" w:hAnchor="text" w:x="7389" w:y="2938"/>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L Numeros de taille </w:t>
      </w:r>
    </w:p>
    <w:p w:rsidR="00000000" w:rsidRDefault="008C7B40" w:rsidP="00DB09B8">
      <w:pPr>
        <w:pStyle w:val="Style"/>
        <w:framePr w:w="4137" w:h="1339" w:wrap="auto" w:hAnchor="text" w:x="5353" w:y="3361"/>
        <w:numPr>
          <w:ilvl w:val="0"/>
          <w:numId w:val="523"/>
        </w:numPr>
        <w:spacing w:line="268" w:lineRule="exact"/>
        <w:ind w:left="307"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 choix du coussinet correct est fait en soustrayant Ie numero de maneton de vilebrequin au </w:t>
      </w:r>
      <w:r>
        <w:rPr>
          <w:rFonts w:ascii="Times New Roman" w:hAnsi="Times New Roman" w:cs="Times New Roman"/>
          <w:color w:val="000000"/>
          <w:sz w:val="20"/>
          <w:szCs w:val="20"/>
        </w:rPr>
        <w:t xml:space="preserve">numero </w:t>
      </w:r>
      <w:r>
        <w:rPr>
          <w:rFonts w:ascii="Times New Roman" w:hAnsi="Times New Roman" w:cs="Times New Roman"/>
          <w:color w:val="000000"/>
          <w:sz w:val="21"/>
          <w:szCs w:val="21"/>
        </w:rPr>
        <w:t xml:space="preserve">de taille de bielle. Utiliser Ie code de couleur pour choisir Ie roulement correct. </w:t>
      </w:r>
    </w:p>
    <w:p w:rsidR="00000000" w:rsidRDefault="008C7B40">
      <w:pPr>
        <w:pStyle w:val="Style"/>
        <w:framePr w:w="4012" w:h="1075" w:wrap="auto" w:hAnchor="text" w:x="5358" w:y="4973"/>
        <w:spacing w:line="230" w:lineRule="exact"/>
        <w:ind w:left="264"/>
        <w:rPr>
          <w:rFonts w:ascii="Times New Roman" w:hAnsi="Times New Roman" w:cs="Times New Roman"/>
          <w:color w:val="000000"/>
          <w:sz w:val="21"/>
          <w:szCs w:val="21"/>
        </w:rPr>
      </w:pPr>
      <w:r>
        <w:rPr>
          <w:rFonts w:ascii="Times New Roman" w:hAnsi="Times New Roman" w:cs="Times New Roman"/>
          <w:color w:val="000000"/>
          <w:sz w:val="21"/>
          <w:szCs w:val="21"/>
        </w:rPr>
        <w:t xml:space="preserve">EXEMPLE: </w:t>
      </w:r>
    </w:p>
    <w:p w:rsidR="00000000" w:rsidRDefault="008C7B40">
      <w:pPr>
        <w:pStyle w:val="Style"/>
        <w:framePr w:w="4012" w:h="1075" w:wrap="auto" w:hAnchor="text" w:x="5358" w:y="4973"/>
        <w:tabs>
          <w:tab w:val="left" w:pos="249"/>
          <w:tab w:val="left" w:pos="1727"/>
        </w:tabs>
        <w:spacing w:line="278" w:lineRule="exact"/>
        <w:rPr>
          <w:rFonts w:ascii="Times New Roman" w:hAnsi="Times New Roman" w:cs="Times New Roman"/>
          <w:color w:val="000000"/>
          <w:sz w:val="21"/>
          <w:szCs w:val="21"/>
        </w:rPr>
      </w:pPr>
      <w:r>
        <w:rPr>
          <w:rFonts w:ascii="Times New Roman" w:hAnsi="Times New Roman" w:cs="Times New Roman"/>
          <w:sz w:val="21"/>
          <w:szCs w:val="21"/>
        </w:rPr>
        <w:tab/>
      </w:r>
      <w:r>
        <w:rPr>
          <w:rFonts w:ascii="Times New Roman" w:hAnsi="Times New Roman" w:cs="Times New Roman"/>
          <w:color w:val="000000"/>
          <w:sz w:val="21"/>
          <w:szCs w:val="21"/>
        </w:rPr>
        <w:t xml:space="preserve">No. de bielle </w:t>
      </w:r>
      <w:r>
        <w:rPr>
          <w:rFonts w:ascii="Times New Roman" w:hAnsi="Times New Roman" w:cs="Times New Roman"/>
          <w:color w:val="000000"/>
          <w:sz w:val="21"/>
          <w:szCs w:val="21"/>
        </w:rPr>
        <w:tab/>
        <w:t xml:space="preserve">No. de maneton </w:t>
      </w:r>
    </w:p>
    <w:p w:rsidR="00000000" w:rsidRDefault="008C7B40">
      <w:pPr>
        <w:pStyle w:val="Style"/>
        <w:framePr w:w="4012" w:h="1075" w:wrap="auto" w:hAnchor="text" w:x="5358" w:y="4973"/>
        <w:spacing w:line="278" w:lineRule="exact"/>
        <w:ind w:left="523"/>
        <w:rPr>
          <w:rFonts w:ascii="Times New Roman" w:hAnsi="Times New Roman" w:cs="Times New Roman"/>
          <w:color w:val="000000"/>
          <w:sz w:val="21"/>
          <w:szCs w:val="21"/>
        </w:rPr>
      </w:pPr>
      <w:r>
        <w:rPr>
          <w:color w:val="000000"/>
          <w:w w:val="184"/>
          <w:sz w:val="18"/>
          <w:szCs w:val="18"/>
        </w:rPr>
        <w:t xml:space="preserve">= </w:t>
      </w:r>
      <w:r>
        <w:rPr>
          <w:rFonts w:ascii="Times New Roman" w:hAnsi="Times New Roman" w:cs="Times New Roman"/>
          <w:color w:val="000000"/>
          <w:sz w:val="21"/>
          <w:szCs w:val="21"/>
        </w:rPr>
        <w:t xml:space="preserve">No. de roulement </w:t>
      </w:r>
    </w:p>
    <w:p w:rsidR="00000000" w:rsidRDefault="008C7B40">
      <w:pPr>
        <w:pStyle w:val="Style"/>
        <w:framePr w:w="4012" w:h="1075" w:wrap="auto" w:hAnchor="text" w:x="5358" w:y="4973"/>
        <w:spacing w:line="283" w:lineRule="exact"/>
        <w:ind w:left="1670"/>
        <w:rPr>
          <w:rFonts w:ascii="Times New Roman" w:hAnsi="Times New Roman" w:cs="Times New Roman"/>
          <w:color w:val="000000"/>
          <w:sz w:val="20"/>
          <w:szCs w:val="20"/>
        </w:rPr>
      </w:pPr>
      <w:r>
        <w:rPr>
          <w:rFonts w:ascii="Times New Roman" w:hAnsi="Times New Roman" w:cs="Times New Roman"/>
          <w:color w:val="000000"/>
          <w:sz w:val="20"/>
          <w:szCs w:val="20"/>
        </w:rPr>
        <w:t xml:space="preserve">5 - 2 </w:t>
      </w:r>
      <w:r>
        <w:rPr>
          <w:rFonts w:ascii="Times New Roman" w:hAnsi="Times New Roman" w:cs="Times New Roman"/>
          <w:color w:val="000000"/>
          <w:w w:val="118"/>
          <w:sz w:val="25"/>
          <w:szCs w:val="25"/>
        </w:rPr>
        <w:t xml:space="preserve">= </w:t>
      </w:r>
      <w:r>
        <w:rPr>
          <w:rFonts w:ascii="Times New Roman" w:hAnsi="Times New Roman" w:cs="Times New Roman"/>
          <w:color w:val="000000"/>
          <w:sz w:val="20"/>
          <w:szCs w:val="20"/>
        </w:rPr>
        <w:t xml:space="preserve">3 </w:t>
      </w:r>
    </w:p>
    <w:p w:rsidR="00000000" w:rsidRDefault="008C7B40">
      <w:pPr>
        <w:pStyle w:val="Style"/>
        <w:framePr w:w="4075" w:h="504" w:wrap="auto" w:hAnchor="text" w:x="5358" w:y="6313"/>
        <w:spacing w:line="230" w:lineRule="exact"/>
        <w:ind w:left="264"/>
        <w:rPr>
          <w:rFonts w:ascii="Times New Roman" w:hAnsi="Times New Roman" w:cs="Times New Roman"/>
          <w:color w:val="000000"/>
          <w:sz w:val="21"/>
          <w:szCs w:val="21"/>
        </w:rPr>
      </w:pPr>
      <w:r>
        <w:rPr>
          <w:rFonts w:ascii="Times New Roman" w:hAnsi="Times New Roman" w:cs="Times New Roman"/>
          <w:color w:val="000000"/>
          <w:sz w:val="21"/>
          <w:szCs w:val="21"/>
        </w:rPr>
        <w:t xml:space="preserve">Le roulement No. </w:t>
      </w:r>
      <w:r>
        <w:rPr>
          <w:rFonts w:ascii="Times New Roman" w:hAnsi="Times New Roman" w:cs="Times New Roman"/>
          <w:color w:val="000000"/>
          <w:sz w:val="20"/>
          <w:szCs w:val="20"/>
        </w:rPr>
        <w:t xml:space="preserve">3 </w:t>
      </w:r>
      <w:r>
        <w:rPr>
          <w:rFonts w:ascii="Times New Roman" w:hAnsi="Times New Roman" w:cs="Times New Roman"/>
          <w:color w:val="000000"/>
          <w:sz w:val="21"/>
          <w:szCs w:val="21"/>
        </w:rPr>
        <w:t xml:space="preserve">est Brun. Utiliser un roulement Brun. </w:t>
      </w:r>
    </w:p>
    <w:tbl>
      <w:tblPr>
        <w:tblW w:w="0" w:type="auto"/>
        <w:tblInd w:w="5" w:type="dxa"/>
        <w:tblLayout w:type="fixed"/>
        <w:tblCellMar>
          <w:left w:w="0" w:type="dxa"/>
          <w:right w:w="0" w:type="dxa"/>
        </w:tblCellMar>
        <w:tblLook w:val="0000"/>
      </w:tblPr>
      <w:tblGrid>
        <w:gridCol w:w="2140"/>
        <w:gridCol w:w="2156"/>
      </w:tblGrid>
      <w:tr w:rsidR="00000000">
        <w:tblPrEx>
          <w:tblCellMar>
            <w:top w:w="0" w:type="dxa"/>
            <w:left w:w="0" w:type="dxa"/>
            <w:bottom w:w="0" w:type="dxa"/>
            <w:right w:w="0" w:type="dxa"/>
          </w:tblCellMar>
        </w:tblPrEx>
        <w:trPr>
          <w:trHeight w:hRule="exact" w:val="331"/>
        </w:trPr>
        <w:tc>
          <w:tcPr>
            <w:tcW w:w="429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left="48"/>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CODE DE COULEUR DE ROULEMENT </w:t>
            </w:r>
          </w:p>
        </w:tc>
      </w:tr>
      <w:tr w:rsidR="00000000">
        <w:tblPrEx>
          <w:tblCellMar>
            <w:top w:w="0" w:type="dxa"/>
            <w:left w:w="0" w:type="dxa"/>
            <w:bottom w:w="0" w:type="dxa"/>
            <w:right w:w="0" w:type="dxa"/>
          </w:tblCellMar>
        </w:tblPrEx>
        <w:trPr>
          <w:trHeight w:hRule="exact" w:val="297"/>
        </w:trPr>
        <w:tc>
          <w:tcPr>
            <w:tcW w:w="21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left="24"/>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No.1 </w:t>
            </w:r>
          </w:p>
        </w:tc>
        <w:tc>
          <w:tcPr>
            <w:tcW w:w="21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right="878"/>
              <w:jc w:val="right"/>
              <w:rPr>
                <w:rFonts w:ascii="Courier New" w:hAnsi="Courier New" w:cs="Courier New"/>
                <w:color w:val="000000"/>
                <w:w w:val="69"/>
                <w:sz w:val="20"/>
                <w:szCs w:val="20"/>
              </w:rPr>
            </w:pPr>
            <w:r>
              <w:rPr>
                <w:rFonts w:ascii="Courier New" w:hAnsi="Courier New" w:cs="Courier New"/>
                <w:color w:val="000000"/>
                <w:w w:val="69"/>
                <w:sz w:val="20"/>
                <w:szCs w:val="20"/>
              </w:rPr>
              <w:t xml:space="preserve">Bleu </w:t>
            </w:r>
          </w:p>
        </w:tc>
      </w:tr>
      <w:tr w:rsidR="00000000">
        <w:tblPrEx>
          <w:tblCellMar>
            <w:top w:w="0" w:type="dxa"/>
            <w:left w:w="0" w:type="dxa"/>
            <w:bottom w:w="0" w:type="dxa"/>
            <w:right w:w="0" w:type="dxa"/>
          </w:tblCellMar>
        </w:tblPrEx>
        <w:trPr>
          <w:trHeight w:hRule="exact" w:val="326"/>
        </w:trPr>
        <w:tc>
          <w:tcPr>
            <w:tcW w:w="21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left="24"/>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No.2 </w:t>
            </w:r>
          </w:p>
        </w:tc>
        <w:tc>
          <w:tcPr>
            <w:tcW w:w="21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right="878"/>
              <w:jc w:val="right"/>
              <w:rPr>
                <w:rFonts w:ascii="Times New Roman" w:hAnsi="Times New Roman" w:cs="Times New Roman"/>
                <w:color w:val="000000"/>
                <w:sz w:val="18"/>
                <w:szCs w:val="18"/>
              </w:rPr>
            </w:pPr>
            <w:r>
              <w:rPr>
                <w:rFonts w:ascii="Times New Roman" w:hAnsi="Times New Roman" w:cs="Times New Roman"/>
                <w:color w:val="000000"/>
                <w:sz w:val="18"/>
                <w:szCs w:val="18"/>
              </w:rPr>
              <w:t xml:space="preserve">Noir </w:t>
            </w:r>
          </w:p>
        </w:tc>
      </w:tr>
      <w:tr w:rsidR="00000000">
        <w:tblPrEx>
          <w:tblCellMar>
            <w:top w:w="0" w:type="dxa"/>
            <w:left w:w="0" w:type="dxa"/>
            <w:bottom w:w="0" w:type="dxa"/>
            <w:right w:w="0" w:type="dxa"/>
          </w:tblCellMar>
        </w:tblPrEx>
        <w:trPr>
          <w:trHeight w:hRule="exact" w:val="340"/>
        </w:trPr>
        <w:tc>
          <w:tcPr>
            <w:tcW w:w="21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left="24"/>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No.3 </w:t>
            </w:r>
          </w:p>
        </w:tc>
        <w:tc>
          <w:tcPr>
            <w:tcW w:w="21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right="878"/>
              <w:jc w:val="right"/>
              <w:rPr>
                <w:rFonts w:ascii="Courier New" w:hAnsi="Courier New" w:cs="Courier New"/>
                <w:color w:val="000000"/>
                <w:w w:val="69"/>
                <w:sz w:val="20"/>
                <w:szCs w:val="20"/>
              </w:rPr>
            </w:pPr>
            <w:r>
              <w:rPr>
                <w:rFonts w:ascii="Courier New" w:hAnsi="Courier New" w:cs="Courier New"/>
                <w:color w:val="000000"/>
                <w:w w:val="69"/>
                <w:sz w:val="20"/>
                <w:szCs w:val="20"/>
              </w:rPr>
              <w:t xml:space="preserve">Brun </w:t>
            </w:r>
          </w:p>
        </w:tc>
      </w:tr>
      <w:tr w:rsidR="00000000">
        <w:tblPrEx>
          <w:tblCellMar>
            <w:top w:w="0" w:type="dxa"/>
            <w:left w:w="0" w:type="dxa"/>
            <w:bottom w:w="0" w:type="dxa"/>
            <w:right w:w="0" w:type="dxa"/>
          </w:tblCellMar>
        </w:tblPrEx>
        <w:trPr>
          <w:trHeight w:hRule="exact" w:val="316"/>
        </w:trPr>
        <w:tc>
          <w:tcPr>
            <w:tcW w:w="21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left="24"/>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No.4 </w:t>
            </w:r>
          </w:p>
        </w:tc>
        <w:tc>
          <w:tcPr>
            <w:tcW w:w="21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right="878"/>
              <w:jc w:val="right"/>
              <w:rPr>
                <w:rFonts w:ascii="Courier New" w:hAnsi="Courier New" w:cs="Courier New"/>
                <w:color w:val="000000"/>
                <w:w w:val="69"/>
                <w:sz w:val="20"/>
                <w:szCs w:val="20"/>
              </w:rPr>
            </w:pPr>
            <w:r>
              <w:rPr>
                <w:rFonts w:ascii="Courier New" w:hAnsi="Courier New" w:cs="Courier New"/>
                <w:color w:val="000000"/>
                <w:w w:val="69"/>
                <w:sz w:val="20"/>
                <w:szCs w:val="20"/>
              </w:rPr>
              <w:t xml:space="preserve">Vert </w:t>
            </w:r>
          </w:p>
        </w:tc>
      </w:tr>
      <w:tr w:rsidR="00000000">
        <w:tblPrEx>
          <w:tblCellMar>
            <w:top w:w="0" w:type="dxa"/>
            <w:left w:w="0" w:type="dxa"/>
            <w:bottom w:w="0" w:type="dxa"/>
            <w:right w:w="0" w:type="dxa"/>
          </w:tblCellMar>
        </w:tblPrEx>
        <w:trPr>
          <w:trHeight w:hRule="exact" w:val="312"/>
        </w:trPr>
        <w:tc>
          <w:tcPr>
            <w:tcW w:w="214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left="24"/>
              <w:jc w:val="center"/>
              <w:rPr>
                <w:rFonts w:ascii="Times New Roman" w:hAnsi="Times New Roman" w:cs="Times New Roman"/>
                <w:color w:val="000000"/>
                <w:sz w:val="18"/>
                <w:szCs w:val="18"/>
              </w:rPr>
            </w:pPr>
            <w:r>
              <w:rPr>
                <w:rFonts w:ascii="Times New Roman" w:hAnsi="Times New Roman" w:cs="Times New Roman"/>
                <w:color w:val="000000"/>
                <w:sz w:val="18"/>
                <w:szCs w:val="18"/>
              </w:rPr>
              <w:t xml:space="preserve">No.5 </w:t>
            </w:r>
          </w:p>
        </w:tc>
        <w:tc>
          <w:tcPr>
            <w:tcW w:w="215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1924" w:wrap="auto" w:hAnchor="text" w:x="5080" w:y="7037"/>
              <w:ind w:right="878"/>
              <w:jc w:val="right"/>
              <w:rPr>
                <w:rFonts w:ascii="Courier New" w:hAnsi="Courier New" w:cs="Courier New"/>
                <w:color w:val="000000"/>
                <w:w w:val="69"/>
                <w:sz w:val="20"/>
                <w:szCs w:val="20"/>
              </w:rPr>
            </w:pPr>
            <w:r>
              <w:rPr>
                <w:rFonts w:ascii="Courier New" w:hAnsi="Courier New" w:cs="Courier New"/>
                <w:color w:val="000000"/>
                <w:w w:val="69"/>
                <w:sz w:val="20"/>
                <w:szCs w:val="20"/>
              </w:rPr>
              <w:t xml:space="preserve">Jaune </w:t>
            </w:r>
          </w:p>
        </w:tc>
      </w:tr>
    </w:tbl>
    <w:p w:rsidR="00000000" w:rsidRDefault="008C7B40" w:rsidP="00DB09B8">
      <w:pPr>
        <w:pStyle w:val="Style"/>
        <w:framePr w:w="4137" w:h="787" w:wrap="auto" w:hAnchor="text" w:x="5238" w:y="9212"/>
        <w:numPr>
          <w:ilvl w:val="0"/>
          <w:numId w:val="524"/>
        </w:numPr>
        <w:spacing w:line="268" w:lineRule="exact"/>
        <w:ind w:left="307"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Lors du montage, huiler </w:t>
      </w:r>
      <w:r>
        <w:rPr>
          <w:rFonts w:ascii="Times New Roman" w:hAnsi="Times New Roman" w:cs="Times New Roman"/>
          <w:color w:val="000000"/>
          <w:sz w:val="20"/>
          <w:szCs w:val="20"/>
        </w:rPr>
        <w:t xml:space="preserve">genereusement </w:t>
      </w:r>
      <w:r>
        <w:rPr>
          <w:rFonts w:ascii="Times New Roman" w:hAnsi="Times New Roman" w:cs="Times New Roman"/>
          <w:color w:val="000000"/>
          <w:sz w:val="21"/>
          <w:szCs w:val="21"/>
        </w:rPr>
        <w:t xml:space="preserve">les surfaces de roulement avec de l'huile moteur. </w:t>
      </w:r>
    </w:p>
    <w:p w:rsidR="00000000" w:rsidRDefault="008C7B40">
      <w:pPr>
        <w:pStyle w:val="Style"/>
        <w:framePr w:w="4339" w:h="830" w:wrap="auto" w:hAnchor="text" w:x="5046" w:y="10287"/>
        <w:spacing w:line="225" w:lineRule="exact"/>
        <w:ind w:left="14"/>
        <w:rPr>
          <w:rFonts w:ascii="Times New Roman" w:hAnsi="Times New Roman" w:cs="Times New Roman"/>
          <w:color w:val="000000"/>
          <w:sz w:val="21"/>
          <w:szCs w:val="21"/>
        </w:rPr>
      </w:pPr>
      <w:r>
        <w:rPr>
          <w:rFonts w:ascii="Times New Roman" w:hAnsi="Times New Roman" w:cs="Times New Roman"/>
          <w:color w:val="000000"/>
          <w:sz w:val="21"/>
          <w:szCs w:val="21"/>
        </w:rPr>
        <w:t xml:space="preserve">N.B.:-------------- </w:t>
      </w:r>
    </w:p>
    <w:p w:rsidR="00000000" w:rsidRDefault="008C7B40">
      <w:pPr>
        <w:pStyle w:val="Style"/>
        <w:framePr w:w="4339" w:h="830" w:wrap="auto" w:hAnchor="text" w:x="5046" w:y="10287"/>
        <w:spacing w:before="14" w:line="273" w:lineRule="exact"/>
        <w:ind w:left="4" w:right="38"/>
        <w:rPr>
          <w:rFonts w:ascii="Times New Roman" w:hAnsi="Times New Roman" w:cs="Times New Roman"/>
          <w:color w:val="000000"/>
          <w:sz w:val="21"/>
          <w:szCs w:val="21"/>
        </w:rPr>
      </w:pPr>
      <w:r>
        <w:rPr>
          <w:rFonts w:ascii="Times New Roman" w:hAnsi="Times New Roman" w:cs="Times New Roman"/>
          <w:color w:val="000000"/>
          <w:sz w:val="21"/>
          <w:szCs w:val="21"/>
        </w:rPr>
        <w:t xml:space="preserve">Lorsqu'on serre les chapeaux de bielle au couple final, observer les procedures suivantes: </w:t>
      </w:r>
    </w:p>
    <w:p w:rsidR="00000000" w:rsidRDefault="008C7B40">
      <w:pPr>
        <w:pStyle w:val="Style"/>
        <w:framePr w:w="4012" w:h="2544" w:wrap="auto" w:hAnchor="text" w:x="5358" w:y="11401"/>
        <w:spacing w:line="278" w:lineRule="exact"/>
        <w:ind w:left="124" w:right="43"/>
        <w:jc w:val="both"/>
        <w:rPr>
          <w:rFonts w:ascii="Times New Roman" w:hAnsi="Times New Roman" w:cs="Times New Roman"/>
          <w:color w:val="000000"/>
          <w:sz w:val="21"/>
          <w:szCs w:val="21"/>
        </w:rPr>
      </w:pPr>
      <w:r>
        <w:rPr>
          <w:rFonts w:ascii="Times New Roman" w:hAnsi="Times New Roman" w:cs="Times New Roman"/>
          <w:color w:val="000000"/>
          <w:sz w:val="21"/>
          <w:szCs w:val="21"/>
        </w:rPr>
        <w:t>Mettre de la graisse au bisulfure de mol</w:t>
      </w:r>
      <w:r>
        <w:rPr>
          <w:rFonts w:ascii="Times New Roman" w:hAnsi="Times New Roman" w:cs="Times New Roman"/>
          <w:color w:val="000000"/>
          <w:sz w:val="21"/>
          <w:szCs w:val="21"/>
        </w:rPr>
        <w:softHyphen/>
        <w:t>ybdene sur les filetages des boulons de bielle. Serrer les deux extremites de chaque chapeau au meme c</w:t>
      </w:r>
      <w:r>
        <w:rPr>
          <w:rFonts w:ascii="Times New Roman" w:hAnsi="Times New Roman" w:cs="Times New Roman"/>
          <w:color w:val="000000"/>
          <w:sz w:val="21"/>
          <w:szCs w:val="21"/>
        </w:rPr>
        <w:t>ouple. Pendant Ie ser</w:t>
      </w:r>
      <w:r>
        <w:rPr>
          <w:rFonts w:ascii="Times New Roman" w:hAnsi="Times New Roman" w:cs="Times New Roman"/>
          <w:color w:val="000000"/>
          <w:sz w:val="21"/>
          <w:szCs w:val="21"/>
        </w:rPr>
        <w:softHyphen/>
        <w:t xml:space="preserve">rage, si un couple de 33 Nm (3,3 m-kg) ou plus est atteint, NE PAS ARRETER DE SERRER tant que Ie couple final n'est pas atteint. Si Ie serrage est interrompu entre 33 Nm (3,3 m-kg) et 38 Nm (3,8 m-kg), </w:t>
      </w:r>
    </w:p>
    <w:p w:rsidR="00000000" w:rsidRDefault="008C7B40">
      <w:pPr>
        <w:pStyle w:val="Style"/>
        <w:rPr>
          <w:rFonts w:ascii="Times New Roman" w:hAnsi="Times New Roman" w:cs="Times New Roman"/>
          <w:sz w:val="21"/>
          <w:szCs w:val="21"/>
        </w:rPr>
        <w:sectPr w:rsidR="00000000">
          <w:pgSz w:w="12241" w:h="15842"/>
          <w:pgMar w:top="1316" w:right="1115" w:bottom="360" w:left="163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401" w:h="542" w:wrap="auto" w:hAnchor="text" w:x="6" w:y="6"/>
        <w:spacing w:line="283" w:lineRule="exact"/>
        <w:ind w:left="580"/>
        <w:rPr>
          <w:rFonts w:ascii="Times New Roman" w:hAnsi="Times New Roman" w:cs="Times New Roman"/>
          <w:color w:val="000000"/>
          <w:sz w:val="20"/>
          <w:szCs w:val="20"/>
        </w:rPr>
      </w:pPr>
      <w:r>
        <w:rPr>
          <w:rFonts w:ascii="Times New Roman" w:hAnsi="Times New Roman" w:cs="Times New Roman"/>
          <w:color w:val="000000"/>
          <w:sz w:val="20"/>
          <w:szCs w:val="20"/>
        </w:rPr>
        <w:t>to full t</w:t>
      </w:r>
      <w:r>
        <w:rPr>
          <w:rFonts w:ascii="Times New Roman" w:hAnsi="Times New Roman" w:cs="Times New Roman"/>
          <w:color w:val="000000"/>
          <w:sz w:val="20"/>
          <w:szCs w:val="20"/>
        </w:rPr>
        <w:t xml:space="preserve">orque specification without pausing. </w:t>
      </w:r>
    </w:p>
    <w:p w:rsidR="00000000" w:rsidRDefault="008C7B40">
      <w:pPr>
        <w:pStyle w:val="Style"/>
        <w:framePr w:w="4382" w:h="787" w:wrap="auto" w:hAnchor="text" w:x="6" w:y="1081"/>
        <w:spacing w:line="225" w:lineRule="exact"/>
        <w:ind w:left="115"/>
        <w:rPr>
          <w:b/>
          <w:bCs/>
          <w:color w:val="000000"/>
          <w:sz w:val="20"/>
          <w:szCs w:val="20"/>
        </w:rPr>
      </w:pPr>
      <w:r>
        <w:rPr>
          <w:color w:val="000000"/>
          <w:sz w:val="20"/>
          <w:szCs w:val="20"/>
        </w:rPr>
        <w:t xml:space="preserve">K. </w:t>
      </w:r>
      <w:r>
        <w:rPr>
          <w:b/>
          <w:bCs/>
          <w:color w:val="000000"/>
          <w:sz w:val="20"/>
          <w:szCs w:val="20"/>
        </w:rPr>
        <w:t xml:space="preserve">Oil Pump </w:t>
      </w:r>
    </w:p>
    <w:p w:rsidR="00000000" w:rsidRDefault="008C7B40" w:rsidP="00DB09B8">
      <w:pPr>
        <w:pStyle w:val="Style"/>
        <w:framePr w:w="4382" w:h="787" w:wrap="auto" w:hAnchor="text" w:x="6" w:y="1081"/>
        <w:numPr>
          <w:ilvl w:val="0"/>
          <w:numId w:val="525"/>
        </w:numPr>
        <w:spacing w:line="283" w:lineRule="exact"/>
        <w:ind w:left="49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Check the clearance between housing and outer rotor. </w:t>
      </w:r>
    </w:p>
    <w:p w:rsidR="00000000" w:rsidRDefault="008C7B40">
      <w:pPr>
        <w:pStyle w:val="Style"/>
        <w:framePr w:w="4272" w:h="796" w:wrap="auto" w:hAnchor="text" w:x="6" w:y="2199"/>
        <w:spacing w:line="273" w:lineRule="exact"/>
        <w:ind w:left="619" w:right="1560" w:hanging="619"/>
        <w:rPr>
          <w:rFonts w:ascii="Times New Roman" w:hAnsi="Times New Roman" w:cs="Times New Roman"/>
          <w:color w:val="000000"/>
          <w:sz w:val="20"/>
          <w:szCs w:val="20"/>
        </w:rPr>
      </w:pPr>
      <w:r>
        <w:rPr>
          <w:rFonts w:ascii="Times New Roman" w:hAnsi="Times New Roman" w:cs="Times New Roman"/>
          <w:color w:val="000000"/>
          <w:sz w:val="20"/>
          <w:szCs w:val="20"/>
        </w:rPr>
        <w:t xml:space="preserve">Standard clearance: </w:t>
      </w:r>
      <w:r>
        <w:rPr>
          <w:rFonts w:ascii="Times New Roman" w:hAnsi="Times New Roman" w:cs="Times New Roman"/>
          <w:color w:val="000000"/>
          <w:w w:val="116"/>
          <w:sz w:val="21"/>
          <w:szCs w:val="21"/>
        </w:rPr>
        <w:t xml:space="preserve">0.09 </w:t>
      </w:r>
      <w:r>
        <w:rPr>
          <w:rFonts w:ascii="Times New Roman" w:hAnsi="Times New Roman" w:cs="Times New Roman"/>
          <w:color w:val="000000"/>
          <w:w w:val="186"/>
          <w:sz w:val="11"/>
          <w:szCs w:val="11"/>
        </w:rPr>
        <w:t xml:space="preserve">rv </w:t>
      </w:r>
      <w:r>
        <w:rPr>
          <w:rFonts w:ascii="Times New Roman" w:hAnsi="Times New Roman" w:cs="Times New Roman"/>
          <w:color w:val="000000"/>
          <w:w w:val="116"/>
          <w:sz w:val="21"/>
          <w:szCs w:val="21"/>
        </w:rPr>
        <w:t xml:space="preserve">0.15 </w:t>
      </w:r>
      <w:r>
        <w:rPr>
          <w:rFonts w:ascii="Times New Roman" w:hAnsi="Times New Roman" w:cs="Times New Roman"/>
          <w:color w:val="000000"/>
          <w:sz w:val="20"/>
          <w:szCs w:val="20"/>
        </w:rPr>
        <w:t xml:space="preserve">mm </w:t>
      </w:r>
      <w:r>
        <w:rPr>
          <w:rFonts w:ascii="Times New Roman" w:hAnsi="Times New Roman" w:cs="Times New Roman"/>
          <w:color w:val="000000"/>
          <w:w w:val="116"/>
          <w:sz w:val="21"/>
          <w:szCs w:val="21"/>
        </w:rPr>
        <w:t xml:space="preserve">(0.0035 </w:t>
      </w:r>
      <w:r>
        <w:rPr>
          <w:rFonts w:ascii="Times New Roman" w:hAnsi="Times New Roman" w:cs="Times New Roman"/>
          <w:color w:val="000000"/>
          <w:w w:val="186"/>
          <w:sz w:val="11"/>
          <w:szCs w:val="11"/>
        </w:rPr>
        <w:t xml:space="preserve">rv </w:t>
      </w:r>
      <w:r>
        <w:rPr>
          <w:rFonts w:ascii="Times New Roman" w:hAnsi="Times New Roman" w:cs="Times New Roman"/>
          <w:color w:val="000000"/>
          <w:w w:val="116"/>
          <w:sz w:val="21"/>
          <w:szCs w:val="21"/>
        </w:rPr>
        <w:t xml:space="preserve">0.0059 </w:t>
      </w:r>
      <w:r>
        <w:rPr>
          <w:rFonts w:ascii="Times New Roman" w:hAnsi="Times New Roman" w:cs="Times New Roman"/>
          <w:color w:val="000000"/>
          <w:sz w:val="20"/>
          <w:szCs w:val="20"/>
        </w:rPr>
        <w:t xml:space="preserve">in) </w:t>
      </w:r>
    </w:p>
    <w:p w:rsidR="00000000" w:rsidRDefault="008C7B40" w:rsidP="00DB09B8">
      <w:pPr>
        <w:pStyle w:val="Style"/>
        <w:framePr w:w="4377" w:h="504" w:wrap="auto" w:hAnchor="text" w:x="6" w:y="3414"/>
        <w:numPr>
          <w:ilvl w:val="0"/>
          <w:numId w:val="526"/>
        </w:numPr>
        <w:spacing w:line="283" w:lineRule="exact"/>
        <w:ind w:left="49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Check the clearance between outer rotor and inner rotor. </w:t>
      </w:r>
    </w:p>
    <w:p w:rsidR="00000000" w:rsidRDefault="008C7B40">
      <w:pPr>
        <w:pStyle w:val="Style"/>
        <w:framePr w:w="4272" w:h="792" w:wrap="auto" w:hAnchor="text" w:x="6" w:y="4292"/>
        <w:spacing w:line="273" w:lineRule="exact"/>
        <w:ind w:left="619" w:right="1560" w:hanging="619"/>
        <w:rPr>
          <w:rFonts w:ascii="Times New Roman" w:hAnsi="Times New Roman" w:cs="Times New Roman"/>
          <w:color w:val="000000"/>
          <w:sz w:val="20"/>
          <w:szCs w:val="20"/>
        </w:rPr>
      </w:pPr>
      <w:r>
        <w:rPr>
          <w:rFonts w:ascii="Times New Roman" w:hAnsi="Times New Roman" w:cs="Times New Roman"/>
          <w:color w:val="000000"/>
          <w:sz w:val="20"/>
          <w:szCs w:val="20"/>
        </w:rPr>
        <w:t xml:space="preserve">Standard clearance: </w:t>
      </w:r>
      <w:r>
        <w:rPr>
          <w:rFonts w:ascii="Times New Roman" w:hAnsi="Times New Roman" w:cs="Times New Roman"/>
          <w:color w:val="000000"/>
          <w:w w:val="116"/>
          <w:sz w:val="21"/>
          <w:szCs w:val="21"/>
        </w:rPr>
        <w:t xml:space="preserve">0.03 </w:t>
      </w:r>
      <w:r>
        <w:rPr>
          <w:rFonts w:ascii="Times New Roman" w:hAnsi="Times New Roman" w:cs="Times New Roman"/>
          <w:color w:val="000000"/>
          <w:w w:val="186"/>
          <w:sz w:val="11"/>
          <w:szCs w:val="11"/>
        </w:rPr>
        <w:t xml:space="preserve">rv </w:t>
      </w:r>
      <w:r>
        <w:rPr>
          <w:rFonts w:ascii="Times New Roman" w:hAnsi="Times New Roman" w:cs="Times New Roman"/>
          <w:color w:val="000000"/>
          <w:w w:val="116"/>
          <w:sz w:val="21"/>
          <w:szCs w:val="21"/>
        </w:rPr>
        <w:t xml:space="preserve">0.09 </w:t>
      </w:r>
      <w:r>
        <w:rPr>
          <w:rFonts w:ascii="Times New Roman" w:hAnsi="Times New Roman" w:cs="Times New Roman"/>
          <w:color w:val="000000"/>
          <w:sz w:val="20"/>
          <w:szCs w:val="20"/>
        </w:rPr>
        <w:t xml:space="preserve">mm </w:t>
      </w:r>
      <w:r>
        <w:rPr>
          <w:rFonts w:ascii="Times New Roman" w:hAnsi="Times New Roman" w:cs="Times New Roman"/>
          <w:color w:val="000000"/>
          <w:w w:val="116"/>
          <w:sz w:val="21"/>
          <w:szCs w:val="21"/>
        </w:rPr>
        <w:t xml:space="preserve">(0.0012 </w:t>
      </w:r>
      <w:r>
        <w:rPr>
          <w:rFonts w:ascii="Times New Roman" w:hAnsi="Times New Roman" w:cs="Times New Roman"/>
          <w:color w:val="000000"/>
          <w:w w:val="186"/>
          <w:sz w:val="11"/>
          <w:szCs w:val="11"/>
        </w:rPr>
        <w:t xml:space="preserve">rv </w:t>
      </w:r>
      <w:r>
        <w:rPr>
          <w:rFonts w:ascii="Times New Roman" w:hAnsi="Times New Roman" w:cs="Times New Roman"/>
          <w:color w:val="000000"/>
          <w:w w:val="116"/>
          <w:sz w:val="21"/>
          <w:szCs w:val="21"/>
        </w:rPr>
        <w:t xml:space="preserve">0.0035 </w:t>
      </w:r>
      <w:r>
        <w:rPr>
          <w:rFonts w:ascii="Times New Roman" w:hAnsi="Times New Roman" w:cs="Times New Roman"/>
          <w:color w:val="000000"/>
          <w:sz w:val="20"/>
          <w:szCs w:val="20"/>
        </w:rPr>
        <w:t xml:space="preserve">in) </w:t>
      </w:r>
    </w:p>
    <w:p w:rsidR="00000000" w:rsidRDefault="008C7B40" w:rsidP="00DB09B8">
      <w:pPr>
        <w:pStyle w:val="Style"/>
        <w:framePr w:w="4320" w:h="504" w:wrap="auto" w:hAnchor="text" w:x="6" w:y="5502"/>
        <w:numPr>
          <w:ilvl w:val="0"/>
          <w:numId w:val="527"/>
        </w:numPr>
        <w:spacing w:line="264" w:lineRule="exact"/>
        <w:ind w:left="480" w:hanging="326"/>
        <w:rPr>
          <w:rFonts w:ascii="Times New Roman" w:hAnsi="Times New Roman" w:cs="Times New Roman"/>
          <w:color w:val="000000"/>
          <w:sz w:val="20"/>
          <w:szCs w:val="20"/>
        </w:rPr>
      </w:pPr>
      <w:r>
        <w:rPr>
          <w:rFonts w:ascii="Times New Roman" w:hAnsi="Times New Roman" w:cs="Times New Roman"/>
          <w:color w:val="000000"/>
          <w:sz w:val="20"/>
          <w:szCs w:val="20"/>
        </w:rPr>
        <w:t xml:space="preserve">Check the plunger for scratches and wear. </w:t>
      </w:r>
    </w:p>
    <w:p w:rsidR="00000000" w:rsidRDefault="008C7B40">
      <w:pPr>
        <w:pStyle w:val="Style"/>
        <w:framePr w:w="4382" w:h="840" w:wrap="auto" w:hAnchor="text" w:x="5094" w:y="1"/>
        <w:spacing w:line="278" w:lineRule="exact"/>
        <w:ind w:left="52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desserrer l'ecrou jusqu'a moins de 33 Nm (3,3 m-kg) puis recommencer. Serrer jusqu'au couple final sans interruption. </w:t>
      </w:r>
    </w:p>
    <w:p w:rsidR="00000000" w:rsidRDefault="008C7B40">
      <w:pPr>
        <w:pStyle w:val="Style"/>
        <w:framePr w:w="4372" w:h="792" w:wrap="auto" w:hAnchor="text" w:x="5094" w:y="1081"/>
        <w:spacing w:line="230" w:lineRule="exact"/>
        <w:ind w:left="76"/>
        <w:rPr>
          <w:rFonts w:ascii="Times New Roman" w:hAnsi="Times New Roman" w:cs="Times New Roman"/>
          <w:color w:val="000000"/>
          <w:sz w:val="20"/>
          <w:szCs w:val="20"/>
        </w:rPr>
      </w:pPr>
      <w:r>
        <w:rPr>
          <w:rFonts w:ascii="Times New Roman" w:hAnsi="Times New Roman" w:cs="Times New Roman"/>
          <w:color w:val="000000"/>
          <w:sz w:val="20"/>
          <w:szCs w:val="20"/>
        </w:rPr>
        <w:t xml:space="preserve">K. Pompe </w:t>
      </w:r>
      <w:r>
        <w:rPr>
          <w:rFonts w:ascii="Times New Roman" w:hAnsi="Times New Roman" w:cs="Times New Roman"/>
          <w:color w:val="000000"/>
          <w:w w:val="77"/>
          <w:sz w:val="22"/>
          <w:szCs w:val="22"/>
        </w:rPr>
        <w:t xml:space="preserve">it </w:t>
      </w:r>
      <w:r>
        <w:rPr>
          <w:rFonts w:ascii="Times New Roman" w:hAnsi="Times New Roman" w:cs="Times New Roman"/>
          <w:color w:val="000000"/>
          <w:sz w:val="20"/>
          <w:szCs w:val="20"/>
        </w:rPr>
        <w:t xml:space="preserve">Huile </w:t>
      </w:r>
    </w:p>
    <w:p w:rsidR="00000000" w:rsidRDefault="008C7B40" w:rsidP="00DB09B8">
      <w:pPr>
        <w:pStyle w:val="Style"/>
        <w:framePr w:w="4372" w:h="792" w:wrap="auto" w:hAnchor="text" w:x="5094" w:y="1081"/>
        <w:numPr>
          <w:ilvl w:val="0"/>
          <w:numId w:val="528"/>
        </w:numPr>
        <w:spacing w:line="283" w:lineRule="exact"/>
        <w:ind w:left="49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le jeu entre le boitier et le rotor externe. </w:t>
      </w:r>
    </w:p>
    <w:p w:rsidR="00000000" w:rsidRDefault="008C7B40">
      <w:pPr>
        <w:pStyle w:val="Style"/>
        <w:framePr w:w="4296" w:h="254" w:wrap="auto" w:hAnchor="text" w:x="5094" w:y="2214"/>
        <w:spacing w:line="201" w:lineRule="exact"/>
        <w:ind w:left="273"/>
        <w:rPr>
          <w:rFonts w:ascii="Times New Roman" w:hAnsi="Times New Roman" w:cs="Times New Roman"/>
          <w:color w:val="000000"/>
          <w:sz w:val="20"/>
          <w:szCs w:val="20"/>
        </w:rPr>
      </w:pPr>
      <w:r>
        <w:rPr>
          <w:rFonts w:ascii="Times New Roman" w:hAnsi="Times New Roman" w:cs="Times New Roman"/>
          <w:color w:val="000000"/>
          <w:sz w:val="20"/>
          <w:szCs w:val="20"/>
        </w:rPr>
        <w:t xml:space="preserve">Jeu standard: 0,09 ,......, 0,15 mm </w:t>
      </w:r>
    </w:p>
    <w:p w:rsidR="00000000" w:rsidRDefault="008C7B40" w:rsidP="00DB09B8">
      <w:pPr>
        <w:pStyle w:val="Style"/>
        <w:framePr w:w="4368" w:h="504" w:wrap="auto" w:hAnchor="text" w:x="5094" w:y="2761"/>
        <w:numPr>
          <w:ilvl w:val="0"/>
          <w:numId w:val="529"/>
        </w:numPr>
        <w:spacing w:line="283" w:lineRule="exact"/>
        <w:ind w:left="49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le jeu entre le rotor externe et le rotor interne. </w:t>
      </w:r>
    </w:p>
    <w:p w:rsidR="00000000" w:rsidRDefault="008C7B40">
      <w:pPr>
        <w:pStyle w:val="Style"/>
        <w:framePr w:w="4296" w:h="254" w:wrap="auto" w:hAnchor="text" w:x="5094" w:y="3596"/>
        <w:spacing w:line="201" w:lineRule="exact"/>
        <w:ind w:left="273"/>
        <w:rPr>
          <w:rFonts w:ascii="Times New Roman" w:hAnsi="Times New Roman" w:cs="Times New Roman"/>
          <w:color w:val="000000"/>
          <w:sz w:val="20"/>
          <w:szCs w:val="20"/>
        </w:rPr>
      </w:pPr>
      <w:r>
        <w:rPr>
          <w:rFonts w:ascii="Times New Roman" w:hAnsi="Times New Roman" w:cs="Times New Roman"/>
          <w:color w:val="000000"/>
          <w:sz w:val="20"/>
          <w:szCs w:val="20"/>
        </w:rPr>
        <w:t xml:space="preserve">Jeu standard: 0,03 </w:t>
      </w:r>
      <w:r>
        <w:rPr>
          <w:rFonts w:ascii="Times New Roman" w:hAnsi="Times New Roman" w:cs="Times New Roman"/>
          <w:color w:val="000000"/>
          <w:w w:val="186"/>
          <w:sz w:val="11"/>
          <w:szCs w:val="11"/>
        </w:rPr>
        <w:t xml:space="preserve">rv </w:t>
      </w:r>
      <w:r>
        <w:rPr>
          <w:rFonts w:ascii="Times New Roman" w:hAnsi="Times New Roman" w:cs="Times New Roman"/>
          <w:color w:val="000000"/>
          <w:sz w:val="20"/>
          <w:szCs w:val="20"/>
        </w:rPr>
        <w:t xml:space="preserve">0,09 mm </w:t>
      </w:r>
    </w:p>
    <w:p w:rsidR="00000000" w:rsidRDefault="008C7B40" w:rsidP="00DB09B8">
      <w:pPr>
        <w:pStyle w:val="Style"/>
        <w:framePr w:w="4348" w:h="513" w:wrap="auto" w:hAnchor="text" w:x="5094" w:y="4143"/>
        <w:numPr>
          <w:ilvl w:val="0"/>
          <w:numId w:val="530"/>
        </w:numPr>
        <w:spacing w:line="283" w:lineRule="exact"/>
        <w:ind w:left="499" w:hanging="340"/>
        <w:rPr>
          <w:rFonts w:ascii="Times New Roman" w:hAnsi="Times New Roman" w:cs="Times New Roman"/>
          <w:color w:val="000000"/>
          <w:sz w:val="20"/>
          <w:szCs w:val="20"/>
        </w:rPr>
      </w:pPr>
      <w:r>
        <w:rPr>
          <w:rFonts w:ascii="Times New Roman" w:hAnsi="Times New Roman" w:cs="Times New Roman"/>
          <w:color w:val="000000"/>
          <w:sz w:val="21"/>
          <w:szCs w:val="21"/>
        </w:rPr>
        <w:t xml:space="preserve">Controler </w:t>
      </w:r>
      <w:r>
        <w:rPr>
          <w:rFonts w:ascii="Times New Roman" w:hAnsi="Times New Roman" w:cs="Times New Roman"/>
          <w:color w:val="000000"/>
          <w:sz w:val="20"/>
          <w:szCs w:val="20"/>
        </w:rPr>
        <w:t xml:space="preserve">si Ie plongeur n'est pas </w:t>
      </w:r>
      <w:r>
        <w:rPr>
          <w:rFonts w:ascii="Times New Roman" w:hAnsi="Times New Roman" w:cs="Times New Roman"/>
          <w:color w:val="000000"/>
          <w:sz w:val="21"/>
          <w:szCs w:val="21"/>
        </w:rPr>
        <w:t xml:space="preserve">raye </w:t>
      </w:r>
      <w:r>
        <w:rPr>
          <w:rFonts w:ascii="Times New Roman" w:hAnsi="Times New Roman" w:cs="Times New Roman"/>
          <w:color w:val="000000"/>
          <w:sz w:val="20"/>
          <w:szCs w:val="20"/>
        </w:rPr>
        <w:t xml:space="preserve">ou use. </w:t>
      </w:r>
    </w:p>
    <w:p w:rsidR="00000000" w:rsidRDefault="00DB09B8">
      <w:pPr>
        <w:pStyle w:val="Style"/>
        <w:framePr w:w="4320" w:h="2841" w:wrap="auto" w:hAnchor="text" w:x="2704" w:y="617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800225"/>
            <wp:effectExtent l="1905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231"/>
                    <a:srcRect/>
                    <a:stretch>
                      <a:fillRect/>
                    </a:stretch>
                  </pic:blipFill>
                  <pic:spPr bwMode="auto">
                    <a:xfrm>
                      <a:off x="0" y="0"/>
                      <a:ext cx="2743200" cy="1800225"/>
                    </a:xfrm>
                    <a:prstGeom prst="rect">
                      <a:avLst/>
                    </a:prstGeom>
                    <a:noFill/>
                    <a:ln w="9525">
                      <a:noFill/>
                      <a:miter lim="800000"/>
                      <a:headEnd/>
                      <a:tailEnd/>
                    </a:ln>
                  </pic:spPr>
                </pic:pic>
              </a:graphicData>
            </a:graphic>
          </wp:inline>
        </w:drawing>
      </w:r>
    </w:p>
    <w:p w:rsidR="00000000" w:rsidRDefault="008C7B40">
      <w:pPr>
        <w:pStyle w:val="Style"/>
        <w:framePr w:w="2448" w:h="163" w:wrap="auto" w:hAnchor="text" w:x="6" w:y="8881"/>
        <w:spacing w:line="139" w:lineRule="exact"/>
        <w:ind w:left="998"/>
        <w:rPr>
          <w:color w:val="000000"/>
          <w:w w:val="110"/>
          <w:sz w:val="13"/>
          <w:szCs w:val="13"/>
        </w:rPr>
      </w:pPr>
      <w:r>
        <w:rPr>
          <w:color w:val="000000"/>
          <w:w w:val="110"/>
          <w:sz w:val="13"/>
          <w:szCs w:val="13"/>
        </w:rPr>
        <w:t xml:space="preserve">1. Relief valve plunger </w:t>
      </w:r>
    </w:p>
    <w:p w:rsidR="00000000" w:rsidRDefault="008C7B40">
      <w:pPr>
        <w:pStyle w:val="Style"/>
        <w:framePr w:w="4281" w:h="4396" w:wrap="auto" w:hAnchor="text" w:x="1" w:y="9423"/>
        <w:spacing w:line="201" w:lineRule="exact"/>
        <w:ind w:left="4"/>
        <w:rPr>
          <w:b/>
          <w:bCs/>
          <w:color w:val="000000"/>
          <w:sz w:val="20"/>
          <w:szCs w:val="20"/>
        </w:rPr>
      </w:pPr>
      <w:r>
        <w:rPr>
          <w:rFonts w:ascii="Times New Roman" w:hAnsi="Times New Roman" w:cs="Times New Roman"/>
          <w:color w:val="000000"/>
          <w:w w:val="151"/>
          <w:sz w:val="20"/>
          <w:szCs w:val="20"/>
        </w:rPr>
        <w:t xml:space="preserve">l. </w:t>
      </w:r>
      <w:r>
        <w:rPr>
          <w:b/>
          <w:bCs/>
          <w:color w:val="000000"/>
          <w:sz w:val="20"/>
          <w:szCs w:val="20"/>
        </w:rPr>
        <w:t xml:space="preserve">Primary Drive </w:t>
      </w:r>
    </w:p>
    <w:p w:rsidR="00000000" w:rsidRDefault="008C7B40" w:rsidP="00DB09B8">
      <w:pPr>
        <w:pStyle w:val="Style"/>
        <w:framePr w:w="4281" w:h="4396" w:wrap="auto" w:hAnchor="text" w:x="1" w:y="9423"/>
        <w:numPr>
          <w:ilvl w:val="0"/>
          <w:numId w:val="531"/>
        </w:numPr>
        <w:spacing w:line="264" w:lineRule="exact"/>
        <w:ind w:left="480" w:hanging="326"/>
        <w:rPr>
          <w:rFonts w:ascii="Times New Roman" w:hAnsi="Times New Roman" w:cs="Times New Roman"/>
          <w:color w:val="000000"/>
          <w:sz w:val="20"/>
          <w:szCs w:val="20"/>
        </w:rPr>
      </w:pPr>
      <w:r>
        <w:rPr>
          <w:rFonts w:ascii="Times New Roman" w:hAnsi="Times New Roman" w:cs="Times New Roman"/>
          <w:color w:val="000000"/>
          <w:sz w:val="20"/>
          <w:szCs w:val="20"/>
        </w:rPr>
        <w:t xml:space="preserve">"HY-VO" Chain </w:t>
      </w:r>
    </w:p>
    <w:p w:rsidR="00000000" w:rsidRDefault="008C7B40">
      <w:pPr>
        <w:pStyle w:val="Style"/>
        <w:framePr w:w="4281" w:h="4396" w:wrap="auto" w:hAnchor="text" w:x="1" w:y="9423"/>
        <w:spacing w:line="278" w:lineRule="exact"/>
        <w:ind w:left="403" w:right="4"/>
        <w:jc w:val="both"/>
        <w:rPr>
          <w:rFonts w:ascii="Times New Roman" w:hAnsi="Times New Roman" w:cs="Times New Roman"/>
          <w:color w:val="000000"/>
          <w:sz w:val="20"/>
          <w:szCs w:val="20"/>
        </w:rPr>
      </w:pPr>
      <w:r>
        <w:rPr>
          <w:rFonts w:ascii="Times New Roman" w:hAnsi="Times New Roman" w:cs="Times New Roman"/>
          <w:color w:val="000000"/>
          <w:sz w:val="20"/>
          <w:szCs w:val="20"/>
        </w:rPr>
        <w:t>The "HY-VO" primary chain is a plate</w:t>
      </w:r>
      <w:r>
        <w:rPr>
          <w:rFonts w:ascii="Times New Roman" w:hAnsi="Times New Roman" w:cs="Times New Roman"/>
          <w:color w:val="000000"/>
          <w:sz w:val="20"/>
          <w:szCs w:val="20"/>
        </w:rPr>
        <w:softHyphen/>
        <w:t xml:space="preserve">and-pin type that does not use rollers </w:t>
      </w:r>
      <w:r>
        <w:rPr>
          <w:rFonts w:ascii="Times New Roman" w:hAnsi="Times New Roman" w:cs="Times New Roman"/>
          <w:color w:val="000000"/>
          <w:sz w:val="20"/>
          <w:szCs w:val="20"/>
        </w:rPr>
        <w:t>as in the case of a conventional motorcycle drive chain. The plates of the chain form a mating surface for the primary gear teeth. That is; the primary gears actually mesh with the chain plates. This chain is extremely durable and, under normal conditions,</w:t>
      </w:r>
      <w:r>
        <w:rPr>
          <w:rFonts w:ascii="Times New Roman" w:hAnsi="Times New Roman" w:cs="Times New Roman"/>
          <w:color w:val="000000"/>
          <w:sz w:val="20"/>
          <w:szCs w:val="20"/>
        </w:rPr>
        <w:t xml:space="preserve"> can be expected to last the life of the motorcycle engine. However, if obvious </w:t>
      </w:r>
      <w:r>
        <w:rPr>
          <w:color w:val="000000"/>
          <w:sz w:val="20"/>
          <w:szCs w:val="20"/>
        </w:rPr>
        <w:t xml:space="preserve">damaqe </w:t>
      </w:r>
      <w:r>
        <w:rPr>
          <w:rFonts w:ascii="Times New Roman" w:hAnsi="Times New Roman" w:cs="Times New Roman"/>
          <w:color w:val="000000"/>
          <w:sz w:val="20"/>
          <w:szCs w:val="20"/>
        </w:rPr>
        <w:t>is caused through serious oil starvation or abrasive oil con</w:t>
      </w:r>
      <w:r>
        <w:rPr>
          <w:rFonts w:ascii="Times New Roman" w:hAnsi="Times New Roman" w:cs="Times New Roman"/>
          <w:color w:val="000000"/>
          <w:sz w:val="20"/>
          <w:szCs w:val="20"/>
        </w:rPr>
        <w:softHyphen/>
        <w:t>tamination, the chain should be rep/ac</w:t>
      </w:r>
      <w:r>
        <w:rPr>
          <w:rFonts w:ascii="Times New Roman" w:hAnsi="Times New Roman" w:cs="Times New Roman"/>
          <w:color w:val="000000"/>
          <w:sz w:val="20"/>
          <w:szCs w:val="20"/>
        </w:rPr>
        <w:softHyphen/>
        <w:t xml:space="preserve">ed. </w:t>
      </w:r>
    </w:p>
    <w:p w:rsidR="00000000" w:rsidRDefault="008C7B40">
      <w:pPr>
        <w:pStyle w:val="Style"/>
        <w:framePr w:w="2131" w:h="177" w:wrap="auto" w:hAnchor="text" w:x="7259" w:y="8886"/>
        <w:spacing w:line="144"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Plongeur du clapet de decharge </w:t>
      </w:r>
    </w:p>
    <w:p w:rsidR="00000000" w:rsidRDefault="008C7B40">
      <w:pPr>
        <w:pStyle w:val="Style"/>
        <w:framePr w:w="360" w:h="192" w:wrap="auto" w:hAnchor="text" w:x="4485" w:y="14377"/>
        <w:spacing w:line="168" w:lineRule="exact"/>
        <w:ind w:left="4"/>
        <w:rPr>
          <w:color w:val="000000"/>
          <w:sz w:val="17"/>
          <w:szCs w:val="17"/>
        </w:rPr>
      </w:pPr>
      <w:r>
        <w:rPr>
          <w:color w:val="000000"/>
          <w:sz w:val="17"/>
          <w:szCs w:val="17"/>
        </w:rPr>
        <w:t xml:space="preserve">3-44 </w:t>
      </w:r>
    </w:p>
    <w:p w:rsidR="00000000" w:rsidRDefault="008C7B40">
      <w:pPr>
        <w:pStyle w:val="Style"/>
        <w:framePr w:w="4300" w:h="5025" w:wrap="auto" w:hAnchor="text" w:x="5094" w:y="9409"/>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L. Transmission Primalr</w:t>
      </w:r>
      <w:r>
        <w:rPr>
          <w:rFonts w:ascii="Times New Roman" w:hAnsi="Times New Roman" w:cs="Times New Roman"/>
          <w:color w:val="000000"/>
          <w:sz w:val="21"/>
          <w:szCs w:val="21"/>
        </w:rPr>
        <w:t xml:space="preserve">e </w:t>
      </w:r>
    </w:p>
    <w:p w:rsidR="00000000" w:rsidRDefault="008C7B40" w:rsidP="00DB09B8">
      <w:pPr>
        <w:pStyle w:val="Style"/>
        <w:framePr w:w="4300" w:h="5025" w:wrap="auto" w:hAnchor="text" w:x="5094" w:y="9409"/>
        <w:numPr>
          <w:ilvl w:val="0"/>
          <w:numId w:val="532"/>
        </w:numPr>
        <w:spacing w:line="283" w:lineRule="exact"/>
        <w:ind w:left="49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Chaine "HY-VO" </w:t>
      </w:r>
    </w:p>
    <w:p w:rsidR="00000000" w:rsidRDefault="008C7B40">
      <w:pPr>
        <w:pStyle w:val="Style"/>
        <w:framePr w:w="4300" w:h="5025" w:wrap="auto" w:hAnchor="text" w:x="5094" w:y="9409"/>
        <w:spacing w:before="14" w:line="278" w:lineRule="exact"/>
        <w:ind w:left="403" w:right="4" w:firstLine="62"/>
        <w:rPr>
          <w:rFonts w:ascii="Times New Roman" w:hAnsi="Times New Roman" w:cs="Times New Roman"/>
          <w:color w:val="000000"/>
          <w:sz w:val="20"/>
          <w:szCs w:val="20"/>
        </w:rPr>
      </w:pPr>
      <w:r>
        <w:rPr>
          <w:rFonts w:ascii="Times New Roman" w:hAnsi="Times New Roman" w:cs="Times New Roman"/>
          <w:color w:val="000000"/>
          <w:sz w:val="20"/>
          <w:szCs w:val="20"/>
        </w:rPr>
        <w:t xml:space="preserve">La chaine primaire "HY-VO" est une chaine du type </w:t>
      </w:r>
      <w:r>
        <w:rPr>
          <w:rFonts w:ascii="Times New Roman" w:hAnsi="Times New Roman" w:cs="Times New Roman"/>
          <w:color w:val="000000"/>
          <w:w w:val="68"/>
          <w:sz w:val="33"/>
          <w:szCs w:val="33"/>
        </w:rPr>
        <w:t xml:space="preserve">a </w:t>
      </w:r>
      <w:r>
        <w:rPr>
          <w:rFonts w:ascii="Times New Roman" w:hAnsi="Times New Roman" w:cs="Times New Roman"/>
          <w:color w:val="000000"/>
          <w:sz w:val="20"/>
          <w:szCs w:val="20"/>
        </w:rPr>
        <w:t xml:space="preserve">plaques et goupiUes n'utilisant pas de rouleaux comme dans </w:t>
      </w:r>
      <w:r>
        <w:rPr>
          <w:rFonts w:ascii="Times New Roman" w:hAnsi="Times New Roman" w:cs="Times New Roman"/>
          <w:color w:val="000000"/>
          <w:w w:val="86"/>
          <w:sz w:val="21"/>
          <w:szCs w:val="21"/>
        </w:rPr>
        <w:t xml:space="preserve">Ie </w:t>
      </w:r>
      <w:r>
        <w:rPr>
          <w:rFonts w:ascii="Times New Roman" w:hAnsi="Times New Roman" w:cs="Times New Roman"/>
          <w:color w:val="000000"/>
          <w:sz w:val="20"/>
          <w:szCs w:val="20"/>
        </w:rPr>
        <w:t>cas des chaines classiques. Les plaques de la chaine forment une surface d'ac</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couplement pour les dents de pignon primaire. Autrement dit, Ie pignon primaire accroche en fait sur les plaques de la chaine. Cette chaine est extremement durable et, sous des conditions norm ales, peut durer </w:t>
      </w:r>
      <w:r>
        <w:rPr>
          <w:rFonts w:ascii="Times New Roman" w:hAnsi="Times New Roman" w:cs="Times New Roman"/>
          <w:color w:val="000000"/>
          <w:sz w:val="21"/>
          <w:szCs w:val="21"/>
        </w:rPr>
        <w:t xml:space="preserve">toute la </w:t>
      </w:r>
      <w:r>
        <w:rPr>
          <w:rFonts w:ascii="Times New Roman" w:hAnsi="Times New Roman" w:cs="Times New Roman"/>
          <w:color w:val="000000"/>
          <w:sz w:val="20"/>
          <w:szCs w:val="20"/>
        </w:rPr>
        <w:t>vie du moteur de la motocyclette. Tou</w:t>
      </w:r>
      <w:r>
        <w:rPr>
          <w:rFonts w:ascii="Times New Roman" w:hAnsi="Times New Roman" w:cs="Times New Roman"/>
          <w:color w:val="000000"/>
          <w:sz w:val="20"/>
          <w:szCs w:val="20"/>
        </w:rPr>
        <w:t>tefois, si un endom</w:t>
      </w:r>
      <w:r>
        <w:rPr>
          <w:rFonts w:ascii="Times New Roman" w:hAnsi="Times New Roman" w:cs="Times New Roman"/>
          <w:color w:val="000000"/>
          <w:sz w:val="20"/>
          <w:szCs w:val="20"/>
        </w:rPr>
        <w:softHyphen/>
        <w:t xml:space="preserve">magement evident est cause par un </w:t>
      </w:r>
      <w:r>
        <w:rPr>
          <w:rFonts w:ascii="Times New Roman" w:hAnsi="Times New Roman" w:cs="Times New Roman"/>
          <w:color w:val="000000"/>
          <w:w w:val="92"/>
          <w:sz w:val="22"/>
          <w:szCs w:val="22"/>
        </w:rPr>
        <w:t xml:space="preserve">serieux </w:t>
      </w:r>
      <w:r>
        <w:rPr>
          <w:rFonts w:ascii="Times New Roman" w:hAnsi="Times New Roman" w:cs="Times New Roman"/>
          <w:color w:val="000000"/>
          <w:sz w:val="20"/>
          <w:szCs w:val="20"/>
        </w:rPr>
        <w:t xml:space="preserve">manque d'huile ou par des materiaux </w:t>
      </w:r>
      <w:r>
        <w:rPr>
          <w:rFonts w:ascii="Times New Roman" w:hAnsi="Times New Roman" w:cs="Times New Roman"/>
          <w:color w:val="000000"/>
          <w:sz w:val="21"/>
          <w:szCs w:val="21"/>
        </w:rPr>
        <w:t xml:space="preserve">abrasifs </w:t>
      </w:r>
      <w:r>
        <w:rPr>
          <w:rFonts w:ascii="Times New Roman" w:hAnsi="Times New Roman" w:cs="Times New Roman"/>
          <w:color w:val="000000"/>
          <w:sz w:val="20"/>
          <w:szCs w:val="20"/>
        </w:rPr>
        <w:t>contenus dans de l'huile con</w:t>
      </w:r>
      <w:r>
        <w:rPr>
          <w:rFonts w:ascii="Times New Roman" w:hAnsi="Times New Roman" w:cs="Times New Roman"/>
          <w:color w:val="000000"/>
          <w:sz w:val="20"/>
          <w:szCs w:val="20"/>
        </w:rPr>
        <w:softHyphen/>
        <w:t xml:space="preserve">taminee, la chaine doit etre chan gee. </w:t>
      </w:r>
    </w:p>
    <w:p w:rsidR="00000000" w:rsidRDefault="008C7B40">
      <w:pPr>
        <w:pStyle w:val="Style"/>
        <w:rPr>
          <w:rFonts w:ascii="Times New Roman" w:hAnsi="Times New Roman" w:cs="Times New Roman"/>
          <w:sz w:val="20"/>
          <w:szCs w:val="20"/>
        </w:rPr>
        <w:sectPr w:rsidR="00000000">
          <w:pgSz w:w="12241" w:h="15842"/>
          <w:pgMar w:top="622" w:right="1801" w:bottom="360" w:left="96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76" w:h="1958" w:wrap="auto" w:hAnchor="text" w:x="294" w:y="1"/>
        <w:spacing w:line="220" w:lineRule="exact"/>
        <w:ind w:left="129"/>
        <w:rPr>
          <w:color w:val="000000"/>
          <w:w w:val="106"/>
          <w:sz w:val="19"/>
          <w:szCs w:val="19"/>
        </w:rPr>
      </w:pPr>
      <w:r>
        <w:rPr>
          <w:color w:val="000000"/>
          <w:w w:val="106"/>
          <w:sz w:val="19"/>
          <w:szCs w:val="19"/>
        </w:rPr>
        <w:t xml:space="preserve">2. Clutch damper </w:t>
      </w:r>
    </w:p>
    <w:p w:rsidR="00000000" w:rsidRDefault="008C7B40">
      <w:pPr>
        <w:pStyle w:val="Style"/>
        <w:framePr w:w="4276" w:h="1958" w:wrap="auto" w:hAnchor="text" w:x="294" w:y="1"/>
        <w:spacing w:before="14" w:line="278" w:lineRule="exact"/>
        <w:ind w:left="460" w:right="14" w:hanging="460"/>
        <w:jc w:val="both"/>
        <w:rPr>
          <w:color w:val="000000"/>
          <w:w w:val="106"/>
          <w:sz w:val="19"/>
          <w:szCs w:val="19"/>
        </w:rPr>
      </w:pPr>
      <w:r>
        <w:rPr>
          <w:color w:val="000000"/>
          <w:w w:val="106"/>
          <w:sz w:val="19"/>
          <w:szCs w:val="19"/>
        </w:rPr>
        <w:t>a Remove the circlip using a press and t</w:t>
      </w:r>
      <w:r>
        <w:rPr>
          <w:color w:val="000000"/>
          <w:w w:val="106"/>
          <w:sz w:val="19"/>
          <w:szCs w:val="19"/>
        </w:rPr>
        <w:t xml:space="preserve">he damper compressor (special tool). Press the tool on .the collar no more than necessary to remove the circlip. The damper springs may be damaged if excessive pressure is applied. </w:t>
      </w:r>
    </w:p>
    <w:p w:rsidR="00000000" w:rsidRDefault="00DB09B8">
      <w:pPr>
        <w:pStyle w:val="Style"/>
        <w:framePr w:w="2092" w:h="2227" w:wrap="auto" w:hAnchor="text" w:x="1268" w:y="2660"/>
        <w:rPr>
          <w:sz w:val="19"/>
          <w:szCs w:val="19"/>
        </w:rPr>
      </w:pPr>
      <w:r>
        <w:rPr>
          <w:noProof/>
          <w:sz w:val="19"/>
          <w:szCs w:val="19"/>
        </w:rPr>
        <w:drawing>
          <wp:inline distT="0" distB="0" distL="0" distR="0">
            <wp:extent cx="1323975" cy="1409700"/>
            <wp:effectExtent l="19050" t="0" r="9525"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32"/>
                    <a:srcRect/>
                    <a:stretch>
                      <a:fillRect/>
                    </a:stretch>
                  </pic:blipFill>
                  <pic:spPr bwMode="auto">
                    <a:xfrm>
                      <a:off x="0" y="0"/>
                      <a:ext cx="1323975" cy="1409700"/>
                    </a:xfrm>
                    <a:prstGeom prst="rect">
                      <a:avLst/>
                    </a:prstGeom>
                    <a:noFill/>
                    <a:ln w="9525">
                      <a:noFill/>
                      <a:miter lim="800000"/>
                      <a:headEnd/>
                      <a:tailEnd/>
                    </a:ln>
                  </pic:spPr>
                </pic:pic>
              </a:graphicData>
            </a:graphic>
          </wp:inline>
        </w:drawing>
      </w:r>
    </w:p>
    <w:p w:rsidR="00000000" w:rsidRDefault="008C7B40" w:rsidP="00DB09B8">
      <w:pPr>
        <w:pStyle w:val="Style"/>
        <w:framePr w:w="1512" w:h="369" w:wrap="auto" w:hAnchor="text" w:x="131" w:y="5320"/>
        <w:numPr>
          <w:ilvl w:val="0"/>
          <w:numId w:val="533"/>
        </w:numPr>
        <w:spacing w:line="153" w:lineRule="exact"/>
        <w:ind w:left="19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Damper compressor </w:t>
      </w:r>
    </w:p>
    <w:p w:rsidR="00000000" w:rsidRDefault="008C7B40" w:rsidP="00DB09B8">
      <w:pPr>
        <w:pStyle w:val="Style"/>
        <w:framePr w:w="1512" w:h="369" w:wrap="auto" w:hAnchor="text" w:x="131" w:y="5320"/>
        <w:numPr>
          <w:ilvl w:val="0"/>
          <w:numId w:val="533"/>
        </w:numPr>
        <w:spacing w:line="192" w:lineRule="exact"/>
        <w:ind w:left="225" w:hanging="225"/>
        <w:rPr>
          <w:color w:val="000000"/>
          <w:w w:val="116"/>
          <w:sz w:val="13"/>
          <w:szCs w:val="13"/>
        </w:rPr>
      </w:pPr>
      <w:r>
        <w:rPr>
          <w:color w:val="000000"/>
          <w:w w:val="116"/>
          <w:sz w:val="13"/>
          <w:szCs w:val="13"/>
        </w:rPr>
        <w:t xml:space="preserve">Circlip </w:t>
      </w:r>
    </w:p>
    <w:p w:rsidR="00000000" w:rsidRDefault="008C7B40" w:rsidP="00DB09B8">
      <w:pPr>
        <w:pStyle w:val="Style"/>
        <w:framePr w:w="1848" w:h="374" w:wrap="auto" w:hAnchor="text" w:x="2267" w:y="5344"/>
        <w:numPr>
          <w:ilvl w:val="0"/>
          <w:numId w:val="534"/>
        </w:numPr>
        <w:spacing w:line="153" w:lineRule="exact"/>
        <w:ind w:left="19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Compresseur d'amortisseur </w:t>
      </w:r>
    </w:p>
    <w:p w:rsidR="00000000" w:rsidRDefault="008C7B40" w:rsidP="00DB09B8">
      <w:pPr>
        <w:pStyle w:val="Style"/>
        <w:framePr w:w="1848" w:h="374" w:wrap="auto" w:hAnchor="text" w:x="2267" w:y="5344"/>
        <w:numPr>
          <w:ilvl w:val="0"/>
          <w:numId w:val="534"/>
        </w:numPr>
        <w:spacing w:line="153" w:lineRule="exact"/>
        <w:ind w:left="19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Circlip </w:t>
      </w:r>
    </w:p>
    <w:p w:rsidR="00000000" w:rsidRDefault="008C7B40" w:rsidP="00DB09B8">
      <w:pPr>
        <w:pStyle w:val="Style"/>
        <w:framePr w:w="4137" w:h="2462" w:wrap="auto" w:hAnchor="text" w:x="289" w:y="5872"/>
        <w:numPr>
          <w:ilvl w:val="0"/>
          <w:numId w:val="535"/>
        </w:numPr>
        <w:spacing w:line="273" w:lineRule="exact"/>
        <w:ind w:left="288" w:right="19" w:hanging="264"/>
        <w:jc w:val="both"/>
        <w:rPr>
          <w:color w:val="000000"/>
          <w:w w:val="106"/>
          <w:sz w:val="19"/>
          <w:szCs w:val="19"/>
        </w:rPr>
      </w:pPr>
      <w:r>
        <w:rPr>
          <w:color w:val="000000"/>
          <w:w w:val="106"/>
          <w:sz w:val="19"/>
          <w:szCs w:val="19"/>
        </w:rPr>
        <w:t>Inspect the damper cam and pin sur</w:t>
      </w:r>
      <w:r>
        <w:rPr>
          <w:color w:val="000000"/>
          <w:w w:val="106"/>
          <w:sz w:val="19"/>
          <w:szCs w:val="19"/>
        </w:rPr>
        <w:softHyphen/>
        <w:t xml:space="preserve">faces. Check for smooth cam action. Check for excessive wear on the cam and pin surfaces. If operation is not smooth or the cam surfaces are severely worn, replace the damper </w:t>
      </w:r>
      <w:r>
        <w:rPr>
          <w:color w:val="000000"/>
          <w:w w:val="106"/>
          <w:sz w:val="19"/>
          <w:szCs w:val="19"/>
        </w:rPr>
        <w:t xml:space="preserve">assembly. </w:t>
      </w:r>
    </w:p>
    <w:p w:rsidR="00000000" w:rsidRDefault="008C7B40" w:rsidP="00DB09B8">
      <w:pPr>
        <w:pStyle w:val="Style"/>
        <w:framePr w:w="4137" w:h="2462" w:wrap="auto" w:hAnchor="text" w:x="289" w:y="5872"/>
        <w:numPr>
          <w:ilvl w:val="0"/>
          <w:numId w:val="535"/>
        </w:numPr>
        <w:spacing w:line="273" w:lineRule="exact"/>
        <w:ind w:left="288" w:right="19" w:hanging="264"/>
        <w:jc w:val="both"/>
        <w:rPr>
          <w:color w:val="000000"/>
          <w:w w:val="106"/>
          <w:sz w:val="19"/>
          <w:szCs w:val="19"/>
        </w:rPr>
      </w:pPr>
      <w:r>
        <w:rPr>
          <w:color w:val="000000"/>
          <w:w w:val="106"/>
          <w:sz w:val="19"/>
          <w:szCs w:val="19"/>
        </w:rPr>
        <w:t>Inspect the plate washer, splings, and thrust bearing for wear or damage. Re</w:t>
      </w:r>
      <w:r>
        <w:rPr>
          <w:color w:val="000000"/>
          <w:w w:val="106"/>
          <w:sz w:val="19"/>
          <w:szCs w:val="19"/>
        </w:rPr>
        <w:softHyphen/>
        <w:t xml:space="preserve">place if necessary. </w:t>
      </w:r>
    </w:p>
    <w:p w:rsidR="00000000" w:rsidRDefault="00DB09B8">
      <w:pPr>
        <w:pStyle w:val="Style"/>
        <w:framePr w:w="3187" w:h="2304" w:wrap="auto" w:hAnchor="text" w:x="1019" w:y="9246"/>
        <w:rPr>
          <w:sz w:val="19"/>
          <w:szCs w:val="19"/>
        </w:rPr>
      </w:pPr>
      <w:r>
        <w:rPr>
          <w:noProof/>
          <w:sz w:val="19"/>
          <w:szCs w:val="19"/>
        </w:rPr>
        <w:drawing>
          <wp:inline distT="0" distB="0" distL="0" distR="0">
            <wp:extent cx="2019300" cy="1466850"/>
            <wp:effectExtent l="1905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33"/>
                    <a:srcRect/>
                    <a:stretch>
                      <a:fillRect/>
                    </a:stretch>
                  </pic:blipFill>
                  <pic:spPr bwMode="auto">
                    <a:xfrm>
                      <a:off x="0" y="0"/>
                      <a:ext cx="2019300" cy="1466850"/>
                    </a:xfrm>
                    <a:prstGeom prst="rect">
                      <a:avLst/>
                    </a:prstGeom>
                    <a:noFill/>
                    <a:ln w="9525">
                      <a:noFill/>
                      <a:miter lim="800000"/>
                      <a:headEnd/>
                      <a:tailEnd/>
                    </a:ln>
                  </pic:spPr>
                </pic:pic>
              </a:graphicData>
            </a:graphic>
          </wp:inline>
        </w:drawing>
      </w:r>
    </w:p>
    <w:p w:rsidR="00000000" w:rsidRDefault="008C7B40">
      <w:pPr>
        <w:pStyle w:val="Style"/>
        <w:framePr w:w="1233" w:h="177" w:wrap="auto" w:hAnchor="text" w:x="1" w:y="11977"/>
        <w:spacing w:line="148" w:lineRule="exact"/>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1 Damper springs </w:t>
      </w:r>
    </w:p>
    <w:p w:rsidR="00000000" w:rsidRDefault="008C7B40">
      <w:pPr>
        <w:pStyle w:val="Style"/>
        <w:framePr w:w="1540" w:h="158" w:wrap="auto" w:hAnchor="text" w:x="2113" w:y="12006"/>
        <w:spacing w:line="148" w:lineRule="exact"/>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I. Ressorts d'amortisseur </w:t>
      </w:r>
    </w:p>
    <w:p w:rsidR="00000000" w:rsidRDefault="008C7B40">
      <w:pPr>
        <w:pStyle w:val="Style"/>
        <w:framePr w:w="4224" w:h="1060" w:wrap="auto" w:hAnchor="text" w:x="198" w:y="12611"/>
        <w:spacing w:line="216" w:lineRule="exact"/>
        <w:ind w:left="4"/>
        <w:rPr>
          <w:color w:val="000000"/>
          <w:w w:val="106"/>
          <w:sz w:val="19"/>
          <w:szCs w:val="19"/>
        </w:rPr>
      </w:pPr>
      <w:r>
        <w:rPr>
          <w:color w:val="000000"/>
          <w:w w:val="106"/>
          <w:sz w:val="19"/>
          <w:szCs w:val="19"/>
        </w:rPr>
        <w:t xml:space="preserve">d. Damper reassembly </w:t>
      </w:r>
    </w:p>
    <w:p w:rsidR="00000000" w:rsidRDefault="008C7B40" w:rsidP="00DB09B8">
      <w:pPr>
        <w:pStyle w:val="Style"/>
        <w:framePr w:w="4224" w:h="1060" w:wrap="auto" w:hAnchor="text" w:x="198" w:y="12611"/>
        <w:numPr>
          <w:ilvl w:val="0"/>
          <w:numId w:val="536"/>
        </w:numPr>
        <w:spacing w:before="14" w:line="273" w:lineRule="exact"/>
        <w:ind w:left="278" w:right="110" w:hanging="249"/>
        <w:jc w:val="both"/>
        <w:rPr>
          <w:color w:val="000000"/>
          <w:w w:val="106"/>
          <w:sz w:val="19"/>
          <w:szCs w:val="19"/>
        </w:rPr>
      </w:pPr>
      <w:r>
        <w:rPr>
          <w:color w:val="000000"/>
          <w:w w:val="106"/>
          <w:sz w:val="19"/>
          <w:szCs w:val="19"/>
        </w:rPr>
        <w:t>Install the thin plate washer, thrust be</w:t>
      </w:r>
      <w:r>
        <w:rPr>
          <w:color w:val="000000"/>
          <w:w w:val="106"/>
          <w:sz w:val="19"/>
          <w:szCs w:val="19"/>
        </w:rPr>
        <w:softHyphen/>
        <w:t xml:space="preserve">aring and thick plate washer in that order. </w:t>
      </w:r>
    </w:p>
    <w:p w:rsidR="00000000" w:rsidRDefault="008C7B40">
      <w:pPr>
        <w:pStyle w:val="Style"/>
        <w:framePr w:w="4276" w:h="2232" w:wrap="auto" w:hAnchor="text" w:x="5329" w:y="54"/>
        <w:spacing w:line="225" w:lineRule="exact"/>
        <w:ind w:left="100"/>
        <w:rPr>
          <w:rFonts w:ascii="Times New Roman" w:hAnsi="Times New Roman" w:cs="Times New Roman"/>
          <w:color w:val="000000"/>
          <w:sz w:val="21"/>
          <w:szCs w:val="21"/>
        </w:rPr>
      </w:pPr>
      <w:r>
        <w:rPr>
          <w:rFonts w:ascii="Times New Roman" w:hAnsi="Times New Roman" w:cs="Times New Roman"/>
          <w:color w:val="000000"/>
          <w:sz w:val="21"/>
          <w:szCs w:val="21"/>
        </w:rPr>
        <w:t xml:space="preserve">2. Amortisseur d'embrayage </w:t>
      </w:r>
    </w:p>
    <w:p w:rsidR="00000000" w:rsidRDefault="008C7B40" w:rsidP="00DB09B8">
      <w:pPr>
        <w:pStyle w:val="Style"/>
        <w:framePr w:w="4276" w:h="2232" w:wrap="auto" w:hAnchor="text" w:x="5329" w:y="54"/>
        <w:numPr>
          <w:ilvl w:val="0"/>
          <w:numId w:val="537"/>
        </w:numPr>
        <w:spacing w:before="9" w:line="278" w:lineRule="exact"/>
        <w:ind w:left="436" w:hanging="29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circlip </w:t>
      </w:r>
      <w:r>
        <w:rPr>
          <w:rFonts w:ascii="Times New Roman" w:hAnsi="Times New Roman" w:cs="Times New Roman"/>
          <w:color w:val="000000"/>
          <w:w w:val="69"/>
          <w:sz w:val="22"/>
          <w:szCs w:val="22"/>
        </w:rPr>
        <w:t xml:space="preserve">it </w:t>
      </w:r>
      <w:r>
        <w:rPr>
          <w:rFonts w:ascii="Times New Roman" w:hAnsi="Times New Roman" w:cs="Times New Roman"/>
          <w:color w:val="000000"/>
          <w:sz w:val="21"/>
          <w:szCs w:val="21"/>
        </w:rPr>
        <w:t xml:space="preserve">l'aide d'une presse et du compresseur d'amortisseur (outil special). Ne pas appuyer sur la collerette de l'outil plus que necessaire pour enlever Ie circlip. Les res sorts de l'amortisseur risquent d'etre endommages si une force excessive est appliquee. </w:t>
      </w:r>
    </w:p>
    <w:p w:rsidR="00000000" w:rsidRDefault="00DB09B8">
      <w:pPr>
        <w:pStyle w:val="Style"/>
        <w:framePr w:w="2380" w:h="2457" w:wrap="auto" w:hAnchor="text" w:x="6068" w:y="260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1514475" cy="1562100"/>
            <wp:effectExtent l="19050" t="0" r="952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34"/>
                    <a:srcRect/>
                    <a:stretch>
                      <a:fillRect/>
                    </a:stretch>
                  </pic:blipFill>
                  <pic:spPr bwMode="auto">
                    <a:xfrm>
                      <a:off x="0" y="0"/>
                      <a:ext cx="1514475" cy="1562100"/>
                    </a:xfrm>
                    <a:prstGeom prst="rect">
                      <a:avLst/>
                    </a:prstGeom>
                    <a:noFill/>
                    <a:ln w="9525">
                      <a:noFill/>
                      <a:miter lim="800000"/>
                      <a:headEnd/>
                      <a:tailEnd/>
                    </a:ln>
                  </pic:spPr>
                </pic:pic>
              </a:graphicData>
            </a:graphic>
          </wp:inline>
        </w:drawing>
      </w:r>
    </w:p>
    <w:p w:rsidR="00000000" w:rsidRDefault="008C7B40" w:rsidP="00DB09B8">
      <w:pPr>
        <w:pStyle w:val="Style"/>
        <w:framePr w:w="4195" w:h="2971" w:wrap="auto" w:hAnchor="text" w:x="5324" w:y="5920"/>
        <w:numPr>
          <w:ilvl w:val="0"/>
          <w:numId w:val="538"/>
        </w:numPr>
        <w:spacing w:line="273" w:lineRule="exact"/>
        <w:ind w:left="321" w:right="28"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Controler Ies surfaces de la came et de l'axe de l'amortisseur. Controler si la came agit enn douceur. Controler si les surfaces de la came et de l'axe ne sont pas exces</w:t>
      </w:r>
      <w:r>
        <w:rPr>
          <w:rFonts w:ascii="Times New Roman" w:hAnsi="Times New Roman" w:cs="Times New Roman"/>
          <w:color w:val="000000"/>
          <w:sz w:val="21"/>
          <w:szCs w:val="21"/>
        </w:rPr>
        <w:softHyphen/>
        <w:t xml:space="preserve">sivement </w:t>
      </w:r>
      <w:r>
        <w:rPr>
          <w:rFonts w:ascii="Times New Roman" w:hAnsi="Times New Roman" w:cs="Times New Roman"/>
          <w:color w:val="000000"/>
          <w:sz w:val="20"/>
          <w:szCs w:val="20"/>
        </w:rPr>
        <w:t xml:space="preserve">usees, </w:t>
      </w:r>
      <w:r>
        <w:rPr>
          <w:rFonts w:ascii="Times New Roman" w:hAnsi="Times New Roman" w:cs="Times New Roman"/>
          <w:color w:val="000000"/>
          <w:sz w:val="21"/>
          <w:szCs w:val="21"/>
        </w:rPr>
        <w:t>Si le fonctionnement ne se fai</w:t>
      </w:r>
      <w:r>
        <w:rPr>
          <w:rFonts w:ascii="Times New Roman" w:hAnsi="Times New Roman" w:cs="Times New Roman"/>
          <w:color w:val="000000"/>
          <w:sz w:val="21"/>
          <w:szCs w:val="21"/>
        </w:rPr>
        <w:t xml:space="preserve">t pas en douceur ou si Ies surfaces sont tres usees, changer l'ensemble amortisseur. </w:t>
      </w:r>
    </w:p>
    <w:p w:rsidR="00000000" w:rsidRDefault="008C7B40" w:rsidP="00DB09B8">
      <w:pPr>
        <w:pStyle w:val="Style"/>
        <w:framePr w:w="4195" w:h="2971" w:wrap="auto" w:hAnchor="text" w:x="5324" w:y="5920"/>
        <w:numPr>
          <w:ilvl w:val="0"/>
          <w:numId w:val="538"/>
        </w:numPr>
        <w:spacing w:line="273" w:lineRule="exact"/>
        <w:ind w:left="321" w:right="28"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Controler si Ies rondelles plates, les res</w:t>
      </w:r>
      <w:r>
        <w:rPr>
          <w:rFonts w:ascii="Times New Roman" w:hAnsi="Times New Roman" w:cs="Times New Roman"/>
          <w:color w:val="000000"/>
          <w:sz w:val="21"/>
          <w:szCs w:val="21"/>
        </w:rPr>
        <w:softHyphen/>
        <w:t>sorts et la rondelle de butee ne sont pas uses ou endommages. Changer si neces</w:t>
      </w:r>
      <w:r>
        <w:rPr>
          <w:rFonts w:ascii="Times New Roman" w:hAnsi="Times New Roman" w:cs="Times New Roman"/>
          <w:color w:val="000000"/>
          <w:sz w:val="21"/>
          <w:szCs w:val="21"/>
        </w:rPr>
        <w:softHyphen/>
        <w:t xml:space="preserve">saire. </w:t>
      </w:r>
    </w:p>
    <w:p w:rsidR="00000000" w:rsidRDefault="00DB09B8">
      <w:pPr>
        <w:pStyle w:val="Style"/>
        <w:framePr w:w="3705" w:h="2342" w:wrap="auto" w:hAnchor="text" w:x="5646" w:y="920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352675" cy="1485900"/>
            <wp:effectExtent l="19050" t="0" r="952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35"/>
                    <a:srcRect/>
                    <a:stretch>
                      <a:fillRect/>
                    </a:stretch>
                  </pic:blipFill>
                  <pic:spPr bwMode="auto">
                    <a:xfrm>
                      <a:off x="0" y="0"/>
                      <a:ext cx="2352675" cy="1485900"/>
                    </a:xfrm>
                    <a:prstGeom prst="rect">
                      <a:avLst/>
                    </a:prstGeom>
                    <a:noFill/>
                    <a:ln w="9525">
                      <a:noFill/>
                      <a:miter lim="800000"/>
                      <a:headEnd/>
                      <a:tailEnd/>
                    </a:ln>
                  </pic:spPr>
                </pic:pic>
              </a:graphicData>
            </a:graphic>
          </wp:inline>
        </w:drawing>
      </w:r>
    </w:p>
    <w:p w:rsidR="00000000" w:rsidRDefault="008C7B40">
      <w:pPr>
        <w:pStyle w:val="Style"/>
        <w:framePr w:w="1113" w:h="369" w:wrap="auto" w:hAnchor="text" w:x="5094" w:y="12049"/>
        <w:spacing w:line="196" w:lineRule="exact"/>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1 Plate washers 2. Thrust bearing </w:t>
      </w:r>
    </w:p>
    <w:p w:rsidR="00000000" w:rsidRDefault="008C7B40">
      <w:pPr>
        <w:pStyle w:val="Style"/>
        <w:framePr w:w="1252" w:h="360" w:wrap="auto" w:hAnchor="text" w:x="7153" w:y="12044"/>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Rondelles plates 2. Rondelle de butee </w:t>
      </w:r>
    </w:p>
    <w:p w:rsidR="00000000" w:rsidRDefault="008C7B40">
      <w:pPr>
        <w:pStyle w:val="Style"/>
        <w:framePr w:w="4300" w:h="1108" w:wrap="auto" w:hAnchor="text" w:x="5214" w:y="12644"/>
        <w:spacing w:line="225"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d. Remontage de l'amortisseur </w:t>
      </w:r>
    </w:p>
    <w:p w:rsidR="00000000" w:rsidRDefault="008C7B40" w:rsidP="00DB09B8">
      <w:pPr>
        <w:pStyle w:val="Style"/>
        <w:framePr w:w="4300" w:h="1108" w:wrap="auto" w:hAnchor="text" w:x="5214" w:y="12644"/>
        <w:numPr>
          <w:ilvl w:val="0"/>
          <w:numId w:val="539"/>
        </w:numPr>
        <w:spacing w:before="4" w:line="278" w:lineRule="exact"/>
        <w:ind w:left="302" w:right="177" w:hanging="278"/>
        <w:jc w:val="both"/>
        <w:rPr>
          <w:rFonts w:ascii="Times New Roman" w:hAnsi="Times New Roman" w:cs="Times New Roman"/>
          <w:color w:val="000000"/>
          <w:sz w:val="20"/>
          <w:szCs w:val="20"/>
        </w:rPr>
      </w:pPr>
      <w:r>
        <w:rPr>
          <w:rFonts w:ascii="Times New Roman" w:hAnsi="Times New Roman" w:cs="Times New Roman"/>
          <w:color w:val="000000"/>
          <w:sz w:val="21"/>
          <w:szCs w:val="21"/>
        </w:rPr>
        <w:t xml:space="preserve">Monter, dans I'ordre, la rondelle plate fine, la rondelle de butee et la rondelle plate </w:t>
      </w:r>
      <w:r>
        <w:rPr>
          <w:rFonts w:ascii="Times New Roman" w:hAnsi="Times New Roman" w:cs="Times New Roman"/>
          <w:color w:val="000000"/>
          <w:sz w:val="20"/>
          <w:szCs w:val="20"/>
        </w:rPr>
        <w:t xml:space="preserve">epaisse. </w:t>
      </w:r>
    </w:p>
    <w:p w:rsidR="00000000" w:rsidRDefault="008C7B40">
      <w:pPr>
        <w:pStyle w:val="Style"/>
        <w:rPr>
          <w:rFonts w:ascii="Times New Roman" w:hAnsi="Times New Roman" w:cs="Times New Roman"/>
          <w:sz w:val="21"/>
          <w:szCs w:val="21"/>
        </w:rPr>
        <w:sectPr w:rsidR="00000000">
          <w:pgSz w:w="12241" w:h="15842"/>
          <w:pgMar w:top="1161" w:right="1043" w:bottom="360" w:left="159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3206" w:h="2092" w:wrap="auto" w:hAnchor="text" w:x="3490" w:y="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038350" cy="1323975"/>
            <wp:effectExtent l="1905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36"/>
                    <a:srcRect/>
                    <a:stretch>
                      <a:fillRect/>
                    </a:stretch>
                  </pic:blipFill>
                  <pic:spPr bwMode="auto">
                    <a:xfrm>
                      <a:off x="0" y="0"/>
                      <a:ext cx="2038350" cy="1323975"/>
                    </a:xfrm>
                    <a:prstGeom prst="rect">
                      <a:avLst/>
                    </a:prstGeom>
                    <a:noFill/>
                    <a:ln w="9525">
                      <a:noFill/>
                      <a:miter lim="800000"/>
                      <a:headEnd/>
                      <a:tailEnd/>
                    </a:ln>
                  </pic:spPr>
                </pic:pic>
              </a:graphicData>
            </a:graphic>
          </wp:inline>
        </w:drawing>
      </w:r>
    </w:p>
    <w:p w:rsidR="00000000" w:rsidRDefault="008C7B40">
      <w:pPr>
        <w:pStyle w:val="Style"/>
        <w:framePr w:w="4224" w:h="561" w:wrap="auto" w:hAnchor="text" w:x="121" w:y="1805"/>
        <w:spacing w:line="139" w:lineRule="exact"/>
        <w:ind w:left="897"/>
        <w:rPr>
          <w:color w:val="000000"/>
          <w:w w:val="110"/>
          <w:sz w:val="13"/>
          <w:szCs w:val="13"/>
        </w:rPr>
      </w:pPr>
      <w:r>
        <w:rPr>
          <w:color w:val="000000"/>
          <w:w w:val="110"/>
          <w:sz w:val="13"/>
          <w:szCs w:val="13"/>
        </w:rPr>
        <w:t xml:space="preserve">1 Thi n plate washer </w:t>
      </w:r>
    </w:p>
    <w:p w:rsidR="00000000" w:rsidRDefault="008C7B40" w:rsidP="00DB09B8">
      <w:pPr>
        <w:pStyle w:val="Style"/>
        <w:framePr w:w="4224" w:h="561" w:wrap="auto" w:hAnchor="text" w:x="121" w:y="1805"/>
        <w:numPr>
          <w:ilvl w:val="0"/>
          <w:numId w:val="540"/>
        </w:numPr>
        <w:spacing w:line="201" w:lineRule="exact"/>
        <w:ind w:left="1094" w:hanging="211"/>
        <w:rPr>
          <w:color w:val="000000"/>
          <w:w w:val="110"/>
          <w:sz w:val="13"/>
          <w:szCs w:val="13"/>
        </w:rPr>
      </w:pPr>
      <w:r>
        <w:rPr>
          <w:color w:val="000000"/>
          <w:w w:val="110"/>
          <w:sz w:val="13"/>
          <w:szCs w:val="13"/>
        </w:rPr>
        <w:t xml:space="preserve">Thrust bearing </w:t>
      </w:r>
    </w:p>
    <w:p w:rsidR="00000000" w:rsidRDefault="008C7B40" w:rsidP="00DB09B8">
      <w:pPr>
        <w:pStyle w:val="Style"/>
        <w:framePr w:w="4224" w:h="561" w:wrap="auto" w:hAnchor="text" w:x="121" w:y="1805"/>
        <w:numPr>
          <w:ilvl w:val="0"/>
          <w:numId w:val="540"/>
        </w:numPr>
        <w:spacing w:line="201" w:lineRule="exact"/>
        <w:ind w:left="1094" w:hanging="211"/>
        <w:rPr>
          <w:color w:val="000000"/>
          <w:w w:val="110"/>
          <w:sz w:val="13"/>
          <w:szCs w:val="13"/>
        </w:rPr>
      </w:pPr>
      <w:r>
        <w:rPr>
          <w:color w:val="000000"/>
          <w:w w:val="110"/>
          <w:sz w:val="13"/>
          <w:szCs w:val="13"/>
        </w:rPr>
        <w:t xml:space="preserve">Thick plate washer </w:t>
      </w:r>
    </w:p>
    <w:p w:rsidR="00000000" w:rsidRDefault="008C7B40" w:rsidP="00DB09B8">
      <w:pPr>
        <w:pStyle w:val="Style"/>
        <w:framePr w:w="4224" w:h="1632" w:wrap="auto" w:hAnchor="text" w:x="121" w:y="2606"/>
        <w:numPr>
          <w:ilvl w:val="0"/>
          <w:numId w:val="541"/>
        </w:numPr>
        <w:spacing w:line="216" w:lineRule="exact"/>
        <w:ind w:left="417" w:hanging="288"/>
        <w:rPr>
          <w:color w:val="000000"/>
          <w:w w:val="106"/>
          <w:sz w:val="19"/>
          <w:szCs w:val="19"/>
        </w:rPr>
      </w:pPr>
      <w:r>
        <w:rPr>
          <w:color w:val="000000"/>
          <w:w w:val="106"/>
          <w:sz w:val="19"/>
          <w:szCs w:val="19"/>
        </w:rPr>
        <w:t xml:space="preserve">Install the damper springs. </w:t>
      </w:r>
    </w:p>
    <w:p w:rsidR="00000000" w:rsidRDefault="008C7B40" w:rsidP="00DB09B8">
      <w:pPr>
        <w:pStyle w:val="Style"/>
        <w:framePr w:w="4224" w:h="1632" w:wrap="auto" w:hAnchor="text" w:x="121" w:y="2606"/>
        <w:numPr>
          <w:ilvl w:val="0"/>
          <w:numId w:val="541"/>
        </w:numPr>
        <w:spacing w:line="273" w:lineRule="exact"/>
        <w:ind w:left="412" w:hanging="283"/>
        <w:rPr>
          <w:color w:val="000000"/>
          <w:w w:val="106"/>
          <w:sz w:val="19"/>
          <w:szCs w:val="19"/>
        </w:rPr>
      </w:pPr>
      <w:r>
        <w:rPr>
          <w:color w:val="000000"/>
          <w:w w:val="106"/>
          <w:sz w:val="19"/>
          <w:szCs w:val="19"/>
        </w:rPr>
        <w:t xml:space="preserve">Install the collar. </w:t>
      </w:r>
    </w:p>
    <w:p w:rsidR="00000000" w:rsidRDefault="008C7B40" w:rsidP="00DB09B8">
      <w:pPr>
        <w:pStyle w:val="Style"/>
        <w:framePr w:w="4224" w:h="1632" w:wrap="auto" w:hAnchor="text" w:x="121" w:y="2606"/>
        <w:numPr>
          <w:ilvl w:val="0"/>
          <w:numId w:val="541"/>
        </w:numPr>
        <w:spacing w:line="278" w:lineRule="exact"/>
        <w:ind w:left="398" w:right="14" w:hanging="273"/>
        <w:jc w:val="both"/>
        <w:rPr>
          <w:color w:val="000000"/>
          <w:w w:val="106"/>
          <w:sz w:val="19"/>
          <w:szCs w:val="19"/>
        </w:rPr>
      </w:pPr>
      <w:r>
        <w:rPr>
          <w:color w:val="000000"/>
          <w:w w:val="106"/>
          <w:sz w:val="19"/>
          <w:szCs w:val="19"/>
        </w:rPr>
        <w:t>Use a press and the damper com</w:t>
      </w:r>
      <w:r>
        <w:rPr>
          <w:color w:val="000000"/>
          <w:w w:val="106"/>
          <w:sz w:val="19"/>
          <w:szCs w:val="19"/>
        </w:rPr>
        <w:softHyphen/>
      </w:r>
      <w:r>
        <w:rPr>
          <w:color w:val="000000"/>
          <w:w w:val="106"/>
          <w:sz w:val="19"/>
          <w:szCs w:val="19"/>
        </w:rPr>
        <w:t xml:space="preserve">pressor (special tool) to compress the springs. </w:t>
      </w:r>
    </w:p>
    <w:p w:rsidR="00000000" w:rsidRDefault="008C7B40" w:rsidP="00DB09B8">
      <w:pPr>
        <w:pStyle w:val="Style"/>
        <w:framePr w:w="4224" w:h="1632" w:wrap="auto" w:hAnchor="text" w:x="121" w:y="2606"/>
        <w:numPr>
          <w:ilvl w:val="0"/>
          <w:numId w:val="541"/>
        </w:numPr>
        <w:spacing w:line="273" w:lineRule="exact"/>
        <w:ind w:left="412" w:hanging="283"/>
        <w:rPr>
          <w:color w:val="000000"/>
          <w:w w:val="106"/>
          <w:sz w:val="19"/>
          <w:szCs w:val="19"/>
        </w:rPr>
      </w:pPr>
      <w:r>
        <w:rPr>
          <w:color w:val="000000"/>
          <w:w w:val="106"/>
          <w:sz w:val="19"/>
          <w:szCs w:val="19"/>
        </w:rPr>
        <w:t xml:space="preserve">Install the circlip. </w:t>
      </w:r>
    </w:p>
    <w:p w:rsidR="00000000" w:rsidRDefault="008C7B40">
      <w:pPr>
        <w:pStyle w:val="Style"/>
        <w:framePr w:w="4243" w:h="1627" w:wrap="auto" w:hAnchor="text" w:x="121" w:y="4488"/>
        <w:spacing w:line="273" w:lineRule="exact"/>
        <w:ind w:left="38" w:right="9" w:firstLine="129"/>
        <w:rPr>
          <w:color w:val="000000"/>
          <w:w w:val="120"/>
          <w:sz w:val="19"/>
          <w:szCs w:val="19"/>
        </w:rPr>
      </w:pPr>
      <w:r>
        <w:rPr>
          <w:rFonts w:ascii="Times New Roman" w:hAnsi="Times New Roman" w:cs="Times New Roman"/>
          <w:color w:val="000000"/>
          <w:sz w:val="20"/>
          <w:szCs w:val="20"/>
        </w:rPr>
        <w:t xml:space="preserve">CAUTION: ------------, </w:t>
      </w:r>
      <w:r>
        <w:rPr>
          <w:color w:val="000000"/>
          <w:w w:val="120"/>
          <w:sz w:val="19"/>
          <w:szCs w:val="19"/>
        </w:rPr>
        <w:t xml:space="preserve">When installing the circlip, the damper pin must be positioned in the center of the damper cam. Damage to the damper assembly could result from improper positioning. </w:t>
      </w:r>
    </w:p>
    <w:p w:rsidR="00000000" w:rsidRDefault="008C7B40">
      <w:pPr>
        <w:pStyle w:val="Style"/>
        <w:framePr w:w="4224" w:h="1348" w:wrap="auto" w:hAnchor="text" w:x="121" w:y="6417"/>
        <w:spacing w:line="211" w:lineRule="exact"/>
        <w:ind w:left="52"/>
        <w:rPr>
          <w:color w:val="000000"/>
          <w:w w:val="106"/>
          <w:sz w:val="19"/>
          <w:szCs w:val="19"/>
        </w:rPr>
      </w:pPr>
      <w:r>
        <w:rPr>
          <w:color w:val="000000"/>
          <w:w w:val="106"/>
          <w:sz w:val="19"/>
          <w:szCs w:val="19"/>
        </w:rPr>
        <w:t xml:space="preserve">3. Clutch housing </w:t>
      </w:r>
    </w:p>
    <w:p w:rsidR="00000000" w:rsidRDefault="008C7B40" w:rsidP="00DB09B8">
      <w:pPr>
        <w:pStyle w:val="Style"/>
        <w:framePr w:w="4224" w:h="1348" w:wrap="auto" w:hAnchor="text" w:x="121" w:y="6417"/>
        <w:numPr>
          <w:ilvl w:val="0"/>
          <w:numId w:val="542"/>
        </w:numPr>
        <w:spacing w:line="273" w:lineRule="exact"/>
        <w:ind w:left="360" w:right="38" w:hanging="273"/>
        <w:jc w:val="both"/>
        <w:rPr>
          <w:color w:val="000000"/>
          <w:w w:val="106"/>
          <w:sz w:val="19"/>
          <w:szCs w:val="19"/>
        </w:rPr>
      </w:pPr>
      <w:r>
        <w:rPr>
          <w:color w:val="000000"/>
          <w:w w:val="106"/>
          <w:sz w:val="19"/>
          <w:szCs w:val="19"/>
        </w:rPr>
        <w:t>Check dogs on clutch housing. Look for cracks and signs of galling</w:t>
      </w:r>
      <w:r>
        <w:rPr>
          <w:color w:val="000000"/>
          <w:w w:val="106"/>
          <w:sz w:val="19"/>
          <w:szCs w:val="19"/>
        </w:rPr>
        <w:t xml:space="preserve"> on edges. If damage is moderate, deburr. If severe, replace clutch housing. </w:t>
      </w:r>
    </w:p>
    <w:p w:rsidR="00000000" w:rsidRDefault="008C7B40">
      <w:pPr>
        <w:pStyle w:val="Style"/>
        <w:framePr w:w="4358" w:h="1051" w:wrap="auto" w:hAnchor="text" w:x="1" w:y="7910"/>
        <w:spacing w:line="278" w:lineRule="exact"/>
        <w:ind w:left="4" w:right="4"/>
        <w:jc w:val="both"/>
        <w:rPr>
          <w:color w:val="000000"/>
          <w:w w:val="106"/>
          <w:sz w:val="19"/>
          <w:szCs w:val="19"/>
        </w:rPr>
      </w:pPr>
      <w:r>
        <w:rPr>
          <w:rFonts w:ascii="Times New Roman" w:hAnsi="Times New Roman" w:cs="Times New Roman"/>
          <w:color w:val="000000"/>
          <w:sz w:val="20"/>
          <w:szCs w:val="20"/>
        </w:rPr>
        <w:t>NOTE: ------------</w:t>
      </w:r>
      <w:r>
        <w:rPr>
          <w:rFonts w:ascii="Times New Roman" w:hAnsi="Times New Roman" w:cs="Times New Roman"/>
          <w:color w:val="000000"/>
          <w:sz w:val="20"/>
          <w:szCs w:val="20"/>
        </w:rPr>
        <w:softHyphen/>
      </w:r>
      <w:r>
        <w:rPr>
          <w:color w:val="000000"/>
          <w:w w:val="106"/>
          <w:sz w:val="19"/>
          <w:szCs w:val="19"/>
        </w:rPr>
        <w:t>Galling on the friction plate dogs of the clutch housing will cause erratic clutch op</w:t>
      </w:r>
      <w:r>
        <w:rPr>
          <w:color w:val="000000"/>
          <w:w w:val="106"/>
          <w:sz w:val="19"/>
          <w:szCs w:val="19"/>
        </w:rPr>
        <w:softHyphen/>
        <w:t xml:space="preserve">eration. </w:t>
      </w:r>
    </w:p>
    <w:p w:rsidR="00000000" w:rsidRDefault="008C7B40" w:rsidP="00DB09B8">
      <w:pPr>
        <w:pStyle w:val="Style"/>
        <w:framePr w:w="4224" w:h="3048" w:wrap="auto" w:hAnchor="text" w:x="121" w:y="9273"/>
        <w:numPr>
          <w:ilvl w:val="0"/>
          <w:numId w:val="543"/>
        </w:numPr>
        <w:spacing w:line="273" w:lineRule="exact"/>
        <w:ind w:left="360" w:right="38" w:hanging="273"/>
        <w:jc w:val="both"/>
        <w:rPr>
          <w:color w:val="000000"/>
          <w:w w:val="106"/>
          <w:sz w:val="19"/>
          <w:szCs w:val="19"/>
        </w:rPr>
      </w:pPr>
      <w:r>
        <w:rPr>
          <w:color w:val="000000"/>
          <w:w w:val="106"/>
          <w:sz w:val="19"/>
          <w:szCs w:val="19"/>
        </w:rPr>
        <w:t xml:space="preserve">Apply a thin film of oil to transmission main shaft and inside surface of clutch housing. Slip clutch housing over main shaft. </w:t>
      </w:r>
    </w:p>
    <w:p w:rsidR="00000000" w:rsidRDefault="008C7B40" w:rsidP="00DB09B8">
      <w:pPr>
        <w:pStyle w:val="Style"/>
        <w:framePr w:w="4224" w:h="3048" w:wrap="auto" w:hAnchor="text" w:x="121" w:y="9273"/>
        <w:numPr>
          <w:ilvl w:val="0"/>
          <w:numId w:val="544"/>
        </w:numPr>
        <w:spacing w:line="273" w:lineRule="exact"/>
        <w:ind w:left="355" w:hanging="355"/>
        <w:rPr>
          <w:color w:val="000000"/>
          <w:w w:val="106"/>
          <w:sz w:val="19"/>
          <w:szCs w:val="19"/>
        </w:rPr>
      </w:pPr>
      <w:r>
        <w:rPr>
          <w:color w:val="000000"/>
          <w:w w:val="106"/>
          <w:sz w:val="19"/>
          <w:szCs w:val="19"/>
        </w:rPr>
        <w:t xml:space="preserve">Clutch boss </w:t>
      </w:r>
    </w:p>
    <w:p w:rsidR="00000000" w:rsidRDefault="008C7B40" w:rsidP="00DB09B8">
      <w:pPr>
        <w:pStyle w:val="Style"/>
        <w:framePr w:w="4224" w:h="3048" w:wrap="auto" w:hAnchor="text" w:x="121" w:y="9273"/>
        <w:numPr>
          <w:ilvl w:val="0"/>
          <w:numId w:val="545"/>
        </w:numPr>
        <w:spacing w:line="273" w:lineRule="exact"/>
        <w:ind w:left="360" w:right="38" w:hanging="273"/>
        <w:jc w:val="both"/>
        <w:rPr>
          <w:color w:val="000000"/>
          <w:w w:val="106"/>
          <w:sz w:val="19"/>
          <w:szCs w:val="19"/>
        </w:rPr>
      </w:pPr>
      <w:r>
        <w:rPr>
          <w:color w:val="000000"/>
          <w:w w:val="106"/>
          <w:sz w:val="19"/>
          <w:szCs w:val="19"/>
        </w:rPr>
        <w:t>The clutch boss contains a built-in damper beneath the first clutch plate (clutch plate 2). It is not norma</w:t>
      </w:r>
      <w:r>
        <w:rPr>
          <w:color w:val="000000"/>
          <w:w w:val="106"/>
          <w:sz w:val="19"/>
          <w:szCs w:val="19"/>
        </w:rPr>
        <w:t>lly necessary to remove the circlip and dis</w:t>
      </w:r>
      <w:r>
        <w:rPr>
          <w:color w:val="000000"/>
          <w:w w:val="106"/>
          <w:sz w:val="19"/>
          <w:szCs w:val="19"/>
        </w:rPr>
        <w:softHyphen/>
        <w:t xml:space="preserve">assemble the built-in damper unless there is serious clutch chattering. </w:t>
      </w:r>
    </w:p>
    <w:p w:rsidR="00000000" w:rsidRDefault="008C7B40">
      <w:pPr>
        <w:pStyle w:val="Style"/>
        <w:framePr w:w="4281" w:h="580" w:wrap="auto" w:hAnchor="text" w:x="5142" w:y="1761"/>
        <w:spacing w:line="153" w:lineRule="exact"/>
        <w:ind w:left="2035"/>
        <w:rPr>
          <w:rFonts w:ascii="Times New Roman" w:hAnsi="Times New Roman" w:cs="Times New Roman"/>
          <w:color w:val="000000"/>
          <w:w w:val="92"/>
          <w:sz w:val="14"/>
          <w:szCs w:val="14"/>
        </w:rPr>
      </w:pPr>
      <w:r>
        <w:rPr>
          <w:rFonts w:ascii="Times New Roman" w:hAnsi="Times New Roman" w:cs="Times New Roman"/>
          <w:color w:val="000000"/>
          <w:w w:val="92"/>
          <w:sz w:val="14"/>
          <w:szCs w:val="14"/>
        </w:rPr>
        <w:t xml:space="preserve">I. Rondelle plate fine </w:t>
      </w:r>
    </w:p>
    <w:p w:rsidR="00000000" w:rsidRDefault="008C7B40" w:rsidP="00DB09B8">
      <w:pPr>
        <w:pStyle w:val="Style"/>
        <w:framePr w:w="4281" w:h="580" w:wrap="auto" w:hAnchor="text" w:x="5142" w:y="1761"/>
        <w:numPr>
          <w:ilvl w:val="0"/>
          <w:numId w:val="546"/>
        </w:numPr>
        <w:spacing w:line="196" w:lineRule="exact"/>
        <w:ind w:left="2203" w:hanging="192"/>
        <w:rPr>
          <w:rFonts w:ascii="Times New Roman" w:hAnsi="Times New Roman" w:cs="Times New Roman"/>
          <w:color w:val="000000"/>
          <w:w w:val="92"/>
          <w:sz w:val="14"/>
          <w:szCs w:val="14"/>
        </w:rPr>
      </w:pPr>
      <w:r>
        <w:rPr>
          <w:rFonts w:ascii="Times New Roman" w:hAnsi="Times New Roman" w:cs="Times New Roman"/>
          <w:color w:val="000000"/>
          <w:w w:val="92"/>
          <w:sz w:val="14"/>
          <w:szCs w:val="14"/>
        </w:rPr>
        <w:t xml:space="preserve">Rondelle de butee </w:t>
      </w:r>
    </w:p>
    <w:p w:rsidR="00000000" w:rsidRDefault="008C7B40" w:rsidP="00DB09B8">
      <w:pPr>
        <w:pStyle w:val="Style"/>
        <w:framePr w:w="4281" w:h="580" w:wrap="auto" w:hAnchor="text" w:x="5142" w:y="1761"/>
        <w:numPr>
          <w:ilvl w:val="0"/>
          <w:numId w:val="546"/>
        </w:numPr>
        <w:spacing w:line="196" w:lineRule="exact"/>
        <w:ind w:left="2203" w:hanging="192"/>
        <w:rPr>
          <w:rFonts w:ascii="Times New Roman" w:hAnsi="Times New Roman" w:cs="Times New Roman"/>
          <w:color w:val="000000"/>
          <w:w w:val="92"/>
          <w:sz w:val="14"/>
          <w:szCs w:val="14"/>
        </w:rPr>
      </w:pPr>
      <w:r>
        <w:rPr>
          <w:rFonts w:ascii="Times New Roman" w:hAnsi="Times New Roman" w:cs="Times New Roman"/>
          <w:color w:val="000000"/>
          <w:w w:val="92"/>
          <w:sz w:val="14"/>
          <w:szCs w:val="14"/>
        </w:rPr>
        <w:t xml:space="preserve">Rondelle plate epaisse </w:t>
      </w:r>
    </w:p>
    <w:p w:rsidR="00000000" w:rsidRDefault="008C7B40" w:rsidP="00DB09B8">
      <w:pPr>
        <w:pStyle w:val="Style"/>
        <w:framePr w:w="4300" w:h="1646" w:wrap="auto" w:hAnchor="text" w:x="5142" w:y="2587"/>
        <w:numPr>
          <w:ilvl w:val="0"/>
          <w:numId w:val="547"/>
        </w:numPr>
        <w:spacing w:line="216" w:lineRule="exact"/>
        <w:ind w:left="475" w:hanging="297"/>
        <w:rPr>
          <w:rFonts w:ascii="Times New Roman" w:hAnsi="Times New Roman" w:cs="Times New Roman"/>
          <w:color w:val="000000"/>
          <w:sz w:val="20"/>
          <w:szCs w:val="20"/>
        </w:rPr>
      </w:pPr>
      <w:r>
        <w:rPr>
          <w:rFonts w:ascii="Times New Roman" w:hAnsi="Times New Roman" w:cs="Times New Roman"/>
          <w:color w:val="000000"/>
          <w:sz w:val="20"/>
          <w:szCs w:val="20"/>
        </w:rPr>
        <w:t xml:space="preserve">Monter les res sorts d'amortisseur. </w:t>
      </w:r>
    </w:p>
    <w:p w:rsidR="00000000" w:rsidRDefault="008C7B40" w:rsidP="00DB09B8">
      <w:pPr>
        <w:pStyle w:val="Style"/>
        <w:framePr w:w="4300" w:h="1646" w:wrap="auto" w:hAnchor="text" w:x="5142" w:y="2587"/>
        <w:numPr>
          <w:ilvl w:val="0"/>
          <w:numId w:val="547"/>
        </w:numPr>
        <w:spacing w:line="278" w:lineRule="exact"/>
        <w:ind w:left="465" w:hanging="297"/>
        <w:rPr>
          <w:rFonts w:ascii="Times New Roman" w:hAnsi="Times New Roman" w:cs="Times New Roman"/>
          <w:color w:val="000000"/>
          <w:sz w:val="20"/>
          <w:szCs w:val="20"/>
        </w:rPr>
      </w:pPr>
      <w:r>
        <w:rPr>
          <w:rFonts w:ascii="Times New Roman" w:hAnsi="Times New Roman" w:cs="Times New Roman"/>
          <w:color w:val="000000"/>
          <w:sz w:val="20"/>
          <w:szCs w:val="20"/>
        </w:rPr>
        <w:t xml:space="preserve">Monter la collerette. </w:t>
      </w:r>
    </w:p>
    <w:p w:rsidR="00000000" w:rsidRDefault="008C7B40" w:rsidP="00DB09B8">
      <w:pPr>
        <w:pStyle w:val="Style"/>
        <w:framePr w:w="4300" w:h="1646" w:wrap="auto" w:hAnchor="text" w:x="5142" w:y="2587"/>
        <w:numPr>
          <w:ilvl w:val="0"/>
          <w:numId w:val="547"/>
        </w:numPr>
        <w:spacing w:before="4" w:line="273" w:lineRule="exact"/>
        <w:ind w:left="465"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Utiliser une presse et Ie compresseur d'amortisseur (outil special) pour com</w:t>
      </w:r>
      <w:r>
        <w:rPr>
          <w:rFonts w:ascii="Times New Roman" w:hAnsi="Times New Roman" w:cs="Times New Roman"/>
          <w:color w:val="000000"/>
          <w:sz w:val="20"/>
          <w:szCs w:val="20"/>
        </w:rPr>
        <w:softHyphen/>
        <w:t xml:space="preserve">primer les ressorts. </w:t>
      </w:r>
    </w:p>
    <w:p w:rsidR="00000000" w:rsidRDefault="008C7B40" w:rsidP="00DB09B8">
      <w:pPr>
        <w:pStyle w:val="Style"/>
        <w:framePr w:w="4300" w:h="1646" w:wrap="auto" w:hAnchor="text" w:x="5142" w:y="2587"/>
        <w:numPr>
          <w:ilvl w:val="0"/>
          <w:numId w:val="547"/>
        </w:numPr>
        <w:spacing w:line="278" w:lineRule="exact"/>
        <w:ind w:left="465" w:hanging="297"/>
        <w:rPr>
          <w:rFonts w:ascii="Times New Roman" w:hAnsi="Times New Roman" w:cs="Times New Roman"/>
          <w:color w:val="000000"/>
          <w:sz w:val="20"/>
          <w:szCs w:val="20"/>
        </w:rPr>
      </w:pPr>
      <w:r>
        <w:rPr>
          <w:rFonts w:ascii="Times New Roman" w:hAnsi="Times New Roman" w:cs="Times New Roman"/>
          <w:color w:val="000000"/>
          <w:sz w:val="20"/>
          <w:szCs w:val="20"/>
        </w:rPr>
        <w:t xml:space="preserve">Monter Ie circlip. </w:t>
      </w:r>
    </w:p>
    <w:p w:rsidR="00000000" w:rsidRDefault="008C7B40">
      <w:pPr>
        <w:pStyle w:val="Style"/>
        <w:framePr w:w="4291" w:h="1636" w:wrap="auto" w:hAnchor="text" w:x="5142" w:y="4488"/>
        <w:spacing w:line="273" w:lineRule="exact"/>
        <w:ind w:left="76" w:right="9"/>
        <w:rPr>
          <w:rFonts w:ascii="Times New Roman" w:hAnsi="Times New Roman" w:cs="Times New Roman"/>
          <w:color w:val="000000"/>
          <w:sz w:val="20"/>
          <w:szCs w:val="20"/>
        </w:rPr>
      </w:pPr>
      <w:r>
        <w:rPr>
          <w:rFonts w:ascii="Times New Roman" w:hAnsi="Times New Roman" w:cs="Times New Roman"/>
          <w:color w:val="000000"/>
          <w:sz w:val="20"/>
          <w:szCs w:val="20"/>
        </w:rPr>
        <w:t>ATTENTION: ---------..., Lors de la mise en place du circlip, I'axe d'amortisseur doh etre positionne au c</w:t>
      </w:r>
      <w:r>
        <w:rPr>
          <w:rFonts w:ascii="Times New Roman" w:hAnsi="Times New Roman" w:cs="Times New Roman"/>
          <w:color w:val="000000"/>
          <w:sz w:val="20"/>
          <w:szCs w:val="20"/>
        </w:rPr>
        <w:t>entre de la came d'amortisseur. L'endommage</w:t>
      </w:r>
      <w:r>
        <w:rPr>
          <w:rFonts w:ascii="Times New Roman" w:hAnsi="Times New Roman" w:cs="Times New Roman"/>
          <w:color w:val="000000"/>
          <w:sz w:val="20"/>
          <w:szCs w:val="20"/>
        </w:rPr>
        <w:softHyphen/>
      </w:r>
      <w:r>
        <w:rPr>
          <w:rFonts w:ascii="Times New Roman" w:hAnsi="Times New Roman" w:cs="Times New Roman"/>
          <w:color w:val="000000"/>
          <w:sz w:val="19"/>
          <w:szCs w:val="19"/>
        </w:rPr>
        <w:t xml:space="preserve">ment </w:t>
      </w:r>
      <w:r>
        <w:rPr>
          <w:rFonts w:ascii="Times New Roman" w:hAnsi="Times New Roman" w:cs="Times New Roman"/>
          <w:color w:val="000000"/>
          <w:sz w:val="20"/>
          <w:szCs w:val="20"/>
        </w:rPr>
        <w:t xml:space="preserve">de I'ensemble amortisseur pourrait resulter d'un positionnement incorrect. </w:t>
      </w:r>
    </w:p>
    <w:p w:rsidR="00000000" w:rsidRDefault="008C7B40">
      <w:pPr>
        <w:pStyle w:val="Style"/>
        <w:framePr w:w="4281" w:h="1915" w:wrap="auto" w:hAnchor="text" w:x="5142" w:y="6417"/>
        <w:spacing w:line="216" w:lineRule="exact"/>
        <w:ind w:left="72"/>
        <w:rPr>
          <w:rFonts w:ascii="Times New Roman" w:hAnsi="Times New Roman" w:cs="Times New Roman"/>
          <w:color w:val="000000"/>
          <w:sz w:val="20"/>
          <w:szCs w:val="20"/>
        </w:rPr>
      </w:pPr>
      <w:r>
        <w:rPr>
          <w:rFonts w:ascii="Times New Roman" w:hAnsi="Times New Roman" w:cs="Times New Roman"/>
          <w:color w:val="000000"/>
          <w:sz w:val="20"/>
          <w:szCs w:val="20"/>
        </w:rPr>
        <w:t xml:space="preserve">3. Cloche d'embrayage </w:t>
      </w:r>
    </w:p>
    <w:p w:rsidR="00000000" w:rsidRDefault="008C7B40" w:rsidP="00DB09B8">
      <w:pPr>
        <w:pStyle w:val="Style"/>
        <w:framePr w:w="4281" w:h="1915" w:wrap="auto" w:hAnchor="text" w:x="5142" w:y="6417"/>
        <w:numPr>
          <w:ilvl w:val="0"/>
          <w:numId w:val="548"/>
        </w:numPr>
        <w:spacing w:line="273" w:lineRule="exact"/>
        <w:ind w:left="374" w:right="62"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Controler les dents de loup de la cloche d'embrayage. Voir si elles ne sont pas fendues et si leurs bords ne presentent pas des signes d'excoriation. Si les dommages sont rnoderes, ebarber. S'ils sont im</w:t>
      </w:r>
      <w:r>
        <w:rPr>
          <w:rFonts w:ascii="Times New Roman" w:hAnsi="Times New Roman" w:cs="Times New Roman"/>
          <w:color w:val="000000"/>
          <w:sz w:val="20"/>
          <w:szCs w:val="20"/>
        </w:rPr>
        <w:softHyphen/>
        <w:t xml:space="preserve">portans, changer la cloche d'embrayage. </w:t>
      </w:r>
    </w:p>
    <w:p w:rsidR="00000000" w:rsidRDefault="008C7B40">
      <w:pPr>
        <w:pStyle w:val="Style"/>
        <w:framePr w:w="4377" w:h="1084" w:wrap="auto" w:hAnchor="text" w:x="5050" w:y="8592"/>
        <w:spacing w:line="201" w:lineRule="exact"/>
        <w:ind w:left="19"/>
        <w:rPr>
          <w:color w:val="000000"/>
          <w:w w:val="200"/>
          <w:sz w:val="19"/>
          <w:szCs w:val="19"/>
        </w:rPr>
      </w:pPr>
      <w:r>
        <w:rPr>
          <w:color w:val="000000"/>
          <w:w w:val="200"/>
          <w:sz w:val="19"/>
          <w:szCs w:val="19"/>
        </w:rPr>
        <w:t>N.B.:------</w:t>
      </w:r>
      <w:r>
        <w:rPr>
          <w:color w:val="000000"/>
          <w:w w:val="200"/>
          <w:sz w:val="19"/>
          <w:szCs w:val="19"/>
        </w:rPr>
        <w:t xml:space="preserve">-------- </w:t>
      </w:r>
    </w:p>
    <w:p w:rsidR="00000000" w:rsidRDefault="008C7B40">
      <w:pPr>
        <w:pStyle w:val="Style"/>
        <w:framePr w:w="4377" w:h="1084" w:wrap="auto" w:hAnchor="text" w:x="5050" w:y="8592"/>
        <w:spacing w:before="9" w:line="273" w:lineRule="exact"/>
        <w:ind w:left="4" w:right="4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L'excoriation des dents de loup de la cloche d'embrayage entrainera un fonctionnement irregulier de l'embrayage. </w:t>
      </w:r>
    </w:p>
    <w:p w:rsidR="00000000" w:rsidRDefault="008C7B40" w:rsidP="00DB09B8">
      <w:pPr>
        <w:pStyle w:val="Style"/>
        <w:framePr w:w="4281" w:h="3628" w:wrap="auto" w:hAnchor="text" w:x="5142" w:y="9969"/>
        <w:numPr>
          <w:ilvl w:val="0"/>
          <w:numId w:val="549"/>
        </w:numPr>
        <w:spacing w:line="273" w:lineRule="exact"/>
        <w:ind w:left="374" w:right="62"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Mettre une legere couche d'huile sur I'arbre principal de la boite de vitesses et sur la surface interieure de la cloche d'embra</w:t>
      </w:r>
      <w:r>
        <w:rPr>
          <w:rFonts w:ascii="Times New Roman" w:hAnsi="Times New Roman" w:cs="Times New Roman"/>
          <w:color w:val="000000"/>
          <w:sz w:val="20"/>
          <w:szCs w:val="20"/>
        </w:rPr>
        <w:t xml:space="preserve">yage. Glisser la cloche d'embrayage sur I'arbre principal. </w:t>
      </w:r>
    </w:p>
    <w:p w:rsidR="00000000" w:rsidRDefault="008C7B40" w:rsidP="00DB09B8">
      <w:pPr>
        <w:pStyle w:val="Style"/>
        <w:framePr w:w="4281" w:h="3628" w:wrap="auto" w:hAnchor="text" w:x="5142" w:y="9969"/>
        <w:numPr>
          <w:ilvl w:val="0"/>
          <w:numId w:val="550"/>
        </w:numPr>
        <w:spacing w:line="283" w:lineRule="exact"/>
        <w:ind w:left="360"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Tambour porte-disques d'embrayage </w:t>
      </w:r>
    </w:p>
    <w:p w:rsidR="00000000" w:rsidRDefault="008C7B40" w:rsidP="00DB09B8">
      <w:pPr>
        <w:pStyle w:val="Style"/>
        <w:framePr w:w="4281" w:h="3628" w:wrap="auto" w:hAnchor="text" w:x="5142" w:y="9969"/>
        <w:numPr>
          <w:ilvl w:val="0"/>
          <w:numId w:val="551"/>
        </w:numPr>
        <w:spacing w:line="273" w:lineRule="exact"/>
        <w:ind w:left="374" w:right="62"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Le tambour porte-disques contient un amortisseur incorpore sous Ie premier dis</w:t>
      </w:r>
      <w:r>
        <w:rPr>
          <w:rFonts w:ascii="Times New Roman" w:hAnsi="Times New Roman" w:cs="Times New Roman"/>
          <w:color w:val="000000"/>
          <w:sz w:val="20"/>
          <w:szCs w:val="20"/>
        </w:rPr>
        <w:softHyphen/>
        <w:t>que d'embrayage (disque d'e</w:t>
      </w:r>
      <w:r>
        <w:rPr>
          <w:rFonts w:ascii="Times New Roman" w:hAnsi="Times New Roman" w:cs="Times New Roman"/>
          <w:color w:val="000000"/>
          <w:sz w:val="20"/>
          <w:szCs w:val="20"/>
        </w:rPr>
        <w:t>mbrayage 2). II n'est normalement pas utile d'enlever Ie circlip et de demonter I'amortisseur in</w:t>
      </w:r>
      <w:r>
        <w:rPr>
          <w:rFonts w:ascii="Times New Roman" w:hAnsi="Times New Roman" w:cs="Times New Roman"/>
          <w:color w:val="000000"/>
          <w:sz w:val="20"/>
          <w:szCs w:val="20"/>
        </w:rPr>
        <w:softHyphen/>
        <w:t xml:space="preserve">corpore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moins qu'il y ait un broutement important de I'embrayage. </w:t>
      </w:r>
    </w:p>
    <w:p w:rsidR="00000000" w:rsidRDefault="008C7B40">
      <w:pPr>
        <w:pStyle w:val="Style"/>
        <w:framePr w:w="360" w:h="196" w:wrap="auto" w:hAnchor="text" w:x="4455" w:y="13733"/>
        <w:spacing w:line="192" w:lineRule="exact"/>
        <w:ind w:left="4"/>
        <w:rPr>
          <w:color w:val="000000"/>
          <w:sz w:val="17"/>
          <w:szCs w:val="17"/>
        </w:rPr>
      </w:pPr>
      <w:r>
        <w:rPr>
          <w:color w:val="000000"/>
          <w:sz w:val="17"/>
          <w:szCs w:val="17"/>
        </w:rPr>
        <w:t xml:space="preserve">3-46 </w:t>
      </w:r>
    </w:p>
    <w:p w:rsidR="00000000" w:rsidRDefault="008C7B40">
      <w:pPr>
        <w:pStyle w:val="Style"/>
        <w:rPr>
          <w:sz w:val="17"/>
          <w:szCs w:val="17"/>
        </w:rPr>
        <w:sectPr w:rsidR="00000000">
          <w:pgSz w:w="12241" w:h="15842"/>
          <w:pgMar w:top="1309" w:right="1701" w:bottom="360" w:left="1099" w:header="720" w:footer="720" w:gutter="0"/>
          <w:cols w:space="720"/>
          <w:noEndnote/>
        </w:sectPr>
      </w:pPr>
    </w:p>
    <w:p w:rsidR="00000000" w:rsidRDefault="008C7B40">
      <w:pPr>
        <w:pStyle w:val="Style"/>
        <w:rPr>
          <w:sz w:val="2"/>
          <w:szCs w:val="2"/>
        </w:rPr>
      </w:pPr>
    </w:p>
    <w:p w:rsidR="00000000" w:rsidRDefault="008C7B40" w:rsidP="00DB09B8">
      <w:pPr>
        <w:pStyle w:val="Style"/>
        <w:framePr w:w="4185" w:h="820" w:wrap="auto" w:hAnchor="text" w:x="270" w:y="1"/>
        <w:numPr>
          <w:ilvl w:val="0"/>
          <w:numId w:val="552"/>
        </w:numPr>
        <w:spacing w:line="273" w:lineRule="exact"/>
        <w:ind w:left="393" w:right="14" w:hanging="278"/>
        <w:jc w:val="both"/>
        <w:rPr>
          <w:color w:val="000000"/>
          <w:w w:val="105"/>
          <w:sz w:val="19"/>
          <w:szCs w:val="19"/>
        </w:rPr>
      </w:pPr>
      <w:r>
        <w:rPr>
          <w:color w:val="000000"/>
          <w:w w:val="105"/>
          <w:sz w:val="19"/>
          <w:szCs w:val="19"/>
        </w:rPr>
        <w:t xml:space="preserve">Check splines on clutch boss for galling, If damage is slight to moderate. deburr; if it is severe, replace clutch boss, </w:t>
      </w:r>
    </w:p>
    <w:p w:rsidR="00000000" w:rsidRDefault="008C7B40">
      <w:pPr>
        <w:pStyle w:val="Style"/>
        <w:framePr w:w="4276" w:h="825" w:wrap="auto" w:hAnchor="text" w:x="141" w:y="1129"/>
        <w:spacing w:line="278" w:lineRule="exact"/>
        <w:ind w:left="4"/>
        <w:jc w:val="both"/>
        <w:rPr>
          <w:color w:val="000000"/>
          <w:w w:val="105"/>
          <w:sz w:val="19"/>
          <w:szCs w:val="19"/>
        </w:rPr>
      </w:pPr>
      <w:r>
        <w:rPr>
          <w:b/>
          <w:bCs/>
          <w:color w:val="000000"/>
          <w:sz w:val="20"/>
          <w:szCs w:val="20"/>
        </w:rPr>
        <w:t xml:space="preserve">NOTE: </w:t>
      </w:r>
      <w:r>
        <w:rPr>
          <w:color w:val="000000"/>
          <w:sz w:val="20"/>
          <w:szCs w:val="20"/>
        </w:rPr>
        <w:t xml:space="preserve">----------- __ </w:t>
      </w:r>
      <w:r>
        <w:rPr>
          <w:color w:val="000000"/>
          <w:w w:val="105"/>
          <w:sz w:val="19"/>
          <w:szCs w:val="19"/>
        </w:rPr>
        <w:t xml:space="preserve">Galling on clutch plate splines will cause erratic operation, </w:t>
      </w:r>
    </w:p>
    <w:p w:rsidR="00000000" w:rsidRDefault="008C7B40">
      <w:pPr>
        <w:pStyle w:val="Style"/>
        <w:framePr w:w="4128" w:h="2491" w:wrap="auto" w:hAnchor="text" w:x="265" w:y="2252"/>
        <w:spacing w:line="220" w:lineRule="exact"/>
        <w:ind w:left="4"/>
        <w:rPr>
          <w:color w:val="000000"/>
          <w:w w:val="105"/>
          <w:sz w:val="19"/>
          <w:szCs w:val="19"/>
        </w:rPr>
      </w:pPr>
      <w:r>
        <w:rPr>
          <w:color w:val="000000"/>
          <w:w w:val="105"/>
          <w:sz w:val="19"/>
          <w:szCs w:val="19"/>
        </w:rPr>
        <w:t xml:space="preserve">5, Friction and clutch plates </w:t>
      </w:r>
    </w:p>
    <w:p w:rsidR="00000000" w:rsidRDefault="008C7B40">
      <w:pPr>
        <w:pStyle w:val="Style"/>
        <w:framePr w:w="4128" w:h="2491" w:wrap="auto" w:hAnchor="text" w:x="265" w:y="2252"/>
        <w:spacing w:before="19" w:line="273" w:lineRule="exact"/>
        <w:ind w:left="283" w:right="9"/>
        <w:jc w:val="both"/>
        <w:rPr>
          <w:color w:val="000000"/>
          <w:w w:val="105"/>
          <w:sz w:val="19"/>
          <w:szCs w:val="19"/>
        </w:rPr>
      </w:pPr>
      <w:r>
        <w:rPr>
          <w:color w:val="000000"/>
          <w:w w:val="105"/>
          <w:sz w:val="19"/>
          <w:szCs w:val="19"/>
        </w:rPr>
        <w:t xml:space="preserve">Check clutch steel </w:t>
      </w:r>
      <w:r>
        <w:rPr>
          <w:color w:val="000000"/>
          <w:w w:val="105"/>
          <w:sz w:val="19"/>
          <w:szCs w:val="19"/>
        </w:rPr>
        <w:t>plates and friction plates for heat damage, Measure fric</w:t>
      </w:r>
      <w:r>
        <w:rPr>
          <w:color w:val="000000"/>
          <w:w w:val="105"/>
          <w:sz w:val="19"/>
          <w:szCs w:val="19"/>
        </w:rPr>
        <w:softHyphen/>
        <w:t>tion plate thickness at 3 or 4 points, Check each clutch plate for signs of heat damage and warpage, Place on surface plate (plate glass is acceptable) and use feeler gauge as illustrated, If warpage</w:t>
      </w:r>
      <w:r>
        <w:rPr>
          <w:color w:val="000000"/>
          <w:w w:val="105"/>
          <w:sz w:val="19"/>
          <w:szCs w:val="19"/>
        </w:rPr>
        <w:t xml:space="preserve"> exceeds tolerance. replace, </w:t>
      </w:r>
    </w:p>
    <w:tbl>
      <w:tblPr>
        <w:tblW w:w="0" w:type="auto"/>
        <w:tblInd w:w="5" w:type="dxa"/>
        <w:tblLayout w:type="fixed"/>
        <w:tblCellMar>
          <w:left w:w="0" w:type="dxa"/>
          <w:right w:w="0" w:type="dxa"/>
        </w:tblCellMar>
        <w:tblLook w:val="0000"/>
      </w:tblPr>
      <w:tblGrid>
        <w:gridCol w:w="1420"/>
        <w:gridCol w:w="1416"/>
        <w:gridCol w:w="1431"/>
      </w:tblGrid>
      <w:tr w:rsidR="00000000">
        <w:tblPrEx>
          <w:tblCellMar>
            <w:top w:w="0" w:type="dxa"/>
            <w:left w:w="0" w:type="dxa"/>
            <w:bottom w:w="0" w:type="dxa"/>
            <w:right w:w="0" w:type="dxa"/>
          </w:tblCellMar>
        </w:tblPrEx>
        <w:trPr>
          <w:trHeight w:hRule="exact" w:val="292"/>
        </w:trPr>
        <w:tc>
          <w:tcPr>
            <w:tcW w:w="14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1430" w:wrap="auto" w:hAnchor="text" w:x="21" w:y="4930"/>
              <w:ind w:right="19"/>
              <w:jc w:val="center"/>
              <w:rPr>
                <w:rFonts w:ascii="Times New Roman" w:hAnsi="Times New Roman" w:cs="Times New Roman"/>
                <w:color w:val="000000"/>
                <w:w w:val="65"/>
                <w:sz w:val="37"/>
                <w:szCs w:val="37"/>
              </w:rPr>
            </w:pPr>
            <w:r>
              <w:rPr>
                <w:rFonts w:ascii="Times New Roman" w:hAnsi="Times New Roman" w:cs="Times New Roman"/>
                <w:color w:val="000000"/>
                <w:w w:val="65"/>
                <w:sz w:val="37"/>
                <w:szCs w:val="37"/>
              </w:rPr>
              <w:t xml:space="preserve">------------ </w:t>
            </w:r>
          </w:p>
        </w:tc>
        <w:tc>
          <w:tcPr>
            <w:tcW w:w="141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1430" w:wrap="auto" w:hAnchor="text" w:x="21" w:y="4930"/>
              <w:ind w:left="14"/>
              <w:jc w:val="center"/>
              <w:rPr>
                <w:color w:val="000000"/>
                <w:w w:val="108"/>
                <w:sz w:val="16"/>
                <w:szCs w:val="16"/>
              </w:rPr>
            </w:pPr>
            <w:r>
              <w:rPr>
                <w:color w:val="000000"/>
                <w:w w:val="108"/>
                <w:sz w:val="16"/>
                <w:szCs w:val="16"/>
              </w:rPr>
              <w:t xml:space="preserve">Standard </w:t>
            </w:r>
          </w:p>
        </w:tc>
        <w:tc>
          <w:tcPr>
            <w:tcW w:w="14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7" w:h="1430" w:wrap="auto" w:hAnchor="text" w:x="21" w:y="4930"/>
              <w:ind w:right="14"/>
              <w:jc w:val="center"/>
              <w:rPr>
                <w:color w:val="000000"/>
                <w:w w:val="108"/>
                <w:sz w:val="16"/>
                <w:szCs w:val="16"/>
              </w:rPr>
            </w:pPr>
            <w:r>
              <w:rPr>
                <w:color w:val="000000"/>
                <w:w w:val="108"/>
                <w:sz w:val="16"/>
                <w:szCs w:val="16"/>
              </w:rPr>
              <w:t xml:space="preserve">Wear Limit </w:t>
            </w:r>
          </w:p>
        </w:tc>
      </w:tr>
      <w:tr w:rsidR="00000000">
        <w:tblPrEx>
          <w:tblCellMar>
            <w:top w:w="0" w:type="dxa"/>
            <w:left w:w="0" w:type="dxa"/>
            <w:bottom w:w="0" w:type="dxa"/>
            <w:right w:w="0" w:type="dxa"/>
          </w:tblCellMar>
        </w:tblPrEx>
        <w:trPr>
          <w:trHeight w:hRule="exact" w:val="312"/>
        </w:trPr>
        <w:tc>
          <w:tcPr>
            <w:tcW w:w="1420" w:type="dxa"/>
            <w:tcBorders>
              <w:top w:val="single" w:sz="4" w:space="0" w:color="auto"/>
              <w:left w:val="single" w:sz="4" w:space="0" w:color="auto"/>
              <w:bottom w:val="nil"/>
              <w:right w:val="single" w:sz="4" w:space="0" w:color="auto"/>
            </w:tcBorders>
            <w:vAlign w:val="center"/>
          </w:tcPr>
          <w:p w:rsidR="00000000" w:rsidRDefault="008C7B40">
            <w:pPr>
              <w:pStyle w:val="Style"/>
              <w:framePr w:w="4267" w:h="1430" w:wrap="auto" w:hAnchor="text" w:x="21" w:y="4930"/>
              <w:ind w:left="105"/>
              <w:rPr>
                <w:color w:val="000000"/>
                <w:w w:val="108"/>
                <w:sz w:val="16"/>
                <w:szCs w:val="16"/>
              </w:rPr>
            </w:pPr>
            <w:r>
              <w:rPr>
                <w:color w:val="000000"/>
                <w:w w:val="108"/>
                <w:sz w:val="16"/>
                <w:szCs w:val="16"/>
              </w:rPr>
              <w:t xml:space="preserve">Friction plate </w:t>
            </w:r>
          </w:p>
        </w:tc>
        <w:tc>
          <w:tcPr>
            <w:tcW w:w="1416" w:type="dxa"/>
            <w:tcBorders>
              <w:top w:val="single" w:sz="4" w:space="0" w:color="auto"/>
              <w:left w:val="single" w:sz="4" w:space="0" w:color="auto"/>
              <w:bottom w:val="nil"/>
              <w:right w:val="single" w:sz="4" w:space="0" w:color="auto"/>
            </w:tcBorders>
            <w:vAlign w:val="center"/>
          </w:tcPr>
          <w:p w:rsidR="00000000" w:rsidRDefault="008C7B40">
            <w:pPr>
              <w:pStyle w:val="Style"/>
              <w:framePr w:w="4267" w:h="1430" w:wrap="auto" w:hAnchor="text" w:x="21" w:y="4930"/>
              <w:ind w:left="14"/>
              <w:jc w:val="center"/>
              <w:rPr>
                <w:color w:val="000000"/>
                <w:w w:val="108"/>
                <w:sz w:val="16"/>
                <w:szCs w:val="16"/>
              </w:rPr>
            </w:pPr>
            <w:r>
              <w:rPr>
                <w:color w:val="000000"/>
                <w:w w:val="108"/>
                <w:sz w:val="16"/>
                <w:szCs w:val="16"/>
              </w:rPr>
              <w:t xml:space="preserve">2,8 mm </w:t>
            </w:r>
          </w:p>
        </w:tc>
        <w:tc>
          <w:tcPr>
            <w:tcW w:w="1431" w:type="dxa"/>
            <w:tcBorders>
              <w:top w:val="single" w:sz="4" w:space="0" w:color="auto"/>
              <w:left w:val="single" w:sz="4" w:space="0" w:color="auto"/>
              <w:bottom w:val="nil"/>
              <w:right w:val="single" w:sz="4" w:space="0" w:color="auto"/>
            </w:tcBorders>
            <w:vAlign w:val="center"/>
          </w:tcPr>
          <w:p w:rsidR="00000000" w:rsidRDefault="008C7B40">
            <w:pPr>
              <w:pStyle w:val="Style"/>
              <w:framePr w:w="4267" w:h="1430" w:wrap="auto" w:hAnchor="text" w:x="21" w:y="4930"/>
              <w:ind w:right="14"/>
              <w:jc w:val="center"/>
              <w:rPr>
                <w:color w:val="000000"/>
                <w:w w:val="108"/>
                <w:sz w:val="16"/>
                <w:szCs w:val="16"/>
              </w:rPr>
            </w:pPr>
            <w:r>
              <w:rPr>
                <w:color w:val="000000"/>
                <w:w w:val="108"/>
                <w:sz w:val="16"/>
                <w:szCs w:val="16"/>
              </w:rPr>
              <w:t xml:space="preserve">2,6 mm </w:t>
            </w:r>
          </w:p>
        </w:tc>
      </w:tr>
      <w:tr w:rsidR="00000000">
        <w:tblPrEx>
          <w:tblCellMar>
            <w:top w:w="0" w:type="dxa"/>
            <w:left w:w="0" w:type="dxa"/>
            <w:bottom w:w="0" w:type="dxa"/>
            <w:right w:w="0" w:type="dxa"/>
          </w:tblCellMar>
        </w:tblPrEx>
        <w:trPr>
          <w:trHeight w:hRule="exact" w:val="273"/>
        </w:trPr>
        <w:tc>
          <w:tcPr>
            <w:tcW w:w="1420" w:type="dxa"/>
            <w:tcBorders>
              <w:top w:val="nil"/>
              <w:left w:val="single" w:sz="4" w:space="0" w:color="auto"/>
              <w:bottom w:val="single" w:sz="4" w:space="0" w:color="auto"/>
              <w:right w:val="single" w:sz="4" w:space="0" w:color="auto"/>
            </w:tcBorders>
            <w:vAlign w:val="center"/>
          </w:tcPr>
          <w:p w:rsidR="00000000" w:rsidRDefault="008C7B40">
            <w:pPr>
              <w:pStyle w:val="Style"/>
              <w:framePr w:w="4267" w:h="1430" w:wrap="auto" w:hAnchor="text" w:x="21" w:y="4930"/>
              <w:ind w:left="105"/>
              <w:rPr>
                <w:color w:val="000000"/>
                <w:w w:val="108"/>
                <w:sz w:val="16"/>
                <w:szCs w:val="16"/>
              </w:rPr>
            </w:pPr>
            <w:r>
              <w:rPr>
                <w:color w:val="000000"/>
                <w:w w:val="108"/>
                <w:sz w:val="16"/>
                <w:szCs w:val="16"/>
              </w:rPr>
              <w:t xml:space="preserve">thickness </w:t>
            </w:r>
          </w:p>
        </w:tc>
        <w:tc>
          <w:tcPr>
            <w:tcW w:w="1416" w:type="dxa"/>
            <w:tcBorders>
              <w:top w:val="nil"/>
              <w:left w:val="single" w:sz="4" w:space="0" w:color="auto"/>
              <w:bottom w:val="single" w:sz="4" w:space="0" w:color="auto"/>
              <w:right w:val="single" w:sz="4" w:space="0" w:color="auto"/>
            </w:tcBorders>
            <w:vAlign w:val="center"/>
          </w:tcPr>
          <w:p w:rsidR="00000000" w:rsidRDefault="008C7B40">
            <w:pPr>
              <w:pStyle w:val="Style"/>
              <w:framePr w:w="4267" w:h="1430" w:wrap="auto" w:hAnchor="text" w:x="21" w:y="4930"/>
              <w:ind w:left="14"/>
              <w:jc w:val="center"/>
              <w:rPr>
                <w:color w:val="000000"/>
                <w:w w:val="108"/>
                <w:sz w:val="16"/>
                <w:szCs w:val="16"/>
              </w:rPr>
            </w:pPr>
            <w:r>
              <w:rPr>
                <w:color w:val="000000"/>
                <w:w w:val="108"/>
                <w:sz w:val="16"/>
                <w:szCs w:val="16"/>
              </w:rPr>
              <w:t xml:space="preserve">(0,11 in) </w:t>
            </w:r>
          </w:p>
        </w:tc>
        <w:tc>
          <w:tcPr>
            <w:tcW w:w="1431" w:type="dxa"/>
            <w:tcBorders>
              <w:top w:val="nil"/>
              <w:left w:val="single" w:sz="4" w:space="0" w:color="auto"/>
              <w:bottom w:val="single" w:sz="4" w:space="0" w:color="auto"/>
              <w:right w:val="single" w:sz="4" w:space="0" w:color="auto"/>
            </w:tcBorders>
            <w:vAlign w:val="center"/>
          </w:tcPr>
          <w:p w:rsidR="00000000" w:rsidRDefault="008C7B40">
            <w:pPr>
              <w:pStyle w:val="Style"/>
              <w:framePr w:w="4267" w:h="1430" w:wrap="auto" w:hAnchor="text" w:x="21" w:y="4930"/>
              <w:ind w:right="14"/>
              <w:jc w:val="center"/>
              <w:rPr>
                <w:color w:val="000000"/>
                <w:w w:val="108"/>
                <w:sz w:val="16"/>
                <w:szCs w:val="16"/>
              </w:rPr>
            </w:pPr>
            <w:r>
              <w:rPr>
                <w:color w:val="000000"/>
                <w:w w:val="108"/>
                <w:sz w:val="16"/>
                <w:szCs w:val="16"/>
              </w:rPr>
              <w:t xml:space="preserve">(0,10 in) </w:t>
            </w:r>
          </w:p>
        </w:tc>
      </w:tr>
      <w:tr w:rsidR="00000000">
        <w:tblPrEx>
          <w:tblCellMar>
            <w:top w:w="0" w:type="dxa"/>
            <w:left w:w="0" w:type="dxa"/>
            <w:bottom w:w="0" w:type="dxa"/>
            <w:right w:w="0" w:type="dxa"/>
          </w:tblCellMar>
        </w:tblPrEx>
        <w:trPr>
          <w:trHeight w:hRule="exact" w:val="254"/>
        </w:trPr>
        <w:tc>
          <w:tcPr>
            <w:tcW w:w="1420" w:type="dxa"/>
            <w:tcBorders>
              <w:top w:val="single" w:sz="4" w:space="0" w:color="auto"/>
              <w:left w:val="single" w:sz="4" w:space="0" w:color="auto"/>
              <w:bottom w:val="nil"/>
              <w:right w:val="single" w:sz="4" w:space="0" w:color="auto"/>
            </w:tcBorders>
            <w:vAlign w:val="center"/>
          </w:tcPr>
          <w:p w:rsidR="00000000" w:rsidRDefault="008C7B40">
            <w:pPr>
              <w:pStyle w:val="Style"/>
              <w:framePr w:w="4267" w:h="1430" w:wrap="auto" w:hAnchor="text" w:x="21" w:y="4930"/>
              <w:ind w:left="105"/>
              <w:rPr>
                <w:color w:val="000000"/>
                <w:w w:val="108"/>
                <w:sz w:val="16"/>
                <w:szCs w:val="16"/>
              </w:rPr>
            </w:pPr>
            <w:r>
              <w:rPr>
                <w:color w:val="000000"/>
                <w:w w:val="108"/>
                <w:sz w:val="16"/>
                <w:szCs w:val="16"/>
              </w:rPr>
              <w:t xml:space="preserve">Clutch plate </w:t>
            </w:r>
          </w:p>
        </w:tc>
        <w:tc>
          <w:tcPr>
            <w:tcW w:w="1416" w:type="dxa"/>
            <w:tcBorders>
              <w:top w:val="single" w:sz="4" w:space="0" w:color="auto"/>
              <w:left w:val="single" w:sz="4" w:space="0" w:color="auto"/>
              <w:bottom w:val="nil"/>
              <w:right w:val="single" w:sz="4" w:space="0" w:color="auto"/>
            </w:tcBorders>
            <w:vAlign w:val="center"/>
          </w:tcPr>
          <w:p w:rsidR="00000000" w:rsidRDefault="008C7B40">
            <w:pPr>
              <w:pStyle w:val="Style"/>
              <w:framePr w:w="4267" w:h="1430" w:wrap="auto" w:hAnchor="text" w:x="21" w:y="4930"/>
              <w:jc w:val="center"/>
              <w:rPr>
                <w:color w:val="000000"/>
                <w:w w:val="108"/>
                <w:sz w:val="16"/>
                <w:szCs w:val="16"/>
              </w:rPr>
            </w:pPr>
          </w:p>
        </w:tc>
        <w:tc>
          <w:tcPr>
            <w:tcW w:w="1431" w:type="dxa"/>
            <w:tcBorders>
              <w:top w:val="single" w:sz="4" w:space="0" w:color="auto"/>
              <w:left w:val="single" w:sz="4" w:space="0" w:color="auto"/>
              <w:bottom w:val="nil"/>
              <w:right w:val="single" w:sz="4" w:space="0" w:color="auto"/>
            </w:tcBorders>
            <w:vAlign w:val="center"/>
          </w:tcPr>
          <w:p w:rsidR="00000000" w:rsidRDefault="008C7B40">
            <w:pPr>
              <w:pStyle w:val="Style"/>
              <w:framePr w:w="4267" w:h="1430" w:wrap="auto" w:hAnchor="text" w:x="21" w:y="4930"/>
              <w:ind w:right="14"/>
              <w:jc w:val="center"/>
              <w:rPr>
                <w:color w:val="000000"/>
                <w:w w:val="108"/>
                <w:sz w:val="16"/>
                <w:szCs w:val="16"/>
              </w:rPr>
            </w:pPr>
            <w:r>
              <w:rPr>
                <w:color w:val="000000"/>
                <w:w w:val="108"/>
                <w:sz w:val="16"/>
                <w:szCs w:val="16"/>
              </w:rPr>
              <w:t xml:space="preserve">0,05 mm </w:t>
            </w:r>
          </w:p>
        </w:tc>
      </w:tr>
      <w:tr w:rsidR="00000000">
        <w:tblPrEx>
          <w:tblCellMar>
            <w:top w:w="0" w:type="dxa"/>
            <w:left w:w="0" w:type="dxa"/>
            <w:bottom w:w="0" w:type="dxa"/>
            <w:right w:w="0" w:type="dxa"/>
          </w:tblCellMar>
        </w:tblPrEx>
        <w:trPr>
          <w:trHeight w:hRule="exact" w:val="297"/>
        </w:trPr>
        <w:tc>
          <w:tcPr>
            <w:tcW w:w="1420" w:type="dxa"/>
            <w:tcBorders>
              <w:top w:val="nil"/>
              <w:left w:val="single" w:sz="4" w:space="0" w:color="auto"/>
              <w:bottom w:val="single" w:sz="4" w:space="0" w:color="auto"/>
              <w:right w:val="single" w:sz="4" w:space="0" w:color="auto"/>
            </w:tcBorders>
            <w:vAlign w:val="center"/>
          </w:tcPr>
          <w:p w:rsidR="00000000" w:rsidRDefault="008C7B40">
            <w:pPr>
              <w:pStyle w:val="Style"/>
              <w:framePr w:w="4267" w:h="1430" w:wrap="auto" w:hAnchor="text" w:x="21" w:y="4930"/>
              <w:ind w:left="105"/>
              <w:rPr>
                <w:color w:val="000000"/>
                <w:w w:val="108"/>
                <w:sz w:val="16"/>
                <w:szCs w:val="16"/>
              </w:rPr>
            </w:pPr>
            <w:r>
              <w:rPr>
                <w:color w:val="000000"/>
                <w:w w:val="108"/>
                <w:sz w:val="16"/>
                <w:szCs w:val="16"/>
              </w:rPr>
              <w:t xml:space="preserve">warp limit </w:t>
            </w:r>
          </w:p>
        </w:tc>
        <w:tc>
          <w:tcPr>
            <w:tcW w:w="1416" w:type="dxa"/>
            <w:tcBorders>
              <w:top w:val="nil"/>
              <w:left w:val="single" w:sz="4" w:space="0" w:color="auto"/>
              <w:bottom w:val="single" w:sz="4" w:space="0" w:color="auto"/>
              <w:right w:val="single" w:sz="4" w:space="0" w:color="auto"/>
            </w:tcBorders>
            <w:vAlign w:val="center"/>
          </w:tcPr>
          <w:p w:rsidR="00000000" w:rsidRDefault="008C7B40">
            <w:pPr>
              <w:pStyle w:val="Style"/>
              <w:framePr w:w="4267" w:h="1430" w:wrap="auto" w:hAnchor="text" w:x="21" w:y="4930"/>
              <w:ind w:left="14"/>
              <w:jc w:val="center"/>
              <w:rPr>
                <w:rFonts w:ascii="Times New Roman" w:hAnsi="Times New Roman" w:cs="Times New Roman"/>
                <w:color w:val="000000"/>
                <w:w w:val="200"/>
                <w:sz w:val="12"/>
                <w:szCs w:val="12"/>
              </w:rPr>
            </w:pPr>
            <w:r>
              <w:rPr>
                <w:rFonts w:ascii="Times New Roman" w:hAnsi="Times New Roman" w:cs="Times New Roman"/>
                <w:color w:val="000000"/>
                <w:w w:val="200"/>
                <w:sz w:val="12"/>
                <w:szCs w:val="12"/>
              </w:rPr>
              <w:t xml:space="preserve">- </w:t>
            </w:r>
          </w:p>
        </w:tc>
        <w:tc>
          <w:tcPr>
            <w:tcW w:w="1431" w:type="dxa"/>
            <w:tcBorders>
              <w:top w:val="nil"/>
              <w:left w:val="single" w:sz="4" w:space="0" w:color="auto"/>
              <w:bottom w:val="single" w:sz="4" w:space="0" w:color="auto"/>
              <w:right w:val="single" w:sz="4" w:space="0" w:color="auto"/>
            </w:tcBorders>
            <w:vAlign w:val="center"/>
          </w:tcPr>
          <w:p w:rsidR="00000000" w:rsidRDefault="008C7B40">
            <w:pPr>
              <w:pStyle w:val="Style"/>
              <w:framePr w:w="4267" w:h="1430" w:wrap="auto" w:hAnchor="text" w:x="21" w:y="4930"/>
              <w:ind w:right="14"/>
              <w:jc w:val="center"/>
              <w:rPr>
                <w:color w:val="000000"/>
                <w:w w:val="108"/>
                <w:sz w:val="16"/>
                <w:szCs w:val="16"/>
              </w:rPr>
            </w:pPr>
            <w:r>
              <w:rPr>
                <w:color w:val="000000"/>
                <w:w w:val="108"/>
                <w:sz w:val="16"/>
                <w:szCs w:val="16"/>
              </w:rPr>
              <w:t xml:space="preserve">(0,0020 in) </w:t>
            </w:r>
          </w:p>
        </w:tc>
      </w:tr>
    </w:tbl>
    <w:p w:rsidR="00000000" w:rsidRDefault="008C7B40">
      <w:pPr>
        <w:pStyle w:val="Style"/>
        <w:framePr w:w="4382" w:h="1084" w:wrap="auto" w:hAnchor="text" w:x="1" w:y="6601"/>
        <w:spacing w:line="273" w:lineRule="exact"/>
        <w:ind w:right="72"/>
        <w:jc w:val="both"/>
        <w:rPr>
          <w:color w:val="000000"/>
          <w:w w:val="105"/>
          <w:sz w:val="19"/>
          <w:szCs w:val="19"/>
        </w:rPr>
      </w:pPr>
      <w:r>
        <w:rPr>
          <w:b/>
          <w:bCs/>
          <w:color w:val="000000"/>
          <w:sz w:val="20"/>
          <w:szCs w:val="20"/>
        </w:rPr>
        <w:t xml:space="preserve">NOTE: </w:t>
      </w:r>
      <w:r>
        <w:rPr>
          <w:color w:val="000000"/>
          <w:sz w:val="20"/>
          <w:szCs w:val="20"/>
        </w:rPr>
        <w:t xml:space="preserve">------------_ </w:t>
      </w:r>
      <w:r>
        <w:rPr>
          <w:color w:val="000000"/>
          <w:w w:val="105"/>
          <w:sz w:val="19"/>
          <w:szCs w:val="19"/>
        </w:rPr>
        <w:t>For optimum performance. if any friction or clutch plate requires replacement, it is ad</w:t>
      </w:r>
      <w:r>
        <w:rPr>
          <w:color w:val="000000"/>
          <w:w w:val="105"/>
          <w:sz w:val="19"/>
          <w:szCs w:val="19"/>
        </w:rPr>
        <w:softHyphen/>
        <w:t xml:space="preserve">visable to replace the entire set </w:t>
      </w:r>
    </w:p>
    <w:p w:rsidR="00000000" w:rsidRDefault="00DB09B8">
      <w:pPr>
        <w:pStyle w:val="Style"/>
        <w:framePr w:w="1689" w:h="2745" w:wrap="auto" w:hAnchor="text" w:x="1321" w:y="10023"/>
        <w:rPr>
          <w:sz w:val="19"/>
          <w:szCs w:val="19"/>
        </w:rPr>
      </w:pPr>
      <w:r>
        <w:rPr>
          <w:noProof/>
          <w:sz w:val="19"/>
          <w:szCs w:val="19"/>
        </w:rPr>
        <w:drawing>
          <wp:inline distT="0" distB="0" distL="0" distR="0">
            <wp:extent cx="1076325" cy="1743075"/>
            <wp:effectExtent l="19050" t="0" r="9525"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37"/>
                    <a:srcRect/>
                    <a:stretch>
                      <a:fillRect/>
                    </a:stretch>
                  </pic:blipFill>
                  <pic:spPr bwMode="auto">
                    <a:xfrm>
                      <a:off x="0" y="0"/>
                      <a:ext cx="1076325" cy="1743075"/>
                    </a:xfrm>
                    <a:prstGeom prst="rect">
                      <a:avLst/>
                    </a:prstGeom>
                    <a:noFill/>
                    <a:ln w="9525">
                      <a:noFill/>
                      <a:miter lim="800000"/>
                      <a:headEnd/>
                      <a:tailEnd/>
                    </a:ln>
                  </pic:spPr>
                </pic:pic>
              </a:graphicData>
            </a:graphic>
          </wp:inline>
        </w:drawing>
      </w:r>
    </w:p>
    <w:p w:rsidR="00000000" w:rsidRDefault="008C7B40" w:rsidP="00DB09B8">
      <w:pPr>
        <w:pStyle w:val="Style"/>
        <w:framePr w:w="4238" w:h="1137" w:wrap="auto" w:hAnchor="text" w:x="5262" w:y="58"/>
        <w:numPr>
          <w:ilvl w:val="0"/>
          <w:numId w:val="553"/>
        </w:numPr>
        <w:spacing w:line="278" w:lineRule="exact"/>
        <w:ind w:left="412"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si les cannelures du tambour porte-disques ne sont pas excoriees, Si les dommages sont faibles ou moderes, ebarber; s'ils sont importants, changer. </w:t>
      </w:r>
    </w:p>
    <w:p w:rsidR="00000000" w:rsidRDefault="008C7B40">
      <w:pPr>
        <w:pStyle w:val="Style"/>
        <w:framePr w:w="4339" w:h="1099" w:wrap="auto" w:hAnchor="text" w:x="5147" w:y="1431"/>
        <w:spacing w:line="211" w:lineRule="exact"/>
        <w:ind w:left="24"/>
        <w:rPr>
          <w:color w:val="000000"/>
          <w:w w:val="200"/>
          <w:sz w:val="20"/>
          <w:szCs w:val="20"/>
        </w:rPr>
      </w:pPr>
      <w:r>
        <w:rPr>
          <w:color w:val="000000"/>
          <w:w w:val="200"/>
          <w:sz w:val="20"/>
          <w:szCs w:val="20"/>
        </w:rPr>
        <w:t xml:space="preserve">N.B.:-------------_ </w:t>
      </w:r>
    </w:p>
    <w:p w:rsidR="00000000" w:rsidRDefault="008C7B40">
      <w:pPr>
        <w:pStyle w:val="Style"/>
        <w:framePr w:w="4339" w:h="1099" w:wrap="auto" w:hAnchor="text" w:x="5147" w:y="1431"/>
        <w:spacing w:before="14" w:line="273" w:lineRule="exact"/>
        <w:ind w:left="4" w:right="24"/>
        <w:jc w:val="both"/>
        <w:rPr>
          <w:rFonts w:ascii="Times New Roman" w:hAnsi="Times New Roman" w:cs="Times New Roman"/>
          <w:color w:val="000000"/>
          <w:sz w:val="20"/>
          <w:szCs w:val="20"/>
        </w:rPr>
      </w:pPr>
      <w:r>
        <w:rPr>
          <w:rFonts w:ascii="Times New Roman" w:hAnsi="Times New Roman" w:cs="Times New Roman"/>
          <w:color w:val="000000"/>
          <w:sz w:val="20"/>
          <w:szCs w:val="20"/>
        </w:rPr>
        <w:t>L'excoriation des cannelures du tamb</w:t>
      </w:r>
      <w:r>
        <w:rPr>
          <w:rFonts w:ascii="Times New Roman" w:hAnsi="Times New Roman" w:cs="Times New Roman"/>
          <w:color w:val="000000"/>
          <w:sz w:val="20"/>
          <w:szCs w:val="20"/>
        </w:rPr>
        <w:t>our porte</w:t>
      </w:r>
      <w:r>
        <w:rPr>
          <w:rFonts w:ascii="Times New Roman" w:hAnsi="Times New Roman" w:cs="Times New Roman"/>
          <w:color w:val="000000"/>
          <w:sz w:val="20"/>
          <w:szCs w:val="20"/>
        </w:rPr>
        <w:softHyphen/>
        <w:t xml:space="preserve">disques entrainera un fonctionnement irregulier de l'embrayage. </w:t>
      </w:r>
    </w:p>
    <w:p w:rsidR="00000000" w:rsidRDefault="008C7B40" w:rsidP="00DB09B8">
      <w:pPr>
        <w:pStyle w:val="Style"/>
        <w:framePr w:w="4176" w:h="3571" w:wrap="auto" w:hAnchor="text" w:x="5253" w:y="2828"/>
        <w:numPr>
          <w:ilvl w:val="0"/>
          <w:numId w:val="554"/>
        </w:numPr>
        <w:spacing w:line="273" w:lineRule="exact"/>
        <w:ind w:left="9"/>
        <w:rPr>
          <w:rFonts w:ascii="Times New Roman" w:hAnsi="Times New Roman" w:cs="Times New Roman"/>
          <w:color w:val="000000"/>
          <w:sz w:val="20"/>
          <w:szCs w:val="20"/>
        </w:rPr>
      </w:pPr>
      <w:r>
        <w:rPr>
          <w:rFonts w:ascii="Times New Roman" w:hAnsi="Times New Roman" w:cs="Times New Roman"/>
          <w:color w:val="000000"/>
          <w:sz w:val="20"/>
          <w:szCs w:val="20"/>
        </w:rPr>
        <w:t>Disques de friction et d'embrayage Controler si les disques d'embrayage en acier et les disques de friction ne sont pas endornmages par la chaleur. Mesurer l'epaisseur de chaque</w:t>
      </w:r>
      <w:r>
        <w:rPr>
          <w:rFonts w:ascii="Times New Roman" w:hAnsi="Times New Roman" w:cs="Times New Roman"/>
          <w:color w:val="000000"/>
          <w:sz w:val="20"/>
          <w:szCs w:val="20"/>
        </w:rPr>
        <w:t xml:space="preserve"> disque de friction en 3 ou 4 endroits. Verifier si les disques d'embrayage presentent des signes de voile ou sont endomrnages par la chaleur. Las placer sur une plaque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surfacer (une plaque de verre est acceptable) et utiliser une jauge d'epaisseur cornm</w:t>
      </w:r>
      <w:r>
        <w:rPr>
          <w:rFonts w:ascii="Times New Roman" w:hAnsi="Times New Roman" w:cs="Times New Roman"/>
          <w:color w:val="000000"/>
          <w:sz w:val="20"/>
          <w:szCs w:val="20"/>
        </w:rPr>
        <w:t xml:space="preserve">e rnontre sur I'illustration. Si Ie voile depasse les tolerances, rem placer. </w:t>
      </w:r>
    </w:p>
    <w:tbl>
      <w:tblPr>
        <w:tblW w:w="0" w:type="auto"/>
        <w:tblInd w:w="5" w:type="dxa"/>
        <w:tblLayout w:type="fixed"/>
        <w:tblCellMar>
          <w:left w:w="0" w:type="dxa"/>
          <w:right w:w="0" w:type="dxa"/>
        </w:tblCellMar>
        <w:tblLook w:val="0000"/>
      </w:tblPr>
      <w:tblGrid>
        <w:gridCol w:w="1862"/>
        <w:gridCol w:w="1186"/>
        <w:gridCol w:w="1233"/>
      </w:tblGrid>
      <w:tr w:rsidR="00000000">
        <w:tblPrEx>
          <w:tblCellMar>
            <w:top w:w="0" w:type="dxa"/>
            <w:left w:w="0" w:type="dxa"/>
            <w:bottom w:w="0" w:type="dxa"/>
            <w:right w:w="0" w:type="dxa"/>
          </w:tblCellMar>
        </w:tblPrEx>
        <w:trPr>
          <w:trHeight w:hRule="exact" w:val="302"/>
        </w:trPr>
        <w:tc>
          <w:tcPr>
            <w:tcW w:w="186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right="187"/>
              <w:jc w:val="right"/>
              <w:rPr>
                <w:color w:val="000000"/>
                <w:sz w:val="20"/>
                <w:szCs w:val="20"/>
              </w:rPr>
            </w:pPr>
            <w:r>
              <w:rPr>
                <w:color w:val="000000"/>
                <w:sz w:val="20"/>
                <w:szCs w:val="20"/>
              </w:rPr>
              <w:t>~</w:t>
            </w:r>
            <w:r>
              <w:rPr>
                <w:color w:val="000000"/>
                <w:sz w:val="20"/>
                <w:szCs w:val="20"/>
              </w:rPr>
              <w:t xml:space="preserve"> </w:t>
            </w:r>
          </w:p>
        </w:tc>
        <w:tc>
          <w:tcPr>
            <w:tcW w:w="118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1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Standard </w:t>
            </w:r>
          </w:p>
        </w:tc>
        <w:tc>
          <w:tcPr>
            <w:tcW w:w="123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81"/>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Limite d'usure </w:t>
            </w:r>
          </w:p>
        </w:tc>
      </w:tr>
      <w:tr w:rsidR="00000000">
        <w:tblPrEx>
          <w:tblCellMar>
            <w:top w:w="0" w:type="dxa"/>
            <w:left w:w="0" w:type="dxa"/>
            <w:bottom w:w="0" w:type="dxa"/>
            <w:right w:w="0" w:type="dxa"/>
          </w:tblCellMar>
        </w:tblPrEx>
        <w:trPr>
          <w:trHeight w:hRule="exact" w:val="326"/>
        </w:trPr>
        <w:tc>
          <w:tcPr>
            <w:tcW w:w="1862" w:type="dxa"/>
            <w:tcBorders>
              <w:top w:val="single" w:sz="4" w:space="0" w:color="auto"/>
              <w:left w:val="single" w:sz="4" w:space="0" w:color="auto"/>
              <w:bottom w:val="nil"/>
              <w:right w:val="single" w:sz="4" w:space="0" w:color="auto"/>
            </w:tcBorders>
            <w:vAlign w:val="center"/>
          </w:tcPr>
          <w:p w:rsidR="00000000" w:rsidRDefault="008C7B40">
            <w:pPr>
              <w:pStyle w:val="Style"/>
              <w:framePr w:w="4281" w:h="1411" w:wrap="auto" w:hAnchor="text" w:x="5027" w:y="6682"/>
              <w:ind w:left="100"/>
              <w:rPr>
                <w:rFonts w:ascii="Times New Roman" w:hAnsi="Times New Roman" w:cs="Times New Roman"/>
                <w:color w:val="000000"/>
                <w:sz w:val="17"/>
                <w:szCs w:val="17"/>
              </w:rPr>
            </w:pPr>
            <w:r>
              <w:rPr>
                <w:rFonts w:ascii="Times New Roman" w:hAnsi="Times New Roman" w:cs="Times New Roman"/>
                <w:color w:val="000000"/>
                <w:sz w:val="17"/>
                <w:szCs w:val="17"/>
              </w:rPr>
              <w:t xml:space="preserve">Epaisseur de disque </w:t>
            </w:r>
          </w:p>
        </w:tc>
        <w:tc>
          <w:tcPr>
            <w:tcW w:w="118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124"/>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2,8 mm </w:t>
            </w:r>
          </w:p>
        </w:tc>
        <w:tc>
          <w:tcPr>
            <w:tcW w:w="1233"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81"/>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2,6mm </w:t>
            </w:r>
          </w:p>
        </w:tc>
      </w:tr>
      <w:tr w:rsidR="00000000">
        <w:tblPrEx>
          <w:tblCellMar>
            <w:top w:w="0" w:type="dxa"/>
            <w:left w:w="0" w:type="dxa"/>
            <w:bottom w:w="0" w:type="dxa"/>
            <w:right w:w="0" w:type="dxa"/>
          </w:tblCellMar>
        </w:tblPrEx>
        <w:trPr>
          <w:trHeight w:hRule="exact" w:val="225"/>
        </w:trPr>
        <w:tc>
          <w:tcPr>
            <w:tcW w:w="1862" w:type="dxa"/>
            <w:tcBorders>
              <w:top w:val="nil"/>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100"/>
              <w:rPr>
                <w:rFonts w:ascii="Times New Roman" w:hAnsi="Times New Roman" w:cs="Times New Roman"/>
                <w:color w:val="000000"/>
                <w:sz w:val="17"/>
                <w:szCs w:val="17"/>
              </w:rPr>
            </w:pPr>
            <w:r>
              <w:rPr>
                <w:rFonts w:ascii="Times New Roman" w:hAnsi="Times New Roman" w:cs="Times New Roman"/>
                <w:color w:val="000000"/>
                <w:sz w:val="17"/>
                <w:szCs w:val="17"/>
              </w:rPr>
              <w:t xml:space="preserve">de friction </w:t>
            </w:r>
          </w:p>
        </w:tc>
        <w:tc>
          <w:tcPr>
            <w:tcW w:w="118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124"/>
              <w:jc w:val="center"/>
              <w:rPr>
                <w:rFonts w:ascii="Times New Roman" w:hAnsi="Times New Roman" w:cs="Times New Roman"/>
                <w:color w:val="000000"/>
                <w:sz w:val="17"/>
                <w:szCs w:val="17"/>
              </w:rPr>
            </w:pPr>
          </w:p>
        </w:tc>
        <w:tc>
          <w:tcPr>
            <w:tcW w:w="123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81"/>
              <w:jc w:val="center"/>
              <w:rPr>
                <w:rFonts w:ascii="Times New Roman" w:hAnsi="Times New Roman" w:cs="Times New Roman"/>
                <w:color w:val="000000"/>
                <w:sz w:val="17"/>
                <w:szCs w:val="17"/>
              </w:rPr>
            </w:pPr>
          </w:p>
        </w:tc>
      </w:tr>
      <w:tr w:rsidR="00000000">
        <w:tblPrEx>
          <w:tblCellMar>
            <w:top w:w="0" w:type="dxa"/>
            <w:left w:w="0" w:type="dxa"/>
            <w:bottom w:w="0" w:type="dxa"/>
            <w:right w:w="0" w:type="dxa"/>
          </w:tblCellMar>
        </w:tblPrEx>
        <w:trPr>
          <w:trHeight w:hRule="exact" w:val="268"/>
        </w:trPr>
        <w:tc>
          <w:tcPr>
            <w:tcW w:w="1862" w:type="dxa"/>
            <w:tcBorders>
              <w:top w:val="single" w:sz="4" w:space="0" w:color="auto"/>
              <w:left w:val="single" w:sz="4" w:space="0" w:color="auto"/>
              <w:bottom w:val="nil"/>
              <w:right w:val="single" w:sz="4" w:space="0" w:color="auto"/>
            </w:tcBorders>
            <w:vAlign w:val="center"/>
          </w:tcPr>
          <w:p w:rsidR="00000000" w:rsidRDefault="008C7B40">
            <w:pPr>
              <w:pStyle w:val="Style"/>
              <w:framePr w:w="4281" w:h="1411" w:wrap="auto" w:hAnchor="text" w:x="5027" w:y="6682"/>
              <w:ind w:left="100"/>
              <w:rPr>
                <w:rFonts w:ascii="Times New Roman" w:hAnsi="Times New Roman" w:cs="Times New Roman"/>
                <w:color w:val="000000"/>
                <w:sz w:val="17"/>
                <w:szCs w:val="17"/>
              </w:rPr>
            </w:pPr>
            <w:r>
              <w:rPr>
                <w:rFonts w:ascii="Times New Roman" w:hAnsi="Times New Roman" w:cs="Times New Roman"/>
                <w:color w:val="000000"/>
                <w:sz w:val="17"/>
                <w:szCs w:val="17"/>
              </w:rPr>
              <w:t xml:space="preserve">Limite de voile de </w:t>
            </w:r>
          </w:p>
        </w:tc>
        <w:tc>
          <w:tcPr>
            <w:tcW w:w="1186" w:type="dxa"/>
            <w:tcBorders>
              <w:top w:val="single" w:sz="4" w:space="0" w:color="auto"/>
              <w:left w:val="single" w:sz="4" w:space="0" w:color="auto"/>
              <w:bottom w:val="nil"/>
              <w:right w:val="single" w:sz="4" w:space="0" w:color="auto"/>
            </w:tcBorders>
            <w:vAlign w:val="center"/>
          </w:tcPr>
          <w:p w:rsidR="00000000" w:rsidRDefault="008C7B40">
            <w:pPr>
              <w:pStyle w:val="Style"/>
              <w:framePr w:w="4281" w:h="1411" w:wrap="auto" w:hAnchor="text" w:x="5027" w:y="6682"/>
              <w:jc w:val="center"/>
              <w:rPr>
                <w:rFonts w:ascii="Times New Roman" w:hAnsi="Times New Roman" w:cs="Times New Roman"/>
                <w:color w:val="000000"/>
                <w:sz w:val="17"/>
                <w:szCs w:val="17"/>
              </w:rPr>
            </w:pPr>
          </w:p>
        </w:tc>
        <w:tc>
          <w:tcPr>
            <w:tcW w:w="1233"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81"/>
              <w:jc w:val="center"/>
              <w:rPr>
                <w:rFonts w:ascii="Times New Roman" w:hAnsi="Times New Roman" w:cs="Times New Roman"/>
                <w:color w:val="000000"/>
                <w:sz w:val="17"/>
                <w:szCs w:val="17"/>
              </w:rPr>
            </w:pPr>
            <w:r>
              <w:rPr>
                <w:rFonts w:ascii="Times New Roman" w:hAnsi="Times New Roman" w:cs="Times New Roman"/>
                <w:color w:val="000000"/>
                <w:sz w:val="17"/>
                <w:szCs w:val="17"/>
              </w:rPr>
              <w:t xml:space="preserve">0,05 mm </w:t>
            </w:r>
          </w:p>
        </w:tc>
      </w:tr>
      <w:tr w:rsidR="00000000">
        <w:tblPrEx>
          <w:tblCellMar>
            <w:top w:w="0" w:type="dxa"/>
            <w:left w:w="0" w:type="dxa"/>
            <w:bottom w:w="0" w:type="dxa"/>
            <w:right w:w="0" w:type="dxa"/>
          </w:tblCellMar>
        </w:tblPrEx>
        <w:trPr>
          <w:trHeight w:hRule="exact" w:val="96"/>
        </w:trPr>
        <w:tc>
          <w:tcPr>
            <w:tcW w:w="1862" w:type="dxa"/>
            <w:tcBorders>
              <w:top w:val="nil"/>
              <w:left w:val="single" w:sz="4" w:space="0" w:color="auto"/>
              <w:bottom w:val="nil"/>
              <w:right w:val="single" w:sz="4" w:space="0" w:color="auto"/>
            </w:tcBorders>
            <w:vAlign w:val="center"/>
          </w:tcPr>
          <w:p w:rsidR="00000000" w:rsidRDefault="008C7B40">
            <w:pPr>
              <w:pStyle w:val="Style"/>
              <w:framePr w:w="4281" w:h="1411" w:wrap="auto" w:hAnchor="text" w:x="5027" w:y="6682"/>
              <w:jc w:val="center"/>
              <w:rPr>
                <w:rFonts w:ascii="Times New Roman" w:hAnsi="Times New Roman" w:cs="Times New Roman"/>
                <w:sz w:val="20"/>
                <w:szCs w:val="20"/>
              </w:rPr>
            </w:pPr>
          </w:p>
        </w:tc>
        <w:tc>
          <w:tcPr>
            <w:tcW w:w="1186" w:type="dxa"/>
            <w:tcBorders>
              <w:top w:val="nil"/>
              <w:left w:val="single" w:sz="4" w:space="0" w:color="auto"/>
              <w:bottom w:val="nil"/>
              <w:right w:val="single" w:sz="4" w:space="0" w:color="auto"/>
            </w:tcBorders>
            <w:vAlign w:val="center"/>
          </w:tcPr>
          <w:p w:rsidR="00000000" w:rsidRDefault="008C7B40">
            <w:pPr>
              <w:pStyle w:val="Style"/>
              <w:framePr w:w="4281" w:h="1411" w:wrap="auto" w:hAnchor="text" w:x="5027" w:y="6682"/>
              <w:ind w:left="124"/>
              <w:jc w:val="center"/>
              <w:rPr>
                <w:rFonts w:ascii="Times New Roman" w:hAnsi="Times New Roman" w:cs="Times New Roman"/>
                <w:color w:val="000000"/>
                <w:w w:val="200"/>
                <w:sz w:val="18"/>
                <w:szCs w:val="18"/>
              </w:rPr>
            </w:pPr>
            <w:r>
              <w:rPr>
                <w:rFonts w:ascii="Times New Roman" w:hAnsi="Times New Roman" w:cs="Times New Roman"/>
                <w:color w:val="000000"/>
                <w:w w:val="200"/>
                <w:sz w:val="18"/>
                <w:szCs w:val="18"/>
              </w:rPr>
              <w:t xml:space="preserve">- </w:t>
            </w:r>
          </w:p>
        </w:tc>
        <w:tc>
          <w:tcPr>
            <w:tcW w:w="123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81"/>
              <w:jc w:val="center"/>
              <w:rPr>
                <w:rFonts w:ascii="Times New Roman" w:hAnsi="Times New Roman" w:cs="Times New Roman"/>
                <w:color w:val="000000"/>
                <w:w w:val="200"/>
                <w:sz w:val="18"/>
                <w:szCs w:val="18"/>
              </w:rPr>
            </w:pPr>
          </w:p>
        </w:tc>
      </w:tr>
      <w:tr w:rsidR="00000000">
        <w:tblPrEx>
          <w:tblCellMar>
            <w:top w:w="0" w:type="dxa"/>
            <w:left w:w="0" w:type="dxa"/>
            <w:bottom w:w="0" w:type="dxa"/>
            <w:right w:w="0" w:type="dxa"/>
          </w:tblCellMar>
        </w:tblPrEx>
        <w:trPr>
          <w:trHeight w:hRule="exact" w:val="192"/>
        </w:trPr>
        <w:tc>
          <w:tcPr>
            <w:tcW w:w="1862" w:type="dxa"/>
            <w:tcBorders>
              <w:top w:val="nil"/>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100"/>
              <w:rPr>
                <w:rFonts w:ascii="Times New Roman" w:hAnsi="Times New Roman" w:cs="Times New Roman"/>
                <w:color w:val="000000"/>
                <w:sz w:val="17"/>
                <w:szCs w:val="17"/>
              </w:rPr>
            </w:pPr>
            <w:r>
              <w:rPr>
                <w:rFonts w:ascii="Times New Roman" w:hAnsi="Times New Roman" w:cs="Times New Roman"/>
                <w:color w:val="000000"/>
                <w:sz w:val="17"/>
                <w:szCs w:val="17"/>
              </w:rPr>
              <w:t xml:space="preserve">disque d'embrayage </w:t>
            </w:r>
          </w:p>
        </w:tc>
        <w:tc>
          <w:tcPr>
            <w:tcW w:w="1186" w:type="dxa"/>
            <w:tcBorders>
              <w:top w:val="nil"/>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jc w:val="center"/>
              <w:rPr>
                <w:rFonts w:ascii="Times New Roman" w:hAnsi="Times New Roman" w:cs="Times New Roman"/>
                <w:color w:val="000000"/>
                <w:sz w:val="17"/>
                <w:szCs w:val="17"/>
              </w:rPr>
            </w:pPr>
          </w:p>
        </w:tc>
        <w:tc>
          <w:tcPr>
            <w:tcW w:w="123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81" w:h="1411" w:wrap="auto" w:hAnchor="text" w:x="5027" w:y="6682"/>
              <w:ind w:left="81"/>
              <w:jc w:val="center"/>
              <w:rPr>
                <w:rFonts w:ascii="Times New Roman" w:hAnsi="Times New Roman" w:cs="Times New Roman"/>
                <w:color w:val="000000"/>
                <w:sz w:val="17"/>
                <w:szCs w:val="17"/>
              </w:rPr>
            </w:pPr>
          </w:p>
        </w:tc>
      </w:tr>
    </w:tbl>
    <w:p w:rsidR="00000000" w:rsidRDefault="008C7B40">
      <w:pPr>
        <w:pStyle w:val="Style"/>
        <w:framePr w:w="4411" w:h="1094" w:wrap="auto" w:hAnchor="text" w:x="5017" w:y="8382"/>
        <w:spacing w:line="211" w:lineRule="exact"/>
        <w:ind w:left="24"/>
        <w:rPr>
          <w:color w:val="000000"/>
          <w:w w:val="200"/>
          <w:sz w:val="20"/>
          <w:szCs w:val="20"/>
        </w:rPr>
      </w:pPr>
      <w:r>
        <w:rPr>
          <w:color w:val="000000"/>
          <w:w w:val="200"/>
          <w:sz w:val="20"/>
          <w:szCs w:val="20"/>
        </w:rPr>
        <w:t xml:space="preserve">N.B.:-------------- </w:t>
      </w:r>
    </w:p>
    <w:p w:rsidR="00000000" w:rsidRDefault="008C7B40">
      <w:pPr>
        <w:pStyle w:val="Style"/>
        <w:framePr w:w="4411" w:h="1094" w:wrap="auto" w:hAnchor="text" w:x="5017" w:y="8382"/>
        <w:spacing w:before="9" w:line="273" w:lineRule="exact"/>
        <w:ind w:left="4" w:right="11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Pour obtenir des performances optimales, si J'un des disques de friction doit etre remplace, il est conseille de remplacer le jeu complet. </w:t>
      </w:r>
    </w:p>
    <w:p w:rsidR="00000000" w:rsidRDefault="008C7B40">
      <w:pPr>
        <w:pStyle w:val="Style"/>
        <w:framePr w:w="652" w:h="1440" w:wrap="auto" w:hAnchor="text" w:x="7552" w:y="10436"/>
        <w:spacing w:line="1440" w:lineRule="exact"/>
        <w:ind w:left="201"/>
        <w:rPr>
          <w:i/>
          <w:iCs/>
          <w:color w:val="000000"/>
          <w:w w:val="74"/>
          <w:sz w:val="136"/>
          <w:szCs w:val="136"/>
        </w:rPr>
      </w:pPr>
      <w:r>
        <w:rPr>
          <w:i/>
          <w:iCs/>
          <w:color w:val="000000"/>
          <w:w w:val="74"/>
          <w:sz w:val="136"/>
          <w:szCs w:val="136"/>
        </w:rPr>
        <w:t xml:space="preserve">1 </w:t>
      </w:r>
    </w:p>
    <w:p w:rsidR="00000000" w:rsidRDefault="008C7B40">
      <w:pPr>
        <w:pStyle w:val="Style"/>
        <w:framePr w:w="1036" w:h="168" w:wrap="auto" w:hAnchor="text" w:x="4926" w:y="12918"/>
        <w:spacing w:line="139" w:lineRule="exact"/>
        <w:ind w:left="14"/>
        <w:rPr>
          <w:color w:val="000000"/>
          <w:w w:val="107"/>
          <w:sz w:val="13"/>
          <w:szCs w:val="13"/>
        </w:rPr>
      </w:pPr>
      <w:r>
        <w:rPr>
          <w:color w:val="000000"/>
          <w:w w:val="107"/>
          <w:sz w:val="13"/>
          <w:szCs w:val="13"/>
        </w:rPr>
        <w:t xml:space="preserve">1 Feeler gauge </w:t>
      </w:r>
    </w:p>
    <w:p w:rsidR="00000000" w:rsidRDefault="008C7B40">
      <w:pPr>
        <w:pStyle w:val="Style"/>
        <w:framePr w:w="1190" w:h="182" w:wrap="auto" w:hAnchor="text" w:x="7105" w:y="12922"/>
        <w:spacing w:line="153"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L </w:t>
      </w:r>
      <w:r>
        <w:rPr>
          <w:rFonts w:ascii="Times New Roman" w:hAnsi="Times New Roman" w:cs="Times New Roman"/>
          <w:color w:val="000000"/>
          <w:w w:val="92"/>
          <w:sz w:val="14"/>
          <w:szCs w:val="14"/>
        </w:rPr>
        <w:t xml:space="preserve">Jauge </w:t>
      </w:r>
      <w:r>
        <w:rPr>
          <w:rFonts w:ascii="Times New Roman" w:hAnsi="Times New Roman" w:cs="Times New Roman"/>
          <w:color w:val="000000"/>
          <w:sz w:val="13"/>
          <w:szCs w:val="13"/>
        </w:rPr>
        <w:t xml:space="preserve">d'epaisseur </w:t>
      </w:r>
    </w:p>
    <w:p w:rsidR="00000000" w:rsidRDefault="008C7B40">
      <w:pPr>
        <w:pStyle w:val="Style"/>
        <w:rPr>
          <w:rFonts w:ascii="Times New Roman" w:hAnsi="Times New Roman" w:cs="Times New Roman"/>
          <w:sz w:val="13"/>
          <w:szCs w:val="13"/>
        </w:rPr>
        <w:sectPr w:rsidR="00000000">
          <w:pgSz w:w="12241" w:h="15842"/>
          <w:pgMar w:top="1171" w:right="1009" w:bottom="360" w:left="173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363" w:h="3345" w:wrap="auto" w:hAnchor="text" w:x="11" w:y="1"/>
        <w:numPr>
          <w:ilvl w:val="0"/>
          <w:numId w:val="555"/>
        </w:numPr>
        <w:spacing w:line="225" w:lineRule="exact"/>
        <w:ind w:left="556" w:hanging="350"/>
        <w:rPr>
          <w:color w:val="000000"/>
          <w:w w:val="105"/>
          <w:sz w:val="19"/>
          <w:szCs w:val="19"/>
        </w:rPr>
      </w:pPr>
      <w:r>
        <w:rPr>
          <w:color w:val="000000"/>
          <w:w w:val="105"/>
          <w:sz w:val="19"/>
          <w:szCs w:val="19"/>
        </w:rPr>
        <w:t xml:space="preserve">Clutch push screw assembly </w:t>
      </w:r>
    </w:p>
    <w:p w:rsidR="00000000" w:rsidRDefault="008C7B40">
      <w:pPr>
        <w:pStyle w:val="Style"/>
        <w:framePr w:w="4363" w:h="3345" w:wrap="auto" w:hAnchor="text" w:x="11" w:y="1"/>
        <w:spacing w:before="4" w:line="278" w:lineRule="exact"/>
        <w:ind w:left="518" w:right="14"/>
        <w:jc w:val="both"/>
        <w:rPr>
          <w:color w:val="000000"/>
          <w:w w:val="105"/>
          <w:sz w:val="19"/>
          <w:szCs w:val="19"/>
        </w:rPr>
      </w:pPr>
      <w:r>
        <w:rPr>
          <w:color w:val="000000"/>
          <w:w w:val="105"/>
          <w:sz w:val="19"/>
          <w:szCs w:val="19"/>
        </w:rPr>
        <w:t>Check the end of the clutch push screw for indentation. If severe, clutch ad</w:t>
      </w:r>
      <w:r>
        <w:rPr>
          <w:color w:val="000000"/>
          <w:w w:val="105"/>
          <w:sz w:val="19"/>
          <w:szCs w:val="19"/>
        </w:rPr>
        <w:softHyphen/>
        <w:t>justment may be difficult. Check for smooth operation of the push screw assembly. If end is indented or opera</w:t>
      </w:r>
      <w:r>
        <w:rPr>
          <w:color w:val="000000"/>
          <w:w w:val="105"/>
          <w:sz w:val="19"/>
          <w:szCs w:val="19"/>
        </w:rPr>
        <w:softHyphen/>
        <w:t xml:space="preserve">tion is not smooth replace the push screw assembly. </w:t>
      </w:r>
    </w:p>
    <w:p w:rsidR="00000000" w:rsidRDefault="008C7B40" w:rsidP="00DB09B8">
      <w:pPr>
        <w:pStyle w:val="Style"/>
        <w:framePr w:w="4363" w:h="3345" w:wrap="auto" w:hAnchor="text" w:x="11" w:y="1"/>
        <w:numPr>
          <w:ilvl w:val="0"/>
          <w:numId w:val="556"/>
        </w:numPr>
        <w:spacing w:line="273" w:lineRule="exact"/>
        <w:ind w:left="528" w:hanging="340"/>
        <w:rPr>
          <w:color w:val="000000"/>
          <w:w w:val="105"/>
          <w:sz w:val="19"/>
          <w:szCs w:val="19"/>
        </w:rPr>
      </w:pPr>
      <w:r>
        <w:rPr>
          <w:color w:val="000000"/>
          <w:w w:val="105"/>
          <w:sz w:val="19"/>
          <w:szCs w:val="19"/>
        </w:rPr>
        <w:t>Clutch sprin</w:t>
      </w:r>
      <w:r>
        <w:rPr>
          <w:color w:val="000000"/>
          <w:w w:val="105"/>
          <w:sz w:val="19"/>
          <w:szCs w:val="19"/>
        </w:rPr>
        <w:t xml:space="preserve">gs </w:t>
      </w:r>
    </w:p>
    <w:p w:rsidR="00000000" w:rsidRDefault="008C7B40">
      <w:pPr>
        <w:pStyle w:val="Style"/>
        <w:framePr w:w="4363" w:h="3345" w:wrap="auto" w:hAnchor="text" w:x="11" w:y="1"/>
        <w:spacing w:before="4" w:line="278" w:lineRule="exact"/>
        <w:ind w:left="518" w:right="14"/>
        <w:jc w:val="both"/>
        <w:rPr>
          <w:color w:val="000000"/>
          <w:w w:val="105"/>
          <w:sz w:val="19"/>
          <w:szCs w:val="19"/>
        </w:rPr>
      </w:pPr>
      <w:r>
        <w:rPr>
          <w:color w:val="000000"/>
          <w:w w:val="105"/>
          <w:sz w:val="19"/>
          <w:szCs w:val="19"/>
        </w:rPr>
        <w:t xml:space="preserve">Measure the clutch spring free length. Replace the springs as a set if any is less than minimum free lenqth. </w:t>
      </w:r>
    </w:p>
    <w:p w:rsidR="00000000" w:rsidRDefault="008C7B40">
      <w:pPr>
        <w:pStyle w:val="Style"/>
        <w:framePr w:w="4363" w:h="523" w:wrap="auto" w:hAnchor="text" w:x="11" w:y="3635"/>
        <w:spacing w:line="264" w:lineRule="exact"/>
        <w:ind w:left="552" w:right="1156" w:hanging="552"/>
        <w:rPr>
          <w:color w:val="000000"/>
          <w:w w:val="105"/>
          <w:sz w:val="19"/>
          <w:szCs w:val="19"/>
        </w:rPr>
      </w:pPr>
      <w:r>
        <w:rPr>
          <w:color w:val="000000"/>
          <w:w w:val="105"/>
          <w:sz w:val="19"/>
          <w:szCs w:val="19"/>
        </w:rPr>
        <w:t xml:space="preserve">Clutch spring minimum length: </w:t>
      </w:r>
      <w:r>
        <w:rPr>
          <w:color w:val="000000"/>
          <w:w w:val="110"/>
          <w:sz w:val="20"/>
          <w:szCs w:val="20"/>
        </w:rPr>
        <w:t xml:space="preserve">41.8 </w:t>
      </w:r>
      <w:r>
        <w:rPr>
          <w:color w:val="000000"/>
          <w:w w:val="105"/>
          <w:sz w:val="19"/>
          <w:szCs w:val="19"/>
        </w:rPr>
        <w:t xml:space="preserve">mm </w:t>
      </w:r>
      <w:r>
        <w:rPr>
          <w:color w:val="000000"/>
          <w:w w:val="110"/>
          <w:sz w:val="20"/>
          <w:szCs w:val="20"/>
        </w:rPr>
        <w:t xml:space="preserve">(1.646 </w:t>
      </w:r>
      <w:r>
        <w:rPr>
          <w:color w:val="000000"/>
          <w:w w:val="105"/>
          <w:sz w:val="19"/>
          <w:szCs w:val="19"/>
        </w:rPr>
        <w:t xml:space="preserve">in) </w:t>
      </w:r>
    </w:p>
    <w:p w:rsidR="00000000" w:rsidRDefault="008C7B40">
      <w:pPr>
        <w:pStyle w:val="Style"/>
        <w:framePr w:w="4372" w:h="1363" w:wrap="auto" w:hAnchor="text" w:x="1" w:y="5271"/>
        <w:spacing w:line="216" w:lineRule="exact"/>
        <w:ind w:left="14"/>
        <w:rPr>
          <w:color w:val="000000"/>
          <w:w w:val="105"/>
          <w:sz w:val="19"/>
          <w:szCs w:val="19"/>
        </w:rPr>
      </w:pPr>
      <w:r>
        <w:rPr>
          <w:color w:val="000000"/>
          <w:w w:val="125"/>
          <w:sz w:val="19"/>
          <w:szCs w:val="19"/>
        </w:rPr>
        <w:t xml:space="preserve">M. </w:t>
      </w:r>
      <w:r>
        <w:rPr>
          <w:color w:val="000000"/>
          <w:w w:val="105"/>
          <w:sz w:val="19"/>
          <w:szCs w:val="19"/>
        </w:rPr>
        <w:t xml:space="preserve">Transmission </w:t>
      </w:r>
    </w:p>
    <w:p w:rsidR="00000000" w:rsidRDefault="008C7B40" w:rsidP="00DB09B8">
      <w:pPr>
        <w:pStyle w:val="Style"/>
        <w:framePr w:w="4372" w:h="1363" w:wrap="auto" w:hAnchor="text" w:x="1" w:y="5271"/>
        <w:numPr>
          <w:ilvl w:val="0"/>
          <w:numId w:val="557"/>
        </w:numPr>
        <w:spacing w:before="19" w:line="268" w:lineRule="exact"/>
        <w:ind w:left="480" w:right="67" w:hanging="321"/>
        <w:jc w:val="both"/>
        <w:rPr>
          <w:color w:val="000000"/>
          <w:w w:val="105"/>
          <w:sz w:val="19"/>
          <w:szCs w:val="19"/>
        </w:rPr>
      </w:pPr>
      <w:r>
        <w:rPr>
          <w:color w:val="000000"/>
          <w:w w:val="105"/>
          <w:sz w:val="19"/>
          <w:szCs w:val="19"/>
        </w:rPr>
        <w:t>Inspect each shift fork for signs of gal</w:t>
      </w:r>
      <w:r>
        <w:rPr>
          <w:color w:val="000000"/>
          <w:w w:val="105"/>
          <w:sz w:val="19"/>
          <w:szCs w:val="19"/>
        </w:rPr>
        <w:softHyphen/>
      </w:r>
      <w:r>
        <w:rPr>
          <w:color w:val="000000"/>
          <w:w w:val="105"/>
          <w:sz w:val="19"/>
          <w:szCs w:val="19"/>
        </w:rPr>
        <w:t xml:space="preserve">ling on gear contact surfaces. Check for bending. Make sure each fork slides freely on its guide bar. </w:t>
      </w:r>
    </w:p>
    <w:p w:rsidR="00000000" w:rsidRDefault="008C7B40" w:rsidP="00DB09B8">
      <w:pPr>
        <w:pStyle w:val="Style"/>
        <w:framePr w:w="4334" w:h="3912" w:wrap="auto" w:hAnchor="text" w:x="5108" w:y="11"/>
        <w:numPr>
          <w:ilvl w:val="0"/>
          <w:numId w:val="558"/>
        </w:numPr>
        <w:spacing w:line="225" w:lineRule="exact"/>
        <w:ind w:left="504"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Ensemble vis de debrayage </w:t>
      </w:r>
    </w:p>
    <w:p w:rsidR="00000000" w:rsidRDefault="008C7B40">
      <w:pPr>
        <w:pStyle w:val="Style"/>
        <w:framePr w:w="4334" w:h="3912" w:wrap="auto" w:hAnchor="text" w:x="5108" w:y="11"/>
        <w:spacing w:before="4" w:line="278" w:lineRule="exact"/>
        <w:ind w:left="475" w:right="19"/>
        <w:jc w:val="both"/>
        <w:rPr>
          <w:rFonts w:ascii="Times New Roman" w:hAnsi="Times New Roman" w:cs="Times New Roman"/>
          <w:color w:val="000000"/>
          <w:sz w:val="20"/>
          <w:szCs w:val="20"/>
        </w:rPr>
      </w:pPr>
      <w:r>
        <w:rPr>
          <w:rFonts w:ascii="Times New Roman" w:hAnsi="Times New Roman" w:cs="Times New Roman"/>
          <w:color w:val="000000"/>
          <w:sz w:val="20"/>
          <w:szCs w:val="20"/>
        </w:rPr>
        <w:t>Controler si l'extremite de la vis de debrayage n'est pas bosselee, Si Ie dom</w:t>
      </w:r>
      <w:r>
        <w:rPr>
          <w:rFonts w:ascii="Times New Roman" w:hAnsi="Times New Roman" w:cs="Times New Roman"/>
          <w:color w:val="000000"/>
          <w:sz w:val="20"/>
          <w:szCs w:val="20"/>
        </w:rPr>
        <w:softHyphen/>
        <w:t>mage est important, le reglage de l'embrayag</w:t>
      </w:r>
      <w:r>
        <w:rPr>
          <w:rFonts w:ascii="Times New Roman" w:hAnsi="Times New Roman" w:cs="Times New Roman"/>
          <w:color w:val="000000"/>
          <w:sz w:val="20"/>
          <w:szCs w:val="20"/>
        </w:rPr>
        <w:t>e risque d'etre difficile. Con</w:t>
      </w:r>
      <w:r>
        <w:rPr>
          <w:rFonts w:ascii="Times New Roman" w:hAnsi="Times New Roman" w:cs="Times New Roman"/>
          <w:color w:val="000000"/>
          <w:sz w:val="20"/>
          <w:szCs w:val="20"/>
        </w:rPr>
        <w:softHyphen/>
        <w:t xml:space="preserve">troler si l'ensemble vis de debrayage fonctionne en douceur. Si l'extrernite est bosselee ou si Ie fonctionnement ne se fait pas en douceur, changer l'ensemble vis de debrayage. </w:t>
      </w:r>
    </w:p>
    <w:p w:rsidR="00000000" w:rsidRDefault="008C7B40" w:rsidP="00DB09B8">
      <w:pPr>
        <w:pStyle w:val="Style"/>
        <w:framePr w:w="4334" w:h="3912" w:wrap="auto" w:hAnchor="text" w:x="5108" w:y="11"/>
        <w:numPr>
          <w:ilvl w:val="0"/>
          <w:numId w:val="559"/>
        </w:numPr>
        <w:spacing w:line="283" w:lineRule="exact"/>
        <w:ind w:left="475"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Ressorts d'embrayage </w:t>
      </w:r>
    </w:p>
    <w:p w:rsidR="00000000" w:rsidRDefault="008C7B40">
      <w:pPr>
        <w:pStyle w:val="Style"/>
        <w:framePr w:w="4334" w:h="3912" w:wrap="auto" w:hAnchor="text" w:x="5108" w:y="11"/>
        <w:spacing w:before="4" w:line="278" w:lineRule="exact"/>
        <w:ind w:left="475" w:right="19"/>
        <w:jc w:val="both"/>
        <w:rPr>
          <w:rFonts w:ascii="Times New Roman" w:hAnsi="Times New Roman" w:cs="Times New Roman"/>
          <w:color w:val="000000"/>
          <w:sz w:val="20"/>
          <w:szCs w:val="20"/>
        </w:rPr>
      </w:pPr>
      <w:r>
        <w:rPr>
          <w:rFonts w:ascii="Times New Roman" w:hAnsi="Times New Roman" w:cs="Times New Roman"/>
          <w:color w:val="000000"/>
          <w:sz w:val="20"/>
          <w:szCs w:val="20"/>
        </w:rPr>
        <w:t>Mesurer la longueur libre de chaque res</w:t>
      </w:r>
      <w:r>
        <w:rPr>
          <w:rFonts w:ascii="Times New Roman" w:hAnsi="Times New Roman" w:cs="Times New Roman"/>
          <w:color w:val="000000"/>
          <w:sz w:val="20"/>
          <w:szCs w:val="20"/>
        </w:rPr>
        <w:softHyphen/>
        <w:t>sort d'embrayage. Changer tous les res</w:t>
      </w:r>
      <w:r>
        <w:rPr>
          <w:rFonts w:ascii="Times New Roman" w:hAnsi="Times New Roman" w:cs="Times New Roman"/>
          <w:color w:val="000000"/>
          <w:sz w:val="20"/>
          <w:szCs w:val="20"/>
        </w:rPr>
        <w:softHyphen/>
        <w:t xml:space="preserve">sorts si un seul d'entre-eux est trop court. </w:t>
      </w:r>
    </w:p>
    <w:p w:rsidR="00000000" w:rsidRDefault="008C7B40">
      <w:pPr>
        <w:pStyle w:val="Style"/>
        <w:framePr w:w="4329" w:h="537" w:wrap="auto" w:hAnchor="text" w:x="5108" w:y="4201"/>
        <w:spacing w:line="278" w:lineRule="exact"/>
        <w:ind w:left="1968" w:right="172" w:hanging="1968"/>
        <w:rPr>
          <w:rFonts w:ascii="Times New Roman" w:hAnsi="Times New Roman" w:cs="Times New Roman"/>
          <w:color w:val="000000"/>
          <w:sz w:val="20"/>
          <w:szCs w:val="20"/>
        </w:rPr>
      </w:pPr>
      <w:r>
        <w:rPr>
          <w:rFonts w:ascii="Times New Roman" w:hAnsi="Times New Roman" w:cs="Times New Roman"/>
          <w:color w:val="000000"/>
          <w:sz w:val="20"/>
          <w:szCs w:val="20"/>
        </w:rPr>
        <w:t xml:space="preserve">Longueur minimale de ressort d'embrayage: 41,8 mm </w:t>
      </w:r>
    </w:p>
    <w:p w:rsidR="00000000" w:rsidRDefault="008C7B40">
      <w:pPr>
        <w:pStyle w:val="Style"/>
        <w:framePr w:w="4358" w:h="1929" w:wrap="auto" w:hAnchor="text" w:x="5080" w:y="5267"/>
        <w:spacing w:line="225"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M. BOlte de Vitesses </w:t>
      </w:r>
    </w:p>
    <w:p w:rsidR="00000000" w:rsidRDefault="008C7B40" w:rsidP="00DB09B8">
      <w:pPr>
        <w:pStyle w:val="Style"/>
        <w:framePr w:w="4358" w:h="1929" w:wrap="auto" w:hAnchor="text" w:x="5080" w:y="5267"/>
        <w:numPr>
          <w:ilvl w:val="0"/>
          <w:numId w:val="560"/>
        </w:numPr>
        <w:spacing w:line="273" w:lineRule="exact"/>
        <w:ind w:left="470" w:right="52"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chaque fourchette pour voir si ses surfaces </w:t>
      </w:r>
      <w:r>
        <w:rPr>
          <w:rFonts w:ascii="Times New Roman" w:hAnsi="Times New Roman" w:cs="Times New Roman"/>
          <w:color w:val="000000"/>
          <w:sz w:val="20"/>
          <w:szCs w:val="20"/>
        </w:rPr>
        <w:t xml:space="preserve">de contact avec les pignons ne presentent pas des signes d'excoriation. Controler aussi si les fourchettes ne sont pas tordues. S'assurer que chaque fourchette coulisse librement sur son guide. </w:t>
      </w:r>
    </w:p>
    <w:p w:rsidR="00000000" w:rsidRDefault="00DB09B8">
      <w:pPr>
        <w:pStyle w:val="Style"/>
        <w:framePr w:w="2784" w:h="2227" w:wrap="auto" w:hAnchor="text" w:x="3035" w:y="769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771650" cy="1409700"/>
            <wp:effectExtent l="1905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238"/>
                    <a:srcRect/>
                    <a:stretch>
                      <a:fillRect/>
                    </a:stretch>
                  </pic:blipFill>
                  <pic:spPr bwMode="auto">
                    <a:xfrm>
                      <a:off x="0" y="0"/>
                      <a:ext cx="1771650" cy="1409700"/>
                    </a:xfrm>
                    <a:prstGeom prst="rect">
                      <a:avLst/>
                    </a:prstGeom>
                    <a:noFill/>
                    <a:ln w="9525">
                      <a:noFill/>
                      <a:miter lim="800000"/>
                      <a:headEnd/>
                      <a:tailEnd/>
                    </a:ln>
                  </pic:spPr>
                </pic:pic>
              </a:graphicData>
            </a:graphic>
          </wp:inline>
        </w:drawing>
      </w:r>
    </w:p>
    <w:p w:rsidR="00000000" w:rsidRDefault="008C7B40" w:rsidP="00DB09B8">
      <w:pPr>
        <w:pStyle w:val="Style"/>
        <w:framePr w:w="4363" w:h="3057" w:wrap="auto" w:hAnchor="text" w:x="11" w:y="10523"/>
        <w:numPr>
          <w:ilvl w:val="0"/>
          <w:numId w:val="561"/>
        </w:numPr>
        <w:spacing w:line="273" w:lineRule="exact"/>
        <w:ind w:left="379" w:right="158" w:hanging="340"/>
        <w:rPr>
          <w:color w:val="000000"/>
          <w:w w:val="105"/>
          <w:sz w:val="19"/>
          <w:szCs w:val="19"/>
        </w:rPr>
      </w:pPr>
      <w:r>
        <w:rPr>
          <w:color w:val="000000"/>
          <w:w w:val="105"/>
          <w:sz w:val="19"/>
          <w:szCs w:val="19"/>
        </w:rPr>
        <w:t xml:space="preserve">Roll the guide bar across a surface place. If the bar is bent replace. </w:t>
      </w:r>
    </w:p>
    <w:p w:rsidR="00000000" w:rsidRDefault="008C7B40" w:rsidP="00DB09B8">
      <w:pPr>
        <w:pStyle w:val="Style"/>
        <w:framePr w:w="4363" w:h="3057" w:wrap="auto" w:hAnchor="text" w:x="11" w:y="10523"/>
        <w:numPr>
          <w:ilvl w:val="0"/>
          <w:numId w:val="561"/>
        </w:numPr>
        <w:spacing w:line="278" w:lineRule="exact"/>
        <w:ind w:left="355" w:right="168" w:hanging="340"/>
        <w:jc w:val="both"/>
        <w:rPr>
          <w:color w:val="000000"/>
          <w:w w:val="105"/>
          <w:sz w:val="19"/>
          <w:szCs w:val="19"/>
        </w:rPr>
      </w:pPr>
      <w:r>
        <w:rPr>
          <w:color w:val="000000"/>
          <w:w w:val="105"/>
          <w:sz w:val="19"/>
          <w:szCs w:val="19"/>
        </w:rPr>
        <w:t xml:space="preserve">Check the shift cam grooves for signs </w:t>
      </w:r>
      <w:r>
        <w:rPr>
          <w:b/>
          <w:bCs/>
          <w:color w:val="000000"/>
          <w:sz w:val="19"/>
          <w:szCs w:val="19"/>
        </w:rPr>
        <w:t xml:space="preserve">of </w:t>
      </w:r>
      <w:r>
        <w:rPr>
          <w:color w:val="000000"/>
          <w:w w:val="105"/>
          <w:sz w:val="19"/>
          <w:szCs w:val="19"/>
        </w:rPr>
        <w:t xml:space="preserve">wear or damage. If any profile has ex" cessive wear and/or damage, replace cam. </w:t>
      </w:r>
    </w:p>
    <w:p w:rsidR="00000000" w:rsidRDefault="008C7B40" w:rsidP="00DB09B8">
      <w:pPr>
        <w:pStyle w:val="Style"/>
        <w:framePr w:w="4363" w:h="3057" w:wrap="auto" w:hAnchor="text" w:x="11" w:y="10523"/>
        <w:numPr>
          <w:ilvl w:val="0"/>
          <w:numId w:val="561"/>
        </w:numPr>
        <w:spacing w:line="278" w:lineRule="exact"/>
        <w:ind w:left="355" w:right="168" w:hanging="340"/>
        <w:jc w:val="both"/>
        <w:rPr>
          <w:color w:val="000000"/>
          <w:w w:val="105"/>
          <w:sz w:val="19"/>
          <w:szCs w:val="19"/>
        </w:rPr>
      </w:pPr>
      <w:r>
        <w:rPr>
          <w:color w:val="000000"/>
          <w:w w:val="105"/>
          <w:sz w:val="19"/>
          <w:szCs w:val="19"/>
        </w:rPr>
        <w:t xml:space="preserve">Check the cam followers on each shift fork for wear. Check the ends that ride in the grooves in the shift cam. If they are worn or damaged, replace the shift forks. </w:t>
      </w:r>
    </w:p>
    <w:p w:rsidR="00000000" w:rsidRDefault="008C7B40" w:rsidP="00DB09B8">
      <w:pPr>
        <w:pStyle w:val="Style"/>
        <w:framePr w:w="4329" w:h="3067" w:wrap="auto" w:hAnchor="text" w:x="5108" w:y="10547"/>
        <w:numPr>
          <w:ilvl w:val="0"/>
          <w:numId w:val="562"/>
        </w:numPr>
        <w:spacing w:line="220" w:lineRule="exact"/>
        <w:ind w:left="388"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Faire rouler chaque guide sur un marbre. </w:t>
      </w:r>
    </w:p>
    <w:p w:rsidR="00000000" w:rsidRDefault="008C7B40">
      <w:pPr>
        <w:pStyle w:val="Style"/>
        <w:framePr w:w="4329" w:h="3067" w:wrap="auto" w:hAnchor="text" w:x="5108" w:y="10547"/>
        <w:spacing w:line="278" w:lineRule="exact"/>
        <w:ind w:left="393"/>
        <w:rPr>
          <w:rFonts w:ascii="Times New Roman" w:hAnsi="Times New Roman" w:cs="Times New Roman"/>
          <w:color w:val="000000"/>
          <w:sz w:val="20"/>
          <w:szCs w:val="20"/>
        </w:rPr>
      </w:pPr>
      <w:r>
        <w:rPr>
          <w:rFonts w:ascii="Times New Roman" w:hAnsi="Times New Roman" w:cs="Times New Roman"/>
          <w:color w:val="000000"/>
          <w:sz w:val="20"/>
          <w:szCs w:val="20"/>
        </w:rPr>
        <w:t xml:space="preserve">Si Ie guide est tordu, le changer. </w:t>
      </w:r>
    </w:p>
    <w:p w:rsidR="00000000" w:rsidRDefault="008C7B40" w:rsidP="00DB09B8">
      <w:pPr>
        <w:pStyle w:val="Style"/>
        <w:framePr w:w="4329" w:h="3067" w:wrap="auto" w:hAnchor="text" w:x="5108" w:y="10547"/>
        <w:numPr>
          <w:ilvl w:val="0"/>
          <w:numId w:val="563"/>
        </w:numPr>
        <w:spacing w:before="4" w:line="273" w:lineRule="exact"/>
        <w:ind w:left="374" w:right="110" w:hanging="360"/>
        <w:jc w:val="both"/>
        <w:rPr>
          <w:rFonts w:ascii="Times New Roman" w:hAnsi="Times New Roman" w:cs="Times New Roman"/>
          <w:color w:val="000000"/>
          <w:sz w:val="20"/>
          <w:szCs w:val="20"/>
        </w:rPr>
      </w:pPr>
      <w:r>
        <w:rPr>
          <w:rFonts w:ascii="Times New Roman" w:hAnsi="Times New Roman" w:cs="Times New Roman"/>
          <w:color w:val="000000"/>
          <w:sz w:val="20"/>
          <w:szCs w:val="20"/>
        </w:rPr>
        <w:t>Cont</w:t>
      </w:r>
      <w:r>
        <w:rPr>
          <w:rFonts w:ascii="Times New Roman" w:hAnsi="Times New Roman" w:cs="Times New Roman"/>
          <w:color w:val="000000"/>
          <w:sz w:val="20"/>
          <w:szCs w:val="20"/>
        </w:rPr>
        <w:t xml:space="preserve">roler si Ies gorges du barillet ne sont pas usees ou endommagees. Si une gorge est excessivement usee et/ou endommagee, changer Ie barillet. </w:t>
      </w:r>
    </w:p>
    <w:p w:rsidR="00000000" w:rsidRDefault="008C7B40" w:rsidP="00DB09B8">
      <w:pPr>
        <w:pStyle w:val="Style"/>
        <w:framePr w:w="4329" w:h="3067" w:wrap="auto" w:hAnchor="text" w:x="5108" w:y="10547"/>
        <w:numPr>
          <w:ilvl w:val="0"/>
          <w:numId w:val="563"/>
        </w:numPr>
        <w:spacing w:before="4" w:line="273" w:lineRule="exact"/>
        <w:ind w:left="374" w:right="110" w:hanging="360"/>
        <w:jc w:val="both"/>
        <w:rPr>
          <w:rFonts w:ascii="Times New Roman" w:hAnsi="Times New Roman" w:cs="Times New Roman"/>
          <w:color w:val="000000"/>
          <w:sz w:val="20"/>
          <w:szCs w:val="20"/>
        </w:rPr>
      </w:pPr>
      <w:r>
        <w:rPr>
          <w:rFonts w:ascii="Times New Roman" w:hAnsi="Times New Roman" w:cs="Times New Roman"/>
          <w:color w:val="000000"/>
          <w:sz w:val="20"/>
          <w:szCs w:val="20"/>
        </w:rPr>
        <w:t>Controler si Ies doigts de barillet de chaque fourchette ne sont pas uses. Con</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troler les extremites qui coulissent dans Ies gorges du barillet. Si elles sont usees ou endommagees, changer les fourchettes. </w:t>
      </w:r>
    </w:p>
    <w:p w:rsidR="00000000" w:rsidRDefault="008C7B40">
      <w:pPr>
        <w:pStyle w:val="Style"/>
        <w:framePr w:w="360" w:h="192" w:wrap="auto" w:hAnchor="text" w:x="4408" w:y="14406"/>
        <w:spacing w:line="192" w:lineRule="exact"/>
        <w:ind w:left="4"/>
        <w:rPr>
          <w:color w:val="000000"/>
          <w:sz w:val="17"/>
          <w:szCs w:val="17"/>
        </w:rPr>
      </w:pPr>
      <w:r>
        <w:rPr>
          <w:color w:val="000000"/>
          <w:sz w:val="17"/>
          <w:szCs w:val="17"/>
        </w:rPr>
        <w:t xml:space="preserve">3-48 </w:t>
      </w:r>
    </w:p>
    <w:p w:rsidR="00000000" w:rsidRDefault="008C7B40">
      <w:pPr>
        <w:pStyle w:val="Style"/>
        <w:rPr>
          <w:sz w:val="17"/>
          <w:szCs w:val="17"/>
        </w:rPr>
        <w:sectPr w:rsidR="00000000">
          <w:pgSz w:w="12241" w:h="15842"/>
          <w:pgMar w:top="593" w:right="1686" w:bottom="360" w:left="1113" w:header="720" w:footer="720" w:gutter="0"/>
          <w:cols w:space="720"/>
          <w:noEndnote/>
        </w:sectPr>
      </w:pPr>
    </w:p>
    <w:p w:rsidR="00000000" w:rsidRDefault="008C7B40">
      <w:pPr>
        <w:pStyle w:val="Style"/>
        <w:rPr>
          <w:sz w:val="2"/>
          <w:szCs w:val="2"/>
        </w:rPr>
      </w:pPr>
    </w:p>
    <w:p w:rsidR="00000000" w:rsidRDefault="00DB09B8">
      <w:pPr>
        <w:pStyle w:val="Style"/>
        <w:framePr w:w="4377" w:h="2956" w:wrap="auto" w:hAnchor="text" w:x="198" w:y="1"/>
        <w:rPr>
          <w:sz w:val="17"/>
          <w:szCs w:val="17"/>
        </w:rPr>
      </w:pPr>
      <w:r>
        <w:rPr>
          <w:noProof/>
          <w:sz w:val="17"/>
          <w:szCs w:val="17"/>
        </w:rPr>
        <w:drawing>
          <wp:inline distT="0" distB="0" distL="0" distR="0">
            <wp:extent cx="2781300" cy="1876425"/>
            <wp:effectExtent l="1905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239"/>
                    <a:srcRect/>
                    <a:stretch>
                      <a:fillRect/>
                    </a:stretch>
                  </pic:blipFill>
                  <pic:spPr bwMode="auto">
                    <a:xfrm>
                      <a:off x="0" y="0"/>
                      <a:ext cx="2781300" cy="1876425"/>
                    </a:xfrm>
                    <a:prstGeom prst="rect">
                      <a:avLst/>
                    </a:prstGeom>
                    <a:noFill/>
                    <a:ln w="9525">
                      <a:noFill/>
                      <a:miter lim="800000"/>
                      <a:headEnd/>
                      <a:tailEnd/>
                    </a:ln>
                  </pic:spPr>
                </pic:pic>
              </a:graphicData>
            </a:graphic>
          </wp:inline>
        </w:drawing>
      </w:r>
    </w:p>
    <w:p w:rsidR="00000000" w:rsidRDefault="008C7B40" w:rsidP="00DB09B8">
      <w:pPr>
        <w:pStyle w:val="Style"/>
        <w:framePr w:w="4382" w:h="2736" w:wrap="auto" w:hAnchor="text" w:x="78" w:y="3231"/>
        <w:numPr>
          <w:ilvl w:val="0"/>
          <w:numId w:val="564"/>
        </w:numPr>
        <w:spacing w:line="268" w:lineRule="exact"/>
        <w:ind w:left="576" w:right="28"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Check shift cam dowel pins and side plate for looseness, dam</w:t>
      </w:r>
      <w:r>
        <w:rPr>
          <w:rFonts w:ascii="Times New Roman" w:hAnsi="Times New Roman" w:cs="Times New Roman"/>
          <w:color w:val="000000"/>
          <w:sz w:val="21"/>
          <w:szCs w:val="21"/>
        </w:rPr>
        <w:t xml:space="preserve">age or wear. Replace as required. </w:t>
      </w:r>
    </w:p>
    <w:p w:rsidR="00000000" w:rsidRDefault="008C7B40" w:rsidP="00DB09B8">
      <w:pPr>
        <w:pStyle w:val="Style"/>
        <w:framePr w:w="4382" w:h="2736" w:wrap="auto" w:hAnchor="text" w:x="78" w:y="3231"/>
        <w:numPr>
          <w:ilvl w:val="0"/>
          <w:numId w:val="564"/>
        </w:numPr>
        <w:spacing w:line="268" w:lineRule="exact"/>
        <w:ind w:left="576" w:right="28"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Check the shift cam stopper plate and circlip and stopper for wear. Replace as required. </w:t>
      </w:r>
    </w:p>
    <w:p w:rsidR="00000000" w:rsidRDefault="008C7B40" w:rsidP="00DB09B8">
      <w:pPr>
        <w:pStyle w:val="Style"/>
        <w:framePr w:w="4382" w:h="2736" w:wrap="auto" w:hAnchor="text" w:x="78" w:y="3231"/>
        <w:numPr>
          <w:ilvl w:val="0"/>
          <w:numId w:val="564"/>
        </w:numPr>
        <w:spacing w:line="268" w:lineRule="exact"/>
        <w:ind w:left="576" w:right="28"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Check the transmission shafts using a centering device and dial gauge. If any shaft is bent beyond specified limit re</w:t>
      </w:r>
      <w:r>
        <w:rPr>
          <w:rFonts w:ascii="Times New Roman" w:hAnsi="Times New Roman" w:cs="Times New Roman"/>
          <w:color w:val="000000"/>
          <w:sz w:val="21"/>
          <w:szCs w:val="21"/>
        </w:rPr>
        <w:softHyphen/>
      </w:r>
      <w:r>
        <w:rPr>
          <w:rFonts w:ascii="Times New Roman" w:hAnsi="Times New Roman" w:cs="Times New Roman"/>
          <w:color w:val="000000"/>
          <w:sz w:val="21"/>
          <w:szCs w:val="21"/>
        </w:rPr>
        <w:t xml:space="preserve">place shaft. </w:t>
      </w:r>
    </w:p>
    <w:p w:rsidR="00000000" w:rsidRDefault="008C7B40">
      <w:pPr>
        <w:pStyle w:val="Style"/>
        <w:framePr w:w="4420" w:h="5222" w:wrap="auto" w:hAnchor="text" w:x="59" w:y="5991"/>
        <w:spacing w:line="508" w:lineRule="exact"/>
        <w:ind w:left="355"/>
        <w:rPr>
          <w:color w:val="000000"/>
          <w:w w:val="50"/>
          <w:sz w:val="57"/>
          <w:szCs w:val="57"/>
          <w:u w:val="single"/>
        </w:rPr>
      </w:pPr>
      <w:r>
        <w:rPr>
          <w:rFonts w:ascii="Times New Roman" w:hAnsi="Times New Roman" w:cs="Times New Roman"/>
          <w:color w:val="000000"/>
          <w:sz w:val="21"/>
          <w:szCs w:val="21"/>
          <w:u w:val="single"/>
        </w:rPr>
        <w:t xml:space="preserve">Maximum run-out: </w:t>
      </w:r>
      <w:r>
        <w:rPr>
          <w:color w:val="000000"/>
          <w:w w:val="109"/>
          <w:sz w:val="20"/>
          <w:szCs w:val="20"/>
          <w:u w:val="single"/>
        </w:rPr>
        <w:t xml:space="preserve">0.08 </w:t>
      </w:r>
      <w:r>
        <w:rPr>
          <w:rFonts w:ascii="Times New Roman" w:hAnsi="Times New Roman" w:cs="Times New Roman"/>
          <w:color w:val="000000"/>
          <w:sz w:val="21"/>
          <w:szCs w:val="21"/>
          <w:u w:val="single"/>
        </w:rPr>
        <w:t xml:space="preserve">mm </w:t>
      </w:r>
      <w:r>
        <w:rPr>
          <w:color w:val="000000"/>
          <w:w w:val="109"/>
          <w:sz w:val="20"/>
          <w:szCs w:val="20"/>
          <w:u w:val="single"/>
        </w:rPr>
        <w:t xml:space="preserve">(0.0031 </w:t>
      </w:r>
      <w:r>
        <w:rPr>
          <w:rFonts w:ascii="Times New Roman" w:hAnsi="Times New Roman" w:cs="Times New Roman"/>
          <w:color w:val="000000"/>
          <w:sz w:val="21"/>
          <w:szCs w:val="21"/>
          <w:u w:val="single"/>
        </w:rPr>
        <w:t xml:space="preserve">in) </w:t>
      </w:r>
      <w:r>
        <w:rPr>
          <w:color w:val="000000"/>
          <w:w w:val="50"/>
          <w:sz w:val="57"/>
          <w:szCs w:val="57"/>
          <w:u w:val="single"/>
        </w:rPr>
        <w:t xml:space="preserve">I </w:t>
      </w:r>
    </w:p>
    <w:p w:rsidR="00000000" w:rsidRDefault="008C7B40" w:rsidP="00DB09B8">
      <w:pPr>
        <w:pStyle w:val="Style"/>
        <w:framePr w:w="4420" w:h="5222" w:wrap="auto" w:hAnchor="text" w:x="59" w:y="5991"/>
        <w:numPr>
          <w:ilvl w:val="0"/>
          <w:numId w:val="565"/>
        </w:numPr>
        <w:spacing w:before="264" w:line="273" w:lineRule="exact"/>
        <w:ind w:left="528" w:right="76"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Carefully inspect each gear. Look for signs of obvious heat damage (blue dis</w:t>
      </w:r>
      <w:r>
        <w:rPr>
          <w:rFonts w:ascii="Times New Roman" w:hAnsi="Times New Roman" w:cs="Times New Roman"/>
          <w:color w:val="000000"/>
          <w:sz w:val="21"/>
          <w:szCs w:val="21"/>
        </w:rPr>
        <w:softHyphen/>
        <w:t xml:space="preserve">coloration). Check the gear teeth for signs of pitting, galling or other extreme wear. Replace as required. </w:t>
      </w:r>
    </w:p>
    <w:p w:rsidR="00000000" w:rsidRDefault="008C7B40" w:rsidP="00DB09B8">
      <w:pPr>
        <w:pStyle w:val="Style"/>
        <w:framePr w:w="4420" w:h="5222" w:wrap="auto" w:hAnchor="text" w:x="59" w:y="5991"/>
        <w:numPr>
          <w:ilvl w:val="0"/>
          <w:numId w:val="565"/>
        </w:numPr>
        <w:spacing w:before="19" w:line="264" w:lineRule="exact"/>
        <w:ind w:left="499" w:right="115" w:hanging="336"/>
        <w:rPr>
          <w:rFonts w:ascii="Times New Roman" w:hAnsi="Times New Roman" w:cs="Times New Roman"/>
          <w:color w:val="000000"/>
          <w:sz w:val="21"/>
          <w:szCs w:val="21"/>
        </w:rPr>
      </w:pPr>
      <w:r>
        <w:rPr>
          <w:rFonts w:ascii="Times New Roman" w:hAnsi="Times New Roman" w:cs="Times New Roman"/>
          <w:color w:val="000000"/>
          <w:sz w:val="21"/>
          <w:szCs w:val="21"/>
        </w:rPr>
        <w:t xml:space="preserve">Check to see that each gear moves freely on its shaft. </w:t>
      </w:r>
    </w:p>
    <w:p w:rsidR="00000000" w:rsidRDefault="008C7B40" w:rsidP="00DB09B8">
      <w:pPr>
        <w:pStyle w:val="Style"/>
        <w:framePr w:w="4420" w:h="5222" w:wrap="auto" w:hAnchor="text" w:x="59" w:y="5991"/>
        <w:numPr>
          <w:ilvl w:val="0"/>
          <w:numId w:val="566"/>
        </w:numPr>
        <w:spacing w:before="14" w:line="273" w:lineRule="exact"/>
        <w:ind w:left="480" w:right="153" w:hanging="44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Check to see that all washers and clips are properly installed and undamaged. Replace bent or loose clips and bent washers. </w:t>
      </w:r>
    </w:p>
    <w:p w:rsidR="00000000" w:rsidRDefault="008C7B40" w:rsidP="00DB09B8">
      <w:pPr>
        <w:pStyle w:val="Style"/>
        <w:framePr w:w="4420" w:h="5222" w:wrap="auto" w:hAnchor="text" w:x="59" w:y="5991"/>
        <w:numPr>
          <w:ilvl w:val="0"/>
          <w:numId w:val="566"/>
        </w:numPr>
        <w:spacing w:before="14" w:line="273" w:lineRule="exact"/>
        <w:ind w:left="480" w:right="153" w:hanging="446"/>
        <w:jc w:val="both"/>
        <w:rPr>
          <w:rFonts w:ascii="Times New Roman" w:hAnsi="Times New Roman" w:cs="Times New Roman"/>
          <w:color w:val="000000"/>
          <w:sz w:val="21"/>
          <w:szCs w:val="21"/>
        </w:rPr>
      </w:pPr>
      <w:r>
        <w:rPr>
          <w:rFonts w:ascii="Times New Roman" w:hAnsi="Times New Roman" w:cs="Times New Roman"/>
          <w:color w:val="000000"/>
          <w:sz w:val="21"/>
          <w:szCs w:val="21"/>
        </w:rPr>
        <w:t>Check to see that each gear properly engages its counterpart on the shaft. Check the mating dogs for rounded edges, cracks, or missing portions. Re</w:t>
      </w:r>
      <w:r>
        <w:rPr>
          <w:rFonts w:ascii="Times New Roman" w:hAnsi="Times New Roman" w:cs="Times New Roman"/>
          <w:color w:val="000000"/>
          <w:sz w:val="21"/>
          <w:szCs w:val="21"/>
        </w:rPr>
        <w:softHyphen/>
        <w:t xml:space="preserve">place as required. </w:t>
      </w:r>
    </w:p>
    <w:p w:rsidR="00000000" w:rsidRDefault="008C7B40">
      <w:pPr>
        <w:pStyle w:val="Style"/>
        <w:framePr w:w="4425" w:h="1396" w:wrap="auto" w:hAnchor="text" w:x="1" w:y="12049"/>
        <w:spacing w:line="225" w:lineRule="exact"/>
        <w:ind w:left="14"/>
        <w:rPr>
          <w:color w:val="000000"/>
          <w:w w:val="114"/>
          <w:sz w:val="19"/>
          <w:szCs w:val="19"/>
        </w:rPr>
      </w:pPr>
      <w:r>
        <w:rPr>
          <w:color w:val="000000"/>
          <w:w w:val="114"/>
          <w:sz w:val="19"/>
          <w:szCs w:val="19"/>
        </w:rPr>
        <w:t xml:space="preserve">N. Starter Drives </w:t>
      </w:r>
    </w:p>
    <w:p w:rsidR="00000000" w:rsidRDefault="008C7B40">
      <w:pPr>
        <w:pStyle w:val="Style"/>
        <w:framePr w:w="4425" w:h="1396" w:wrap="auto" w:hAnchor="text" w:x="1" w:y="12049"/>
        <w:spacing w:line="288" w:lineRule="exact"/>
        <w:ind w:left="153"/>
        <w:rPr>
          <w:rFonts w:ascii="Times New Roman" w:hAnsi="Times New Roman" w:cs="Times New Roman"/>
          <w:color w:val="000000"/>
          <w:sz w:val="21"/>
          <w:szCs w:val="21"/>
        </w:rPr>
      </w:pPr>
      <w:r>
        <w:rPr>
          <w:rFonts w:ascii="Times New Roman" w:hAnsi="Times New Roman" w:cs="Times New Roman"/>
          <w:color w:val="000000"/>
          <w:sz w:val="21"/>
          <w:szCs w:val="21"/>
        </w:rPr>
        <w:t xml:space="preserve">1. Electric starter clutch and gears </w:t>
      </w:r>
    </w:p>
    <w:p w:rsidR="00000000" w:rsidRDefault="008C7B40">
      <w:pPr>
        <w:pStyle w:val="Style"/>
        <w:framePr w:w="4425" w:h="1396" w:wrap="auto" w:hAnchor="text" w:x="1" w:y="12049"/>
        <w:spacing w:before="19" w:line="268" w:lineRule="exact"/>
        <w:ind w:left="470" w:right="139" w:hanging="470"/>
        <w:jc w:val="both"/>
        <w:rPr>
          <w:rFonts w:ascii="Times New Roman" w:hAnsi="Times New Roman" w:cs="Times New Roman"/>
          <w:color w:val="000000"/>
          <w:sz w:val="21"/>
          <w:szCs w:val="21"/>
        </w:rPr>
      </w:pPr>
      <w:r>
        <w:rPr>
          <w:rFonts w:ascii="Times New Roman" w:hAnsi="Times New Roman" w:cs="Times New Roman"/>
          <w:color w:val="000000"/>
          <w:sz w:val="21"/>
          <w:szCs w:val="21"/>
        </w:rPr>
        <w:t>a Check the surface of the idle</w:t>
      </w:r>
      <w:r>
        <w:rPr>
          <w:rFonts w:ascii="Times New Roman" w:hAnsi="Times New Roman" w:cs="Times New Roman"/>
          <w:color w:val="000000"/>
          <w:sz w:val="21"/>
          <w:szCs w:val="21"/>
        </w:rPr>
        <w:t xml:space="preserve"> gear (2) for pitting or other damage. If severe, re</w:t>
      </w:r>
      <w:r>
        <w:rPr>
          <w:rFonts w:ascii="Times New Roman" w:hAnsi="Times New Roman" w:cs="Times New Roman"/>
          <w:color w:val="000000"/>
          <w:sz w:val="21"/>
          <w:szCs w:val="21"/>
        </w:rPr>
        <w:softHyphen/>
        <w:t xml:space="preserve">place the gear. </w:t>
      </w:r>
    </w:p>
    <w:p w:rsidR="00000000" w:rsidRDefault="00DB09B8">
      <w:pPr>
        <w:pStyle w:val="Style"/>
        <w:framePr w:w="2150" w:h="1478" w:wrap="auto" w:hAnchor="text" w:x="6073" w:y="922"/>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1362075" cy="942975"/>
            <wp:effectExtent l="19050" t="0" r="952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240"/>
                    <a:srcRect/>
                    <a:stretch>
                      <a:fillRect/>
                    </a:stretch>
                  </pic:blipFill>
                  <pic:spPr bwMode="auto">
                    <a:xfrm>
                      <a:off x="0" y="0"/>
                      <a:ext cx="1362075" cy="942975"/>
                    </a:xfrm>
                    <a:prstGeom prst="rect">
                      <a:avLst/>
                    </a:prstGeom>
                    <a:noFill/>
                    <a:ln w="9525">
                      <a:noFill/>
                      <a:miter lim="800000"/>
                      <a:headEnd/>
                      <a:tailEnd/>
                    </a:ln>
                  </pic:spPr>
                </pic:pic>
              </a:graphicData>
            </a:graphic>
          </wp:inline>
        </w:drawing>
      </w:r>
    </w:p>
    <w:p w:rsidR="00000000" w:rsidRDefault="008C7B40" w:rsidP="00DB09B8">
      <w:pPr>
        <w:pStyle w:val="Style"/>
        <w:framePr w:w="4444" w:h="3052" w:wrap="auto" w:hAnchor="text" w:x="5108" w:y="3284"/>
        <w:numPr>
          <w:ilvl w:val="0"/>
          <w:numId w:val="567"/>
        </w:numPr>
        <w:spacing w:line="268" w:lineRule="exact"/>
        <w:ind w:left="576" w:right="28"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si les goujons d'assemblage et la plaque laterale n'ont pas de jeu et ne sont pas endornmages ou uses. Changer si necessaire. </w:t>
      </w:r>
    </w:p>
    <w:p w:rsidR="00000000" w:rsidRDefault="008C7B40" w:rsidP="00DB09B8">
      <w:pPr>
        <w:pStyle w:val="Style"/>
        <w:framePr w:w="4444" w:h="3052" w:wrap="auto" w:hAnchor="text" w:x="5108" w:y="3284"/>
        <w:numPr>
          <w:ilvl w:val="0"/>
          <w:numId w:val="567"/>
        </w:numPr>
        <w:spacing w:line="268" w:lineRule="exact"/>
        <w:ind w:left="576" w:right="28"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si la plaque d'arret et Ie circlip et la butee ne sont pas uses. </w:t>
      </w:r>
      <w:r>
        <w:rPr>
          <w:rFonts w:ascii="Times New Roman" w:hAnsi="Times New Roman" w:cs="Times New Roman"/>
          <w:color w:val="000000"/>
          <w:sz w:val="21"/>
          <w:szCs w:val="21"/>
        </w:rPr>
        <w:t xml:space="preserve">Changer si necessaire. </w:t>
      </w:r>
    </w:p>
    <w:p w:rsidR="00000000" w:rsidRDefault="008C7B40" w:rsidP="00DB09B8">
      <w:pPr>
        <w:pStyle w:val="Style"/>
        <w:framePr w:w="4444" w:h="3052" w:wrap="auto" w:hAnchor="text" w:x="5108" w:y="3284"/>
        <w:numPr>
          <w:ilvl w:val="0"/>
          <w:numId w:val="567"/>
        </w:numPr>
        <w:spacing w:line="268" w:lineRule="exact"/>
        <w:ind w:left="576" w:right="28"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les arbres de la boite de vitesses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l'aide d'un dispositif de centrage et d'un compara.eur. Si la torsion d'un arbre depasse la limite specifiee, changer l'arbre. </w:t>
      </w:r>
    </w:p>
    <w:p w:rsidR="00000000" w:rsidRDefault="008C7B40">
      <w:pPr>
        <w:pStyle w:val="Style"/>
        <w:framePr w:w="4444" w:h="268" w:wrap="auto" w:hAnchor="text" w:x="5108" w:y="6591"/>
        <w:spacing w:line="230" w:lineRule="exact"/>
        <w:ind w:left="288"/>
        <w:rPr>
          <w:rFonts w:ascii="Times New Roman" w:hAnsi="Times New Roman" w:cs="Times New Roman"/>
          <w:color w:val="000000"/>
          <w:sz w:val="21"/>
          <w:szCs w:val="21"/>
        </w:rPr>
      </w:pPr>
      <w:r>
        <w:rPr>
          <w:rFonts w:ascii="Times New Roman" w:hAnsi="Times New Roman" w:cs="Times New Roman"/>
          <w:color w:val="000000"/>
          <w:sz w:val="21"/>
          <w:szCs w:val="21"/>
        </w:rPr>
        <w:t xml:space="preserve">Torsion maximale: 0,08 mm </w:t>
      </w:r>
    </w:p>
    <w:p w:rsidR="00000000" w:rsidRDefault="008C7B40" w:rsidP="00DB09B8">
      <w:pPr>
        <w:pStyle w:val="Style"/>
        <w:framePr w:w="4468" w:h="4728" w:wrap="auto" w:hAnchor="text" w:x="5084" w:y="7138"/>
        <w:numPr>
          <w:ilvl w:val="0"/>
          <w:numId w:val="568"/>
        </w:numPr>
        <w:spacing w:line="240" w:lineRule="exact"/>
        <w:ind w:left="552" w:hanging="360"/>
        <w:rPr>
          <w:rFonts w:ascii="Times New Roman" w:hAnsi="Times New Roman" w:cs="Times New Roman"/>
          <w:color w:val="000000"/>
          <w:sz w:val="21"/>
          <w:szCs w:val="21"/>
        </w:rPr>
      </w:pPr>
      <w:r>
        <w:rPr>
          <w:rFonts w:ascii="Times New Roman" w:hAnsi="Times New Roman" w:cs="Times New Roman"/>
          <w:color w:val="000000"/>
          <w:sz w:val="21"/>
          <w:szCs w:val="21"/>
        </w:rPr>
        <w:t>Controler soigneuseme</w:t>
      </w:r>
      <w:r>
        <w:rPr>
          <w:rFonts w:ascii="Times New Roman" w:hAnsi="Times New Roman" w:cs="Times New Roman"/>
          <w:color w:val="000000"/>
          <w:sz w:val="21"/>
          <w:szCs w:val="21"/>
        </w:rPr>
        <w:t xml:space="preserve">nt chaque pignon. </w:t>
      </w:r>
    </w:p>
    <w:p w:rsidR="00000000" w:rsidRDefault="008C7B40">
      <w:pPr>
        <w:pStyle w:val="Style"/>
        <w:framePr w:w="4468" w:h="4728" w:wrap="auto" w:hAnchor="text" w:x="5084" w:y="7138"/>
        <w:spacing w:before="4" w:line="273" w:lineRule="exact"/>
        <w:ind w:left="518" w:right="96"/>
        <w:jc w:val="both"/>
        <w:rPr>
          <w:rFonts w:ascii="Times New Roman" w:hAnsi="Times New Roman" w:cs="Times New Roman"/>
          <w:color w:val="000000"/>
          <w:sz w:val="21"/>
          <w:szCs w:val="21"/>
        </w:rPr>
      </w:pPr>
      <w:r>
        <w:rPr>
          <w:rFonts w:ascii="Times New Roman" w:hAnsi="Times New Roman" w:cs="Times New Roman"/>
          <w:color w:val="000000"/>
          <w:sz w:val="21"/>
          <w:szCs w:val="21"/>
        </w:rPr>
        <w:t>Chercher les signes d'endommagement par la chaleur (decoloration bleue). Con</w:t>
      </w:r>
      <w:r>
        <w:rPr>
          <w:rFonts w:ascii="Times New Roman" w:hAnsi="Times New Roman" w:cs="Times New Roman"/>
          <w:color w:val="000000"/>
          <w:sz w:val="21"/>
          <w:szCs w:val="21"/>
        </w:rPr>
        <w:softHyphen/>
        <w:t xml:space="preserve">troler si les dents de pignon ne sont pas piquees, excoriees ou gravement usees. Changer si necessaire. </w:t>
      </w:r>
    </w:p>
    <w:p w:rsidR="00000000" w:rsidRDefault="008C7B40" w:rsidP="00DB09B8">
      <w:pPr>
        <w:pStyle w:val="Style"/>
        <w:framePr w:w="4468" w:h="4728" w:wrap="auto" w:hAnchor="text" w:x="5084" w:y="7138"/>
        <w:numPr>
          <w:ilvl w:val="0"/>
          <w:numId w:val="569"/>
        </w:numPr>
        <w:spacing w:before="19" w:line="264" w:lineRule="exact"/>
        <w:ind w:left="499" w:right="115" w:hanging="336"/>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si chaque pignon se deplace librement sur son arbre. </w:t>
      </w:r>
    </w:p>
    <w:p w:rsidR="00000000" w:rsidRDefault="008C7B40" w:rsidP="00DB09B8">
      <w:pPr>
        <w:pStyle w:val="Style"/>
        <w:framePr w:w="4468" w:h="4728" w:wrap="auto" w:hAnchor="text" w:x="5084" w:y="7138"/>
        <w:numPr>
          <w:ilvl w:val="0"/>
          <w:numId w:val="570"/>
        </w:numPr>
        <w:spacing w:before="14" w:line="273" w:lineRule="exact"/>
        <w:ind w:left="480" w:right="153" w:hanging="44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si to utes les rondelles et circlips sont bien mis en place et en bon etat, Changer les circlips tordus ou laches et les rondelles tordues. </w:t>
      </w:r>
    </w:p>
    <w:p w:rsidR="00000000" w:rsidRDefault="008C7B40" w:rsidP="00DB09B8">
      <w:pPr>
        <w:pStyle w:val="Style"/>
        <w:framePr w:w="4468" w:h="4728" w:wrap="auto" w:hAnchor="text" w:x="5084" w:y="7138"/>
        <w:numPr>
          <w:ilvl w:val="0"/>
          <w:numId w:val="570"/>
        </w:numPr>
        <w:spacing w:before="14" w:line="273" w:lineRule="exact"/>
        <w:ind w:left="480" w:right="153" w:hanging="44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si chaque pignon se met </w:t>
      </w:r>
      <w:r>
        <w:rPr>
          <w:rFonts w:ascii="Times New Roman" w:hAnsi="Times New Roman" w:cs="Times New Roman"/>
          <w:color w:val="000000"/>
          <w:w w:val="107"/>
          <w:sz w:val="14"/>
          <w:szCs w:val="14"/>
        </w:rPr>
        <w:t>COf</w:t>
      </w:r>
      <w:r>
        <w:rPr>
          <w:rFonts w:ascii="Times New Roman" w:hAnsi="Times New Roman" w:cs="Times New Roman"/>
          <w:color w:val="000000"/>
          <w:w w:val="107"/>
          <w:sz w:val="14"/>
          <w:szCs w:val="14"/>
        </w:rPr>
        <w:softHyphen/>
      </w:r>
      <w:r>
        <w:rPr>
          <w:rFonts w:ascii="Times New Roman" w:hAnsi="Times New Roman" w:cs="Times New Roman"/>
          <w:color w:val="000000"/>
          <w:sz w:val="21"/>
          <w:szCs w:val="21"/>
        </w:rPr>
        <w:t xml:space="preserve">rectement en prise avec son homologue sur l'arbre. Controler si les dents de loup n'ont pas de bords arrondis et ne sont pas fendues au cassees. Changer si necessaire. </w:t>
      </w:r>
    </w:p>
    <w:p w:rsidR="00000000" w:rsidRDefault="008C7B40">
      <w:pPr>
        <w:pStyle w:val="Style"/>
        <w:framePr w:w="4497" w:h="1704" w:wrap="auto" w:hAnchor="text" w:x="5056" w:y="12101"/>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N. Dispositifs de Dernarrage </w:t>
      </w:r>
    </w:p>
    <w:p w:rsidR="00000000" w:rsidRDefault="008C7B40" w:rsidP="00DB09B8">
      <w:pPr>
        <w:pStyle w:val="Style"/>
        <w:framePr w:w="4497" w:h="1704" w:wrap="auto" w:hAnchor="text" w:x="5056" w:y="12101"/>
        <w:numPr>
          <w:ilvl w:val="0"/>
          <w:numId w:val="571"/>
        </w:numPr>
        <w:spacing w:before="28" w:line="264" w:lineRule="exact"/>
        <w:ind w:left="460" w:right="211" w:hanging="331"/>
        <w:rPr>
          <w:rFonts w:ascii="Times New Roman" w:hAnsi="Times New Roman" w:cs="Times New Roman"/>
          <w:color w:val="000000"/>
          <w:sz w:val="21"/>
          <w:szCs w:val="21"/>
        </w:rPr>
      </w:pPr>
      <w:r>
        <w:rPr>
          <w:rFonts w:ascii="Times New Roman" w:hAnsi="Times New Roman" w:cs="Times New Roman"/>
          <w:color w:val="000000"/>
          <w:sz w:val="21"/>
          <w:szCs w:val="21"/>
        </w:rPr>
        <w:t xml:space="preserve">Embrayage et pignons du dernarreur electrique </w:t>
      </w:r>
    </w:p>
    <w:p w:rsidR="00000000" w:rsidRDefault="008C7B40" w:rsidP="00DB09B8">
      <w:pPr>
        <w:pStyle w:val="Style"/>
        <w:framePr w:w="4497" w:h="1704" w:wrap="auto" w:hAnchor="text" w:x="5056" w:y="12101"/>
        <w:numPr>
          <w:ilvl w:val="0"/>
          <w:numId w:val="572"/>
        </w:numPr>
        <w:spacing w:before="14" w:line="283" w:lineRule="exact"/>
        <w:ind w:left="446" w:right="225" w:hanging="292"/>
        <w:jc w:val="both"/>
        <w:rPr>
          <w:rFonts w:ascii="Times New Roman" w:hAnsi="Times New Roman" w:cs="Times New Roman"/>
          <w:color w:val="000000"/>
          <w:sz w:val="21"/>
          <w:szCs w:val="21"/>
        </w:rPr>
      </w:pPr>
      <w:r>
        <w:rPr>
          <w:rFonts w:ascii="Times New Roman" w:hAnsi="Times New Roman" w:cs="Times New Roman"/>
          <w:color w:val="000000"/>
          <w:sz w:val="21"/>
          <w:szCs w:val="21"/>
        </w:rPr>
        <w:t>Controler si Ia surface du pig non (2) n'est pas piquee ou endornmagee. Si Ies dorn</w:t>
      </w:r>
      <w:r>
        <w:rPr>
          <w:rFonts w:ascii="Times New Roman" w:hAnsi="Times New Roman" w:cs="Times New Roman"/>
          <w:color w:val="000000"/>
          <w:sz w:val="21"/>
          <w:szCs w:val="21"/>
        </w:rPr>
        <w:softHyphen/>
        <w:t xml:space="preserve">mages sont importants, changer Ie pignon. </w:t>
      </w:r>
    </w:p>
    <w:p w:rsidR="00000000" w:rsidRDefault="008C7B40">
      <w:pPr>
        <w:pStyle w:val="Style"/>
        <w:rPr>
          <w:rFonts w:ascii="Times New Roman" w:hAnsi="Times New Roman" w:cs="Times New Roman"/>
          <w:sz w:val="21"/>
          <w:szCs w:val="21"/>
        </w:rPr>
        <w:sectPr w:rsidR="00000000">
          <w:pgSz w:w="12241" w:h="15842"/>
          <w:pgMar w:top="1248" w:right="928" w:bottom="360" w:left="176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310" w:h="2740" w:wrap="auto" w:hAnchor="text" w:x="69" w:y="10"/>
        <w:numPr>
          <w:ilvl w:val="0"/>
          <w:numId w:val="573"/>
        </w:numPr>
        <w:spacing w:line="283" w:lineRule="exact"/>
        <w:ind w:left="537" w:right="4" w:hanging="29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Check the spring caps and the springs for deformation or damage. If severe, replace as necessary. </w:t>
      </w:r>
    </w:p>
    <w:p w:rsidR="00000000" w:rsidRDefault="008C7B40" w:rsidP="00DB09B8">
      <w:pPr>
        <w:pStyle w:val="Style"/>
        <w:framePr w:w="4310" w:h="2740" w:wrap="auto" w:hAnchor="text" w:x="69" w:y="10"/>
        <w:numPr>
          <w:ilvl w:val="0"/>
          <w:numId w:val="573"/>
        </w:numPr>
        <w:spacing w:line="283" w:lineRule="exact"/>
        <w:ind w:left="537" w:right="4" w:hanging="292"/>
        <w:jc w:val="both"/>
        <w:rPr>
          <w:rFonts w:ascii="Times New Roman" w:hAnsi="Times New Roman" w:cs="Times New Roman"/>
          <w:color w:val="000000"/>
          <w:sz w:val="20"/>
          <w:szCs w:val="20"/>
        </w:rPr>
      </w:pPr>
      <w:r>
        <w:rPr>
          <w:rFonts w:ascii="Times New Roman" w:hAnsi="Times New Roman" w:cs="Times New Roman"/>
          <w:color w:val="000000"/>
          <w:sz w:val="20"/>
          <w:szCs w:val="20"/>
        </w:rPr>
        <w:t>Check the starter clutch bolt (allen screw) for looseness. If loose, remove the bolt and replace with new bolt. Apply a thread locking compound such as "</w:t>
      </w:r>
      <w:r>
        <w:rPr>
          <w:rFonts w:ascii="Times New Roman" w:hAnsi="Times New Roman" w:cs="Times New Roman"/>
          <w:color w:val="000000"/>
          <w:sz w:val="20"/>
          <w:szCs w:val="20"/>
        </w:rPr>
        <w:t xml:space="preserve">LOCTITE" to threads and tighten to specified torque. Stake over the end of the bolts. </w:t>
      </w:r>
    </w:p>
    <w:p w:rsidR="00000000" w:rsidRDefault="008C7B40">
      <w:pPr>
        <w:pStyle w:val="Style"/>
        <w:framePr w:w="4281" w:h="532" w:wrap="auto" w:hAnchor="text" w:x="69" w:y="3217"/>
        <w:spacing w:line="220" w:lineRule="exact"/>
        <w:ind w:left="340"/>
        <w:rPr>
          <w:rFonts w:ascii="Times New Roman" w:hAnsi="Times New Roman" w:cs="Times New Roman"/>
          <w:color w:val="000000"/>
          <w:sz w:val="20"/>
          <w:szCs w:val="20"/>
        </w:rPr>
      </w:pPr>
      <w:r>
        <w:rPr>
          <w:rFonts w:ascii="Times New Roman" w:hAnsi="Times New Roman" w:cs="Times New Roman"/>
          <w:color w:val="000000"/>
          <w:sz w:val="20"/>
          <w:szCs w:val="20"/>
        </w:rPr>
        <w:t xml:space="preserve">Starter clutch bolt torque: </w:t>
      </w:r>
    </w:p>
    <w:p w:rsidR="00000000" w:rsidRDefault="008C7B40">
      <w:pPr>
        <w:pStyle w:val="Style"/>
        <w:framePr w:w="4281" w:h="532" w:wrap="auto" w:hAnchor="text" w:x="69" w:y="3217"/>
        <w:spacing w:line="268" w:lineRule="exact"/>
        <w:ind w:left="600"/>
        <w:rPr>
          <w:color w:val="000000"/>
          <w:sz w:val="20"/>
          <w:szCs w:val="20"/>
        </w:rPr>
      </w:pPr>
      <w:r>
        <w:rPr>
          <w:color w:val="000000"/>
          <w:sz w:val="20"/>
          <w:szCs w:val="20"/>
        </w:rPr>
        <w:t xml:space="preserve">30 Nm (3.0 rn-kq. </w:t>
      </w:r>
      <w:r>
        <w:rPr>
          <w:rFonts w:ascii="Times New Roman" w:hAnsi="Times New Roman" w:cs="Times New Roman"/>
          <w:color w:val="000000"/>
          <w:sz w:val="20"/>
          <w:szCs w:val="20"/>
        </w:rPr>
        <w:t xml:space="preserve">21.7 </w:t>
      </w:r>
      <w:r>
        <w:rPr>
          <w:color w:val="000000"/>
          <w:sz w:val="20"/>
          <w:szCs w:val="20"/>
        </w:rPr>
        <w:t xml:space="preserve">ft-Ib) </w:t>
      </w:r>
    </w:p>
    <w:p w:rsidR="00000000" w:rsidRDefault="008C7B40">
      <w:pPr>
        <w:pStyle w:val="Style"/>
        <w:framePr w:w="4281" w:h="3292" w:wrap="auto" w:hAnchor="text" w:x="69" w:y="4167"/>
        <w:spacing w:line="216" w:lineRule="exact"/>
        <w:ind w:left="139"/>
        <w:rPr>
          <w:rFonts w:ascii="Times New Roman" w:hAnsi="Times New Roman" w:cs="Times New Roman"/>
          <w:color w:val="000000"/>
          <w:sz w:val="20"/>
          <w:szCs w:val="20"/>
        </w:rPr>
      </w:pPr>
      <w:r>
        <w:rPr>
          <w:rFonts w:ascii="Times New Roman" w:hAnsi="Times New Roman" w:cs="Times New Roman"/>
          <w:color w:val="000000"/>
          <w:sz w:val="20"/>
          <w:szCs w:val="20"/>
        </w:rPr>
        <w:t xml:space="preserve">2. Kick starter </w:t>
      </w:r>
    </w:p>
    <w:p w:rsidR="00000000" w:rsidRDefault="008C7B40" w:rsidP="00DB09B8">
      <w:pPr>
        <w:pStyle w:val="Style"/>
        <w:framePr w:w="4281" w:h="3292" w:wrap="auto" w:hAnchor="text" w:x="69" w:y="4167"/>
        <w:numPr>
          <w:ilvl w:val="0"/>
          <w:numId w:val="574"/>
        </w:numPr>
        <w:spacing w:line="278" w:lineRule="exact"/>
        <w:ind w:left="499"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Kick gears </w:t>
      </w:r>
    </w:p>
    <w:p w:rsidR="00000000" w:rsidRDefault="008C7B40">
      <w:pPr>
        <w:pStyle w:val="Style"/>
        <w:framePr w:w="4281" w:h="3292" w:wrap="auto" w:hAnchor="text" w:x="69" w:y="4167"/>
        <w:spacing w:line="273" w:lineRule="exact"/>
        <w:ind w:left="460" w:right="2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Check the kick gears for wear or scratches on teeth, particularly in the chamfered area of each gear. </w:t>
      </w:r>
    </w:p>
    <w:p w:rsidR="00000000" w:rsidRDefault="008C7B40" w:rsidP="00DB09B8">
      <w:pPr>
        <w:pStyle w:val="Style"/>
        <w:framePr w:w="4281" w:h="3292" w:wrap="auto" w:hAnchor="text" w:x="69" w:y="4167"/>
        <w:numPr>
          <w:ilvl w:val="0"/>
          <w:numId w:val="575"/>
        </w:numPr>
        <w:spacing w:line="278" w:lineRule="exact"/>
        <w:ind w:left="499"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Kick clip spring </w:t>
      </w:r>
    </w:p>
    <w:p w:rsidR="00000000" w:rsidRDefault="008C7B40">
      <w:pPr>
        <w:pStyle w:val="Style"/>
        <w:framePr w:w="4281" w:h="3292" w:wrap="auto" w:hAnchor="text" w:x="69" w:y="4167"/>
        <w:spacing w:line="273" w:lineRule="exact"/>
        <w:ind w:left="460" w:right="2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The kick clip is fitted to kick gear and slides in the groove. A too-tight or loose-fitting clip may result in improper operation. </w:t>
      </w:r>
      <w:r>
        <w:rPr>
          <w:rFonts w:ascii="Times New Roman" w:hAnsi="Times New Roman" w:cs="Times New Roman"/>
          <w:color w:val="000000"/>
          <w:sz w:val="20"/>
          <w:szCs w:val="20"/>
        </w:rPr>
        <w:t>If too loose, bend the kick clip so that the friction increases, or re</w:t>
      </w:r>
      <w:r>
        <w:rPr>
          <w:rFonts w:ascii="Times New Roman" w:hAnsi="Times New Roman" w:cs="Times New Roman"/>
          <w:color w:val="000000"/>
          <w:sz w:val="20"/>
          <w:szCs w:val="20"/>
        </w:rPr>
        <w:softHyphen/>
        <w:t xml:space="preserve">place clip. </w:t>
      </w:r>
    </w:p>
    <w:p w:rsidR="00000000" w:rsidRDefault="008C7B40">
      <w:pPr>
        <w:pStyle w:val="Style"/>
        <w:framePr w:w="4291" w:h="2188" w:wrap="auto" w:hAnchor="text" w:x="59" w:y="7748"/>
        <w:spacing w:line="220" w:lineRule="exact"/>
        <w:ind w:left="9"/>
        <w:rPr>
          <w:color w:val="000000"/>
          <w:w w:val="110"/>
          <w:sz w:val="19"/>
          <w:szCs w:val="19"/>
        </w:rPr>
      </w:pPr>
      <w:r>
        <w:rPr>
          <w:color w:val="000000"/>
          <w:w w:val="110"/>
          <w:sz w:val="19"/>
          <w:szCs w:val="19"/>
        </w:rPr>
        <w:t xml:space="preserve">O. Crankcases and Strainer Cover </w:t>
      </w:r>
    </w:p>
    <w:p w:rsidR="00000000" w:rsidRDefault="008C7B40" w:rsidP="00DB09B8">
      <w:pPr>
        <w:pStyle w:val="Style"/>
        <w:framePr w:w="4291" w:h="2188" w:wrap="auto" w:hAnchor="text" w:x="59" w:y="7748"/>
        <w:numPr>
          <w:ilvl w:val="0"/>
          <w:numId w:val="576"/>
        </w:numPr>
        <w:spacing w:line="278" w:lineRule="exact"/>
        <w:ind w:left="484" w:right="1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Check crankcases for cracks or other damage. </w:t>
      </w:r>
    </w:p>
    <w:p w:rsidR="00000000" w:rsidRDefault="008C7B40" w:rsidP="00DB09B8">
      <w:pPr>
        <w:pStyle w:val="Style"/>
        <w:framePr w:w="4291" w:h="2188" w:wrap="auto" w:hAnchor="text" w:x="59" w:y="7748"/>
        <w:numPr>
          <w:ilvl w:val="0"/>
          <w:numId w:val="576"/>
        </w:numPr>
        <w:spacing w:line="278" w:lineRule="exact"/>
        <w:ind w:left="484" w:right="1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Clean all oil passages and blowout with compressed air. </w:t>
      </w:r>
    </w:p>
    <w:p w:rsidR="00000000" w:rsidRDefault="008C7B40" w:rsidP="00DB09B8">
      <w:pPr>
        <w:pStyle w:val="Style"/>
        <w:framePr w:w="4291" w:h="2188" w:wrap="auto" w:hAnchor="text" w:x="59" w:y="7748"/>
        <w:numPr>
          <w:ilvl w:val="0"/>
          <w:numId w:val="576"/>
        </w:numPr>
        <w:spacing w:before="4" w:line="273" w:lineRule="exact"/>
        <w:ind w:left="475" w:right="33"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Strainer cover: Apply a thread locking compound such as "LOCTITE" to strainer cover bolts during reassembly. </w:t>
      </w:r>
    </w:p>
    <w:p w:rsidR="00000000" w:rsidRDefault="008C7B40">
      <w:pPr>
        <w:pStyle w:val="Style"/>
        <w:framePr w:w="4315" w:h="1099" w:wrap="auto" w:hAnchor="text" w:x="35" w:y="10191"/>
        <w:spacing w:line="220" w:lineRule="exact"/>
        <w:ind w:left="9"/>
        <w:rPr>
          <w:color w:val="000000"/>
          <w:w w:val="110"/>
          <w:sz w:val="19"/>
          <w:szCs w:val="19"/>
        </w:rPr>
      </w:pPr>
      <w:r>
        <w:rPr>
          <w:color w:val="000000"/>
          <w:w w:val="110"/>
          <w:sz w:val="19"/>
          <w:szCs w:val="19"/>
        </w:rPr>
        <w:t xml:space="preserve">P. Bearing and Oil Seals </w:t>
      </w:r>
    </w:p>
    <w:p w:rsidR="00000000" w:rsidRDefault="008C7B40" w:rsidP="00DB09B8">
      <w:pPr>
        <w:pStyle w:val="Style"/>
        <w:framePr w:w="4315" w:h="1099" w:wrap="auto" w:hAnchor="text" w:x="35" w:y="10191"/>
        <w:numPr>
          <w:ilvl w:val="0"/>
          <w:numId w:val="577"/>
        </w:numPr>
        <w:spacing w:before="4" w:line="273" w:lineRule="exact"/>
        <w:ind w:left="475" w:right="33"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After cleaning and lubricating bearings, rotate inner race with a finger. If rough spots are felt. replace the beari</w:t>
      </w:r>
      <w:r>
        <w:rPr>
          <w:rFonts w:ascii="Times New Roman" w:hAnsi="Times New Roman" w:cs="Times New Roman"/>
          <w:color w:val="000000"/>
          <w:sz w:val="20"/>
          <w:szCs w:val="20"/>
        </w:rPr>
        <w:t xml:space="preserve">ng. </w:t>
      </w:r>
    </w:p>
    <w:p w:rsidR="00000000" w:rsidRDefault="008C7B40">
      <w:pPr>
        <w:pStyle w:val="Style"/>
        <w:framePr w:w="4348" w:h="1651" w:wrap="auto" w:hAnchor="text" w:x="1" w:y="11554"/>
        <w:spacing w:line="283" w:lineRule="exact"/>
        <w:ind w:right="4"/>
        <w:rPr>
          <w:rFonts w:ascii="Times New Roman" w:hAnsi="Times New Roman" w:cs="Times New Roman"/>
          <w:color w:val="000000"/>
          <w:sz w:val="20"/>
          <w:szCs w:val="20"/>
        </w:rPr>
      </w:pPr>
      <w:r>
        <w:rPr>
          <w:color w:val="000000"/>
          <w:sz w:val="20"/>
          <w:szCs w:val="20"/>
        </w:rPr>
        <w:t>NOTE: ----'---------</w:t>
      </w:r>
      <w:r>
        <w:rPr>
          <w:color w:val="000000"/>
          <w:sz w:val="20"/>
          <w:szCs w:val="20"/>
        </w:rPr>
        <w:softHyphen/>
      </w:r>
      <w:r>
        <w:rPr>
          <w:rFonts w:ascii="Times New Roman" w:hAnsi="Times New Roman" w:cs="Times New Roman"/>
          <w:color w:val="000000"/>
          <w:sz w:val="20"/>
          <w:szCs w:val="20"/>
        </w:rPr>
        <w:t>Bearings are most easily removed or instal</w:t>
      </w:r>
      <w:r>
        <w:rPr>
          <w:rFonts w:ascii="Times New Roman" w:hAnsi="Times New Roman" w:cs="Times New Roman"/>
          <w:color w:val="000000"/>
          <w:sz w:val="20"/>
          <w:szCs w:val="20"/>
        </w:rPr>
        <w:softHyphen/>
        <w:t xml:space="preserve">led if the housings are first heated to approximately 95° </w:t>
      </w:r>
      <w:r>
        <w:rPr>
          <w:rFonts w:ascii="Times New Roman" w:hAnsi="Times New Roman" w:cs="Times New Roman"/>
          <w:i/>
          <w:iCs/>
          <w:color w:val="000000"/>
          <w:sz w:val="20"/>
          <w:szCs w:val="20"/>
        </w:rPr>
        <w:t xml:space="preserve">"": </w:t>
      </w:r>
      <w:r>
        <w:rPr>
          <w:rFonts w:ascii="Times New Roman" w:hAnsi="Times New Roman" w:cs="Times New Roman"/>
          <w:color w:val="000000"/>
          <w:sz w:val="20"/>
          <w:szCs w:val="20"/>
        </w:rPr>
        <w:t>125°C (200° ,......- 250° F). Bring the case up to proper tempera</w:t>
      </w:r>
      <w:r>
        <w:rPr>
          <w:rFonts w:ascii="Times New Roman" w:hAnsi="Times New Roman" w:cs="Times New Roman"/>
          <w:color w:val="000000"/>
          <w:sz w:val="20"/>
          <w:szCs w:val="20"/>
        </w:rPr>
        <w:softHyphen/>
        <w:t xml:space="preserve">ture slowly. Use an oven to avoid distortion. </w:t>
      </w:r>
    </w:p>
    <w:p w:rsidR="00000000" w:rsidRDefault="008C7B40" w:rsidP="00DB09B8">
      <w:pPr>
        <w:pStyle w:val="Style"/>
        <w:framePr w:w="4387" w:h="2750" w:wrap="auto" w:hAnchor="text" w:x="5061" w:y="1"/>
        <w:numPr>
          <w:ilvl w:val="0"/>
          <w:numId w:val="578"/>
        </w:numPr>
        <w:spacing w:line="283" w:lineRule="exact"/>
        <w:ind w:left="537" w:right="4" w:hanging="292"/>
        <w:jc w:val="both"/>
        <w:rPr>
          <w:rFonts w:ascii="Times New Roman" w:hAnsi="Times New Roman" w:cs="Times New Roman"/>
          <w:color w:val="000000"/>
          <w:sz w:val="21"/>
          <w:szCs w:val="21"/>
        </w:rPr>
      </w:pPr>
      <w:r>
        <w:rPr>
          <w:rFonts w:ascii="Times New Roman" w:hAnsi="Times New Roman" w:cs="Times New Roman"/>
          <w:color w:val="000000"/>
          <w:sz w:val="20"/>
          <w:szCs w:val="20"/>
        </w:rPr>
        <w:t xml:space="preserve">Controler si Ies chapeaux des ressorts et les </w:t>
      </w:r>
      <w:r>
        <w:rPr>
          <w:color w:val="000000"/>
          <w:w w:val="150"/>
          <w:sz w:val="4"/>
          <w:szCs w:val="4"/>
        </w:rPr>
        <w:t xml:space="preserve">C </w:t>
      </w:r>
      <w:r>
        <w:rPr>
          <w:rFonts w:ascii="Times New Roman" w:hAnsi="Times New Roman" w:cs="Times New Roman"/>
          <w:color w:val="000000"/>
          <w:sz w:val="20"/>
          <w:szCs w:val="20"/>
        </w:rPr>
        <w:t xml:space="preserve">ressorts ne sontpas deforrnes ou </w:t>
      </w:r>
      <w:r>
        <w:rPr>
          <w:rFonts w:ascii="Times New Roman" w:hAnsi="Times New Roman" w:cs="Times New Roman"/>
          <w:color w:val="000000"/>
          <w:sz w:val="21"/>
          <w:szCs w:val="21"/>
        </w:rPr>
        <w:t xml:space="preserve">endommages. </w:t>
      </w:r>
      <w:r>
        <w:rPr>
          <w:rFonts w:ascii="Times New Roman" w:hAnsi="Times New Roman" w:cs="Times New Roman"/>
          <w:color w:val="000000"/>
          <w:sz w:val="20"/>
          <w:szCs w:val="20"/>
        </w:rPr>
        <w:t xml:space="preserve">Changer si </w:t>
      </w:r>
      <w:r>
        <w:rPr>
          <w:rFonts w:ascii="Times New Roman" w:hAnsi="Times New Roman" w:cs="Times New Roman"/>
          <w:color w:val="000000"/>
          <w:sz w:val="21"/>
          <w:szCs w:val="21"/>
        </w:rPr>
        <w:t xml:space="preserve">necessaire, </w:t>
      </w:r>
    </w:p>
    <w:p w:rsidR="00000000" w:rsidRDefault="008C7B40" w:rsidP="00DB09B8">
      <w:pPr>
        <w:pStyle w:val="Style"/>
        <w:framePr w:w="4387" w:h="2750" w:wrap="auto" w:hAnchor="text" w:x="5061" w:y="1"/>
        <w:numPr>
          <w:ilvl w:val="0"/>
          <w:numId w:val="578"/>
        </w:numPr>
        <w:spacing w:line="283" w:lineRule="exact"/>
        <w:ind w:left="537" w:right="4" w:hanging="292"/>
        <w:jc w:val="both"/>
        <w:rPr>
          <w:rFonts w:ascii="Times New Roman" w:hAnsi="Times New Roman" w:cs="Times New Roman"/>
          <w:color w:val="000000"/>
          <w:w w:val="108"/>
          <w:sz w:val="14"/>
          <w:szCs w:val="14"/>
        </w:rPr>
      </w:pPr>
      <w:r>
        <w:rPr>
          <w:rFonts w:ascii="Times New Roman" w:hAnsi="Times New Roman" w:cs="Times New Roman"/>
          <w:color w:val="000000"/>
          <w:sz w:val="20"/>
          <w:szCs w:val="20"/>
        </w:rPr>
        <w:t xml:space="preserve">Controler si la vis de l'embrayage de </w:t>
      </w:r>
      <w:r>
        <w:rPr>
          <w:rFonts w:ascii="Times New Roman" w:hAnsi="Times New Roman" w:cs="Times New Roman"/>
          <w:color w:val="000000"/>
          <w:sz w:val="21"/>
          <w:szCs w:val="21"/>
        </w:rPr>
        <w:t xml:space="preserve">demarreur </w:t>
      </w:r>
      <w:r>
        <w:rPr>
          <w:rFonts w:ascii="Times New Roman" w:hAnsi="Times New Roman" w:cs="Times New Roman"/>
          <w:color w:val="000000"/>
          <w:sz w:val="20"/>
          <w:szCs w:val="20"/>
        </w:rPr>
        <w:t>(vis Allen) n'est pas lache. Si elle est lache, l'enlever et la changer. Met</w:t>
      </w:r>
      <w:r>
        <w:rPr>
          <w:rFonts w:ascii="Times New Roman" w:hAnsi="Times New Roman" w:cs="Times New Roman"/>
          <w:color w:val="000000"/>
          <w:sz w:val="20"/>
          <w:szCs w:val="20"/>
        </w:rPr>
        <w:softHyphen/>
        <w:t>tre un age</w:t>
      </w:r>
      <w:r>
        <w:rPr>
          <w:rFonts w:ascii="Times New Roman" w:hAnsi="Times New Roman" w:cs="Times New Roman"/>
          <w:color w:val="000000"/>
          <w:sz w:val="20"/>
          <w:szCs w:val="20"/>
        </w:rPr>
        <w:t xml:space="preserve">nt de blocage tel que du "LOCTITE" sur Ie filetage et serrer au couple specifie. Aplatir les extremites de </w:t>
      </w:r>
      <w:r>
        <w:rPr>
          <w:rFonts w:ascii="Times New Roman" w:hAnsi="Times New Roman" w:cs="Times New Roman"/>
          <w:color w:val="000000"/>
          <w:w w:val="108"/>
          <w:sz w:val="14"/>
          <w:szCs w:val="14"/>
        </w:rPr>
        <w:t xml:space="preserve">VlS. </w:t>
      </w:r>
    </w:p>
    <w:p w:rsidR="00000000" w:rsidRDefault="008C7B40">
      <w:pPr>
        <w:pStyle w:val="Style"/>
        <w:framePr w:w="4348" w:h="547" w:wrap="auto" w:hAnchor="text" w:x="5061" w:y="3077"/>
        <w:spacing w:line="278" w:lineRule="exact"/>
        <w:ind w:left="283" w:right="417"/>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vis d'embrayage de demarreur: 30 Nm (3,0 m-kg) </w:t>
      </w:r>
    </w:p>
    <w:p w:rsidR="00000000" w:rsidRDefault="008C7B40">
      <w:pPr>
        <w:pStyle w:val="Style"/>
        <w:framePr w:w="4353" w:h="3571" w:wrap="auto" w:hAnchor="text" w:x="5061" w:y="3917"/>
        <w:spacing w:line="216" w:lineRule="exact"/>
        <w:ind w:left="139"/>
        <w:rPr>
          <w:rFonts w:ascii="Times New Roman" w:hAnsi="Times New Roman" w:cs="Times New Roman"/>
          <w:color w:val="000000"/>
          <w:sz w:val="20"/>
          <w:szCs w:val="20"/>
        </w:rPr>
      </w:pPr>
      <w:r>
        <w:rPr>
          <w:rFonts w:ascii="Times New Roman" w:hAnsi="Times New Roman" w:cs="Times New Roman"/>
          <w:color w:val="000000"/>
          <w:sz w:val="20"/>
          <w:szCs w:val="20"/>
        </w:rPr>
        <w:t xml:space="preserve">2. Kick starter </w:t>
      </w:r>
    </w:p>
    <w:p w:rsidR="00000000" w:rsidRDefault="008C7B40" w:rsidP="00DB09B8">
      <w:pPr>
        <w:pStyle w:val="Style"/>
        <w:framePr w:w="4353" w:h="3571" w:wrap="auto" w:hAnchor="text" w:x="5061" w:y="3917"/>
        <w:numPr>
          <w:ilvl w:val="0"/>
          <w:numId w:val="579"/>
        </w:numPr>
        <w:spacing w:line="278" w:lineRule="exact"/>
        <w:ind w:left="499"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Pignons de kick </w:t>
      </w:r>
    </w:p>
    <w:p w:rsidR="00000000" w:rsidRDefault="008C7B40">
      <w:pPr>
        <w:pStyle w:val="Style"/>
        <w:framePr w:w="4353" w:h="3571" w:wrap="auto" w:hAnchor="text" w:x="5061" w:y="3917"/>
        <w:spacing w:line="273" w:lineRule="exact"/>
        <w:ind w:left="513"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si les pignons du kick ne sont pas uses ou si leurs dents ne sont pas rayees. En particulier, controler la partie chanfreinee de chaque pignon. </w:t>
      </w:r>
    </w:p>
    <w:p w:rsidR="00000000" w:rsidRDefault="008C7B40" w:rsidP="00DB09B8">
      <w:pPr>
        <w:pStyle w:val="Style"/>
        <w:framePr w:w="4353" w:h="3571" w:wrap="auto" w:hAnchor="text" w:x="5061" w:y="3917"/>
        <w:numPr>
          <w:ilvl w:val="0"/>
          <w:numId w:val="580"/>
        </w:numPr>
        <w:spacing w:line="278" w:lineRule="exact"/>
        <w:ind w:left="499"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Agrafe de kick </w:t>
      </w:r>
    </w:p>
    <w:p w:rsidR="00000000" w:rsidRDefault="008C7B40">
      <w:pPr>
        <w:pStyle w:val="Style"/>
        <w:framePr w:w="4353" w:h="3571" w:wrap="auto" w:hAnchor="text" w:x="5061" w:y="3917"/>
        <w:spacing w:line="273" w:lineRule="exact"/>
        <w:ind w:left="460" w:right="24"/>
        <w:jc w:val="both"/>
        <w:rPr>
          <w:rFonts w:ascii="Times New Roman" w:hAnsi="Times New Roman" w:cs="Times New Roman"/>
          <w:color w:val="000000"/>
          <w:sz w:val="20"/>
          <w:szCs w:val="20"/>
        </w:rPr>
      </w:pPr>
      <w:r>
        <w:rPr>
          <w:rFonts w:ascii="Times New Roman" w:hAnsi="Times New Roman" w:cs="Times New Roman"/>
          <w:color w:val="000000"/>
          <w:sz w:val="20"/>
          <w:szCs w:val="20"/>
        </w:rPr>
        <w:t>L'agrafe de kick est ajustee au pig non de kick et coulisse dans la gorge. Une ag</w:t>
      </w:r>
      <w:r>
        <w:rPr>
          <w:rFonts w:ascii="Times New Roman" w:hAnsi="Times New Roman" w:cs="Times New Roman"/>
          <w:color w:val="000000"/>
          <w:sz w:val="20"/>
          <w:szCs w:val="20"/>
        </w:rPr>
        <w:t xml:space="preserve">rafe trop ten due ou lache peut </w:t>
      </w:r>
      <w:r>
        <w:rPr>
          <w:rFonts w:ascii="Times New Roman" w:hAnsi="Times New Roman" w:cs="Times New Roman"/>
          <w:color w:val="000000"/>
          <w:sz w:val="21"/>
          <w:szCs w:val="21"/>
        </w:rPr>
        <w:t xml:space="preserve">entrainer </w:t>
      </w:r>
      <w:r>
        <w:rPr>
          <w:rFonts w:ascii="Times New Roman" w:hAnsi="Times New Roman" w:cs="Times New Roman"/>
          <w:color w:val="000000"/>
          <w:sz w:val="20"/>
          <w:szCs w:val="20"/>
        </w:rPr>
        <w:t xml:space="preserve">un mauvais fonctionnement. Si elle est trop lache, tordre l'agrafe de kick pour augmenter la friction, ou changer l'agrafe. </w:t>
      </w:r>
    </w:p>
    <w:p w:rsidR="00000000" w:rsidRDefault="008C7B40">
      <w:pPr>
        <w:pStyle w:val="Style"/>
        <w:framePr w:w="4348" w:h="2476" w:wrap="auto" w:hAnchor="text" w:x="5061" w:y="7733"/>
        <w:spacing w:line="225" w:lineRule="exact"/>
        <w:ind w:left="24"/>
        <w:rPr>
          <w:rFonts w:ascii="Times New Roman" w:hAnsi="Times New Roman" w:cs="Times New Roman"/>
          <w:color w:val="000000"/>
          <w:sz w:val="20"/>
          <w:szCs w:val="20"/>
        </w:rPr>
      </w:pPr>
      <w:r>
        <w:rPr>
          <w:rFonts w:ascii="Times New Roman" w:hAnsi="Times New Roman" w:cs="Times New Roman"/>
          <w:color w:val="000000"/>
          <w:sz w:val="20"/>
          <w:szCs w:val="20"/>
        </w:rPr>
        <w:t xml:space="preserve">O. Carters et Couvercle de la Crepine </w:t>
      </w:r>
    </w:p>
    <w:p w:rsidR="00000000" w:rsidRDefault="008C7B40" w:rsidP="00DB09B8">
      <w:pPr>
        <w:pStyle w:val="Style"/>
        <w:framePr w:w="4348" w:h="2476" w:wrap="auto" w:hAnchor="text" w:x="5061" w:y="7733"/>
        <w:numPr>
          <w:ilvl w:val="0"/>
          <w:numId w:val="581"/>
        </w:numPr>
        <w:spacing w:line="278" w:lineRule="exact"/>
        <w:ind w:left="484" w:right="19" w:hanging="340"/>
        <w:rPr>
          <w:rFonts w:ascii="Times New Roman" w:hAnsi="Times New Roman" w:cs="Times New Roman"/>
          <w:color w:val="000000"/>
          <w:sz w:val="20"/>
          <w:szCs w:val="20"/>
        </w:rPr>
      </w:pPr>
      <w:r>
        <w:rPr>
          <w:rFonts w:ascii="Times New Roman" w:hAnsi="Times New Roman" w:cs="Times New Roman"/>
          <w:color w:val="000000"/>
          <w:w w:val="106"/>
          <w:sz w:val="21"/>
          <w:szCs w:val="21"/>
        </w:rPr>
        <w:t xml:space="preserve">Controler </w:t>
      </w:r>
      <w:r>
        <w:rPr>
          <w:rFonts w:ascii="Times New Roman" w:hAnsi="Times New Roman" w:cs="Times New Roman"/>
          <w:color w:val="000000"/>
          <w:sz w:val="20"/>
          <w:szCs w:val="20"/>
        </w:rPr>
        <w:t xml:space="preserve">si les carters ne sont pas fendus ou endommages. </w:t>
      </w:r>
    </w:p>
    <w:p w:rsidR="00000000" w:rsidRDefault="008C7B40" w:rsidP="00DB09B8">
      <w:pPr>
        <w:pStyle w:val="Style"/>
        <w:framePr w:w="4348" w:h="2476" w:wrap="auto" w:hAnchor="text" w:x="5061" w:y="7733"/>
        <w:numPr>
          <w:ilvl w:val="0"/>
          <w:numId w:val="581"/>
        </w:numPr>
        <w:spacing w:line="278" w:lineRule="exact"/>
        <w:ind w:left="484" w:right="19"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Nettoyer tous les passages d'huile et les passer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l'air cornprime. </w:t>
      </w:r>
    </w:p>
    <w:p w:rsidR="00000000" w:rsidRDefault="008C7B40" w:rsidP="00DB09B8">
      <w:pPr>
        <w:pStyle w:val="Style"/>
        <w:framePr w:w="4348" w:h="2476" w:wrap="auto" w:hAnchor="text" w:x="5061" w:y="7733"/>
        <w:numPr>
          <w:ilvl w:val="0"/>
          <w:numId w:val="581"/>
        </w:numPr>
        <w:spacing w:before="4" w:line="273" w:lineRule="exact"/>
        <w:ind w:left="475" w:right="33"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Couvercle de la </w:t>
      </w:r>
      <w:r>
        <w:rPr>
          <w:rFonts w:ascii="Times New Roman" w:hAnsi="Times New Roman" w:cs="Times New Roman"/>
          <w:color w:val="000000"/>
          <w:sz w:val="21"/>
          <w:szCs w:val="21"/>
        </w:rPr>
        <w:t xml:space="preserve">crepine: </w:t>
      </w:r>
      <w:r>
        <w:rPr>
          <w:rFonts w:ascii="Times New Roman" w:hAnsi="Times New Roman" w:cs="Times New Roman"/>
          <w:color w:val="000000"/>
          <w:sz w:val="20"/>
          <w:szCs w:val="20"/>
        </w:rPr>
        <w:t xml:space="preserve">Lors du </w:t>
      </w:r>
      <w:r>
        <w:rPr>
          <w:rFonts w:ascii="Times New Roman" w:hAnsi="Times New Roman" w:cs="Times New Roman"/>
          <w:color w:val="000000"/>
          <w:sz w:val="21"/>
          <w:szCs w:val="21"/>
        </w:rPr>
        <w:t>re</w:t>
      </w:r>
      <w:r>
        <w:rPr>
          <w:rFonts w:ascii="Times New Roman" w:hAnsi="Times New Roman" w:cs="Times New Roman"/>
          <w:color w:val="000000"/>
          <w:sz w:val="21"/>
          <w:szCs w:val="21"/>
        </w:rPr>
        <w:softHyphen/>
      </w:r>
      <w:r>
        <w:rPr>
          <w:rFonts w:ascii="Times New Roman" w:hAnsi="Times New Roman" w:cs="Times New Roman"/>
          <w:color w:val="000000"/>
          <w:sz w:val="20"/>
          <w:szCs w:val="20"/>
        </w:rPr>
        <w:t>montage, mettre un agent de blocage tel que du "LOCTITE" sur les filetages des boulons du cou</w:t>
      </w:r>
      <w:r>
        <w:rPr>
          <w:rFonts w:ascii="Times New Roman" w:hAnsi="Times New Roman" w:cs="Times New Roman"/>
          <w:color w:val="000000"/>
          <w:sz w:val="20"/>
          <w:szCs w:val="20"/>
        </w:rPr>
        <w:t xml:space="preserve">vercle de la crepine. </w:t>
      </w:r>
    </w:p>
    <w:p w:rsidR="00000000" w:rsidRDefault="008C7B40">
      <w:pPr>
        <w:pStyle w:val="Style"/>
        <w:framePr w:w="4348" w:h="1387" w:wrap="auto" w:hAnchor="text" w:x="5061" w:y="10460"/>
        <w:spacing w:line="225" w:lineRule="exact"/>
        <w:ind w:left="24"/>
        <w:rPr>
          <w:rFonts w:ascii="Times New Roman" w:hAnsi="Times New Roman" w:cs="Times New Roman"/>
          <w:color w:val="000000"/>
          <w:sz w:val="20"/>
          <w:szCs w:val="20"/>
        </w:rPr>
      </w:pPr>
      <w:r>
        <w:rPr>
          <w:rFonts w:ascii="Times New Roman" w:hAnsi="Times New Roman" w:cs="Times New Roman"/>
          <w:color w:val="000000"/>
          <w:sz w:val="20"/>
          <w:szCs w:val="20"/>
        </w:rPr>
        <w:t xml:space="preserve">P. Roulements et Bagues d'etancheite </w:t>
      </w:r>
    </w:p>
    <w:p w:rsidR="00000000" w:rsidRDefault="008C7B40" w:rsidP="00DB09B8">
      <w:pPr>
        <w:pStyle w:val="Style"/>
        <w:framePr w:w="4348" w:h="1387" w:wrap="auto" w:hAnchor="text" w:x="5061" w:y="10460"/>
        <w:numPr>
          <w:ilvl w:val="0"/>
          <w:numId w:val="582"/>
        </w:numPr>
        <w:spacing w:before="4" w:line="273" w:lineRule="exact"/>
        <w:ind w:left="475" w:right="33"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Apres avoir nettoye et lubrifie les roule</w:t>
      </w:r>
      <w:r>
        <w:rPr>
          <w:rFonts w:ascii="Times New Roman" w:hAnsi="Times New Roman" w:cs="Times New Roman"/>
          <w:color w:val="000000"/>
          <w:sz w:val="20"/>
          <w:szCs w:val="20"/>
        </w:rPr>
        <w:softHyphen/>
        <w:t xml:space="preserve">ments, tourner la cage interne avec un doigt. Si des points durs sont sentis, changer </w:t>
      </w:r>
      <w:r>
        <w:rPr>
          <w:rFonts w:ascii="Times New Roman" w:hAnsi="Times New Roman" w:cs="Times New Roman"/>
          <w:color w:val="000000"/>
          <w:w w:val="81"/>
          <w:sz w:val="23"/>
          <w:szCs w:val="23"/>
        </w:rPr>
        <w:t xml:space="preserve">Ie </w:t>
      </w:r>
      <w:r>
        <w:rPr>
          <w:rFonts w:ascii="Times New Roman" w:hAnsi="Times New Roman" w:cs="Times New Roman"/>
          <w:color w:val="000000"/>
          <w:sz w:val="20"/>
          <w:szCs w:val="20"/>
        </w:rPr>
        <w:t xml:space="preserve">roulement. </w:t>
      </w:r>
    </w:p>
    <w:p w:rsidR="00000000" w:rsidRDefault="008C7B40">
      <w:pPr>
        <w:pStyle w:val="Style"/>
        <w:framePr w:w="4396" w:h="1905" w:wrap="auto" w:hAnchor="text" w:x="5013" w:y="12111"/>
        <w:spacing w:line="225" w:lineRule="exact"/>
        <w:ind w:left="24"/>
        <w:rPr>
          <w:rFonts w:ascii="Times New Roman" w:hAnsi="Times New Roman" w:cs="Times New Roman"/>
          <w:color w:val="000000"/>
          <w:sz w:val="20"/>
          <w:szCs w:val="20"/>
        </w:rPr>
      </w:pPr>
      <w:r>
        <w:rPr>
          <w:rFonts w:ascii="Times New Roman" w:hAnsi="Times New Roman" w:cs="Times New Roman"/>
          <w:color w:val="000000"/>
          <w:sz w:val="20"/>
          <w:szCs w:val="20"/>
        </w:rPr>
        <w:t xml:space="preserve">N.B.:-------------- </w:t>
      </w:r>
    </w:p>
    <w:p w:rsidR="00000000" w:rsidRDefault="008C7B40">
      <w:pPr>
        <w:pStyle w:val="Style"/>
        <w:framePr w:w="4396" w:h="1905" w:wrap="auto" w:hAnchor="text" w:x="5013" w:y="12111"/>
        <w:spacing w:before="4" w:line="283" w:lineRule="exact"/>
        <w:ind w:right="67"/>
        <w:jc w:val="both"/>
        <w:rPr>
          <w:rFonts w:ascii="Times New Roman" w:hAnsi="Times New Roman" w:cs="Times New Roman"/>
          <w:color w:val="000000"/>
          <w:sz w:val="21"/>
          <w:szCs w:val="21"/>
        </w:rPr>
      </w:pPr>
      <w:r>
        <w:rPr>
          <w:rFonts w:ascii="Times New Roman" w:hAnsi="Times New Roman" w:cs="Times New Roman"/>
          <w:color w:val="000000"/>
          <w:sz w:val="20"/>
          <w:szCs w:val="20"/>
        </w:rPr>
        <w:t>Les roulements sont plus facilement enleves ou mis en place si les carters sont d'abord chauffes jusqu'a environ 95° 125°C. Amener lentement le carter jusqu'a la temperature cor</w:t>
      </w:r>
      <w:r>
        <w:rPr>
          <w:rFonts w:ascii="Times New Roman" w:hAnsi="Times New Roman" w:cs="Times New Roman"/>
          <w:color w:val="000000"/>
          <w:sz w:val="20"/>
          <w:szCs w:val="20"/>
        </w:rPr>
        <w:softHyphen/>
        <w:t xml:space="preserve">recte. Pour eviter les deformations, utiliser une </w:t>
      </w:r>
      <w:r>
        <w:rPr>
          <w:rFonts w:ascii="Times New Roman" w:hAnsi="Times New Roman" w:cs="Times New Roman"/>
          <w:color w:val="000000"/>
          <w:sz w:val="21"/>
          <w:szCs w:val="21"/>
        </w:rPr>
        <w:t xml:space="preserve">etuve. </w:t>
      </w:r>
    </w:p>
    <w:p w:rsidR="00000000" w:rsidRDefault="008C7B40">
      <w:pPr>
        <w:pStyle w:val="Style"/>
        <w:framePr w:w="364" w:h="192" w:wrap="auto" w:hAnchor="text" w:x="4470" w:y="14372"/>
        <w:spacing w:line="187" w:lineRule="exact"/>
        <w:ind w:left="4"/>
        <w:rPr>
          <w:color w:val="000000"/>
          <w:sz w:val="17"/>
          <w:szCs w:val="17"/>
        </w:rPr>
      </w:pPr>
      <w:r>
        <w:rPr>
          <w:color w:val="000000"/>
          <w:sz w:val="17"/>
          <w:szCs w:val="17"/>
        </w:rPr>
        <w:t xml:space="preserve">3-50 </w:t>
      </w:r>
    </w:p>
    <w:p w:rsidR="00000000" w:rsidRDefault="008C7B40">
      <w:pPr>
        <w:pStyle w:val="Style"/>
        <w:rPr>
          <w:sz w:val="17"/>
          <w:szCs w:val="17"/>
        </w:rPr>
        <w:sectPr w:rsidR="00000000">
          <w:pgSz w:w="12241" w:h="15842"/>
          <w:pgMar w:top="627" w:right="1878" w:bottom="360" w:left="916" w:header="720" w:footer="720" w:gutter="0"/>
          <w:cols w:space="720"/>
          <w:noEndnote/>
        </w:sectPr>
      </w:pPr>
    </w:p>
    <w:p w:rsidR="00000000" w:rsidRDefault="008C7B40">
      <w:pPr>
        <w:pStyle w:val="Style"/>
        <w:rPr>
          <w:sz w:val="2"/>
          <w:szCs w:val="2"/>
        </w:rPr>
      </w:pPr>
    </w:p>
    <w:p w:rsidR="00000000" w:rsidRDefault="008C7B40" w:rsidP="00DB09B8">
      <w:pPr>
        <w:pStyle w:val="Style"/>
        <w:framePr w:w="4320" w:h="532" w:wrap="auto" w:hAnchor="text" w:x="63" w:y="1"/>
        <w:numPr>
          <w:ilvl w:val="0"/>
          <w:numId w:val="583"/>
        </w:numPr>
        <w:spacing w:line="268" w:lineRule="exact"/>
        <w:ind w:left="532" w:right="14" w:hanging="355"/>
        <w:rPr>
          <w:color w:val="000000"/>
          <w:w w:val="106"/>
          <w:sz w:val="19"/>
          <w:szCs w:val="19"/>
        </w:rPr>
      </w:pPr>
      <w:r>
        <w:rPr>
          <w:color w:val="000000"/>
          <w:w w:val="106"/>
          <w:sz w:val="19"/>
          <w:szCs w:val="19"/>
        </w:rPr>
        <w:t xml:space="preserve">Check oil seal lips for damage and wear, Replace as required. </w:t>
      </w:r>
    </w:p>
    <w:p w:rsidR="00000000" w:rsidRDefault="008C7B40">
      <w:pPr>
        <w:pStyle w:val="Style"/>
        <w:framePr w:w="4233" w:h="225" w:wrap="auto" w:hAnchor="text" w:x="49" w:y="961"/>
        <w:spacing w:line="211" w:lineRule="exact"/>
        <w:ind w:left="9"/>
        <w:rPr>
          <w:color w:val="000000"/>
          <w:w w:val="106"/>
          <w:sz w:val="19"/>
          <w:szCs w:val="19"/>
        </w:rPr>
      </w:pPr>
      <w:r>
        <w:rPr>
          <w:color w:val="000000"/>
          <w:w w:val="108"/>
          <w:sz w:val="19"/>
          <w:szCs w:val="19"/>
        </w:rPr>
        <w:t xml:space="preserve">Q. </w:t>
      </w:r>
      <w:r>
        <w:rPr>
          <w:color w:val="000000"/>
          <w:w w:val="106"/>
          <w:sz w:val="19"/>
          <w:szCs w:val="19"/>
        </w:rPr>
        <w:t xml:space="preserve">Middle Gear Case' </w:t>
      </w:r>
    </w:p>
    <w:p w:rsidR="00000000" w:rsidRDefault="008C7B40">
      <w:pPr>
        <w:pStyle w:val="Style"/>
        <w:framePr w:w="4324" w:h="1339" w:wrap="auto" w:hAnchor="text" w:x="1" w:y="1474"/>
        <w:tabs>
          <w:tab w:val="left" w:leader="underscore" w:pos="4074"/>
        </w:tabs>
        <w:spacing w:line="201" w:lineRule="exact"/>
        <w:rPr>
          <w:color w:val="000000"/>
          <w:w w:val="106"/>
          <w:sz w:val="19"/>
          <w:szCs w:val="19"/>
        </w:rPr>
      </w:pPr>
      <w:r>
        <w:rPr>
          <w:color w:val="000000"/>
          <w:w w:val="106"/>
          <w:sz w:val="19"/>
          <w:szCs w:val="19"/>
        </w:rPr>
        <w:t xml:space="preserve">NOTE: ---------- </w:t>
      </w:r>
      <w:r>
        <w:rPr>
          <w:color w:val="000000"/>
          <w:w w:val="106"/>
          <w:sz w:val="19"/>
          <w:szCs w:val="19"/>
        </w:rPr>
        <w:tab/>
        <w:t xml:space="preserve">_ </w:t>
      </w:r>
    </w:p>
    <w:p w:rsidR="00000000" w:rsidRDefault="008C7B40">
      <w:pPr>
        <w:pStyle w:val="Style"/>
        <w:framePr w:w="4324" w:h="1339" w:wrap="auto" w:hAnchor="text" w:x="1" w:y="1474"/>
        <w:spacing w:before="38" w:line="268" w:lineRule="exact"/>
        <w:ind w:right="24"/>
        <w:jc w:val="both"/>
        <w:rPr>
          <w:color w:val="000000"/>
          <w:w w:val="106"/>
          <w:sz w:val="19"/>
          <w:szCs w:val="19"/>
        </w:rPr>
      </w:pPr>
      <w:r>
        <w:rPr>
          <w:color w:val="000000"/>
          <w:w w:val="106"/>
          <w:sz w:val="19"/>
          <w:szCs w:val="19"/>
        </w:rPr>
        <w:t>This section involves external inspection only. For middle gear case overhaul and ad</w:t>
      </w:r>
      <w:r>
        <w:rPr>
          <w:color w:val="000000"/>
          <w:w w:val="106"/>
          <w:sz w:val="19"/>
          <w:szCs w:val="19"/>
        </w:rPr>
        <w:softHyphen/>
      </w:r>
      <w:r>
        <w:rPr>
          <w:color w:val="000000"/>
          <w:w w:val="106"/>
          <w:sz w:val="19"/>
          <w:szCs w:val="19"/>
        </w:rPr>
        <w:t xml:space="preserve">justment, refer to the Yamaha Shaft Drive Service Manual. </w:t>
      </w:r>
    </w:p>
    <w:p w:rsidR="00000000" w:rsidRDefault="008C7B40" w:rsidP="00DB09B8">
      <w:pPr>
        <w:pStyle w:val="Style"/>
        <w:framePr w:w="4219" w:h="3024" w:wrap="auto" w:hAnchor="text" w:x="63" w:y="3140"/>
        <w:numPr>
          <w:ilvl w:val="0"/>
          <w:numId w:val="584"/>
        </w:numPr>
        <w:spacing w:line="268" w:lineRule="exact"/>
        <w:ind w:left="403" w:hanging="321"/>
        <w:jc w:val="both"/>
        <w:rPr>
          <w:color w:val="000000"/>
          <w:w w:val="106"/>
          <w:sz w:val="19"/>
          <w:szCs w:val="19"/>
        </w:rPr>
      </w:pPr>
      <w:r>
        <w:rPr>
          <w:color w:val="000000"/>
          <w:w w:val="106"/>
          <w:sz w:val="19"/>
          <w:szCs w:val="19"/>
        </w:rPr>
        <w:t>Inspect entire exterior for leakage. If leakage is found, the unit should be dis</w:t>
      </w:r>
      <w:r>
        <w:rPr>
          <w:color w:val="000000"/>
          <w:w w:val="106"/>
          <w:sz w:val="19"/>
          <w:szCs w:val="19"/>
        </w:rPr>
        <w:softHyphen/>
        <w:t xml:space="preserve">assembled. </w:t>
      </w:r>
    </w:p>
    <w:p w:rsidR="00000000" w:rsidRDefault="008C7B40" w:rsidP="00DB09B8">
      <w:pPr>
        <w:pStyle w:val="Style"/>
        <w:framePr w:w="4219" w:h="3024" w:wrap="auto" w:hAnchor="text" w:x="63" w:y="3140"/>
        <w:numPr>
          <w:ilvl w:val="0"/>
          <w:numId w:val="584"/>
        </w:numPr>
        <w:spacing w:line="283" w:lineRule="exact"/>
        <w:ind w:left="388" w:hanging="350"/>
        <w:rPr>
          <w:color w:val="000000"/>
          <w:w w:val="106"/>
          <w:sz w:val="19"/>
          <w:szCs w:val="19"/>
        </w:rPr>
      </w:pPr>
      <w:r>
        <w:rPr>
          <w:color w:val="000000"/>
          <w:w w:val="106"/>
          <w:sz w:val="19"/>
          <w:szCs w:val="19"/>
        </w:rPr>
        <w:t xml:space="preserve">Check middle gear lash as follows: </w:t>
      </w:r>
    </w:p>
    <w:p w:rsidR="00000000" w:rsidRDefault="008C7B40" w:rsidP="00DB09B8">
      <w:pPr>
        <w:pStyle w:val="Style"/>
        <w:framePr w:w="4219" w:h="3024" w:wrap="auto" w:hAnchor="text" w:x="63" w:y="3140"/>
        <w:numPr>
          <w:ilvl w:val="0"/>
          <w:numId w:val="585"/>
        </w:numPr>
        <w:spacing w:before="9" w:line="268" w:lineRule="exact"/>
        <w:ind w:left="360" w:right="48" w:hanging="273"/>
        <w:jc w:val="both"/>
        <w:rPr>
          <w:color w:val="000000"/>
          <w:w w:val="106"/>
          <w:sz w:val="19"/>
          <w:szCs w:val="19"/>
        </w:rPr>
      </w:pPr>
      <w:r>
        <w:rPr>
          <w:color w:val="000000"/>
          <w:w w:val="106"/>
          <w:sz w:val="19"/>
          <w:szCs w:val="19"/>
        </w:rPr>
        <w:t>Support gear case in a vise by the out</w:t>
      </w:r>
      <w:r>
        <w:rPr>
          <w:color w:val="000000"/>
          <w:w w:val="106"/>
          <w:sz w:val="19"/>
          <w:szCs w:val="19"/>
        </w:rPr>
        <w:softHyphen/>
      </w:r>
      <w:r>
        <w:rPr>
          <w:color w:val="000000"/>
          <w:w w:val="106"/>
          <w:sz w:val="19"/>
          <w:szCs w:val="19"/>
        </w:rPr>
        <w:t xml:space="preserve">put shaft flange. Connect the lash measurement tool to the input shaft as shown. </w:t>
      </w:r>
    </w:p>
    <w:p w:rsidR="00000000" w:rsidRDefault="008C7B40" w:rsidP="00DB09B8">
      <w:pPr>
        <w:pStyle w:val="Style"/>
        <w:framePr w:w="4219" w:h="3024" w:wrap="auto" w:hAnchor="text" w:x="63" w:y="3140"/>
        <w:numPr>
          <w:ilvl w:val="0"/>
          <w:numId w:val="585"/>
        </w:numPr>
        <w:spacing w:before="9" w:line="268" w:lineRule="exact"/>
        <w:ind w:left="360" w:right="48" w:hanging="273"/>
        <w:jc w:val="both"/>
        <w:rPr>
          <w:color w:val="000000"/>
          <w:w w:val="106"/>
          <w:sz w:val="19"/>
          <w:szCs w:val="19"/>
        </w:rPr>
      </w:pPr>
      <w:r>
        <w:rPr>
          <w:color w:val="000000"/>
          <w:w w:val="106"/>
          <w:sz w:val="19"/>
          <w:szCs w:val="19"/>
        </w:rPr>
        <w:t xml:space="preserve">Mount a dial gauge against the lash measurement tool at the scribed mark </w:t>
      </w:r>
      <w:r>
        <w:rPr>
          <w:color w:val="000000"/>
          <w:w w:val="111"/>
          <w:sz w:val="20"/>
          <w:szCs w:val="20"/>
        </w:rPr>
        <w:t xml:space="preserve">(34 </w:t>
      </w:r>
      <w:r>
        <w:rPr>
          <w:color w:val="000000"/>
          <w:w w:val="106"/>
          <w:sz w:val="19"/>
          <w:szCs w:val="19"/>
        </w:rPr>
        <w:t xml:space="preserve">mm from the center of the shaft). </w:t>
      </w:r>
    </w:p>
    <w:p w:rsidR="00000000" w:rsidRDefault="008C7B40" w:rsidP="00DB09B8">
      <w:pPr>
        <w:pStyle w:val="Style"/>
        <w:framePr w:w="4363" w:h="825" w:wrap="auto" w:hAnchor="text" w:x="5084" w:y="39"/>
        <w:numPr>
          <w:ilvl w:val="0"/>
          <w:numId w:val="586"/>
        </w:numPr>
        <w:spacing w:line="273" w:lineRule="exact"/>
        <w:ind w:left="523" w:right="4"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Controler si les levres de bague d'etanche</w:t>
      </w:r>
      <w:r>
        <w:rPr>
          <w:rFonts w:ascii="Times New Roman" w:hAnsi="Times New Roman" w:cs="Times New Roman"/>
          <w:color w:val="000000"/>
          <w:sz w:val="20"/>
          <w:szCs w:val="20"/>
        </w:rPr>
        <w:softHyphen/>
      </w:r>
      <w:r>
        <w:rPr>
          <w:rFonts w:ascii="Times New Roman" w:hAnsi="Times New Roman" w:cs="Times New Roman"/>
          <w:color w:val="000000"/>
          <w:sz w:val="19"/>
          <w:szCs w:val="19"/>
        </w:rPr>
        <w:t xml:space="preserve">ite </w:t>
      </w:r>
      <w:r>
        <w:rPr>
          <w:rFonts w:ascii="Times New Roman" w:hAnsi="Times New Roman" w:cs="Times New Roman"/>
          <w:color w:val="000000"/>
          <w:sz w:val="20"/>
          <w:szCs w:val="20"/>
        </w:rPr>
        <w:t>ne sont</w:t>
      </w:r>
      <w:r>
        <w:rPr>
          <w:rFonts w:ascii="Times New Roman" w:hAnsi="Times New Roman" w:cs="Times New Roman"/>
          <w:color w:val="000000"/>
          <w:sz w:val="20"/>
          <w:szCs w:val="20"/>
        </w:rPr>
        <w:t xml:space="preserve"> pas endomrnagees ou </w:t>
      </w:r>
      <w:r>
        <w:rPr>
          <w:rFonts w:ascii="Times New Roman" w:hAnsi="Times New Roman" w:cs="Times New Roman"/>
          <w:color w:val="000000"/>
          <w:sz w:val="19"/>
          <w:szCs w:val="19"/>
        </w:rPr>
        <w:t xml:space="preserve">usees. </w:t>
      </w:r>
      <w:r>
        <w:rPr>
          <w:rFonts w:ascii="Times New Roman" w:hAnsi="Times New Roman" w:cs="Times New Roman"/>
          <w:color w:val="000000"/>
          <w:sz w:val="20"/>
          <w:szCs w:val="20"/>
        </w:rPr>
        <w:t xml:space="preserve">Changer si necessaire. </w:t>
      </w:r>
    </w:p>
    <w:p w:rsidR="00000000" w:rsidRDefault="008C7B40">
      <w:pPr>
        <w:pStyle w:val="Style"/>
        <w:framePr w:w="4286" w:h="268" w:wrap="auto" w:hAnchor="text" w:x="5084" w:y="1119"/>
        <w:spacing w:line="240" w:lineRule="exact"/>
        <w:ind w:left="33"/>
        <w:rPr>
          <w:rFonts w:ascii="Times New Roman" w:hAnsi="Times New Roman" w:cs="Times New Roman"/>
          <w:color w:val="000000"/>
          <w:sz w:val="20"/>
          <w:szCs w:val="20"/>
        </w:rPr>
      </w:pPr>
      <w:r>
        <w:rPr>
          <w:rFonts w:ascii="Times New Roman" w:hAnsi="Times New Roman" w:cs="Times New Roman"/>
          <w:color w:val="000000"/>
          <w:sz w:val="21"/>
          <w:szCs w:val="21"/>
        </w:rPr>
        <w:t xml:space="preserve">Q. </w:t>
      </w:r>
      <w:r>
        <w:rPr>
          <w:rFonts w:ascii="Times New Roman" w:hAnsi="Times New Roman" w:cs="Times New Roman"/>
          <w:color w:val="000000"/>
          <w:sz w:val="20"/>
          <w:szCs w:val="20"/>
        </w:rPr>
        <w:t xml:space="preserve">Carter de Transmission Intermediaire </w:t>
      </w:r>
    </w:p>
    <w:p w:rsidR="00000000" w:rsidRDefault="008C7B40">
      <w:pPr>
        <w:pStyle w:val="Style"/>
        <w:framePr w:w="4353" w:h="1608" w:wrap="auto" w:hAnchor="text" w:x="5075" w:y="1532"/>
        <w:tabs>
          <w:tab w:val="left" w:leader="underscore" w:pos="3988"/>
        </w:tabs>
        <w:spacing w:line="201" w:lineRule="exact"/>
        <w:rPr>
          <w:color w:val="000000"/>
          <w:w w:val="200"/>
          <w:sz w:val="20"/>
          <w:szCs w:val="20"/>
        </w:rPr>
      </w:pPr>
      <w:r>
        <w:rPr>
          <w:color w:val="000000"/>
          <w:w w:val="200"/>
          <w:sz w:val="20"/>
          <w:szCs w:val="20"/>
        </w:rPr>
        <w:t xml:space="preserve">N.B.:----------- </w:t>
      </w:r>
      <w:r>
        <w:rPr>
          <w:color w:val="000000"/>
          <w:w w:val="200"/>
          <w:sz w:val="20"/>
          <w:szCs w:val="20"/>
        </w:rPr>
        <w:tab/>
        <w:t xml:space="preserve">_ </w:t>
      </w:r>
    </w:p>
    <w:p w:rsidR="00000000" w:rsidRDefault="008C7B40">
      <w:pPr>
        <w:pStyle w:val="Style"/>
        <w:framePr w:w="4353" w:h="1608" w:wrap="auto" w:hAnchor="text" w:x="5075" w:y="1532"/>
        <w:spacing w:before="33" w:line="273" w:lineRule="exact"/>
        <w:ind w:right="19"/>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Cette section comprend seulement Ie controle externe. Pour la revision et Ie reglage du carter de transmission interrnediaire, se reporter au Manuel de Reparation d' Arbre de Transmission Yamaha. </w:t>
      </w:r>
    </w:p>
    <w:p w:rsidR="00000000" w:rsidRDefault="008C7B40" w:rsidP="00DB09B8">
      <w:pPr>
        <w:pStyle w:val="Style"/>
        <w:framePr w:w="4296" w:h="3028" w:wrap="auto" w:hAnchor="text" w:x="5084" w:y="3471"/>
        <w:numPr>
          <w:ilvl w:val="0"/>
          <w:numId w:val="587"/>
        </w:numPr>
        <w:spacing w:line="273" w:lineRule="exact"/>
        <w:ind w:left="451" w:right="9"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tout I'exterieur pour voir s'il n'y a pas de </w:t>
      </w:r>
      <w:r>
        <w:rPr>
          <w:rFonts w:ascii="Times New Roman" w:hAnsi="Times New Roman" w:cs="Times New Roman"/>
          <w:color w:val="000000"/>
          <w:sz w:val="20"/>
          <w:szCs w:val="20"/>
        </w:rPr>
        <w:t xml:space="preserve">fuite. </w:t>
      </w:r>
      <w:r>
        <w:rPr>
          <w:rFonts w:ascii="Times New Roman" w:hAnsi="Times New Roman" w:cs="Times New Roman"/>
          <w:color w:val="000000"/>
          <w:sz w:val="19"/>
          <w:szCs w:val="19"/>
        </w:rPr>
        <w:t xml:space="preserve">Si </w:t>
      </w:r>
      <w:r>
        <w:rPr>
          <w:rFonts w:ascii="Times New Roman" w:hAnsi="Times New Roman" w:cs="Times New Roman"/>
          <w:color w:val="000000"/>
          <w:sz w:val="20"/>
          <w:szCs w:val="20"/>
        </w:rPr>
        <w:t xml:space="preserve">une fuite est trouvee, Ie carter doit etre dernontee. </w:t>
      </w:r>
    </w:p>
    <w:p w:rsidR="00000000" w:rsidRDefault="008C7B40" w:rsidP="00DB09B8">
      <w:pPr>
        <w:pStyle w:val="Style"/>
        <w:framePr w:w="4296" w:h="3028" w:wrap="auto" w:hAnchor="text" w:x="5084" w:y="3471"/>
        <w:numPr>
          <w:ilvl w:val="0"/>
          <w:numId w:val="587"/>
        </w:numPr>
        <w:spacing w:before="19" w:line="264" w:lineRule="exact"/>
        <w:ind w:left="417" w:right="33" w:hanging="350"/>
        <w:rPr>
          <w:rFonts w:ascii="Times New Roman" w:hAnsi="Times New Roman" w:cs="Times New Roman"/>
          <w:color w:val="000000"/>
          <w:sz w:val="20"/>
          <w:szCs w:val="20"/>
        </w:rPr>
      </w:pPr>
      <w:r>
        <w:rPr>
          <w:rFonts w:ascii="Times New Roman" w:hAnsi="Times New Roman" w:cs="Times New Roman"/>
          <w:color w:val="000000"/>
          <w:sz w:val="21"/>
          <w:szCs w:val="21"/>
        </w:rPr>
        <w:t xml:space="preserve">Controler </w:t>
      </w:r>
      <w:r>
        <w:rPr>
          <w:rFonts w:ascii="Times New Roman" w:hAnsi="Times New Roman" w:cs="Times New Roman"/>
          <w:color w:val="000000"/>
          <w:sz w:val="20"/>
          <w:szCs w:val="20"/>
        </w:rPr>
        <w:t>Ie jeu de Ia transmission inter</w:t>
      </w:r>
      <w:r>
        <w:rPr>
          <w:rFonts w:ascii="Times New Roman" w:hAnsi="Times New Roman" w:cs="Times New Roman"/>
          <w:color w:val="000000"/>
          <w:sz w:val="20"/>
          <w:szCs w:val="20"/>
        </w:rPr>
        <w:softHyphen/>
        <w:t xml:space="preserve">mediaire comme suit: </w:t>
      </w:r>
    </w:p>
    <w:p w:rsidR="00000000" w:rsidRDefault="008C7B40" w:rsidP="00DB09B8">
      <w:pPr>
        <w:pStyle w:val="Style"/>
        <w:framePr w:w="4296" w:h="3028" w:wrap="auto" w:hAnchor="text" w:x="5084" w:y="3471"/>
        <w:numPr>
          <w:ilvl w:val="0"/>
          <w:numId w:val="588"/>
        </w:numPr>
        <w:spacing w:before="9" w:line="273" w:lineRule="exact"/>
        <w:ind w:left="398" w:right="52" w:hanging="302"/>
        <w:jc w:val="both"/>
        <w:rPr>
          <w:rFonts w:ascii="Times New Roman" w:hAnsi="Times New Roman" w:cs="Times New Roman"/>
          <w:color w:val="000000"/>
          <w:sz w:val="21"/>
          <w:szCs w:val="21"/>
        </w:rPr>
      </w:pPr>
      <w:r>
        <w:rPr>
          <w:rFonts w:ascii="Times New Roman" w:hAnsi="Times New Roman" w:cs="Times New Roman"/>
          <w:color w:val="000000"/>
          <w:sz w:val="20"/>
          <w:szCs w:val="20"/>
        </w:rPr>
        <w:t>Fixer Ie carter dans un etau par Ia bride de l'arbre de sortie. Comme montre, monter l'outil de mes</w:t>
      </w:r>
      <w:r>
        <w:rPr>
          <w:rFonts w:ascii="Times New Roman" w:hAnsi="Times New Roman" w:cs="Times New Roman"/>
          <w:color w:val="000000"/>
          <w:sz w:val="20"/>
          <w:szCs w:val="20"/>
        </w:rPr>
        <w:t xml:space="preserve">ure de jeu sur l'arbre </w:t>
      </w:r>
      <w:r>
        <w:rPr>
          <w:rFonts w:ascii="Times New Roman" w:hAnsi="Times New Roman" w:cs="Times New Roman"/>
          <w:color w:val="000000"/>
          <w:sz w:val="21"/>
          <w:szCs w:val="21"/>
        </w:rPr>
        <w:t xml:space="preserve">d'entree. </w:t>
      </w:r>
    </w:p>
    <w:p w:rsidR="00000000" w:rsidRDefault="008C7B40" w:rsidP="00DB09B8">
      <w:pPr>
        <w:pStyle w:val="Style"/>
        <w:framePr w:w="4296" w:h="3028" w:wrap="auto" w:hAnchor="text" w:x="5084" w:y="3471"/>
        <w:numPr>
          <w:ilvl w:val="0"/>
          <w:numId w:val="588"/>
        </w:numPr>
        <w:spacing w:before="9" w:line="273" w:lineRule="exact"/>
        <w:ind w:left="398" w:right="52"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Monter un comparateur contre l'outil de mesure de jeu au niveau du trait </w:t>
      </w:r>
      <w:r>
        <w:rPr>
          <w:rFonts w:ascii="Times New Roman" w:hAnsi="Times New Roman" w:cs="Times New Roman"/>
          <w:color w:val="000000"/>
          <w:w w:val="90"/>
          <w:sz w:val="20"/>
          <w:szCs w:val="20"/>
        </w:rPr>
        <w:t xml:space="preserve">(it </w:t>
      </w:r>
      <w:r>
        <w:rPr>
          <w:rFonts w:ascii="Times New Roman" w:hAnsi="Times New Roman" w:cs="Times New Roman"/>
          <w:color w:val="000000"/>
          <w:sz w:val="20"/>
          <w:szCs w:val="20"/>
        </w:rPr>
        <w:t xml:space="preserve">34 </w:t>
      </w:r>
      <w:r>
        <w:rPr>
          <w:color w:val="000000"/>
          <w:w w:val="106"/>
          <w:sz w:val="19"/>
          <w:szCs w:val="19"/>
        </w:rPr>
        <w:t xml:space="preserve">mm </w:t>
      </w:r>
      <w:r>
        <w:rPr>
          <w:rFonts w:ascii="Times New Roman" w:hAnsi="Times New Roman" w:cs="Times New Roman"/>
          <w:color w:val="000000"/>
          <w:sz w:val="20"/>
          <w:szCs w:val="20"/>
        </w:rPr>
        <w:t xml:space="preserve">du centre de l'arbre). </w:t>
      </w:r>
    </w:p>
    <w:p w:rsidR="00000000" w:rsidRDefault="00DB09B8">
      <w:pPr>
        <w:pStyle w:val="Style"/>
        <w:framePr w:w="4416" w:h="2937" w:wrap="auto" w:hAnchor="text" w:x="2377" w:y="660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800350" cy="1866900"/>
            <wp:effectExtent l="1905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41"/>
                    <a:srcRect/>
                    <a:stretch>
                      <a:fillRect/>
                    </a:stretch>
                  </pic:blipFill>
                  <pic:spPr bwMode="auto">
                    <a:xfrm>
                      <a:off x="0" y="0"/>
                      <a:ext cx="2800350" cy="1866900"/>
                    </a:xfrm>
                    <a:prstGeom prst="rect">
                      <a:avLst/>
                    </a:prstGeom>
                    <a:noFill/>
                    <a:ln w="9525">
                      <a:noFill/>
                      <a:miter lim="800000"/>
                      <a:headEnd/>
                      <a:tailEnd/>
                    </a:ln>
                  </pic:spPr>
                </pic:pic>
              </a:graphicData>
            </a:graphic>
          </wp:inline>
        </w:drawing>
      </w:r>
    </w:p>
    <w:p w:rsidR="00000000" w:rsidRDefault="008C7B40">
      <w:pPr>
        <w:pStyle w:val="Style"/>
        <w:framePr w:w="2088" w:h="182" w:wrap="auto" w:hAnchor="text" w:x="63" w:y="9265"/>
        <w:spacing w:line="153" w:lineRule="exact"/>
        <w:ind w:left="100"/>
        <w:rPr>
          <w:color w:val="000000"/>
          <w:w w:val="109"/>
          <w:sz w:val="13"/>
          <w:szCs w:val="13"/>
        </w:rPr>
      </w:pPr>
      <w:r>
        <w:rPr>
          <w:color w:val="000000"/>
          <w:w w:val="109"/>
          <w:sz w:val="13"/>
          <w:szCs w:val="13"/>
        </w:rPr>
        <w:t xml:space="preserve">1. Measurement gear lash tool </w:t>
      </w:r>
    </w:p>
    <w:p w:rsidR="00000000" w:rsidRDefault="008C7B40" w:rsidP="00DB09B8">
      <w:pPr>
        <w:pStyle w:val="Style"/>
        <w:framePr w:w="4272" w:h="1089" w:wrap="auto" w:hAnchor="text" w:x="11" w:y="9769"/>
        <w:numPr>
          <w:ilvl w:val="0"/>
          <w:numId w:val="589"/>
        </w:numPr>
        <w:spacing w:line="268" w:lineRule="exact"/>
        <w:ind w:left="273" w:right="163" w:hanging="268"/>
        <w:jc w:val="both"/>
        <w:rPr>
          <w:color w:val="000000"/>
          <w:w w:val="106"/>
          <w:sz w:val="19"/>
          <w:szCs w:val="19"/>
        </w:rPr>
      </w:pPr>
      <w:r>
        <w:rPr>
          <w:color w:val="000000"/>
          <w:w w:val="106"/>
          <w:sz w:val="19"/>
          <w:szCs w:val="19"/>
        </w:rPr>
        <w:t xml:space="preserve">Hold the gear case and rotate the input shaft back and forth using the special wrench. Read the gear lash on the dial gauge. </w:t>
      </w:r>
    </w:p>
    <w:p w:rsidR="00000000" w:rsidRDefault="008C7B40">
      <w:pPr>
        <w:pStyle w:val="Style"/>
        <w:framePr w:w="4233" w:h="566" w:wrap="auto" w:hAnchor="text" w:x="49" w:y="11146"/>
        <w:spacing w:line="211" w:lineRule="exact"/>
        <w:ind w:left="9"/>
        <w:rPr>
          <w:color w:val="000000"/>
          <w:w w:val="106"/>
          <w:sz w:val="19"/>
          <w:szCs w:val="19"/>
        </w:rPr>
      </w:pPr>
      <w:r>
        <w:rPr>
          <w:color w:val="000000"/>
          <w:w w:val="106"/>
          <w:sz w:val="19"/>
          <w:szCs w:val="19"/>
        </w:rPr>
        <w:t xml:space="preserve">Middle gear case lash: </w:t>
      </w:r>
    </w:p>
    <w:p w:rsidR="00000000" w:rsidRDefault="008C7B40">
      <w:pPr>
        <w:pStyle w:val="Style"/>
        <w:framePr w:w="4233" w:h="566" w:wrap="auto" w:hAnchor="text" w:x="49" w:y="11146"/>
        <w:spacing w:line="288" w:lineRule="exact"/>
        <w:ind w:left="264"/>
        <w:rPr>
          <w:color w:val="000000"/>
          <w:w w:val="106"/>
          <w:sz w:val="19"/>
          <w:szCs w:val="19"/>
        </w:rPr>
      </w:pPr>
      <w:r>
        <w:rPr>
          <w:color w:val="000000"/>
          <w:w w:val="111"/>
          <w:sz w:val="20"/>
          <w:szCs w:val="20"/>
        </w:rPr>
        <w:t xml:space="preserve">0.1 </w:t>
      </w:r>
      <w:r>
        <w:rPr>
          <w:rFonts w:ascii="Times New Roman" w:hAnsi="Times New Roman" w:cs="Times New Roman"/>
          <w:i/>
          <w:iCs/>
          <w:color w:val="000000"/>
          <w:w w:val="118"/>
          <w:sz w:val="10"/>
          <w:szCs w:val="10"/>
        </w:rPr>
        <w:t xml:space="preserve">r-;» </w:t>
      </w:r>
      <w:r>
        <w:rPr>
          <w:color w:val="000000"/>
          <w:w w:val="111"/>
          <w:sz w:val="20"/>
          <w:szCs w:val="20"/>
        </w:rPr>
        <w:t xml:space="preserve">0.2 </w:t>
      </w:r>
      <w:r>
        <w:rPr>
          <w:color w:val="000000"/>
          <w:w w:val="106"/>
          <w:sz w:val="19"/>
          <w:szCs w:val="19"/>
        </w:rPr>
        <w:t xml:space="preserve">mm </w:t>
      </w:r>
      <w:r>
        <w:rPr>
          <w:color w:val="000000"/>
          <w:w w:val="111"/>
          <w:sz w:val="20"/>
          <w:szCs w:val="20"/>
        </w:rPr>
        <w:t xml:space="preserve">(0.004"'" 0.008 </w:t>
      </w:r>
      <w:r>
        <w:rPr>
          <w:color w:val="000000"/>
          <w:w w:val="106"/>
          <w:sz w:val="19"/>
          <w:szCs w:val="19"/>
        </w:rPr>
        <w:t xml:space="preserve">in) </w:t>
      </w:r>
    </w:p>
    <w:p w:rsidR="00000000" w:rsidRDefault="008C7B40">
      <w:pPr>
        <w:pStyle w:val="Style"/>
        <w:framePr w:w="4219" w:h="825" w:wrap="auto" w:hAnchor="text" w:x="63" w:y="11991"/>
        <w:spacing w:line="273" w:lineRule="exact"/>
        <w:ind w:left="153" w:right="216"/>
        <w:jc w:val="both"/>
        <w:rPr>
          <w:color w:val="000000"/>
          <w:w w:val="106"/>
          <w:sz w:val="19"/>
          <w:szCs w:val="19"/>
        </w:rPr>
      </w:pPr>
      <w:r>
        <w:rPr>
          <w:color w:val="000000"/>
          <w:w w:val="106"/>
          <w:sz w:val="19"/>
          <w:szCs w:val="19"/>
        </w:rPr>
        <w:t>If lash is not within tolerance refer to Shaft Drive Service Manual for ad</w:t>
      </w:r>
      <w:r>
        <w:rPr>
          <w:color w:val="000000"/>
          <w:w w:val="106"/>
          <w:sz w:val="19"/>
          <w:szCs w:val="19"/>
        </w:rPr>
        <w:softHyphen/>
        <w:t xml:space="preserve">justment procedure. </w:t>
      </w:r>
    </w:p>
    <w:p w:rsidR="00000000" w:rsidRDefault="008C7B40">
      <w:pPr>
        <w:pStyle w:val="Style"/>
        <w:framePr w:w="2457" w:h="182" w:wrap="auto" w:hAnchor="text" w:x="6913" w:y="9337"/>
        <w:spacing w:line="148"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I. Outil de mesure de jeu </w:t>
      </w:r>
    </w:p>
    <w:p w:rsidR="00000000" w:rsidRDefault="008C7B40" w:rsidP="00DB09B8">
      <w:pPr>
        <w:pStyle w:val="Style"/>
        <w:framePr w:w="4320" w:h="1104" w:wrap="auto" w:hAnchor="text" w:x="5051" w:y="9822"/>
        <w:numPr>
          <w:ilvl w:val="0"/>
          <w:numId w:val="590"/>
        </w:numPr>
        <w:spacing w:line="273" w:lineRule="exact"/>
        <w:ind w:left="307" w:right="168"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Tenir Ie carter et tourner l'arbre d'entree dans un sens et dans I'autre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l'aide de Ia de speciale. Lire la valeur du jeu sur Ie com parateur. </w:t>
      </w:r>
    </w:p>
    <w:p w:rsidR="00000000" w:rsidRDefault="008C7B40">
      <w:pPr>
        <w:pStyle w:val="Style"/>
        <w:framePr w:w="4286" w:h="547" w:wrap="auto" w:hAnchor="text" w:x="5084" w:y="11214"/>
        <w:spacing w:line="268" w:lineRule="exact"/>
        <w:ind w:left="1286" w:right="1022" w:hanging="1286"/>
        <w:rPr>
          <w:rFonts w:ascii="Times New Roman" w:hAnsi="Times New Roman" w:cs="Times New Roman"/>
          <w:color w:val="000000"/>
          <w:sz w:val="20"/>
          <w:szCs w:val="20"/>
        </w:rPr>
      </w:pPr>
      <w:r>
        <w:rPr>
          <w:rFonts w:ascii="Times New Roman" w:hAnsi="Times New Roman" w:cs="Times New Roman"/>
          <w:color w:val="000000"/>
          <w:sz w:val="20"/>
          <w:szCs w:val="20"/>
        </w:rPr>
        <w:t xml:space="preserve">Jeu de la transmission interrnediaire: 0,1 </w:t>
      </w:r>
      <w:r>
        <w:rPr>
          <w:color w:val="000000"/>
          <w:w w:val="170"/>
          <w:sz w:val="9"/>
          <w:szCs w:val="9"/>
        </w:rPr>
        <w:t xml:space="preserve">r-v </w:t>
      </w:r>
      <w:r>
        <w:rPr>
          <w:rFonts w:ascii="Times New Roman" w:hAnsi="Times New Roman" w:cs="Times New Roman"/>
          <w:color w:val="000000"/>
          <w:sz w:val="20"/>
          <w:szCs w:val="20"/>
        </w:rPr>
        <w:t xml:space="preserve">0,2 mm </w:t>
      </w:r>
    </w:p>
    <w:p w:rsidR="00000000" w:rsidRDefault="008C7B40">
      <w:pPr>
        <w:pStyle w:val="Style"/>
        <w:framePr w:w="4286" w:h="854" w:wrap="auto" w:hAnchor="text" w:x="5084" w:y="12049"/>
        <w:spacing w:line="283" w:lineRule="exact"/>
        <w:ind w:left="225" w:right="20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Ie jeu est hers-tolerances, se reporter au Manuel de Reparation d' Arbre de Transmission pour la procedure de reglage. </w:t>
      </w:r>
    </w:p>
    <w:p w:rsidR="00000000" w:rsidRDefault="008C7B40">
      <w:pPr>
        <w:pStyle w:val="Style"/>
        <w:rPr>
          <w:rFonts w:ascii="Times New Roman" w:hAnsi="Times New Roman" w:cs="Times New Roman"/>
          <w:sz w:val="20"/>
          <w:szCs w:val="20"/>
        </w:rPr>
        <w:sectPr w:rsidR="00000000">
          <w:pgSz w:w="12241" w:h="15842"/>
          <w:pgMar w:top="1195" w:right="909" w:bottom="360" w:left="188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377" w:h="2995" w:wrap="auto" w:hAnchor="text" w:x="2516" w:y="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81300" cy="1905000"/>
            <wp:effectExtent l="1905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242"/>
                    <a:srcRect/>
                    <a:stretch>
                      <a:fillRect/>
                    </a:stretch>
                  </pic:blipFill>
                  <pic:spPr bwMode="auto">
                    <a:xfrm>
                      <a:off x="0" y="0"/>
                      <a:ext cx="2781300" cy="1905000"/>
                    </a:xfrm>
                    <a:prstGeom prst="rect">
                      <a:avLst/>
                    </a:prstGeom>
                    <a:noFill/>
                    <a:ln w="9525">
                      <a:noFill/>
                      <a:miter lim="800000"/>
                      <a:headEnd/>
                      <a:tailEnd/>
                    </a:ln>
                  </pic:spPr>
                </pic:pic>
              </a:graphicData>
            </a:graphic>
          </wp:inline>
        </w:drawing>
      </w:r>
    </w:p>
    <w:p w:rsidR="00000000" w:rsidRDefault="008C7B40">
      <w:pPr>
        <w:pStyle w:val="Style"/>
        <w:framePr w:w="2366" w:h="177" w:wrap="auto" w:hAnchor="text" w:x="6" w:y="2799"/>
        <w:spacing w:line="148" w:lineRule="exact"/>
        <w:ind w:left="24"/>
        <w:rPr>
          <w:rFonts w:ascii="Times New Roman" w:hAnsi="Times New Roman" w:cs="Times New Roman"/>
          <w:color w:val="000000"/>
          <w:sz w:val="13"/>
          <w:szCs w:val="13"/>
        </w:rPr>
      </w:pPr>
      <w:r>
        <w:rPr>
          <w:rFonts w:ascii="Times New Roman" w:hAnsi="Times New Roman" w:cs="Times New Roman"/>
          <w:color w:val="000000"/>
          <w:sz w:val="13"/>
          <w:szCs w:val="13"/>
        </w:rPr>
        <w:t xml:space="preserve">1 Middle and final gear holding tool </w:t>
      </w:r>
    </w:p>
    <w:p w:rsidR="00000000" w:rsidRDefault="008C7B40">
      <w:pPr>
        <w:pStyle w:val="Style"/>
        <w:framePr w:w="4296" w:h="508" w:wrap="auto" w:hAnchor="text" w:x="1" w:y="3475"/>
        <w:spacing w:line="278" w:lineRule="exact"/>
        <w:ind w:left="14" w:right="508"/>
        <w:rPr>
          <w:color w:val="000000"/>
          <w:w w:val="107"/>
          <w:sz w:val="19"/>
          <w:szCs w:val="19"/>
        </w:rPr>
      </w:pPr>
      <w:r>
        <w:rPr>
          <w:color w:val="000000"/>
          <w:w w:val="107"/>
          <w:sz w:val="19"/>
          <w:szCs w:val="19"/>
        </w:rPr>
        <w:t>ENGINE ASSEMBLY AND ADJUST</w:t>
      </w:r>
      <w:r>
        <w:rPr>
          <w:color w:val="000000"/>
          <w:w w:val="107"/>
          <w:sz w:val="19"/>
          <w:szCs w:val="19"/>
        </w:rPr>
        <w:softHyphen/>
        <w:t xml:space="preserve">MENT </w:t>
      </w:r>
    </w:p>
    <w:p w:rsidR="00000000" w:rsidRDefault="008C7B40">
      <w:pPr>
        <w:pStyle w:val="Style"/>
        <w:framePr w:w="4300" w:h="4900" w:wrap="auto" w:hAnchor="text" w:x="6" w:y="4267"/>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 Important Informations </w:t>
      </w:r>
    </w:p>
    <w:p w:rsidR="00000000" w:rsidRDefault="008C7B40">
      <w:pPr>
        <w:pStyle w:val="Style"/>
        <w:framePr w:w="4300" w:h="4900" w:wrap="auto" w:hAnchor="text" w:x="6" w:y="4267"/>
        <w:spacing w:line="278" w:lineRule="exact"/>
        <w:ind w:left="129"/>
        <w:rPr>
          <w:color w:val="000000"/>
          <w:w w:val="107"/>
          <w:sz w:val="19"/>
          <w:szCs w:val="19"/>
        </w:rPr>
      </w:pPr>
      <w:r>
        <w:rPr>
          <w:color w:val="000000"/>
          <w:w w:val="107"/>
          <w:sz w:val="19"/>
          <w:szCs w:val="19"/>
        </w:rPr>
        <w:t xml:space="preserve">1, Gasket and seal </w:t>
      </w:r>
    </w:p>
    <w:p w:rsidR="00000000" w:rsidRDefault="008C7B40">
      <w:pPr>
        <w:pStyle w:val="Style"/>
        <w:framePr w:w="4300" w:h="4900" w:wrap="auto" w:hAnchor="text" w:x="6" w:y="4267"/>
        <w:spacing w:line="273" w:lineRule="exact"/>
        <w:ind w:left="432" w:right="24"/>
        <w:jc w:val="both"/>
        <w:rPr>
          <w:color w:val="000000"/>
          <w:w w:val="107"/>
          <w:sz w:val="19"/>
          <w:szCs w:val="19"/>
        </w:rPr>
      </w:pPr>
      <w:r>
        <w:rPr>
          <w:color w:val="000000"/>
          <w:w w:val="107"/>
          <w:sz w:val="19"/>
          <w:szCs w:val="19"/>
        </w:rPr>
        <w:t>All gaskets and seals should be replaced when an engine is overhauled, All gas</w:t>
      </w:r>
      <w:r>
        <w:rPr>
          <w:color w:val="000000"/>
          <w:w w:val="107"/>
          <w:sz w:val="19"/>
          <w:szCs w:val="19"/>
        </w:rPr>
        <w:softHyphen/>
      </w:r>
      <w:r>
        <w:rPr>
          <w:color w:val="000000"/>
          <w:w w:val="107"/>
          <w:sz w:val="19"/>
          <w:szCs w:val="19"/>
        </w:rPr>
        <w:t xml:space="preserve">ket surfaces and oil seal lips must be cleaned, </w:t>
      </w:r>
    </w:p>
    <w:p w:rsidR="00000000" w:rsidRDefault="008C7B40">
      <w:pPr>
        <w:pStyle w:val="Style"/>
        <w:framePr w:w="4300" w:h="4900" w:wrap="auto" w:hAnchor="text" w:x="6" w:y="4267"/>
        <w:tabs>
          <w:tab w:val="left" w:pos="96"/>
          <w:tab w:val="left" w:pos="451"/>
        </w:tabs>
        <w:spacing w:line="273" w:lineRule="exact"/>
        <w:ind w:left="451" w:right="24" w:hanging="451"/>
        <w:jc w:val="both"/>
        <w:rPr>
          <w:color w:val="000000"/>
          <w:w w:val="107"/>
          <w:sz w:val="19"/>
          <w:szCs w:val="19"/>
        </w:rPr>
      </w:pPr>
      <w:r>
        <w:rPr>
          <w:sz w:val="19"/>
          <w:szCs w:val="19"/>
        </w:rPr>
        <w:tab/>
      </w:r>
      <w:r>
        <w:rPr>
          <w:color w:val="000000"/>
          <w:w w:val="107"/>
          <w:sz w:val="19"/>
          <w:szCs w:val="19"/>
        </w:rPr>
        <w:t xml:space="preserve">2 </w:t>
      </w:r>
      <w:r>
        <w:rPr>
          <w:color w:val="000000"/>
          <w:w w:val="107"/>
          <w:sz w:val="19"/>
          <w:szCs w:val="19"/>
        </w:rPr>
        <w:tab/>
        <w:t xml:space="preserve">Properly oil all mating engine and transmission parts and bearings during reassembly, </w:t>
      </w:r>
    </w:p>
    <w:p w:rsidR="00000000" w:rsidRDefault="008C7B40">
      <w:pPr>
        <w:pStyle w:val="Style"/>
        <w:framePr w:w="4300" w:h="4900" w:wrap="auto" w:hAnchor="text" w:x="6" w:y="4267"/>
        <w:spacing w:line="278" w:lineRule="exact"/>
        <w:ind w:left="129"/>
        <w:rPr>
          <w:color w:val="000000"/>
          <w:w w:val="107"/>
          <w:sz w:val="19"/>
          <w:szCs w:val="19"/>
        </w:rPr>
      </w:pPr>
      <w:r>
        <w:rPr>
          <w:color w:val="000000"/>
          <w:w w:val="107"/>
          <w:sz w:val="19"/>
          <w:szCs w:val="19"/>
        </w:rPr>
        <w:t xml:space="preserve">3, Circlip </w:t>
      </w:r>
    </w:p>
    <w:p w:rsidR="00000000" w:rsidRDefault="008C7B40">
      <w:pPr>
        <w:pStyle w:val="Style"/>
        <w:framePr w:w="4300" w:h="4900" w:wrap="auto" w:hAnchor="text" w:x="6" w:y="4267"/>
        <w:spacing w:line="273" w:lineRule="exact"/>
        <w:ind w:left="432" w:right="24"/>
        <w:jc w:val="both"/>
        <w:rPr>
          <w:color w:val="000000"/>
          <w:w w:val="107"/>
          <w:sz w:val="19"/>
          <w:szCs w:val="19"/>
        </w:rPr>
      </w:pPr>
      <w:r>
        <w:rPr>
          <w:color w:val="000000"/>
          <w:w w:val="107"/>
          <w:sz w:val="19"/>
          <w:szCs w:val="19"/>
        </w:rPr>
        <w:t xml:space="preserve">All circlips should be inspected carefully before reassembly, Always replace piston pin clips after one </w:t>
      </w:r>
      <w:r>
        <w:rPr>
          <w:color w:val="000000"/>
          <w:w w:val="107"/>
          <w:sz w:val="19"/>
          <w:szCs w:val="19"/>
        </w:rPr>
        <w:t xml:space="preserve">use, Replace distorted circlips. </w:t>
      </w:r>
    </w:p>
    <w:p w:rsidR="00000000" w:rsidRDefault="008C7B40">
      <w:pPr>
        <w:pStyle w:val="Style"/>
        <w:framePr w:w="4300" w:h="4900" w:wrap="auto" w:hAnchor="text" w:x="6" w:y="4267"/>
        <w:spacing w:line="273" w:lineRule="exact"/>
        <w:ind w:left="432" w:right="24"/>
        <w:jc w:val="both"/>
        <w:rPr>
          <w:color w:val="000000"/>
          <w:w w:val="107"/>
          <w:sz w:val="19"/>
          <w:szCs w:val="19"/>
        </w:rPr>
      </w:pPr>
      <w:r>
        <w:rPr>
          <w:color w:val="000000"/>
          <w:w w:val="107"/>
          <w:sz w:val="19"/>
          <w:szCs w:val="19"/>
        </w:rPr>
        <w:t xml:space="preserve">When installing a circlip. make sure that the sharp edged corner is positioned opposit to the thrust it receives, See the sectional view below, </w:t>
      </w:r>
    </w:p>
    <w:p w:rsidR="00000000" w:rsidRDefault="008C7B40">
      <w:pPr>
        <w:pStyle w:val="Style"/>
        <w:framePr w:w="1459" w:h="499" w:wrap="auto" w:hAnchor="text" w:x="5079" w:y="3461"/>
        <w:spacing w:line="273"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REMONTAGE MOTEUR </w:t>
      </w:r>
    </w:p>
    <w:p w:rsidR="00000000" w:rsidRDefault="008C7B40">
      <w:pPr>
        <w:pStyle w:val="Style"/>
        <w:framePr w:w="2169" w:h="355" w:wrap="auto" w:hAnchor="text" w:x="7038" w:y="2583"/>
        <w:spacing w:line="196" w:lineRule="exact"/>
        <w:ind w:left="168" w:hanging="168"/>
        <w:rPr>
          <w:rFonts w:ascii="Times New Roman" w:hAnsi="Times New Roman" w:cs="Times New Roman"/>
          <w:color w:val="000000"/>
          <w:sz w:val="13"/>
          <w:szCs w:val="13"/>
        </w:rPr>
      </w:pPr>
      <w:r>
        <w:rPr>
          <w:rFonts w:ascii="Times New Roman" w:hAnsi="Times New Roman" w:cs="Times New Roman"/>
          <w:color w:val="000000"/>
          <w:sz w:val="13"/>
          <w:szCs w:val="13"/>
        </w:rPr>
        <w:t xml:space="preserve">L Outil de maintien de transmission interrnediaire et finale </w:t>
      </w:r>
    </w:p>
    <w:p w:rsidR="00000000" w:rsidRDefault="008C7B40">
      <w:pPr>
        <w:pStyle w:val="Style"/>
        <w:framePr w:w="268" w:h="225" w:wrap="auto" w:hAnchor="text" w:x="6932" w:y="3451"/>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ET </w:t>
      </w:r>
    </w:p>
    <w:p w:rsidR="00000000" w:rsidRDefault="008C7B40">
      <w:pPr>
        <w:pStyle w:val="Style"/>
        <w:framePr w:w="1084" w:h="230" w:wrap="auto" w:hAnchor="text" w:x="7580" w:y="3451"/>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REGLAGE </w:t>
      </w:r>
    </w:p>
    <w:p w:rsidR="00000000" w:rsidRDefault="008C7B40">
      <w:pPr>
        <w:pStyle w:val="Style"/>
        <w:framePr w:w="355" w:h="216" w:wrap="auto" w:hAnchor="text" w:x="9049" w:y="3451"/>
        <w:spacing w:line="216" w:lineRule="exact"/>
        <w:ind w:left="14"/>
        <w:rPr>
          <w:color w:val="000000"/>
          <w:w w:val="124"/>
          <w:sz w:val="19"/>
          <w:szCs w:val="19"/>
        </w:rPr>
      </w:pPr>
      <w:r>
        <w:rPr>
          <w:color w:val="000000"/>
          <w:w w:val="124"/>
          <w:sz w:val="19"/>
          <w:szCs w:val="19"/>
        </w:rPr>
        <w:t xml:space="preserve">DU </w:t>
      </w:r>
    </w:p>
    <w:p w:rsidR="00000000" w:rsidRDefault="008C7B40">
      <w:pPr>
        <w:pStyle w:val="Style"/>
        <w:framePr w:w="4310" w:h="5232" w:wrap="auto" w:hAnchor="text" w:x="5074" w:y="4243"/>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 Informations Importantes </w:t>
      </w:r>
    </w:p>
    <w:p w:rsidR="00000000" w:rsidRDefault="008C7B40" w:rsidP="00DB09B8">
      <w:pPr>
        <w:pStyle w:val="Style"/>
        <w:framePr w:w="4310" w:h="5232" w:wrap="auto" w:hAnchor="text" w:x="5074" w:y="4243"/>
        <w:numPr>
          <w:ilvl w:val="0"/>
          <w:numId w:val="591"/>
        </w:numPr>
        <w:spacing w:line="264" w:lineRule="exact"/>
        <w:ind w:left="460"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Joints </w:t>
      </w:r>
    </w:p>
    <w:p w:rsidR="00000000" w:rsidRDefault="008C7B40">
      <w:pPr>
        <w:pStyle w:val="Style"/>
        <w:framePr w:w="4310" w:h="5232" w:wrap="auto" w:hAnchor="text" w:x="5074" w:y="4243"/>
        <w:spacing w:before="9" w:line="278" w:lineRule="exact"/>
        <w:ind w:left="427" w:right="1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Quand un moteur est revise, tous ses joints doivent etre changes. Tous les plans de joint et les levres de to utes les bagues d'etancheite doivent etre nettoyes, </w:t>
      </w:r>
    </w:p>
    <w:p w:rsidR="00000000" w:rsidRDefault="008C7B40" w:rsidP="00DB09B8">
      <w:pPr>
        <w:pStyle w:val="Style"/>
        <w:framePr w:w="4310" w:h="5232" w:wrap="auto" w:hAnchor="text" w:x="5074" w:y="4243"/>
        <w:numPr>
          <w:ilvl w:val="0"/>
          <w:numId w:val="592"/>
        </w:numPr>
        <w:spacing w:line="273" w:lineRule="exact"/>
        <w:ind w:left="456" w:right="9"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Lors du remontage, huiler correctement to utes les pieces d'accouplement du moteur et de </w:t>
      </w:r>
      <w:r>
        <w:rPr>
          <w:rFonts w:ascii="Times New Roman" w:hAnsi="Times New Roman" w:cs="Times New Roman"/>
          <w:color w:val="000000"/>
          <w:sz w:val="21"/>
          <w:szCs w:val="21"/>
        </w:rPr>
        <w:t xml:space="preserve">la transmission et tous les roulements. </w:t>
      </w:r>
    </w:p>
    <w:p w:rsidR="00000000" w:rsidRDefault="008C7B40" w:rsidP="00DB09B8">
      <w:pPr>
        <w:pStyle w:val="Style"/>
        <w:framePr w:w="4310" w:h="5232" w:wrap="auto" w:hAnchor="text" w:x="5074" w:y="4243"/>
        <w:numPr>
          <w:ilvl w:val="0"/>
          <w:numId w:val="592"/>
        </w:numPr>
        <w:spacing w:line="264" w:lineRule="exact"/>
        <w:ind w:left="460"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Circlips </w:t>
      </w:r>
    </w:p>
    <w:p w:rsidR="00000000" w:rsidRDefault="008C7B40">
      <w:pPr>
        <w:pStyle w:val="Style"/>
        <w:framePr w:w="4310" w:h="5232" w:wrap="auto" w:hAnchor="text" w:x="5074" w:y="4243"/>
        <w:spacing w:before="9" w:line="278" w:lineRule="exact"/>
        <w:ind w:left="427" w:right="1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Avant Ie remontage, tous les circlips do </w:t>
      </w:r>
      <w:r>
        <w:rPr>
          <w:rFonts w:ascii="Times New Roman" w:hAnsi="Times New Roman" w:cs="Times New Roman"/>
          <w:color w:val="000000"/>
          <w:w w:val="92"/>
          <w:sz w:val="21"/>
          <w:szCs w:val="21"/>
        </w:rPr>
        <w:t>i</w:t>
      </w:r>
      <w:r>
        <w:rPr>
          <w:rFonts w:ascii="Times New Roman" w:hAnsi="Times New Roman" w:cs="Times New Roman"/>
          <w:color w:val="000000"/>
          <w:w w:val="92"/>
          <w:sz w:val="21"/>
          <w:szCs w:val="21"/>
        </w:rPr>
        <w:softHyphen/>
      </w:r>
      <w:r>
        <w:rPr>
          <w:rFonts w:ascii="Times New Roman" w:hAnsi="Times New Roman" w:cs="Times New Roman"/>
          <w:color w:val="000000"/>
          <w:sz w:val="21"/>
          <w:szCs w:val="21"/>
        </w:rPr>
        <w:t xml:space="preserve">vent etre controles soigneusement. Ne jamais reutiliser les circlips d'axe de piston. Changer les circlips tordus. Lors de la mise en place d'un circlip, s'assurer que Ie cote </w:t>
      </w:r>
      <w:r>
        <w:rPr>
          <w:rFonts w:ascii="Times New Roman" w:hAnsi="Times New Roman" w:cs="Times New Roman"/>
          <w:color w:val="000000"/>
          <w:w w:val="68"/>
          <w:sz w:val="33"/>
          <w:szCs w:val="33"/>
        </w:rPr>
        <w:t xml:space="preserve">a </w:t>
      </w:r>
      <w:r>
        <w:rPr>
          <w:rFonts w:ascii="Times New Roman" w:hAnsi="Times New Roman" w:cs="Times New Roman"/>
          <w:color w:val="000000"/>
          <w:sz w:val="21"/>
          <w:szCs w:val="21"/>
        </w:rPr>
        <w:t xml:space="preserve">angle droit est positionne </w:t>
      </w:r>
      <w:r>
        <w:rPr>
          <w:rFonts w:ascii="Times New Roman" w:hAnsi="Times New Roman" w:cs="Times New Roman"/>
          <w:color w:val="000000"/>
          <w:w w:val="68"/>
          <w:sz w:val="33"/>
          <w:szCs w:val="33"/>
        </w:rPr>
        <w:t xml:space="preserve">a </w:t>
      </w:r>
      <w:r>
        <w:rPr>
          <w:rFonts w:ascii="Times New Roman" w:hAnsi="Times New Roman" w:cs="Times New Roman"/>
          <w:color w:val="000000"/>
          <w:sz w:val="21"/>
          <w:szCs w:val="21"/>
        </w:rPr>
        <w:t xml:space="preserve">l'oppose de la poussee qu'il recoit. Voir la vue </w:t>
      </w:r>
      <w:r>
        <w:rPr>
          <w:rFonts w:ascii="Times New Roman" w:hAnsi="Times New Roman" w:cs="Times New Roman"/>
          <w:color w:val="000000"/>
          <w:sz w:val="21"/>
          <w:szCs w:val="21"/>
        </w:rPr>
        <w:t xml:space="preserve">en coupe suivante. </w:t>
      </w:r>
    </w:p>
    <w:p w:rsidR="00000000" w:rsidRDefault="00DB09B8">
      <w:pPr>
        <w:pStyle w:val="Style"/>
        <w:framePr w:w="3302" w:h="1651" w:wrap="auto" w:hAnchor="text" w:x="2958" w:y="1019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095500" cy="1047750"/>
            <wp:effectExtent l="1905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243"/>
                    <a:srcRect/>
                    <a:stretch>
                      <a:fillRect/>
                    </a:stretch>
                  </pic:blipFill>
                  <pic:spPr bwMode="auto">
                    <a:xfrm>
                      <a:off x="0" y="0"/>
                      <a:ext cx="2095500" cy="1047750"/>
                    </a:xfrm>
                    <a:prstGeom prst="rect">
                      <a:avLst/>
                    </a:prstGeom>
                    <a:noFill/>
                    <a:ln w="9525">
                      <a:noFill/>
                      <a:miter lim="800000"/>
                      <a:headEnd/>
                      <a:tailEnd/>
                    </a:ln>
                  </pic:spPr>
                </pic:pic>
              </a:graphicData>
            </a:graphic>
          </wp:inline>
        </w:drawing>
      </w:r>
    </w:p>
    <w:p w:rsidR="00000000" w:rsidRDefault="008C7B40">
      <w:pPr>
        <w:pStyle w:val="Style"/>
        <w:framePr w:w="364" w:h="201" w:wrap="auto" w:hAnchor="text" w:x="4412" w:y="14333"/>
        <w:spacing w:line="196" w:lineRule="exact"/>
        <w:ind w:left="4"/>
        <w:rPr>
          <w:rFonts w:ascii="Times New Roman" w:hAnsi="Times New Roman" w:cs="Times New Roman"/>
          <w:color w:val="000000"/>
          <w:w w:val="105"/>
          <w:sz w:val="18"/>
          <w:szCs w:val="18"/>
        </w:rPr>
      </w:pPr>
      <w:r>
        <w:rPr>
          <w:rFonts w:ascii="Times New Roman" w:hAnsi="Times New Roman" w:cs="Times New Roman"/>
          <w:color w:val="000000"/>
          <w:w w:val="105"/>
          <w:sz w:val="18"/>
          <w:szCs w:val="18"/>
        </w:rPr>
        <w:t xml:space="preserve">3-52 </w:t>
      </w:r>
    </w:p>
    <w:p w:rsidR="00000000" w:rsidRDefault="008C7B40">
      <w:pPr>
        <w:pStyle w:val="Style"/>
        <w:framePr w:w="4305" w:h="763" w:wrap="auto" w:hAnchor="text" w:x="5074" w:y="11847"/>
        <w:spacing w:line="196" w:lineRule="exact"/>
        <w:ind w:left="1872" w:right="1776"/>
        <w:rPr>
          <w:rFonts w:ascii="Times New Roman" w:hAnsi="Times New Roman" w:cs="Times New Roman"/>
          <w:color w:val="000000"/>
          <w:sz w:val="13"/>
          <w:szCs w:val="13"/>
        </w:rPr>
      </w:pPr>
      <w:r>
        <w:rPr>
          <w:rFonts w:ascii="Times New Roman" w:hAnsi="Times New Roman" w:cs="Times New Roman"/>
          <w:color w:val="000000"/>
          <w:sz w:val="13"/>
          <w:szCs w:val="13"/>
        </w:rPr>
        <w:t xml:space="preserve">L Po us see 2, Cirelip 3, Axe </w:t>
      </w:r>
    </w:p>
    <w:p w:rsidR="00000000" w:rsidRDefault="008C7B40">
      <w:pPr>
        <w:pStyle w:val="Style"/>
        <w:framePr w:w="4305" w:h="763" w:wrap="auto" w:hAnchor="text" w:x="5074" w:y="11847"/>
        <w:spacing w:line="201" w:lineRule="exact"/>
        <w:ind w:left="1862"/>
        <w:rPr>
          <w:rFonts w:ascii="Times New Roman" w:hAnsi="Times New Roman" w:cs="Times New Roman"/>
          <w:color w:val="000000"/>
          <w:sz w:val="13"/>
          <w:szCs w:val="13"/>
        </w:rPr>
      </w:pPr>
      <w:r>
        <w:rPr>
          <w:rFonts w:ascii="Times New Roman" w:hAnsi="Times New Roman" w:cs="Times New Roman"/>
          <w:color w:val="000000"/>
          <w:sz w:val="13"/>
          <w:szCs w:val="13"/>
        </w:rPr>
        <w:t xml:space="preserve">4, Cote </w:t>
      </w:r>
      <w:r>
        <w:rPr>
          <w:rFonts w:ascii="Times New Roman" w:hAnsi="Times New Roman" w:cs="Times New Roman"/>
          <w:color w:val="000000"/>
          <w:w w:val="60"/>
          <w:sz w:val="22"/>
          <w:szCs w:val="22"/>
        </w:rPr>
        <w:t xml:space="preserve">a </w:t>
      </w:r>
      <w:r>
        <w:rPr>
          <w:rFonts w:ascii="Times New Roman" w:hAnsi="Times New Roman" w:cs="Times New Roman"/>
          <w:color w:val="000000"/>
          <w:sz w:val="13"/>
          <w:szCs w:val="13"/>
        </w:rPr>
        <w:t xml:space="preserve">angle droit </w:t>
      </w:r>
    </w:p>
    <w:p w:rsidR="00000000" w:rsidRDefault="008C7B40">
      <w:pPr>
        <w:pStyle w:val="Style"/>
        <w:framePr w:w="4291" w:h="748" w:wrap="auto" w:hAnchor="text" w:x="6" w:y="11847"/>
        <w:spacing w:line="192" w:lineRule="exact"/>
        <w:ind w:left="748" w:right="2913"/>
        <w:jc w:val="both"/>
        <w:rPr>
          <w:rFonts w:ascii="Times New Roman" w:hAnsi="Times New Roman" w:cs="Times New Roman"/>
          <w:color w:val="000000"/>
          <w:sz w:val="13"/>
          <w:szCs w:val="13"/>
        </w:rPr>
      </w:pPr>
      <w:r>
        <w:rPr>
          <w:rFonts w:ascii="Times New Roman" w:hAnsi="Times New Roman" w:cs="Times New Roman"/>
          <w:color w:val="000000"/>
          <w:sz w:val="13"/>
          <w:szCs w:val="13"/>
        </w:rPr>
        <w:t xml:space="preserve">1 Thrust 2, Circlip 3, Shaft </w:t>
      </w:r>
    </w:p>
    <w:p w:rsidR="00000000" w:rsidRDefault="008C7B40">
      <w:pPr>
        <w:pStyle w:val="Style"/>
        <w:framePr w:w="4291" w:h="748" w:wrap="auto" w:hAnchor="text" w:x="6" w:y="11847"/>
        <w:spacing w:line="192" w:lineRule="exact"/>
        <w:ind w:left="748"/>
        <w:rPr>
          <w:rFonts w:ascii="Times New Roman" w:hAnsi="Times New Roman" w:cs="Times New Roman"/>
          <w:color w:val="000000"/>
          <w:sz w:val="13"/>
          <w:szCs w:val="13"/>
        </w:rPr>
      </w:pPr>
      <w:r>
        <w:rPr>
          <w:rFonts w:ascii="Times New Roman" w:hAnsi="Times New Roman" w:cs="Times New Roman"/>
          <w:color w:val="000000"/>
          <w:sz w:val="13"/>
          <w:szCs w:val="13"/>
        </w:rPr>
        <w:t xml:space="preserve">4, Sharp edged corner </w:t>
      </w:r>
    </w:p>
    <w:p w:rsidR="00000000" w:rsidRDefault="008C7B40">
      <w:pPr>
        <w:pStyle w:val="Style"/>
        <w:rPr>
          <w:rFonts w:ascii="Times New Roman" w:hAnsi="Times New Roman" w:cs="Times New Roman"/>
          <w:sz w:val="13"/>
          <w:szCs w:val="13"/>
        </w:rPr>
        <w:sectPr w:rsidR="00000000">
          <w:pgSz w:w="12241" w:h="15842"/>
          <w:pgMar w:top="708" w:right="1763" w:bottom="360" w:left="107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406" w:h="1939" w:wrap="auto" w:hAnchor="text" w:x="78" w:y="1"/>
        <w:numPr>
          <w:ilvl w:val="0"/>
          <w:numId w:val="593"/>
        </w:numPr>
        <w:spacing w:line="235" w:lineRule="exact"/>
        <w:ind w:left="614"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Lock washer/plate and cotter pin </w:t>
      </w:r>
    </w:p>
    <w:p w:rsidR="00000000" w:rsidRDefault="008C7B40">
      <w:pPr>
        <w:pStyle w:val="Style"/>
        <w:framePr w:w="4406" w:h="1939" w:wrap="auto" w:hAnchor="text" w:x="78" w:y="1"/>
        <w:spacing w:before="4" w:line="1" w:lineRule="exact"/>
        <w:ind w:left="547" w:right="4"/>
        <w:rPr>
          <w:rFonts w:ascii="Times New Roman" w:hAnsi="Times New Roman" w:cs="Times New Roman"/>
          <w:sz w:val="21"/>
          <w:szCs w:val="21"/>
        </w:rPr>
      </w:pPr>
    </w:p>
    <w:p w:rsidR="00000000" w:rsidRDefault="008C7B40">
      <w:pPr>
        <w:pStyle w:val="Style"/>
        <w:framePr w:w="4406" w:h="1939" w:wrap="auto" w:hAnchor="text" w:x="78" w:y="1"/>
        <w:spacing w:line="278" w:lineRule="exact"/>
        <w:ind w:left="547" w:right="4"/>
        <w:jc w:val="both"/>
        <w:rPr>
          <w:rFonts w:ascii="Times New Roman" w:hAnsi="Times New Roman" w:cs="Times New Roman"/>
          <w:color w:val="000000"/>
          <w:sz w:val="21"/>
          <w:szCs w:val="21"/>
        </w:rPr>
      </w:pPr>
      <w:r>
        <w:rPr>
          <w:rFonts w:ascii="Times New Roman" w:hAnsi="Times New Roman" w:cs="Times New Roman"/>
          <w:color w:val="000000"/>
          <w:sz w:val="21"/>
          <w:szCs w:val="21"/>
        </w:rPr>
        <w:t>All lock washers/plates and cotter pins must be replaced when they are re</w:t>
      </w:r>
      <w:r>
        <w:rPr>
          <w:rFonts w:ascii="Times New Roman" w:hAnsi="Times New Roman" w:cs="Times New Roman"/>
          <w:color w:val="000000"/>
          <w:sz w:val="21"/>
          <w:szCs w:val="21"/>
        </w:rPr>
        <w:softHyphen/>
        <w:t xml:space="preserve">moved. Lock washer/plate tab(s) should be bent over along the bolt or nut </w:t>
      </w:r>
      <w:r>
        <w:rPr>
          <w:color w:val="000000"/>
          <w:sz w:val="19"/>
          <w:szCs w:val="19"/>
        </w:rPr>
        <w:t xml:space="preserve">flatts) </w:t>
      </w:r>
      <w:r>
        <w:rPr>
          <w:rFonts w:ascii="Times New Roman" w:hAnsi="Times New Roman" w:cs="Times New Roman"/>
          <w:color w:val="000000"/>
          <w:sz w:val="21"/>
          <w:szCs w:val="21"/>
        </w:rPr>
        <w:t xml:space="preserve">after tightening the bolt or nut properly (see illustration), </w:t>
      </w:r>
    </w:p>
    <w:p w:rsidR="00000000" w:rsidRDefault="008C7B40">
      <w:pPr>
        <w:pStyle w:val="Style"/>
        <w:framePr w:w="4401" w:h="2779" w:wrap="auto" w:hAnchor="text" w:x="5147" w:y="39"/>
        <w:tabs>
          <w:tab w:val="left" w:pos="163"/>
          <w:tab w:val="left" w:pos="552"/>
        </w:tabs>
        <w:spacing w:line="273" w:lineRule="exact"/>
        <w:ind w:left="561" w:hanging="561"/>
        <w:rPr>
          <w:rFonts w:ascii="Times New Roman" w:hAnsi="Times New Roman" w:cs="Times New Roman"/>
          <w:color w:val="000000"/>
          <w:sz w:val="21"/>
          <w:szCs w:val="21"/>
        </w:rPr>
      </w:pPr>
      <w:r>
        <w:rPr>
          <w:rFonts w:ascii="Times New Roman" w:hAnsi="Times New Roman" w:cs="Times New Roman"/>
          <w:sz w:val="21"/>
          <w:szCs w:val="21"/>
        </w:rPr>
        <w:tab/>
      </w:r>
      <w:r>
        <w:rPr>
          <w:rFonts w:ascii="Times New Roman" w:hAnsi="Times New Roman" w:cs="Times New Roman"/>
          <w:color w:val="000000"/>
          <w:w w:val="70"/>
          <w:sz w:val="21"/>
          <w:szCs w:val="21"/>
        </w:rPr>
        <w:t xml:space="preserve">c4, </w:t>
      </w:r>
      <w:r>
        <w:rPr>
          <w:rFonts w:ascii="Times New Roman" w:hAnsi="Times New Roman" w:cs="Times New Roman"/>
          <w:color w:val="000000"/>
          <w:w w:val="70"/>
          <w:sz w:val="21"/>
          <w:szCs w:val="21"/>
        </w:rPr>
        <w:tab/>
      </w:r>
      <w:r>
        <w:rPr>
          <w:rFonts w:ascii="Times New Roman" w:hAnsi="Times New Roman" w:cs="Times New Roman"/>
          <w:color w:val="000000"/>
          <w:sz w:val="21"/>
          <w:szCs w:val="21"/>
        </w:rPr>
        <w:t xml:space="preserve">Rondelles-frein, plaquettes de bloc age et goupilles fendues </w:t>
      </w:r>
    </w:p>
    <w:p w:rsidR="00000000" w:rsidRDefault="008C7B40">
      <w:pPr>
        <w:pStyle w:val="Style"/>
        <w:framePr w:w="4401" w:h="2779" w:wrap="auto" w:hAnchor="text" w:x="5147" w:y="39"/>
        <w:spacing w:before="4" w:line="1" w:lineRule="exact"/>
        <w:ind w:left="547" w:right="4"/>
        <w:rPr>
          <w:rFonts w:ascii="Times New Roman" w:hAnsi="Times New Roman" w:cs="Times New Roman"/>
          <w:sz w:val="21"/>
          <w:szCs w:val="21"/>
        </w:rPr>
      </w:pPr>
    </w:p>
    <w:p w:rsidR="00000000" w:rsidRDefault="008C7B40">
      <w:pPr>
        <w:pStyle w:val="Style"/>
        <w:framePr w:w="4401" w:h="2779" w:wrap="auto" w:hAnchor="text" w:x="5147" w:y="39"/>
        <w:spacing w:line="278" w:lineRule="exact"/>
        <w:ind w:left="547" w:right="4"/>
        <w:jc w:val="both"/>
        <w:rPr>
          <w:rFonts w:ascii="Times New Roman" w:hAnsi="Times New Roman" w:cs="Times New Roman"/>
          <w:color w:val="000000"/>
          <w:sz w:val="21"/>
          <w:szCs w:val="21"/>
        </w:rPr>
      </w:pPr>
      <w:r>
        <w:rPr>
          <w:rFonts w:ascii="Times New Roman" w:hAnsi="Times New Roman" w:cs="Times New Roman"/>
          <w:color w:val="000000"/>
          <w:sz w:val="21"/>
          <w:szCs w:val="21"/>
        </w:rPr>
        <w:t>Toutes les rondelles-frein, plaquettes de bloc age et goupilles fendues doivent etre changees chaque fois qu'elles sont enlevees. Les onglets de rondelle-frein et de plaquette de blocage doiven</w:t>
      </w:r>
      <w:r>
        <w:rPr>
          <w:rFonts w:ascii="Times New Roman" w:hAnsi="Times New Roman" w:cs="Times New Roman"/>
          <w:color w:val="000000"/>
          <w:sz w:val="21"/>
          <w:szCs w:val="21"/>
        </w:rPr>
        <w:t>t etre re</w:t>
      </w:r>
      <w:r>
        <w:rPr>
          <w:rFonts w:ascii="Times New Roman" w:hAnsi="Times New Roman" w:cs="Times New Roman"/>
          <w:color w:val="000000"/>
          <w:sz w:val="21"/>
          <w:szCs w:val="21"/>
        </w:rPr>
        <w:softHyphen/>
        <w:t xml:space="preserve">courbes contre les pans de boulon ou d'ecrou apres avoir correctement serre Ie boulon ou l'ecrou (voir I'illustration). </w:t>
      </w:r>
    </w:p>
    <w:p w:rsidR="00000000" w:rsidRDefault="00DB09B8">
      <w:pPr>
        <w:pStyle w:val="Style"/>
        <w:numPr>
          <w:ilvl w:val="0"/>
          <w:numId w:val="2"/>
        </w:numPr>
        <w:spacing w:line="1" w:lineRule="exact"/>
        <w:rPr>
          <w:rFonts w:ascii="Times New Roman" w:hAnsi="Times New Roman" w:cs="Times New Roman"/>
          <w:sz w:val="21"/>
          <w:szCs w:val="21"/>
        </w:rPr>
      </w:pPr>
      <w:r>
        <w:rPr>
          <w:noProof/>
        </w:rPr>
        <w:drawing>
          <wp:anchor distT="0" distB="0" distL="114300" distR="114300" simplePos="0" relativeHeight="251668480" behindDoc="1" locked="0" layoutInCell="0" allowOverlap="1">
            <wp:simplePos x="0" y="0"/>
            <wp:positionH relativeFrom="margin">
              <wp:posOffset>1972310</wp:posOffset>
            </wp:positionH>
            <wp:positionV relativeFrom="margin">
              <wp:posOffset>1944370</wp:posOffset>
            </wp:positionV>
            <wp:extent cx="2120900" cy="1804035"/>
            <wp:effectExtent l="19050" t="0" r="0" b="0"/>
            <wp:wrapThrough wrapText="bothSides">
              <wp:wrapPolygon edited="0">
                <wp:start x="-194" y="0"/>
                <wp:lineTo x="-194" y="21440"/>
                <wp:lineTo x="21535" y="21440"/>
                <wp:lineTo x="21535" y="0"/>
                <wp:lineTo x="-194" y="0"/>
              </wp:wrapPolygon>
            </wp:wrapThrough>
            <wp:docPr id="48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4"/>
                    <a:srcRect/>
                    <a:stretch>
                      <a:fillRect/>
                    </a:stretch>
                  </pic:blipFill>
                  <pic:spPr bwMode="auto">
                    <a:xfrm>
                      <a:off x="0" y="0"/>
                      <a:ext cx="2120900" cy="1804035"/>
                    </a:xfrm>
                    <a:prstGeom prst="rect">
                      <a:avLst/>
                    </a:prstGeom>
                    <a:noFill/>
                  </pic:spPr>
                </pic:pic>
              </a:graphicData>
            </a:graphic>
          </wp:anchor>
        </w:drawing>
      </w:r>
    </w:p>
    <w:p w:rsidR="00000000" w:rsidRDefault="008C7B40">
      <w:pPr>
        <w:pStyle w:val="Style"/>
        <w:framePr w:w="4286" w:h="494" w:wrap="auto" w:hAnchor="text" w:x="78" w:y="6111"/>
        <w:spacing w:line="264" w:lineRule="exact"/>
        <w:ind w:left="451" w:right="4"/>
        <w:rPr>
          <w:rFonts w:ascii="Times New Roman" w:hAnsi="Times New Roman" w:cs="Times New Roman"/>
          <w:color w:val="000000"/>
          <w:sz w:val="21"/>
          <w:szCs w:val="21"/>
        </w:rPr>
      </w:pPr>
      <w:r>
        <w:rPr>
          <w:rFonts w:ascii="Times New Roman" w:hAnsi="Times New Roman" w:cs="Times New Roman"/>
          <w:color w:val="000000"/>
          <w:sz w:val="21"/>
          <w:szCs w:val="21"/>
        </w:rPr>
        <w:t xml:space="preserve">Cotter pins should be replaced after one use. </w:t>
      </w:r>
    </w:p>
    <w:p w:rsidR="00000000" w:rsidRDefault="008C7B40">
      <w:pPr>
        <w:pStyle w:val="Style"/>
        <w:framePr w:w="4310" w:h="1660" w:wrap="auto" w:hAnchor="text" w:x="1" w:y="7028"/>
        <w:spacing w:line="211" w:lineRule="exact"/>
        <w:ind w:left="28"/>
        <w:rPr>
          <w:color w:val="000000"/>
          <w:w w:val="117"/>
          <w:sz w:val="20"/>
          <w:szCs w:val="20"/>
        </w:rPr>
      </w:pPr>
      <w:r>
        <w:rPr>
          <w:color w:val="000000"/>
          <w:w w:val="117"/>
          <w:sz w:val="20"/>
          <w:szCs w:val="20"/>
        </w:rPr>
        <w:t xml:space="preserve">B. Shift Cam </w:t>
      </w:r>
    </w:p>
    <w:p w:rsidR="00000000" w:rsidRDefault="008C7B40">
      <w:pPr>
        <w:pStyle w:val="Style"/>
        <w:framePr w:w="4310" w:h="1660" w:wrap="auto" w:hAnchor="text" w:x="1" w:y="7028"/>
        <w:spacing w:line="278" w:lineRule="exact"/>
        <w:ind w:left="163"/>
        <w:rPr>
          <w:rFonts w:ascii="Times New Roman" w:hAnsi="Times New Roman" w:cs="Times New Roman"/>
          <w:color w:val="000000"/>
          <w:sz w:val="21"/>
          <w:szCs w:val="21"/>
        </w:rPr>
      </w:pPr>
      <w:r>
        <w:rPr>
          <w:rFonts w:ascii="Times New Roman" w:hAnsi="Times New Roman" w:cs="Times New Roman"/>
          <w:color w:val="000000"/>
          <w:sz w:val="21"/>
          <w:szCs w:val="21"/>
        </w:rPr>
        <w:t xml:space="preserve">1 Install the shift cam, stopper plate, and </w:t>
      </w:r>
    </w:p>
    <w:p w:rsidR="00000000" w:rsidRDefault="008C7B40">
      <w:pPr>
        <w:pStyle w:val="Style"/>
        <w:framePr w:w="4310" w:h="1660" w:wrap="auto" w:hAnchor="text" w:x="1" w:y="7028"/>
        <w:spacing w:line="268" w:lineRule="exact"/>
        <w:ind w:left="484"/>
        <w:rPr>
          <w:color w:val="000000"/>
          <w:w w:val="109"/>
          <w:sz w:val="19"/>
          <w:szCs w:val="19"/>
        </w:rPr>
      </w:pPr>
      <w:r>
        <w:rPr>
          <w:color w:val="000000"/>
          <w:w w:val="109"/>
          <w:sz w:val="19"/>
          <w:szCs w:val="19"/>
        </w:rPr>
        <w:t xml:space="preserve">circlip. </w:t>
      </w:r>
    </w:p>
    <w:p w:rsidR="00000000" w:rsidRDefault="008C7B40">
      <w:pPr>
        <w:pStyle w:val="Style"/>
        <w:framePr w:w="4310" w:h="1660" w:wrap="auto" w:hAnchor="text" w:x="1" w:y="7028"/>
        <w:spacing w:before="76" w:line="1" w:lineRule="exact"/>
        <w:ind w:left="4" w:right="4"/>
        <w:rPr>
          <w:sz w:val="19"/>
          <w:szCs w:val="19"/>
        </w:rPr>
      </w:pPr>
    </w:p>
    <w:p w:rsidR="00000000" w:rsidRDefault="008C7B40">
      <w:pPr>
        <w:pStyle w:val="Style"/>
        <w:framePr w:w="4310" w:h="1660" w:wrap="auto" w:hAnchor="text" w:x="1" w:y="7028"/>
        <w:spacing w:line="273" w:lineRule="exact"/>
        <w:ind w:left="4" w:right="4"/>
        <w:jc w:val="both"/>
        <w:rPr>
          <w:rFonts w:ascii="Times New Roman" w:hAnsi="Times New Roman" w:cs="Times New Roman"/>
          <w:color w:val="000000"/>
          <w:sz w:val="21"/>
          <w:szCs w:val="21"/>
        </w:rPr>
      </w:pPr>
      <w:r>
        <w:rPr>
          <w:color w:val="000000"/>
          <w:w w:val="109"/>
          <w:sz w:val="19"/>
          <w:szCs w:val="19"/>
        </w:rPr>
        <w:t>NOTE: -----------</w:t>
      </w:r>
      <w:r>
        <w:rPr>
          <w:color w:val="000000"/>
          <w:w w:val="109"/>
          <w:sz w:val="19"/>
          <w:szCs w:val="19"/>
        </w:rPr>
        <w:softHyphen/>
      </w:r>
      <w:r>
        <w:rPr>
          <w:rFonts w:ascii="Times New Roman" w:hAnsi="Times New Roman" w:cs="Times New Roman"/>
          <w:color w:val="000000"/>
          <w:sz w:val="21"/>
          <w:szCs w:val="21"/>
        </w:rPr>
        <w:t>The shift cam stopper plate should be instal</w:t>
      </w:r>
      <w:r>
        <w:rPr>
          <w:rFonts w:ascii="Times New Roman" w:hAnsi="Times New Roman" w:cs="Times New Roman"/>
          <w:color w:val="000000"/>
          <w:sz w:val="21"/>
          <w:szCs w:val="21"/>
        </w:rPr>
        <w:softHyphen/>
        <w:t xml:space="preserve">led as shown. </w:t>
      </w:r>
    </w:p>
    <w:p w:rsidR="00000000" w:rsidRDefault="008C7B40">
      <w:pPr>
        <w:pStyle w:val="Style"/>
        <w:framePr w:w="4454" w:h="561" w:wrap="auto" w:hAnchor="text" w:x="4974" w:y="5084"/>
        <w:spacing w:line="192" w:lineRule="exact"/>
        <w:ind w:right="2827"/>
        <w:jc w:val="both"/>
        <w:rPr>
          <w:color w:val="000000"/>
          <w:w w:val="105"/>
          <w:sz w:val="13"/>
          <w:szCs w:val="13"/>
        </w:rPr>
      </w:pPr>
      <w:r>
        <w:rPr>
          <w:color w:val="000000"/>
          <w:w w:val="105"/>
          <w:sz w:val="13"/>
          <w:szCs w:val="13"/>
        </w:rPr>
        <w:t xml:space="preserve">Lock washer or lock plate </w:t>
      </w:r>
      <w:r>
        <w:rPr>
          <w:rFonts w:ascii="Times New Roman" w:hAnsi="Times New Roman" w:cs="Times New Roman"/>
          <w:color w:val="000000"/>
          <w:sz w:val="13"/>
          <w:szCs w:val="13"/>
        </w:rPr>
        <w:t xml:space="preserve">Rondelle-frein </w:t>
      </w:r>
      <w:r>
        <w:rPr>
          <w:color w:val="000000"/>
          <w:w w:val="105"/>
          <w:sz w:val="13"/>
          <w:szCs w:val="13"/>
        </w:rPr>
        <w:t xml:space="preserve">ou plaquette de blocage </w:t>
      </w:r>
    </w:p>
    <w:p w:rsidR="00000000" w:rsidRDefault="008C7B40">
      <w:pPr>
        <w:pStyle w:val="Style"/>
        <w:framePr w:w="4286" w:h="537" w:wrap="auto" w:hAnchor="text" w:x="5147" w:y="6135"/>
        <w:spacing w:line="264" w:lineRule="exact"/>
        <w:ind w:left="451" w:right="4"/>
        <w:rPr>
          <w:rFonts w:ascii="Times New Roman" w:hAnsi="Times New Roman" w:cs="Times New Roman"/>
          <w:color w:val="000000"/>
          <w:sz w:val="21"/>
          <w:szCs w:val="21"/>
        </w:rPr>
      </w:pPr>
      <w:r>
        <w:rPr>
          <w:rFonts w:ascii="Times New Roman" w:hAnsi="Times New Roman" w:cs="Times New Roman"/>
          <w:color w:val="000000"/>
          <w:sz w:val="21"/>
          <w:szCs w:val="21"/>
        </w:rPr>
        <w:t xml:space="preserve">Les goupilles fendues ne doivent etre utilisees qu'une seule fois. </w:t>
      </w:r>
    </w:p>
    <w:p w:rsidR="00000000" w:rsidRDefault="008C7B40">
      <w:pPr>
        <w:pStyle w:val="Style"/>
        <w:framePr w:w="4315" w:h="811" w:wrap="auto" w:hAnchor="text" w:x="5113" w:y="7047"/>
        <w:spacing w:line="22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B. Barillet de Selecteur </w:t>
      </w:r>
    </w:p>
    <w:p w:rsidR="00000000" w:rsidRDefault="008C7B40" w:rsidP="00DB09B8">
      <w:pPr>
        <w:pStyle w:val="Style"/>
        <w:framePr w:w="4315" w:h="811" w:wrap="auto" w:hAnchor="text" w:x="5113" w:y="7047"/>
        <w:numPr>
          <w:ilvl w:val="0"/>
          <w:numId w:val="594"/>
        </w:numPr>
        <w:spacing w:line="273" w:lineRule="exact"/>
        <w:ind w:left="465" w:right="9" w:hanging="331"/>
        <w:rPr>
          <w:rFonts w:ascii="Times New Roman" w:hAnsi="Times New Roman" w:cs="Times New Roman"/>
          <w:color w:val="000000"/>
          <w:sz w:val="21"/>
          <w:szCs w:val="21"/>
        </w:rPr>
      </w:pPr>
      <w:r>
        <w:rPr>
          <w:rFonts w:ascii="Times New Roman" w:hAnsi="Times New Roman" w:cs="Times New Roman"/>
          <w:color w:val="000000"/>
          <w:sz w:val="21"/>
          <w:szCs w:val="21"/>
        </w:rPr>
        <w:t>Installer Ie b</w:t>
      </w:r>
      <w:r>
        <w:rPr>
          <w:rFonts w:ascii="Times New Roman" w:hAnsi="Times New Roman" w:cs="Times New Roman"/>
          <w:color w:val="000000"/>
          <w:sz w:val="21"/>
          <w:szCs w:val="21"/>
        </w:rPr>
        <w:t xml:space="preserve">arillet, la plaque d'arret et Ie circlip. </w:t>
      </w:r>
    </w:p>
    <w:p w:rsidR="00000000" w:rsidRDefault="008C7B40">
      <w:pPr>
        <w:pStyle w:val="Style"/>
        <w:framePr w:w="4358" w:h="763" w:wrap="auto" w:hAnchor="text" w:x="5070" w:y="7945"/>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358" w:h="763" w:wrap="auto" w:hAnchor="text" w:x="5070" w:y="7945"/>
        <w:spacing w:before="19" w:line="1" w:lineRule="exact"/>
        <w:ind w:left="4" w:right="38"/>
        <w:rPr>
          <w:sz w:val="19"/>
          <w:szCs w:val="19"/>
        </w:rPr>
      </w:pPr>
    </w:p>
    <w:p w:rsidR="00000000" w:rsidRDefault="008C7B40">
      <w:pPr>
        <w:pStyle w:val="Style"/>
        <w:framePr w:w="4358" w:h="763" w:wrap="auto" w:hAnchor="text" w:x="5070" w:y="7945"/>
        <w:spacing w:line="259" w:lineRule="exact"/>
        <w:ind w:left="4" w:right="38"/>
        <w:rPr>
          <w:rFonts w:ascii="Times New Roman" w:hAnsi="Times New Roman" w:cs="Times New Roman"/>
          <w:color w:val="000000"/>
          <w:sz w:val="21"/>
          <w:szCs w:val="21"/>
        </w:rPr>
      </w:pPr>
      <w:r>
        <w:rPr>
          <w:rFonts w:ascii="Times New Roman" w:hAnsi="Times New Roman" w:cs="Times New Roman"/>
          <w:color w:val="000000"/>
          <w:sz w:val="21"/>
          <w:szCs w:val="21"/>
        </w:rPr>
        <w:t xml:space="preserve">La plaque d'arret du barillet doit etre installee comme rnontre .. </w:t>
      </w:r>
    </w:p>
    <w:p w:rsidR="00000000" w:rsidRDefault="00DB09B8">
      <w:pPr>
        <w:pStyle w:val="Style"/>
        <w:framePr w:w="4166" w:h="2860" w:wrap="auto" w:hAnchor="text" w:x="2569" w:y="916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47950" cy="1819275"/>
            <wp:effectExtent l="1905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245"/>
                    <a:srcRect/>
                    <a:stretch>
                      <a:fillRect/>
                    </a:stretch>
                  </pic:blipFill>
                  <pic:spPr bwMode="auto">
                    <a:xfrm>
                      <a:off x="0" y="0"/>
                      <a:ext cx="2647950" cy="1819275"/>
                    </a:xfrm>
                    <a:prstGeom prst="rect">
                      <a:avLst/>
                    </a:prstGeom>
                    <a:noFill/>
                    <a:ln w="9525">
                      <a:noFill/>
                      <a:miter lim="800000"/>
                      <a:headEnd/>
                      <a:tailEnd/>
                    </a:ln>
                  </pic:spPr>
                </pic:pic>
              </a:graphicData>
            </a:graphic>
          </wp:inline>
        </w:drawing>
      </w:r>
    </w:p>
    <w:p w:rsidR="00000000" w:rsidRDefault="008C7B40">
      <w:pPr>
        <w:pStyle w:val="Style"/>
        <w:framePr w:w="2160" w:h="345" w:wrap="auto" w:hAnchor="text" w:x="78" w:y="11732"/>
        <w:spacing w:line="201" w:lineRule="exact"/>
        <w:ind w:left="1161" w:right="4"/>
        <w:rPr>
          <w:color w:val="000000"/>
          <w:w w:val="105"/>
          <w:sz w:val="13"/>
          <w:szCs w:val="13"/>
        </w:rPr>
      </w:pPr>
      <w:r>
        <w:rPr>
          <w:color w:val="000000"/>
          <w:w w:val="105"/>
          <w:sz w:val="13"/>
          <w:szCs w:val="13"/>
        </w:rPr>
        <w:t xml:space="preserve">1 Locating pin 2 Drill mark </w:t>
      </w:r>
    </w:p>
    <w:p w:rsidR="00000000" w:rsidRDefault="008C7B40">
      <w:pPr>
        <w:pStyle w:val="Style"/>
        <w:framePr w:w="4228" w:h="1689" w:wrap="auto" w:hAnchor="text" w:x="78" w:y="12313"/>
        <w:tabs>
          <w:tab w:val="left" w:pos="340"/>
        </w:tabs>
        <w:spacing w:line="278" w:lineRule="exact"/>
        <w:ind w:left="340" w:right="48"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2 </w:t>
      </w:r>
      <w:r>
        <w:rPr>
          <w:rFonts w:ascii="Times New Roman" w:hAnsi="Times New Roman" w:cs="Times New Roman"/>
          <w:color w:val="000000"/>
          <w:sz w:val="21"/>
          <w:szCs w:val="21"/>
        </w:rPr>
        <w:tab/>
        <w:t>Install a new lock plate and the shift cam locating bolt. Apply a thread lock</w:t>
      </w:r>
      <w:r>
        <w:rPr>
          <w:rFonts w:ascii="Times New Roman" w:hAnsi="Times New Roman" w:cs="Times New Roman"/>
          <w:color w:val="000000"/>
          <w:sz w:val="21"/>
          <w:szCs w:val="21"/>
        </w:rPr>
        <w:softHyphen/>
        <w:t xml:space="preserve">ing compound such as "LOCTITE" to the shift cam locating bolt. Tighten the bolt with the specified torque and </w:t>
      </w:r>
      <w:r>
        <w:rPr>
          <w:rFonts w:ascii="Times New Roman" w:hAnsi="Times New Roman" w:cs="Times New Roman"/>
          <w:color w:val="000000"/>
          <w:sz w:val="21"/>
          <w:szCs w:val="21"/>
        </w:rPr>
        <w:t xml:space="preserve">bend over the lock tabs securely. </w:t>
      </w:r>
    </w:p>
    <w:p w:rsidR="00000000" w:rsidRDefault="008C7B40">
      <w:pPr>
        <w:pStyle w:val="Style"/>
        <w:framePr w:w="2419" w:h="374" w:wrap="auto" w:hAnchor="text" w:x="7009" w:y="11746"/>
        <w:spacing w:line="196" w:lineRule="exact"/>
        <w:ind w:right="768"/>
        <w:rPr>
          <w:rFonts w:ascii="Times New Roman" w:hAnsi="Times New Roman" w:cs="Times New Roman"/>
          <w:color w:val="000000"/>
          <w:sz w:val="14"/>
          <w:szCs w:val="14"/>
        </w:rPr>
      </w:pPr>
      <w:r>
        <w:rPr>
          <w:color w:val="000000"/>
          <w:w w:val="105"/>
          <w:sz w:val="13"/>
          <w:szCs w:val="13"/>
        </w:rPr>
        <w:t xml:space="preserve">I. Ergot de positionnernent </w:t>
      </w:r>
      <w:r>
        <w:rPr>
          <w:rFonts w:ascii="Times New Roman" w:hAnsi="Times New Roman" w:cs="Times New Roman"/>
          <w:color w:val="000000"/>
          <w:sz w:val="14"/>
          <w:szCs w:val="14"/>
        </w:rPr>
        <w:t xml:space="preserve">2. Trou-repere </w:t>
      </w:r>
    </w:p>
    <w:p w:rsidR="00000000" w:rsidRDefault="008C7B40" w:rsidP="00DB09B8">
      <w:pPr>
        <w:pStyle w:val="Style"/>
        <w:framePr w:w="4281" w:h="1963" w:wrap="auto" w:hAnchor="text" w:x="5147" w:y="12341"/>
        <w:numPr>
          <w:ilvl w:val="0"/>
          <w:numId w:val="595"/>
        </w:numPr>
        <w:spacing w:line="278" w:lineRule="exact"/>
        <w:ind w:left="360" w:right="96"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Installer une plaquette de bloc age neuve et Ie boulon de positionnement du barillet. Mettre un agent de blocage tel que du "LOCTITE" sur Ie filetage du boulon de positionne</w:t>
      </w:r>
      <w:r>
        <w:rPr>
          <w:rFonts w:ascii="Times New Roman" w:hAnsi="Times New Roman" w:cs="Times New Roman"/>
          <w:color w:val="000000"/>
          <w:sz w:val="21"/>
          <w:szCs w:val="21"/>
        </w:rPr>
        <w:t xml:space="preserve">ment du barillet. Serrer Ie boulon au couple specific et bien recouber Ies onglets de Ia plaquette de blocage. </w:t>
      </w:r>
    </w:p>
    <w:p w:rsidR="00000000" w:rsidRDefault="008C7B40">
      <w:pPr>
        <w:pStyle w:val="Style"/>
        <w:rPr>
          <w:rFonts w:ascii="Times New Roman" w:hAnsi="Times New Roman" w:cs="Times New Roman"/>
          <w:sz w:val="21"/>
          <w:szCs w:val="21"/>
        </w:rPr>
        <w:sectPr w:rsidR="00000000">
          <w:pgSz w:w="12241" w:h="15842"/>
          <w:pgMar w:top="891" w:right="1096" w:bottom="360" w:left="159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300" w:h="2880" w:wrap="auto" w:hAnchor="text" w:x="2631" w:y="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28800"/>
            <wp:effectExtent l="1905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46"/>
                    <a:srcRect/>
                    <a:stretch>
                      <a:fillRect/>
                    </a:stretch>
                  </pic:blipFill>
                  <pic:spPr bwMode="auto">
                    <a:xfrm>
                      <a:off x="0" y="0"/>
                      <a:ext cx="2733675" cy="1828800"/>
                    </a:xfrm>
                    <a:prstGeom prst="rect">
                      <a:avLst/>
                    </a:prstGeom>
                    <a:noFill/>
                    <a:ln w="9525">
                      <a:noFill/>
                      <a:miter lim="800000"/>
                      <a:headEnd/>
                      <a:tailEnd/>
                    </a:ln>
                  </pic:spPr>
                </pic:pic>
              </a:graphicData>
            </a:graphic>
          </wp:inline>
        </w:drawing>
      </w:r>
    </w:p>
    <w:p w:rsidR="00000000" w:rsidRDefault="008C7B40">
      <w:pPr>
        <w:pStyle w:val="Style"/>
        <w:framePr w:w="2328" w:h="177" w:wrap="auto" w:hAnchor="text" w:x="54" w:y="2712"/>
        <w:spacing w:line="148" w:lineRule="exact"/>
        <w:ind w:left="1497"/>
        <w:rPr>
          <w:rFonts w:ascii="Times New Roman" w:hAnsi="Times New Roman" w:cs="Times New Roman"/>
          <w:color w:val="000000"/>
          <w:sz w:val="14"/>
          <w:szCs w:val="14"/>
        </w:rPr>
      </w:pPr>
      <w:r>
        <w:rPr>
          <w:rFonts w:ascii="Times New Roman" w:hAnsi="Times New Roman" w:cs="Times New Roman"/>
          <w:color w:val="000000"/>
          <w:sz w:val="14"/>
          <w:szCs w:val="14"/>
        </w:rPr>
        <w:t xml:space="preserve">1. Lock plate </w:t>
      </w:r>
    </w:p>
    <w:p w:rsidR="00000000" w:rsidRDefault="008C7B40">
      <w:pPr>
        <w:pStyle w:val="Style"/>
        <w:framePr w:w="4161" w:h="532" w:wrap="auto" w:hAnchor="text" w:x="54" w:y="3336"/>
        <w:spacing w:line="268" w:lineRule="exact"/>
        <w:ind w:left="561" w:right="912" w:hanging="561"/>
        <w:rPr>
          <w:color w:val="000000"/>
          <w:w w:val="108"/>
          <w:sz w:val="19"/>
          <w:szCs w:val="19"/>
        </w:rPr>
      </w:pPr>
      <w:r>
        <w:rPr>
          <w:color w:val="000000"/>
          <w:w w:val="108"/>
          <w:sz w:val="19"/>
          <w:szCs w:val="19"/>
        </w:rPr>
        <w:t xml:space="preserve">Shift cam locating bolt torque: 30 Nm (3.0 rn-kq. 21.7 ft-lb) </w:t>
      </w:r>
    </w:p>
    <w:p w:rsidR="00000000" w:rsidRDefault="008C7B40" w:rsidP="00DB09B8">
      <w:pPr>
        <w:pStyle w:val="Style"/>
        <w:framePr w:w="4324" w:h="816" w:wrap="auto" w:hAnchor="text" w:x="54" w:y="4157"/>
        <w:numPr>
          <w:ilvl w:val="0"/>
          <w:numId w:val="596"/>
        </w:numPr>
        <w:spacing w:line="283" w:lineRule="exact"/>
        <w:ind w:left="508" w:hanging="340"/>
        <w:rPr>
          <w:color w:val="000000"/>
          <w:w w:val="108"/>
          <w:sz w:val="19"/>
          <w:szCs w:val="19"/>
        </w:rPr>
      </w:pPr>
      <w:r>
        <w:rPr>
          <w:color w:val="000000"/>
          <w:w w:val="108"/>
          <w:sz w:val="19"/>
          <w:szCs w:val="19"/>
        </w:rPr>
        <w:t xml:space="preserve">Install and tighten the shift cam detent assembly. </w:t>
      </w:r>
    </w:p>
    <w:p w:rsidR="00000000" w:rsidRDefault="008C7B40">
      <w:pPr>
        <w:pStyle w:val="Style"/>
        <w:framePr w:w="4324" w:h="816" w:wrap="auto" w:hAnchor="text" w:x="54" w:y="4157"/>
        <w:spacing w:line="268" w:lineRule="exact"/>
        <w:ind w:left="532"/>
        <w:rPr>
          <w:color w:val="000000"/>
          <w:w w:val="108"/>
          <w:sz w:val="19"/>
          <w:szCs w:val="19"/>
        </w:rPr>
      </w:pPr>
      <w:r>
        <w:rPr>
          <w:color w:val="000000"/>
          <w:w w:val="108"/>
          <w:sz w:val="19"/>
          <w:szCs w:val="19"/>
        </w:rPr>
        <w:t xml:space="preserve">Install and tighten the neutral switch. </w:t>
      </w:r>
    </w:p>
    <w:p w:rsidR="00000000" w:rsidRDefault="008C7B40">
      <w:pPr>
        <w:pStyle w:val="Style"/>
        <w:framePr w:w="4161" w:h="1084" w:wrap="auto" w:hAnchor="text" w:x="54" w:y="5261"/>
        <w:spacing w:line="273" w:lineRule="exact"/>
        <w:ind w:left="292" w:right="643"/>
        <w:rPr>
          <w:color w:val="000000"/>
          <w:w w:val="108"/>
          <w:sz w:val="19"/>
          <w:szCs w:val="19"/>
        </w:rPr>
      </w:pPr>
      <w:r>
        <w:rPr>
          <w:color w:val="000000"/>
          <w:w w:val="108"/>
          <w:sz w:val="19"/>
          <w:szCs w:val="19"/>
        </w:rPr>
        <w:t xml:space="preserve">Shift cam detent assembly torque: 43 Nm (4.3 m-kg, 31.0 ft-lb) Neutral switch torque: </w:t>
      </w:r>
    </w:p>
    <w:p w:rsidR="00000000" w:rsidRDefault="008C7B40">
      <w:pPr>
        <w:pStyle w:val="Style"/>
        <w:framePr w:w="4161" w:h="1084" w:wrap="auto" w:hAnchor="text" w:x="54" w:y="5261"/>
        <w:spacing w:line="268" w:lineRule="exact"/>
        <w:ind w:left="532"/>
        <w:rPr>
          <w:color w:val="000000"/>
          <w:w w:val="108"/>
          <w:sz w:val="19"/>
          <w:szCs w:val="19"/>
        </w:rPr>
      </w:pPr>
      <w:r>
        <w:rPr>
          <w:color w:val="000000"/>
          <w:w w:val="108"/>
          <w:sz w:val="19"/>
          <w:szCs w:val="19"/>
        </w:rPr>
        <w:t xml:space="preserve">20 Nm (2.0 rn-kq. 14.5 ft-lb) </w:t>
      </w:r>
    </w:p>
    <w:p w:rsidR="00000000" w:rsidRDefault="008C7B40">
      <w:pPr>
        <w:pStyle w:val="Style"/>
        <w:framePr w:w="4286" w:h="1636" w:wrap="auto" w:hAnchor="text" w:x="1" w:y="7512"/>
        <w:spacing w:line="216" w:lineRule="exact"/>
        <w:ind w:left="4"/>
        <w:rPr>
          <w:rFonts w:ascii="Times New Roman" w:hAnsi="Times New Roman" w:cs="Times New Roman"/>
          <w:color w:val="000000"/>
          <w:sz w:val="20"/>
          <w:szCs w:val="20"/>
        </w:rPr>
      </w:pPr>
      <w:r>
        <w:rPr>
          <w:rFonts w:ascii="Times New Roman" w:hAnsi="Times New Roman" w:cs="Times New Roman"/>
          <w:color w:val="000000"/>
          <w:w w:val="105"/>
          <w:sz w:val="20"/>
          <w:szCs w:val="20"/>
        </w:rPr>
        <w:t xml:space="preserve">C. </w:t>
      </w:r>
      <w:r>
        <w:rPr>
          <w:rFonts w:ascii="Times New Roman" w:hAnsi="Times New Roman" w:cs="Times New Roman"/>
          <w:color w:val="000000"/>
          <w:sz w:val="20"/>
          <w:szCs w:val="20"/>
        </w:rPr>
        <w:t xml:space="preserve">Transmission </w:t>
      </w:r>
    </w:p>
    <w:p w:rsidR="00000000" w:rsidRDefault="008C7B40" w:rsidP="00DB09B8">
      <w:pPr>
        <w:pStyle w:val="Style"/>
        <w:framePr w:w="4286" w:h="1636" w:wrap="auto" w:hAnchor="text" w:x="1" w:y="7512"/>
        <w:numPr>
          <w:ilvl w:val="0"/>
          <w:numId w:val="597"/>
        </w:numPr>
        <w:spacing w:before="4" w:line="273" w:lineRule="exact"/>
        <w:ind w:left="465" w:right="4" w:hanging="316"/>
        <w:jc w:val="both"/>
        <w:rPr>
          <w:color w:val="000000"/>
          <w:w w:val="108"/>
          <w:sz w:val="19"/>
          <w:szCs w:val="19"/>
        </w:rPr>
      </w:pPr>
      <w:r>
        <w:rPr>
          <w:color w:val="000000"/>
          <w:w w:val="108"/>
          <w:sz w:val="19"/>
          <w:szCs w:val="19"/>
        </w:rPr>
        <w:t>Place the 2nd gear wheel end of the drive axle into the crankcase. Install the middle drive gear. Make sure the beari</w:t>
      </w:r>
      <w:r>
        <w:rPr>
          <w:color w:val="000000"/>
          <w:w w:val="108"/>
          <w:sz w:val="19"/>
          <w:szCs w:val="19"/>
        </w:rPr>
        <w:t>ng locating pin is positioned pro</w:t>
      </w:r>
      <w:r>
        <w:rPr>
          <w:color w:val="000000"/>
          <w:w w:val="108"/>
          <w:sz w:val="19"/>
          <w:szCs w:val="19"/>
        </w:rPr>
        <w:softHyphen/>
        <w:t xml:space="preserve">perly. </w:t>
      </w:r>
    </w:p>
    <w:p w:rsidR="00000000" w:rsidRDefault="008C7B40">
      <w:pPr>
        <w:pStyle w:val="Style"/>
        <w:framePr w:w="2169" w:h="177" w:wrap="auto" w:hAnchor="text" w:x="7139" w:y="2732"/>
        <w:spacing w:line="148" w:lineRule="exact"/>
        <w:ind w:left="9"/>
        <w:rPr>
          <w:rFonts w:ascii="Times New Roman" w:hAnsi="Times New Roman" w:cs="Times New Roman"/>
          <w:color w:val="000000"/>
          <w:sz w:val="14"/>
          <w:szCs w:val="14"/>
        </w:rPr>
      </w:pPr>
      <w:r>
        <w:rPr>
          <w:color w:val="000000"/>
          <w:w w:val="146"/>
          <w:sz w:val="13"/>
          <w:szCs w:val="13"/>
        </w:rPr>
        <w:t xml:space="preserve">I. </w:t>
      </w:r>
      <w:r>
        <w:rPr>
          <w:rFonts w:ascii="Times New Roman" w:hAnsi="Times New Roman" w:cs="Times New Roman"/>
          <w:color w:val="000000"/>
          <w:sz w:val="14"/>
          <w:szCs w:val="14"/>
        </w:rPr>
        <w:t xml:space="preserve">Plaquette de blocage </w:t>
      </w:r>
    </w:p>
    <w:p w:rsidR="00000000" w:rsidRDefault="008C7B40">
      <w:pPr>
        <w:pStyle w:val="Style"/>
        <w:framePr w:w="4190" w:h="816" w:wrap="auto" w:hAnchor="text" w:x="5118" w:y="3341"/>
        <w:spacing w:line="273" w:lineRule="exact"/>
        <w:ind w:left="264" w:right="1123"/>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boulon de positionnement du barillet: </w:t>
      </w:r>
    </w:p>
    <w:p w:rsidR="00000000" w:rsidRDefault="008C7B40">
      <w:pPr>
        <w:pStyle w:val="Style"/>
        <w:framePr w:w="4190" w:h="816" w:wrap="auto" w:hAnchor="text" w:x="5118" w:y="3341"/>
        <w:spacing w:line="273" w:lineRule="exact"/>
        <w:ind w:left="489" w:right="4"/>
        <w:rPr>
          <w:rFonts w:ascii="Times New Roman" w:hAnsi="Times New Roman" w:cs="Times New Roman"/>
          <w:color w:val="000000"/>
          <w:sz w:val="20"/>
          <w:szCs w:val="20"/>
        </w:rPr>
      </w:pPr>
      <w:r>
        <w:rPr>
          <w:rFonts w:ascii="Times New Roman" w:hAnsi="Times New Roman" w:cs="Times New Roman"/>
          <w:color w:val="000000"/>
          <w:sz w:val="20"/>
          <w:szCs w:val="20"/>
        </w:rPr>
        <w:t xml:space="preserve">30 Nm (3,0 m-kg) </w:t>
      </w:r>
    </w:p>
    <w:p w:rsidR="00000000" w:rsidRDefault="008C7B40" w:rsidP="00DB09B8">
      <w:pPr>
        <w:pStyle w:val="Style"/>
        <w:framePr w:w="4334" w:h="1051" w:wrap="auto" w:hAnchor="text" w:x="5118" w:y="4445"/>
        <w:numPr>
          <w:ilvl w:val="0"/>
          <w:numId w:val="598"/>
        </w:numPr>
        <w:spacing w:line="259" w:lineRule="exact"/>
        <w:ind w:left="499" w:right="4"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et serrer l'ensemble detente de barillet. </w:t>
      </w:r>
    </w:p>
    <w:p w:rsidR="00000000" w:rsidRDefault="008C7B40">
      <w:pPr>
        <w:pStyle w:val="Style"/>
        <w:framePr w:w="4334" w:h="1051" w:wrap="auto" w:hAnchor="text" w:x="5118" w:y="4445"/>
        <w:spacing w:line="273" w:lineRule="exact"/>
        <w:ind w:left="489" w:right="4"/>
        <w:rPr>
          <w:rFonts w:ascii="Times New Roman" w:hAnsi="Times New Roman" w:cs="Times New Roman"/>
          <w:color w:val="000000"/>
          <w:sz w:val="20"/>
          <w:szCs w:val="20"/>
        </w:rPr>
      </w:pPr>
      <w:r>
        <w:rPr>
          <w:rFonts w:ascii="Times New Roman" w:hAnsi="Times New Roman" w:cs="Times New Roman"/>
          <w:color w:val="000000"/>
          <w:sz w:val="20"/>
          <w:szCs w:val="20"/>
        </w:rPr>
        <w:t>Installer et serrer Ie contacteur de point</w:t>
      </w:r>
      <w:r>
        <w:rPr>
          <w:rFonts w:ascii="Times New Roman" w:hAnsi="Times New Roman" w:cs="Times New Roman"/>
          <w:color w:val="000000"/>
          <w:sz w:val="20"/>
          <w:szCs w:val="20"/>
        </w:rPr>
        <w:softHyphen/>
        <w:t xml:space="preserve">mort. </w:t>
      </w:r>
    </w:p>
    <w:p w:rsidR="00000000" w:rsidRDefault="008C7B40">
      <w:pPr>
        <w:pStyle w:val="Style"/>
        <w:framePr w:w="4190" w:h="1099" w:wrap="auto" w:hAnchor="text" w:x="5118" w:y="5823"/>
        <w:spacing w:line="278" w:lineRule="exact"/>
        <w:ind w:left="235" w:right="403"/>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l'ensemble detente de barillet: 43 Nm (4,3 m-kg) </w:t>
      </w:r>
    </w:p>
    <w:p w:rsidR="00000000" w:rsidRDefault="008C7B40">
      <w:pPr>
        <w:pStyle w:val="Style"/>
        <w:framePr w:w="4190" w:h="1099" w:wrap="auto" w:hAnchor="text" w:x="5118" w:y="5823"/>
        <w:spacing w:before="4" w:line="273" w:lineRule="exact"/>
        <w:ind w:left="225" w:right="801"/>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du contacteur de point-mort: 20 Nm (2,0 m-kg) </w:t>
      </w:r>
    </w:p>
    <w:p w:rsidR="00000000" w:rsidRDefault="008C7B40">
      <w:pPr>
        <w:pStyle w:val="Style"/>
        <w:framePr w:w="4310" w:h="1612" w:wrap="auto" w:hAnchor="text" w:x="5084" w:y="7512"/>
        <w:spacing w:line="216"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C. BOlte de Vitesses </w:t>
      </w:r>
    </w:p>
    <w:p w:rsidR="00000000" w:rsidRDefault="008C7B40" w:rsidP="00DB09B8">
      <w:pPr>
        <w:pStyle w:val="Style"/>
        <w:framePr w:w="4310" w:h="1612" w:wrap="auto" w:hAnchor="text" w:x="5084" w:y="7512"/>
        <w:numPr>
          <w:ilvl w:val="0"/>
          <w:numId w:val="599"/>
        </w:numPr>
        <w:spacing w:line="273" w:lineRule="exact"/>
        <w:ind w:left="465" w:right="4"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Mettre l'extremite de l'engrenage de Zeme de l'arbre moteur dans Ie carter. Installer Ie pigno</w:t>
      </w:r>
      <w:r>
        <w:rPr>
          <w:rFonts w:ascii="Times New Roman" w:hAnsi="Times New Roman" w:cs="Times New Roman"/>
          <w:color w:val="000000"/>
          <w:sz w:val="20"/>
          <w:szCs w:val="20"/>
        </w:rPr>
        <w:t>n men ant interrnediaire. S'assurer que l'ergot de positionnement de roule</w:t>
      </w:r>
      <w:r>
        <w:rPr>
          <w:rFonts w:ascii="Times New Roman" w:hAnsi="Times New Roman" w:cs="Times New Roman"/>
          <w:color w:val="000000"/>
          <w:sz w:val="20"/>
          <w:szCs w:val="20"/>
        </w:rPr>
        <w:softHyphen/>
        <w:t xml:space="preserve">ment est situe correctement. </w:t>
      </w:r>
    </w:p>
    <w:p w:rsidR="00000000" w:rsidRDefault="00DB09B8">
      <w:pPr>
        <w:pStyle w:val="Style"/>
        <w:framePr w:w="4339" w:h="2860" w:wrap="auto" w:hAnchor="text" w:x="2516" w:y="929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819275"/>
            <wp:effectExtent l="1905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247"/>
                    <a:srcRect/>
                    <a:stretch>
                      <a:fillRect/>
                    </a:stretch>
                  </pic:blipFill>
                  <pic:spPr bwMode="auto">
                    <a:xfrm>
                      <a:off x="0" y="0"/>
                      <a:ext cx="2752725" cy="1819275"/>
                    </a:xfrm>
                    <a:prstGeom prst="rect">
                      <a:avLst/>
                    </a:prstGeom>
                    <a:noFill/>
                    <a:ln w="9525">
                      <a:noFill/>
                      <a:miter lim="800000"/>
                      <a:headEnd/>
                      <a:tailEnd/>
                    </a:ln>
                  </pic:spPr>
                </pic:pic>
              </a:graphicData>
            </a:graphic>
          </wp:inline>
        </w:drawing>
      </w:r>
    </w:p>
    <w:p w:rsidR="00000000" w:rsidRDefault="008C7B40">
      <w:pPr>
        <w:pStyle w:val="Style"/>
        <w:framePr w:w="2184" w:h="177" w:wrap="auto" w:hAnchor="text" w:x="54" w:y="12015"/>
        <w:spacing w:line="148" w:lineRule="exact"/>
        <w:ind w:left="1224"/>
        <w:rPr>
          <w:rFonts w:ascii="Times New Roman" w:hAnsi="Times New Roman" w:cs="Times New Roman"/>
          <w:color w:val="000000"/>
          <w:sz w:val="14"/>
          <w:szCs w:val="14"/>
        </w:rPr>
      </w:pPr>
      <w:r>
        <w:rPr>
          <w:rFonts w:ascii="Times New Roman" w:hAnsi="Times New Roman" w:cs="Times New Roman"/>
          <w:color w:val="000000"/>
          <w:sz w:val="14"/>
          <w:szCs w:val="14"/>
        </w:rPr>
        <w:t xml:space="preserve">1. Locating pin </w:t>
      </w:r>
    </w:p>
    <w:p w:rsidR="00000000" w:rsidRDefault="008C7B40" w:rsidP="00DB09B8">
      <w:pPr>
        <w:pStyle w:val="Style"/>
        <w:framePr w:w="4180" w:h="1396" w:wrap="auto" w:hAnchor="text" w:x="49" w:y="12413"/>
        <w:numPr>
          <w:ilvl w:val="0"/>
          <w:numId w:val="600"/>
        </w:numPr>
        <w:spacing w:line="278" w:lineRule="exact"/>
        <w:ind w:left="345" w:right="14" w:hanging="340"/>
        <w:jc w:val="both"/>
        <w:rPr>
          <w:color w:val="000000"/>
          <w:w w:val="108"/>
          <w:sz w:val="19"/>
          <w:szCs w:val="19"/>
        </w:rPr>
      </w:pPr>
      <w:r>
        <w:rPr>
          <w:color w:val="000000"/>
          <w:w w:val="108"/>
          <w:sz w:val="19"/>
          <w:szCs w:val="19"/>
        </w:rPr>
        <w:t xml:space="preserve">Install the bearing cap, new lock plate, and nuts. Make sure- the circlip half is positioned properly. Tighten the nuts to the specification and bend over the lock tabs properly. </w:t>
      </w:r>
    </w:p>
    <w:p w:rsidR="00000000" w:rsidRDefault="008C7B40">
      <w:pPr>
        <w:pStyle w:val="Style"/>
        <w:framePr w:w="2275" w:h="182" w:wrap="auto" w:hAnchor="text" w:x="7033" w:y="12024"/>
        <w:spacing w:line="148" w:lineRule="exact"/>
        <w:ind w:left="9"/>
        <w:rPr>
          <w:rFonts w:ascii="Times New Roman" w:hAnsi="Times New Roman" w:cs="Times New Roman"/>
          <w:color w:val="000000"/>
          <w:sz w:val="14"/>
          <w:szCs w:val="14"/>
        </w:rPr>
      </w:pPr>
      <w:r>
        <w:rPr>
          <w:color w:val="000000"/>
          <w:w w:val="146"/>
          <w:sz w:val="13"/>
          <w:szCs w:val="13"/>
        </w:rPr>
        <w:t xml:space="preserve">I. </w:t>
      </w:r>
      <w:r>
        <w:rPr>
          <w:rFonts w:ascii="Times New Roman" w:hAnsi="Times New Roman" w:cs="Times New Roman"/>
          <w:color w:val="000000"/>
          <w:sz w:val="14"/>
          <w:szCs w:val="14"/>
        </w:rPr>
        <w:t>Ergot de positio</w:t>
      </w:r>
      <w:r>
        <w:rPr>
          <w:rFonts w:ascii="Times New Roman" w:hAnsi="Times New Roman" w:cs="Times New Roman"/>
          <w:color w:val="000000"/>
          <w:sz w:val="14"/>
          <w:szCs w:val="14"/>
        </w:rPr>
        <w:t xml:space="preserve">nnernent </w:t>
      </w:r>
    </w:p>
    <w:p w:rsidR="00000000" w:rsidRDefault="008C7B40" w:rsidP="00DB09B8">
      <w:pPr>
        <w:pStyle w:val="Style"/>
        <w:framePr w:w="4195" w:h="1694" w:wrap="auto" w:hAnchor="text" w:x="5118" w:y="12428"/>
        <w:numPr>
          <w:ilvl w:val="0"/>
          <w:numId w:val="601"/>
        </w:numPr>
        <w:spacing w:line="278" w:lineRule="exact"/>
        <w:ind w:left="350" w:right="4"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Ie chapeau de roulement, une plaquette de bloc age neuve et les ecrous. S'assurer que la moitie de circlip est positionnee correctement. Serrer les ecrous au couple specific et recourber correcte</w:t>
      </w:r>
      <w:r>
        <w:rPr>
          <w:rFonts w:ascii="Times New Roman" w:hAnsi="Times New Roman" w:cs="Times New Roman"/>
          <w:color w:val="000000"/>
          <w:sz w:val="20"/>
          <w:szCs w:val="20"/>
        </w:rPr>
        <w:softHyphen/>
        <w:t xml:space="preserve">ment les onglets de montage. </w:t>
      </w:r>
    </w:p>
    <w:p w:rsidR="00000000" w:rsidRDefault="008C7B40">
      <w:pPr>
        <w:pStyle w:val="Style"/>
        <w:framePr w:w="360" w:h="196" w:wrap="auto" w:hAnchor="text" w:x="4465" w:y="14256"/>
        <w:spacing w:line="192" w:lineRule="exact"/>
        <w:ind w:left="4"/>
        <w:rPr>
          <w:color w:val="000000"/>
          <w:sz w:val="17"/>
          <w:szCs w:val="17"/>
        </w:rPr>
      </w:pPr>
      <w:r>
        <w:rPr>
          <w:color w:val="000000"/>
          <w:sz w:val="17"/>
          <w:szCs w:val="17"/>
        </w:rPr>
        <w:t xml:space="preserve">3-54 </w:t>
      </w:r>
    </w:p>
    <w:p w:rsidR="00000000" w:rsidRDefault="008C7B40">
      <w:pPr>
        <w:pStyle w:val="Style"/>
        <w:rPr>
          <w:sz w:val="17"/>
          <w:szCs w:val="17"/>
        </w:rPr>
        <w:sectPr w:rsidR="00000000">
          <w:pgSz w:w="12241" w:h="15842"/>
          <w:pgMar w:top="794" w:right="1696" w:bottom="360" w:left="1094" w:header="720" w:footer="720" w:gutter="0"/>
          <w:cols w:space="720"/>
          <w:noEndnote/>
        </w:sectPr>
      </w:pPr>
    </w:p>
    <w:p w:rsidR="00000000" w:rsidRDefault="008C7B40">
      <w:pPr>
        <w:pStyle w:val="Style"/>
        <w:rPr>
          <w:sz w:val="2"/>
          <w:szCs w:val="2"/>
        </w:rPr>
      </w:pPr>
    </w:p>
    <w:p w:rsidR="00000000" w:rsidRDefault="008C7B40">
      <w:pPr>
        <w:pStyle w:val="Style"/>
        <w:framePr w:w="4152" w:h="552" w:wrap="auto" w:hAnchor="text" w:x="188" w:y="1"/>
        <w:spacing w:line="225" w:lineRule="exact"/>
        <w:ind w:left="374"/>
        <w:rPr>
          <w:color w:val="000000"/>
          <w:w w:val="105"/>
          <w:sz w:val="19"/>
          <w:szCs w:val="19"/>
        </w:rPr>
      </w:pPr>
      <w:r>
        <w:rPr>
          <w:color w:val="000000"/>
          <w:w w:val="105"/>
          <w:sz w:val="19"/>
          <w:szCs w:val="19"/>
        </w:rPr>
        <w:t xml:space="preserve">Bearing cap nuts torque: </w:t>
      </w:r>
    </w:p>
    <w:p w:rsidR="00000000" w:rsidRDefault="008C7B40">
      <w:pPr>
        <w:pStyle w:val="Style"/>
        <w:framePr w:w="4152" w:h="552" w:wrap="auto" w:hAnchor="text" w:x="188" w:y="1"/>
        <w:spacing w:line="278" w:lineRule="exact"/>
        <w:ind w:left="619"/>
        <w:rPr>
          <w:color w:val="000000"/>
          <w:w w:val="105"/>
          <w:sz w:val="19"/>
          <w:szCs w:val="19"/>
        </w:rPr>
      </w:pPr>
      <w:r>
        <w:rPr>
          <w:color w:val="000000"/>
          <w:w w:val="105"/>
          <w:sz w:val="19"/>
          <w:szCs w:val="19"/>
        </w:rPr>
        <w:t xml:space="preserve">20 Nm (2.0 m-kg, 14.5 ft-Ib) </w:t>
      </w:r>
    </w:p>
    <w:p w:rsidR="00000000" w:rsidRDefault="008C7B40">
      <w:pPr>
        <w:pStyle w:val="Style"/>
        <w:framePr w:w="4315" w:h="576" w:wrap="auto" w:hAnchor="text" w:x="5209" w:y="40"/>
        <w:spacing w:line="268" w:lineRule="exact"/>
        <w:ind w:left="384" w:right="4"/>
        <w:rPr>
          <w:rFonts w:ascii="Times New Roman" w:hAnsi="Times New Roman" w:cs="Times New Roman"/>
          <w:color w:val="000000"/>
          <w:sz w:val="20"/>
          <w:szCs w:val="20"/>
        </w:rPr>
      </w:pPr>
      <w:r>
        <w:rPr>
          <w:rFonts w:ascii="Times New Roman" w:hAnsi="Times New Roman" w:cs="Times New Roman"/>
          <w:color w:val="000000"/>
          <w:sz w:val="21"/>
          <w:szCs w:val="21"/>
        </w:rPr>
        <w:t xml:space="preserve">Couple de serrage des ecrous de chapeau de roulement: 20 Nm (2,0 </w:t>
      </w:r>
      <w:r>
        <w:rPr>
          <w:rFonts w:ascii="Times New Roman" w:hAnsi="Times New Roman" w:cs="Times New Roman"/>
          <w:color w:val="000000"/>
          <w:sz w:val="20"/>
          <w:szCs w:val="20"/>
        </w:rPr>
        <w:t xml:space="preserve">m-kg) </w:t>
      </w:r>
    </w:p>
    <w:p w:rsidR="00000000" w:rsidRDefault="00DB09B8">
      <w:pPr>
        <w:pStyle w:val="Style"/>
        <w:framePr w:w="4339" w:h="2899" w:wrap="auto" w:hAnchor="text" w:x="2732" w:y="102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838325"/>
            <wp:effectExtent l="19050" t="0" r="952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248"/>
                    <a:srcRect/>
                    <a:stretch>
                      <a:fillRect/>
                    </a:stretch>
                  </pic:blipFill>
                  <pic:spPr bwMode="auto">
                    <a:xfrm>
                      <a:off x="0" y="0"/>
                      <a:ext cx="2752725" cy="1838325"/>
                    </a:xfrm>
                    <a:prstGeom prst="rect">
                      <a:avLst/>
                    </a:prstGeom>
                    <a:noFill/>
                    <a:ln w="9525">
                      <a:noFill/>
                      <a:miter lim="800000"/>
                      <a:headEnd/>
                      <a:tailEnd/>
                    </a:ln>
                  </pic:spPr>
                </pic:pic>
              </a:graphicData>
            </a:graphic>
          </wp:inline>
        </w:drawing>
      </w:r>
    </w:p>
    <w:p w:rsidR="00000000" w:rsidRDefault="008C7B40">
      <w:pPr>
        <w:pStyle w:val="Style"/>
        <w:framePr w:w="2275" w:h="172" w:wrap="auto" w:hAnchor="text" w:x="188" w:y="3736"/>
        <w:spacing w:line="148" w:lineRule="exact"/>
        <w:ind w:left="1430"/>
        <w:rPr>
          <w:rFonts w:ascii="Times New Roman" w:hAnsi="Times New Roman" w:cs="Times New Roman"/>
          <w:color w:val="000000"/>
          <w:sz w:val="14"/>
          <w:szCs w:val="14"/>
        </w:rPr>
      </w:pPr>
      <w:r>
        <w:rPr>
          <w:rFonts w:ascii="Times New Roman" w:hAnsi="Times New Roman" w:cs="Times New Roman"/>
          <w:color w:val="000000"/>
          <w:sz w:val="13"/>
          <w:szCs w:val="13"/>
        </w:rPr>
        <w:t xml:space="preserve">1 </w:t>
      </w:r>
      <w:r>
        <w:rPr>
          <w:rFonts w:ascii="Times New Roman" w:hAnsi="Times New Roman" w:cs="Times New Roman"/>
          <w:color w:val="000000"/>
          <w:sz w:val="14"/>
          <w:szCs w:val="14"/>
        </w:rPr>
        <w:t xml:space="preserve">Lock plate </w:t>
      </w:r>
    </w:p>
    <w:p w:rsidR="00000000" w:rsidRDefault="008C7B40" w:rsidP="00DB09B8">
      <w:pPr>
        <w:pStyle w:val="Style"/>
        <w:framePr w:w="4272" w:h="1368" w:wrap="auto" w:hAnchor="text" w:x="188" w:y="4264"/>
        <w:numPr>
          <w:ilvl w:val="0"/>
          <w:numId w:val="602"/>
        </w:numPr>
        <w:spacing w:line="273" w:lineRule="exact"/>
        <w:ind w:left="451" w:right="14" w:hanging="336"/>
        <w:jc w:val="both"/>
        <w:rPr>
          <w:color w:val="000000"/>
          <w:w w:val="105"/>
          <w:sz w:val="19"/>
          <w:szCs w:val="19"/>
        </w:rPr>
      </w:pPr>
      <w:r>
        <w:rPr>
          <w:color w:val="000000"/>
          <w:w w:val="105"/>
          <w:sz w:val="19"/>
          <w:szCs w:val="19"/>
        </w:rPr>
        <w:t>Install the plate washer, spring washer, and bolt. Apply a thread locking com</w:t>
      </w:r>
      <w:r>
        <w:rPr>
          <w:color w:val="000000"/>
          <w:w w:val="105"/>
          <w:sz w:val="19"/>
          <w:szCs w:val="19"/>
        </w:rPr>
        <w:softHyphen/>
        <w:t xml:space="preserve">pound such as uLGeTITE" to the middle drive gear securing bolt. Tighten the bolt to the specification. </w:t>
      </w:r>
    </w:p>
    <w:p w:rsidR="00000000" w:rsidRDefault="008C7B40">
      <w:pPr>
        <w:pStyle w:val="Style"/>
        <w:framePr w:w="4152" w:h="537" w:wrap="auto" w:hAnchor="text" w:x="188" w:y="5915"/>
        <w:spacing w:line="273" w:lineRule="exact"/>
        <w:ind w:left="480" w:right="955" w:hanging="480"/>
        <w:jc w:val="both"/>
        <w:rPr>
          <w:color w:val="000000"/>
          <w:w w:val="105"/>
          <w:sz w:val="19"/>
          <w:szCs w:val="19"/>
        </w:rPr>
      </w:pPr>
      <w:r>
        <w:rPr>
          <w:color w:val="000000"/>
          <w:w w:val="105"/>
          <w:sz w:val="19"/>
          <w:szCs w:val="19"/>
        </w:rPr>
        <w:t xml:space="preserve">Middle drive gear securing bolt: 43 Nm (4.3 m-kg, 31.0 ft-lb) </w:t>
      </w:r>
    </w:p>
    <w:p w:rsidR="00000000" w:rsidRDefault="008C7B40">
      <w:pPr>
        <w:pStyle w:val="Style"/>
        <w:framePr w:w="2155" w:h="177" w:wrap="auto" w:hAnchor="text" w:x="7235" w:y="3764"/>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Plaquette de blocage </w:t>
      </w:r>
    </w:p>
    <w:p w:rsidR="00000000" w:rsidRDefault="008C7B40" w:rsidP="00DB09B8">
      <w:pPr>
        <w:pStyle w:val="Style"/>
        <w:framePr w:w="4320" w:h="1651" w:wrap="auto" w:hAnchor="text" w:x="5209" w:y="4192"/>
        <w:numPr>
          <w:ilvl w:val="0"/>
          <w:numId w:val="603"/>
        </w:numPr>
        <w:spacing w:line="268" w:lineRule="exact"/>
        <w:ind w:left="484" w:right="4" w:hanging="355"/>
        <w:jc w:val="both"/>
        <w:rPr>
          <w:rFonts w:ascii="Times New Roman" w:hAnsi="Times New Roman" w:cs="Times New Roman"/>
          <w:color w:val="000000"/>
          <w:sz w:val="20"/>
          <w:szCs w:val="20"/>
        </w:rPr>
      </w:pPr>
      <w:r>
        <w:rPr>
          <w:rFonts w:ascii="Times New Roman" w:hAnsi="Times New Roman" w:cs="Times New Roman"/>
          <w:color w:val="000000"/>
          <w:sz w:val="21"/>
          <w:szCs w:val="21"/>
        </w:rPr>
        <w:t xml:space="preserve">Installer la rondelle plate, la rondelle Grower et Ie </w:t>
      </w:r>
      <w:r>
        <w:rPr>
          <w:rFonts w:ascii="Times New Roman" w:hAnsi="Times New Roman" w:cs="Times New Roman"/>
          <w:color w:val="000000"/>
          <w:sz w:val="20"/>
          <w:szCs w:val="20"/>
        </w:rPr>
        <w:t xml:space="preserve">boulon. </w:t>
      </w:r>
      <w:r>
        <w:rPr>
          <w:rFonts w:ascii="Times New Roman" w:hAnsi="Times New Roman" w:cs="Times New Roman"/>
          <w:color w:val="000000"/>
          <w:sz w:val="21"/>
          <w:szCs w:val="21"/>
        </w:rPr>
        <w:t>Mettre un agent de blocage tel que du "LOCTITE" sur Ie filet age du boulon de fixation du pignon menan</w:t>
      </w:r>
      <w:r>
        <w:rPr>
          <w:rFonts w:ascii="Times New Roman" w:hAnsi="Times New Roman" w:cs="Times New Roman"/>
          <w:color w:val="000000"/>
          <w:sz w:val="21"/>
          <w:szCs w:val="21"/>
        </w:rPr>
        <w:t xml:space="preserve">t </w:t>
      </w:r>
      <w:r>
        <w:rPr>
          <w:rFonts w:ascii="Times New Roman" w:hAnsi="Times New Roman" w:cs="Times New Roman"/>
          <w:color w:val="000000"/>
          <w:sz w:val="20"/>
          <w:szCs w:val="20"/>
        </w:rPr>
        <w:t xml:space="preserve">intermediaire. </w:t>
      </w:r>
      <w:r>
        <w:rPr>
          <w:rFonts w:ascii="Times New Roman" w:hAnsi="Times New Roman" w:cs="Times New Roman"/>
          <w:color w:val="000000"/>
          <w:sz w:val="21"/>
          <w:szCs w:val="21"/>
        </w:rPr>
        <w:t xml:space="preserve">Serrer Ie </w:t>
      </w:r>
      <w:r>
        <w:rPr>
          <w:rFonts w:ascii="Times New Roman" w:hAnsi="Times New Roman" w:cs="Times New Roman"/>
          <w:color w:val="000000"/>
          <w:sz w:val="20"/>
          <w:szCs w:val="20"/>
        </w:rPr>
        <w:t xml:space="preserve">boulon </w:t>
      </w:r>
      <w:r>
        <w:rPr>
          <w:rFonts w:ascii="Times New Roman" w:hAnsi="Times New Roman" w:cs="Times New Roman"/>
          <w:color w:val="000000"/>
          <w:sz w:val="21"/>
          <w:szCs w:val="21"/>
        </w:rPr>
        <w:t xml:space="preserve">au couple </w:t>
      </w:r>
      <w:r>
        <w:rPr>
          <w:rFonts w:ascii="Times New Roman" w:hAnsi="Times New Roman" w:cs="Times New Roman"/>
          <w:color w:val="000000"/>
          <w:sz w:val="20"/>
          <w:szCs w:val="20"/>
        </w:rPr>
        <w:t xml:space="preserve">specifie. </w:t>
      </w:r>
    </w:p>
    <w:p w:rsidR="00000000" w:rsidRDefault="008C7B40">
      <w:pPr>
        <w:pStyle w:val="Style"/>
        <w:framePr w:w="4180" w:h="561" w:wrap="auto" w:hAnchor="text" w:x="5209" w:y="6121"/>
        <w:spacing w:line="273" w:lineRule="exact"/>
        <w:ind w:left="187" w:right="705"/>
        <w:rPr>
          <w:rFonts w:ascii="Times New Roman" w:hAnsi="Times New Roman" w:cs="Times New Roman"/>
          <w:color w:val="000000"/>
          <w:sz w:val="20"/>
          <w:szCs w:val="20"/>
        </w:rPr>
      </w:pPr>
      <w:r>
        <w:rPr>
          <w:rFonts w:ascii="Times New Roman" w:hAnsi="Times New Roman" w:cs="Times New Roman"/>
          <w:color w:val="000000"/>
          <w:sz w:val="21"/>
          <w:szCs w:val="21"/>
        </w:rPr>
        <w:t xml:space="preserve">Boulon de fixation de pignon menant </w:t>
      </w:r>
      <w:r>
        <w:rPr>
          <w:rFonts w:ascii="Times New Roman" w:hAnsi="Times New Roman" w:cs="Times New Roman"/>
          <w:color w:val="000000"/>
          <w:sz w:val="20"/>
          <w:szCs w:val="20"/>
        </w:rPr>
        <w:t xml:space="preserve">interrnediaire: 43 </w:t>
      </w:r>
      <w:r>
        <w:rPr>
          <w:rFonts w:ascii="Times New Roman" w:hAnsi="Times New Roman" w:cs="Times New Roman"/>
          <w:color w:val="000000"/>
          <w:sz w:val="21"/>
          <w:szCs w:val="21"/>
        </w:rPr>
        <w:t xml:space="preserve">Nm </w:t>
      </w:r>
      <w:r>
        <w:rPr>
          <w:rFonts w:ascii="Times New Roman" w:hAnsi="Times New Roman" w:cs="Times New Roman"/>
          <w:color w:val="000000"/>
          <w:sz w:val="20"/>
          <w:szCs w:val="20"/>
        </w:rPr>
        <w:t xml:space="preserve">(4,3 rn-kg) </w:t>
      </w:r>
    </w:p>
    <w:p w:rsidR="00000000" w:rsidRDefault="00DB09B8">
      <w:pPr>
        <w:pStyle w:val="Style"/>
        <w:framePr w:w="4339" w:h="2860" w:wrap="auto" w:hAnchor="text" w:x="2579" w:y="707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819275"/>
            <wp:effectExtent l="1905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249"/>
                    <a:srcRect/>
                    <a:stretch>
                      <a:fillRect/>
                    </a:stretch>
                  </pic:blipFill>
                  <pic:spPr bwMode="auto">
                    <a:xfrm>
                      <a:off x="0" y="0"/>
                      <a:ext cx="2752725" cy="1819275"/>
                    </a:xfrm>
                    <a:prstGeom prst="rect">
                      <a:avLst/>
                    </a:prstGeom>
                    <a:noFill/>
                    <a:ln w="9525">
                      <a:noFill/>
                      <a:miter lim="800000"/>
                      <a:headEnd/>
                      <a:tailEnd/>
                    </a:ln>
                  </pic:spPr>
                </pic:pic>
              </a:graphicData>
            </a:graphic>
          </wp:inline>
        </w:drawing>
      </w:r>
    </w:p>
    <w:p w:rsidR="00000000" w:rsidRDefault="008C7B40">
      <w:pPr>
        <w:pStyle w:val="Style"/>
        <w:framePr w:w="2169" w:h="182" w:wrap="auto" w:hAnchor="text" w:x="188" w:y="9779"/>
        <w:spacing w:line="153" w:lineRule="exact"/>
        <w:ind w:left="868"/>
        <w:rPr>
          <w:color w:val="000000"/>
          <w:w w:val="106"/>
          <w:sz w:val="13"/>
          <w:szCs w:val="13"/>
        </w:rPr>
      </w:pPr>
      <w:r>
        <w:rPr>
          <w:color w:val="000000"/>
          <w:w w:val="106"/>
          <w:sz w:val="13"/>
          <w:szCs w:val="13"/>
        </w:rPr>
        <w:t xml:space="preserve">1. Middle drive gear </w:t>
      </w:r>
    </w:p>
    <w:p w:rsidR="00000000" w:rsidRDefault="008C7B40" w:rsidP="00DB09B8">
      <w:pPr>
        <w:pStyle w:val="Style"/>
        <w:framePr w:w="4161" w:h="2236" w:wrap="auto" w:hAnchor="text" w:x="188" w:y="10206"/>
        <w:numPr>
          <w:ilvl w:val="0"/>
          <w:numId w:val="604"/>
        </w:numPr>
        <w:spacing w:line="264" w:lineRule="exact"/>
        <w:ind w:left="336" w:right="9" w:hanging="336"/>
        <w:jc w:val="both"/>
        <w:rPr>
          <w:color w:val="000000"/>
          <w:w w:val="105"/>
          <w:sz w:val="19"/>
          <w:szCs w:val="19"/>
        </w:rPr>
      </w:pPr>
      <w:r>
        <w:rPr>
          <w:color w:val="000000"/>
          <w:w w:val="105"/>
          <w:sz w:val="19"/>
          <w:szCs w:val="19"/>
        </w:rPr>
        <w:t xml:space="preserve">Place the shift fork guide bar into the crankcase. Place the plate washer and shift forks No.2 and No.3 on the guide bar. </w:t>
      </w:r>
    </w:p>
    <w:p w:rsidR="00000000" w:rsidRDefault="008C7B40">
      <w:pPr>
        <w:pStyle w:val="Style"/>
        <w:framePr w:w="4161" w:h="2236" w:wrap="auto" w:hAnchor="text" w:x="188" w:y="10206"/>
        <w:spacing w:before="48" w:line="273" w:lineRule="exact"/>
        <w:ind w:left="307" w:right="24"/>
        <w:jc w:val="both"/>
        <w:rPr>
          <w:color w:val="000000"/>
          <w:w w:val="105"/>
          <w:sz w:val="19"/>
          <w:szCs w:val="19"/>
        </w:rPr>
      </w:pPr>
      <w:r>
        <w:rPr>
          <w:color w:val="000000"/>
          <w:w w:val="105"/>
          <w:sz w:val="19"/>
          <w:szCs w:val="19"/>
        </w:rPr>
        <w:t>The washer must be positioned next to the bearing cap. Install the circ</w:t>
      </w:r>
      <w:r>
        <w:rPr>
          <w:color w:val="000000"/>
          <w:w w:val="105"/>
          <w:sz w:val="19"/>
          <w:szCs w:val="19"/>
        </w:rPr>
        <w:t>lip (E</w:t>
      </w:r>
      <w:r>
        <w:rPr>
          <w:color w:val="000000"/>
          <w:w w:val="105"/>
          <w:sz w:val="19"/>
          <w:szCs w:val="19"/>
        </w:rPr>
        <w:softHyphen/>
        <w:t>clip) on the shaft to hold the plate wa</w:t>
      </w:r>
      <w:r>
        <w:rPr>
          <w:color w:val="000000"/>
          <w:w w:val="105"/>
          <w:sz w:val="19"/>
          <w:szCs w:val="19"/>
        </w:rPr>
        <w:softHyphen/>
        <w:t xml:space="preserve">sher next to the bearing cap. </w:t>
      </w:r>
    </w:p>
    <w:p w:rsidR="00000000" w:rsidRDefault="008C7B40">
      <w:pPr>
        <w:pStyle w:val="Style"/>
        <w:framePr w:w="4339" w:h="1084" w:wrap="auto" w:hAnchor="text" w:x="1" w:y="12673"/>
        <w:tabs>
          <w:tab w:val="left" w:leader="underscore" w:pos="3973"/>
        </w:tabs>
        <w:spacing w:line="201" w:lineRule="exact"/>
        <w:rPr>
          <w:color w:val="000000"/>
          <w:w w:val="105"/>
          <w:sz w:val="19"/>
          <w:szCs w:val="19"/>
        </w:rPr>
      </w:pPr>
      <w:r>
        <w:rPr>
          <w:color w:val="000000"/>
          <w:w w:val="105"/>
          <w:sz w:val="19"/>
          <w:szCs w:val="19"/>
        </w:rPr>
        <w:t xml:space="preserve">NOTE: -------- </w:t>
      </w:r>
      <w:r>
        <w:rPr>
          <w:color w:val="000000"/>
          <w:w w:val="105"/>
          <w:sz w:val="19"/>
          <w:szCs w:val="19"/>
        </w:rPr>
        <w:tab/>
        <w:t xml:space="preserve">_ </w:t>
      </w:r>
    </w:p>
    <w:p w:rsidR="00000000" w:rsidRDefault="008C7B40">
      <w:pPr>
        <w:pStyle w:val="Style"/>
        <w:framePr w:w="4339" w:h="1084" w:wrap="auto" w:hAnchor="text" w:x="1" w:y="12673"/>
        <w:spacing w:before="38" w:line="278" w:lineRule="exact"/>
        <w:ind w:right="28"/>
        <w:jc w:val="both"/>
        <w:rPr>
          <w:color w:val="000000"/>
          <w:w w:val="105"/>
          <w:sz w:val="19"/>
          <w:szCs w:val="19"/>
        </w:rPr>
      </w:pPr>
      <w:r>
        <w:rPr>
          <w:color w:val="000000"/>
          <w:w w:val="105"/>
          <w:sz w:val="19"/>
          <w:szCs w:val="19"/>
        </w:rPr>
        <w:t>When installing the shift forks, make sure the cam follower pins are correctly posi</w:t>
      </w:r>
      <w:r>
        <w:rPr>
          <w:color w:val="000000"/>
          <w:w w:val="105"/>
          <w:sz w:val="19"/>
          <w:szCs w:val="19"/>
        </w:rPr>
        <w:softHyphen/>
        <w:t xml:space="preserve">tioned in the shift cam. </w:t>
      </w:r>
    </w:p>
    <w:p w:rsidR="00000000" w:rsidRDefault="008C7B40">
      <w:pPr>
        <w:pStyle w:val="Style"/>
        <w:framePr w:w="2260" w:h="177" w:wrap="auto" w:hAnchor="text" w:x="7129" w:y="9822"/>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Pignon menant interrnediaire </w:t>
      </w:r>
    </w:p>
    <w:p w:rsidR="00000000" w:rsidRDefault="008C7B40" w:rsidP="00DB09B8">
      <w:pPr>
        <w:pStyle w:val="Style"/>
        <w:framePr w:w="4185" w:h="2184" w:wrap="auto" w:hAnchor="text" w:x="5209" w:y="10240"/>
        <w:numPr>
          <w:ilvl w:val="0"/>
          <w:numId w:val="605"/>
        </w:numPr>
        <w:spacing w:line="273" w:lineRule="exact"/>
        <w:ind w:left="355"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Mettre Ie guide de fourchette dans Ie car</w:t>
      </w:r>
      <w:r>
        <w:rPr>
          <w:rFonts w:ascii="Times New Roman" w:hAnsi="Times New Roman" w:cs="Times New Roman"/>
          <w:color w:val="000000"/>
          <w:sz w:val="21"/>
          <w:szCs w:val="21"/>
        </w:rPr>
        <w:softHyphen/>
        <w:t xml:space="preserve">ter. Mettre la rondelle plate et les fourchettes No.2 et No.3 sur </w:t>
      </w:r>
      <w:r>
        <w:rPr>
          <w:rFonts w:ascii="Times New Roman" w:hAnsi="Times New Roman" w:cs="Times New Roman"/>
          <w:color w:val="000000"/>
          <w:w w:val="83"/>
          <w:sz w:val="22"/>
          <w:szCs w:val="22"/>
        </w:rPr>
        <w:t xml:space="preserve">Ie </w:t>
      </w:r>
      <w:r>
        <w:rPr>
          <w:rFonts w:ascii="Times New Roman" w:hAnsi="Times New Roman" w:cs="Times New Roman"/>
          <w:color w:val="000000"/>
          <w:sz w:val="21"/>
          <w:szCs w:val="21"/>
        </w:rPr>
        <w:t xml:space="preserve">guide. </w:t>
      </w:r>
    </w:p>
    <w:p w:rsidR="00000000" w:rsidRDefault="008C7B40">
      <w:pPr>
        <w:pStyle w:val="Style"/>
        <w:framePr w:w="4185" w:h="2184" w:wrap="auto" w:hAnchor="text" w:x="5209" w:y="10240"/>
        <w:spacing w:before="9" w:line="273" w:lineRule="exact"/>
        <w:ind w:left="336" w:right="24"/>
        <w:jc w:val="both"/>
        <w:rPr>
          <w:rFonts w:ascii="Times New Roman" w:hAnsi="Times New Roman" w:cs="Times New Roman"/>
          <w:color w:val="000000"/>
          <w:sz w:val="20"/>
          <w:szCs w:val="20"/>
        </w:rPr>
      </w:pPr>
      <w:r>
        <w:rPr>
          <w:rFonts w:ascii="Times New Roman" w:hAnsi="Times New Roman" w:cs="Times New Roman"/>
          <w:color w:val="000000"/>
          <w:sz w:val="21"/>
          <w:szCs w:val="21"/>
        </w:rPr>
        <w:t xml:space="preserve">La rondelle doit etre mise </w:t>
      </w:r>
      <w:r>
        <w:rPr>
          <w:rFonts w:ascii="Times New Roman" w:hAnsi="Times New Roman" w:cs="Times New Roman"/>
          <w:color w:val="000000"/>
          <w:w w:val="77"/>
          <w:sz w:val="22"/>
          <w:szCs w:val="22"/>
        </w:rPr>
        <w:t xml:space="preserve">it </w:t>
      </w:r>
      <w:r>
        <w:rPr>
          <w:rFonts w:ascii="Times New Roman" w:hAnsi="Times New Roman" w:cs="Times New Roman"/>
          <w:color w:val="000000"/>
          <w:sz w:val="21"/>
          <w:szCs w:val="21"/>
        </w:rPr>
        <w:t xml:space="preserve">cote du chapeau de roulement. Installer Ie circlip (a </w:t>
      </w:r>
      <w:r>
        <w:rPr>
          <w:rFonts w:ascii="Times New Roman" w:hAnsi="Times New Roman" w:cs="Times New Roman"/>
          <w:color w:val="000000"/>
          <w:sz w:val="21"/>
          <w:szCs w:val="21"/>
        </w:rPr>
        <w:t xml:space="preserve">trois dents) sur I'arbre pour tenir la rondelle plate </w:t>
      </w:r>
      <w:r>
        <w:rPr>
          <w:color w:val="000000"/>
          <w:w w:val="63"/>
          <w:sz w:val="29"/>
          <w:szCs w:val="29"/>
        </w:rPr>
        <w:t xml:space="preserve">a </w:t>
      </w:r>
      <w:r>
        <w:rPr>
          <w:rFonts w:ascii="Times New Roman" w:hAnsi="Times New Roman" w:cs="Times New Roman"/>
          <w:color w:val="000000"/>
          <w:sz w:val="21"/>
          <w:szCs w:val="21"/>
        </w:rPr>
        <w:t xml:space="preserve">cote du chapeau de </w:t>
      </w:r>
      <w:r>
        <w:rPr>
          <w:rFonts w:ascii="Times New Roman" w:hAnsi="Times New Roman" w:cs="Times New Roman"/>
          <w:color w:val="000000"/>
          <w:sz w:val="20"/>
          <w:szCs w:val="20"/>
        </w:rPr>
        <w:t xml:space="preserve">roulement, </w:t>
      </w:r>
    </w:p>
    <w:p w:rsidR="00000000" w:rsidRDefault="008C7B40">
      <w:pPr>
        <w:pStyle w:val="Style"/>
        <w:framePr w:w="4339" w:h="1118" w:wrap="auto" w:hAnchor="text" w:x="5051" w:y="12716"/>
        <w:spacing w:line="283" w:lineRule="exact"/>
        <w:ind w:right="28"/>
        <w:jc w:val="both"/>
        <w:rPr>
          <w:rFonts w:ascii="Times New Roman" w:hAnsi="Times New Roman" w:cs="Times New Roman"/>
          <w:color w:val="000000"/>
          <w:sz w:val="21"/>
          <w:szCs w:val="21"/>
        </w:rPr>
      </w:pPr>
      <w:r>
        <w:rPr>
          <w:rFonts w:ascii="Times New Roman" w:hAnsi="Times New Roman" w:cs="Times New Roman"/>
          <w:color w:val="000000"/>
          <w:sz w:val="21"/>
          <w:szCs w:val="21"/>
        </w:rPr>
        <w:t>N.B.:------------</w:t>
      </w:r>
      <w:r>
        <w:rPr>
          <w:rFonts w:ascii="Times New Roman" w:hAnsi="Times New Roman" w:cs="Times New Roman"/>
          <w:color w:val="000000"/>
          <w:sz w:val="21"/>
          <w:szCs w:val="21"/>
        </w:rPr>
        <w:softHyphen/>
        <w:t>Lors de Ia mise en place des fourchettes, s'as</w:t>
      </w:r>
      <w:r>
        <w:rPr>
          <w:rFonts w:ascii="Times New Roman" w:hAnsi="Times New Roman" w:cs="Times New Roman"/>
          <w:color w:val="000000"/>
          <w:sz w:val="21"/>
          <w:szCs w:val="21"/>
        </w:rPr>
        <w:softHyphen/>
        <w:t>surer que les axes de doigt de barillet sont cor</w:t>
      </w:r>
      <w:r>
        <w:rPr>
          <w:rFonts w:ascii="Times New Roman" w:hAnsi="Times New Roman" w:cs="Times New Roman"/>
          <w:color w:val="000000"/>
          <w:sz w:val="21"/>
          <w:szCs w:val="21"/>
        </w:rPr>
        <w:softHyphen/>
        <w:t xml:space="preserve">rectement positionnes dans Ie barillet. </w:t>
      </w:r>
    </w:p>
    <w:p w:rsidR="00000000" w:rsidRDefault="008C7B40">
      <w:pPr>
        <w:pStyle w:val="Style"/>
        <w:rPr>
          <w:rFonts w:ascii="Times New Roman" w:hAnsi="Times New Roman" w:cs="Times New Roman"/>
          <w:sz w:val="21"/>
          <w:szCs w:val="21"/>
        </w:rPr>
        <w:sectPr w:rsidR="00000000">
          <w:pgSz w:w="12241" w:h="15842"/>
          <w:pgMar w:top="1353" w:right="1163" w:bottom="360" w:left="155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262" w:h="2918" w:wrap="auto" w:hAnchor="text" w:x="2718" w:y="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05100" cy="1857375"/>
            <wp:effectExtent l="1905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250"/>
                    <a:srcRect/>
                    <a:stretch>
                      <a:fillRect/>
                    </a:stretch>
                  </pic:blipFill>
                  <pic:spPr bwMode="auto">
                    <a:xfrm>
                      <a:off x="0" y="0"/>
                      <a:ext cx="2705100" cy="1857375"/>
                    </a:xfrm>
                    <a:prstGeom prst="rect">
                      <a:avLst/>
                    </a:prstGeom>
                    <a:noFill/>
                    <a:ln w="9525">
                      <a:noFill/>
                      <a:miter lim="800000"/>
                      <a:headEnd/>
                      <a:tailEnd/>
                    </a:ln>
                  </pic:spPr>
                </pic:pic>
              </a:graphicData>
            </a:graphic>
          </wp:inline>
        </w:drawing>
      </w:r>
    </w:p>
    <w:p w:rsidR="00000000" w:rsidRDefault="008C7B40">
      <w:pPr>
        <w:pStyle w:val="Style"/>
        <w:framePr w:w="2193" w:h="360" w:wrap="auto" w:hAnchor="text" w:x="202" w:y="2568"/>
        <w:spacing w:line="192" w:lineRule="exact"/>
        <w:ind w:left="1051" w:right="9"/>
        <w:jc w:val="right"/>
        <w:rPr>
          <w:rFonts w:ascii="Times New Roman" w:hAnsi="Times New Roman" w:cs="Times New Roman"/>
          <w:color w:val="000000"/>
          <w:sz w:val="14"/>
          <w:szCs w:val="14"/>
        </w:rPr>
      </w:pPr>
      <w:r>
        <w:rPr>
          <w:rFonts w:ascii="Times New Roman" w:hAnsi="Times New Roman" w:cs="Times New Roman"/>
          <w:color w:val="000000"/>
          <w:w w:val="90"/>
          <w:sz w:val="13"/>
          <w:szCs w:val="13"/>
        </w:rPr>
        <w:t xml:space="preserve">1 </w:t>
      </w:r>
      <w:r>
        <w:rPr>
          <w:rFonts w:ascii="Times New Roman" w:hAnsi="Times New Roman" w:cs="Times New Roman"/>
          <w:color w:val="000000"/>
          <w:sz w:val="14"/>
          <w:szCs w:val="14"/>
        </w:rPr>
        <w:t xml:space="preserve">Shift fork No.3 </w:t>
      </w:r>
      <w:r>
        <w:rPr>
          <w:rFonts w:ascii="Times New Roman" w:hAnsi="Times New Roman" w:cs="Times New Roman"/>
          <w:color w:val="000000"/>
          <w:w w:val="107"/>
          <w:sz w:val="15"/>
          <w:szCs w:val="15"/>
        </w:rPr>
        <w:t xml:space="preserve">2. </w:t>
      </w:r>
      <w:r>
        <w:rPr>
          <w:rFonts w:ascii="Times New Roman" w:hAnsi="Times New Roman" w:cs="Times New Roman"/>
          <w:color w:val="000000"/>
          <w:sz w:val="14"/>
          <w:szCs w:val="14"/>
        </w:rPr>
        <w:t xml:space="preserve">Shift fork No.2 </w:t>
      </w:r>
    </w:p>
    <w:p w:rsidR="00000000" w:rsidRDefault="008C7B40">
      <w:pPr>
        <w:pStyle w:val="Style"/>
        <w:framePr w:w="4161" w:h="537" w:wrap="auto" w:hAnchor="text" w:x="198" w:y="3178"/>
        <w:spacing w:line="273" w:lineRule="exact"/>
        <w:ind w:left="336" w:right="14" w:hanging="336"/>
        <w:rPr>
          <w:color w:val="000000"/>
          <w:w w:val="107"/>
          <w:sz w:val="19"/>
          <w:szCs w:val="19"/>
        </w:rPr>
      </w:pPr>
      <w:r>
        <w:rPr>
          <w:color w:val="000000"/>
          <w:w w:val="107"/>
          <w:sz w:val="19"/>
          <w:szCs w:val="19"/>
        </w:rPr>
        <w:t xml:space="preserve">5, Install the main axle assembly and clutch push rod seal. </w:t>
      </w:r>
    </w:p>
    <w:p w:rsidR="00000000" w:rsidRDefault="008C7B40">
      <w:pPr>
        <w:pStyle w:val="Style"/>
        <w:framePr w:w="2164" w:h="364" w:wrap="auto" w:hAnchor="text" w:x="7167" w:y="2554"/>
        <w:spacing w:line="196" w:lineRule="exact"/>
        <w:ind w:right="993"/>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L Fourchette No,3 </w:t>
      </w:r>
      <w:r>
        <w:rPr>
          <w:rFonts w:ascii="Times New Roman" w:hAnsi="Times New Roman" w:cs="Times New Roman"/>
          <w:color w:val="000000"/>
          <w:w w:val="90"/>
          <w:sz w:val="15"/>
          <w:szCs w:val="15"/>
        </w:rPr>
        <w:t xml:space="preserve">2, </w:t>
      </w:r>
      <w:r>
        <w:rPr>
          <w:rFonts w:ascii="Times New Roman" w:hAnsi="Times New Roman" w:cs="Times New Roman"/>
          <w:color w:val="000000"/>
          <w:sz w:val="14"/>
          <w:szCs w:val="14"/>
        </w:rPr>
        <w:t xml:space="preserve">Fourchette No,2 </w:t>
      </w:r>
    </w:p>
    <w:p w:rsidR="00000000" w:rsidRDefault="008C7B40" w:rsidP="00DB09B8">
      <w:pPr>
        <w:pStyle w:val="Style"/>
        <w:framePr w:w="4238" w:h="552" w:wrap="auto" w:hAnchor="text" w:x="5194" w:y="3163"/>
        <w:numPr>
          <w:ilvl w:val="0"/>
          <w:numId w:val="606"/>
        </w:numPr>
        <w:spacing w:line="273" w:lineRule="exact"/>
        <w:ind w:left="374" w:right="4" w:hanging="326"/>
        <w:rPr>
          <w:rFonts w:ascii="Times New Roman" w:hAnsi="Times New Roman" w:cs="Times New Roman"/>
          <w:color w:val="000000"/>
          <w:sz w:val="21"/>
          <w:szCs w:val="21"/>
        </w:rPr>
      </w:pPr>
      <w:r>
        <w:rPr>
          <w:rFonts w:ascii="Times New Roman" w:hAnsi="Times New Roman" w:cs="Times New Roman"/>
          <w:color w:val="000000"/>
          <w:sz w:val="21"/>
          <w:szCs w:val="21"/>
        </w:rPr>
        <w:t>Installer I'ensemble arbre principal et Ie joint du champ</w:t>
      </w:r>
      <w:r>
        <w:rPr>
          <w:rFonts w:ascii="Times New Roman" w:hAnsi="Times New Roman" w:cs="Times New Roman"/>
          <w:color w:val="000000"/>
          <w:sz w:val="21"/>
          <w:szCs w:val="21"/>
        </w:rPr>
        <w:t xml:space="preserve">ignon de debrayage. </w:t>
      </w:r>
    </w:p>
    <w:p w:rsidR="00000000" w:rsidRDefault="00DB09B8">
      <w:pPr>
        <w:pStyle w:val="Style"/>
        <w:framePr w:w="4300" w:h="2841" w:wrap="auto" w:hAnchor="text" w:x="2622" w:y="393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00225"/>
            <wp:effectExtent l="19050" t="0" r="9525"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51"/>
                    <a:srcRect/>
                    <a:stretch>
                      <a:fillRect/>
                    </a:stretch>
                  </pic:blipFill>
                  <pic:spPr bwMode="auto">
                    <a:xfrm>
                      <a:off x="0" y="0"/>
                      <a:ext cx="2733675" cy="1800225"/>
                    </a:xfrm>
                    <a:prstGeom prst="rect">
                      <a:avLst/>
                    </a:prstGeom>
                    <a:noFill/>
                    <a:ln w="9525">
                      <a:noFill/>
                      <a:miter lim="800000"/>
                      <a:headEnd/>
                      <a:tailEnd/>
                    </a:ln>
                  </pic:spPr>
                </pic:pic>
              </a:graphicData>
            </a:graphic>
          </wp:inline>
        </w:drawing>
      </w:r>
    </w:p>
    <w:p w:rsidR="00000000" w:rsidRDefault="008C7B40">
      <w:pPr>
        <w:pStyle w:val="Style"/>
        <w:framePr w:w="2155" w:h="182" w:wrap="auto" w:hAnchor="text" w:x="202" w:y="6648"/>
        <w:spacing w:line="153" w:lineRule="exact"/>
        <w:ind w:left="681"/>
        <w:rPr>
          <w:rFonts w:ascii="Times New Roman" w:hAnsi="Times New Roman" w:cs="Times New Roman"/>
          <w:color w:val="000000"/>
          <w:sz w:val="14"/>
          <w:szCs w:val="14"/>
        </w:rPr>
      </w:pPr>
      <w:r>
        <w:rPr>
          <w:rFonts w:ascii="Times New Roman" w:hAnsi="Times New Roman" w:cs="Times New Roman"/>
          <w:color w:val="000000"/>
          <w:sz w:val="14"/>
          <w:szCs w:val="14"/>
        </w:rPr>
        <w:t xml:space="preserve">1. Clutch push rod seal </w:t>
      </w:r>
    </w:p>
    <w:p w:rsidR="00000000" w:rsidRDefault="008C7B40">
      <w:pPr>
        <w:pStyle w:val="Style"/>
        <w:framePr w:w="4334" w:h="811" w:wrap="auto" w:hAnchor="text" w:x="1" w:y="7143"/>
        <w:spacing w:line="278" w:lineRule="exact"/>
        <w:ind w:left="4" w:right="4"/>
        <w:jc w:val="both"/>
        <w:rPr>
          <w:color w:val="000000"/>
          <w:w w:val="107"/>
          <w:sz w:val="19"/>
          <w:szCs w:val="19"/>
        </w:rPr>
      </w:pPr>
      <w:r>
        <w:rPr>
          <w:color w:val="000000"/>
          <w:w w:val="107"/>
          <w:sz w:val="19"/>
          <w:szCs w:val="19"/>
        </w:rPr>
        <w:t>NOTE: -----------</w:t>
      </w:r>
      <w:r>
        <w:rPr>
          <w:color w:val="000000"/>
          <w:w w:val="107"/>
          <w:sz w:val="19"/>
          <w:szCs w:val="19"/>
        </w:rPr>
        <w:softHyphen/>
        <w:t xml:space="preserve">When a new seal is installed, grease the clutch push rod seal rip before installation. </w:t>
      </w:r>
    </w:p>
    <w:p w:rsidR="00000000" w:rsidRDefault="008C7B40">
      <w:pPr>
        <w:pStyle w:val="Style"/>
        <w:framePr w:w="4166" w:h="532" w:wrap="auto" w:hAnchor="text" w:x="135" w:y="8242"/>
        <w:spacing w:line="268" w:lineRule="exact"/>
        <w:jc w:val="center"/>
        <w:rPr>
          <w:color w:val="000000"/>
          <w:w w:val="107"/>
          <w:sz w:val="19"/>
          <w:szCs w:val="19"/>
        </w:rPr>
      </w:pPr>
      <w:r>
        <w:rPr>
          <w:color w:val="000000"/>
          <w:w w:val="107"/>
          <w:sz w:val="19"/>
          <w:szCs w:val="19"/>
        </w:rPr>
        <w:t xml:space="preserve">6, Install the shift fork guide bar and shift fork No, </w:t>
      </w:r>
      <w:r>
        <w:rPr>
          <w:color w:val="000000"/>
          <w:sz w:val="20"/>
          <w:szCs w:val="20"/>
        </w:rPr>
        <w:t xml:space="preserve">1, </w:t>
      </w:r>
      <w:r>
        <w:rPr>
          <w:color w:val="000000"/>
          <w:w w:val="107"/>
          <w:sz w:val="19"/>
          <w:szCs w:val="19"/>
        </w:rPr>
        <w:t xml:space="preserve">Install the circlips (E-c1ips), </w:t>
      </w:r>
    </w:p>
    <w:p w:rsidR="00000000" w:rsidRDefault="008C7B40">
      <w:pPr>
        <w:pStyle w:val="Style"/>
        <w:framePr w:w="2265" w:h="192" w:wrap="auto" w:hAnchor="text" w:x="7134" w:y="6639"/>
        <w:spacing w:line="15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Joint du champignon de debrayage </w:t>
      </w:r>
    </w:p>
    <w:p w:rsidR="00000000" w:rsidRDefault="008C7B40">
      <w:pPr>
        <w:pStyle w:val="Style"/>
        <w:framePr w:w="4372" w:h="763" w:wrap="auto" w:hAnchor="text" w:x="5070" w:y="7152"/>
        <w:spacing w:line="196" w:lineRule="exact"/>
        <w:ind w:left="14"/>
        <w:rPr>
          <w:color w:val="000000"/>
          <w:w w:val="200"/>
          <w:sz w:val="19"/>
          <w:szCs w:val="19"/>
        </w:rPr>
      </w:pPr>
      <w:r>
        <w:rPr>
          <w:color w:val="000000"/>
          <w:w w:val="200"/>
          <w:sz w:val="19"/>
          <w:szCs w:val="19"/>
        </w:rPr>
        <w:t xml:space="preserve">N.B.:-------------- </w:t>
      </w:r>
    </w:p>
    <w:p w:rsidR="00000000" w:rsidRDefault="008C7B40">
      <w:pPr>
        <w:pStyle w:val="Style"/>
        <w:framePr w:w="4372" w:h="763" w:wrap="auto" w:hAnchor="text" w:x="5070" w:y="7152"/>
        <w:spacing w:before="4" w:line="278" w:lineRule="exact"/>
        <w:ind w:left="4" w:right="43"/>
        <w:rPr>
          <w:rFonts w:ascii="Times New Roman" w:hAnsi="Times New Roman" w:cs="Times New Roman"/>
          <w:color w:val="000000"/>
          <w:sz w:val="21"/>
          <w:szCs w:val="21"/>
        </w:rPr>
      </w:pPr>
      <w:r>
        <w:rPr>
          <w:rFonts w:ascii="Times New Roman" w:hAnsi="Times New Roman" w:cs="Times New Roman"/>
          <w:color w:val="000000"/>
          <w:sz w:val="21"/>
          <w:szCs w:val="21"/>
        </w:rPr>
        <w:t xml:space="preserve">Quand un joint neuf est mis en place, graisser d'abord sa levre. </w:t>
      </w:r>
    </w:p>
    <w:p w:rsidR="00000000" w:rsidRDefault="008C7B40" w:rsidP="00DB09B8">
      <w:pPr>
        <w:pStyle w:val="Style"/>
        <w:framePr w:w="4209" w:h="816" w:wrap="auto" w:hAnchor="text" w:x="5190" w:y="8232"/>
        <w:numPr>
          <w:ilvl w:val="0"/>
          <w:numId w:val="607"/>
        </w:numPr>
        <w:spacing w:line="278" w:lineRule="exact"/>
        <w:ind w:left="350" w:right="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Ie guide de fourchette et la fourchette No. 1. Installer Ies circlips </w:t>
      </w:r>
      <w:r>
        <w:rPr>
          <w:color w:val="000000"/>
          <w:sz w:val="20"/>
          <w:szCs w:val="20"/>
        </w:rPr>
        <w:t xml:space="preserve">(a </w:t>
      </w:r>
      <w:r>
        <w:rPr>
          <w:rFonts w:ascii="Times New Roman" w:hAnsi="Times New Roman" w:cs="Times New Roman"/>
          <w:color w:val="000000"/>
          <w:sz w:val="21"/>
          <w:szCs w:val="21"/>
        </w:rPr>
        <w:t>trois dents)</w:t>
      </w:r>
      <w:r>
        <w:rPr>
          <w:rFonts w:ascii="Times New Roman" w:hAnsi="Times New Roman" w:cs="Times New Roman"/>
          <w:color w:val="000000"/>
          <w:sz w:val="21"/>
          <w:szCs w:val="21"/>
        </w:rPr>
        <w:t xml:space="preserve">. </w:t>
      </w:r>
    </w:p>
    <w:p w:rsidR="00000000" w:rsidRDefault="00DB09B8">
      <w:pPr>
        <w:pStyle w:val="Style"/>
        <w:framePr w:w="3628" w:h="2880" w:wrap="auto" w:hAnchor="text" w:x="3274" w:y="917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305050" cy="1828800"/>
            <wp:effectExtent l="1905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52"/>
                    <a:srcRect/>
                    <a:stretch>
                      <a:fillRect/>
                    </a:stretch>
                  </pic:blipFill>
                  <pic:spPr bwMode="auto">
                    <a:xfrm>
                      <a:off x="0" y="0"/>
                      <a:ext cx="2305050" cy="1828800"/>
                    </a:xfrm>
                    <a:prstGeom prst="rect">
                      <a:avLst/>
                    </a:prstGeom>
                    <a:noFill/>
                    <a:ln w="9525">
                      <a:noFill/>
                      <a:miter lim="800000"/>
                      <a:headEnd/>
                      <a:tailEnd/>
                    </a:ln>
                  </pic:spPr>
                </pic:pic>
              </a:graphicData>
            </a:graphic>
          </wp:inline>
        </w:drawing>
      </w:r>
    </w:p>
    <w:p w:rsidR="00000000" w:rsidRDefault="008C7B40">
      <w:pPr>
        <w:pStyle w:val="Style"/>
        <w:framePr w:w="4156" w:h="1104" w:wrap="auto" w:hAnchor="text" w:x="63" w:y="12327"/>
        <w:spacing w:line="278" w:lineRule="exact"/>
        <w:ind w:left="336" w:right="4" w:hanging="336"/>
        <w:jc w:val="both"/>
        <w:rPr>
          <w:color w:val="000000"/>
          <w:w w:val="107"/>
          <w:sz w:val="19"/>
          <w:szCs w:val="19"/>
        </w:rPr>
      </w:pPr>
      <w:r>
        <w:rPr>
          <w:color w:val="000000"/>
          <w:w w:val="107"/>
          <w:sz w:val="19"/>
          <w:szCs w:val="19"/>
        </w:rPr>
        <w:t>7, Install the oil seal onto the middle driven gear shaft with the manu</w:t>
      </w:r>
      <w:r>
        <w:rPr>
          <w:color w:val="000000"/>
          <w:w w:val="107"/>
          <w:sz w:val="19"/>
          <w:szCs w:val="19"/>
        </w:rPr>
        <w:softHyphen/>
        <w:t xml:space="preserve">facturer's mark or number facing to the bearing, </w:t>
      </w:r>
    </w:p>
    <w:p w:rsidR="00000000" w:rsidRDefault="008C7B40" w:rsidP="00DB09B8">
      <w:pPr>
        <w:pStyle w:val="Style"/>
        <w:framePr w:w="4209" w:h="1065" w:wrap="auto" w:hAnchor="text" w:x="5127" w:y="12336"/>
        <w:numPr>
          <w:ilvl w:val="0"/>
          <w:numId w:val="608"/>
        </w:numPr>
        <w:spacing w:line="278" w:lineRule="exact"/>
        <w:ind w:left="350" w:right="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Installer la bague d'etancheite sur l'arbre du pignon mene intermediaire avec Ie nom de la fab</w:t>
      </w:r>
      <w:r>
        <w:rPr>
          <w:rFonts w:ascii="Times New Roman" w:hAnsi="Times New Roman" w:cs="Times New Roman"/>
          <w:color w:val="000000"/>
          <w:sz w:val="21"/>
          <w:szCs w:val="21"/>
        </w:rPr>
        <w:t xml:space="preserve">rique ou le numero dirige vers Ie roulement. </w:t>
      </w:r>
    </w:p>
    <w:p w:rsidR="00000000" w:rsidRDefault="008C7B40">
      <w:pPr>
        <w:pStyle w:val="Style"/>
        <w:framePr w:w="360" w:h="201" w:wrap="auto" w:hAnchor="text" w:x="4450" w:y="14261"/>
        <w:spacing w:line="196" w:lineRule="exact"/>
        <w:ind w:left="4"/>
        <w:rPr>
          <w:rFonts w:ascii="Times New Roman" w:hAnsi="Times New Roman" w:cs="Times New Roman"/>
          <w:color w:val="000000"/>
          <w:w w:val="110"/>
          <w:sz w:val="18"/>
          <w:szCs w:val="18"/>
        </w:rPr>
      </w:pPr>
      <w:r>
        <w:rPr>
          <w:rFonts w:ascii="Times New Roman" w:hAnsi="Times New Roman" w:cs="Times New Roman"/>
          <w:color w:val="000000"/>
          <w:w w:val="110"/>
          <w:sz w:val="18"/>
          <w:szCs w:val="18"/>
        </w:rPr>
        <w:t xml:space="preserve">3·56 </w:t>
      </w:r>
    </w:p>
    <w:p w:rsidR="00000000" w:rsidRDefault="008C7B40">
      <w:pPr>
        <w:pStyle w:val="Style"/>
        <w:rPr>
          <w:rFonts w:ascii="Times New Roman" w:hAnsi="Times New Roman" w:cs="Times New Roman"/>
          <w:sz w:val="18"/>
          <w:szCs w:val="18"/>
        </w:rPr>
        <w:sectPr w:rsidR="00000000">
          <w:pgSz w:w="12241" w:h="15842"/>
          <w:pgMar w:top="781" w:right="1677" w:bottom="360" w:left="112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459" w:h="1089" w:wrap="auto" w:hAnchor="text" w:x="15" w:y="1"/>
        <w:spacing w:line="273" w:lineRule="exact"/>
        <w:ind w:left="638" w:right="4"/>
        <w:jc w:val="both"/>
        <w:rPr>
          <w:color w:val="000000"/>
          <w:sz w:val="19"/>
          <w:szCs w:val="19"/>
        </w:rPr>
      </w:pPr>
      <w:r>
        <w:rPr>
          <w:color w:val="000000"/>
          <w:w w:val="107"/>
          <w:sz w:val="19"/>
          <w:szCs w:val="19"/>
        </w:rPr>
        <w:t xml:space="preserve">Install the middle </w:t>
      </w:r>
      <w:r>
        <w:rPr>
          <w:i/>
          <w:iCs/>
          <w:color w:val="000000"/>
          <w:w w:val="89"/>
          <w:sz w:val="20"/>
          <w:szCs w:val="20"/>
        </w:rPr>
        <w:t xml:space="preserve">driven </w:t>
      </w:r>
      <w:r>
        <w:rPr>
          <w:color w:val="000000"/>
          <w:w w:val="107"/>
          <w:sz w:val="19"/>
          <w:szCs w:val="19"/>
        </w:rPr>
        <w:t xml:space="preserve">gear. Make sure the circlip </w:t>
      </w:r>
      <w:r>
        <w:rPr>
          <w:i/>
          <w:iCs/>
          <w:color w:val="000000"/>
          <w:w w:val="89"/>
          <w:sz w:val="20"/>
          <w:szCs w:val="20"/>
        </w:rPr>
        <w:t xml:space="preserve">halves </w:t>
      </w:r>
      <w:r>
        <w:rPr>
          <w:color w:val="000000"/>
          <w:w w:val="107"/>
          <w:sz w:val="19"/>
          <w:szCs w:val="19"/>
        </w:rPr>
        <w:t>are properly in</w:t>
      </w:r>
      <w:r>
        <w:rPr>
          <w:color w:val="000000"/>
          <w:w w:val="107"/>
          <w:sz w:val="19"/>
          <w:szCs w:val="19"/>
        </w:rPr>
        <w:softHyphen/>
        <w:t xml:space="preserve">stalled. Each circlip half fits into the both </w:t>
      </w:r>
      <w:r>
        <w:rPr>
          <w:color w:val="000000"/>
          <w:sz w:val="19"/>
          <w:szCs w:val="19"/>
        </w:rPr>
        <w:t xml:space="preserve">crankcases, </w:t>
      </w:r>
    </w:p>
    <w:p w:rsidR="00000000" w:rsidRDefault="00DB09B8">
      <w:pPr>
        <w:pStyle w:val="Style"/>
        <w:framePr w:w="3686" w:h="2169" w:wrap="auto" w:hAnchor="text" w:x="735" w:y="1897"/>
        <w:rPr>
          <w:sz w:val="19"/>
          <w:szCs w:val="19"/>
        </w:rPr>
      </w:pPr>
      <w:r>
        <w:rPr>
          <w:noProof/>
          <w:sz w:val="19"/>
          <w:szCs w:val="19"/>
        </w:rPr>
        <w:drawing>
          <wp:inline distT="0" distB="0" distL="0" distR="0">
            <wp:extent cx="2343150" cy="1381125"/>
            <wp:effectExtent l="1905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253"/>
                    <a:srcRect/>
                    <a:stretch>
                      <a:fillRect/>
                    </a:stretch>
                  </pic:blipFill>
                  <pic:spPr bwMode="auto">
                    <a:xfrm>
                      <a:off x="0" y="0"/>
                      <a:ext cx="2343150" cy="1381125"/>
                    </a:xfrm>
                    <a:prstGeom prst="rect">
                      <a:avLst/>
                    </a:prstGeom>
                    <a:noFill/>
                    <a:ln w="9525">
                      <a:noFill/>
                      <a:miter lim="800000"/>
                      <a:headEnd/>
                      <a:tailEnd/>
                    </a:ln>
                  </pic:spPr>
                </pic:pic>
              </a:graphicData>
            </a:graphic>
          </wp:inline>
        </w:drawing>
      </w:r>
    </w:p>
    <w:p w:rsidR="00000000" w:rsidRDefault="008C7B40">
      <w:pPr>
        <w:pStyle w:val="Style"/>
        <w:framePr w:w="4339" w:h="811" w:wrap="auto" w:hAnchor="text" w:x="15" w:y="4691"/>
        <w:tabs>
          <w:tab w:val="left" w:leader="underscore" w:pos="4089"/>
        </w:tabs>
        <w:spacing w:line="201" w:lineRule="exact"/>
        <w:rPr>
          <w:color w:val="000000"/>
          <w:w w:val="107"/>
          <w:sz w:val="19"/>
          <w:szCs w:val="19"/>
        </w:rPr>
      </w:pPr>
      <w:r>
        <w:rPr>
          <w:color w:val="000000"/>
          <w:w w:val="107"/>
          <w:sz w:val="19"/>
          <w:szCs w:val="19"/>
        </w:rPr>
        <w:t xml:space="preserve">NOTE: --------- </w:t>
      </w:r>
      <w:r>
        <w:rPr>
          <w:color w:val="000000"/>
          <w:w w:val="107"/>
          <w:sz w:val="19"/>
          <w:szCs w:val="19"/>
        </w:rPr>
        <w:tab/>
        <w:t xml:space="preserve">_ </w:t>
      </w:r>
    </w:p>
    <w:p w:rsidR="00000000" w:rsidRDefault="008C7B40">
      <w:pPr>
        <w:pStyle w:val="Style"/>
        <w:framePr w:w="4339" w:h="811" w:wrap="auto" w:hAnchor="text" w:x="15" w:y="4691"/>
        <w:spacing w:before="48" w:line="264" w:lineRule="exact"/>
        <w:ind w:left="24" w:right="24"/>
        <w:rPr>
          <w:color w:val="000000"/>
          <w:w w:val="107"/>
          <w:sz w:val="19"/>
          <w:szCs w:val="19"/>
        </w:rPr>
      </w:pPr>
      <w:r>
        <w:rPr>
          <w:color w:val="000000"/>
          <w:w w:val="107"/>
          <w:sz w:val="19"/>
          <w:szCs w:val="19"/>
        </w:rPr>
        <w:t xml:space="preserve">When a new seal is installed, grease the oil seal lips before installation. </w:t>
      </w:r>
    </w:p>
    <w:p w:rsidR="00000000" w:rsidRDefault="008C7B40">
      <w:pPr>
        <w:pStyle w:val="Style"/>
        <w:framePr w:w="4300" w:h="4238" w:wrap="auto" w:hAnchor="text" w:x="1" w:y="6054"/>
        <w:spacing w:line="230" w:lineRule="exact"/>
        <w:ind w:left="14"/>
        <w:rPr>
          <w:color w:val="000000"/>
          <w:w w:val="114"/>
          <w:sz w:val="19"/>
          <w:szCs w:val="19"/>
        </w:rPr>
      </w:pPr>
      <w:r>
        <w:rPr>
          <w:color w:val="000000"/>
          <w:w w:val="114"/>
          <w:sz w:val="19"/>
          <w:szCs w:val="19"/>
        </w:rPr>
        <w:t xml:space="preserve">D. Crankshaft and Crankcases </w:t>
      </w:r>
    </w:p>
    <w:p w:rsidR="00000000" w:rsidRDefault="008C7B40" w:rsidP="00DB09B8">
      <w:pPr>
        <w:pStyle w:val="Style"/>
        <w:framePr w:w="4300" w:h="4238" w:wrap="auto" w:hAnchor="text" w:x="1" w:y="6054"/>
        <w:numPr>
          <w:ilvl w:val="0"/>
          <w:numId w:val="609"/>
        </w:numPr>
        <w:spacing w:before="9" w:line="268" w:lineRule="exact"/>
        <w:ind w:left="480" w:right="9" w:hanging="312"/>
        <w:jc w:val="both"/>
        <w:rPr>
          <w:color w:val="000000"/>
          <w:w w:val="107"/>
          <w:sz w:val="19"/>
          <w:szCs w:val="19"/>
        </w:rPr>
      </w:pPr>
      <w:r>
        <w:rPr>
          <w:color w:val="000000"/>
          <w:w w:val="107"/>
          <w:sz w:val="19"/>
          <w:szCs w:val="19"/>
        </w:rPr>
        <w:t>Install the crankshaft into the bottom crankcase. The crankcase bearings must be well</w:t>
      </w:r>
      <w:r>
        <w:rPr>
          <w:color w:val="000000"/>
          <w:w w:val="107"/>
          <w:sz w:val="19"/>
          <w:szCs w:val="19"/>
        </w:rPr>
        <w:t xml:space="preserve"> oiled. </w:t>
      </w:r>
    </w:p>
    <w:p w:rsidR="00000000" w:rsidRDefault="008C7B40" w:rsidP="00DB09B8">
      <w:pPr>
        <w:pStyle w:val="Style"/>
        <w:framePr w:w="4300" w:h="4238" w:wrap="auto" w:hAnchor="text" w:x="1" w:y="6054"/>
        <w:numPr>
          <w:ilvl w:val="0"/>
          <w:numId w:val="609"/>
        </w:numPr>
        <w:spacing w:before="14" w:line="273" w:lineRule="exact"/>
        <w:ind w:left="465" w:hanging="336"/>
        <w:rPr>
          <w:color w:val="000000"/>
          <w:w w:val="107"/>
          <w:sz w:val="19"/>
          <w:szCs w:val="19"/>
        </w:rPr>
      </w:pPr>
      <w:r>
        <w:rPr>
          <w:color w:val="000000"/>
          <w:w w:val="107"/>
          <w:sz w:val="19"/>
          <w:szCs w:val="19"/>
        </w:rPr>
        <w:t>Apply Yamaha bond #4 sealant or equivalent to the crankcase mating sur</w:t>
      </w:r>
      <w:r>
        <w:rPr>
          <w:color w:val="000000"/>
          <w:w w:val="107"/>
          <w:sz w:val="19"/>
          <w:szCs w:val="19"/>
        </w:rPr>
        <w:softHyphen/>
        <w:t xml:space="preserve">faces. Be very careful not to allow any sealant to come in contact with the </w:t>
      </w:r>
      <w:r>
        <w:rPr>
          <w:i/>
          <w:iCs/>
          <w:color w:val="000000"/>
          <w:w w:val="89"/>
          <w:sz w:val="20"/>
          <w:szCs w:val="20"/>
        </w:rPr>
        <w:t xml:space="preserve">oil </w:t>
      </w:r>
      <w:r>
        <w:rPr>
          <w:color w:val="000000"/>
          <w:w w:val="107"/>
          <w:sz w:val="19"/>
          <w:szCs w:val="19"/>
        </w:rPr>
        <w:t>passage and crankshaft beari</w:t>
      </w:r>
      <w:r>
        <w:rPr>
          <w:color w:val="000000"/>
          <w:w w:val="107"/>
          <w:sz w:val="19"/>
          <w:szCs w:val="19"/>
        </w:rPr>
        <w:t xml:space="preserve">ngs. Apply sealant to within 2 '" 3 mm (0.08 '" 0.12 in) of the insert bearings. </w:t>
      </w:r>
    </w:p>
    <w:p w:rsidR="00000000" w:rsidRDefault="008C7B40">
      <w:pPr>
        <w:pStyle w:val="Style"/>
        <w:framePr w:w="4300" w:h="4238" w:wrap="auto" w:hAnchor="text" w:x="1" w:y="6054"/>
        <w:tabs>
          <w:tab w:val="left" w:pos="163"/>
          <w:tab w:val="left" w:leader="underscore" w:pos="3916"/>
        </w:tabs>
        <w:spacing w:line="374" w:lineRule="exact"/>
        <w:rPr>
          <w:color w:val="000000"/>
          <w:w w:val="107"/>
          <w:sz w:val="19"/>
          <w:szCs w:val="19"/>
        </w:rPr>
      </w:pPr>
      <w:r>
        <w:rPr>
          <w:sz w:val="19"/>
          <w:szCs w:val="19"/>
        </w:rPr>
        <w:tab/>
      </w:r>
      <w:r>
        <w:rPr>
          <w:color w:val="000000"/>
          <w:w w:val="107"/>
          <w:sz w:val="19"/>
          <w:szCs w:val="19"/>
        </w:rPr>
        <w:t xml:space="preserve">CAUTION: ----- </w:t>
      </w:r>
      <w:r>
        <w:rPr>
          <w:color w:val="000000"/>
          <w:w w:val="107"/>
          <w:sz w:val="19"/>
          <w:szCs w:val="19"/>
        </w:rPr>
        <w:tab/>
        <w:t xml:space="preserve">---. </w:t>
      </w:r>
    </w:p>
    <w:p w:rsidR="00000000" w:rsidRDefault="008C7B40">
      <w:pPr>
        <w:pStyle w:val="Style"/>
        <w:framePr w:w="4300" w:h="4238" w:wrap="auto" w:hAnchor="text" w:x="1" w:y="6054"/>
        <w:spacing w:before="28" w:line="273" w:lineRule="exact"/>
        <w:ind w:left="48" w:right="182"/>
        <w:jc w:val="both"/>
        <w:rPr>
          <w:color w:val="000000"/>
          <w:w w:val="114"/>
          <w:sz w:val="19"/>
          <w:szCs w:val="19"/>
        </w:rPr>
      </w:pPr>
      <w:r>
        <w:rPr>
          <w:color w:val="000000"/>
          <w:w w:val="114"/>
          <w:sz w:val="19"/>
          <w:szCs w:val="19"/>
        </w:rPr>
        <w:t>Failure to apply sealant around the in</w:t>
      </w:r>
      <w:r>
        <w:rPr>
          <w:color w:val="000000"/>
          <w:w w:val="114"/>
          <w:sz w:val="19"/>
          <w:szCs w:val="19"/>
        </w:rPr>
        <w:softHyphen/>
        <w:t xml:space="preserve">sert bearings will result in reduced oil pressure and possible crank seizure. </w:t>
      </w:r>
    </w:p>
    <w:p w:rsidR="00000000" w:rsidRDefault="008C7B40" w:rsidP="00DB09B8">
      <w:pPr>
        <w:pStyle w:val="Style"/>
        <w:framePr w:w="4286" w:h="571" w:wrap="auto" w:hAnchor="text" w:x="15" w:y="10566"/>
        <w:numPr>
          <w:ilvl w:val="0"/>
          <w:numId w:val="610"/>
        </w:numPr>
        <w:spacing w:line="273" w:lineRule="exact"/>
        <w:ind w:left="374" w:right="91" w:hanging="336"/>
        <w:rPr>
          <w:color w:val="000000"/>
          <w:w w:val="107"/>
          <w:sz w:val="19"/>
          <w:szCs w:val="19"/>
        </w:rPr>
      </w:pPr>
      <w:r>
        <w:rPr>
          <w:color w:val="000000"/>
          <w:w w:val="107"/>
          <w:sz w:val="19"/>
          <w:szCs w:val="19"/>
        </w:rPr>
        <w:t>Install a new "a-ring" on the</w:t>
      </w:r>
      <w:r>
        <w:rPr>
          <w:color w:val="000000"/>
          <w:w w:val="107"/>
          <w:sz w:val="19"/>
          <w:szCs w:val="19"/>
        </w:rPr>
        <w:t xml:space="preserve"> crankcase oil passage as shown. </w:t>
      </w:r>
    </w:p>
    <w:p w:rsidR="00000000" w:rsidRDefault="008C7B40">
      <w:pPr>
        <w:pStyle w:val="Style"/>
        <w:framePr w:w="4459" w:h="1344" w:wrap="auto" w:hAnchor="text" w:x="5079" w:y="54"/>
        <w:spacing w:line="273" w:lineRule="exact"/>
        <w:ind w:left="600" w:right="1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Ie pignon mene intermediaire. S'assurer que les moities de circlip sont correctement mises en place. Chaque moitie de circlip s'ajuste dans les deux carters. </w:t>
      </w:r>
    </w:p>
    <w:p w:rsidR="00000000" w:rsidRDefault="00DB09B8">
      <w:pPr>
        <w:pStyle w:val="Style"/>
        <w:framePr w:w="3993" w:h="2803" w:wrap="auto" w:hAnchor="text" w:x="5458" w:y="1552"/>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533650" cy="1781175"/>
            <wp:effectExtent l="19050" t="0" r="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54"/>
                    <a:srcRect/>
                    <a:stretch>
                      <a:fillRect/>
                    </a:stretch>
                  </pic:blipFill>
                  <pic:spPr bwMode="auto">
                    <a:xfrm>
                      <a:off x="0" y="0"/>
                      <a:ext cx="2533650" cy="1781175"/>
                    </a:xfrm>
                    <a:prstGeom prst="rect">
                      <a:avLst/>
                    </a:prstGeom>
                    <a:noFill/>
                    <a:ln w="9525">
                      <a:noFill/>
                      <a:miter lim="800000"/>
                      <a:headEnd/>
                      <a:tailEnd/>
                    </a:ln>
                  </pic:spPr>
                </pic:pic>
              </a:graphicData>
            </a:graphic>
          </wp:inline>
        </w:drawing>
      </w:r>
    </w:p>
    <w:p w:rsidR="00000000" w:rsidRDefault="008C7B40">
      <w:pPr>
        <w:pStyle w:val="Style"/>
        <w:framePr w:w="1176" w:h="172" w:wrap="auto" w:hAnchor="text" w:x="5122" w:y="4432"/>
        <w:spacing w:line="144" w:lineRule="exact"/>
        <w:ind w:left="9"/>
        <w:rPr>
          <w:color w:val="000000"/>
          <w:w w:val="110"/>
          <w:sz w:val="12"/>
          <w:szCs w:val="12"/>
        </w:rPr>
      </w:pPr>
      <w:r>
        <w:rPr>
          <w:color w:val="000000"/>
          <w:sz w:val="13"/>
          <w:szCs w:val="13"/>
        </w:rPr>
        <w:t xml:space="preserve">1 </w:t>
      </w:r>
      <w:r>
        <w:rPr>
          <w:color w:val="000000"/>
          <w:w w:val="110"/>
          <w:sz w:val="13"/>
          <w:szCs w:val="13"/>
        </w:rPr>
        <w:t xml:space="preserve">eire/ips </w:t>
      </w:r>
      <w:r>
        <w:rPr>
          <w:color w:val="000000"/>
          <w:sz w:val="13"/>
          <w:szCs w:val="13"/>
        </w:rPr>
        <w:t xml:space="preserve">(5 </w:t>
      </w:r>
      <w:r>
        <w:rPr>
          <w:color w:val="000000"/>
          <w:w w:val="110"/>
          <w:sz w:val="12"/>
          <w:szCs w:val="12"/>
        </w:rPr>
        <w:t xml:space="preserve">pcs.) </w:t>
      </w:r>
    </w:p>
    <w:p w:rsidR="00000000" w:rsidRDefault="008C7B40">
      <w:pPr>
        <w:pStyle w:val="Style"/>
        <w:framePr w:w="1113" w:h="172" w:wrap="auto" w:hAnchor="text" w:x="7277" w:y="4446"/>
        <w:spacing w:line="144" w:lineRule="exact"/>
        <w:ind w:left="9"/>
        <w:rPr>
          <w:color w:val="000000"/>
          <w:sz w:val="12"/>
          <w:szCs w:val="12"/>
        </w:rPr>
      </w:pPr>
      <w:r>
        <w:rPr>
          <w:color w:val="000000"/>
          <w:w w:val="110"/>
          <w:sz w:val="13"/>
          <w:szCs w:val="13"/>
        </w:rPr>
        <w:t xml:space="preserve">I. Circlips (5 </w:t>
      </w:r>
      <w:r>
        <w:rPr>
          <w:color w:val="000000"/>
          <w:sz w:val="12"/>
          <w:szCs w:val="12"/>
        </w:rPr>
        <w:t xml:space="preserve">pcs.) </w:t>
      </w:r>
    </w:p>
    <w:p w:rsidR="00000000" w:rsidRDefault="008C7B40">
      <w:pPr>
        <w:pStyle w:val="Style"/>
        <w:framePr w:w="4363" w:h="806" w:wrap="auto" w:hAnchor="text" w:x="5079" w:y="4777"/>
        <w:spacing w:line="211" w:lineRule="exact"/>
        <w:ind w:left="43"/>
        <w:rPr>
          <w:color w:val="000000"/>
          <w:w w:val="200"/>
          <w:sz w:val="20"/>
          <w:szCs w:val="20"/>
        </w:rPr>
      </w:pPr>
      <w:r>
        <w:rPr>
          <w:color w:val="000000"/>
          <w:w w:val="200"/>
          <w:sz w:val="20"/>
          <w:szCs w:val="20"/>
        </w:rPr>
        <w:t>N.B.:-----------</w:t>
      </w:r>
      <w:r>
        <w:rPr>
          <w:color w:val="000000"/>
          <w:w w:val="200"/>
          <w:sz w:val="20"/>
          <w:szCs w:val="20"/>
        </w:rPr>
        <w:t>~</w:t>
      </w:r>
      <w:r>
        <w:rPr>
          <w:color w:val="000000"/>
          <w:w w:val="200"/>
          <w:sz w:val="20"/>
          <w:szCs w:val="20"/>
        </w:rPr>
        <w:t xml:space="preserve"> __ </w:t>
      </w:r>
    </w:p>
    <w:p w:rsidR="00000000" w:rsidRDefault="008C7B40">
      <w:pPr>
        <w:pStyle w:val="Style"/>
        <w:framePr w:w="4363" w:h="806" w:wrap="auto" w:hAnchor="text" w:x="5079" w:y="4777"/>
        <w:spacing w:before="28" w:line="268" w:lineRule="exact"/>
        <w:ind w:left="24" w:right="52"/>
        <w:rPr>
          <w:rFonts w:ascii="Times New Roman" w:hAnsi="Times New Roman" w:cs="Times New Roman"/>
          <w:color w:val="000000"/>
          <w:sz w:val="20"/>
          <w:szCs w:val="20"/>
        </w:rPr>
      </w:pPr>
      <w:r>
        <w:rPr>
          <w:rFonts w:ascii="Times New Roman" w:hAnsi="Times New Roman" w:cs="Times New Roman"/>
          <w:color w:val="000000"/>
          <w:sz w:val="20"/>
          <w:szCs w:val="20"/>
        </w:rPr>
        <w:t xml:space="preserve">Quand une bague d'etancheite neuve est mis en place, graisser d'abord ses levres. </w:t>
      </w:r>
    </w:p>
    <w:p w:rsidR="00000000" w:rsidRDefault="008C7B40">
      <w:pPr>
        <w:pStyle w:val="Style"/>
        <w:framePr w:w="4286" w:h="2980" w:wrap="auto" w:hAnchor="text" w:x="5079" w:y="6117"/>
        <w:spacing w:line="22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D. Vilebrequin et Carters </w:t>
      </w:r>
    </w:p>
    <w:p w:rsidR="00000000" w:rsidRDefault="008C7B40" w:rsidP="00DB09B8">
      <w:pPr>
        <w:pStyle w:val="Style"/>
        <w:framePr w:w="4286" w:h="2980" w:wrap="auto" w:hAnchor="text" w:x="5079" w:y="6117"/>
        <w:numPr>
          <w:ilvl w:val="0"/>
          <w:numId w:val="611"/>
        </w:numPr>
        <w:spacing w:before="4" w:line="273" w:lineRule="exact"/>
        <w:ind w:left="446" w:right="9"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le vilebrequin dans Ie carter in</w:t>
      </w:r>
      <w:r>
        <w:rPr>
          <w:rFonts w:ascii="Times New Roman" w:hAnsi="Times New Roman" w:cs="Times New Roman"/>
          <w:color w:val="000000"/>
          <w:sz w:val="20"/>
          <w:szCs w:val="20"/>
        </w:rPr>
        <w:softHyphen/>
        <w:t xml:space="preserve">ferieur. Les coussinets du carter doivent etre bien huiles. </w:t>
      </w:r>
    </w:p>
    <w:p w:rsidR="00000000" w:rsidRDefault="008C7B40" w:rsidP="00DB09B8">
      <w:pPr>
        <w:pStyle w:val="Style"/>
        <w:framePr w:w="4286" w:h="2980" w:wrap="auto" w:hAnchor="text" w:x="5079" w:y="6117"/>
        <w:numPr>
          <w:ilvl w:val="0"/>
          <w:numId w:val="611"/>
        </w:numPr>
        <w:spacing w:before="4" w:line="273" w:lineRule="exact"/>
        <w:ind w:left="446" w:right="9"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de la pate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joint Yamaha bond #4 ou equivalente sur les plans de joint de carter. Prendre garder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ne pas mettre de la pate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joint dans les</w:t>
      </w:r>
      <w:r>
        <w:rPr>
          <w:rFonts w:ascii="Times New Roman" w:hAnsi="Times New Roman" w:cs="Times New Roman"/>
          <w:color w:val="000000"/>
          <w:sz w:val="20"/>
          <w:szCs w:val="20"/>
        </w:rPr>
        <w:t xml:space="preserve"> passages d'huile et sur Ies coussinets de vilebrequin, Mettre Ia pate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joint jusqu'a environ 2 ,....., 3 mm des coussinets. </w:t>
      </w:r>
    </w:p>
    <w:p w:rsidR="00000000" w:rsidRDefault="008C7B40">
      <w:pPr>
        <w:pStyle w:val="Style"/>
        <w:framePr w:w="4281" w:h="1368" w:wrap="auto" w:hAnchor="text" w:x="5079" w:y="9265"/>
        <w:spacing w:before="28" w:line="268" w:lineRule="exact"/>
        <w:ind w:left="24" w:right="52"/>
        <w:rPr>
          <w:rFonts w:ascii="Times New Roman" w:hAnsi="Times New Roman" w:cs="Times New Roman"/>
          <w:color w:val="000000"/>
          <w:sz w:val="20"/>
          <w:szCs w:val="20"/>
        </w:rPr>
      </w:pPr>
      <w:r>
        <w:rPr>
          <w:color w:val="000000"/>
          <w:w w:val="200"/>
          <w:sz w:val="20"/>
          <w:szCs w:val="20"/>
        </w:rPr>
        <w:t xml:space="preserve">ATTENTION:------- __ --. </w:t>
      </w:r>
      <w:r>
        <w:rPr>
          <w:rFonts w:ascii="Times New Roman" w:hAnsi="Times New Roman" w:cs="Times New Roman"/>
          <w:color w:val="000000"/>
          <w:sz w:val="20"/>
          <w:szCs w:val="20"/>
        </w:rPr>
        <w:t xml:space="preserve">Si on ne met pas de pate </w:t>
      </w:r>
      <w:r>
        <w:rPr>
          <w:rFonts w:ascii="Times New Roman" w:hAnsi="Times New Roman" w:cs="Times New Roman"/>
          <w:color w:val="000000"/>
          <w:w w:val="81"/>
          <w:sz w:val="22"/>
          <w:szCs w:val="22"/>
        </w:rPr>
        <w:t xml:space="preserve">it </w:t>
      </w:r>
      <w:r>
        <w:rPr>
          <w:rFonts w:ascii="Times New Roman" w:hAnsi="Times New Roman" w:cs="Times New Roman"/>
          <w:color w:val="000000"/>
          <w:sz w:val="20"/>
          <w:szCs w:val="20"/>
        </w:rPr>
        <w:t>joint aute</w:t>
      </w:r>
      <w:r>
        <w:rPr>
          <w:rFonts w:ascii="Times New Roman" w:hAnsi="Times New Roman" w:cs="Times New Roman"/>
          <w:color w:val="000000"/>
          <w:sz w:val="20"/>
          <w:szCs w:val="20"/>
        </w:rPr>
        <w:t xml:space="preserve">ur des coussinets, cela se traduira par une pression d'huile reduite et par Ie risque de grippage du vilebrequin, </w:t>
      </w:r>
    </w:p>
    <w:p w:rsidR="00000000" w:rsidRDefault="008C7B40" w:rsidP="00DB09B8">
      <w:pPr>
        <w:pStyle w:val="Style"/>
        <w:framePr w:w="4281" w:h="556" w:wrap="auto" w:hAnchor="text" w:x="5079" w:y="10926"/>
        <w:numPr>
          <w:ilvl w:val="0"/>
          <w:numId w:val="612"/>
        </w:numPr>
        <w:spacing w:line="273" w:lineRule="exact"/>
        <w:ind w:left="364" w:right="81"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Comme montre, installer un joint tori que neuf sur Ie passage d'huile ducarter. </w:t>
      </w:r>
    </w:p>
    <w:p w:rsidR="00000000" w:rsidRDefault="00DB09B8">
      <w:pPr>
        <w:pStyle w:val="Style"/>
        <w:framePr w:w="4358" w:h="2860" w:wrap="auto" w:hAnchor="text" w:x="2309" w:y="1151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71775" cy="1819275"/>
            <wp:effectExtent l="19050" t="0" r="952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55"/>
                    <a:srcRect/>
                    <a:stretch>
                      <a:fillRect/>
                    </a:stretch>
                  </pic:blipFill>
                  <pic:spPr bwMode="auto">
                    <a:xfrm>
                      <a:off x="0" y="0"/>
                      <a:ext cx="2771775" cy="1819275"/>
                    </a:xfrm>
                    <a:prstGeom prst="rect">
                      <a:avLst/>
                    </a:prstGeom>
                    <a:noFill/>
                    <a:ln w="9525">
                      <a:noFill/>
                      <a:miter lim="800000"/>
                      <a:headEnd/>
                      <a:tailEnd/>
                    </a:ln>
                  </pic:spPr>
                </pic:pic>
              </a:graphicData>
            </a:graphic>
          </wp:inline>
        </w:drawing>
      </w:r>
    </w:p>
    <w:p w:rsidR="00000000" w:rsidRDefault="008C7B40">
      <w:pPr>
        <w:pStyle w:val="Style"/>
        <w:framePr w:w="2102" w:h="182" w:wrap="auto" w:hAnchor="text" w:x="15" w:y="14161"/>
        <w:spacing w:line="148" w:lineRule="exact"/>
        <w:ind w:left="1507"/>
        <w:rPr>
          <w:color w:val="000000"/>
          <w:w w:val="110"/>
          <w:sz w:val="13"/>
          <w:szCs w:val="13"/>
        </w:rPr>
      </w:pPr>
      <w:r>
        <w:rPr>
          <w:color w:val="000000"/>
          <w:w w:val="90"/>
          <w:sz w:val="13"/>
          <w:szCs w:val="13"/>
        </w:rPr>
        <w:t xml:space="preserve">1 </w:t>
      </w:r>
      <w:r>
        <w:rPr>
          <w:color w:val="000000"/>
          <w:w w:val="110"/>
          <w:sz w:val="13"/>
          <w:szCs w:val="13"/>
        </w:rPr>
        <w:t xml:space="preserve">O-ring </w:t>
      </w:r>
    </w:p>
    <w:p w:rsidR="00000000" w:rsidRDefault="008C7B40">
      <w:pPr>
        <w:pStyle w:val="Style"/>
        <w:framePr w:w="2486" w:h="177" w:wrap="auto" w:hAnchor="text" w:x="6874" w:y="14219"/>
        <w:spacing w:line="139" w:lineRule="exact"/>
        <w:ind w:left="9"/>
        <w:rPr>
          <w:rFonts w:ascii="Times New Roman" w:hAnsi="Times New Roman" w:cs="Times New Roman"/>
          <w:color w:val="000000"/>
          <w:sz w:val="13"/>
          <w:szCs w:val="13"/>
        </w:rPr>
      </w:pPr>
      <w:r>
        <w:rPr>
          <w:color w:val="000000"/>
          <w:w w:val="152"/>
          <w:sz w:val="13"/>
          <w:szCs w:val="13"/>
        </w:rPr>
        <w:t xml:space="preserve">I. </w:t>
      </w:r>
      <w:r>
        <w:rPr>
          <w:rFonts w:ascii="Times New Roman" w:hAnsi="Times New Roman" w:cs="Times New Roman"/>
          <w:color w:val="000000"/>
          <w:sz w:val="13"/>
          <w:szCs w:val="13"/>
        </w:rPr>
        <w:t xml:space="preserve">Joint torique </w:t>
      </w:r>
    </w:p>
    <w:p w:rsidR="00000000" w:rsidRDefault="008C7B40">
      <w:pPr>
        <w:pStyle w:val="Style"/>
        <w:rPr>
          <w:rFonts w:ascii="Times New Roman" w:hAnsi="Times New Roman" w:cs="Times New Roman"/>
          <w:sz w:val="13"/>
          <w:szCs w:val="13"/>
        </w:rPr>
        <w:sectPr w:rsidR="00000000">
          <w:pgSz w:w="12241" w:h="15842"/>
          <w:pgMar w:top="798" w:right="1000" w:bottom="360" w:left="170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156" w:h="1075" w:wrap="auto" w:hAnchor="text" w:x="256" w:y="1"/>
        <w:numPr>
          <w:ilvl w:val="0"/>
          <w:numId w:val="613"/>
        </w:numPr>
        <w:spacing w:line="278" w:lineRule="exact"/>
        <w:ind w:left="345" w:right="4" w:hanging="345"/>
        <w:rPr>
          <w:color w:val="000000"/>
          <w:w w:val="107"/>
          <w:sz w:val="19"/>
          <w:szCs w:val="19"/>
        </w:rPr>
      </w:pPr>
      <w:r>
        <w:rPr>
          <w:color w:val="000000"/>
          <w:w w:val="107"/>
          <w:sz w:val="19"/>
          <w:szCs w:val="19"/>
        </w:rPr>
        <w:t xml:space="preserve">Install the upper crankcase and bolts as follows: </w:t>
      </w:r>
    </w:p>
    <w:p w:rsidR="00000000" w:rsidRDefault="008C7B40" w:rsidP="00DB09B8">
      <w:pPr>
        <w:pStyle w:val="Style"/>
        <w:framePr w:w="4156" w:h="1075" w:wrap="auto" w:hAnchor="text" w:x="256" w:y="1"/>
        <w:numPr>
          <w:ilvl w:val="0"/>
          <w:numId w:val="614"/>
        </w:numPr>
        <w:spacing w:before="9" w:line="273" w:lineRule="exact"/>
        <w:ind w:left="312" w:right="9" w:hanging="273"/>
        <w:rPr>
          <w:color w:val="000000"/>
          <w:w w:val="107"/>
          <w:sz w:val="19"/>
          <w:szCs w:val="19"/>
        </w:rPr>
      </w:pPr>
      <w:r>
        <w:rPr>
          <w:color w:val="000000"/>
          <w:w w:val="107"/>
          <w:sz w:val="19"/>
          <w:szCs w:val="19"/>
        </w:rPr>
        <w:t xml:space="preserve">Use the copper washers on the bolts 5, 6,7,8. </w:t>
      </w:r>
    </w:p>
    <w:p w:rsidR="00000000" w:rsidRDefault="008C7B40" w:rsidP="00DB09B8">
      <w:pPr>
        <w:pStyle w:val="Style"/>
        <w:framePr w:w="4195" w:h="1099" w:wrap="auto" w:hAnchor="text" w:x="5300" w:y="6"/>
        <w:numPr>
          <w:ilvl w:val="0"/>
          <w:numId w:val="615"/>
        </w:numPr>
        <w:spacing w:line="273" w:lineRule="exact"/>
        <w:ind w:left="360" w:right="4"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Ie carter superieur et lez boulons cemme suit: </w:t>
      </w:r>
    </w:p>
    <w:p w:rsidR="00000000" w:rsidRDefault="008C7B40" w:rsidP="00DB09B8">
      <w:pPr>
        <w:pStyle w:val="Style"/>
        <w:framePr w:w="4195" w:h="1099" w:wrap="auto" w:hAnchor="text" w:x="5300" w:y="6"/>
        <w:numPr>
          <w:ilvl w:val="0"/>
          <w:numId w:val="616"/>
        </w:numPr>
        <w:spacing w:before="9" w:line="278" w:lineRule="exact"/>
        <w:ind w:left="316" w:right="9"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Utiliser Ies rondelles en cuivre sur Ies bouions 5, 6, 7 et 8. </w:t>
      </w:r>
    </w:p>
    <w:p w:rsidR="00000000" w:rsidRDefault="00DB09B8">
      <w:pPr>
        <w:pStyle w:val="Style"/>
        <w:framePr w:w="4300" w:h="2841" w:wrap="auto" w:hAnchor="text" w:x="2675" w:y="133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00225"/>
            <wp:effectExtent l="19050" t="0" r="9525"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56"/>
                    <a:srcRect/>
                    <a:stretch>
                      <a:fillRect/>
                    </a:stretch>
                  </pic:blipFill>
                  <pic:spPr bwMode="auto">
                    <a:xfrm>
                      <a:off x="0" y="0"/>
                      <a:ext cx="2733675" cy="1800225"/>
                    </a:xfrm>
                    <a:prstGeom prst="rect">
                      <a:avLst/>
                    </a:prstGeom>
                    <a:noFill/>
                    <a:ln w="9525">
                      <a:noFill/>
                      <a:miter lim="800000"/>
                      <a:headEnd/>
                      <a:tailEnd/>
                    </a:ln>
                  </pic:spPr>
                </pic:pic>
              </a:graphicData>
            </a:graphic>
          </wp:inline>
        </w:drawing>
      </w:r>
    </w:p>
    <w:p w:rsidR="00000000" w:rsidRDefault="008C7B40" w:rsidP="00DB09B8">
      <w:pPr>
        <w:pStyle w:val="Style"/>
        <w:framePr w:w="4089" w:h="1056" w:wrap="auto" w:hAnchor="text" w:x="270" w:y="4446"/>
        <w:numPr>
          <w:ilvl w:val="0"/>
          <w:numId w:val="617"/>
        </w:numPr>
        <w:spacing w:line="216" w:lineRule="exact"/>
        <w:ind w:left="283" w:hanging="273"/>
        <w:rPr>
          <w:color w:val="000000"/>
          <w:w w:val="107"/>
          <w:sz w:val="19"/>
          <w:szCs w:val="19"/>
        </w:rPr>
      </w:pPr>
      <w:r>
        <w:rPr>
          <w:color w:val="000000"/>
          <w:w w:val="107"/>
          <w:sz w:val="19"/>
          <w:szCs w:val="19"/>
        </w:rPr>
        <w:t xml:space="preserve">The bolt threads must be oiled. </w:t>
      </w:r>
    </w:p>
    <w:p w:rsidR="00000000" w:rsidRDefault="008C7B40" w:rsidP="00DB09B8">
      <w:pPr>
        <w:pStyle w:val="Style"/>
        <w:framePr w:w="4089" w:h="1056" w:wrap="auto" w:hAnchor="text" w:x="270" w:y="4446"/>
        <w:numPr>
          <w:ilvl w:val="0"/>
          <w:numId w:val="617"/>
        </w:numPr>
        <w:spacing w:before="9" w:line="273" w:lineRule="exact"/>
        <w:ind w:left="312" w:right="9" w:hanging="273"/>
        <w:rPr>
          <w:color w:val="000000"/>
          <w:w w:val="107"/>
          <w:sz w:val="19"/>
          <w:szCs w:val="19"/>
        </w:rPr>
      </w:pPr>
      <w:r>
        <w:rPr>
          <w:color w:val="000000"/>
          <w:w w:val="107"/>
          <w:sz w:val="19"/>
          <w:szCs w:val="19"/>
        </w:rPr>
        <w:t>Tighten the bolts in two stages in pro</w:t>
      </w:r>
      <w:r>
        <w:rPr>
          <w:color w:val="000000"/>
          <w:w w:val="107"/>
          <w:sz w:val="19"/>
          <w:szCs w:val="19"/>
        </w:rPr>
        <w:softHyphen/>
        <w:t xml:space="preserve">per torque sequence. </w:t>
      </w:r>
    </w:p>
    <w:p w:rsidR="00000000" w:rsidRDefault="008C7B40">
      <w:pPr>
        <w:pStyle w:val="Style"/>
        <w:framePr w:w="4089" w:h="1056" w:wrap="auto" w:hAnchor="text" w:x="270" w:y="4446"/>
        <w:spacing w:line="278" w:lineRule="exact"/>
        <w:ind w:left="283"/>
        <w:rPr>
          <w:color w:val="000000"/>
          <w:w w:val="107"/>
          <w:sz w:val="19"/>
          <w:szCs w:val="19"/>
        </w:rPr>
      </w:pPr>
      <w:r>
        <w:rPr>
          <w:color w:val="000000"/>
          <w:w w:val="107"/>
          <w:sz w:val="19"/>
          <w:szCs w:val="19"/>
        </w:rPr>
        <w:t xml:space="preserve">Start with the bolt number one. </w:t>
      </w:r>
    </w:p>
    <w:p w:rsidR="00000000" w:rsidRDefault="008C7B40">
      <w:pPr>
        <w:pStyle w:val="Style"/>
        <w:framePr w:w="4012" w:h="2726" w:wrap="auto" w:hAnchor="text" w:x="275" w:y="5929"/>
        <w:spacing w:line="216" w:lineRule="exact"/>
        <w:ind w:left="100"/>
        <w:rPr>
          <w:color w:val="000000"/>
          <w:w w:val="107"/>
          <w:sz w:val="19"/>
          <w:szCs w:val="19"/>
        </w:rPr>
      </w:pPr>
      <w:r>
        <w:rPr>
          <w:color w:val="000000"/>
          <w:w w:val="107"/>
          <w:sz w:val="19"/>
          <w:szCs w:val="19"/>
        </w:rPr>
        <w:t xml:space="preserve">Stage 1: </w:t>
      </w:r>
    </w:p>
    <w:p w:rsidR="00000000" w:rsidRDefault="008C7B40">
      <w:pPr>
        <w:pStyle w:val="Style"/>
        <w:framePr w:w="4012" w:h="2726" w:wrap="auto" w:hAnchor="text" w:x="275" w:y="5929"/>
        <w:spacing w:line="273" w:lineRule="exact"/>
        <w:ind w:left="355"/>
        <w:rPr>
          <w:color w:val="000000"/>
          <w:w w:val="107"/>
          <w:sz w:val="19"/>
          <w:szCs w:val="19"/>
        </w:rPr>
      </w:pPr>
      <w:r>
        <w:rPr>
          <w:color w:val="000000"/>
          <w:w w:val="107"/>
          <w:sz w:val="19"/>
          <w:szCs w:val="19"/>
        </w:rPr>
        <w:t xml:space="preserve">8 mm bolts: </w:t>
      </w:r>
    </w:p>
    <w:p w:rsidR="00000000" w:rsidRDefault="008C7B40">
      <w:pPr>
        <w:pStyle w:val="Style"/>
        <w:framePr w:w="4012" w:h="2726" w:wrap="auto" w:hAnchor="text" w:x="275" w:y="5929"/>
        <w:spacing w:line="278" w:lineRule="exact"/>
        <w:ind w:left="379" w:right="825" w:firstLine="273"/>
        <w:rPr>
          <w:color w:val="000000"/>
          <w:w w:val="107"/>
          <w:sz w:val="19"/>
          <w:szCs w:val="19"/>
        </w:rPr>
      </w:pPr>
      <w:r>
        <w:rPr>
          <w:color w:val="000000"/>
          <w:w w:val="107"/>
          <w:sz w:val="19"/>
          <w:szCs w:val="19"/>
        </w:rPr>
        <w:t xml:space="preserve">10 Nm (1.0 m-kg, 7.2 ft-lb) 10 mm bolts: </w:t>
      </w:r>
    </w:p>
    <w:p w:rsidR="00000000" w:rsidRDefault="008C7B40">
      <w:pPr>
        <w:pStyle w:val="Style"/>
        <w:framePr w:w="4012" w:h="2726" w:wrap="auto" w:hAnchor="text" w:x="275" w:y="5929"/>
        <w:spacing w:line="283" w:lineRule="exact"/>
        <w:ind w:left="81" w:right="700" w:firstLine="542"/>
        <w:rPr>
          <w:color w:val="000000"/>
          <w:w w:val="107"/>
          <w:sz w:val="19"/>
          <w:szCs w:val="19"/>
        </w:rPr>
      </w:pPr>
      <w:r>
        <w:rPr>
          <w:color w:val="000000"/>
          <w:w w:val="107"/>
          <w:sz w:val="19"/>
          <w:szCs w:val="19"/>
        </w:rPr>
        <w:t xml:space="preserve">20 Nm (2.0 m-kg, 14.5 ft-lb) Stage 2: </w:t>
      </w:r>
    </w:p>
    <w:p w:rsidR="00000000" w:rsidRDefault="008C7B40">
      <w:pPr>
        <w:pStyle w:val="Style"/>
        <w:framePr w:w="4012" w:h="2726" w:wrap="auto" w:hAnchor="text" w:x="275" w:y="5929"/>
        <w:spacing w:line="273" w:lineRule="exact"/>
        <w:ind w:left="355"/>
        <w:rPr>
          <w:color w:val="000000"/>
          <w:w w:val="107"/>
          <w:sz w:val="19"/>
          <w:szCs w:val="19"/>
        </w:rPr>
      </w:pPr>
      <w:r>
        <w:rPr>
          <w:color w:val="000000"/>
          <w:w w:val="107"/>
          <w:sz w:val="19"/>
          <w:szCs w:val="19"/>
        </w:rPr>
        <w:t xml:space="preserve">8 mm bolts: </w:t>
      </w:r>
    </w:p>
    <w:p w:rsidR="00000000" w:rsidRDefault="008C7B40">
      <w:pPr>
        <w:pStyle w:val="Style"/>
        <w:framePr w:w="4012" w:h="2726" w:wrap="auto" w:hAnchor="text" w:x="275" w:y="5929"/>
        <w:spacing w:line="278" w:lineRule="exact"/>
        <w:ind w:left="360" w:right="710" w:firstLine="249"/>
        <w:rPr>
          <w:color w:val="000000"/>
          <w:w w:val="107"/>
          <w:sz w:val="19"/>
          <w:szCs w:val="19"/>
        </w:rPr>
      </w:pPr>
      <w:r>
        <w:rPr>
          <w:color w:val="000000"/>
          <w:w w:val="107"/>
          <w:sz w:val="19"/>
          <w:szCs w:val="19"/>
        </w:rPr>
        <w:t xml:space="preserve">20 Nm (2.0 m-kg, 14.5 ft-Ib) 10 mm bolts: </w:t>
      </w:r>
    </w:p>
    <w:p w:rsidR="00000000" w:rsidRDefault="008C7B40">
      <w:pPr>
        <w:pStyle w:val="Style"/>
        <w:framePr w:w="4012" w:h="2726" w:wrap="auto" w:hAnchor="text" w:x="275" w:y="5929"/>
        <w:spacing w:line="268" w:lineRule="exact"/>
        <w:ind w:left="604"/>
        <w:rPr>
          <w:color w:val="000000"/>
          <w:w w:val="107"/>
          <w:sz w:val="19"/>
          <w:szCs w:val="19"/>
        </w:rPr>
      </w:pPr>
      <w:r>
        <w:rPr>
          <w:color w:val="000000"/>
          <w:w w:val="107"/>
          <w:sz w:val="19"/>
          <w:szCs w:val="19"/>
        </w:rPr>
        <w:t xml:space="preserve">37 Nm (3.7 m-kg, 26.8 ft-lb) </w:t>
      </w:r>
    </w:p>
    <w:p w:rsidR="00000000" w:rsidRDefault="008C7B40">
      <w:pPr>
        <w:pStyle w:val="Style"/>
        <w:framePr w:w="4291" w:h="1084" w:wrap="auto" w:hAnchor="text" w:x="1" w:y="9275"/>
        <w:spacing w:line="211" w:lineRule="exact"/>
        <w:ind w:left="14"/>
        <w:rPr>
          <w:color w:val="000000"/>
          <w:w w:val="114"/>
          <w:sz w:val="20"/>
          <w:szCs w:val="20"/>
        </w:rPr>
      </w:pPr>
      <w:r>
        <w:rPr>
          <w:color w:val="000000"/>
          <w:w w:val="114"/>
          <w:sz w:val="20"/>
          <w:szCs w:val="20"/>
        </w:rPr>
        <w:t xml:space="preserve">E. Oil Pump </w:t>
      </w:r>
    </w:p>
    <w:p w:rsidR="00000000" w:rsidRDefault="008C7B40" w:rsidP="00DB09B8">
      <w:pPr>
        <w:pStyle w:val="Style"/>
        <w:framePr w:w="4291" w:h="1084" w:wrap="auto" w:hAnchor="text" w:x="1" w:y="9275"/>
        <w:numPr>
          <w:ilvl w:val="0"/>
          <w:numId w:val="618"/>
        </w:numPr>
        <w:spacing w:before="4" w:line="273" w:lineRule="exact"/>
        <w:ind w:left="475" w:right="4" w:hanging="316"/>
        <w:jc w:val="both"/>
        <w:rPr>
          <w:color w:val="000000"/>
          <w:w w:val="107"/>
          <w:sz w:val="19"/>
          <w:szCs w:val="19"/>
        </w:rPr>
      </w:pPr>
      <w:r>
        <w:rPr>
          <w:color w:val="000000"/>
          <w:w w:val="107"/>
          <w:sz w:val="19"/>
          <w:szCs w:val="19"/>
        </w:rPr>
        <w:t>Reassemble the oil pump in reverse dis</w:t>
      </w:r>
      <w:r>
        <w:rPr>
          <w:color w:val="000000"/>
          <w:w w:val="107"/>
          <w:sz w:val="19"/>
          <w:szCs w:val="19"/>
        </w:rPr>
        <w:softHyphen/>
      </w:r>
      <w:r>
        <w:rPr>
          <w:color w:val="000000"/>
          <w:w w:val="107"/>
          <w:sz w:val="19"/>
          <w:szCs w:val="19"/>
        </w:rPr>
        <w:t xml:space="preserve">assembly order. Lubricate the oil pump well during assembly. </w:t>
      </w:r>
    </w:p>
    <w:p w:rsidR="00000000" w:rsidRDefault="008C7B40" w:rsidP="00DB09B8">
      <w:pPr>
        <w:pStyle w:val="Style"/>
        <w:framePr w:w="4156" w:h="1368" w:wrap="auto" w:hAnchor="text" w:x="5300" w:y="4460"/>
        <w:numPr>
          <w:ilvl w:val="0"/>
          <w:numId w:val="619"/>
        </w:numPr>
        <w:spacing w:before="9" w:line="278" w:lineRule="exact"/>
        <w:ind w:left="316" w:right="9"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Les filetages des boulons doivent etre huiles. </w:t>
      </w:r>
    </w:p>
    <w:p w:rsidR="00000000" w:rsidRDefault="008C7B40" w:rsidP="00DB09B8">
      <w:pPr>
        <w:pStyle w:val="Style"/>
        <w:framePr w:w="4156" w:h="1368" w:wrap="auto" w:hAnchor="text" w:x="5300" w:y="4460"/>
        <w:numPr>
          <w:ilvl w:val="0"/>
          <w:numId w:val="619"/>
        </w:numPr>
        <w:spacing w:before="9" w:line="278" w:lineRule="exact"/>
        <w:ind w:left="316" w:right="9" w:hanging="302"/>
        <w:rPr>
          <w:rFonts w:ascii="Times New Roman" w:hAnsi="Times New Roman" w:cs="Times New Roman"/>
          <w:color w:val="000000"/>
          <w:sz w:val="21"/>
          <w:szCs w:val="21"/>
        </w:rPr>
      </w:pPr>
      <w:r>
        <w:rPr>
          <w:rFonts w:ascii="Times New Roman" w:hAnsi="Times New Roman" w:cs="Times New Roman"/>
          <w:color w:val="000000"/>
          <w:sz w:val="21"/>
          <w:szCs w:val="21"/>
        </w:rPr>
        <w:t>Serrer les bouions en deux passes et en re</w:t>
      </w:r>
      <w:r>
        <w:rPr>
          <w:rFonts w:ascii="Times New Roman" w:hAnsi="Times New Roman" w:cs="Times New Roman"/>
          <w:color w:val="000000"/>
          <w:sz w:val="21"/>
          <w:szCs w:val="21"/>
        </w:rPr>
        <w:softHyphen/>
        <w:t xml:space="preserve">spectant l'ordre de serrage correct. Commencer par Ie boulon numero un. </w:t>
      </w:r>
    </w:p>
    <w:p w:rsidR="00000000" w:rsidRDefault="008C7B40">
      <w:pPr>
        <w:pStyle w:val="Style"/>
        <w:framePr w:w="4089" w:h="1646" w:wrap="auto" w:hAnchor="text" w:x="5305" w:y="6116"/>
        <w:spacing w:line="220" w:lineRule="exact"/>
        <w:ind w:left="24"/>
        <w:rPr>
          <w:rFonts w:ascii="Times New Roman" w:hAnsi="Times New Roman" w:cs="Times New Roman"/>
          <w:color w:val="000000"/>
          <w:sz w:val="21"/>
          <w:szCs w:val="21"/>
        </w:rPr>
      </w:pPr>
      <w:r>
        <w:rPr>
          <w:rFonts w:ascii="Times New Roman" w:hAnsi="Times New Roman" w:cs="Times New Roman"/>
          <w:color w:val="000000"/>
          <w:sz w:val="21"/>
          <w:szCs w:val="21"/>
        </w:rPr>
        <w:t xml:space="preserve">Passe 1: </w:t>
      </w:r>
    </w:p>
    <w:p w:rsidR="00000000" w:rsidRDefault="008C7B40">
      <w:pPr>
        <w:pStyle w:val="Style"/>
        <w:framePr w:w="4089" w:h="1646" w:wrap="auto" w:hAnchor="text" w:x="5305" w:y="6116"/>
        <w:spacing w:before="4" w:line="273" w:lineRule="exact"/>
        <w:ind w:left="38" w:right="393"/>
        <w:rPr>
          <w:rFonts w:ascii="Times New Roman" w:hAnsi="Times New Roman" w:cs="Times New Roman"/>
          <w:color w:val="000000"/>
          <w:sz w:val="21"/>
          <w:szCs w:val="21"/>
        </w:rPr>
      </w:pPr>
      <w:r>
        <w:rPr>
          <w:rFonts w:ascii="Times New Roman" w:hAnsi="Times New Roman" w:cs="Times New Roman"/>
          <w:color w:val="000000"/>
          <w:sz w:val="21"/>
          <w:szCs w:val="21"/>
        </w:rPr>
        <w:t xml:space="preserve">Boulons de 8 mm: </w:t>
      </w:r>
      <w:r>
        <w:rPr>
          <w:i/>
          <w:iCs/>
          <w:color w:val="000000"/>
          <w:sz w:val="18"/>
          <w:szCs w:val="18"/>
        </w:rPr>
        <w:t xml:space="preserve">10 </w:t>
      </w:r>
      <w:r>
        <w:rPr>
          <w:rFonts w:ascii="Times New Roman" w:hAnsi="Times New Roman" w:cs="Times New Roman"/>
          <w:color w:val="000000"/>
          <w:sz w:val="21"/>
          <w:szCs w:val="21"/>
        </w:rPr>
        <w:t xml:space="preserve">Nm (1,0 m-kg) Boulons de </w:t>
      </w:r>
      <w:r>
        <w:rPr>
          <w:i/>
          <w:iCs/>
          <w:color w:val="000000"/>
          <w:sz w:val="18"/>
          <w:szCs w:val="18"/>
        </w:rPr>
        <w:t xml:space="preserve">1Omm: </w:t>
      </w:r>
      <w:r>
        <w:rPr>
          <w:rFonts w:ascii="Times New Roman" w:hAnsi="Times New Roman" w:cs="Times New Roman"/>
          <w:color w:val="000000"/>
          <w:sz w:val="21"/>
          <w:szCs w:val="21"/>
        </w:rPr>
        <w:t xml:space="preserve">20 Nm (2,0 m-kg) Passe 2: </w:t>
      </w:r>
    </w:p>
    <w:p w:rsidR="00000000" w:rsidRDefault="008C7B40">
      <w:pPr>
        <w:pStyle w:val="Style"/>
        <w:framePr w:w="4089" w:h="1646" w:wrap="auto" w:hAnchor="text" w:x="5305" w:y="6116"/>
        <w:spacing w:line="273" w:lineRule="exact"/>
        <w:ind w:left="259" w:right="41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Boulons de 8 mm: 20 Nm (2,0 m-kg) Bouions de </w:t>
      </w:r>
      <w:r>
        <w:rPr>
          <w:i/>
          <w:iCs/>
          <w:color w:val="000000"/>
          <w:sz w:val="18"/>
          <w:szCs w:val="18"/>
        </w:rPr>
        <w:t xml:space="preserve">10 </w:t>
      </w:r>
      <w:r>
        <w:rPr>
          <w:rFonts w:ascii="Times New Roman" w:hAnsi="Times New Roman" w:cs="Times New Roman"/>
          <w:color w:val="000000"/>
          <w:sz w:val="21"/>
          <w:szCs w:val="21"/>
        </w:rPr>
        <w:t xml:space="preserve">mm: 37 Nm (3,7 m-kg) </w:t>
      </w:r>
    </w:p>
    <w:p w:rsidR="00000000" w:rsidRDefault="008C7B40">
      <w:pPr>
        <w:pStyle w:val="Style"/>
        <w:framePr w:w="4305" w:h="1113" w:wrap="auto" w:hAnchor="text" w:x="5089" w:y="9270"/>
        <w:spacing w:line="220" w:lineRule="exact"/>
        <w:ind w:left="24"/>
        <w:rPr>
          <w:rFonts w:ascii="Times New Roman" w:hAnsi="Times New Roman" w:cs="Times New Roman"/>
          <w:color w:val="000000"/>
          <w:sz w:val="21"/>
          <w:szCs w:val="21"/>
        </w:rPr>
      </w:pPr>
      <w:r>
        <w:rPr>
          <w:rFonts w:ascii="Times New Roman" w:hAnsi="Times New Roman" w:cs="Times New Roman"/>
          <w:color w:val="000000"/>
          <w:sz w:val="21"/>
          <w:szCs w:val="21"/>
        </w:rPr>
        <w:t xml:space="preserve">E. Pompe </w:t>
      </w:r>
      <w:r>
        <w:rPr>
          <w:rFonts w:ascii="Times New Roman" w:hAnsi="Times New Roman" w:cs="Times New Roman"/>
          <w:color w:val="000000"/>
          <w:w w:val="84"/>
          <w:sz w:val="22"/>
          <w:szCs w:val="22"/>
        </w:rPr>
        <w:t xml:space="preserve">it </w:t>
      </w:r>
      <w:r>
        <w:rPr>
          <w:rFonts w:ascii="Times New Roman" w:hAnsi="Times New Roman" w:cs="Times New Roman"/>
          <w:color w:val="000000"/>
          <w:sz w:val="21"/>
          <w:szCs w:val="21"/>
        </w:rPr>
        <w:t xml:space="preserve">Huile </w:t>
      </w:r>
    </w:p>
    <w:p w:rsidR="00000000" w:rsidRDefault="008C7B40" w:rsidP="00DB09B8">
      <w:pPr>
        <w:pStyle w:val="Style"/>
        <w:framePr w:w="4305" w:h="1113" w:wrap="auto" w:hAnchor="text" w:x="5089" w:y="9270"/>
        <w:numPr>
          <w:ilvl w:val="0"/>
          <w:numId w:val="620"/>
        </w:numPr>
        <w:spacing w:before="14" w:line="273" w:lineRule="exact"/>
        <w:ind w:left="460" w:hanging="331"/>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Remonter la pompe </w:t>
      </w:r>
      <w:r>
        <w:rPr>
          <w:rFonts w:ascii="Times New Roman" w:hAnsi="Times New Roman" w:cs="Times New Roman"/>
          <w:color w:val="000000"/>
          <w:w w:val="73"/>
          <w:sz w:val="22"/>
          <w:szCs w:val="22"/>
        </w:rPr>
        <w:t xml:space="preserve">it </w:t>
      </w:r>
      <w:r>
        <w:rPr>
          <w:rFonts w:ascii="Times New Roman" w:hAnsi="Times New Roman" w:cs="Times New Roman"/>
          <w:color w:val="000000"/>
          <w:sz w:val="21"/>
          <w:szCs w:val="21"/>
        </w:rPr>
        <w:t xml:space="preserve">huile en suivant l'ordre inverse du demontage, Bien lubrifier la pompe pendant Ie remontage. </w:t>
      </w:r>
    </w:p>
    <w:p w:rsidR="00000000" w:rsidRDefault="00DB09B8">
      <w:pPr>
        <w:pStyle w:val="Style"/>
        <w:framePr w:w="4166" w:h="2534" w:wrap="auto" w:hAnchor="text" w:x="2560" w:y="1095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47950" cy="1609725"/>
            <wp:effectExtent l="1905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57"/>
                    <a:srcRect/>
                    <a:stretch>
                      <a:fillRect/>
                    </a:stretch>
                  </pic:blipFill>
                  <pic:spPr bwMode="auto">
                    <a:xfrm>
                      <a:off x="0" y="0"/>
                      <a:ext cx="2647950" cy="1609725"/>
                    </a:xfrm>
                    <a:prstGeom prst="rect">
                      <a:avLst/>
                    </a:prstGeom>
                    <a:noFill/>
                    <a:ln w="9525">
                      <a:noFill/>
                      <a:miter lim="800000"/>
                      <a:headEnd/>
                      <a:tailEnd/>
                    </a:ln>
                  </pic:spPr>
                </pic:pic>
              </a:graphicData>
            </a:graphic>
          </wp:inline>
        </w:drawing>
      </w:r>
    </w:p>
    <w:p w:rsidR="00000000" w:rsidRDefault="008C7B40">
      <w:pPr>
        <w:pStyle w:val="Style"/>
        <w:framePr w:w="360" w:h="192" w:wrap="auto" w:hAnchor="text" w:x="4427" w:y="14387"/>
        <w:spacing w:line="187" w:lineRule="exact"/>
        <w:ind w:left="4"/>
        <w:rPr>
          <w:color w:val="000000"/>
          <w:sz w:val="17"/>
          <w:szCs w:val="17"/>
        </w:rPr>
      </w:pPr>
      <w:r>
        <w:rPr>
          <w:color w:val="000000"/>
          <w:sz w:val="17"/>
          <w:szCs w:val="17"/>
        </w:rPr>
        <w:t xml:space="preserve">3-58 </w:t>
      </w:r>
    </w:p>
    <w:p w:rsidR="00000000" w:rsidRDefault="008C7B40">
      <w:pPr>
        <w:pStyle w:val="Style"/>
        <w:rPr>
          <w:sz w:val="17"/>
          <w:szCs w:val="17"/>
        </w:rPr>
        <w:sectPr w:rsidR="00000000">
          <w:pgSz w:w="12241" w:h="15842"/>
          <w:pgMar w:top="612" w:right="1657" w:bottom="360" w:left="1089" w:header="720" w:footer="720" w:gutter="0"/>
          <w:cols w:space="720"/>
          <w:noEndnote/>
        </w:sectPr>
      </w:pPr>
    </w:p>
    <w:p w:rsidR="00000000" w:rsidRDefault="008C7B40">
      <w:pPr>
        <w:pStyle w:val="Style"/>
        <w:rPr>
          <w:sz w:val="2"/>
          <w:szCs w:val="2"/>
        </w:rPr>
      </w:pPr>
    </w:p>
    <w:p w:rsidR="00000000" w:rsidRDefault="008C7B40">
      <w:pPr>
        <w:pStyle w:val="Style"/>
        <w:framePr w:w="4190" w:h="825" w:wrap="auto" w:hAnchor="text" w:x="365" w:y="1"/>
        <w:spacing w:line="273" w:lineRule="exact"/>
        <w:ind w:left="19" w:right="9" w:firstLine="120"/>
        <w:rPr>
          <w:color w:val="000000"/>
          <w:w w:val="107"/>
          <w:sz w:val="19"/>
          <w:szCs w:val="19"/>
        </w:rPr>
      </w:pPr>
      <w:r>
        <w:rPr>
          <w:rFonts w:ascii="Times New Roman" w:hAnsi="Times New Roman" w:cs="Times New Roman"/>
          <w:color w:val="000000"/>
          <w:sz w:val="20"/>
          <w:szCs w:val="20"/>
        </w:rPr>
        <w:t xml:space="preserve">CAUTION: -------------, </w:t>
      </w:r>
      <w:r>
        <w:rPr>
          <w:color w:val="000000"/>
          <w:w w:val="107"/>
          <w:sz w:val="19"/>
          <w:szCs w:val="19"/>
        </w:rPr>
        <w:t xml:space="preserve">The oil pump must be full of oil before installing. </w:t>
      </w:r>
    </w:p>
    <w:p w:rsidR="00000000" w:rsidRDefault="008C7B40" w:rsidP="00DB09B8">
      <w:pPr>
        <w:pStyle w:val="Style"/>
        <w:framePr w:w="4171" w:h="1656" w:wrap="auto" w:hAnchor="text" w:x="360" w:y="1119"/>
        <w:numPr>
          <w:ilvl w:val="0"/>
          <w:numId w:val="621"/>
        </w:numPr>
        <w:spacing w:line="278" w:lineRule="exact"/>
        <w:ind w:left="355" w:right="14" w:hanging="336"/>
        <w:jc w:val="both"/>
        <w:rPr>
          <w:color w:val="000000"/>
          <w:w w:val="107"/>
          <w:sz w:val="19"/>
          <w:szCs w:val="19"/>
        </w:rPr>
      </w:pPr>
      <w:r>
        <w:rPr>
          <w:color w:val="000000"/>
          <w:w w:val="107"/>
          <w:sz w:val="19"/>
          <w:szCs w:val="19"/>
        </w:rPr>
        <w:t>Install a new hou</w:t>
      </w:r>
      <w:r>
        <w:rPr>
          <w:color w:val="000000"/>
          <w:w w:val="107"/>
          <w:sz w:val="19"/>
          <w:szCs w:val="19"/>
        </w:rPr>
        <w:t xml:space="preserve">sing seal. Make sure the housing seal is positioned correctly. Install the oil pump assembly. </w:t>
      </w:r>
    </w:p>
    <w:p w:rsidR="00000000" w:rsidRDefault="008C7B40" w:rsidP="00DB09B8">
      <w:pPr>
        <w:pStyle w:val="Style"/>
        <w:framePr w:w="4171" w:h="1656" w:wrap="auto" w:hAnchor="text" w:x="360" w:y="1119"/>
        <w:numPr>
          <w:ilvl w:val="0"/>
          <w:numId w:val="621"/>
        </w:numPr>
        <w:spacing w:line="278" w:lineRule="exact"/>
        <w:ind w:left="355" w:right="14" w:hanging="336"/>
        <w:jc w:val="both"/>
        <w:rPr>
          <w:color w:val="000000"/>
          <w:w w:val="107"/>
          <w:sz w:val="19"/>
          <w:szCs w:val="19"/>
        </w:rPr>
      </w:pPr>
      <w:r>
        <w:rPr>
          <w:color w:val="000000"/>
          <w:w w:val="107"/>
          <w:sz w:val="19"/>
          <w:szCs w:val="19"/>
        </w:rPr>
        <w:t xml:space="preserve">Install the oil pump strainer housing and install the strainer screen with the arrow mark pointed forward. </w:t>
      </w:r>
    </w:p>
    <w:p w:rsidR="00000000" w:rsidRDefault="00DB09B8">
      <w:pPr>
        <w:pStyle w:val="Style"/>
        <w:framePr w:w="3532" w:h="2592" w:wrap="auto" w:hAnchor="text" w:x="249" w:y="3476"/>
        <w:rPr>
          <w:sz w:val="19"/>
          <w:szCs w:val="19"/>
        </w:rPr>
      </w:pPr>
      <w:r>
        <w:rPr>
          <w:noProof/>
          <w:sz w:val="19"/>
          <w:szCs w:val="19"/>
        </w:rPr>
        <w:drawing>
          <wp:inline distT="0" distB="0" distL="0" distR="0">
            <wp:extent cx="2238375" cy="1647825"/>
            <wp:effectExtent l="1905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58"/>
                    <a:srcRect/>
                    <a:stretch>
                      <a:fillRect/>
                    </a:stretch>
                  </pic:blipFill>
                  <pic:spPr bwMode="auto">
                    <a:xfrm>
                      <a:off x="0" y="0"/>
                      <a:ext cx="2238375" cy="1647825"/>
                    </a:xfrm>
                    <a:prstGeom prst="rect">
                      <a:avLst/>
                    </a:prstGeom>
                    <a:noFill/>
                    <a:ln w="9525">
                      <a:noFill/>
                      <a:miter lim="800000"/>
                      <a:headEnd/>
                      <a:tailEnd/>
                    </a:ln>
                  </pic:spPr>
                </pic:pic>
              </a:graphicData>
            </a:graphic>
          </wp:inline>
        </w:drawing>
      </w:r>
    </w:p>
    <w:p w:rsidR="00000000" w:rsidRDefault="008C7B40">
      <w:pPr>
        <w:pStyle w:val="Style"/>
        <w:framePr w:w="1036" w:h="172" w:wrap="auto" w:hAnchor="text" w:x="110" w:y="6130"/>
        <w:spacing w:line="148" w:lineRule="exact"/>
        <w:ind w:left="14"/>
        <w:rPr>
          <w:color w:val="000000"/>
          <w:w w:val="109"/>
          <w:sz w:val="13"/>
          <w:szCs w:val="13"/>
        </w:rPr>
      </w:pPr>
      <w:r>
        <w:rPr>
          <w:color w:val="000000"/>
          <w:w w:val="109"/>
          <w:sz w:val="13"/>
          <w:szCs w:val="13"/>
        </w:rPr>
        <w:t xml:space="preserve">1 Housing seal </w:t>
      </w:r>
    </w:p>
    <w:p w:rsidR="00000000" w:rsidRDefault="008C7B40">
      <w:pPr>
        <w:pStyle w:val="Style"/>
        <w:framePr w:w="1065" w:h="153" w:wrap="auto" w:hAnchor="text" w:x="2313" w:y="6140"/>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L Joint du boitier </w:t>
      </w:r>
    </w:p>
    <w:p w:rsidR="00000000" w:rsidRDefault="008C7B40" w:rsidP="00DB09B8">
      <w:pPr>
        <w:pStyle w:val="Style"/>
        <w:framePr w:w="4166" w:h="537" w:wrap="auto" w:hAnchor="text" w:x="240" w:y="6433"/>
        <w:numPr>
          <w:ilvl w:val="0"/>
          <w:numId w:val="622"/>
        </w:numPr>
        <w:spacing w:line="273" w:lineRule="exact"/>
        <w:ind w:left="340" w:hanging="340"/>
        <w:rPr>
          <w:color w:val="000000"/>
          <w:w w:val="107"/>
          <w:sz w:val="19"/>
          <w:szCs w:val="19"/>
        </w:rPr>
      </w:pPr>
      <w:r>
        <w:rPr>
          <w:color w:val="000000"/>
          <w:w w:val="107"/>
          <w:sz w:val="19"/>
          <w:szCs w:val="19"/>
        </w:rPr>
        <w:t xml:space="preserve">Install the strainer cover. Use a new gasket. </w:t>
      </w:r>
    </w:p>
    <w:p w:rsidR="00000000" w:rsidRDefault="008C7B40">
      <w:pPr>
        <w:pStyle w:val="Style"/>
        <w:framePr w:w="4041" w:h="542" w:wrap="auto" w:hAnchor="text" w:x="365" w:y="7253"/>
        <w:spacing w:line="220" w:lineRule="exact"/>
        <w:ind w:left="9"/>
        <w:rPr>
          <w:color w:val="000000"/>
          <w:w w:val="107"/>
          <w:sz w:val="19"/>
          <w:szCs w:val="19"/>
        </w:rPr>
      </w:pPr>
      <w:r>
        <w:rPr>
          <w:color w:val="000000"/>
          <w:w w:val="107"/>
          <w:sz w:val="19"/>
          <w:szCs w:val="19"/>
        </w:rPr>
        <w:t xml:space="preserve">Strainer cover torque: </w:t>
      </w:r>
    </w:p>
    <w:p w:rsidR="00000000" w:rsidRDefault="008C7B40">
      <w:pPr>
        <w:pStyle w:val="Style"/>
        <w:framePr w:w="4041" w:h="542" w:wrap="auto" w:hAnchor="text" w:x="365" w:y="7253"/>
        <w:spacing w:line="268" w:lineRule="exact"/>
        <w:ind w:left="288"/>
        <w:rPr>
          <w:color w:val="000000"/>
          <w:w w:val="107"/>
          <w:sz w:val="19"/>
          <w:szCs w:val="19"/>
        </w:rPr>
      </w:pPr>
      <w:r>
        <w:rPr>
          <w:color w:val="000000"/>
          <w:w w:val="107"/>
          <w:sz w:val="19"/>
          <w:szCs w:val="19"/>
        </w:rPr>
        <w:t xml:space="preserve">10 Nm (1.0 rn-kq, 7.2 ft-Ib) </w:t>
      </w:r>
    </w:p>
    <w:p w:rsidR="00000000" w:rsidRDefault="008C7B40">
      <w:pPr>
        <w:pStyle w:val="Style"/>
        <w:framePr w:w="4329" w:h="1612" w:wrap="auto" w:hAnchor="text" w:x="77" w:y="8444"/>
        <w:spacing w:line="220" w:lineRule="exact"/>
        <w:ind w:left="9"/>
        <w:rPr>
          <w:color w:val="000000"/>
          <w:w w:val="107"/>
          <w:sz w:val="19"/>
          <w:szCs w:val="19"/>
        </w:rPr>
      </w:pPr>
      <w:r>
        <w:rPr>
          <w:color w:val="000000"/>
          <w:w w:val="107"/>
          <w:sz w:val="19"/>
          <w:szCs w:val="19"/>
        </w:rPr>
        <w:t xml:space="preserve">F. Shifter Assembly </w:t>
      </w:r>
    </w:p>
    <w:p w:rsidR="00000000" w:rsidRDefault="008C7B40" w:rsidP="00DB09B8">
      <w:pPr>
        <w:pStyle w:val="Style"/>
        <w:framePr w:w="4329" w:h="1612" w:wrap="auto" w:hAnchor="text" w:x="77" w:y="8444"/>
        <w:numPr>
          <w:ilvl w:val="0"/>
          <w:numId w:val="623"/>
        </w:numPr>
        <w:spacing w:before="4" w:line="273" w:lineRule="exact"/>
        <w:ind w:left="465" w:right="33" w:hanging="326"/>
        <w:jc w:val="both"/>
        <w:rPr>
          <w:color w:val="000000"/>
          <w:w w:val="107"/>
          <w:sz w:val="19"/>
          <w:szCs w:val="19"/>
        </w:rPr>
      </w:pPr>
      <w:r>
        <w:rPr>
          <w:color w:val="000000"/>
          <w:w w:val="107"/>
          <w:sz w:val="19"/>
          <w:szCs w:val="19"/>
        </w:rPr>
        <w:t xml:space="preserve">Install the shift shaft. Install the circlip (E-clip) on the left side of the crankcase. </w:t>
      </w:r>
    </w:p>
    <w:p w:rsidR="00000000" w:rsidRDefault="008C7B40" w:rsidP="00DB09B8">
      <w:pPr>
        <w:pStyle w:val="Style"/>
        <w:framePr w:w="4329" w:h="1612" w:wrap="auto" w:hAnchor="text" w:x="77" w:y="8444"/>
        <w:numPr>
          <w:ilvl w:val="0"/>
          <w:numId w:val="623"/>
        </w:numPr>
        <w:spacing w:before="4" w:line="273" w:lineRule="exact"/>
        <w:ind w:left="465" w:right="33" w:hanging="326"/>
        <w:jc w:val="both"/>
        <w:rPr>
          <w:color w:val="000000"/>
          <w:w w:val="107"/>
          <w:sz w:val="19"/>
          <w:szCs w:val="19"/>
        </w:rPr>
      </w:pPr>
      <w:r>
        <w:rPr>
          <w:color w:val="000000"/>
          <w:w w:val="107"/>
          <w:sz w:val="19"/>
          <w:szCs w:val="19"/>
        </w:rPr>
        <w:t xml:space="preserve">Install the shift lever 2. The dot on the shift lever 2 must be align with the dot on the shift shaft. </w:t>
      </w:r>
    </w:p>
    <w:p w:rsidR="00000000" w:rsidRDefault="00DB09B8">
      <w:pPr>
        <w:pStyle w:val="Style"/>
        <w:framePr w:w="4320" w:h="2899" w:wrap="auto" w:hAnchor="text" w:x="1" w:y="10465"/>
        <w:rPr>
          <w:sz w:val="19"/>
          <w:szCs w:val="19"/>
        </w:rPr>
      </w:pPr>
      <w:r>
        <w:rPr>
          <w:noProof/>
          <w:sz w:val="19"/>
          <w:szCs w:val="19"/>
        </w:rPr>
        <w:drawing>
          <wp:inline distT="0" distB="0" distL="0" distR="0">
            <wp:extent cx="2743200" cy="1838325"/>
            <wp:effectExtent l="1905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259"/>
                    <a:srcRect/>
                    <a:stretch>
                      <a:fillRect/>
                    </a:stretch>
                  </pic:blipFill>
                  <pic:spPr bwMode="auto">
                    <a:xfrm>
                      <a:off x="0" y="0"/>
                      <a:ext cx="2743200" cy="1838325"/>
                    </a:xfrm>
                    <a:prstGeom prst="rect">
                      <a:avLst/>
                    </a:prstGeom>
                    <a:noFill/>
                    <a:ln w="9525">
                      <a:noFill/>
                      <a:miter lim="800000"/>
                      <a:headEnd/>
                      <a:tailEnd/>
                    </a:ln>
                  </pic:spPr>
                </pic:pic>
              </a:graphicData>
            </a:graphic>
          </wp:inline>
        </w:drawing>
      </w:r>
    </w:p>
    <w:p w:rsidR="00000000" w:rsidRDefault="008C7B40">
      <w:pPr>
        <w:pStyle w:val="Style"/>
        <w:framePr w:w="4219" w:h="825" w:wrap="auto" w:hAnchor="text" w:x="5385" w:y="15"/>
        <w:spacing w:line="273" w:lineRule="exact"/>
        <w:ind w:left="24" w:right="9"/>
        <w:rPr>
          <w:rFonts w:ascii="Times New Roman" w:hAnsi="Times New Roman" w:cs="Times New Roman"/>
          <w:color w:val="000000"/>
          <w:sz w:val="20"/>
          <w:szCs w:val="20"/>
        </w:rPr>
      </w:pPr>
      <w:r>
        <w:rPr>
          <w:rFonts w:ascii="Times New Roman" w:hAnsi="Times New Roman" w:cs="Times New Roman"/>
          <w:color w:val="000000"/>
          <w:sz w:val="20"/>
          <w:szCs w:val="20"/>
        </w:rPr>
        <w:t>ATTENTION: -----------</w:t>
      </w:r>
      <w:r>
        <w:rPr>
          <w:rFonts w:ascii="Times New Roman" w:hAnsi="Times New Roman" w:cs="Times New Roman"/>
          <w:color w:val="000000"/>
          <w:sz w:val="20"/>
          <w:szCs w:val="20"/>
        </w:rPr>
        <w:t xml:space="preserve">-, Avant Ia mise en place, la pompe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0"/>
          <w:szCs w:val="20"/>
        </w:rPr>
        <w:t xml:space="preserve">huile doit etre pleine d'huile. </w:t>
      </w:r>
    </w:p>
    <w:p w:rsidR="00000000" w:rsidRDefault="008C7B40" w:rsidP="00DB09B8">
      <w:pPr>
        <w:pStyle w:val="Style"/>
        <w:framePr w:w="4214" w:h="1948" w:wrap="auto" w:hAnchor="text" w:x="5381" w:y="1133"/>
        <w:numPr>
          <w:ilvl w:val="0"/>
          <w:numId w:val="624"/>
        </w:numPr>
        <w:spacing w:line="278" w:lineRule="exact"/>
        <w:ind w:left="364" w:right="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un joint de boitier neuf. S'assurer que le joint du boitier est positionne cor</w:t>
      </w:r>
      <w:r>
        <w:rPr>
          <w:rFonts w:ascii="Times New Roman" w:hAnsi="Times New Roman" w:cs="Times New Roman"/>
          <w:color w:val="000000"/>
          <w:sz w:val="20"/>
          <w:szCs w:val="20"/>
        </w:rPr>
        <w:softHyphen/>
        <w:t xml:space="preserve">rectement. Installer l'ensemble pompe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huile. </w:t>
      </w:r>
    </w:p>
    <w:p w:rsidR="00000000" w:rsidRDefault="008C7B40" w:rsidP="00DB09B8">
      <w:pPr>
        <w:pStyle w:val="Style"/>
        <w:framePr w:w="4214" w:h="1948" w:wrap="auto" w:hAnchor="text" w:x="5381" w:y="1133"/>
        <w:numPr>
          <w:ilvl w:val="0"/>
          <w:numId w:val="624"/>
        </w:numPr>
        <w:spacing w:line="278" w:lineRule="exact"/>
        <w:ind w:left="364" w:right="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le boitier de la crepine de la pompe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huile et installer la grille de la crepine avec la fleche dirigee vers l'avant. </w:t>
      </w:r>
    </w:p>
    <w:p w:rsidR="00000000" w:rsidRDefault="00DB09B8">
      <w:pPr>
        <w:pStyle w:val="Style"/>
        <w:framePr w:w="4243" w:h="2841" w:wrap="auto" w:hAnchor="text" w:x="5184" w:y="324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95575" cy="1800225"/>
            <wp:effectExtent l="19050" t="0" r="9525"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60"/>
                    <a:srcRect/>
                    <a:stretch>
                      <a:fillRect/>
                    </a:stretch>
                  </pic:blipFill>
                  <pic:spPr bwMode="auto">
                    <a:xfrm>
                      <a:off x="0" y="0"/>
                      <a:ext cx="2695575" cy="1800225"/>
                    </a:xfrm>
                    <a:prstGeom prst="rect">
                      <a:avLst/>
                    </a:prstGeom>
                    <a:noFill/>
                    <a:ln w="9525">
                      <a:noFill/>
                      <a:miter lim="800000"/>
                      <a:headEnd/>
                      <a:tailEnd/>
                    </a:ln>
                  </pic:spPr>
                </pic:pic>
              </a:graphicData>
            </a:graphic>
          </wp:inline>
        </w:drawing>
      </w:r>
    </w:p>
    <w:p w:rsidR="00000000" w:rsidRDefault="008C7B40" w:rsidP="00DB09B8">
      <w:pPr>
        <w:pStyle w:val="Style"/>
        <w:framePr w:w="4195" w:h="532" w:wrap="auto" w:hAnchor="text" w:x="5304" w:y="6457"/>
        <w:numPr>
          <w:ilvl w:val="0"/>
          <w:numId w:val="625"/>
        </w:numPr>
        <w:spacing w:line="273" w:lineRule="exact"/>
        <w:ind w:left="360"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Ie couvercle de la crepine. Utiliser un joint neuf. </w:t>
      </w:r>
    </w:p>
    <w:p w:rsidR="00000000" w:rsidRDefault="008C7B40">
      <w:pPr>
        <w:pStyle w:val="Style"/>
        <w:framePr w:w="4113" w:h="537" w:wrap="auto" w:hAnchor="text" w:x="5385" w:y="7277"/>
        <w:spacing w:line="268" w:lineRule="exact"/>
        <w:ind w:left="273" w:right="268" w:hanging="273"/>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du </w:t>
      </w:r>
      <w:r>
        <w:rPr>
          <w:rFonts w:ascii="Times New Roman" w:hAnsi="Times New Roman" w:cs="Times New Roman"/>
          <w:color w:val="000000"/>
          <w:sz w:val="20"/>
          <w:szCs w:val="20"/>
        </w:rPr>
        <w:t xml:space="preserve">couvercle de crepine: </w:t>
      </w:r>
      <w:r>
        <w:rPr>
          <w:rFonts w:ascii="Times New Roman" w:hAnsi="Times New Roman" w:cs="Times New Roman"/>
          <w:color w:val="000000"/>
          <w:w w:val="75"/>
          <w:sz w:val="28"/>
          <w:szCs w:val="28"/>
        </w:rPr>
        <w:t xml:space="preserve">10 </w:t>
      </w:r>
      <w:r>
        <w:rPr>
          <w:rFonts w:ascii="Times New Roman" w:hAnsi="Times New Roman" w:cs="Times New Roman"/>
          <w:color w:val="000000"/>
          <w:sz w:val="20"/>
          <w:szCs w:val="20"/>
        </w:rPr>
        <w:t xml:space="preserve">Nm (1,0 m-kg) </w:t>
      </w:r>
    </w:p>
    <w:p w:rsidR="00000000" w:rsidRDefault="008C7B40">
      <w:pPr>
        <w:pStyle w:val="Style"/>
        <w:framePr w:w="4344" w:h="1896" w:wrap="auto" w:hAnchor="text" w:x="5155" w:y="8453"/>
        <w:spacing w:line="225" w:lineRule="exact"/>
        <w:rPr>
          <w:rFonts w:ascii="Times New Roman" w:hAnsi="Times New Roman" w:cs="Times New Roman"/>
          <w:color w:val="000000"/>
          <w:sz w:val="20"/>
          <w:szCs w:val="20"/>
        </w:rPr>
      </w:pPr>
      <w:r>
        <w:rPr>
          <w:rFonts w:ascii="Times New Roman" w:hAnsi="Times New Roman" w:cs="Times New Roman"/>
          <w:color w:val="000000"/>
          <w:w w:val="116"/>
          <w:sz w:val="21"/>
          <w:szCs w:val="21"/>
        </w:rPr>
        <w:t xml:space="preserve">F. </w:t>
      </w:r>
      <w:r>
        <w:rPr>
          <w:rFonts w:ascii="Times New Roman" w:hAnsi="Times New Roman" w:cs="Times New Roman"/>
          <w:color w:val="000000"/>
          <w:sz w:val="20"/>
          <w:szCs w:val="20"/>
        </w:rPr>
        <w:t xml:space="preserve">Montage du Seleeteur </w:t>
      </w:r>
    </w:p>
    <w:p w:rsidR="00000000" w:rsidRDefault="008C7B40" w:rsidP="00DB09B8">
      <w:pPr>
        <w:pStyle w:val="Style"/>
        <w:framePr w:w="4344" w:h="1896" w:wrap="auto" w:hAnchor="text" w:x="5155" w:y="8453"/>
        <w:numPr>
          <w:ilvl w:val="0"/>
          <w:numId w:val="626"/>
        </w:numPr>
        <w:spacing w:line="278" w:lineRule="exact"/>
        <w:ind w:left="475" w:right="38" w:hanging="336"/>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l'axe de kick. Installer Ie circlip </w:t>
      </w:r>
      <w:r>
        <w:rPr>
          <w:rFonts w:ascii="Times New Roman" w:hAnsi="Times New Roman" w:cs="Times New Roman"/>
          <w:color w:val="000000"/>
          <w:w w:val="105"/>
          <w:sz w:val="21"/>
          <w:szCs w:val="21"/>
        </w:rPr>
        <w:t xml:space="preserve">(a </w:t>
      </w:r>
      <w:r>
        <w:rPr>
          <w:rFonts w:ascii="Times New Roman" w:hAnsi="Times New Roman" w:cs="Times New Roman"/>
          <w:color w:val="000000"/>
          <w:sz w:val="20"/>
          <w:szCs w:val="20"/>
        </w:rPr>
        <w:t xml:space="preserve">trois dents) sur le cote gauche du carter. </w:t>
      </w:r>
    </w:p>
    <w:p w:rsidR="00000000" w:rsidRDefault="008C7B40" w:rsidP="00DB09B8">
      <w:pPr>
        <w:pStyle w:val="Style"/>
        <w:framePr w:w="4344" w:h="1896" w:wrap="auto" w:hAnchor="text" w:x="5155" w:y="8453"/>
        <w:numPr>
          <w:ilvl w:val="0"/>
          <w:numId w:val="626"/>
        </w:numPr>
        <w:spacing w:line="278" w:lineRule="exact"/>
        <w:ind w:left="465" w:right="48"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le levier de selecteur 2. Le point situe sur Ie levier de selecteur 2 do it </w:t>
      </w:r>
      <w:r>
        <w:rPr>
          <w:rFonts w:ascii="Times New Roman" w:hAnsi="Times New Roman" w:cs="Times New Roman"/>
          <w:color w:val="000000"/>
          <w:sz w:val="21"/>
          <w:szCs w:val="21"/>
        </w:rPr>
        <w:t xml:space="preserve">etre </w:t>
      </w:r>
      <w:r>
        <w:rPr>
          <w:rFonts w:ascii="Times New Roman" w:hAnsi="Times New Roman" w:cs="Times New Roman"/>
          <w:color w:val="000000"/>
          <w:sz w:val="20"/>
          <w:szCs w:val="20"/>
        </w:rPr>
        <w:t xml:space="preserve">aligne avec Ie point situe sur l'axe de selecteur. </w:t>
      </w:r>
    </w:p>
    <w:p w:rsidR="00000000" w:rsidRDefault="00DB09B8">
      <w:pPr>
        <w:pStyle w:val="Style"/>
        <w:framePr w:w="4281" w:h="2880" w:wrap="auto" w:hAnchor="text" w:x="5145" w:y="1048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14625" cy="1828800"/>
            <wp:effectExtent l="1905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61"/>
                    <a:srcRect/>
                    <a:stretch>
                      <a:fillRect/>
                    </a:stretch>
                  </pic:blipFill>
                  <pic:spPr bwMode="auto">
                    <a:xfrm>
                      <a:off x="0" y="0"/>
                      <a:ext cx="2714625" cy="1828800"/>
                    </a:xfrm>
                    <a:prstGeom prst="rect">
                      <a:avLst/>
                    </a:prstGeom>
                    <a:noFill/>
                    <a:ln w="9525">
                      <a:noFill/>
                      <a:miter lim="800000"/>
                      <a:headEnd/>
                      <a:tailEnd/>
                    </a:ln>
                  </pic:spPr>
                </pic:pic>
              </a:graphicData>
            </a:graphic>
          </wp:inline>
        </w:drawing>
      </w:r>
    </w:p>
    <w:p w:rsidR="00000000" w:rsidRDefault="008C7B40">
      <w:pPr>
        <w:pStyle w:val="Style"/>
        <w:framePr w:w="4281" w:h="2880" w:wrap="auto" w:hAnchor="text" w:x="5145" w:y="10484"/>
        <w:rPr>
          <w:rFonts w:ascii="Times New Roman" w:hAnsi="Times New Roman" w:cs="Times New Roman"/>
          <w:sz w:val="20"/>
          <w:szCs w:val="20"/>
        </w:rPr>
        <w:sectPr w:rsidR="00000000">
          <w:pgSz w:w="12241" w:h="15842"/>
          <w:pgMar w:top="1248" w:right="1081" w:bottom="360" w:left="155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281" w:h="1382" w:wrap="auto" w:hAnchor="text" w:x="120" w:y="1"/>
        <w:numPr>
          <w:ilvl w:val="0"/>
          <w:numId w:val="627"/>
        </w:numPr>
        <w:spacing w:line="278" w:lineRule="exact"/>
        <w:ind w:left="470" w:right="4" w:hanging="326"/>
        <w:jc w:val="both"/>
        <w:rPr>
          <w:color w:val="000000"/>
          <w:w w:val="107"/>
          <w:sz w:val="19"/>
          <w:szCs w:val="19"/>
        </w:rPr>
      </w:pPr>
      <w:r>
        <w:rPr>
          <w:color w:val="000000"/>
          <w:w w:val="107"/>
          <w:sz w:val="19"/>
          <w:szCs w:val="19"/>
        </w:rPr>
        <w:t>Shift the transmission into the second gear. The line on the shift cam must align with the line on the shift lever 2. If not aligned, ad</w:t>
      </w:r>
      <w:r>
        <w:rPr>
          <w:color w:val="000000"/>
          <w:w w:val="107"/>
          <w:sz w:val="19"/>
          <w:szCs w:val="19"/>
        </w:rPr>
        <w:t>just by turning the ad</w:t>
      </w:r>
      <w:r>
        <w:rPr>
          <w:color w:val="000000"/>
          <w:w w:val="107"/>
          <w:sz w:val="19"/>
          <w:szCs w:val="19"/>
        </w:rPr>
        <w:softHyphen/>
        <w:t xml:space="preserve">justing screw. _ </w:t>
      </w:r>
    </w:p>
    <w:p w:rsidR="00000000" w:rsidRDefault="008C7B40" w:rsidP="00DB09B8">
      <w:pPr>
        <w:pStyle w:val="Style"/>
        <w:framePr w:w="4353" w:h="1387" w:wrap="auto" w:hAnchor="text" w:x="5141" w:y="16"/>
        <w:numPr>
          <w:ilvl w:val="0"/>
          <w:numId w:val="628"/>
        </w:numPr>
        <w:spacing w:line="278" w:lineRule="exact"/>
        <w:ind w:left="499"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Enclencher la Zerne vitesse. Le trait du barillet doit etre aligne avec Ie trait du levier de selecteur 2. Si ces deux traits ne sont pas alignes, regler en tournant la vis de reglage. </w:t>
      </w:r>
    </w:p>
    <w:p w:rsidR="00000000" w:rsidRDefault="00DB09B8">
      <w:pPr>
        <w:pStyle w:val="Style"/>
        <w:framePr w:w="4300" w:h="2880" w:wrap="auto" w:hAnchor="text" w:x="2650" w:y="160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28800"/>
            <wp:effectExtent l="19050" t="0" r="952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262"/>
                    <a:srcRect/>
                    <a:stretch>
                      <a:fillRect/>
                    </a:stretch>
                  </pic:blipFill>
                  <pic:spPr bwMode="auto">
                    <a:xfrm>
                      <a:off x="0" y="0"/>
                      <a:ext cx="2733675" cy="1828800"/>
                    </a:xfrm>
                    <a:prstGeom prst="rect">
                      <a:avLst/>
                    </a:prstGeom>
                    <a:noFill/>
                    <a:ln w="9525">
                      <a:noFill/>
                      <a:miter lim="800000"/>
                      <a:headEnd/>
                      <a:tailEnd/>
                    </a:ln>
                  </pic:spPr>
                </pic:pic>
              </a:graphicData>
            </a:graphic>
          </wp:inline>
        </w:drawing>
      </w:r>
    </w:p>
    <w:p w:rsidR="00000000" w:rsidRDefault="008C7B40">
      <w:pPr>
        <w:pStyle w:val="Style"/>
        <w:framePr w:w="2275" w:h="748" w:wrap="auto" w:hAnchor="text" w:x="120" w:y="3707"/>
        <w:spacing w:line="148" w:lineRule="exact"/>
        <w:ind w:left="1060"/>
        <w:rPr>
          <w:color w:val="000000"/>
          <w:w w:val="105"/>
          <w:sz w:val="13"/>
          <w:szCs w:val="13"/>
        </w:rPr>
      </w:pPr>
      <w:r>
        <w:rPr>
          <w:color w:val="000000"/>
          <w:w w:val="105"/>
          <w:sz w:val="13"/>
          <w:szCs w:val="13"/>
        </w:rPr>
        <w:t xml:space="preserve">1 </w:t>
      </w:r>
      <w:r>
        <w:rPr>
          <w:rFonts w:ascii="Times New Roman" w:hAnsi="Times New Roman" w:cs="Times New Roman"/>
          <w:color w:val="000000"/>
          <w:sz w:val="14"/>
          <w:szCs w:val="14"/>
        </w:rPr>
        <w:t xml:space="preserve">Adjusting </w:t>
      </w:r>
      <w:r>
        <w:rPr>
          <w:color w:val="000000"/>
          <w:w w:val="105"/>
          <w:sz w:val="13"/>
          <w:szCs w:val="13"/>
        </w:rPr>
        <w:t xml:space="preserve">screw </w:t>
      </w:r>
    </w:p>
    <w:p w:rsidR="00000000" w:rsidRDefault="008C7B40" w:rsidP="00DB09B8">
      <w:pPr>
        <w:pStyle w:val="Style"/>
        <w:framePr w:w="2275" w:h="748" w:wrap="auto" w:hAnchor="text" w:x="120" w:y="3707"/>
        <w:numPr>
          <w:ilvl w:val="0"/>
          <w:numId w:val="629"/>
        </w:numPr>
        <w:spacing w:line="196" w:lineRule="exact"/>
        <w:ind w:left="1262" w:hanging="225"/>
        <w:rPr>
          <w:rFonts w:ascii="Times New Roman" w:hAnsi="Times New Roman" w:cs="Times New Roman"/>
          <w:color w:val="000000"/>
          <w:sz w:val="14"/>
          <w:szCs w:val="14"/>
        </w:rPr>
      </w:pPr>
      <w:r>
        <w:rPr>
          <w:color w:val="000000"/>
          <w:w w:val="105"/>
          <w:sz w:val="13"/>
          <w:szCs w:val="13"/>
        </w:rPr>
        <w:t xml:space="preserve">Lock </w:t>
      </w:r>
      <w:r>
        <w:rPr>
          <w:rFonts w:ascii="Times New Roman" w:hAnsi="Times New Roman" w:cs="Times New Roman"/>
          <w:color w:val="000000"/>
          <w:sz w:val="14"/>
          <w:szCs w:val="14"/>
        </w:rPr>
        <w:t xml:space="preserve">nut </w:t>
      </w:r>
    </w:p>
    <w:p w:rsidR="00000000" w:rsidRDefault="008C7B40" w:rsidP="00DB09B8">
      <w:pPr>
        <w:pStyle w:val="Style"/>
        <w:framePr w:w="2275" w:h="748" w:wrap="auto" w:hAnchor="text" w:x="120" w:y="3707"/>
        <w:numPr>
          <w:ilvl w:val="0"/>
          <w:numId w:val="629"/>
        </w:numPr>
        <w:spacing w:line="196" w:lineRule="exact"/>
        <w:ind w:left="1262" w:hanging="225"/>
        <w:rPr>
          <w:color w:val="000000"/>
          <w:w w:val="105"/>
          <w:sz w:val="13"/>
          <w:szCs w:val="13"/>
        </w:rPr>
      </w:pPr>
      <w:r>
        <w:rPr>
          <w:color w:val="000000"/>
          <w:w w:val="105"/>
          <w:sz w:val="13"/>
          <w:szCs w:val="13"/>
        </w:rPr>
        <w:t xml:space="preserve">Shift cam </w:t>
      </w:r>
    </w:p>
    <w:p w:rsidR="00000000" w:rsidRDefault="008C7B40" w:rsidP="00DB09B8">
      <w:pPr>
        <w:pStyle w:val="Style"/>
        <w:framePr w:w="2275" w:h="748" w:wrap="auto" w:hAnchor="text" w:x="120" w:y="3707"/>
        <w:numPr>
          <w:ilvl w:val="0"/>
          <w:numId w:val="629"/>
        </w:numPr>
        <w:spacing w:line="196" w:lineRule="exact"/>
        <w:ind w:left="1262" w:hanging="225"/>
        <w:rPr>
          <w:color w:val="000000"/>
          <w:w w:val="105"/>
          <w:sz w:val="13"/>
          <w:szCs w:val="13"/>
        </w:rPr>
      </w:pPr>
      <w:r>
        <w:rPr>
          <w:color w:val="000000"/>
          <w:w w:val="105"/>
          <w:sz w:val="13"/>
          <w:szCs w:val="13"/>
        </w:rPr>
        <w:t xml:space="preserve">Shift lever 2 </w:t>
      </w:r>
    </w:p>
    <w:p w:rsidR="00000000" w:rsidRDefault="008C7B40">
      <w:pPr>
        <w:pStyle w:val="Style"/>
        <w:framePr w:w="4272" w:h="2184" w:wrap="auto" w:hAnchor="text" w:x="53" w:y="5099"/>
        <w:spacing w:line="220" w:lineRule="exact"/>
        <w:ind w:left="9"/>
        <w:rPr>
          <w:color w:val="000000"/>
          <w:w w:val="115"/>
          <w:sz w:val="19"/>
          <w:szCs w:val="19"/>
        </w:rPr>
      </w:pPr>
      <w:r>
        <w:rPr>
          <w:color w:val="000000"/>
          <w:w w:val="115"/>
          <w:sz w:val="19"/>
          <w:szCs w:val="19"/>
        </w:rPr>
        <w:t xml:space="preserve">G. Kick Starter Assembly </w:t>
      </w:r>
    </w:p>
    <w:p w:rsidR="00000000" w:rsidRDefault="008C7B40" w:rsidP="00DB09B8">
      <w:pPr>
        <w:pStyle w:val="Style"/>
        <w:framePr w:w="4272" w:h="2184" w:wrap="auto" w:hAnchor="text" w:x="53" w:y="5099"/>
        <w:numPr>
          <w:ilvl w:val="0"/>
          <w:numId w:val="630"/>
        </w:numPr>
        <w:spacing w:line="278" w:lineRule="exact"/>
        <w:ind w:left="470" w:right="4" w:hanging="326"/>
        <w:jc w:val="both"/>
        <w:rPr>
          <w:color w:val="000000"/>
          <w:w w:val="107"/>
          <w:sz w:val="19"/>
          <w:szCs w:val="19"/>
        </w:rPr>
      </w:pPr>
      <w:r>
        <w:rPr>
          <w:color w:val="000000"/>
          <w:w w:val="107"/>
          <w:sz w:val="19"/>
          <w:szCs w:val="19"/>
        </w:rPr>
        <w:t xml:space="preserve">Install the kick gear 5 assembly into the crankcase. The kick clip (special clip) must </w:t>
      </w:r>
      <w:r>
        <w:rPr>
          <w:color w:val="000000"/>
          <w:w w:val="107"/>
          <w:sz w:val="19"/>
          <w:szCs w:val="19"/>
        </w:rPr>
        <w:t xml:space="preserve">be positioned in the crankcase groove. </w:t>
      </w:r>
    </w:p>
    <w:p w:rsidR="00000000" w:rsidRDefault="008C7B40" w:rsidP="00DB09B8">
      <w:pPr>
        <w:pStyle w:val="Style"/>
        <w:framePr w:w="4272" w:h="2184" w:wrap="auto" w:hAnchor="text" w:x="53" w:y="5099"/>
        <w:numPr>
          <w:ilvl w:val="0"/>
          <w:numId w:val="630"/>
        </w:numPr>
        <w:spacing w:line="273" w:lineRule="exact"/>
        <w:ind w:left="456" w:right="9" w:hanging="345"/>
        <w:rPr>
          <w:color w:val="000000"/>
          <w:w w:val="107"/>
          <w:sz w:val="19"/>
          <w:szCs w:val="19"/>
        </w:rPr>
      </w:pPr>
      <w:r>
        <w:rPr>
          <w:color w:val="000000"/>
          <w:w w:val="107"/>
          <w:sz w:val="19"/>
          <w:szCs w:val="19"/>
        </w:rPr>
        <w:t xml:space="preserve">Install the kick gear cover. </w:t>
      </w:r>
    </w:p>
    <w:p w:rsidR="00000000" w:rsidRDefault="008C7B40" w:rsidP="00DB09B8">
      <w:pPr>
        <w:pStyle w:val="Style"/>
        <w:framePr w:w="4272" w:h="2184" w:wrap="auto" w:hAnchor="text" w:x="53" w:y="5099"/>
        <w:numPr>
          <w:ilvl w:val="0"/>
          <w:numId w:val="630"/>
        </w:numPr>
        <w:spacing w:line="273" w:lineRule="exact"/>
        <w:ind w:left="456" w:right="9" w:hanging="345"/>
        <w:rPr>
          <w:color w:val="000000"/>
          <w:w w:val="107"/>
          <w:sz w:val="19"/>
          <w:szCs w:val="19"/>
        </w:rPr>
      </w:pPr>
      <w:r>
        <w:rPr>
          <w:color w:val="000000"/>
          <w:w w:val="107"/>
          <w:sz w:val="19"/>
          <w:szCs w:val="19"/>
        </w:rPr>
        <w:t xml:space="preserve">Install the kick gear 4. plate washer. and circlip. </w:t>
      </w:r>
    </w:p>
    <w:p w:rsidR="00000000" w:rsidRDefault="00DB09B8">
      <w:pPr>
        <w:pStyle w:val="Style"/>
        <w:framePr w:w="4300" w:h="2841" w:wrap="auto" w:hAnchor="text" w:x="1" w:y="7513"/>
        <w:rPr>
          <w:sz w:val="19"/>
          <w:szCs w:val="19"/>
        </w:rPr>
      </w:pPr>
      <w:r>
        <w:rPr>
          <w:noProof/>
          <w:sz w:val="19"/>
          <w:szCs w:val="19"/>
        </w:rPr>
        <w:drawing>
          <wp:inline distT="0" distB="0" distL="0" distR="0">
            <wp:extent cx="2733675" cy="1800225"/>
            <wp:effectExtent l="19050" t="0" r="952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63"/>
                    <a:srcRect/>
                    <a:stretch>
                      <a:fillRect/>
                    </a:stretch>
                  </pic:blipFill>
                  <pic:spPr bwMode="auto">
                    <a:xfrm>
                      <a:off x="0" y="0"/>
                      <a:ext cx="2733675" cy="1800225"/>
                    </a:xfrm>
                    <a:prstGeom prst="rect">
                      <a:avLst/>
                    </a:prstGeom>
                    <a:noFill/>
                    <a:ln w="9525">
                      <a:noFill/>
                      <a:miter lim="800000"/>
                      <a:headEnd/>
                      <a:tailEnd/>
                    </a:ln>
                  </pic:spPr>
                </pic:pic>
              </a:graphicData>
            </a:graphic>
          </wp:inline>
        </w:drawing>
      </w:r>
    </w:p>
    <w:p w:rsidR="00000000" w:rsidRDefault="008C7B40" w:rsidP="00DB09B8">
      <w:pPr>
        <w:pStyle w:val="Style"/>
        <w:framePr w:w="4204" w:h="1665" w:wrap="auto" w:hAnchor="text" w:x="116" w:y="10624"/>
        <w:numPr>
          <w:ilvl w:val="0"/>
          <w:numId w:val="631"/>
        </w:numPr>
        <w:spacing w:line="278" w:lineRule="exact"/>
        <w:ind w:left="345" w:right="57" w:hanging="340"/>
        <w:rPr>
          <w:color w:val="000000"/>
          <w:w w:val="107"/>
          <w:sz w:val="19"/>
          <w:szCs w:val="19"/>
        </w:rPr>
      </w:pPr>
      <w:r>
        <w:rPr>
          <w:color w:val="000000"/>
          <w:w w:val="107"/>
          <w:sz w:val="19"/>
          <w:szCs w:val="19"/>
        </w:rPr>
        <w:t xml:space="preserve">Install the plate washer onto the idle gear shaft (middle driven gear shaft). </w:t>
      </w:r>
    </w:p>
    <w:p w:rsidR="00000000" w:rsidRDefault="008C7B40" w:rsidP="00DB09B8">
      <w:pPr>
        <w:pStyle w:val="Style"/>
        <w:framePr w:w="4204" w:h="1665" w:wrap="auto" w:hAnchor="text" w:x="116" w:y="10624"/>
        <w:numPr>
          <w:ilvl w:val="0"/>
          <w:numId w:val="631"/>
        </w:numPr>
        <w:spacing w:line="278" w:lineRule="exact"/>
        <w:ind w:left="336" w:right="67" w:hanging="331"/>
        <w:jc w:val="both"/>
        <w:rPr>
          <w:color w:val="000000"/>
          <w:w w:val="107"/>
          <w:sz w:val="19"/>
          <w:szCs w:val="19"/>
        </w:rPr>
      </w:pPr>
      <w:r>
        <w:rPr>
          <w:color w:val="000000"/>
          <w:w w:val="107"/>
          <w:sz w:val="19"/>
          <w:szCs w:val="19"/>
        </w:rPr>
        <w:t>Install the kick starter shaft and kick idle gear. Hook the torsion spring on the crankcase boss. Insert the bearing rol</w:t>
      </w:r>
      <w:r>
        <w:rPr>
          <w:color w:val="000000"/>
          <w:w w:val="107"/>
          <w:sz w:val="19"/>
          <w:szCs w:val="19"/>
        </w:rPr>
        <w:softHyphen/>
        <w:t>lers between</w:t>
      </w:r>
      <w:r>
        <w:rPr>
          <w:color w:val="000000"/>
          <w:w w:val="107"/>
          <w:sz w:val="19"/>
          <w:szCs w:val="19"/>
        </w:rPr>
        <w:t xml:space="preserve"> the idle gear and shaft. </w:t>
      </w:r>
    </w:p>
    <w:p w:rsidR="00000000" w:rsidRDefault="008C7B40">
      <w:pPr>
        <w:pStyle w:val="Style"/>
        <w:framePr w:w="2280" w:h="753" w:wrap="auto" w:hAnchor="text" w:x="7162" w:y="3721"/>
        <w:spacing w:line="153" w:lineRule="exact"/>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I. Vis de reg/age </w:t>
      </w:r>
    </w:p>
    <w:p w:rsidR="00000000" w:rsidRDefault="008C7B40" w:rsidP="00DB09B8">
      <w:pPr>
        <w:pStyle w:val="Style"/>
        <w:framePr w:w="2280" w:h="753" w:wrap="auto" w:hAnchor="text" w:x="7162" w:y="3721"/>
        <w:numPr>
          <w:ilvl w:val="0"/>
          <w:numId w:val="632"/>
        </w:numPr>
        <w:spacing w:line="201" w:lineRule="exact"/>
        <w:ind w:left="192"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Contre-ecrou </w:t>
      </w:r>
    </w:p>
    <w:p w:rsidR="00000000" w:rsidRDefault="008C7B40" w:rsidP="00DB09B8">
      <w:pPr>
        <w:pStyle w:val="Style"/>
        <w:framePr w:w="2280" w:h="753" w:wrap="auto" w:hAnchor="text" w:x="7162" w:y="3721"/>
        <w:numPr>
          <w:ilvl w:val="0"/>
          <w:numId w:val="632"/>
        </w:numPr>
        <w:spacing w:line="192" w:lineRule="exact"/>
        <w:ind w:left="192" w:hanging="192"/>
        <w:rPr>
          <w:rFonts w:ascii="Times New Roman" w:hAnsi="Times New Roman" w:cs="Times New Roman"/>
          <w:color w:val="000000"/>
          <w:sz w:val="14"/>
          <w:szCs w:val="14"/>
        </w:rPr>
      </w:pPr>
      <w:r>
        <w:rPr>
          <w:rFonts w:ascii="Times New Roman" w:hAnsi="Times New Roman" w:cs="Times New Roman"/>
          <w:color w:val="000000"/>
          <w:sz w:val="14"/>
          <w:szCs w:val="14"/>
        </w:rPr>
        <w:t xml:space="preserve">Barillet </w:t>
      </w:r>
    </w:p>
    <w:p w:rsidR="00000000" w:rsidRDefault="008C7B40" w:rsidP="00DB09B8">
      <w:pPr>
        <w:pStyle w:val="Style"/>
        <w:framePr w:w="2280" w:h="753" w:wrap="auto" w:hAnchor="text" w:x="7162" w:y="3721"/>
        <w:numPr>
          <w:ilvl w:val="0"/>
          <w:numId w:val="632"/>
        </w:numPr>
        <w:spacing w:line="192" w:lineRule="exact"/>
        <w:ind w:left="192" w:hanging="192"/>
        <w:rPr>
          <w:rFonts w:ascii="Times New Roman" w:hAnsi="Times New Roman" w:cs="Times New Roman"/>
          <w:color w:val="000000"/>
          <w:sz w:val="14"/>
          <w:szCs w:val="14"/>
        </w:rPr>
      </w:pPr>
      <w:r>
        <w:rPr>
          <w:rFonts w:ascii="Times New Roman" w:hAnsi="Times New Roman" w:cs="Times New Roman"/>
          <w:color w:val="000000"/>
          <w:sz w:val="14"/>
          <w:szCs w:val="14"/>
        </w:rPr>
        <w:t xml:space="preserve">Levier de selecteur 2 </w:t>
      </w:r>
    </w:p>
    <w:p w:rsidR="00000000" w:rsidRDefault="008C7B40">
      <w:pPr>
        <w:pStyle w:val="Style"/>
        <w:framePr w:w="4310" w:h="2193" w:wrap="auto" w:hAnchor="text" w:x="5136" w:y="5109"/>
        <w:spacing w:line="220" w:lineRule="exact"/>
        <w:ind w:left="4"/>
        <w:rPr>
          <w:rFonts w:ascii="Times New Roman" w:hAnsi="Times New Roman" w:cs="Times New Roman"/>
          <w:color w:val="000000"/>
          <w:w w:val="106"/>
          <w:sz w:val="21"/>
          <w:szCs w:val="21"/>
        </w:rPr>
      </w:pPr>
      <w:r>
        <w:rPr>
          <w:rFonts w:ascii="Times New Roman" w:hAnsi="Times New Roman" w:cs="Times New Roman"/>
          <w:color w:val="000000"/>
          <w:w w:val="106"/>
          <w:sz w:val="21"/>
          <w:szCs w:val="21"/>
        </w:rPr>
        <w:t xml:space="preserve">G. Montage du Kick Starter </w:t>
      </w:r>
    </w:p>
    <w:p w:rsidR="00000000" w:rsidRDefault="008C7B40" w:rsidP="00DB09B8">
      <w:pPr>
        <w:pStyle w:val="Style"/>
        <w:framePr w:w="4310" w:h="2193" w:wrap="auto" w:hAnchor="text" w:x="5136" w:y="5109"/>
        <w:numPr>
          <w:ilvl w:val="0"/>
          <w:numId w:val="633"/>
        </w:numPr>
        <w:spacing w:line="278" w:lineRule="exact"/>
        <w:ind w:left="499"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Installer l'ensemble pignon de kick 5 dans le carter. L'agrafe de kick (circlip special) doit etre positionnee dans la gorge du car</w:t>
      </w:r>
      <w:r>
        <w:rPr>
          <w:rFonts w:ascii="Times New Roman" w:hAnsi="Times New Roman" w:cs="Times New Roman"/>
          <w:color w:val="000000"/>
          <w:sz w:val="21"/>
          <w:szCs w:val="21"/>
        </w:rPr>
        <w:softHyphen/>
        <w:t xml:space="preserve">ter. </w:t>
      </w:r>
    </w:p>
    <w:p w:rsidR="00000000" w:rsidRDefault="008C7B40" w:rsidP="00DB09B8">
      <w:pPr>
        <w:pStyle w:val="Style"/>
        <w:framePr w:w="4310" w:h="2193" w:wrap="auto" w:hAnchor="text" w:x="5136" w:y="5109"/>
        <w:numPr>
          <w:ilvl w:val="0"/>
          <w:numId w:val="633"/>
        </w:numPr>
        <w:spacing w:line="273" w:lineRule="exact"/>
        <w:ind w:left="456" w:right="4"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 couvercle de pignon de kick. </w:t>
      </w:r>
    </w:p>
    <w:p w:rsidR="00000000" w:rsidRDefault="008C7B40" w:rsidP="00DB09B8">
      <w:pPr>
        <w:pStyle w:val="Style"/>
        <w:framePr w:w="4310" w:h="2193" w:wrap="auto" w:hAnchor="text" w:x="5136" w:y="5109"/>
        <w:numPr>
          <w:ilvl w:val="0"/>
          <w:numId w:val="633"/>
        </w:numPr>
        <w:spacing w:line="273" w:lineRule="exact"/>
        <w:ind w:left="456" w:right="4"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 pignon de kick 4, Ia rondelle plate et Ie circlip. </w:t>
      </w:r>
    </w:p>
    <w:p w:rsidR="00000000" w:rsidRDefault="00DB09B8">
      <w:pPr>
        <w:pStyle w:val="Style"/>
        <w:framePr w:w="4281" w:h="2707" w:wrap="auto" w:hAnchor="text" w:x="5146" w:y="768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714500"/>
            <wp:effectExtent l="1905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264"/>
                    <a:srcRect/>
                    <a:stretch>
                      <a:fillRect/>
                    </a:stretch>
                  </pic:blipFill>
                  <pic:spPr bwMode="auto">
                    <a:xfrm>
                      <a:off x="0" y="0"/>
                      <a:ext cx="2714625" cy="1714500"/>
                    </a:xfrm>
                    <a:prstGeom prst="rect">
                      <a:avLst/>
                    </a:prstGeom>
                    <a:noFill/>
                    <a:ln w="9525">
                      <a:noFill/>
                      <a:miter lim="800000"/>
                      <a:headEnd/>
                      <a:tailEnd/>
                    </a:ln>
                  </pic:spPr>
                </pic:pic>
              </a:graphicData>
            </a:graphic>
          </wp:inline>
        </w:drawing>
      </w:r>
    </w:p>
    <w:p w:rsidR="00000000" w:rsidRDefault="008C7B40" w:rsidP="00DB09B8">
      <w:pPr>
        <w:pStyle w:val="Style"/>
        <w:framePr w:w="4310" w:h="2193" w:wrap="auto" w:hAnchor="text" w:x="5132" w:y="10653"/>
        <w:numPr>
          <w:ilvl w:val="0"/>
          <w:numId w:val="634"/>
        </w:numPr>
        <w:spacing w:line="273" w:lineRule="exact"/>
        <w:ind w:left="369" w:right="86"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Installer Ia rondelle plate sur l'arbre du pignon de kick (arbre du pignon mene in</w:t>
      </w:r>
      <w:r>
        <w:rPr>
          <w:rFonts w:ascii="Times New Roman" w:hAnsi="Times New Roman" w:cs="Times New Roman"/>
          <w:color w:val="000000"/>
          <w:sz w:val="21"/>
          <w:szCs w:val="21"/>
        </w:rPr>
        <w:softHyphen/>
        <w:t xml:space="preserve">termediaire ). </w:t>
      </w:r>
    </w:p>
    <w:p w:rsidR="00000000" w:rsidRDefault="008C7B40" w:rsidP="00DB09B8">
      <w:pPr>
        <w:pStyle w:val="Style"/>
        <w:framePr w:w="4310" w:h="2193" w:wrap="auto" w:hAnchor="text" w:x="5132" w:y="10653"/>
        <w:numPr>
          <w:ilvl w:val="0"/>
          <w:numId w:val="634"/>
        </w:numPr>
        <w:spacing w:line="273" w:lineRule="exact"/>
        <w:ind w:left="369" w:right="86"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Installer l'axe du kick starter et Ie pign</w:t>
      </w:r>
      <w:r>
        <w:rPr>
          <w:rFonts w:ascii="Times New Roman" w:hAnsi="Times New Roman" w:cs="Times New Roman"/>
          <w:color w:val="000000"/>
          <w:sz w:val="21"/>
          <w:szCs w:val="21"/>
        </w:rPr>
        <w:t xml:space="preserve">on de renvoi de kick. Accrocher Ie ressort de torsion au bossage du carter. Inserer Ies rouleaux de roulement entre Ie pignon de renvoi et l'arbre. _ </w:t>
      </w:r>
    </w:p>
    <w:p w:rsidR="00000000" w:rsidRDefault="008C7B40">
      <w:pPr>
        <w:pStyle w:val="Style"/>
        <w:framePr w:w="364" w:h="192" w:wrap="auto" w:hAnchor="text" w:x="4426" w:y="14373"/>
        <w:spacing w:line="187" w:lineRule="exact"/>
        <w:ind w:left="4"/>
        <w:rPr>
          <w:color w:val="000000"/>
          <w:sz w:val="17"/>
          <w:szCs w:val="17"/>
        </w:rPr>
      </w:pPr>
      <w:r>
        <w:rPr>
          <w:color w:val="000000"/>
          <w:sz w:val="17"/>
          <w:szCs w:val="17"/>
        </w:rPr>
        <w:t xml:space="preserve">3-60 </w:t>
      </w:r>
    </w:p>
    <w:p w:rsidR="00000000" w:rsidRDefault="008C7B40">
      <w:pPr>
        <w:pStyle w:val="Style"/>
        <w:rPr>
          <w:sz w:val="17"/>
          <w:szCs w:val="17"/>
        </w:rPr>
        <w:sectPr w:rsidR="00000000">
          <w:pgSz w:w="12241" w:h="15842"/>
          <w:pgMar w:top="626" w:right="1710" w:bottom="360" w:left="1036" w:header="720" w:footer="720" w:gutter="0"/>
          <w:cols w:space="720"/>
          <w:noEndnote/>
        </w:sectPr>
      </w:pPr>
    </w:p>
    <w:p w:rsidR="00000000" w:rsidRDefault="008C7B40">
      <w:pPr>
        <w:pStyle w:val="Style"/>
        <w:rPr>
          <w:sz w:val="2"/>
          <w:szCs w:val="2"/>
        </w:rPr>
      </w:pPr>
    </w:p>
    <w:p w:rsidR="00000000" w:rsidRDefault="008C7B40">
      <w:pPr>
        <w:pStyle w:val="Style"/>
        <w:framePr w:w="2323" w:h="172" w:wrap="auto" w:hAnchor="text" w:x="97" w:y="2765"/>
        <w:spacing w:line="139" w:lineRule="exact"/>
        <w:ind w:left="1627"/>
        <w:rPr>
          <w:color w:val="000000"/>
          <w:w w:val="110"/>
          <w:sz w:val="13"/>
          <w:szCs w:val="13"/>
        </w:rPr>
      </w:pPr>
      <w:r>
        <w:rPr>
          <w:color w:val="000000"/>
          <w:w w:val="110"/>
          <w:sz w:val="13"/>
          <w:szCs w:val="13"/>
        </w:rPr>
        <w:t xml:space="preserve">1. Bearing </w:t>
      </w:r>
    </w:p>
    <w:p w:rsidR="00000000" w:rsidRDefault="00DB09B8">
      <w:pPr>
        <w:pStyle w:val="Style"/>
        <w:framePr w:w="4224" w:h="2937" w:wrap="auto" w:hAnchor="text" w:x="2765" w:y="1"/>
        <w:rPr>
          <w:sz w:val="13"/>
          <w:szCs w:val="13"/>
        </w:rPr>
      </w:pPr>
      <w:r>
        <w:rPr>
          <w:noProof/>
          <w:sz w:val="13"/>
          <w:szCs w:val="13"/>
        </w:rPr>
        <w:drawing>
          <wp:inline distT="0" distB="0" distL="0" distR="0">
            <wp:extent cx="2686050" cy="1866900"/>
            <wp:effectExtent l="1905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65"/>
                    <a:srcRect/>
                    <a:stretch>
                      <a:fillRect/>
                    </a:stretch>
                  </pic:blipFill>
                  <pic:spPr bwMode="auto">
                    <a:xfrm>
                      <a:off x="0" y="0"/>
                      <a:ext cx="2686050" cy="1866900"/>
                    </a:xfrm>
                    <a:prstGeom prst="rect">
                      <a:avLst/>
                    </a:prstGeom>
                    <a:noFill/>
                    <a:ln w="9525">
                      <a:noFill/>
                      <a:miter lim="800000"/>
                      <a:headEnd/>
                      <a:tailEnd/>
                    </a:ln>
                  </pic:spPr>
                </pic:pic>
              </a:graphicData>
            </a:graphic>
          </wp:inline>
        </w:drawing>
      </w:r>
    </w:p>
    <w:p w:rsidR="00000000" w:rsidRDefault="008C7B40" w:rsidP="00DB09B8">
      <w:pPr>
        <w:pStyle w:val="Style"/>
        <w:framePr w:w="4315" w:h="1046" w:wrap="auto" w:hAnchor="text" w:x="97" w:y="3159"/>
        <w:numPr>
          <w:ilvl w:val="0"/>
          <w:numId w:val="635"/>
        </w:numPr>
        <w:spacing w:line="268" w:lineRule="exact"/>
        <w:ind w:left="465" w:right="14" w:hanging="331"/>
        <w:jc w:val="both"/>
        <w:rPr>
          <w:color w:val="000000"/>
          <w:w w:val="106"/>
          <w:sz w:val="19"/>
          <w:szCs w:val="19"/>
        </w:rPr>
      </w:pPr>
      <w:r>
        <w:rPr>
          <w:color w:val="000000"/>
          <w:w w:val="106"/>
          <w:sz w:val="19"/>
          <w:szCs w:val="19"/>
        </w:rPr>
        <w:t xml:space="preserve">Install the plate washer and circlip on the kick shaft. Oil the bearing. Check the movement of the kick shaft with the kick crank. </w:t>
      </w:r>
    </w:p>
    <w:p w:rsidR="00000000" w:rsidRDefault="008C7B40">
      <w:pPr>
        <w:pStyle w:val="Style"/>
        <w:framePr w:w="4291" w:h="1358" w:wrap="auto" w:hAnchor="text" w:x="82" w:y="4498"/>
        <w:spacing w:line="216" w:lineRule="exact"/>
        <w:ind w:left="14"/>
        <w:rPr>
          <w:color w:val="000000"/>
          <w:w w:val="113"/>
          <w:sz w:val="19"/>
          <w:szCs w:val="19"/>
        </w:rPr>
      </w:pPr>
      <w:r>
        <w:rPr>
          <w:color w:val="000000"/>
          <w:w w:val="113"/>
          <w:sz w:val="19"/>
          <w:szCs w:val="19"/>
        </w:rPr>
        <w:t xml:space="preserve">H. Middle Gear Assembly </w:t>
      </w:r>
    </w:p>
    <w:p w:rsidR="00000000" w:rsidRDefault="008C7B40" w:rsidP="00DB09B8">
      <w:pPr>
        <w:pStyle w:val="Style"/>
        <w:framePr w:w="4291" w:h="1358" w:wrap="auto" w:hAnchor="text" w:x="82" w:y="4498"/>
        <w:numPr>
          <w:ilvl w:val="0"/>
          <w:numId w:val="636"/>
        </w:numPr>
        <w:spacing w:before="19" w:line="264" w:lineRule="exact"/>
        <w:ind w:left="460" w:right="4" w:hanging="326"/>
        <w:rPr>
          <w:color w:val="000000"/>
          <w:w w:val="106"/>
          <w:sz w:val="19"/>
          <w:szCs w:val="19"/>
        </w:rPr>
      </w:pPr>
      <w:r>
        <w:rPr>
          <w:color w:val="000000"/>
          <w:w w:val="106"/>
          <w:sz w:val="19"/>
          <w:szCs w:val="19"/>
        </w:rPr>
        <w:t xml:space="preserve">Install a new gasket and the middle gear case. </w:t>
      </w:r>
    </w:p>
    <w:p w:rsidR="00000000" w:rsidRDefault="008C7B40" w:rsidP="00DB09B8">
      <w:pPr>
        <w:pStyle w:val="Style"/>
        <w:framePr w:w="4291" w:h="1358" w:wrap="auto" w:hAnchor="text" w:x="82" w:y="4498"/>
        <w:numPr>
          <w:ilvl w:val="0"/>
          <w:numId w:val="636"/>
        </w:numPr>
        <w:spacing w:before="19" w:line="264" w:lineRule="exact"/>
        <w:ind w:left="460" w:right="4" w:hanging="326"/>
        <w:rPr>
          <w:color w:val="000000"/>
          <w:w w:val="106"/>
          <w:sz w:val="19"/>
          <w:szCs w:val="19"/>
        </w:rPr>
      </w:pPr>
      <w:r>
        <w:rPr>
          <w:color w:val="000000"/>
          <w:w w:val="106"/>
          <w:sz w:val="19"/>
          <w:szCs w:val="19"/>
        </w:rPr>
        <w:t>Ins</w:t>
      </w:r>
      <w:r>
        <w:rPr>
          <w:color w:val="000000"/>
          <w:w w:val="106"/>
          <w:sz w:val="19"/>
          <w:szCs w:val="19"/>
        </w:rPr>
        <w:t xml:space="preserve">tall the bolts and tighten to the specified torque. </w:t>
      </w:r>
    </w:p>
    <w:p w:rsidR="00000000" w:rsidRDefault="008C7B40">
      <w:pPr>
        <w:pStyle w:val="Style"/>
        <w:framePr w:w="4190" w:h="542" w:wrap="auto" w:hAnchor="text" w:x="97" w:y="6135"/>
        <w:spacing w:line="273" w:lineRule="exact"/>
        <w:ind w:left="456" w:right="1022" w:hanging="456"/>
        <w:rPr>
          <w:color w:val="000000"/>
          <w:w w:val="106"/>
          <w:sz w:val="19"/>
          <w:szCs w:val="19"/>
        </w:rPr>
      </w:pPr>
      <w:r>
        <w:rPr>
          <w:color w:val="000000"/>
          <w:w w:val="106"/>
          <w:sz w:val="19"/>
          <w:szCs w:val="19"/>
        </w:rPr>
        <w:t xml:space="preserve">Middle gear case bolt torque: 25 Nm (2.5 rn-kq. 18.1 ft-lb) </w:t>
      </w:r>
    </w:p>
    <w:p w:rsidR="00000000" w:rsidRDefault="008C7B40">
      <w:pPr>
        <w:pStyle w:val="Style"/>
        <w:framePr w:w="4291" w:h="2467" w:wrap="auto" w:hAnchor="text" w:x="1" w:y="7503"/>
        <w:spacing w:line="216" w:lineRule="exact"/>
        <w:ind w:left="14"/>
        <w:rPr>
          <w:color w:val="000000"/>
          <w:w w:val="113"/>
          <w:sz w:val="19"/>
          <w:szCs w:val="19"/>
        </w:rPr>
      </w:pPr>
      <w:r>
        <w:rPr>
          <w:color w:val="000000"/>
          <w:w w:val="113"/>
          <w:sz w:val="19"/>
          <w:szCs w:val="19"/>
        </w:rPr>
        <w:t xml:space="preserve">I. Drive Axle Bearing Housing </w:t>
      </w:r>
    </w:p>
    <w:p w:rsidR="00000000" w:rsidRDefault="008C7B40" w:rsidP="00DB09B8">
      <w:pPr>
        <w:pStyle w:val="Style"/>
        <w:framePr w:w="4291" w:h="2467" w:wrap="auto" w:hAnchor="text" w:x="1" w:y="7503"/>
        <w:numPr>
          <w:ilvl w:val="0"/>
          <w:numId w:val="637"/>
        </w:numPr>
        <w:spacing w:before="19" w:line="264" w:lineRule="exact"/>
        <w:ind w:left="460" w:right="4" w:hanging="326"/>
        <w:rPr>
          <w:color w:val="000000"/>
          <w:w w:val="106"/>
          <w:sz w:val="19"/>
          <w:szCs w:val="19"/>
        </w:rPr>
      </w:pPr>
      <w:r>
        <w:rPr>
          <w:color w:val="000000"/>
          <w:w w:val="106"/>
          <w:sz w:val="19"/>
          <w:szCs w:val="19"/>
        </w:rPr>
        <w:t xml:space="preserve">Oil the drive axle bearing. </w:t>
      </w:r>
    </w:p>
    <w:p w:rsidR="00000000" w:rsidRDefault="008C7B40" w:rsidP="00DB09B8">
      <w:pPr>
        <w:pStyle w:val="Style"/>
        <w:framePr w:w="4291" w:h="2467" w:wrap="auto" w:hAnchor="text" w:x="1" w:y="7503"/>
        <w:numPr>
          <w:ilvl w:val="0"/>
          <w:numId w:val="637"/>
        </w:numPr>
        <w:spacing w:before="19" w:line="264" w:lineRule="exact"/>
        <w:ind w:left="460" w:right="4" w:hanging="326"/>
        <w:rPr>
          <w:color w:val="000000"/>
          <w:w w:val="106"/>
          <w:sz w:val="19"/>
          <w:szCs w:val="19"/>
        </w:rPr>
      </w:pPr>
      <w:r>
        <w:rPr>
          <w:color w:val="000000"/>
          <w:w w:val="106"/>
          <w:sz w:val="19"/>
          <w:szCs w:val="19"/>
        </w:rPr>
        <w:t xml:space="preserve">Install the drive axle shim on the drive axle. </w:t>
      </w:r>
    </w:p>
    <w:p w:rsidR="00000000" w:rsidRDefault="008C7B40" w:rsidP="00DB09B8">
      <w:pPr>
        <w:pStyle w:val="Style"/>
        <w:framePr w:w="4291" w:h="2467" w:wrap="auto" w:hAnchor="text" w:x="1" w:y="7503"/>
        <w:numPr>
          <w:ilvl w:val="0"/>
          <w:numId w:val="637"/>
        </w:numPr>
        <w:spacing w:line="268" w:lineRule="exact"/>
        <w:ind w:left="465" w:right="14" w:hanging="331"/>
        <w:jc w:val="both"/>
        <w:rPr>
          <w:color w:val="000000"/>
          <w:w w:val="106"/>
          <w:sz w:val="19"/>
          <w:szCs w:val="19"/>
        </w:rPr>
      </w:pPr>
      <w:r>
        <w:rPr>
          <w:color w:val="000000"/>
          <w:w w:val="106"/>
          <w:sz w:val="19"/>
          <w:szCs w:val="19"/>
        </w:rPr>
        <w:t xml:space="preserve">Install a new "Ovrinq" and oil the "0- ring" on the bearing housing. Install the bearing housing. </w:t>
      </w:r>
    </w:p>
    <w:p w:rsidR="00000000" w:rsidRDefault="008C7B40">
      <w:pPr>
        <w:pStyle w:val="Style"/>
        <w:framePr w:w="4291" w:h="2467" w:wrap="auto" w:hAnchor="text" w:x="1" w:y="7503"/>
        <w:spacing w:before="19" w:line="268" w:lineRule="exact"/>
        <w:ind w:left="436" w:right="28"/>
        <w:rPr>
          <w:color w:val="000000"/>
          <w:w w:val="106"/>
          <w:sz w:val="19"/>
          <w:szCs w:val="19"/>
        </w:rPr>
      </w:pPr>
      <w:r>
        <w:rPr>
          <w:color w:val="000000"/>
          <w:w w:val="106"/>
          <w:sz w:val="19"/>
          <w:szCs w:val="19"/>
        </w:rPr>
        <w:t xml:space="preserve">Attach the wire harness clamp to the lower securing bolt. </w:t>
      </w:r>
    </w:p>
    <w:p w:rsidR="00000000" w:rsidRDefault="008C7B40">
      <w:pPr>
        <w:pStyle w:val="Style"/>
        <w:framePr w:w="2203" w:h="144" w:wrap="auto" w:hAnchor="text" w:x="7157" w:y="2808"/>
        <w:spacing w:line="139"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1. Roulement </w:t>
      </w:r>
    </w:p>
    <w:p w:rsidR="00000000" w:rsidRDefault="008C7B40" w:rsidP="00DB09B8">
      <w:pPr>
        <w:pStyle w:val="Style"/>
        <w:framePr w:w="4329" w:h="1080" w:wrap="auto" w:hAnchor="text" w:x="5146" w:y="3221"/>
        <w:numPr>
          <w:ilvl w:val="0"/>
          <w:numId w:val="638"/>
        </w:numPr>
        <w:spacing w:line="268" w:lineRule="exact"/>
        <w:ind w:left="475" w:right="9"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la rondelle plate et Ie circlip sur l'axe de kick. Huiler Ie roulement. Con</w:t>
      </w:r>
      <w:r>
        <w:rPr>
          <w:rFonts w:ascii="Times New Roman" w:hAnsi="Times New Roman" w:cs="Times New Roman"/>
          <w:color w:val="000000"/>
          <w:sz w:val="20"/>
          <w:szCs w:val="20"/>
        </w:rPr>
        <w:softHyphen/>
        <w:t xml:space="preserve">troler Ie mouvement de l'axe de kick avec la pedale de kick. </w:t>
      </w:r>
    </w:p>
    <w:p w:rsidR="00000000" w:rsidRDefault="008C7B40">
      <w:pPr>
        <w:pStyle w:val="Style"/>
        <w:framePr w:w="4296" w:h="1353" w:wrap="auto" w:hAnchor="text" w:x="5146" w:y="4560"/>
        <w:spacing w:line="225"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H. Montage de la Transmission Intermediaire </w:t>
      </w:r>
    </w:p>
    <w:p w:rsidR="00000000" w:rsidRDefault="008C7B40" w:rsidP="00DB09B8">
      <w:pPr>
        <w:pStyle w:val="Style"/>
        <w:framePr w:w="4296" w:h="1353" w:wrap="auto" w:hAnchor="text" w:x="5146" w:y="4560"/>
        <w:numPr>
          <w:ilvl w:val="0"/>
          <w:numId w:val="639"/>
        </w:numPr>
        <w:spacing w:before="4" w:line="268" w:lineRule="exact"/>
        <w:ind w:left="456" w:right="4" w:hanging="326"/>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un joint neuf et Ie carter de transmission interrnediaire. </w:t>
      </w:r>
    </w:p>
    <w:p w:rsidR="00000000" w:rsidRDefault="008C7B40" w:rsidP="00DB09B8">
      <w:pPr>
        <w:pStyle w:val="Style"/>
        <w:framePr w:w="4296" w:h="1353" w:wrap="auto" w:hAnchor="text" w:x="5146" w:y="4560"/>
        <w:numPr>
          <w:ilvl w:val="0"/>
          <w:numId w:val="640"/>
        </w:numPr>
        <w:spacing w:before="33" w:line="254" w:lineRule="exact"/>
        <w:ind w:left="460" w:right="4"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les boulons et les serrer au couple specific. </w:t>
      </w:r>
    </w:p>
    <w:p w:rsidR="00000000" w:rsidRDefault="008C7B40">
      <w:pPr>
        <w:pStyle w:val="Style"/>
        <w:framePr w:w="4214" w:h="820" w:wrap="auto" w:hAnchor="text" w:x="5146" w:y="6207"/>
        <w:spacing w:line="273" w:lineRule="exact"/>
        <w:ind w:left="177" w:right="470"/>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des bouions de carter de transmission intermediaire: </w:t>
      </w:r>
    </w:p>
    <w:p w:rsidR="00000000" w:rsidRDefault="008C7B40">
      <w:pPr>
        <w:pStyle w:val="Style"/>
        <w:framePr w:w="4214" w:h="820" w:wrap="auto" w:hAnchor="text" w:x="5146" w:y="6207"/>
        <w:spacing w:line="273" w:lineRule="exact"/>
        <w:ind w:left="417" w:right="19"/>
        <w:rPr>
          <w:rFonts w:ascii="Times New Roman" w:hAnsi="Times New Roman" w:cs="Times New Roman"/>
          <w:color w:val="000000"/>
          <w:sz w:val="20"/>
          <w:szCs w:val="20"/>
        </w:rPr>
      </w:pPr>
      <w:r>
        <w:rPr>
          <w:rFonts w:ascii="Times New Roman" w:hAnsi="Times New Roman" w:cs="Times New Roman"/>
          <w:color w:val="000000"/>
          <w:sz w:val="20"/>
          <w:szCs w:val="20"/>
        </w:rPr>
        <w:t xml:space="preserve">25 N </w:t>
      </w:r>
      <w:r>
        <w:rPr>
          <w:color w:val="000000"/>
          <w:w w:val="113"/>
          <w:sz w:val="19"/>
          <w:szCs w:val="19"/>
        </w:rPr>
        <w:t xml:space="preserve">m </w:t>
      </w:r>
      <w:r>
        <w:rPr>
          <w:rFonts w:ascii="Times New Roman" w:hAnsi="Times New Roman" w:cs="Times New Roman"/>
          <w:color w:val="000000"/>
          <w:sz w:val="20"/>
          <w:szCs w:val="20"/>
        </w:rPr>
        <w:t xml:space="preserve">(2,5 m-kg) </w:t>
      </w:r>
    </w:p>
    <w:p w:rsidR="00000000" w:rsidRDefault="008C7B40">
      <w:pPr>
        <w:pStyle w:val="Style"/>
        <w:framePr w:w="4300" w:h="2457" w:wrap="auto" w:hAnchor="text" w:x="5065" w:y="7541"/>
        <w:spacing w:line="225"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I. Boitier de Roulement d' Arbre Moteur </w:t>
      </w:r>
    </w:p>
    <w:p w:rsidR="00000000" w:rsidRDefault="008C7B40" w:rsidP="00DB09B8">
      <w:pPr>
        <w:pStyle w:val="Style"/>
        <w:framePr w:w="4300" w:h="2457" w:wrap="auto" w:hAnchor="text" w:x="5065" w:y="7541"/>
        <w:numPr>
          <w:ilvl w:val="0"/>
          <w:numId w:val="641"/>
        </w:numPr>
        <w:spacing w:before="33" w:line="254" w:lineRule="exact"/>
        <w:ind w:left="460" w:right="4"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Huiler Ie roulement de I'arbre moteur. </w:t>
      </w:r>
    </w:p>
    <w:p w:rsidR="00000000" w:rsidRDefault="008C7B40" w:rsidP="00DB09B8">
      <w:pPr>
        <w:pStyle w:val="Style"/>
        <w:framePr w:w="4300" w:h="2457" w:wrap="auto" w:hAnchor="text" w:x="5065" w:y="7541"/>
        <w:numPr>
          <w:ilvl w:val="0"/>
          <w:numId w:val="641"/>
        </w:numPr>
        <w:spacing w:before="33" w:line="254" w:lineRule="exact"/>
        <w:ind w:left="460" w:right="4"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la cale d'arbre moteur sur l'arbre moteur. </w:t>
      </w:r>
    </w:p>
    <w:p w:rsidR="00000000" w:rsidRDefault="008C7B40" w:rsidP="00DB09B8">
      <w:pPr>
        <w:pStyle w:val="Style"/>
        <w:framePr w:w="4300" w:h="2457" w:wrap="auto" w:hAnchor="text" w:x="5065" w:y="7541"/>
        <w:numPr>
          <w:ilvl w:val="0"/>
          <w:numId w:val="641"/>
        </w:numPr>
        <w:spacing w:line="268" w:lineRule="exact"/>
        <w:ind w:left="475" w:right="9"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un joint torique neuf et l'huiler sur Ie boitier de roulement. Installer Ie boitier de roulement. </w:t>
      </w:r>
    </w:p>
    <w:p w:rsidR="00000000" w:rsidRDefault="008C7B40">
      <w:pPr>
        <w:pStyle w:val="Style"/>
        <w:framePr w:w="4300" w:h="2457" w:wrap="auto" w:hAnchor="text" w:x="5065" w:y="7541"/>
        <w:spacing w:line="273" w:lineRule="exact"/>
        <w:ind w:left="417" w:right="19"/>
        <w:rPr>
          <w:rFonts w:ascii="Times New Roman" w:hAnsi="Times New Roman" w:cs="Times New Roman"/>
          <w:color w:val="000000"/>
          <w:sz w:val="20"/>
          <w:szCs w:val="20"/>
        </w:rPr>
      </w:pPr>
      <w:r>
        <w:rPr>
          <w:rFonts w:ascii="Times New Roman" w:hAnsi="Times New Roman" w:cs="Times New Roman"/>
          <w:color w:val="000000"/>
          <w:sz w:val="20"/>
          <w:szCs w:val="20"/>
        </w:rPr>
        <w:t xml:space="preserve">Fixer Ia bride de faisceau electrique au bouIon de fixation inferieur. </w:t>
      </w:r>
    </w:p>
    <w:p w:rsidR="00000000" w:rsidRDefault="008C7B40">
      <w:pPr>
        <w:pStyle w:val="Style"/>
        <w:framePr w:w="4190" w:h="576" w:wrap="auto" w:hAnchor="text" w:x="97" w:y="12576"/>
        <w:spacing w:line="148" w:lineRule="exact"/>
        <w:ind w:left="859"/>
        <w:rPr>
          <w:color w:val="000000"/>
          <w:w w:val="110"/>
          <w:sz w:val="13"/>
          <w:szCs w:val="13"/>
        </w:rPr>
      </w:pPr>
      <w:r>
        <w:rPr>
          <w:color w:val="000000"/>
          <w:w w:val="110"/>
          <w:sz w:val="13"/>
          <w:szCs w:val="13"/>
        </w:rPr>
        <w:t xml:space="preserve">1 O-ring </w:t>
      </w:r>
    </w:p>
    <w:p w:rsidR="00000000" w:rsidRDefault="008C7B40" w:rsidP="00DB09B8">
      <w:pPr>
        <w:pStyle w:val="Style"/>
        <w:framePr w:w="4190" w:h="576" w:wrap="auto" w:hAnchor="text" w:x="97" w:y="12576"/>
        <w:numPr>
          <w:ilvl w:val="0"/>
          <w:numId w:val="642"/>
        </w:numPr>
        <w:spacing w:line="201" w:lineRule="exact"/>
        <w:ind w:left="1065" w:hanging="225"/>
        <w:rPr>
          <w:color w:val="000000"/>
          <w:w w:val="110"/>
          <w:sz w:val="13"/>
          <w:szCs w:val="13"/>
        </w:rPr>
      </w:pPr>
      <w:r>
        <w:rPr>
          <w:color w:val="000000"/>
          <w:w w:val="110"/>
          <w:sz w:val="13"/>
          <w:szCs w:val="13"/>
        </w:rPr>
        <w:t xml:space="preserve">Bearing housing </w:t>
      </w:r>
    </w:p>
    <w:p w:rsidR="00000000" w:rsidRDefault="008C7B40" w:rsidP="00DB09B8">
      <w:pPr>
        <w:pStyle w:val="Style"/>
        <w:framePr w:w="4190" w:h="576" w:wrap="auto" w:hAnchor="text" w:x="97" w:y="12576"/>
        <w:numPr>
          <w:ilvl w:val="0"/>
          <w:numId w:val="642"/>
        </w:numPr>
        <w:spacing w:line="201" w:lineRule="exact"/>
        <w:ind w:left="1056" w:hanging="216"/>
        <w:rPr>
          <w:color w:val="000000"/>
          <w:sz w:val="13"/>
          <w:szCs w:val="13"/>
        </w:rPr>
      </w:pPr>
      <w:r>
        <w:rPr>
          <w:color w:val="000000"/>
          <w:sz w:val="13"/>
          <w:szCs w:val="13"/>
        </w:rPr>
        <w:t xml:space="preserve">Clamp </w:t>
      </w:r>
    </w:p>
    <w:p w:rsidR="00000000" w:rsidRDefault="00DB09B8">
      <w:pPr>
        <w:pStyle w:val="Style"/>
        <w:framePr w:w="2150" w:h="1689" w:wrap="auto" w:hAnchor="text" w:x="3495" w:y="11002"/>
        <w:rPr>
          <w:sz w:val="13"/>
          <w:szCs w:val="13"/>
        </w:rPr>
      </w:pPr>
      <w:r>
        <w:rPr>
          <w:noProof/>
          <w:sz w:val="13"/>
          <w:szCs w:val="13"/>
        </w:rPr>
        <w:drawing>
          <wp:inline distT="0" distB="0" distL="0" distR="0">
            <wp:extent cx="1362075" cy="1076325"/>
            <wp:effectExtent l="19050" t="0" r="952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66"/>
                    <a:srcRect/>
                    <a:stretch>
                      <a:fillRect/>
                    </a:stretch>
                  </pic:blipFill>
                  <pic:spPr bwMode="auto">
                    <a:xfrm>
                      <a:off x="0" y="0"/>
                      <a:ext cx="1362075" cy="1076325"/>
                    </a:xfrm>
                    <a:prstGeom prst="rect">
                      <a:avLst/>
                    </a:prstGeom>
                    <a:noFill/>
                    <a:ln w="9525">
                      <a:noFill/>
                      <a:miter lim="800000"/>
                      <a:headEnd/>
                      <a:tailEnd/>
                    </a:ln>
                  </pic:spPr>
                </pic:pic>
              </a:graphicData>
            </a:graphic>
          </wp:inline>
        </w:drawing>
      </w:r>
    </w:p>
    <w:p w:rsidR="00000000" w:rsidRDefault="008C7B40">
      <w:pPr>
        <w:pStyle w:val="Style"/>
        <w:framePr w:w="4214" w:h="552" w:wrap="auto" w:hAnchor="text" w:x="5146" w:y="12639"/>
        <w:spacing w:line="139" w:lineRule="exact"/>
        <w:ind w:left="1862"/>
        <w:rPr>
          <w:rFonts w:ascii="Times New Roman" w:hAnsi="Times New Roman" w:cs="Times New Roman"/>
          <w:color w:val="000000"/>
          <w:sz w:val="13"/>
          <w:szCs w:val="13"/>
        </w:rPr>
      </w:pPr>
      <w:r>
        <w:rPr>
          <w:rFonts w:ascii="Times New Roman" w:hAnsi="Times New Roman" w:cs="Times New Roman"/>
          <w:color w:val="000000"/>
          <w:sz w:val="13"/>
          <w:szCs w:val="13"/>
        </w:rPr>
        <w:t xml:space="preserve">I. Joint torique </w:t>
      </w:r>
    </w:p>
    <w:p w:rsidR="00000000" w:rsidRDefault="008C7B40" w:rsidP="00DB09B8">
      <w:pPr>
        <w:pStyle w:val="Style"/>
        <w:framePr w:w="4214" w:h="552" w:wrap="auto" w:hAnchor="text" w:x="5146" w:y="12639"/>
        <w:numPr>
          <w:ilvl w:val="0"/>
          <w:numId w:val="643"/>
        </w:numPr>
        <w:spacing w:line="211" w:lineRule="exact"/>
        <w:ind w:left="2025" w:hanging="192"/>
        <w:rPr>
          <w:rFonts w:ascii="Times New Roman" w:hAnsi="Times New Roman" w:cs="Times New Roman"/>
          <w:color w:val="000000"/>
          <w:sz w:val="13"/>
          <w:szCs w:val="13"/>
        </w:rPr>
      </w:pPr>
      <w:r>
        <w:rPr>
          <w:rFonts w:ascii="Times New Roman" w:hAnsi="Times New Roman" w:cs="Times New Roman"/>
          <w:color w:val="000000"/>
          <w:sz w:val="13"/>
          <w:szCs w:val="13"/>
        </w:rPr>
        <w:t xml:space="preserve">Boitier de roulement </w:t>
      </w:r>
    </w:p>
    <w:p w:rsidR="00000000" w:rsidRDefault="008C7B40" w:rsidP="00DB09B8">
      <w:pPr>
        <w:pStyle w:val="Style"/>
        <w:framePr w:w="4214" w:h="552" w:wrap="auto" w:hAnchor="text" w:x="5146" w:y="12639"/>
        <w:numPr>
          <w:ilvl w:val="0"/>
          <w:numId w:val="643"/>
        </w:numPr>
        <w:spacing w:line="211" w:lineRule="exact"/>
        <w:ind w:left="2025" w:hanging="192"/>
        <w:rPr>
          <w:rFonts w:ascii="Times New Roman" w:hAnsi="Times New Roman" w:cs="Times New Roman"/>
          <w:color w:val="000000"/>
          <w:sz w:val="13"/>
          <w:szCs w:val="13"/>
        </w:rPr>
      </w:pPr>
      <w:r>
        <w:rPr>
          <w:rFonts w:ascii="Times New Roman" w:hAnsi="Times New Roman" w:cs="Times New Roman"/>
          <w:color w:val="000000"/>
          <w:sz w:val="13"/>
          <w:szCs w:val="13"/>
        </w:rPr>
        <w:t xml:space="preserve">Bride </w:t>
      </w:r>
    </w:p>
    <w:p w:rsidR="00000000" w:rsidRDefault="008C7B40">
      <w:pPr>
        <w:pStyle w:val="Style"/>
        <w:rPr>
          <w:rFonts w:ascii="Times New Roman" w:hAnsi="Times New Roman" w:cs="Times New Roman"/>
          <w:sz w:val="13"/>
          <w:szCs w:val="13"/>
        </w:rPr>
        <w:sectPr w:rsidR="00000000">
          <w:pgSz w:w="12241" w:h="15842"/>
          <w:pgMar w:top="1228" w:right="1038" w:bottom="360" w:left="172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291" w:h="1368" w:wrap="auto" w:hAnchor="text" w:x="136" w:y="11"/>
        <w:numPr>
          <w:ilvl w:val="0"/>
          <w:numId w:val="644"/>
        </w:numPr>
        <w:spacing w:line="283" w:lineRule="exact"/>
        <w:ind w:left="417" w:right="14" w:hanging="417"/>
        <w:rPr>
          <w:color w:val="000000"/>
          <w:w w:val="113"/>
          <w:sz w:val="20"/>
          <w:szCs w:val="20"/>
        </w:rPr>
      </w:pPr>
      <w:r>
        <w:rPr>
          <w:color w:val="000000"/>
          <w:w w:val="113"/>
          <w:sz w:val="20"/>
          <w:szCs w:val="20"/>
        </w:rPr>
        <w:t xml:space="preserve">Starter Motor, Cam Chain Dampers, and Oil Pump Gear/Starter Clutch </w:t>
      </w:r>
    </w:p>
    <w:p w:rsidR="00000000" w:rsidRDefault="008C7B40">
      <w:pPr>
        <w:pStyle w:val="Style"/>
        <w:framePr w:w="4291" w:h="1368" w:wrap="auto" w:hAnchor="text" w:x="136" w:y="11"/>
        <w:spacing w:line="278" w:lineRule="exact"/>
        <w:ind w:left="484" w:right="9" w:hanging="484"/>
        <w:jc w:val="both"/>
        <w:rPr>
          <w:color w:val="000000"/>
          <w:w w:val="108"/>
          <w:sz w:val="19"/>
          <w:szCs w:val="19"/>
        </w:rPr>
      </w:pPr>
      <w:r>
        <w:rPr>
          <w:rFonts w:ascii="Times New Roman" w:hAnsi="Times New Roman" w:cs="Times New Roman"/>
          <w:color w:val="000000"/>
          <w:w w:val="52"/>
          <w:sz w:val="22"/>
          <w:szCs w:val="22"/>
        </w:rPr>
        <w:t xml:space="preserve">10 </w:t>
      </w:r>
      <w:r>
        <w:rPr>
          <w:color w:val="000000"/>
          <w:w w:val="108"/>
          <w:sz w:val="19"/>
          <w:szCs w:val="19"/>
        </w:rPr>
        <w:t xml:space="preserve">Install a new "a-ring" on the starter motor and apply grease to the "a-ring". Install the starter motor and cover. </w:t>
      </w:r>
    </w:p>
    <w:p w:rsidR="00000000" w:rsidRDefault="008C7B40">
      <w:pPr>
        <w:pStyle w:val="Style"/>
        <w:framePr w:w="4324" w:h="820" w:wrap="auto" w:hAnchor="text" w:x="107" w:y="1667"/>
        <w:spacing w:line="278" w:lineRule="exact"/>
        <w:ind w:left="9" w:right="4"/>
        <w:jc w:val="both"/>
        <w:rPr>
          <w:color w:val="000000"/>
          <w:w w:val="108"/>
          <w:sz w:val="19"/>
          <w:szCs w:val="19"/>
        </w:rPr>
      </w:pPr>
      <w:r>
        <w:rPr>
          <w:color w:val="000000"/>
          <w:w w:val="108"/>
          <w:sz w:val="19"/>
          <w:szCs w:val="19"/>
        </w:rPr>
        <w:t>NOTE: ------------</w:t>
      </w:r>
      <w:r>
        <w:rPr>
          <w:color w:val="000000"/>
          <w:w w:val="108"/>
          <w:sz w:val="19"/>
          <w:szCs w:val="19"/>
        </w:rPr>
        <w:softHyphen/>
        <w:t xml:space="preserve">Be careful the "a-ring" is not damaged when installing the starter motor. </w:t>
      </w:r>
    </w:p>
    <w:p w:rsidR="00000000" w:rsidRDefault="008C7B40" w:rsidP="00DB09B8">
      <w:pPr>
        <w:pStyle w:val="Style"/>
        <w:framePr w:w="4305" w:h="1915" w:wrap="auto" w:hAnchor="text" w:x="5195" w:y="1"/>
        <w:numPr>
          <w:ilvl w:val="0"/>
          <w:numId w:val="645"/>
        </w:numPr>
        <w:spacing w:line="278" w:lineRule="exact"/>
        <w:ind w:left="355"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Demarreur Electrique, Amortisseurs de Chaine de Distribution et Pignon de Pompe </w:t>
      </w:r>
      <w:r>
        <w:rPr>
          <w:rFonts w:ascii="Times New Roman" w:hAnsi="Times New Roman" w:cs="Times New Roman"/>
          <w:color w:val="000000"/>
          <w:w w:val="81"/>
          <w:sz w:val="22"/>
          <w:szCs w:val="22"/>
        </w:rPr>
        <w:t xml:space="preserve">it </w:t>
      </w:r>
      <w:r>
        <w:rPr>
          <w:rFonts w:ascii="Times New Roman" w:hAnsi="Times New Roman" w:cs="Times New Roman"/>
          <w:color w:val="000000"/>
          <w:sz w:val="21"/>
          <w:szCs w:val="21"/>
        </w:rPr>
        <w:t xml:space="preserve">Huile/Embrayage de Demarreur </w:t>
      </w:r>
    </w:p>
    <w:p w:rsidR="00000000" w:rsidRDefault="008C7B40" w:rsidP="00DB09B8">
      <w:pPr>
        <w:pStyle w:val="Style"/>
        <w:framePr w:w="4305" w:h="1915" w:wrap="auto" w:hAnchor="text" w:x="5195" w:y="1"/>
        <w:numPr>
          <w:ilvl w:val="0"/>
          <w:numId w:val="646"/>
        </w:numPr>
        <w:spacing w:before="9" w:line="273" w:lineRule="exact"/>
        <w:ind w:left="465" w:right="9" w:hanging="33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un joint torique neuf sur Ie demarreur electrique et graisser ce joint. Installer Ie demarreur electrique et Ie couvercle. </w:t>
      </w:r>
    </w:p>
    <w:p w:rsidR="00000000" w:rsidRDefault="008C7B40">
      <w:pPr>
        <w:pStyle w:val="Style"/>
        <w:framePr w:w="4363" w:h="1089" w:wrap="auto" w:hAnchor="text" w:x="5157" w:y="2228"/>
        <w:spacing w:line="201" w:lineRule="exact"/>
        <w:ind w:left="19"/>
        <w:rPr>
          <w:color w:val="000000"/>
          <w:w w:val="200"/>
          <w:sz w:val="20"/>
          <w:szCs w:val="20"/>
        </w:rPr>
      </w:pPr>
      <w:r>
        <w:rPr>
          <w:color w:val="000000"/>
          <w:w w:val="200"/>
          <w:sz w:val="20"/>
          <w:szCs w:val="20"/>
        </w:rPr>
        <w:t>N.B.:</w:t>
      </w:r>
      <w:r>
        <w:rPr>
          <w:color w:val="000000"/>
          <w:w w:val="200"/>
          <w:sz w:val="20"/>
          <w:szCs w:val="20"/>
        </w:rPr>
        <w:t xml:space="preserve">-------------- </w:t>
      </w:r>
    </w:p>
    <w:p w:rsidR="00000000" w:rsidRDefault="008C7B40">
      <w:pPr>
        <w:pStyle w:val="Style"/>
        <w:framePr w:w="4363" w:h="1089" w:wrap="auto" w:hAnchor="text" w:x="5157" w:y="2228"/>
        <w:spacing w:before="14" w:line="273" w:lineRule="exact"/>
        <w:ind w:left="4" w:right="43"/>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Lors de la mise en place du demarreur electrique, prendre garde </w:t>
      </w:r>
      <w:r>
        <w:rPr>
          <w:rFonts w:ascii="Times New Roman" w:hAnsi="Times New Roman" w:cs="Times New Roman"/>
          <w:color w:val="000000"/>
          <w:w w:val="77"/>
          <w:sz w:val="22"/>
          <w:szCs w:val="22"/>
        </w:rPr>
        <w:t xml:space="preserve">it </w:t>
      </w:r>
      <w:r>
        <w:rPr>
          <w:rFonts w:ascii="Times New Roman" w:hAnsi="Times New Roman" w:cs="Times New Roman"/>
          <w:color w:val="000000"/>
          <w:sz w:val="21"/>
          <w:szCs w:val="21"/>
        </w:rPr>
        <w:t xml:space="preserve">ne pas endommager le joint torique. </w:t>
      </w:r>
    </w:p>
    <w:p w:rsidR="00000000" w:rsidRDefault="00DB09B8">
      <w:pPr>
        <w:pStyle w:val="Style"/>
        <w:framePr w:w="4281" w:h="2841" w:wrap="auto" w:hAnchor="text" w:x="2680" w:y="3712"/>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800225"/>
            <wp:effectExtent l="19050" t="0" r="9525"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67"/>
                    <a:srcRect/>
                    <a:stretch>
                      <a:fillRect/>
                    </a:stretch>
                  </pic:blipFill>
                  <pic:spPr bwMode="auto">
                    <a:xfrm>
                      <a:off x="0" y="0"/>
                      <a:ext cx="2714625" cy="1800225"/>
                    </a:xfrm>
                    <a:prstGeom prst="rect">
                      <a:avLst/>
                    </a:prstGeom>
                    <a:noFill/>
                    <a:ln w="9525">
                      <a:noFill/>
                      <a:miter lim="800000"/>
                      <a:headEnd/>
                      <a:tailEnd/>
                    </a:ln>
                  </pic:spPr>
                </pic:pic>
              </a:graphicData>
            </a:graphic>
          </wp:inline>
        </w:drawing>
      </w:r>
    </w:p>
    <w:p w:rsidR="00000000" w:rsidRDefault="008C7B40">
      <w:pPr>
        <w:pStyle w:val="Style"/>
        <w:framePr w:w="2208" w:h="172" w:wrap="auto" w:hAnchor="text" w:x="189" w:y="6438"/>
        <w:spacing w:line="148" w:lineRule="exact"/>
        <w:ind w:left="1608"/>
        <w:rPr>
          <w:rFonts w:ascii="Times New Roman" w:hAnsi="Times New Roman" w:cs="Times New Roman"/>
          <w:color w:val="000000"/>
          <w:sz w:val="14"/>
          <w:szCs w:val="14"/>
        </w:rPr>
      </w:pPr>
      <w:r>
        <w:rPr>
          <w:rFonts w:ascii="Times New Roman" w:hAnsi="Times New Roman" w:cs="Times New Roman"/>
          <w:color w:val="000000"/>
          <w:sz w:val="14"/>
          <w:szCs w:val="14"/>
        </w:rPr>
        <w:t xml:space="preserve">1. O-ring </w:t>
      </w:r>
    </w:p>
    <w:p w:rsidR="00000000" w:rsidRDefault="008C7B40">
      <w:pPr>
        <w:pStyle w:val="Style"/>
        <w:framePr w:w="4171" w:h="1881" w:wrap="auto" w:hAnchor="text" w:x="184" w:y="6928"/>
        <w:tabs>
          <w:tab w:val="left" w:pos="340"/>
        </w:tabs>
        <w:spacing w:line="273" w:lineRule="exact"/>
        <w:ind w:left="350" w:right="4" w:hanging="350"/>
        <w:jc w:val="both"/>
        <w:rPr>
          <w:color w:val="000000"/>
          <w:w w:val="108"/>
          <w:sz w:val="19"/>
          <w:szCs w:val="19"/>
        </w:rPr>
      </w:pPr>
      <w:r>
        <w:rPr>
          <w:color w:val="000000"/>
          <w:w w:val="108"/>
          <w:sz w:val="19"/>
          <w:szCs w:val="19"/>
        </w:rPr>
        <w:t xml:space="preserve">2 </w:t>
      </w:r>
      <w:r>
        <w:rPr>
          <w:color w:val="000000"/>
          <w:w w:val="108"/>
          <w:sz w:val="19"/>
          <w:szCs w:val="19"/>
        </w:rPr>
        <w:tab/>
        <w:t xml:space="preserve">Install the cam chain dampers. The damper with the three raised blocks should be installed to the front. </w:t>
      </w:r>
    </w:p>
    <w:p w:rsidR="00000000" w:rsidRDefault="008C7B40" w:rsidP="00DB09B8">
      <w:pPr>
        <w:pStyle w:val="Style"/>
        <w:framePr w:w="4171" w:h="1881" w:wrap="auto" w:hAnchor="text" w:x="184" w:y="6928"/>
        <w:numPr>
          <w:ilvl w:val="0"/>
          <w:numId w:val="647"/>
        </w:numPr>
        <w:spacing w:line="273" w:lineRule="exact"/>
        <w:ind w:left="340" w:right="19" w:hanging="336"/>
        <w:jc w:val="both"/>
        <w:rPr>
          <w:color w:val="000000"/>
          <w:w w:val="108"/>
          <w:sz w:val="19"/>
          <w:szCs w:val="19"/>
        </w:rPr>
      </w:pPr>
      <w:r>
        <w:rPr>
          <w:color w:val="000000"/>
          <w:w w:val="108"/>
          <w:sz w:val="19"/>
          <w:szCs w:val="19"/>
        </w:rPr>
        <w:t>Oil the threads of the oil delivery pipe union bolts. Install new washers on each side of each b</w:t>
      </w:r>
      <w:r>
        <w:rPr>
          <w:color w:val="000000"/>
          <w:w w:val="108"/>
          <w:sz w:val="19"/>
          <w:szCs w:val="19"/>
        </w:rPr>
        <w:t xml:space="preserve">olt and tighten the bolts. </w:t>
      </w:r>
    </w:p>
    <w:p w:rsidR="00000000" w:rsidRDefault="00DB09B8">
      <w:pPr>
        <w:pStyle w:val="Style"/>
        <w:framePr w:w="4262" w:h="2726" w:wrap="auto" w:hAnchor="text" w:x="88" w:y="9280"/>
        <w:rPr>
          <w:sz w:val="19"/>
          <w:szCs w:val="19"/>
        </w:rPr>
      </w:pPr>
      <w:r>
        <w:rPr>
          <w:noProof/>
          <w:sz w:val="19"/>
          <w:szCs w:val="19"/>
        </w:rPr>
        <w:drawing>
          <wp:inline distT="0" distB="0" distL="0" distR="0">
            <wp:extent cx="2705100" cy="1733550"/>
            <wp:effectExtent l="1905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68"/>
                    <a:srcRect/>
                    <a:stretch>
                      <a:fillRect/>
                    </a:stretch>
                  </pic:blipFill>
                  <pic:spPr bwMode="auto">
                    <a:xfrm>
                      <a:off x="0" y="0"/>
                      <a:ext cx="2705100" cy="1733550"/>
                    </a:xfrm>
                    <a:prstGeom prst="rect">
                      <a:avLst/>
                    </a:prstGeom>
                    <a:noFill/>
                    <a:ln w="9525">
                      <a:noFill/>
                      <a:miter lim="800000"/>
                      <a:headEnd/>
                      <a:tailEnd/>
                    </a:ln>
                  </pic:spPr>
                </pic:pic>
              </a:graphicData>
            </a:graphic>
          </wp:inline>
        </w:drawing>
      </w:r>
    </w:p>
    <w:p w:rsidR="00000000" w:rsidRDefault="008C7B40">
      <w:pPr>
        <w:pStyle w:val="Style"/>
        <w:framePr w:w="1478" w:h="168" w:wrap="auto" w:hAnchor="text" w:x="1" w:y="12068"/>
        <w:spacing w:line="144" w:lineRule="exact"/>
        <w:ind w:left="14"/>
        <w:rPr>
          <w:color w:val="000000"/>
          <w:w w:val="106"/>
          <w:sz w:val="13"/>
          <w:szCs w:val="13"/>
        </w:rPr>
      </w:pPr>
      <w:r>
        <w:rPr>
          <w:color w:val="000000"/>
          <w:w w:val="106"/>
          <w:sz w:val="13"/>
          <w:szCs w:val="13"/>
        </w:rPr>
        <w:t xml:space="preserve">1. Cam chain dampers </w:t>
      </w:r>
    </w:p>
    <w:p w:rsidR="00000000" w:rsidRDefault="008C7B40">
      <w:pPr>
        <w:pStyle w:val="Style"/>
        <w:framePr w:w="2467" w:h="163" w:wrap="auto" w:hAnchor="text" w:x="1825" w:y="12054"/>
        <w:spacing w:line="153"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Amortisseurs de chaine de distribution </w:t>
      </w:r>
    </w:p>
    <w:p w:rsidR="00000000" w:rsidRDefault="008C7B40">
      <w:pPr>
        <w:pStyle w:val="Style"/>
        <w:framePr w:w="4161" w:h="542" w:wrap="auto" w:hAnchor="text" w:x="189" w:y="12904"/>
        <w:spacing w:line="220" w:lineRule="exact"/>
        <w:ind w:left="100"/>
        <w:rPr>
          <w:color w:val="000000"/>
          <w:w w:val="108"/>
          <w:sz w:val="19"/>
          <w:szCs w:val="19"/>
        </w:rPr>
      </w:pPr>
      <w:r>
        <w:rPr>
          <w:color w:val="000000"/>
          <w:w w:val="108"/>
          <w:sz w:val="19"/>
          <w:szCs w:val="19"/>
        </w:rPr>
        <w:t xml:space="preserve">Oil delivery pipe torque: </w:t>
      </w:r>
    </w:p>
    <w:p w:rsidR="00000000" w:rsidRDefault="008C7B40">
      <w:pPr>
        <w:pStyle w:val="Style"/>
        <w:framePr w:w="4161" w:h="542" w:wrap="auto" w:hAnchor="text" w:x="189" w:y="12904"/>
        <w:spacing w:line="278" w:lineRule="exact"/>
        <w:ind w:left="360"/>
        <w:rPr>
          <w:color w:val="000000"/>
          <w:w w:val="108"/>
          <w:sz w:val="19"/>
          <w:szCs w:val="19"/>
        </w:rPr>
      </w:pPr>
      <w:r>
        <w:rPr>
          <w:color w:val="000000"/>
          <w:w w:val="108"/>
          <w:sz w:val="19"/>
          <w:szCs w:val="19"/>
        </w:rPr>
        <w:t xml:space="preserve">20 Nm (2.0 m-kg, 14.5 ft-Ib) </w:t>
      </w:r>
    </w:p>
    <w:p w:rsidR="00000000" w:rsidRDefault="008C7B40">
      <w:pPr>
        <w:pStyle w:val="Style"/>
        <w:framePr w:w="2328" w:h="182" w:wrap="auto" w:hAnchor="text" w:x="7168" w:y="6448"/>
        <w:spacing w:line="153"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Joint torique </w:t>
      </w:r>
    </w:p>
    <w:p w:rsidR="00000000" w:rsidRDefault="008C7B40" w:rsidP="00DB09B8">
      <w:pPr>
        <w:pStyle w:val="Style"/>
        <w:framePr w:w="4300" w:h="2160" w:wrap="auto" w:hAnchor="text" w:x="5195" w:y="6913"/>
        <w:numPr>
          <w:ilvl w:val="0"/>
          <w:numId w:val="648"/>
        </w:numPr>
        <w:spacing w:line="273" w:lineRule="exact"/>
        <w:ind w:left="388" w:right="72"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les amortisseurs de chaine de distribution. L'amortisseur avec les trois protuberances doit etre installe sur l'avant. </w:t>
      </w:r>
    </w:p>
    <w:p w:rsidR="00000000" w:rsidRDefault="008C7B40" w:rsidP="00DB09B8">
      <w:pPr>
        <w:pStyle w:val="Style"/>
        <w:framePr w:w="4300" w:h="2160" w:wrap="auto" w:hAnchor="text" w:x="5195" w:y="6913"/>
        <w:numPr>
          <w:ilvl w:val="0"/>
          <w:numId w:val="648"/>
        </w:numPr>
        <w:spacing w:line="273" w:lineRule="exact"/>
        <w:ind w:left="388" w:right="72"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Huiler les filetages des boulons de rae</w:t>
      </w:r>
      <w:r>
        <w:rPr>
          <w:rFonts w:ascii="Times New Roman" w:hAnsi="Times New Roman" w:cs="Times New Roman"/>
          <w:color w:val="000000"/>
          <w:sz w:val="21"/>
          <w:szCs w:val="21"/>
        </w:rPr>
        <w:softHyphen/>
        <w:t>cordement du tuyau de distribution d'huile. Installer des rondelles neuves de chaq</w:t>
      </w:r>
      <w:r>
        <w:rPr>
          <w:rFonts w:ascii="Times New Roman" w:hAnsi="Times New Roman" w:cs="Times New Roman"/>
          <w:color w:val="000000"/>
          <w:sz w:val="21"/>
          <w:szCs w:val="21"/>
        </w:rPr>
        <w:t xml:space="preserve">ue cote de chaque boulon et serrer les bouions. </w:t>
      </w:r>
    </w:p>
    <w:p w:rsidR="00000000" w:rsidRDefault="00DB09B8">
      <w:pPr>
        <w:pStyle w:val="Style"/>
        <w:framePr w:w="4300" w:h="2860" w:wrap="auto" w:hAnchor="text" w:x="5157" w:y="929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19275"/>
            <wp:effectExtent l="19050" t="0" r="9525"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69"/>
                    <a:srcRect/>
                    <a:stretch>
                      <a:fillRect/>
                    </a:stretch>
                  </pic:blipFill>
                  <pic:spPr bwMode="auto">
                    <a:xfrm>
                      <a:off x="0" y="0"/>
                      <a:ext cx="2733675" cy="1819275"/>
                    </a:xfrm>
                    <a:prstGeom prst="rect">
                      <a:avLst/>
                    </a:prstGeom>
                    <a:noFill/>
                    <a:ln w="9525">
                      <a:noFill/>
                      <a:miter lim="800000"/>
                      <a:headEnd/>
                      <a:tailEnd/>
                    </a:ln>
                  </pic:spPr>
                </pic:pic>
              </a:graphicData>
            </a:graphic>
          </wp:inline>
        </w:drawing>
      </w:r>
    </w:p>
    <w:p w:rsidR="00000000" w:rsidRDefault="008C7B40">
      <w:pPr>
        <w:pStyle w:val="Style"/>
        <w:framePr w:w="1243" w:h="177" w:wrap="auto" w:hAnchor="text" w:x="5075" w:y="12256"/>
        <w:spacing w:line="144" w:lineRule="exact"/>
        <w:ind w:left="14"/>
        <w:rPr>
          <w:color w:val="000000"/>
          <w:w w:val="106"/>
          <w:sz w:val="13"/>
          <w:szCs w:val="13"/>
        </w:rPr>
      </w:pPr>
      <w:r>
        <w:rPr>
          <w:color w:val="000000"/>
          <w:w w:val="106"/>
          <w:sz w:val="13"/>
          <w:szCs w:val="13"/>
        </w:rPr>
        <w:t xml:space="preserve">1. Oil delivery pipe </w:t>
      </w:r>
    </w:p>
    <w:p w:rsidR="00000000" w:rsidRDefault="008C7B40">
      <w:pPr>
        <w:pStyle w:val="Style"/>
        <w:framePr w:w="1891" w:h="177" w:wrap="auto" w:hAnchor="text" w:x="7230" w:y="12251"/>
        <w:spacing w:line="153"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Tuyau de distribution d'huile </w:t>
      </w:r>
    </w:p>
    <w:p w:rsidR="00000000" w:rsidRDefault="008C7B40">
      <w:pPr>
        <w:pStyle w:val="Style"/>
        <w:framePr w:w="4300" w:h="556" w:wrap="auto" w:hAnchor="text" w:x="5195" w:y="12889"/>
        <w:spacing w:line="283" w:lineRule="exact"/>
        <w:ind w:left="134" w:right="374"/>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de tuyau de distribution d'huile: 20 Nm (2,0 m-kg) </w:t>
      </w:r>
    </w:p>
    <w:p w:rsidR="00000000" w:rsidRDefault="008C7B40">
      <w:pPr>
        <w:pStyle w:val="Style"/>
        <w:framePr w:w="364" w:h="192" w:wrap="auto" w:hAnchor="text" w:x="4494" w:y="14406"/>
        <w:spacing w:line="187" w:lineRule="exact"/>
        <w:ind w:left="4"/>
        <w:rPr>
          <w:color w:val="000000"/>
          <w:sz w:val="17"/>
          <w:szCs w:val="17"/>
        </w:rPr>
      </w:pPr>
      <w:r>
        <w:rPr>
          <w:color w:val="000000"/>
          <w:sz w:val="17"/>
          <w:szCs w:val="17"/>
        </w:rPr>
        <w:t xml:space="preserve">3-62 </w:t>
      </w:r>
    </w:p>
    <w:p w:rsidR="00000000" w:rsidRDefault="008C7B40">
      <w:pPr>
        <w:pStyle w:val="Style"/>
        <w:rPr>
          <w:sz w:val="17"/>
          <w:szCs w:val="17"/>
        </w:rPr>
        <w:sectPr w:rsidR="00000000">
          <w:pgSz w:w="12241" w:h="15842"/>
          <w:pgMar w:top="593" w:right="1734" w:bottom="360" w:left="988" w:header="720" w:footer="720" w:gutter="0"/>
          <w:cols w:space="720"/>
          <w:noEndnote/>
        </w:sectPr>
      </w:pPr>
    </w:p>
    <w:p w:rsidR="00000000" w:rsidRDefault="008C7B40">
      <w:pPr>
        <w:pStyle w:val="Style"/>
        <w:rPr>
          <w:sz w:val="2"/>
          <w:szCs w:val="2"/>
        </w:rPr>
      </w:pPr>
    </w:p>
    <w:p w:rsidR="00000000" w:rsidRDefault="008C7B40" w:rsidP="00DB09B8">
      <w:pPr>
        <w:pStyle w:val="Style"/>
        <w:framePr w:w="4300" w:h="830" w:wrap="auto" w:hAnchor="text" w:x="173" w:y="1"/>
        <w:numPr>
          <w:ilvl w:val="0"/>
          <w:numId w:val="649"/>
        </w:numPr>
        <w:spacing w:line="268" w:lineRule="exact"/>
        <w:ind w:left="470" w:right="4" w:hanging="331"/>
        <w:jc w:val="both"/>
        <w:rPr>
          <w:i/>
          <w:iCs/>
          <w:color w:val="000000"/>
          <w:w w:val="89"/>
          <w:sz w:val="19"/>
          <w:szCs w:val="19"/>
        </w:rPr>
      </w:pPr>
      <w:r>
        <w:rPr>
          <w:color w:val="000000"/>
          <w:w w:val="106"/>
          <w:sz w:val="19"/>
          <w:szCs w:val="19"/>
        </w:rPr>
        <w:t xml:space="preserve">Install the plate washer on the oil pump driven gear shaft. </w:t>
      </w:r>
      <w:r>
        <w:rPr>
          <w:i/>
          <w:iCs/>
          <w:color w:val="000000"/>
          <w:w w:val="89"/>
          <w:sz w:val="19"/>
          <w:szCs w:val="19"/>
        </w:rPr>
        <w:t xml:space="preserve">Install </w:t>
      </w:r>
      <w:r>
        <w:rPr>
          <w:color w:val="000000"/>
          <w:w w:val="106"/>
          <w:sz w:val="19"/>
          <w:szCs w:val="19"/>
        </w:rPr>
        <w:t xml:space="preserve">the starter clutch </w:t>
      </w:r>
      <w:r>
        <w:rPr>
          <w:i/>
          <w:iCs/>
          <w:color w:val="000000"/>
          <w:w w:val="89"/>
          <w:sz w:val="19"/>
          <w:szCs w:val="19"/>
        </w:rPr>
        <w:t xml:space="preserve">assembly. </w:t>
      </w:r>
    </w:p>
    <w:p w:rsidR="00000000" w:rsidRDefault="008C7B40" w:rsidP="00DB09B8">
      <w:pPr>
        <w:pStyle w:val="Style"/>
        <w:framePr w:w="4272" w:h="849" w:wrap="auto" w:hAnchor="text" w:x="5252" w:y="63"/>
        <w:numPr>
          <w:ilvl w:val="0"/>
          <w:numId w:val="650"/>
        </w:numPr>
        <w:spacing w:line="273" w:lineRule="exact"/>
        <w:ind w:left="436"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la rondelle plate sur l'arbre du pignon rnene de la pompe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huile. Installer l'ensemble embrayage de demarreur. </w:t>
      </w:r>
    </w:p>
    <w:p w:rsidR="00000000" w:rsidRDefault="00DB09B8">
      <w:pPr>
        <w:pStyle w:val="Style"/>
        <w:framePr w:w="4320" w:h="2668" w:wrap="auto" w:hAnchor="text" w:x="2612" w:y="103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695450"/>
            <wp:effectExtent l="1905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70"/>
                    <a:srcRect/>
                    <a:stretch>
                      <a:fillRect/>
                    </a:stretch>
                  </pic:blipFill>
                  <pic:spPr bwMode="auto">
                    <a:xfrm>
                      <a:off x="0" y="0"/>
                      <a:ext cx="2743200" cy="1695450"/>
                    </a:xfrm>
                    <a:prstGeom prst="rect">
                      <a:avLst/>
                    </a:prstGeom>
                    <a:noFill/>
                    <a:ln w="9525">
                      <a:noFill/>
                      <a:miter lim="800000"/>
                      <a:headEnd/>
                      <a:tailEnd/>
                    </a:ln>
                  </pic:spPr>
                </pic:pic>
              </a:graphicData>
            </a:graphic>
          </wp:inline>
        </w:drawing>
      </w:r>
    </w:p>
    <w:p w:rsidR="00000000" w:rsidRDefault="008C7B40" w:rsidP="00DB09B8">
      <w:pPr>
        <w:pStyle w:val="Style"/>
        <w:framePr w:w="4185" w:h="1915" w:wrap="auto" w:hAnchor="text" w:x="159" w:y="4095"/>
        <w:numPr>
          <w:ilvl w:val="0"/>
          <w:numId w:val="651"/>
        </w:numPr>
        <w:spacing w:line="273" w:lineRule="exact"/>
        <w:ind w:left="336" w:right="14" w:hanging="321"/>
        <w:jc w:val="both"/>
        <w:rPr>
          <w:color w:val="000000"/>
          <w:w w:val="106"/>
          <w:sz w:val="19"/>
          <w:szCs w:val="19"/>
        </w:rPr>
      </w:pPr>
      <w:r>
        <w:rPr>
          <w:color w:val="000000"/>
          <w:w w:val="106"/>
          <w:sz w:val="19"/>
          <w:szCs w:val="19"/>
        </w:rPr>
        <w:t xml:space="preserve">Install the cam chain onto the drive sprocket. Connect the wire to the each end of the cam chain. </w:t>
      </w:r>
    </w:p>
    <w:p w:rsidR="00000000" w:rsidRDefault="008C7B40" w:rsidP="00DB09B8">
      <w:pPr>
        <w:pStyle w:val="Style"/>
        <w:framePr w:w="4185" w:h="1915" w:wrap="auto" w:hAnchor="text" w:x="159" w:y="4095"/>
        <w:numPr>
          <w:ilvl w:val="0"/>
          <w:numId w:val="651"/>
        </w:numPr>
        <w:spacing w:line="273" w:lineRule="exact"/>
        <w:ind w:left="336" w:right="14" w:hanging="321"/>
        <w:jc w:val="both"/>
        <w:rPr>
          <w:color w:val="000000"/>
          <w:w w:val="106"/>
          <w:sz w:val="19"/>
          <w:szCs w:val="19"/>
        </w:rPr>
      </w:pPr>
      <w:r>
        <w:rPr>
          <w:color w:val="000000"/>
          <w:w w:val="106"/>
          <w:sz w:val="19"/>
          <w:szCs w:val="19"/>
        </w:rPr>
        <w:t xml:space="preserve">Install the oil pump drive gear. Use a flywheel holding tool (special tool) to hold the pump drive gear. Tighten </w:t>
      </w:r>
      <w:r>
        <w:rPr>
          <w:color w:val="000000"/>
          <w:w w:val="106"/>
          <w:sz w:val="19"/>
          <w:szCs w:val="19"/>
        </w:rPr>
        <w:t xml:space="preserve">the nut to the specification. </w:t>
      </w:r>
    </w:p>
    <w:p w:rsidR="00000000" w:rsidRDefault="008C7B40" w:rsidP="00DB09B8">
      <w:pPr>
        <w:pStyle w:val="Style"/>
        <w:framePr w:w="4219" w:h="1944" w:wrap="auto" w:hAnchor="text" w:x="5199" w:y="4148"/>
        <w:numPr>
          <w:ilvl w:val="0"/>
          <w:numId w:val="652"/>
        </w:numPr>
        <w:spacing w:line="273" w:lineRule="exact"/>
        <w:ind w:left="360"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la chaine de distribution sur Ie pignon d'entrainement. Attacher chaque extremite de la chaine avec un fil. </w:t>
      </w:r>
    </w:p>
    <w:p w:rsidR="00000000" w:rsidRDefault="008C7B40" w:rsidP="00DB09B8">
      <w:pPr>
        <w:pStyle w:val="Style"/>
        <w:framePr w:w="4219" w:h="1944" w:wrap="auto" w:hAnchor="text" w:x="5199" w:y="4148"/>
        <w:numPr>
          <w:ilvl w:val="0"/>
          <w:numId w:val="652"/>
        </w:numPr>
        <w:spacing w:line="273" w:lineRule="exact"/>
        <w:ind w:left="360"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Ie pignon menant de Ia pompe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huile. Utiliser un outil de maintien de vo</w:t>
      </w:r>
      <w:r>
        <w:rPr>
          <w:rFonts w:ascii="Times New Roman" w:hAnsi="Times New Roman" w:cs="Times New Roman"/>
          <w:color w:val="000000"/>
          <w:sz w:val="21"/>
          <w:szCs w:val="21"/>
        </w:rPr>
        <w:softHyphen/>
      </w:r>
      <w:r>
        <w:rPr>
          <w:rFonts w:ascii="Times New Roman" w:hAnsi="Times New Roman" w:cs="Times New Roman"/>
          <w:color w:val="000000"/>
          <w:sz w:val="21"/>
          <w:szCs w:val="21"/>
        </w:rPr>
        <w:t xml:space="preserve">lant (outil special) pour tenir ce pignon. Serrer l'ecrou au couple specific. </w:t>
      </w:r>
    </w:p>
    <w:p w:rsidR="00000000" w:rsidRDefault="00DB09B8">
      <w:pPr>
        <w:pStyle w:val="Style"/>
        <w:framePr w:w="4339" w:h="2630" w:wrap="auto" w:hAnchor="text" w:x="2420" w:y="624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666875"/>
            <wp:effectExtent l="1905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71"/>
                    <a:srcRect/>
                    <a:stretch>
                      <a:fillRect/>
                    </a:stretch>
                  </pic:blipFill>
                  <pic:spPr bwMode="auto">
                    <a:xfrm>
                      <a:off x="0" y="0"/>
                      <a:ext cx="2752725" cy="1666875"/>
                    </a:xfrm>
                    <a:prstGeom prst="rect">
                      <a:avLst/>
                    </a:prstGeom>
                    <a:noFill/>
                    <a:ln w="9525">
                      <a:noFill/>
                      <a:miter lim="800000"/>
                      <a:headEnd/>
                      <a:tailEnd/>
                    </a:ln>
                  </pic:spPr>
                </pic:pic>
              </a:graphicData>
            </a:graphic>
          </wp:inline>
        </w:drawing>
      </w:r>
    </w:p>
    <w:p w:rsidR="00000000" w:rsidRDefault="008C7B40">
      <w:pPr>
        <w:pStyle w:val="Style"/>
        <w:framePr w:w="4017" w:h="177" w:wrap="auto" w:hAnchor="text" w:x="173" w:y="8919"/>
        <w:spacing w:line="144" w:lineRule="exact"/>
        <w:ind w:left="465"/>
        <w:rPr>
          <w:color w:val="000000"/>
          <w:w w:val="108"/>
          <w:sz w:val="13"/>
          <w:szCs w:val="13"/>
        </w:rPr>
      </w:pPr>
      <w:r>
        <w:rPr>
          <w:color w:val="000000"/>
          <w:w w:val="108"/>
          <w:sz w:val="13"/>
          <w:szCs w:val="13"/>
        </w:rPr>
        <w:t xml:space="preserve">1 Flywheel holding tool </w:t>
      </w:r>
    </w:p>
    <w:p w:rsidR="00000000" w:rsidRDefault="008C7B40">
      <w:pPr>
        <w:pStyle w:val="Style"/>
        <w:framePr w:w="4027" w:h="561" w:wrap="auto" w:hAnchor="text" w:x="164" w:y="9495"/>
        <w:spacing w:line="278" w:lineRule="exact"/>
        <w:ind w:left="283" w:right="782" w:hanging="283"/>
        <w:rPr>
          <w:color w:val="000000"/>
          <w:w w:val="106"/>
          <w:sz w:val="19"/>
          <w:szCs w:val="19"/>
        </w:rPr>
      </w:pPr>
      <w:r>
        <w:rPr>
          <w:color w:val="000000"/>
          <w:w w:val="106"/>
          <w:sz w:val="19"/>
          <w:szCs w:val="19"/>
        </w:rPr>
        <w:t xml:space="preserve">Oil pump drive gear nut torque: 130 Nm (13.0 rn-kq. 94.0 ft-tb) </w:t>
      </w:r>
    </w:p>
    <w:p w:rsidR="00000000" w:rsidRDefault="008C7B40" w:rsidP="00DB09B8">
      <w:pPr>
        <w:pStyle w:val="Style"/>
        <w:framePr w:w="4204" w:h="835" w:wrap="auto" w:hAnchor="text" w:x="1" w:y="10331"/>
        <w:numPr>
          <w:ilvl w:val="0"/>
          <w:numId w:val="653"/>
        </w:numPr>
        <w:spacing w:line="254" w:lineRule="exact"/>
        <w:ind w:left="355" w:right="4" w:hanging="340"/>
        <w:rPr>
          <w:color w:val="000000"/>
          <w:w w:val="106"/>
          <w:sz w:val="19"/>
          <w:szCs w:val="19"/>
        </w:rPr>
      </w:pPr>
      <w:r>
        <w:rPr>
          <w:color w:val="000000"/>
          <w:w w:val="106"/>
          <w:sz w:val="19"/>
          <w:szCs w:val="19"/>
        </w:rPr>
        <w:t xml:space="preserve">Install the starter motor idle gear and idle gear shaft. </w:t>
      </w:r>
    </w:p>
    <w:p w:rsidR="00000000" w:rsidRDefault="008C7B40" w:rsidP="00DB09B8">
      <w:pPr>
        <w:pStyle w:val="Style"/>
        <w:framePr w:w="4204" w:h="835" w:wrap="auto" w:hAnchor="text" w:x="1" w:y="10331"/>
        <w:numPr>
          <w:ilvl w:val="0"/>
          <w:numId w:val="653"/>
        </w:numPr>
        <w:spacing w:line="254" w:lineRule="exact"/>
        <w:ind w:left="355" w:right="4" w:hanging="340"/>
        <w:rPr>
          <w:color w:val="000000"/>
          <w:w w:val="106"/>
          <w:sz w:val="19"/>
          <w:szCs w:val="19"/>
        </w:rPr>
      </w:pPr>
      <w:r>
        <w:rPr>
          <w:color w:val="000000"/>
          <w:w w:val="106"/>
          <w:sz w:val="19"/>
          <w:szCs w:val="19"/>
        </w:rPr>
        <w:t xml:space="preserve">Install the clutch push rod. </w:t>
      </w:r>
    </w:p>
    <w:p w:rsidR="00000000" w:rsidRDefault="008C7B40">
      <w:pPr>
        <w:pStyle w:val="Style"/>
        <w:framePr w:w="4051" w:h="158" w:wrap="auto" w:hAnchor="text" w:x="5252" w:y="8972"/>
        <w:spacing w:line="144" w:lineRule="exact"/>
        <w:ind w:left="1742"/>
        <w:rPr>
          <w:color w:val="000000"/>
          <w:w w:val="108"/>
          <w:sz w:val="13"/>
          <w:szCs w:val="13"/>
        </w:rPr>
      </w:pPr>
      <w:r>
        <w:rPr>
          <w:color w:val="000000"/>
          <w:w w:val="108"/>
          <w:sz w:val="13"/>
          <w:szCs w:val="13"/>
        </w:rPr>
        <w:t xml:space="preserve">1. Outil de maintien de volant </w:t>
      </w:r>
    </w:p>
    <w:p w:rsidR="00000000" w:rsidRDefault="008C7B40">
      <w:pPr>
        <w:pStyle w:val="Style"/>
        <w:framePr w:w="4051" w:h="849" w:wrap="auto" w:hAnchor="text" w:x="5252" w:y="9543"/>
        <w:spacing w:line="268" w:lineRule="exact"/>
        <w:ind w:right="571"/>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de l'ecrou du pignon men ant de la pompe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huile: </w:t>
      </w:r>
    </w:p>
    <w:p w:rsidR="00000000" w:rsidRDefault="008C7B40">
      <w:pPr>
        <w:pStyle w:val="Style"/>
        <w:framePr w:w="4051" w:h="849" w:wrap="auto" w:hAnchor="text" w:x="5252" w:y="9543"/>
        <w:spacing w:line="278" w:lineRule="exact"/>
        <w:ind w:left="249"/>
        <w:rPr>
          <w:rFonts w:ascii="Times New Roman" w:hAnsi="Times New Roman" w:cs="Times New Roman"/>
          <w:color w:val="000000"/>
          <w:sz w:val="21"/>
          <w:szCs w:val="21"/>
        </w:rPr>
      </w:pPr>
      <w:r>
        <w:rPr>
          <w:rFonts w:ascii="Times New Roman" w:hAnsi="Times New Roman" w:cs="Times New Roman"/>
          <w:color w:val="000000"/>
          <w:sz w:val="21"/>
          <w:szCs w:val="21"/>
        </w:rPr>
        <w:t xml:space="preserve">130 Nm (13,0 m-kg) </w:t>
      </w:r>
    </w:p>
    <w:p w:rsidR="00000000" w:rsidRDefault="008C7B40" w:rsidP="00DB09B8">
      <w:pPr>
        <w:pStyle w:val="Style"/>
        <w:framePr w:w="4200" w:h="864" w:wrap="auto" w:hAnchor="text" w:x="5103" w:y="10657"/>
        <w:numPr>
          <w:ilvl w:val="0"/>
          <w:numId w:val="654"/>
        </w:numPr>
        <w:spacing w:line="278" w:lineRule="exact"/>
        <w:ind w:left="364"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Ie pig non intermediaire du demarreur electrique et I'axe du pignon. </w:t>
      </w:r>
    </w:p>
    <w:p w:rsidR="00000000" w:rsidRDefault="008C7B40" w:rsidP="00DB09B8">
      <w:pPr>
        <w:pStyle w:val="Style"/>
        <w:framePr w:w="4200" w:h="864" w:wrap="auto" w:hAnchor="text" w:x="5103" w:y="10657"/>
        <w:numPr>
          <w:ilvl w:val="0"/>
          <w:numId w:val="654"/>
        </w:numPr>
        <w:spacing w:line="278" w:lineRule="exact"/>
        <w:ind w:left="364"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Ie champignon de debrayage. </w:t>
      </w:r>
    </w:p>
    <w:p w:rsidR="00000000" w:rsidRDefault="00DB09B8">
      <w:pPr>
        <w:pStyle w:val="Style"/>
        <w:framePr w:w="4243" w:h="2726" w:wrap="auto" w:hAnchor="text" w:x="2362" w:y="1155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95575" cy="1733550"/>
            <wp:effectExtent l="19050" t="0" r="952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72"/>
                    <a:srcRect/>
                    <a:stretch>
                      <a:fillRect/>
                    </a:stretch>
                  </pic:blipFill>
                  <pic:spPr bwMode="auto">
                    <a:xfrm>
                      <a:off x="0" y="0"/>
                      <a:ext cx="2695575" cy="1733550"/>
                    </a:xfrm>
                    <a:prstGeom prst="rect">
                      <a:avLst/>
                    </a:prstGeom>
                    <a:noFill/>
                    <a:ln w="9525">
                      <a:noFill/>
                      <a:miter lim="800000"/>
                      <a:headEnd/>
                      <a:tailEnd/>
                    </a:ln>
                  </pic:spPr>
                </pic:pic>
              </a:graphicData>
            </a:graphic>
          </wp:inline>
        </w:drawing>
      </w:r>
    </w:p>
    <w:p w:rsidR="00000000" w:rsidRDefault="008C7B40">
      <w:pPr>
        <w:pStyle w:val="Style"/>
        <w:framePr w:w="4243" w:h="2726" w:wrap="auto" w:hAnchor="text" w:x="2362" w:y="11559"/>
        <w:rPr>
          <w:rFonts w:ascii="Times New Roman" w:hAnsi="Times New Roman" w:cs="Times New Roman"/>
          <w:sz w:val="21"/>
          <w:szCs w:val="21"/>
        </w:rPr>
        <w:sectPr w:rsidR="00000000">
          <w:pgSz w:w="12241" w:h="15842"/>
          <w:pgMar w:top="1094" w:right="894" w:bottom="360" w:left="182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310" w:h="1348" w:wrap="auto" w:hAnchor="text" w:x="49" w:y="16"/>
        <w:numPr>
          <w:ilvl w:val="0"/>
          <w:numId w:val="655"/>
        </w:numPr>
        <w:spacing w:line="278" w:lineRule="exact"/>
        <w:ind w:left="494" w:hanging="336"/>
        <w:jc w:val="both"/>
        <w:rPr>
          <w:color w:val="000000"/>
          <w:w w:val="107"/>
          <w:sz w:val="19"/>
          <w:szCs w:val="19"/>
        </w:rPr>
      </w:pPr>
      <w:r>
        <w:rPr>
          <w:color w:val="000000"/>
          <w:w w:val="107"/>
          <w:sz w:val="19"/>
          <w:szCs w:val="19"/>
        </w:rPr>
        <w:t xml:space="preserve">Install the plate washer on the starter clutch shaft and install the left crankcase cover together with the two wiring harness clamps on the lower cover bolts. </w:t>
      </w:r>
    </w:p>
    <w:p w:rsidR="00000000" w:rsidRDefault="008C7B40">
      <w:pPr>
        <w:pStyle w:val="Style"/>
        <w:framePr w:w="4334" w:h="1377" w:wrap="auto" w:hAnchor="text" w:x="44" w:y="1657"/>
        <w:spacing w:line="278" w:lineRule="exact"/>
        <w:ind w:left="4" w:right="4"/>
        <w:jc w:val="both"/>
        <w:rPr>
          <w:color w:val="000000"/>
          <w:w w:val="107"/>
          <w:sz w:val="19"/>
          <w:szCs w:val="19"/>
        </w:rPr>
      </w:pPr>
      <w:r>
        <w:rPr>
          <w:b/>
          <w:bCs/>
          <w:color w:val="000000"/>
          <w:sz w:val="20"/>
          <w:szCs w:val="20"/>
        </w:rPr>
        <w:t xml:space="preserve">NOTE: </w:t>
      </w:r>
      <w:r>
        <w:rPr>
          <w:color w:val="000000"/>
          <w:sz w:val="20"/>
          <w:szCs w:val="20"/>
        </w:rPr>
        <w:t>-----------</w:t>
      </w:r>
      <w:r>
        <w:rPr>
          <w:color w:val="000000"/>
          <w:sz w:val="20"/>
          <w:szCs w:val="20"/>
        </w:rPr>
        <w:softHyphen/>
      </w:r>
      <w:r>
        <w:rPr>
          <w:color w:val="000000"/>
          <w:w w:val="107"/>
          <w:sz w:val="19"/>
          <w:szCs w:val="19"/>
        </w:rPr>
        <w:t>Before installi</w:t>
      </w:r>
      <w:r>
        <w:rPr>
          <w:color w:val="000000"/>
          <w:w w:val="107"/>
          <w:sz w:val="19"/>
          <w:szCs w:val="19"/>
        </w:rPr>
        <w:t xml:space="preserve">ng the left crankcase cover, take care so that the governor shaft locating slot is positioned to meet the crankshaft locating pin. </w:t>
      </w:r>
    </w:p>
    <w:p w:rsidR="00000000" w:rsidRDefault="008C7B40" w:rsidP="00DB09B8">
      <w:pPr>
        <w:pStyle w:val="Style"/>
        <w:framePr w:w="4320" w:h="1348" w:wrap="auto" w:hAnchor="text" w:x="5122" w:y="1"/>
        <w:numPr>
          <w:ilvl w:val="0"/>
          <w:numId w:val="656"/>
        </w:numPr>
        <w:spacing w:line="278" w:lineRule="exact"/>
        <w:ind w:left="484" w:right="4" w:hanging="350"/>
        <w:jc w:val="both"/>
        <w:rPr>
          <w:rFonts w:ascii="Times New Roman" w:hAnsi="Times New Roman" w:cs="Times New Roman"/>
          <w:color w:val="000000"/>
          <w:sz w:val="20"/>
          <w:szCs w:val="20"/>
        </w:rPr>
      </w:pPr>
      <w:r>
        <w:rPr>
          <w:rFonts w:ascii="Times New Roman" w:hAnsi="Times New Roman" w:cs="Times New Roman"/>
          <w:color w:val="000000"/>
          <w:sz w:val="21"/>
          <w:szCs w:val="21"/>
        </w:rPr>
        <w:t xml:space="preserve">Installer la rondelle plate sur l'axe de </w:t>
      </w:r>
      <w:r>
        <w:rPr>
          <w:rFonts w:ascii="Times New Roman" w:hAnsi="Times New Roman" w:cs="Times New Roman"/>
          <w:color w:val="000000"/>
          <w:sz w:val="20"/>
          <w:szCs w:val="20"/>
        </w:rPr>
        <w:t xml:space="preserve">l'embrayage </w:t>
      </w:r>
      <w:r>
        <w:rPr>
          <w:rFonts w:ascii="Times New Roman" w:hAnsi="Times New Roman" w:cs="Times New Roman"/>
          <w:color w:val="000000"/>
          <w:sz w:val="21"/>
          <w:szCs w:val="21"/>
        </w:rPr>
        <w:t xml:space="preserve">du </w:t>
      </w:r>
      <w:r>
        <w:rPr>
          <w:rFonts w:ascii="Times New Roman" w:hAnsi="Times New Roman" w:cs="Times New Roman"/>
          <w:color w:val="000000"/>
          <w:sz w:val="20"/>
          <w:szCs w:val="20"/>
        </w:rPr>
        <w:t xml:space="preserve">demarreur </w:t>
      </w:r>
      <w:r>
        <w:rPr>
          <w:rFonts w:ascii="Times New Roman" w:hAnsi="Times New Roman" w:cs="Times New Roman"/>
          <w:color w:val="000000"/>
          <w:sz w:val="21"/>
          <w:szCs w:val="21"/>
        </w:rPr>
        <w:t>et installer Ie couvercle de carter gauche avec les de</w:t>
      </w:r>
      <w:r>
        <w:rPr>
          <w:rFonts w:ascii="Times New Roman" w:hAnsi="Times New Roman" w:cs="Times New Roman"/>
          <w:color w:val="000000"/>
          <w:sz w:val="21"/>
          <w:szCs w:val="21"/>
        </w:rPr>
        <w:t xml:space="preserve">ux brides de faisceau </w:t>
      </w:r>
      <w:r>
        <w:rPr>
          <w:rFonts w:ascii="Times New Roman" w:hAnsi="Times New Roman" w:cs="Times New Roman"/>
          <w:color w:val="000000"/>
          <w:sz w:val="20"/>
          <w:szCs w:val="20"/>
        </w:rPr>
        <w:t xml:space="preserve">electrique </w:t>
      </w:r>
      <w:r>
        <w:rPr>
          <w:rFonts w:ascii="Times New Roman" w:hAnsi="Times New Roman" w:cs="Times New Roman"/>
          <w:color w:val="000000"/>
          <w:sz w:val="21"/>
          <w:szCs w:val="21"/>
        </w:rPr>
        <w:t xml:space="preserve">sur les bouions </w:t>
      </w:r>
      <w:r>
        <w:rPr>
          <w:rFonts w:ascii="Times New Roman" w:hAnsi="Times New Roman" w:cs="Times New Roman"/>
          <w:color w:val="000000"/>
          <w:sz w:val="20"/>
          <w:szCs w:val="20"/>
        </w:rPr>
        <w:t xml:space="preserve">inferieurs </w:t>
      </w:r>
      <w:r>
        <w:rPr>
          <w:rFonts w:ascii="Times New Roman" w:hAnsi="Times New Roman" w:cs="Times New Roman"/>
          <w:color w:val="000000"/>
          <w:sz w:val="21"/>
          <w:szCs w:val="21"/>
        </w:rPr>
        <w:t xml:space="preserve">de ce </w:t>
      </w:r>
      <w:r>
        <w:rPr>
          <w:rFonts w:ascii="Times New Roman" w:hAnsi="Times New Roman" w:cs="Times New Roman"/>
          <w:color w:val="000000"/>
          <w:sz w:val="20"/>
          <w:szCs w:val="20"/>
        </w:rPr>
        <w:t xml:space="preserve">couvercle. </w:t>
      </w:r>
    </w:p>
    <w:p w:rsidR="00000000" w:rsidRDefault="008C7B40">
      <w:pPr>
        <w:pStyle w:val="Style"/>
        <w:framePr w:w="4363" w:h="1382" w:wrap="auto" w:hAnchor="text" w:x="5103" w:y="1648"/>
        <w:spacing w:line="211" w:lineRule="exact"/>
        <w:ind w:left="19"/>
        <w:rPr>
          <w:rFonts w:ascii="Times New Roman" w:hAnsi="Times New Roman" w:cs="Times New Roman"/>
          <w:color w:val="000000"/>
          <w:sz w:val="21"/>
          <w:szCs w:val="21"/>
        </w:rPr>
      </w:pPr>
      <w:r>
        <w:rPr>
          <w:rFonts w:ascii="Times New Roman" w:hAnsi="Times New Roman" w:cs="Times New Roman"/>
          <w:color w:val="000000"/>
          <w:sz w:val="21"/>
          <w:szCs w:val="21"/>
        </w:rPr>
        <w:t xml:space="preserve">N.B.:--------------- </w:t>
      </w:r>
    </w:p>
    <w:p w:rsidR="00000000" w:rsidRDefault="008C7B40">
      <w:pPr>
        <w:pStyle w:val="Style"/>
        <w:framePr w:w="4363" w:h="1382" w:wrap="auto" w:hAnchor="text" w:x="5103" w:y="1648"/>
        <w:spacing w:line="278" w:lineRule="exact"/>
        <w:ind w:left="4" w:right="14"/>
        <w:jc w:val="both"/>
        <w:rPr>
          <w:rFonts w:ascii="Times New Roman" w:hAnsi="Times New Roman" w:cs="Times New Roman"/>
          <w:color w:val="000000"/>
          <w:sz w:val="20"/>
          <w:szCs w:val="20"/>
        </w:rPr>
      </w:pPr>
      <w:r>
        <w:rPr>
          <w:rFonts w:ascii="Times New Roman" w:hAnsi="Times New Roman" w:cs="Times New Roman"/>
          <w:color w:val="000000"/>
          <w:sz w:val="21"/>
          <w:szCs w:val="21"/>
        </w:rPr>
        <w:t>A vant de mettre le couvercle de carter gauche en place, s'assurer que la rainure de position</w:t>
      </w:r>
      <w:r>
        <w:rPr>
          <w:rFonts w:ascii="Times New Roman" w:hAnsi="Times New Roman" w:cs="Times New Roman"/>
          <w:color w:val="000000"/>
          <w:sz w:val="21"/>
          <w:szCs w:val="21"/>
        </w:rPr>
        <w:softHyphen/>
        <w:t>nement de l'axe du regulateur est situee en re</w:t>
      </w:r>
      <w:r>
        <w:rPr>
          <w:rFonts w:ascii="Times New Roman" w:hAnsi="Times New Roman" w:cs="Times New Roman"/>
          <w:color w:val="000000"/>
          <w:sz w:val="21"/>
          <w:szCs w:val="21"/>
        </w:rPr>
        <w:softHyphen/>
      </w:r>
      <w:r>
        <w:rPr>
          <w:rFonts w:ascii="Times New Roman" w:hAnsi="Times New Roman" w:cs="Times New Roman"/>
          <w:color w:val="000000"/>
          <w:sz w:val="21"/>
          <w:szCs w:val="21"/>
        </w:rPr>
        <w:t xml:space="preserve">gard de l'ergot de positionnement du </w:t>
      </w:r>
      <w:r>
        <w:rPr>
          <w:rFonts w:ascii="Times New Roman" w:hAnsi="Times New Roman" w:cs="Times New Roman"/>
          <w:color w:val="000000"/>
          <w:sz w:val="20"/>
          <w:szCs w:val="20"/>
        </w:rPr>
        <w:t xml:space="preserve">vilebrequin, </w:t>
      </w:r>
    </w:p>
    <w:p w:rsidR="00000000" w:rsidRDefault="00DB09B8">
      <w:pPr>
        <w:pStyle w:val="Style"/>
        <w:framePr w:w="4281" w:h="2841" w:wrap="auto" w:hAnchor="text" w:x="2646" w:y="349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800225"/>
            <wp:effectExtent l="19050" t="0" r="952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73"/>
                    <a:srcRect/>
                    <a:stretch>
                      <a:fillRect/>
                    </a:stretch>
                  </pic:blipFill>
                  <pic:spPr bwMode="auto">
                    <a:xfrm>
                      <a:off x="0" y="0"/>
                      <a:ext cx="2714625" cy="1800225"/>
                    </a:xfrm>
                    <a:prstGeom prst="rect">
                      <a:avLst/>
                    </a:prstGeom>
                    <a:noFill/>
                    <a:ln w="9525">
                      <a:noFill/>
                      <a:miter lim="800000"/>
                      <a:headEnd/>
                      <a:tailEnd/>
                    </a:ln>
                  </pic:spPr>
                </pic:pic>
              </a:graphicData>
            </a:graphic>
          </wp:inline>
        </w:drawing>
      </w:r>
    </w:p>
    <w:p w:rsidR="00000000" w:rsidRDefault="008C7B40">
      <w:pPr>
        <w:pStyle w:val="Style"/>
        <w:framePr w:w="2299" w:h="168" w:wrap="auto" w:hAnchor="text" w:x="49" w:y="6208"/>
        <w:spacing w:line="144" w:lineRule="exact"/>
        <w:ind w:left="1320"/>
        <w:rPr>
          <w:color w:val="000000"/>
          <w:w w:val="114"/>
          <w:sz w:val="13"/>
          <w:szCs w:val="13"/>
        </w:rPr>
      </w:pPr>
      <w:r>
        <w:rPr>
          <w:color w:val="000000"/>
          <w:w w:val="114"/>
          <w:sz w:val="13"/>
          <w:szCs w:val="13"/>
        </w:rPr>
        <w:t xml:space="preserve">1 Locating pin </w:t>
      </w:r>
    </w:p>
    <w:p w:rsidR="00000000" w:rsidRDefault="008C7B40" w:rsidP="00DB09B8">
      <w:pPr>
        <w:pStyle w:val="Style"/>
        <w:framePr w:w="4300" w:h="1636" w:wrap="auto" w:hAnchor="text" w:x="1" w:y="6611"/>
        <w:numPr>
          <w:ilvl w:val="0"/>
          <w:numId w:val="657"/>
        </w:numPr>
        <w:spacing w:line="273" w:lineRule="exact"/>
        <w:ind w:left="484" w:right="4" w:hanging="451"/>
        <w:rPr>
          <w:color w:val="000000"/>
          <w:w w:val="107"/>
          <w:sz w:val="19"/>
          <w:szCs w:val="19"/>
        </w:rPr>
      </w:pPr>
      <w:r>
        <w:rPr>
          <w:color w:val="000000"/>
          <w:w w:val="107"/>
          <w:sz w:val="19"/>
          <w:szCs w:val="19"/>
        </w:rPr>
        <w:t>Install the governor assembly and pick</w:t>
      </w:r>
      <w:r>
        <w:rPr>
          <w:color w:val="000000"/>
          <w:w w:val="107"/>
          <w:sz w:val="19"/>
          <w:szCs w:val="19"/>
        </w:rPr>
        <w:softHyphen/>
        <w:t xml:space="preserve">up base assembly. </w:t>
      </w:r>
    </w:p>
    <w:p w:rsidR="00000000" w:rsidRDefault="008C7B40">
      <w:pPr>
        <w:pStyle w:val="Style"/>
        <w:framePr w:w="4300" w:h="1636" w:wrap="auto" w:hAnchor="text" w:x="1" w:y="6611"/>
        <w:spacing w:line="273" w:lineRule="exact"/>
        <w:ind w:left="19" w:right="19"/>
        <w:rPr>
          <w:color w:val="000000"/>
          <w:w w:val="107"/>
          <w:sz w:val="19"/>
          <w:szCs w:val="19"/>
        </w:rPr>
      </w:pPr>
      <w:r>
        <w:rPr>
          <w:color w:val="000000"/>
          <w:w w:val="107"/>
          <w:sz w:val="19"/>
          <w:szCs w:val="19"/>
        </w:rPr>
        <w:t>1·1 Connect the neutral switch lead wire, 12, Install the crankshaft t</w:t>
      </w:r>
      <w:r>
        <w:rPr>
          <w:color w:val="000000"/>
          <w:w w:val="107"/>
          <w:sz w:val="19"/>
          <w:szCs w:val="19"/>
        </w:rPr>
        <w:t xml:space="preserve">urning nut on the crankshaft. Tighten the nut to the specification. </w:t>
      </w:r>
    </w:p>
    <w:p w:rsidR="00000000" w:rsidRDefault="008C7B40">
      <w:pPr>
        <w:pStyle w:val="Style"/>
        <w:framePr w:w="4248" w:h="537" w:wrap="auto" w:hAnchor="text" w:x="49" w:y="8526"/>
        <w:spacing w:line="273" w:lineRule="exact"/>
        <w:ind w:left="470" w:right="614" w:hanging="470"/>
        <w:rPr>
          <w:color w:val="000000"/>
          <w:w w:val="107"/>
          <w:sz w:val="19"/>
          <w:szCs w:val="19"/>
        </w:rPr>
      </w:pPr>
      <w:r>
        <w:rPr>
          <w:color w:val="000000"/>
          <w:w w:val="107"/>
          <w:sz w:val="19"/>
          <w:szCs w:val="19"/>
        </w:rPr>
        <w:t xml:space="preserve">Crankshaft turning nut (bolt) torque: 23 Nm (2.3 m-kg, 16.6 ft-Ib) </w:t>
      </w:r>
    </w:p>
    <w:p w:rsidR="00000000" w:rsidRDefault="008C7B40">
      <w:pPr>
        <w:pStyle w:val="Style"/>
        <w:framePr w:w="2308" w:h="177" w:wrap="auto" w:hAnchor="text" w:x="7129" w:y="6193"/>
        <w:spacing w:line="144"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L Ergot de positionnement </w:t>
      </w:r>
    </w:p>
    <w:p w:rsidR="00000000" w:rsidRDefault="008C7B40" w:rsidP="00DB09B8">
      <w:pPr>
        <w:pStyle w:val="Style"/>
        <w:framePr w:w="4353" w:h="1646" w:wrap="auto" w:hAnchor="text" w:x="5098" w:y="6601"/>
        <w:numPr>
          <w:ilvl w:val="0"/>
          <w:numId w:val="658"/>
        </w:numPr>
        <w:spacing w:line="273" w:lineRule="exact"/>
        <w:ind w:left="475" w:right="14" w:hanging="446"/>
        <w:rPr>
          <w:rFonts w:ascii="Times New Roman" w:hAnsi="Times New Roman" w:cs="Times New Roman"/>
          <w:color w:val="000000"/>
          <w:sz w:val="21"/>
          <w:szCs w:val="21"/>
        </w:rPr>
      </w:pPr>
      <w:r>
        <w:rPr>
          <w:rFonts w:ascii="Times New Roman" w:hAnsi="Times New Roman" w:cs="Times New Roman"/>
          <w:color w:val="000000"/>
          <w:sz w:val="21"/>
          <w:szCs w:val="21"/>
        </w:rPr>
        <w:t>Installer l'ensemble regulateur et l'ensem</w:t>
      </w:r>
      <w:r>
        <w:rPr>
          <w:rFonts w:ascii="Times New Roman" w:hAnsi="Times New Roman" w:cs="Times New Roman"/>
          <w:color w:val="000000"/>
          <w:sz w:val="21"/>
          <w:szCs w:val="21"/>
        </w:rPr>
        <w:softHyphen/>
        <w:t xml:space="preserve">bIe flasque d'avance. </w:t>
      </w:r>
    </w:p>
    <w:p w:rsidR="00000000" w:rsidRDefault="008C7B40" w:rsidP="00DB09B8">
      <w:pPr>
        <w:pStyle w:val="Style"/>
        <w:framePr w:w="4353" w:h="1646" w:wrap="auto" w:hAnchor="text" w:x="5098" w:y="6601"/>
        <w:numPr>
          <w:ilvl w:val="0"/>
          <w:numId w:val="658"/>
        </w:numPr>
        <w:spacing w:line="273" w:lineRule="exact"/>
        <w:ind w:left="475" w:right="14" w:hanging="446"/>
        <w:rPr>
          <w:rFonts w:ascii="Times New Roman" w:hAnsi="Times New Roman" w:cs="Times New Roman"/>
          <w:color w:val="000000"/>
          <w:sz w:val="21"/>
          <w:szCs w:val="21"/>
        </w:rPr>
      </w:pPr>
      <w:r>
        <w:rPr>
          <w:rFonts w:ascii="Times New Roman" w:hAnsi="Times New Roman" w:cs="Times New Roman"/>
          <w:color w:val="000000"/>
          <w:sz w:val="21"/>
          <w:szCs w:val="21"/>
        </w:rPr>
        <w:t xml:space="preserve">Brancher Ie til </w:t>
      </w:r>
      <w:r>
        <w:rPr>
          <w:rFonts w:ascii="Times New Roman" w:hAnsi="Times New Roman" w:cs="Times New Roman"/>
          <w:color w:val="000000"/>
          <w:sz w:val="21"/>
          <w:szCs w:val="21"/>
        </w:rPr>
        <w:t xml:space="preserve">du contacteur de point-mort. </w:t>
      </w:r>
    </w:p>
    <w:p w:rsidR="00000000" w:rsidRDefault="008C7B40" w:rsidP="00DB09B8">
      <w:pPr>
        <w:pStyle w:val="Style"/>
        <w:framePr w:w="4353" w:h="1646" w:wrap="auto" w:hAnchor="text" w:x="5098" w:y="6601"/>
        <w:numPr>
          <w:ilvl w:val="0"/>
          <w:numId w:val="658"/>
        </w:numPr>
        <w:spacing w:before="9" w:line="273" w:lineRule="exact"/>
        <w:ind w:left="470" w:right="43" w:hanging="44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l'ecrou de rotation de vilebrequin sur Ie vilebrequin. Serrer cet ecrou au couple specifie. </w:t>
      </w:r>
    </w:p>
    <w:p w:rsidR="00000000" w:rsidRDefault="008C7B40">
      <w:pPr>
        <w:pStyle w:val="Style"/>
        <w:framePr w:w="4315" w:h="547" w:wrap="auto" w:hAnchor="text" w:x="5122" w:y="8531"/>
        <w:spacing w:line="273" w:lineRule="exact"/>
        <w:ind w:left="187" w:right="753"/>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d'ecrou de rotation de vilebrequin: 23 Nm (2,3 m-kg) </w:t>
      </w:r>
    </w:p>
    <w:p w:rsidR="00000000" w:rsidRDefault="00DB09B8">
      <w:pPr>
        <w:pStyle w:val="Style"/>
        <w:framePr w:w="3628" w:h="2880" w:wrap="auto" w:hAnchor="text" w:x="3222" w:y="950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305050" cy="1828800"/>
            <wp:effectExtent l="1905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74"/>
                    <a:srcRect/>
                    <a:stretch>
                      <a:fillRect/>
                    </a:stretch>
                  </pic:blipFill>
                  <pic:spPr bwMode="auto">
                    <a:xfrm>
                      <a:off x="0" y="0"/>
                      <a:ext cx="2305050" cy="1828800"/>
                    </a:xfrm>
                    <a:prstGeom prst="rect">
                      <a:avLst/>
                    </a:prstGeom>
                    <a:noFill/>
                    <a:ln w="9525">
                      <a:noFill/>
                      <a:miter lim="800000"/>
                      <a:headEnd/>
                      <a:tailEnd/>
                    </a:ln>
                  </pic:spPr>
                </pic:pic>
              </a:graphicData>
            </a:graphic>
          </wp:inline>
        </w:drawing>
      </w:r>
    </w:p>
    <w:p w:rsidR="00000000" w:rsidRDefault="008C7B40">
      <w:pPr>
        <w:pStyle w:val="Style"/>
        <w:framePr w:w="360" w:h="192" w:wrap="auto" w:hAnchor="text" w:x="4484" w:y="14368"/>
        <w:spacing w:line="187" w:lineRule="exact"/>
        <w:ind w:left="4"/>
        <w:rPr>
          <w:color w:val="000000"/>
          <w:sz w:val="17"/>
          <w:szCs w:val="17"/>
        </w:rPr>
      </w:pPr>
      <w:r>
        <w:rPr>
          <w:color w:val="000000"/>
          <w:sz w:val="17"/>
          <w:szCs w:val="17"/>
        </w:rPr>
        <w:t xml:space="preserve">3-64 </w:t>
      </w:r>
    </w:p>
    <w:p w:rsidR="00000000" w:rsidRDefault="008C7B40">
      <w:pPr>
        <w:pStyle w:val="Style"/>
        <w:rPr>
          <w:sz w:val="17"/>
          <w:szCs w:val="17"/>
        </w:rPr>
        <w:sectPr w:rsidR="00000000">
          <w:pgSz w:w="12241" w:h="15842"/>
          <w:pgMar w:top="631" w:right="1773" w:bottom="360" w:left="1003" w:header="720" w:footer="720" w:gutter="0"/>
          <w:cols w:space="720"/>
          <w:noEndnote/>
        </w:sectPr>
      </w:pPr>
    </w:p>
    <w:p w:rsidR="00000000" w:rsidRDefault="008C7B40">
      <w:pPr>
        <w:pStyle w:val="Style"/>
        <w:rPr>
          <w:sz w:val="2"/>
          <w:szCs w:val="2"/>
        </w:rPr>
      </w:pPr>
    </w:p>
    <w:p w:rsidR="00000000" w:rsidRDefault="008C7B40">
      <w:pPr>
        <w:pStyle w:val="Style"/>
        <w:framePr w:w="4267" w:h="1939" w:wrap="auto" w:hAnchor="text" w:x="280" w:y="1"/>
        <w:spacing w:line="220" w:lineRule="exact"/>
        <w:ind w:left="14"/>
        <w:rPr>
          <w:color w:val="000000"/>
          <w:w w:val="112"/>
          <w:sz w:val="20"/>
          <w:szCs w:val="20"/>
        </w:rPr>
      </w:pPr>
      <w:r>
        <w:rPr>
          <w:color w:val="000000"/>
          <w:w w:val="112"/>
          <w:sz w:val="20"/>
          <w:szCs w:val="20"/>
        </w:rPr>
        <w:t xml:space="preserve">K. Clutch and Primary Drive </w:t>
      </w:r>
    </w:p>
    <w:p w:rsidR="00000000" w:rsidRDefault="008C7B40">
      <w:pPr>
        <w:pStyle w:val="Style"/>
        <w:framePr w:w="4267" w:h="1939" w:wrap="auto" w:hAnchor="text" w:x="280" w:y="1"/>
        <w:spacing w:before="4" w:line="278" w:lineRule="exact"/>
        <w:ind w:left="460" w:right="9" w:hanging="460"/>
        <w:jc w:val="both"/>
        <w:rPr>
          <w:rFonts w:ascii="Times New Roman" w:hAnsi="Times New Roman" w:cs="Times New Roman"/>
          <w:color w:val="000000"/>
          <w:sz w:val="21"/>
          <w:szCs w:val="21"/>
        </w:rPr>
      </w:pPr>
      <w:r>
        <w:rPr>
          <w:rFonts w:ascii="Times New Roman" w:hAnsi="Times New Roman" w:cs="Times New Roman"/>
          <w:color w:val="000000"/>
          <w:sz w:val="21"/>
          <w:szCs w:val="21"/>
        </w:rPr>
        <w:t>1, Install the clutch spacer, plate washer, and clutch boss, Install the conical spr</w:t>
      </w:r>
      <w:r>
        <w:rPr>
          <w:rFonts w:ascii="Times New Roman" w:hAnsi="Times New Roman" w:cs="Times New Roman"/>
          <w:color w:val="000000"/>
          <w:sz w:val="21"/>
          <w:szCs w:val="21"/>
        </w:rPr>
        <w:softHyphen/>
      </w:r>
      <w:r>
        <w:rPr>
          <w:rFonts w:ascii="Times New Roman" w:hAnsi="Times New Roman" w:cs="Times New Roman"/>
          <w:color w:val="000000"/>
          <w:sz w:val="21"/>
          <w:szCs w:val="21"/>
        </w:rPr>
        <w:t xml:space="preserve">ing washer, lock washer and lock nut. Use the clutch holding tool (special tool) and special 32 </w:t>
      </w:r>
      <w:r>
        <w:rPr>
          <w:color w:val="000000"/>
          <w:w w:val="106"/>
          <w:sz w:val="20"/>
          <w:szCs w:val="20"/>
        </w:rPr>
        <w:t xml:space="preserve">mm </w:t>
      </w:r>
      <w:r>
        <w:rPr>
          <w:rFonts w:ascii="Times New Roman" w:hAnsi="Times New Roman" w:cs="Times New Roman"/>
          <w:color w:val="000000"/>
          <w:sz w:val="21"/>
          <w:szCs w:val="21"/>
        </w:rPr>
        <w:t xml:space="preserve">deep socket (special tool) to tighten the clutch lock nut. </w:t>
      </w:r>
    </w:p>
    <w:p w:rsidR="00000000" w:rsidRDefault="008C7B40">
      <w:pPr>
        <w:pStyle w:val="Style"/>
        <w:framePr w:w="4099" w:h="566" w:wrap="auto" w:hAnchor="text" w:x="294" w:y="2348"/>
        <w:spacing w:line="230" w:lineRule="exact"/>
        <w:ind w:left="225"/>
        <w:rPr>
          <w:rFonts w:ascii="Times New Roman" w:hAnsi="Times New Roman" w:cs="Times New Roman"/>
          <w:color w:val="000000"/>
          <w:sz w:val="21"/>
          <w:szCs w:val="21"/>
        </w:rPr>
      </w:pPr>
      <w:r>
        <w:rPr>
          <w:rFonts w:ascii="Times New Roman" w:hAnsi="Times New Roman" w:cs="Times New Roman"/>
          <w:color w:val="000000"/>
          <w:sz w:val="21"/>
          <w:szCs w:val="21"/>
        </w:rPr>
        <w:t xml:space="preserve">Clutch lock nut torque: </w:t>
      </w:r>
    </w:p>
    <w:p w:rsidR="00000000" w:rsidRDefault="008C7B40">
      <w:pPr>
        <w:pStyle w:val="Style"/>
        <w:framePr w:w="4099" w:h="566" w:wrap="auto" w:hAnchor="text" w:x="294" w:y="2348"/>
        <w:spacing w:line="288" w:lineRule="exact"/>
        <w:ind w:left="504"/>
        <w:rPr>
          <w:color w:val="000000"/>
          <w:w w:val="106"/>
          <w:sz w:val="20"/>
          <w:szCs w:val="20"/>
        </w:rPr>
      </w:pPr>
      <w:r>
        <w:rPr>
          <w:color w:val="000000"/>
          <w:w w:val="106"/>
          <w:sz w:val="20"/>
          <w:szCs w:val="20"/>
        </w:rPr>
        <w:t xml:space="preserve">110 Nm (11 m-kg, 79.6 ft-Ib) </w:t>
      </w:r>
    </w:p>
    <w:p w:rsidR="00000000" w:rsidRDefault="00DB09B8">
      <w:pPr>
        <w:pStyle w:val="Style"/>
        <w:framePr w:w="4320" w:h="2707" w:wrap="auto" w:hAnchor="text" w:x="97" w:y="3764"/>
        <w:rPr>
          <w:sz w:val="20"/>
          <w:szCs w:val="20"/>
        </w:rPr>
      </w:pPr>
      <w:r>
        <w:rPr>
          <w:noProof/>
          <w:sz w:val="20"/>
          <w:szCs w:val="20"/>
        </w:rPr>
        <w:drawing>
          <wp:inline distT="0" distB="0" distL="0" distR="0">
            <wp:extent cx="2743200" cy="1714500"/>
            <wp:effectExtent l="1905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75"/>
                    <a:srcRect/>
                    <a:stretch>
                      <a:fillRect/>
                    </a:stretch>
                  </pic:blipFill>
                  <pic:spPr bwMode="auto">
                    <a:xfrm>
                      <a:off x="0" y="0"/>
                      <a:ext cx="2743200" cy="1714500"/>
                    </a:xfrm>
                    <a:prstGeom prst="rect">
                      <a:avLst/>
                    </a:prstGeom>
                    <a:noFill/>
                    <a:ln w="9525">
                      <a:noFill/>
                      <a:miter lim="800000"/>
                      <a:headEnd/>
                      <a:tailEnd/>
                    </a:ln>
                  </pic:spPr>
                </pic:pic>
              </a:graphicData>
            </a:graphic>
          </wp:inline>
        </w:drawing>
      </w:r>
    </w:p>
    <w:p w:rsidR="00000000" w:rsidRDefault="008C7B40" w:rsidP="00DB09B8">
      <w:pPr>
        <w:pStyle w:val="Style"/>
        <w:framePr w:w="657" w:h="340" w:wrap="auto" w:hAnchor="text" w:x="121" w:y="6653"/>
        <w:numPr>
          <w:ilvl w:val="0"/>
          <w:numId w:val="659"/>
        </w:numPr>
        <w:spacing w:line="139" w:lineRule="exact"/>
        <w:ind w:left="201" w:hanging="187"/>
        <w:rPr>
          <w:color w:val="000000"/>
          <w:sz w:val="13"/>
          <w:szCs w:val="13"/>
        </w:rPr>
      </w:pPr>
      <w:r>
        <w:rPr>
          <w:color w:val="000000"/>
          <w:sz w:val="13"/>
          <w:szCs w:val="13"/>
        </w:rPr>
        <w:t xml:space="preserve">Spacer </w:t>
      </w:r>
    </w:p>
    <w:p w:rsidR="00000000" w:rsidRDefault="008C7B40" w:rsidP="00DB09B8">
      <w:pPr>
        <w:pStyle w:val="Style"/>
        <w:framePr w:w="657" w:h="340" w:wrap="auto" w:hAnchor="text" w:x="121" w:y="6653"/>
        <w:numPr>
          <w:ilvl w:val="0"/>
          <w:numId w:val="659"/>
        </w:numPr>
        <w:spacing w:line="196" w:lineRule="exact"/>
        <w:ind w:left="192" w:hanging="187"/>
        <w:rPr>
          <w:color w:val="000000"/>
          <w:sz w:val="13"/>
          <w:szCs w:val="13"/>
        </w:rPr>
      </w:pPr>
      <w:r>
        <w:rPr>
          <w:color w:val="000000"/>
          <w:sz w:val="13"/>
          <w:szCs w:val="13"/>
        </w:rPr>
        <w:t xml:space="preserve">Plate </w:t>
      </w:r>
    </w:p>
    <w:p w:rsidR="00000000" w:rsidRDefault="008C7B40">
      <w:pPr>
        <w:pStyle w:val="Style"/>
        <w:framePr w:w="1036" w:h="379" w:wrap="auto" w:hAnchor="text" w:x="2262" w:y="6677"/>
        <w:spacing w:line="144" w:lineRule="exact"/>
        <w:ind w:left="14"/>
        <w:rPr>
          <w:rFonts w:ascii="Times New Roman" w:hAnsi="Times New Roman" w:cs="Times New Roman"/>
          <w:color w:val="000000"/>
          <w:sz w:val="14"/>
          <w:szCs w:val="14"/>
        </w:rPr>
      </w:pPr>
      <w:r>
        <w:rPr>
          <w:rFonts w:ascii="Times New Roman" w:hAnsi="Times New Roman" w:cs="Times New Roman"/>
          <w:color w:val="000000"/>
          <w:sz w:val="14"/>
          <w:szCs w:val="14"/>
        </w:rPr>
        <w:t xml:space="preserve">I. En tretoise </w:t>
      </w:r>
    </w:p>
    <w:p w:rsidR="00000000" w:rsidRDefault="008C7B40">
      <w:pPr>
        <w:pStyle w:val="Style"/>
        <w:framePr w:w="1036" w:h="379" w:wrap="auto" w:hAnchor="text" w:x="2262" w:y="6677"/>
        <w:spacing w:line="206" w:lineRule="exact"/>
        <w:rPr>
          <w:color w:val="000000"/>
          <w:sz w:val="13"/>
          <w:szCs w:val="13"/>
        </w:rPr>
      </w:pPr>
      <w:r>
        <w:rPr>
          <w:rFonts w:ascii="Times New Roman" w:hAnsi="Times New Roman" w:cs="Times New Roman"/>
          <w:color w:val="000000"/>
          <w:sz w:val="13"/>
          <w:szCs w:val="13"/>
        </w:rPr>
        <w:t xml:space="preserve">2. </w:t>
      </w:r>
      <w:r>
        <w:rPr>
          <w:color w:val="000000"/>
          <w:sz w:val="13"/>
          <w:szCs w:val="13"/>
        </w:rPr>
        <w:t xml:space="preserve">Rondelle plate </w:t>
      </w:r>
    </w:p>
    <w:p w:rsidR="00000000" w:rsidRDefault="008C7B40" w:rsidP="00DB09B8">
      <w:pPr>
        <w:pStyle w:val="Style"/>
        <w:framePr w:w="4176" w:h="1094" w:wrap="auto" w:hAnchor="text" w:x="222" w:y="7253"/>
        <w:numPr>
          <w:ilvl w:val="0"/>
          <w:numId w:val="660"/>
        </w:numPr>
        <w:spacing w:line="264" w:lineRule="exact"/>
        <w:ind w:left="360" w:right="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Bend the lock washer tabs along the nut flats. </w:t>
      </w:r>
    </w:p>
    <w:p w:rsidR="00000000" w:rsidRDefault="008C7B40" w:rsidP="00DB09B8">
      <w:pPr>
        <w:pStyle w:val="Style"/>
        <w:framePr w:w="4176" w:h="1094" w:wrap="auto" w:hAnchor="text" w:x="222" w:y="7253"/>
        <w:numPr>
          <w:ilvl w:val="0"/>
          <w:numId w:val="660"/>
        </w:numPr>
        <w:spacing w:line="264" w:lineRule="exact"/>
        <w:ind w:left="360" w:right="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 the friction plates and clutch plates alternately as shown. </w:t>
      </w:r>
    </w:p>
    <w:p w:rsidR="00000000" w:rsidRDefault="00DB09B8">
      <w:pPr>
        <w:pStyle w:val="Style"/>
        <w:framePr w:w="4320" w:h="2745" w:wrap="auto" w:hAnchor="text" w:x="40" w:y="883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743075"/>
            <wp:effectExtent l="1905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76"/>
                    <a:srcRect/>
                    <a:stretch>
                      <a:fillRect/>
                    </a:stretch>
                  </pic:blipFill>
                  <pic:spPr bwMode="auto">
                    <a:xfrm>
                      <a:off x="0" y="0"/>
                      <a:ext cx="2743200" cy="1743075"/>
                    </a:xfrm>
                    <a:prstGeom prst="rect">
                      <a:avLst/>
                    </a:prstGeom>
                    <a:noFill/>
                    <a:ln w="9525">
                      <a:noFill/>
                      <a:miter lim="800000"/>
                      <a:headEnd/>
                      <a:tailEnd/>
                    </a:ln>
                  </pic:spPr>
                </pic:pic>
              </a:graphicData>
            </a:graphic>
          </wp:inline>
        </w:drawing>
      </w:r>
    </w:p>
    <w:p w:rsidR="00000000" w:rsidRDefault="008C7B40">
      <w:pPr>
        <w:pStyle w:val="Style"/>
        <w:framePr w:w="1324" w:h="153" w:wrap="auto" w:hAnchor="text" w:x="1" w:y="11732"/>
        <w:spacing w:line="148" w:lineRule="exact"/>
        <w:ind w:left="24"/>
        <w:rPr>
          <w:color w:val="000000"/>
          <w:sz w:val="13"/>
          <w:szCs w:val="13"/>
        </w:rPr>
      </w:pPr>
      <w:r>
        <w:rPr>
          <w:color w:val="000000"/>
          <w:w w:val="110"/>
          <w:sz w:val="13"/>
          <w:szCs w:val="13"/>
        </w:rPr>
        <w:t xml:space="preserve">1. </w:t>
      </w:r>
      <w:r>
        <w:rPr>
          <w:color w:val="000000"/>
          <w:sz w:val="13"/>
          <w:szCs w:val="13"/>
        </w:rPr>
        <w:t xml:space="preserve">Lock washer tabs </w:t>
      </w:r>
    </w:p>
    <w:p w:rsidR="00000000" w:rsidRDefault="008C7B40">
      <w:pPr>
        <w:pStyle w:val="Style"/>
        <w:framePr w:w="1785" w:h="172" w:wrap="auto" w:hAnchor="text" w:x="2152" w:y="11746"/>
        <w:spacing w:line="148"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1. Onglets </w:t>
      </w:r>
      <w:r>
        <w:rPr>
          <w:color w:val="000000"/>
          <w:sz w:val="13"/>
          <w:szCs w:val="13"/>
        </w:rPr>
        <w:t xml:space="preserve">de la </w:t>
      </w:r>
      <w:r>
        <w:rPr>
          <w:rFonts w:ascii="Times New Roman" w:hAnsi="Times New Roman" w:cs="Times New Roman"/>
          <w:color w:val="000000"/>
          <w:sz w:val="13"/>
          <w:szCs w:val="13"/>
        </w:rPr>
        <w:t xml:space="preserve">rondelle-frein </w:t>
      </w:r>
    </w:p>
    <w:p w:rsidR="00000000" w:rsidRDefault="008C7B40">
      <w:pPr>
        <w:pStyle w:val="Style"/>
        <w:framePr w:w="4377" w:h="2510" w:wrap="auto" w:hAnchor="text" w:x="5277" w:y="20"/>
        <w:spacing w:line="235" w:lineRule="exact"/>
        <w:ind w:left="48"/>
        <w:rPr>
          <w:rFonts w:ascii="Times New Roman" w:hAnsi="Times New Roman" w:cs="Times New Roman"/>
          <w:color w:val="000000"/>
          <w:sz w:val="21"/>
          <w:szCs w:val="21"/>
        </w:rPr>
      </w:pPr>
      <w:r>
        <w:rPr>
          <w:rFonts w:ascii="Times New Roman" w:hAnsi="Times New Roman" w:cs="Times New Roman"/>
          <w:color w:val="000000"/>
          <w:sz w:val="21"/>
          <w:szCs w:val="21"/>
        </w:rPr>
        <w:t xml:space="preserve">K. Embrayage et Transmission Primaire </w:t>
      </w:r>
    </w:p>
    <w:p w:rsidR="00000000" w:rsidRDefault="008C7B40" w:rsidP="00DB09B8">
      <w:pPr>
        <w:pStyle w:val="Style"/>
        <w:framePr w:w="4377" w:h="2510" w:wrap="auto" w:hAnchor="text" w:x="5277" w:y="20"/>
        <w:numPr>
          <w:ilvl w:val="0"/>
          <w:numId w:val="661"/>
        </w:numPr>
        <w:spacing w:line="278" w:lineRule="exact"/>
        <w:ind w:left="537" w:hanging="331"/>
        <w:jc w:val="both"/>
        <w:rPr>
          <w:rFonts w:ascii="Times New Roman" w:hAnsi="Times New Roman" w:cs="Times New Roman"/>
          <w:color w:val="000000"/>
          <w:sz w:val="21"/>
          <w:szCs w:val="21"/>
        </w:rPr>
      </w:pPr>
      <w:r>
        <w:rPr>
          <w:rFonts w:ascii="Times New Roman" w:hAnsi="Times New Roman" w:cs="Times New Roman"/>
          <w:color w:val="000000"/>
          <w:sz w:val="21"/>
          <w:szCs w:val="21"/>
        </w:rPr>
        <w:t>Installer l'entretoise de l'embrayage, Ia rondelle plate et le tambour p</w:t>
      </w:r>
      <w:r>
        <w:rPr>
          <w:rFonts w:ascii="Times New Roman" w:hAnsi="Times New Roman" w:cs="Times New Roman"/>
          <w:color w:val="000000"/>
          <w:sz w:val="21"/>
          <w:szCs w:val="21"/>
        </w:rPr>
        <w:t xml:space="preserve">orte-disques. Installer la rondelle conique fendue, la rondelle-frein et Ie contre-ecrou. Utiliser l'outil de maintien d'embrayage (outil special) et la douille de 32 mm speciale (outil special) pour serrer Ie contre-ecrou de l'embrayage. </w:t>
      </w:r>
    </w:p>
    <w:p w:rsidR="00000000" w:rsidRDefault="008C7B40">
      <w:pPr>
        <w:pStyle w:val="Style"/>
        <w:framePr w:w="4195" w:h="556" w:wrap="auto" w:hAnchor="text" w:x="5277" w:y="2818"/>
        <w:spacing w:line="273" w:lineRule="exact"/>
        <w:ind w:left="225" w:right="907"/>
        <w:rPr>
          <w:rFonts w:ascii="Times New Roman" w:hAnsi="Times New Roman" w:cs="Times New Roman"/>
          <w:color w:val="000000"/>
          <w:sz w:val="21"/>
          <w:szCs w:val="21"/>
        </w:rPr>
      </w:pPr>
      <w:r>
        <w:rPr>
          <w:rFonts w:ascii="Times New Roman" w:hAnsi="Times New Roman" w:cs="Times New Roman"/>
          <w:color w:val="000000"/>
          <w:sz w:val="21"/>
          <w:szCs w:val="21"/>
        </w:rPr>
        <w:t>Couple de serrag</w:t>
      </w:r>
      <w:r>
        <w:rPr>
          <w:rFonts w:ascii="Times New Roman" w:hAnsi="Times New Roman" w:cs="Times New Roman"/>
          <w:color w:val="000000"/>
          <w:sz w:val="21"/>
          <w:szCs w:val="21"/>
        </w:rPr>
        <w:t xml:space="preserve">e de l'ecrou de l'embrayage: 110 Nm (11,0 m-kg) </w:t>
      </w:r>
    </w:p>
    <w:p w:rsidR="00000000" w:rsidRDefault="00DB09B8">
      <w:pPr>
        <w:pStyle w:val="Style"/>
        <w:framePr w:w="4128" w:h="2649" w:wrap="auto" w:hAnchor="text" w:x="5339" w:y="384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19375" cy="1685925"/>
            <wp:effectExtent l="19050" t="0" r="952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77"/>
                    <a:srcRect/>
                    <a:stretch>
                      <a:fillRect/>
                    </a:stretch>
                  </pic:blipFill>
                  <pic:spPr bwMode="auto">
                    <a:xfrm>
                      <a:off x="0" y="0"/>
                      <a:ext cx="2619375" cy="1685925"/>
                    </a:xfrm>
                    <a:prstGeom prst="rect">
                      <a:avLst/>
                    </a:prstGeom>
                    <a:noFill/>
                    <a:ln w="9525">
                      <a:noFill/>
                      <a:miter lim="800000"/>
                      <a:headEnd/>
                      <a:tailEnd/>
                    </a:ln>
                  </pic:spPr>
                </pic:pic>
              </a:graphicData>
            </a:graphic>
          </wp:inline>
        </w:drawing>
      </w:r>
    </w:p>
    <w:p w:rsidR="00000000" w:rsidRDefault="008C7B40" w:rsidP="00DB09B8">
      <w:pPr>
        <w:pStyle w:val="Style"/>
        <w:framePr w:w="1488" w:h="369" w:wrap="auto" w:hAnchor="text" w:x="5209" w:y="6673"/>
        <w:numPr>
          <w:ilvl w:val="0"/>
          <w:numId w:val="662"/>
        </w:numPr>
        <w:spacing w:line="139" w:lineRule="exact"/>
        <w:ind w:left="201" w:hanging="187"/>
        <w:rPr>
          <w:color w:val="000000"/>
          <w:sz w:val="13"/>
          <w:szCs w:val="13"/>
        </w:rPr>
      </w:pPr>
      <w:r>
        <w:rPr>
          <w:color w:val="000000"/>
          <w:sz w:val="13"/>
          <w:szCs w:val="13"/>
        </w:rPr>
        <w:t xml:space="preserve">Clutch holding tool </w:t>
      </w:r>
    </w:p>
    <w:p w:rsidR="00000000" w:rsidRDefault="008C7B40" w:rsidP="00DB09B8">
      <w:pPr>
        <w:pStyle w:val="Style"/>
        <w:framePr w:w="1488" w:h="369" w:wrap="auto" w:hAnchor="text" w:x="5209" w:y="6673"/>
        <w:numPr>
          <w:ilvl w:val="0"/>
          <w:numId w:val="662"/>
        </w:numPr>
        <w:spacing w:line="196" w:lineRule="exact"/>
        <w:ind w:left="192" w:hanging="187"/>
        <w:rPr>
          <w:color w:val="000000"/>
          <w:sz w:val="13"/>
          <w:szCs w:val="13"/>
        </w:rPr>
      </w:pPr>
      <w:r>
        <w:rPr>
          <w:color w:val="000000"/>
          <w:w w:val="117"/>
          <w:sz w:val="13"/>
          <w:szCs w:val="13"/>
        </w:rPr>
        <w:t xml:space="preserve">32 </w:t>
      </w:r>
      <w:r>
        <w:rPr>
          <w:color w:val="000000"/>
          <w:sz w:val="13"/>
          <w:szCs w:val="13"/>
        </w:rPr>
        <w:t xml:space="preserve">mm deep socket </w:t>
      </w:r>
    </w:p>
    <w:p w:rsidR="00000000" w:rsidRDefault="008C7B40" w:rsidP="00DB09B8">
      <w:pPr>
        <w:pStyle w:val="Style"/>
        <w:framePr w:w="2030" w:h="350" w:wrap="auto" w:hAnchor="text" w:x="7350" w:y="6687"/>
        <w:numPr>
          <w:ilvl w:val="0"/>
          <w:numId w:val="663"/>
        </w:numPr>
        <w:spacing w:line="139" w:lineRule="exact"/>
        <w:ind w:left="201" w:hanging="187"/>
        <w:rPr>
          <w:color w:val="000000"/>
          <w:sz w:val="13"/>
          <w:szCs w:val="13"/>
        </w:rPr>
      </w:pPr>
      <w:r>
        <w:rPr>
          <w:color w:val="000000"/>
          <w:sz w:val="13"/>
          <w:szCs w:val="13"/>
        </w:rPr>
        <w:t xml:space="preserve">Outil de maintien d'embrayage </w:t>
      </w:r>
    </w:p>
    <w:p w:rsidR="00000000" w:rsidRDefault="008C7B40" w:rsidP="00DB09B8">
      <w:pPr>
        <w:pStyle w:val="Style"/>
        <w:framePr w:w="2030" w:h="350" w:wrap="auto" w:hAnchor="text" w:x="7350" w:y="6687"/>
        <w:numPr>
          <w:ilvl w:val="0"/>
          <w:numId w:val="663"/>
        </w:numPr>
        <w:spacing w:line="196" w:lineRule="exact"/>
        <w:ind w:left="192" w:hanging="187"/>
        <w:rPr>
          <w:color w:val="000000"/>
          <w:sz w:val="13"/>
          <w:szCs w:val="13"/>
        </w:rPr>
      </w:pPr>
      <w:r>
        <w:rPr>
          <w:color w:val="000000"/>
          <w:sz w:val="13"/>
          <w:szCs w:val="13"/>
        </w:rPr>
        <w:t xml:space="preserve">Douille de </w:t>
      </w:r>
      <w:r>
        <w:rPr>
          <w:rFonts w:ascii="Times New Roman" w:hAnsi="Times New Roman" w:cs="Times New Roman"/>
          <w:color w:val="000000"/>
          <w:sz w:val="13"/>
          <w:szCs w:val="13"/>
        </w:rPr>
        <w:t xml:space="preserve">32 </w:t>
      </w:r>
      <w:r>
        <w:rPr>
          <w:color w:val="000000"/>
          <w:sz w:val="13"/>
          <w:szCs w:val="13"/>
        </w:rPr>
        <w:t xml:space="preserve">mm </w:t>
      </w:r>
    </w:p>
    <w:p w:rsidR="00000000" w:rsidRDefault="008C7B40" w:rsidP="00DB09B8">
      <w:pPr>
        <w:pStyle w:val="Style"/>
        <w:framePr w:w="4200" w:h="1324" w:wrap="auto" w:hAnchor="text" w:x="5272" w:y="7297"/>
        <w:numPr>
          <w:ilvl w:val="0"/>
          <w:numId w:val="664"/>
        </w:numPr>
        <w:spacing w:line="264" w:lineRule="exact"/>
        <w:ind w:left="360" w:right="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Courber les onglets de la rondelle-frein contre les pans de l'ecrou. </w:t>
      </w:r>
    </w:p>
    <w:p w:rsidR="00000000" w:rsidRDefault="008C7B40" w:rsidP="00DB09B8">
      <w:pPr>
        <w:pStyle w:val="Style"/>
        <w:framePr w:w="4200" w:h="1324" w:wrap="auto" w:hAnchor="text" w:x="5272" w:y="7297"/>
        <w:numPr>
          <w:ilvl w:val="0"/>
          <w:numId w:val="664"/>
        </w:numPr>
        <w:spacing w:before="14" w:line="268" w:lineRule="exact"/>
        <w:ind w:left="360"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Comme montre, installer les disques de friction et les disques d'embrayage en al</w:t>
      </w:r>
      <w:r>
        <w:rPr>
          <w:rFonts w:ascii="Times New Roman" w:hAnsi="Times New Roman" w:cs="Times New Roman"/>
          <w:color w:val="000000"/>
          <w:sz w:val="21"/>
          <w:szCs w:val="21"/>
        </w:rPr>
        <w:softHyphen/>
        <w:t xml:space="preserve">ternance. </w:t>
      </w:r>
    </w:p>
    <w:p w:rsidR="00000000" w:rsidRDefault="00DB09B8">
      <w:pPr>
        <w:pStyle w:val="Style"/>
        <w:framePr w:w="4416" w:h="3014" w:wrap="auto" w:hAnchor="text" w:x="5070" w:y="871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800350" cy="1914525"/>
            <wp:effectExtent l="1905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78"/>
                    <a:srcRect/>
                    <a:stretch>
                      <a:fillRect/>
                    </a:stretch>
                  </pic:blipFill>
                  <pic:spPr bwMode="auto">
                    <a:xfrm>
                      <a:off x="0" y="0"/>
                      <a:ext cx="2800350" cy="1914525"/>
                    </a:xfrm>
                    <a:prstGeom prst="rect">
                      <a:avLst/>
                    </a:prstGeom>
                    <a:noFill/>
                    <a:ln w="9525">
                      <a:noFill/>
                      <a:miter lim="800000"/>
                      <a:headEnd/>
                      <a:tailEnd/>
                    </a:ln>
                  </pic:spPr>
                </pic:pic>
              </a:graphicData>
            </a:graphic>
          </wp:inline>
        </w:drawing>
      </w:r>
    </w:p>
    <w:p w:rsidR="00000000" w:rsidRDefault="008C7B40">
      <w:pPr>
        <w:pStyle w:val="Style"/>
        <w:framePr w:w="1512" w:h="1176" w:wrap="auto" w:hAnchor="text" w:x="5089" w:y="11756"/>
        <w:spacing w:line="148" w:lineRule="exact"/>
        <w:ind w:left="24"/>
        <w:rPr>
          <w:color w:val="000000"/>
          <w:sz w:val="13"/>
          <w:szCs w:val="13"/>
        </w:rPr>
      </w:pPr>
      <w:r>
        <w:rPr>
          <w:color w:val="000000"/>
          <w:w w:val="88"/>
          <w:sz w:val="13"/>
          <w:szCs w:val="13"/>
        </w:rPr>
        <w:t xml:space="preserve">1 </w:t>
      </w:r>
      <w:r>
        <w:rPr>
          <w:color w:val="000000"/>
          <w:sz w:val="13"/>
          <w:szCs w:val="13"/>
        </w:rPr>
        <w:t xml:space="preserve">Pressure plate </w:t>
      </w:r>
    </w:p>
    <w:p w:rsidR="00000000" w:rsidRDefault="008C7B40" w:rsidP="00DB09B8">
      <w:pPr>
        <w:pStyle w:val="Style"/>
        <w:framePr w:w="1512" w:h="1176" w:wrap="auto" w:hAnchor="text" w:x="5089" w:y="11756"/>
        <w:numPr>
          <w:ilvl w:val="0"/>
          <w:numId w:val="665"/>
        </w:numPr>
        <w:spacing w:line="196" w:lineRule="exact"/>
        <w:ind w:left="192" w:hanging="187"/>
        <w:rPr>
          <w:color w:val="000000"/>
          <w:sz w:val="13"/>
          <w:szCs w:val="13"/>
        </w:rPr>
      </w:pPr>
      <w:r>
        <w:rPr>
          <w:color w:val="000000"/>
          <w:sz w:val="13"/>
          <w:szCs w:val="13"/>
        </w:rPr>
        <w:t xml:space="preserve">Friction plate </w:t>
      </w:r>
    </w:p>
    <w:p w:rsidR="00000000" w:rsidRDefault="008C7B40" w:rsidP="00DB09B8">
      <w:pPr>
        <w:pStyle w:val="Style"/>
        <w:framePr w:w="1512" w:h="1176" w:wrap="auto" w:hAnchor="text" w:x="5089" w:y="11756"/>
        <w:numPr>
          <w:ilvl w:val="0"/>
          <w:numId w:val="665"/>
        </w:numPr>
        <w:spacing w:before="14" w:line="187" w:lineRule="exact"/>
        <w:ind w:left="230" w:right="19" w:hanging="225"/>
        <w:jc w:val="both"/>
        <w:rPr>
          <w:color w:val="000000"/>
          <w:sz w:val="13"/>
          <w:szCs w:val="13"/>
        </w:rPr>
      </w:pPr>
      <w:r>
        <w:rPr>
          <w:color w:val="000000"/>
          <w:sz w:val="13"/>
          <w:szCs w:val="13"/>
        </w:rPr>
        <w:t xml:space="preserve">Thinner clutch plate </w:t>
      </w:r>
      <w:r>
        <w:rPr>
          <w:color w:val="000000"/>
          <w:w w:val="110"/>
          <w:sz w:val="13"/>
          <w:szCs w:val="13"/>
        </w:rPr>
        <w:t xml:space="preserve">(1.6 </w:t>
      </w:r>
      <w:r>
        <w:rPr>
          <w:color w:val="000000"/>
          <w:sz w:val="13"/>
          <w:szCs w:val="13"/>
        </w:rPr>
        <w:t xml:space="preserve">mm thickness) </w:t>
      </w:r>
    </w:p>
    <w:p w:rsidR="00000000" w:rsidRDefault="008C7B40" w:rsidP="00DB09B8">
      <w:pPr>
        <w:pStyle w:val="Style"/>
        <w:framePr w:w="1512" w:h="1176" w:wrap="auto" w:hAnchor="text" w:x="5089" w:y="11756"/>
        <w:numPr>
          <w:ilvl w:val="0"/>
          <w:numId w:val="665"/>
        </w:numPr>
        <w:spacing w:line="196" w:lineRule="exact"/>
        <w:ind w:left="192" w:hanging="187"/>
        <w:rPr>
          <w:color w:val="000000"/>
          <w:sz w:val="13"/>
          <w:szCs w:val="13"/>
        </w:rPr>
      </w:pPr>
      <w:r>
        <w:rPr>
          <w:color w:val="000000"/>
          <w:sz w:val="13"/>
          <w:szCs w:val="13"/>
        </w:rPr>
        <w:t xml:space="preserve">Thicker clutch plate (2 mm thickness) </w:t>
      </w:r>
    </w:p>
    <w:p w:rsidR="00000000" w:rsidRDefault="008C7B40">
      <w:pPr>
        <w:pStyle w:val="Style"/>
        <w:framePr w:w="1737" w:h="1176" w:wrap="auto" w:hAnchor="text" w:x="7211" w:y="11770"/>
        <w:spacing w:line="148" w:lineRule="exact"/>
        <w:ind w:left="24"/>
        <w:rPr>
          <w:color w:val="000000"/>
          <w:sz w:val="13"/>
          <w:szCs w:val="13"/>
        </w:rPr>
      </w:pPr>
      <w:r>
        <w:rPr>
          <w:color w:val="000000"/>
          <w:w w:val="143"/>
          <w:sz w:val="13"/>
          <w:szCs w:val="13"/>
        </w:rPr>
        <w:t xml:space="preserve">I. </w:t>
      </w:r>
      <w:r>
        <w:rPr>
          <w:color w:val="000000"/>
          <w:sz w:val="13"/>
          <w:szCs w:val="13"/>
        </w:rPr>
        <w:t xml:space="preserve">Plateau de pression </w:t>
      </w:r>
    </w:p>
    <w:p w:rsidR="00000000" w:rsidRDefault="008C7B40" w:rsidP="00DB09B8">
      <w:pPr>
        <w:pStyle w:val="Style"/>
        <w:framePr w:w="1737" w:h="1176" w:wrap="auto" w:hAnchor="text" w:x="7211" w:y="11770"/>
        <w:numPr>
          <w:ilvl w:val="0"/>
          <w:numId w:val="666"/>
        </w:numPr>
        <w:spacing w:line="196" w:lineRule="exact"/>
        <w:ind w:left="192" w:hanging="187"/>
        <w:rPr>
          <w:color w:val="000000"/>
          <w:sz w:val="13"/>
          <w:szCs w:val="13"/>
        </w:rPr>
      </w:pPr>
      <w:r>
        <w:rPr>
          <w:color w:val="000000"/>
          <w:sz w:val="13"/>
          <w:szCs w:val="13"/>
        </w:rPr>
        <w:t xml:space="preserve">Disque de friction </w:t>
      </w:r>
    </w:p>
    <w:p w:rsidR="00000000" w:rsidRDefault="008C7B40" w:rsidP="00DB09B8">
      <w:pPr>
        <w:pStyle w:val="Style"/>
        <w:framePr w:w="1737" w:h="1176" w:wrap="auto" w:hAnchor="text" w:x="7211" w:y="11770"/>
        <w:numPr>
          <w:ilvl w:val="0"/>
          <w:numId w:val="666"/>
        </w:numPr>
        <w:spacing w:before="4" w:line="196" w:lineRule="exact"/>
        <w:ind w:left="187" w:right="158" w:hanging="177"/>
        <w:rPr>
          <w:rFonts w:ascii="Times New Roman" w:hAnsi="Times New Roman" w:cs="Times New Roman"/>
          <w:color w:val="000000"/>
          <w:sz w:val="14"/>
          <w:szCs w:val="14"/>
        </w:rPr>
      </w:pPr>
      <w:r>
        <w:rPr>
          <w:color w:val="000000"/>
          <w:sz w:val="13"/>
          <w:szCs w:val="13"/>
        </w:rPr>
        <w:t xml:space="preserve">Disque d'embrayage fin </w:t>
      </w:r>
      <w:r>
        <w:rPr>
          <w:rFonts w:ascii="Times New Roman" w:hAnsi="Times New Roman" w:cs="Times New Roman"/>
          <w:color w:val="000000"/>
          <w:sz w:val="14"/>
          <w:szCs w:val="14"/>
        </w:rPr>
        <w:t xml:space="preserve">(1.6 </w:t>
      </w:r>
      <w:r>
        <w:rPr>
          <w:color w:val="000000"/>
          <w:sz w:val="13"/>
          <w:szCs w:val="13"/>
        </w:rPr>
        <w:t xml:space="preserve">mm </w:t>
      </w:r>
      <w:r>
        <w:rPr>
          <w:rFonts w:ascii="Times New Roman" w:hAnsi="Times New Roman" w:cs="Times New Roman"/>
          <w:color w:val="000000"/>
          <w:sz w:val="14"/>
          <w:szCs w:val="14"/>
        </w:rPr>
        <w:t xml:space="preserve">d'epaisseur) </w:t>
      </w:r>
    </w:p>
    <w:p w:rsidR="00000000" w:rsidRDefault="008C7B40" w:rsidP="00DB09B8">
      <w:pPr>
        <w:pStyle w:val="Style"/>
        <w:framePr w:w="1737" w:h="1176" w:wrap="auto" w:hAnchor="text" w:x="7211" w:y="11770"/>
        <w:numPr>
          <w:ilvl w:val="0"/>
          <w:numId w:val="666"/>
        </w:numPr>
        <w:spacing w:line="196" w:lineRule="exact"/>
        <w:ind w:left="192" w:hanging="187"/>
        <w:rPr>
          <w:color w:val="000000"/>
          <w:sz w:val="13"/>
          <w:szCs w:val="13"/>
        </w:rPr>
      </w:pPr>
      <w:r>
        <w:rPr>
          <w:color w:val="000000"/>
          <w:sz w:val="13"/>
          <w:szCs w:val="13"/>
        </w:rPr>
        <w:t xml:space="preserve">Disque dembrayage </w:t>
      </w:r>
      <w:r>
        <w:rPr>
          <w:rFonts w:ascii="Times New Roman" w:hAnsi="Times New Roman" w:cs="Times New Roman"/>
          <w:color w:val="000000"/>
          <w:sz w:val="13"/>
          <w:szCs w:val="13"/>
        </w:rPr>
        <w:t xml:space="preserve">epais </w:t>
      </w:r>
      <w:r>
        <w:rPr>
          <w:rFonts w:ascii="Times New Roman" w:hAnsi="Times New Roman" w:cs="Times New Roman"/>
          <w:color w:val="000000"/>
          <w:w w:val="106"/>
          <w:sz w:val="12"/>
          <w:szCs w:val="12"/>
        </w:rPr>
        <w:t xml:space="preserve">(2 </w:t>
      </w:r>
      <w:r>
        <w:rPr>
          <w:color w:val="000000"/>
          <w:sz w:val="13"/>
          <w:szCs w:val="13"/>
        </w:rPr>
        <w:t xml:space="preserve">mm d'epaisseur) </w:t>
      </w:r>
    </w:p>
    <w:p w:rsidR="00000000" w:rsidRDefault="008C7B40">
      <w:pPr>
        <w:pStyle w:val="Style"/>
        <w:rPr>
          <w:sz w:val="13"/>
          <w:szCs w:val="13"/>
        </w:rPr>
        <w:sectPr w:rsidR="00000000">
          <w:pgSz w:w="12241" w:h="15842"/>
          <w:pgMar w:top="1152" w:right="976" w:bottom="360" w:left="1612" w:header="720" w:footer="720" w:gutter="0"/>
          <w:cols w:space="720"/>
          <w:noEndnote/>
        </w:sectPr>
      </w:pPr>
    </w:p>
    <w:p w:rsidR="00000000" w:rsidRDefault="008C7B40">
      <w:pPr>
        <w:pStyle w:val="Style"/>
        <w:rPr>
          <w:sz w:val="2"/>
          <w:szCs w:val="2"/>
        </w:rPr>
      </w:pPr>
    </w:p>
    <w:p w:rsidR="00000000" w:rsidRDefault="008C7B40" w:rsidP="00DB09B8">
      <w:pPr>
        <w:pStyle w:val="Style"/>
        <w:framePr w:w="4171" w:h="508" w:wrap="auto" w:hAnchor="text" w:x="25" w:y="30"/>
        <w:numPr>
          <w:ilvl w:val="0"/>
          <w:numId w:val="667"/>
        </w:numPr>
        <w:spacing w:line="283" w:lineRule="exact"/>
        <w:ind w:left="364" w:right="4" w:hanging="345"/>
        <w:rPr>
          <w:color w:val="000000"/>
          <w:w w:val="108"/>
          <w:sz w:val="19"/>
          <w:szCs w:val="19"/>
        </w:rPr>
      </w:pPr>
      <w:r>
        <w:rPr>
          <w:color w:val="000000"/>
          <w:w w:val="108"/>
          <w:sz w:val="19"/>
          <w:szCs w:val="19"/>
        </w:rPr>
        <w:t xml:space="preserve">Install the clutch ball bearing and push rod 1 into the slot in the main axle. </w:t>
      </w:r>
    </w:p>
    <w:p w:rsidR="00000000" w:rsidRDefault="008C7B40" w:rsidP="00DB09B8">
      <w:pPr>
        <w:pStyle w:val="Style"/>
        <w:framePr w:w="4224" w:h="835" w:wrap="auto" w:hAnchor="text" w:x="5065" w:y="1"/>
        <w:numPr>
          <w:ilvl w:val="0"/>
          <w:numId w:val="668"/>
        </w:numPr>
        <w:spacing w:line="278" w:lineRule="exact"/>
        <w:ind w:left="364"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la butee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billes de l'embrayage et </w:t>
      </w:r>
      <w:r>
        <w:rPr>
          <w:rFonts w:ascii="Times New Roman" w:hAnsi="Times New Roman" w:cs="Times New Roman"/>
          <w:color w:val="000000"/>
          <w:sz w:val="20"/>
          <w:szCs w:val="20"/>
        </w:rPr>
        <w:t xml:space="preserve">Ie . champignon </w:t>
      </w:r>
      <w:r>
        <w:rPr>
          <w:rFonts w:ascii="Times New Roman" w:hAnsi="Times New Roman" w:cs="Times New Roman"/>
          <w:color w:val="000000"/>
          <w:sz w:val="21"/>
          <w:szCs w:val="21"/>
        </w:rPr>
        <w:t xml:space="preserve">de </w:t>
      </w:r>
      <w:r>
        <w:rPr>
          <w:rFonts w:ascii="Times New Roman" w:hAnsi="Times New Roman" w:cs="Times New Roman"/>
          <w:color w:val="000000"/>
          <w:sz w:val="20"/>
          <w:szCs w:val="20"/>
        </w:rPr>
        <w:t xml:space="preserve">debrayage 1 </w:t>
      </w:r>
      <w:r>
        <w:rPr>
          <w:rFonts w:ascii="Times New Roman" w:hAnsi="Times New Roman" w:cs="Times New Roman"/>
          <w:color w:val="000000"/>
          <w:sz w:val="21"/>
          <w:szCs w:val="21"/>
        </w:rPr>
        <w:t xml:space="preserve">dans la rainure de I'arbre principal. </w:t>
      </w:r>
    </w:p>
    <w:p w:rsidR="00000000" w:rsidRDefault="00DB09B8">
      <w:pPr>
        <w:pStyle w:val="Style"/>
        <w:framePr w:w="4281" w:h="2707" w:wrap="auto" w:hAnchor="text" w:x="2463" w:y="108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714500"/>
            <wp:effectExtent l="19050" t="0" r="9525"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279"/>
                    <a:srcRect/>
                    <a:stretch>
                      <a:fillRect/>
                    </a:stretch>
                  </pic:blipFill>
                  <pic:spPr bwMode="auto">
                    <a:xfrm>
                      <a:off x="0" y="0"/>
                      <a:ext cx="2714625" cy="1714500"/>
                    </a:xfrm>
                    <a:prstGeom prst="rect">
                      <a:avLst/>
                    </a:prstGeom>
                    <a:noFill/>
                    <a:ln w="9525">
                      <a:noFill/>
                      <a:miter lim="800000"/>
                      <a:headEnd/>
                      <a:tailEnd/>
                    </a:ln>
                  </pic:spPr>
                </pic:pic>
              </a:graphicData>
            </a:graphic>
          </wp:inline>
        </w:drawing>
      </w:r>
    </w:p>
    <w:p w:rsidR="00000000" w:rsidRDefault="008C7B40">
      <w:pPr>
        <w:pStyle w:val="Style"/>
        <w:framePr w:w="2198" w:h="369" w:wrap="auto" w:hAnchor="text" w:x="25" w:y="3380"/>
        <w:spacing w:line="206" w:lineRule="exact"/>
        <w:ind w:left="806"/>
        <w:rPr>
          <w:rFonts w:ascii="Times New Roman" w:hAnsi="Times New Roman" w:cs="Times New Roman"/>
          <w:color w:val="000000"/>
          <w:sz w:val="13"/>
          <w:szCs w:val="13"/>
        </w:rPr>
      </w:pPr>
      <w:r>
        <w:rPr>
          <w:rFonts w:ascii="Times New Roman" w:hAnsi="Times New Roman" w:cs="Times New Roman"/>
          <w:color w:val="000000"/>
          <w:sz w:val="13"/>
          <w:szCs w:val="13"/>
        </w:rPr>
        <w:t xml:space="preserve">1 Clutch ball bearing </w:t>
      </w:r>
      <w:r>
        <w:rPr>
          <w:color w:val="000000"/>
          <w:w w:val="108"/>
          <w:sz w:val="13"/>
          <w:szCs w:val="13"/>
        </w:rPr>
        <w:t xml:space="preserve">2 </w:t>
      </w:r>
      <w:r>
        <w:rPr>
          <w:rFonts w:ascii="Times New Roman" w:hAnsi="Times New Roman" w:cs="Times New Roman"/>
          <w:color w:val="000000"/>
          <w:sz w:val="13"/>
          <w:szCs w:val="13"/>
        </w:rPr>
        <w:t xml:space="preserve">Push rod 1 </w:t>
      </w:r>
    </w:p>
    <w:p w:rsidR="00000000" w:rsidRDefault="008C7B40" w:rsidP="00DB09B8">
      <w:pPr>
        <w:pStyle w:val="Style"/>
        <w:framePr w:w="4176" w:h="2208" w:wrap="auto" w:hAnchor="text" w:x="1" w:y="4124"/>
        <w:numPr>
          <w:ilvl w:val="0"/>
          <w:numId w:val="669"/>
        </w:numPr>
        <w:spacing w:line="278" w:lineRule="exact"/>
        <w:ind w:left="355" w:right="4" w:hanging="340"/>
        <w:jc w:val="both"/>
        <w:rPr>
          <w:color w:val="000000"/>
          <w:w w:val="108"/>
          <w:sz w:val="19"/>
          <w:szCs w:val="19"/>
        </w:rPr>
      </w:pPr>
      <w:r>
        <w:rPr>
          <w:color w:val="000000"/>
          <w:w w:val="108"/>
          <w:sz w:val="19"/>
          <w:szCs w:val="19"/>
        </w:rPr>
        <w:t xml:space="preserve">Install the plate washer onto the main axle. Install the pressure plate with the arrow marks on the pressure plate matching the arrow marks on the clutch boss. </w:t>
      </w:r>
    </w:p>
    <w:p w:rsidR="00000000" w:rsidRDefault="008C7B40" w:rsidP="00DB09B8">
      <w:pPr>
        <w:pStyle w:val="Style"/>
        <w:framePr w:w="4176" w:h="2208" w:wrap="auto" w:hAnchor="text" w:x="1" w:y="4124"/>
        <w:numPr>
          <w:ilvl w:val="0"/>
          <w:numId w:val="669"/>
        </w:numPr>
        <w:spacing w:line="283" w:lineRule="exact"/>
        <w:ind w:left="364" w:right="4" w:hanging="345"/>
        <w:rPr>
          <w:color w:val="000000"/>
          <w:w w:val="108"/>
          <w:sz w:val="19"/>
          <w:szCs w:val="19"/>
        </w:rPr>
      </w:pPr>
      <w:r>
        <w:rPr>
          <w:color w:val="000000"/>
          <w:w w:val="108"/>
          <w:sz w:val="19"/>
          <w:szCs w:val="19"/>
        </w:rPr>
        <w:t xml:space="preserve">Install the clutch springs, and screws. </w:t>
      </w:r>
    </w:p>
    <w:p w:rsidR="00000000" w:rsidRDefault="008C7B40">
      <w:pPr>
        <w:pStyle w:val="Style"/>
        <w:framePr w:w="4176" w:h="2208" w:wrap="auto" w:hAnchor="text" w:x="1" w:y="4124"/>
        <w:spacing w:line="278" w:lineRule="exact"/>
        <w:ind w:left="364" w:right="9"/>
        <w:rPr>
          <w:color w:val="000000"/>
          <w:w w:val="108"/>
          <w:sz w:val="19"/>
          <w:szCs w:val="19"/>
        </w:rPr>
      </w:pPr>
      <w:r>
        <w:rPr>
          <w:color w:val="000000"/>
          <w:w w:val="108"/>
          <w:sz w:val="19"/>
          <w:szCs w:val="19"/>
        </w:rPr>
        <w:t xml:space="preserve">Tighten the clutch screws. Install the circlip and plate washer. </w:t>
      </w:r>
    </w:p>
    <w:p w:rsidR="00000000" w:rsidRDefault="008C7B40">
      <w:pPr>
        <w:pStyle w:val="Style"/>
        <w:framePr w:w="2251" w:h="465" w:wrap="auto" w:hAnchor="text" w:x="7009" w:y="3328"/>
        <w:spacing w:before="33" w:line="196" w:lineRule="exact"/>
        <w:ind w:right="331"/>
        <w:jc w:val="both"/>
        <w:rPr>
          <w:rFonts w:ascii="Times New Roman" w:hAnsi="Times New Roman" w:cs="Times New Roman"/>
          <w:color w:val="000000"/>
          <w:sz w:val="13"/>
          <w:szCs w:val="13"/>
        </w:rPr>
      </w:pPr>
      <w:r>
        <w:rPr>
          <w:rFonts w:ascii="Times New Roman" w:hAnsi="Times New Roman" w:cs="Times New Roman"/>
          <w:color w:val="000000"/>
          <w:sz w:val="13"/>
          <w:szCs w:val="13"/>
        </w:rPr>
        <w:t xml:space="preserve">I. Butee </w:t>
      </w:r>
      <w:r>
        <w:rPr>
          <w:rFonts w:ascii="Times New Roman" w:hAnsi="Times New Roman" w:cs="Times New Roman"/>
          <w:color w:val="000000"/>
          <w:w w:val="68"/>
          <w:sz w:val="21"/>
          <w:szCs w:val="21"/>
        </w:rPr>
        <w:t xml:space="preserve">a </w:t>
      </w:r>
      <w:r>
        <w:rPr>
          <w:rFonts w:ascii="Times New Roman" w:hAnsi="Times New Roman" w:cs="Times New Roman"/>
          <w:color w:val="000000"/>
          <w:sz w:val="13"/>
          <w:szCs w:val="13"/>
        </w:rPr>
        <w:t xml:space="preserve">billes de I'embrayage 2. Champignon de debrayage I </w:t>
      </w:r>
    </w:p>
    <w:p w:rsidR="00000000" w:rsidRDefault="008C7B40" w:rsidP="00DB09B8">
      <w:pPr>
        <w:pStyle w:val="Style"/>
        <w:framePr w:w="4214" w:h="1953" w:wrap="auto" w:hAnchor="text" w:x="5055" w:y="4048"/>
        <w:numPr>
          <w:ilvl w:val="0"/>
          <w:numId w:val="670"/>
        </w:numPr>
        <w:spacing w:line="278" w:lineRule="exact"/>
        <w:ind w:left="364"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la rondelle plate sur l'arbre principal. Installer </w:t>
      </w:r>
      <w:r>
        <w:rPr>
          <w:rFonts w:ascii="Times New Roman" w:hAnsi="Times New Roman" w:cs="Times New Roman"/>
          <w:color w:val="000000"/>
          <w:sz w:val="20"/>
          <w:szCs w:val="20"/>
        </w:rPr>
        <w:t xml:space="preserve">le </w:t>
      </w:r>
      <w:r>
        <w:rPr>
          <w:rFonts w:ascii="Times New Roman" w:hAnsi="Times New Roman" w:cs="Times New Roman"/>
          <w:color w:val="000000"/>
          <w:sz w:val="21"/>
          <w:szCs w:val="21"/>
        </w:rPr>
        <w:t>plateau de pressio</w:t>
      </w:r>
      <w:r>
        <w:rPr>
          <w:rFonts w:ascii="Times New Roman" w:hAnsi="Times New Roman" w:cs="Times New Roman"/>
          <w:color w:val="000000"/>
          <w:sz w:val="21"/>
          <w:szCs w:val="21"/>
        </w:rPr>
        <w:t xml:space="preserve">n avec ses </w:t>
      </w:r>
      <w:r>
        <w:rPr>
          <w:rFonts w:ascii="Times New Roman" w:hAnsi="Times New Roman" w:cs="Times New Roman"/>
          <w:color w:val="000000"/>
          <w:sz w:val="20"/>
          <w:szCs w:val="20"/>
        </w:rPr>
        <w:t xml:space="preserve">fleches </w:t>
      </w:r>
      <w:r>
        <w:rPr>
          <w:rFonts w:ascii="Times New Roman" w:hAnsi="Times New Roman" w:cs="Times New Roman"/>
          <w:color w:val="000000"/>
          <w:sz w:val="21"/>
          <w:szCs w:val="21"/>
        </w:rPr>
        <w:t xml:space="preserve">en regard des </w:t>
      </w:r>
      <w:r>
        <w:rPr>
          <w:rFonts w:ascii="Times New Roman" w:hAnsi="Times New Roman" w:cs="Times New Roman"/>
          <w:color w:val="000000"/>
          <w:sz w:val="20"/>
          <w:szCs w:val="20"/>
        </w:rPr>
        <w:t xml:space="preserve">fleches </w:t>
      </w:r>
      <w:r>
        <w:rPr>
          <w:rFonts w:ascii="Times New Roman" w:hAnsi="Times New Roman" w:cs="Times New Roman"/>
          <w:color w:val="000000"/>
          <w:sz w:val="21"/>
          <w:szCs w:val="21"/>
        </w:rPr>
        <w:t xml:space="preserve">du tambour porte-disques. </w:t>
      </w:r>
    </w:p>
    <w:p w:rsidR="00000000" w:rsidRDefault="008C7B40" w:rsidP="00DB09B8">
      <w:pPr>
        <w:pStyle w:val="Style"/>
        <w:framePr w:w="4214" w:h="1953" w:wrap="auto" w:hAnchor="text" w:x="5055" w:y="4048"/>
        <w:numPr>
          <w:ilvl w:val="0"/>
          <w:numId w:val="670"/>
        </w:numPr>
        <w:spacing w:line="278" w:lineRule="exact"/>
        <w:ind w:left="364"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les ressorts d'embrayage et les vis. Serrer les vis. Installer Ie circlip et la rondelle plate. </w:t>
      </w:r>
    </w:p>
    <w:p w:rsidR="00000000" w:rsidRDefault="00DB09B8">
      <w:pPr>
        <w:pStyle w:val="Style"/>
        <w:framePr w:w="4300" w:h="2764" w:wrap="auto" w:hAnchor="text" w:x="2425" w:y="641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752600"/>
            <wp:effectExtent l="1905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80"/>
                    <a:srcRect/>
                    <a:stretch>
                      <a:fillRect/>
                    </a:stretch>
                  </pic:blipFill>
                  <pic:spPr bwMode="auto">
                    <a:xfrm>
                      <a:off x="0" y="0"/>
                      <a:ext cx="2733675" cy="1752600"/>
                    </a:xfrm>
                    <a:prstGeom prst="rect">
                      <a:avLst/>
                    </a:prstGeom>
                    <a:noFill/>
                    <a:ln w="9525">
                      <a:noFill/>
                      <a:miter lim="800000"/>
                      <a:headEnd/>
                      <a:tailEnd/>
                    </a:ln>
                  </pic:spPr>
                </pic:pic>
              </a:graphicData>
            </a:graphic>
          </wp:inline>
        </w:drawing>
      </w:r>
    </w:p>
    <w:p w:rsidR="00000000" w:rsidRDefault="008C7B40">
      <w:pPr>
        <w:pStyle w:val="Style"/>
        <w:framePr w:w="4142" w:h="523" w:wrap="auto" w:hAnchor="text" w:x="25" w:y="9534"/>
        <w:spacing w:line="211" w:lineRule="exact"/>
        <w:ind w:left="129"/>
        <w:rPr>
          <w:color w:val="000000"/>
          <w:w w:val="108"/>
          <w:sz w:val="19"/>
          <w:szCs w:val="19"/>
        </w:rPr>
      </w:pPr>
      <w:r>
        <w:rPr>
          <w:color w:val="000000"/>
          <w:w w:val="108"/>
          <w:sz w:val="19"/>
          <w:szCs w:val="19"/>
        </w:rPr>
        <w:t xml:space="preserve">Clutch screw torque: </w:t>
      </w:r>
    </w:p>
    <w:p w:rsidR="00000000" w:rsidRDefault="008C7B40">
      <w:pPr>
        <w:pStyle w:val="Style"/>
        <w:framePr w:w="4142" w:h="523" w:wrap="auto" w:hAnchor="text" w:x="25" w:y="9534"/>
        <w:spacing w:line="278" w:lineRule="exact"/>
        <w:ind w:left="364" w:right="9"/>
        <w:rPr>
          <w:color w:val="000000"/>
          <w:w w:val="108"/>
          <w:sz w:val="19"/>
          <w:szCs w:val="19"/>
        </w:rPr>
      </w:pPr>
      <w:r>
        <w:rPr>
          <w:color w:val="000000"/>
          <w:w w:val="108"/>
          <w:sz w:val="19"/>
          <w:szCs w:val="19"/>
        </w:rPr>
        <w:t xml:space="preserve">9 Nm (0.9 m-kg, 6.5 ft-lb) </w:t>
      </w:r>
    </w:p>
    <w:p w:rsidR="00000000" w:rsidRDefault="008C7B40" w:rsidP="00DB09B8">
      <w:pPr>
        <w:pStyle w:val="Style"/>
        <w:framePr w:w="4161" w:h="1104" w:wrap="auto" w:hAnchor="text" w:x="20" w:y="10345"/>
        <w:numPr>
          <w:ilvl w:val="0"/>
          <w:numId w:val="671"/>
        </w:numPr>
        <w:spacing w:line="278" w:lineRule="exact"/>
        <w:ind w:left="355" w:right="4" w:hanging="340"/>
        <w:jc w:val="both"/>
        <w:rPr>
          <w:color w:val="000000"/>
          <w:w w:val="108"/>
          <w:sz w:val="19"/>
          <w:szCs w:val="19"/>
        </w:rPr>
      </w:pPr>
      <w:r>
        <w:rPr>
          <w:color w:val="000000"/>
          <w:w w:val="108"/>
          <w:sz w:val="19"/>
          <w:szCs w:val="19"/>
        </w:rPr>
        <w:t xml:space="preserve">Screw in the clutch mechanism adjuster (left side) with the clutch friction plate becoming loose and carefully install the clutch housing. </w:t>
      </w:r>
    </w:p>
    <w:p w:rsidR="00000000" w:rsidRDefault="008C7B40">
      <w:pPr>
        <w:pStyle w:val="Style"/>
        <w:framePr w:w="4195" w:h="537" w:wrap="auto" w:hAnchor="text" w:x="5065" w:y="9510"/>
        <w:spacing w:line="273" w:lineRule="exact"/>
        <w:ind w:left="1329" w:right="604" w:hanging="1329"/>
        <w:rPr>
          <w:rFonts w:ascii="Times New Roman" w:hAnsi="Times New Roman" w:cs="Times New Roman"/>
          <w:color w:val="000000"/>
          <w:sz w:val="21"/>
          <w:szCs w:val="21"/>
        </w:rPr>
      </w:pPr>
      <w:r>
        <w:rPr>
          <w:rFonts w:ascii="Times New Roman" w:hAnsi="Times New Roman" w:cs="Times New Roman"/>
          <w:color w:val="000000"/>
          <w:sz w:val="21"/>
          <w:szCs w:val="21"/>
        </w:rPr>
        <w:t>Couple de serrage de vis d</w:t>
      </w:r>
      <w:r>
        <w:rPr>
          <w:rFonts w:ascii="Times New Roman" w:hAnsi="Times New Roman" w:cs="Times New Roman"/>
          <w:color w:val="000000"/>
          <w:sz w:val="21"/>
          <w:szCs w:val="21"/>
        </w:rPr>
        <w:t xml:space="preserve">'embrayage: 9 Nm (0,9 m-kg) </w:t>
      </w:r>
    </w:p>
    <w:p w:rsidR="00000000" w:rsidRDefault="008C7B40" w:rsidP="00DB09B8">
      <w:pPr>
        <w:pStyle w:val="Style"/>
        <w:framePr w:w="4204" w:h="1113" w:wrap="auto" w:hAnchor="text" w:x="5055" w:y="10307"/>
        <w:numPr>
          <w:ilvl w:val="0"/>
          <w:numId w:val="672"/>
        </w:numPr>
        <w:spacing w:line="278" w:lineRule="exact"/>
        <w:ind w:left="364"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Visser le dispositif de reglage du mecanisme d'embryage (cote gauche) pour detendre les disques de friction et installer soigneusement la cloche d'embrayage. </w:t>
      </w:r>
    </w:p>
    <w:p w:rsidR="00000000" w:rsidRDefault="00DB09B8">
      <w:pPr>
        <w:pStyle w:val="Style"/>
        <w:framePr w:w="4320" w:h="2803" w:wrap="auto" w:hAnchor="text" w:x="2386" w:y="1154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781175"/>
            <wp:effectExtent l="1905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81"/>
                    <a:srcRect/>
                    <a:stretch>
                      <a:fillRect/>
                    </a:stretch>
                  </pic:blipFill>
                  <pic:spPr bwMode="auto">
                    <a:xfrm>
                      <a:off x="0" y="0"/>
                      <a:ext cx="2743200" cy="1781175"/>
                    </a:xfrm>
                    <a:prstGeom prst="rect">
                      <a:avLst/>
                    </a:prstGeom>
                    <a:noFill/>
                    <a:ln w="9525">
                      <a:noFill/>
                      <a:miter lim="800000"/>
                      <a:headEnd/>
                      <a:tailEnd/>
                    </a:ln>
                  </pic:spPr>
                </pic:pic>
              </a:graphicData>
            </a:graphic>
          </wp:inline>
        </w:drawing>
      </w:r>
    </w:p>
    <w:p w:rsidR="00000000" w:rsidRDefault="008C7B40">
      <w:pPr>
        <w:pStyle w:val="Style"/>
        <w:framePr w:w="364" w:h="196" w:wrap="auto" w:hAnchor="text" w:x="4354" w:y="14382"/>
        <w:spacing w:line="192" w:lineRule="exact"/>
        <w:ind w:left="4"/>
        <w:rPr>
          <w:color w:val="000000"/>
          <w:sz w:val="17"/>
          <w:szCs w:val="17"/>
        </w:rPr>
      </w:pPr>
      <w:r>
        <w:rPr>
          <w:color w:val="000000"/>
          <w:sz w:val="17"/>
          <w:szCs w:val="17"/>
        </w:rPr>
        <w:t xml:space="preserve">3-66 </w:t>
      </w:r>
    </w:p>
    <w:p w:rsidR="00000000" w:rsidRDefault="008C7B40">
      <w:pPr>
        <w:pStyle w:val="Style"/>
        <w:rPr>
          <w:sz w:val="17"/>
          <w:szCs w:val="17"/>
        </w:rPr>
        <w:sectPr w:rsidR="00000000">
          <w:pgSz w:w="12241" w:h="15842"/>
          <w:pgMar w:top="612" w:right="1806" w:bottom="360" w:left="1147" w:header="720" w:footer="720" w:gutter="0"/>
          <w:cols w:space="720"/>
          <w:noEndnote/>
        </w:sectPr>
      </w:pPr>
    </w:p>
    <w:p w:rsidR="00000000" w:rsidRDefault="008C7B40">
      <w:pPr>
        <w:pStyle w:val="Style"/>
        <w:rPr>
          <w:sz w:val="2"/>
          <w:szCs w:val="2"/>
        </w:rPr>
      </w:pPr>
    </w:p>
    <w:p w:rsidR="00000000" w:rsidRDefault="008C7B40" w:rsidP="00DB09B8">
      <w:pPr>
        <w:pStyle w:val="Style"/>
        <w:framePr w:w="4382" w:h="1948" w:wrap="auto" w:hAnchor="text" w:x="154" w:y="1"/>
        <w:numPr>
          <w:ilvl w:val="0"/>
          <w:numId w:val="673"/>
        </w:numPr>
        <w:spacing w:line="278" w:lineRule="exact"/>
        <w:ind w:left="552" w:right="14" w:hanging="321"/>
        <w:jc w:val="both"/>
        <w:rPr>
          <w:color w:val="000000"/>
          <w:w w:val="108"/>
          <w:sz w:val="19"/>
          <w:szCs w:val="19"/>
        </w:rPr>
      </w:pPr>
      <w:r>
        <w:rPr>
          <w:color w:val="000000"/>
          <w:w w:val="108"/>
          <w:sz w:val="19"/>
          <w:szCs w:val="19"/>
        </w:rPr>
        <w:t>Install the clutch housing, plate washer, and circlip. Check the clutch housing thrust play, it should be less than 0.2 mm (0.008 in). If the thrust play is more than the specification, ad</w:t>
      </w:r>
      <w:r>
        <w:rPr>
          <w:color w:val="000000"/>
          <w:w w:val="108"/>
          <w:sz w:val="19"/>
          <w:szCs w:val="19"/>
        </w:rPr>
        <w:t>d one or two adjusting shims between the plate wa</w:t>
      </w:r>
      <w:r>
        <w:rPr>
          <w:color w:val="000000"/>
          <w:w w:val="108"/>
          <w:sz w:val="19"/>
          <w:szCs w:val="19"/>
        </w:rPr>
        <w:softHyphen/>
        <w:t xml:space="preserve">sher and clutch housing as shown. </w:t>
      </w:r>
    </w:p>
    <w:p w:rsidR="00000000" w:rsidRDefault="008C7B40">
      <w:pPr>
        <w:pStyle w:val="Style"/>
        <w:framePr w:w="4243" w:h="542" w:wrap="auto" w:hAnchor="text" w:x="154" w:y="2233"/>
        <w:spacing w:line="220" w:lineRule="exact"/>
        <w:ind w:left="312"/>
        <w:rPr>
          <w:color w:val="000000"/>
          <w:w w:val="108"/>
          <w:sz w:val="19"/>
          <w:szCs w:val="19"/>
        </w:rPr>
      </w:pPr>
      <w:r>
        <w:rPr>
          <w:color w:val="000000"/>
          <w:w w:val="108"/>
          <w:sz w:val="19"/>
          <w:szCs w:val="19"/>
        </w:rPr>
        <w:t xml:space="preserve">Clutch housing thrust play: </w:t>
      </w:r>
    </w:p>
    <w:p w:rsidR="00000000" w:rsidRDefault="008C7B40">
      <w:pPr>
        <w:pStyle w:val="Style"/>
        <w:framePr w:w="4243" w:h="542" w:wrap="auto" w:hAnchor="text" w:x="154" w:y="2233"/>
        <w:spacing w:line="283" w:lineRule="exact"/>
        <w:ind w:left="580"/>
        <w:rPr>
          <w:color w:val="000000"/>
          <w:w w:val="108"/>
          <w:sz w:val="19"/>
          <w:szCs w:val="19"/>
        </w:rPr>
      </w:pPr>
      <w:r>
        <w:rPr>
          <w:color w:val="000000"/>
          <w:w w:val="108"/>
          <w:sz w:val="19"/>
          <w:szCs w:val="19"/>
        </w:rPr>
        <w:t xml:space="preserve">Less than 0.2 mm (0.008 in) </w:t>
      </w:r>
    </w:p>
    <w:p w:rsidR="00000000" w:rsidRDefault="008C7B40">
      <w:pPr>
        <w:pStyle w:val="Style"/>
        <w:framePr w:w="2347" w:h="960" w:wrap="auto" w:hAnchor="text" w:x="154" w:y="5886"/>
        <w:spacing w:line="196" w:lineRule="exact"/>
        <w:ind w:left="4"/>
        <w:rPr>
          <w:color w:val="000000"/>
          <w:w w:val="110"/>
          <w:sz w:val="13"/>
          <w:szCs w:val="13"/>
        </w:rPr>
      </w:pPr>
      <w:r>
        <w:rPr>
          <w:color w:val="000000"/>
          <w:w w:val="110"/>
          <w:sz w:val="13"/>
          <w:szCs w:val="13"/>
        </w:rPr>
        <w:t xml:space="preserve">1, Adjusting shim 2 (0,3 or 0,5 mm) 2, Primary driven gear </w:t>
      </w:r>
    </w:p>
    <w:p w:rsidR="00000000" w:rsidRDefault="008C7B40">
      <w:pPr>
        <w:pStyle w:val="Style"/>
        <w:framePr w:w="2347" w:h="960" w:wrap="auto" w:hAnchor="text" w:x="154" w:y="5886"/>
        <w:spacing w:line="201" w:lineRule="exact"/>
        <w:ind w:right="427"/>
        <w:rPr>
          <w:color w:val="000000"/>
          <w:w w:val="110"/>
          <w:sz w:val="13"/>
          <w:szCs w:val="13"/>
        </w:rPr>
      </w:pPr>
      <w:r>
        <w:rPr>
          <w:color w:val="000000"/>
          <w:w w:val="110"/>
          <w:sz w:val="13"/>
          <w:szCs w:val="13"/>
        </w:rPr>
        <w:t xml:space="preserve">3, Adjusting shim 1 (0.2 mm) 4, Plate washer </w:t>
      </w:r>
    </w:p>
    <w:p w:rsidR="00000000" w:rsidRDefault="008C7B40">
      <w:pPr>
        <w:pStyle w:val="Style"/>
        <w:framePr w:w="2347" w:h="960" w:wrap="auto" w:hAnchor="text" w:x="154" w:y="5886"/>
        <w:spacing w:line="196" w:lineRule="exact"/>
        <w:ind w:left="4"/>
        <w:rPr>
          <w:color w:val="000000"/>
          <w:w w:val="110"/>
          <w:sz w:val="13"/>
          <w:szCs w:val="13"/>
        </w:rPr>
      </w:pPr>
      <w:r>
        <w:rPr>
          <w:color w:val="000000"/>
          <w:w w:val="110"/>
          <w:sz w:val="13"/>
          <w:szCs w:val="13"/>
        </w:rPr>
        <w:t xml:space="preserve">5, Clutch housing </w:t>
      </w:r>
    </w:p>
    <w:p w:rsidR="00000000" w:rsidRDefault="00DB09B8">
      <w:pPr>
        <w:pStyle w:val="Style"/>
        <w:framePr w:w="3801" w:h="3609" w:wrap="auto" w:hAnchor="text" w:x="2885" w:y="3318"/>
        <w:rPr>
          <w:sz w:val="13"/>
          <w:szCs w:val="13"/>
        </w:rPr>
      </w:pPr>
      <w:r>
        <w:rPr>
          <w:noProof/>
          <w:sz w:val="13"/>
          <w:szCs w:val="13"/>
        </w:rPr>
        <w:drawing>
          <wp:inline distT="0" distB="0" distL="0" distR="0">
            <wp:extent cx="2409825" cy="2295525"/>
            <wp:effectExtent l="19050" t="0" r="952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82"/>
                    <a:srcRect/>
                    <a:stretch>
                      <a:fillRect/>
                    </a:stretch>
                  </pic:blipFill>
                  <pic:spPr bwMode="auto">
                    <a:xfrm>
                      <a:off x="0" y="0"/>
                      <a:ext cx="2409825" cy="2295525"/>
                    </a:xfrm>
                    <a:prstGeom prst="rect">
                      <a:avLst/>
                    </a:prstGeom>
                    <a:noFill/>
                    <a:ln w="9525">
                      <a:noFill/>
                      <a:miter lim="800000"/>
                      <a:headEnd/>
                      <a:tailEnd/>
                    </a:ln>
                  </pic:spPr>
                </pic:pic>
              </a:graphicData>
            </a:graphic>
          </wp:inline>
        </w:drawing>
      </w:r>
    </w:p>
    <w:p w:rsidR="00000000" w:rsidRDefault="008C7B40" w:rsidP="00DB09B8">
      <w:pPr>
        <w:pStyle w:val="Style"/>
        <w:framePr w:w="4248" w:h="2203" w:wrap="auto" w:hAnchor="text" w:x="154" w:y="7158"/>
        <w:numPr>
          <w:ilvl w:val="0"/>
          <w:numId w:val="674"/>
        </w:numPr>
        <w:spacing w:line="273" w:lineRule="exact"/>
        <w:ind w:left="417" w:right="4" w:hanging="336"/>
        <w:jc w:val="both"/>
        <w:rPr>
          <w:color w:val="000000"/>
          <w:w w:val="108"/>
          <w:sz w:val="19"/>
          <w:szCs w:val="19"/>
        </w:rPr>
      </w:pPr>
      <w:r>
        <w:rPr>
          <w:color w:val="000000"/>
          <w:w w:val="108"/>
          <w:sz w:val="19"/>
          <w:szCs w:val="19"/>
        </w:rPr>
        <w:t>Install the primary driven gear, drive chain, and damper assembly. Install the circlip and check the driven gear thrust play, it should be less than 0.3 mm (0.012 in). If the thrust play is more t</w:t>
      </w:r>
      <w:r>
        <w:rPr>
          <w:color w:val="000000"/>
          <w:w w:val="108"/>
          <w:sz w:val="19"/>
          <w:szCs w:val="19"/>
        </w:rPr>
        <w:t xml:space="preserve">han the specification, add an adjusting shim (0.3 mm or 0.5 mm) between the clutch housing and primary driven gear. </w:t>
      </w:r>
    </w:p>
    <w:p w:rsidR="00000000" w:rsidRDefault="008C7B40">
      <w:pPr>
        <w:pStyle w:val="Style"/>
        <w:framePr w:w="4243" w:h="532" w:wrap="auto" w:hAnchor="text" w:x="154" w:y="9640"/>
        <w:spacing w:line="225" w:lineRule="exact"/>
        <w:ind w:left="187"/>
        <w:rPr>
          <w:color w:val="000000"/>
          <w:w w:val="108"/>
          <w:sz w:val="19"/>
          <w:szCs w:val="19"/>
        </w:rPr>
      </w:pPr>
      <w:r>
        <w:rPr>
          <w:color w:val="000000"/>
          <w:w w:val="108"/>
          <w:sz w:val="19"/>
          <w:szCs w:val="19"/>
        </w:rPr>
        <w:t xml:space="preserve">Primary driven gear thrust play: </w:t>
      </w:r>
    </w:p>
    <w:p w:rsidR="00000000" w:rsidRDefault="008C7B40">
      <w:pPr>
        <w:pStyle w:val="Style"/>
        <w:framePr w:w="4243" w:h="532" w:wrap="auto" w:hAnchor="text" w:x="154" w:y="9640"/>
        <w:spacing w:line="273" w:lineRule="exact"/>
        <w:ind w:left="451"/>
        <w:rPr>
          <w:color w:val="000000"/>
          <w:w w:val="108"/>
          <w:sz w:val="19"/>
          <w:szCs w:val="19"/>
        </w:rPr>
      </w:pPr>
      <w:r>
        <w:rPr>
          <w:color w:val="000000"/>
          <w:w w:val="108"/>
          <w:sz w:val="19"/>
          <w:szCs w:val="19"/>
        </w:rPr>
        <w:t xml:space="preserve">Less than 0.3 mm (0.012 in) </w:t>
      </w:r>
    </w:p>
    <w:p w:rsidR="00000000" w:rsidRDefault="008C7B40">
      <w:pPr>
        <w:pStyle w:val="Style"/>
        <w:framePr w:w="4396" w:h="1939" w:wrap="auto" w:hAnchor="text" w:x="1" w:y="10864"/>
        <w:spacing w:line="278" w:lineRule="exact"/>
        <w:ind w:left="321" w:right="1353" w:hanging="321"/>
        <w:rPr>
          <w:color w:val="000000"/>
          <w:w w:val="112"/>
          <w:sz w:val="19"/>
          <w:szCs w:val="19"/>
        </w:rPr>
      </w:pPr>
      <w:r>
        <w:rPr>
          <w:color w:val="000000"/>
          <w:w w:val="112"/>
          <w:sz w:val="19"/>
          <w:szCs w:val="19"/>
        </w:rPr>
        <w:t xml:space="preserve">L Bearing Housing and Right Crankcase Cover </w:t>
      </w:r>
    </w:p>
    <w:p w:rsidR="00000000" w:rsidRDefault="008C7B40" w:rsidP="00DB09B8">
      <w:pPr>
        <w:pStyle w:val="Style"/>
        <w:framePr w:w="4396" w:h="1939" w:wrap="auto" w:hAnchor="text" w:x="1" w:y="10864"/>
        <w:numPr>
          <w:ilvl w:val="0"/>
          <w:numId w:val="675"/>
        </w:numPr>
        <w:spacing w:before="14" w:line="273" w:lineRule="exact"/>
        <w:ind w:left="470" w:right="100" w:hanging="316"/>
        <w:jc w:val="both"/>
        <w:rPr>
          <w:color w:val="000000"/>
          <w:w w:val="108"/>
          <w:sz w:val="19"/>
          <w:szCs w:val="19"/>
        </w:rPr>
      </w:pPr>
      <w:r>
        <w:rPr>
          <w:color w:val="000000"/>
          <w:w w:val="108"/>
          <w:sz w:val="19"/>
          <w:szCs w:val="19"/>
        </w:rPr>
        <w:t xml:space="preserve">Install the dowel pins to the bearing housing and install the bearing housing to the crankcase. Tighten the bearing housing bolts to the specification. Oil the bearing. </w:t>
      </w:r>
    </w:p>
    <w:p w:rsidR="00000000" w:rsidRDefault="008C7B40">
      <w:pPr>
        <w:pStyle w:val="Style"/>
        <w:framePr w:w="4243" w:h="542" w:wrap="auto" w:hAnchor="text" w:x="154" w:y="13100"/>
        <w:spacing w:line="283" w:lineRule="exact"/>
        <w:ind w:left="331" w:right="1195" w:hanging="331"/>
        <w:rPr>
          <w:color w:val="000000"/>
          <w:sz w:val="19"/>
          <w:szCs w:val="19"/>
        </w:rPr>
      </w:pPr>
      <w:r>
        <w:rPr>
          <w:color w:val="000000"/>
          <w:w w:val="108"/>
          <w:sz w:val="19"/>
          <w:szCs w:val="19"/>
        </w:rPr>
        <w:t xml:space="preserve">Bearing housing bolt torque: 22 Nm (2.2 m-kg, 15.9 </w:t>
      </w:r>
      <w:r>
        <w:rPr>
          <w:color w:val="000000"/>
          <w:sz w:val="19"/>
          <w:szCs w:val="19"/>
        </w:rPr>
        <w:t xml:space="preserve">ft-tb) </w:t>
      </w:r>
    </w:p>
    <w:p w:rsidR="00000000" w:rsidRDefault="008C7B40" w:rsidP="00DB09B8">
      <w:pPr>
        <w:pStyle w:val="Style"/>
        <w:framePr w:w="4324" w:h="1948" w:wrap="auto" w:hAnchor="text" w:x="5271" w:y="20"/>
        <w:numPr>
          <w:ilvl w:val="0"/>
          <w:numId w:val="676"/>
        </w:numPr>
        <w:spacing w:line="278" w:lineRule="exact"/>
        <w:ind w:left="484" w:right="4"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Ia cloche d'embrayage, Ia rondelle plate et Ie circlip. Controler Ie jeu de butee de la cloche d'embrayage. Ce jeu doit etre inferieur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0,2 mm. S'il est superieur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cette valeur" ajouter une ou deux cales de reglage entre Ia rondelle plate et </w:t>
      </w:r>
      <w:r>
        <w:rPr>
          <w:rFonts w:ascii="Times New Roman" w:hAnsi="Times New Roman" w:cs="Times New Roman"/>
          <w:color w:val="000000"/>
          <w:sz w:val="20"/>
          <w:szCs w:val="20"/>
        </w:rPr>
        <w:t xml:space="preserve">la cloche d'embrayage, comme montre. </w:t>
      </w:r>
    </w:p>
    <w:p w:rsidR="00000000" w:rsidRDefault="008C7B40">
      <w:pPr>
        <w:pStyle w:val="Style"/>
        <w:framePr w:w="4176" w:h="542" w:wrap="auto" w:hAnchor="text" w:x="5271" w:y="2267"/>
        <w:spacing w:line="220" w:lineRule="exact"/>
        <w:ind w:left="187"/>
        <w:rPr>
          <w:rFonts w:ascii="Times New Roman" w:hAnsi="Times New Roman" w:cs="Times New Roman"/>
          <w:color w:val="000000"/>
          <w:sz w:val="20"/>
          <w:szCs w:val="20"/>
        </w:rPr>
      </w:pPr>
      <w:r>
        <w:rPr>
          <w:rFonts w:ascii="Times New Roman" w:hAnsi="Times New Roman" w:cs="Times New Roman"/>
          <w:color w:val="000000"/>
          <w:sz w:val="20"/>
          <w:szCs w:val="20"/>
        </w:rPr>
        <w:t xml:space="preserve">Jeu de butee de la cloche d'embrayage: </w:t>
      </w:r>
    </w:p>
    <w:p w:rsidR="00000000" w:rsidRDefault="008C7B40">
      <w:pPr>
        <w:pStyle w:val="Style"/>
        <w:framePr w:w="4176" w:h="542" w:wrap="auto" w:hAnchor="text" w:x="5271" w:y="2267"/>
        <w:spacing w:line="283" w:lineRule="exact"/>
        <w:ind w:left="1329"/>
        <w:rPr>
          <w:rFonts w:ascii="Times New Roman" w:hAnsi="Times New Roman" w:cs="Times New Roman"/>
          <w:color w:val="000000"/>
          <w:sz w:val="20"/>
          <w:szCs w:val="20"/>
        </w:rPr>
      </w:pPr>
      <w:r>
        <w:rPr>
          <w:rFonts w:ascii="Times New Roman" w:hAnsi="Times New Roman" w:cs="Times New Roman"/>
          <w:color w:val="000000"/>
          <w:sz w:val="20"/>
          <w:szCs w:val="20"/>
        </w:rPr>
        <w:t xml:space="preserve">Moins de 0,2 mm </w:t>
      </w:r>
    </w:p>
    <w:p w:rsidR="00000000" w:rsidRDefault="008C7B40">
      <w:pPr>
        <w:pStyle w:val="Style"/>
        <w:framePr w:w="2313" w:h="969" w:wrap="auto" w:hAnchor="text" w:x="7133" w:y="5915"/>
        <w:spacing w:line="153" w:lineRule="exact"/>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I. Cale de reglage 2 (0,3 ou 0,5 mm) </w:t>
      </w:r>
    </w:p>
    <w:p w:rsidR="00000000" w:rsidRDefault="008C7B40" w:rsidP="00DB09B8">
      <w:pPr>
        <w:pStyle w:val="Style"/>
        <w:framePr w:w="2313" w:h="969" w:wrap="auto" w:hAnchor="text" w:x="7133" w:y="5915"/>
        <w:numPr>
          <w:ilvl w:val="0"/>
          <w:numId w:val="677"/>
        </w:numPr>
        <w:spacing w:line="192" w:lineRule="exact"/>
        <w:ind w:left="19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Pignon mene primaire </w:t>
      </w:r>
    </w:p>
    <w:p w:rsidR="00000000" w:rsidRDefault="008C7B40" w:rsidP="00DB09B8">
      <w:pPr>
        <w:pStyle w:val="Style"/>
        <w:framePr w:w="2313" w:h="969" w:wrap="auto" w:hAnchor="text" w:x="7133" w:y="5915"/>
        <w:numPr>
          <w:ilvl w:val="0"/>
          <w:numId w:val="677"/>
        </w:numPr>
        <w:spacing w:line="192" w:lineRule="exact"/>
        <w:ind w:left="19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Cale de reglage I (0,2 mm) </w:t>
      </w:r>
    </w:p>
    <w:p w:rsidR="00000000" w:rsidRDefault="008C7B40" w:rsidP="00DB09B8">
      <w:pPr>
        <w:pStyle w:val="Style"/>
        <w:framePr w:w="2313" w:h="969" w:wrap="auto" w:hAnchor="text" w:x="7133" w:y="5915"/>
        <w:numPr>
          <w:ilvl w:val="0"/>
          <w:numId w:val="677"/>
        </w:numPr>
        <w:spacing w:line="192" w:lineRule="exact"/>
        <w:ind w:left="19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plate </w:t>
      </w:r>
    </w:p>
    <w:p w:rsidR="00000000" w:rsidRDefault="008C7B40" w:rsidP="00DB09B8">
      <w:pPr>
        <w:pStyle w:val="Style"/>
        <w:framePr w:w="2313" w:h="969" w:wrap="auto" w:hAnchor="text" w:x="7133" w:y="5915"/>
        <w:numPr>
          <w:ilvl w:val="0"/>
          <w:numId w:val="677"/>
        </w:numPr>
        <w:spacing w:line="192" w:lineRule="exact"/>
        <w:ind w:left="19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Cloche d'embrayage </w:t>
      </w:r>
    </w:p>
    <w:p w:rsidR="00000000" w:rsidRDefault="008C7B40" w:rsidP="00DB09B8">
      <w:pPr>
        <w:pStyle w:val="Style"/>
        <w:framePr w:w="4180" w:h="2208" w:wrap="auto" w:hAnchor="text" w:x="5266" w:y="7192"/>
        <w:numPr>
          <w:ilvl w:val="0"/>
          <w:numId w:val="678"/>
        </w:numPr>
        <w:spacing w:line="273" w:lineRule="exact"/>
        <w:ind w:left="355"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Ie pignon mene primaire, la chaine de transmission et I'ensemble amortisseur. Installer Ie circlip et controler Ie jeu de butee du pignon mene, Ce jeu doit etre inferieur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0,3 mm. S'il est superieur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cette valeur, ajouter une cale de reglage </w:t>
      </w:r>
      <w:r>
        <w:rPr>
          <w:rFonts w:ascii="Times New Roman" w:hAnsi="Times New Roman" w:cs="Times New Roman"/>
          <w:color w:val="000000"/>
          <w:sz w:val="20"/>
          <w:szCs w:val="20"/>
        </w:rPr>
        <w:t xml:space="preserve">(0,3 ou 0,5 mm) entre la cloche d'embrayage et Ie pignon mene primaire. </w:t>
      </w:r>
    </w:p>
    <w:p w:rsidR="00000000" w:rsidRDefault="008C7B40">
      <w:pPr>
        <w:pStyle w:val="Style"/>
        <w:framePr w:w="4176" w:h="542" w:wrap="auto" w:hAnchor="text" w:x="5271" w:y="9673"/>
        <w:spacing w:line="225" w:lineRule="exact"/>
        <w:ind w:left="52"/>
        <w:rPr>
          <w:rFonts w:ascii="Times New Roman" w:hAnsi="Times New Roman" w:cs="Times New Roman"/>
          <w:color w:val="000000"/>
          <w:sz w:val="20"/>
          <w:szCs w:val="20"/>
        </w:rPr>
      </w:pPr>
      <w:r>
        <w:rPr>
          <w:rFonts w:ascii="Times New Roman" w:hAnsi="Times New Roman" w:cs="Times New Roman"/>
          <w:color w:val="000000"/>
          <w:sz w:val="20"/>
          <w:szCs w:val="20"/>
        </w:rPr>
        <w:t xml:space="preserve">Jeu de butee du pig non rnene primaire: </w:t>
      </w:r>
    </w:p>
    <w:p w:rsidR="00000000" w:rsidRDefault="008C7B40">
      <w:pPr>
        <w:pStyle w:val="Style"/>
        <w:framePr w:w="4176" w:h="542" w:wrap="auto" w:hAnchor="text" w:x="5271" w:y="9673"/>
        <w:spacing w:line="278" w:lineRule="exact"/>
        <w:ind w:left="1200"/>
        <w:rPr>
          <w:rFonts w:ascii="Times New Roman" w:hAnsi="Times New Roman" w:cs="Times New Roman"/>
          <w:color w:val="000000"/>
          <w:sz w:val="20"/>
          <w:szCs w:val="20"/>
        </w:rPr>
      </w:pPr>
      <w:r>
        <w:rPr>
          <w:rFonts w:ascii="Times New Roman" w:hAnsi="Times New Roman" w:cs="Times New Roman"/>
          <w:color w:val="000000"/>
          <w:sz w:val="20"/>
          <w:szCs w:val="20"/>
        </w:rPr>
        <w:t xml:space="preserve">Moins de 0,3 mm </w:t>
      </w:r>
    </w:p>
    <w:p w:rsidR="00000000" w:rsidRDefault="008C7B40" w:rsidP="00DB09B8">
      <w:pPr>
        <w:pStyle w:val="Style"/>
        <w:framePr w:w="4406" w:h="1982" w:wrap="auto" w:hAnchor="text" w:x="5041" w:y="10830"/>
        <w:numPr>
          <w:ilvl w:val="0"/>
          <w:numId w:val="679"/>
        </w:numPr>
        <w:spacing w:before="28" w:line="268" w:lineRule="exact"/>
        <w:ind w:left="350" w:right="110" w:hanging="350"/>
        <w:rPr>
          <w:rFonts w:ascii="Times New Roman" w:hAnsi="Times New Roman" w:cs="Times New Roman"/>
          <w:color w:val="000000"/>
          <w:sz w:val="20"/>
          <w:szCs w:val="20"/>
        </w:rPr>
      </w:pPr>
      <w:r>
        <w:rPr>
          <w:rFonts w:ascii="Times New Roman" w:hAnsi="Times New Roman" w:cs="Times New Roman"/>
          <w:color w:val="000000"/>
          <w:sz w:val="21"/>
          <w:szCs w:val="21"/>
        </w:rPr>
        <w:t xml:space="preserve">Boitier de Roulement </w:t>
      </w:r>
      <w:r>
        <w:rPr>
          <w:rFonts w:ascii="Times New Roman" w:hAnsi="Times New Roman" w:cs="Times New Roman"/>
          <w:color w:val="000000"/>
          <w:w w:val="71"/>
          <w:sz w:val="27"/>
          <w:szCs w:val="27"/>
        </w:rPr>
        <w:t xml:space="preserve">er </w:t>
      </w:r>
      <w:r>
        <w:rPr>
          <w:rFonts w:ascii="Times New Roman" w:hAnsi="Times New Roman" w:cs="Times New Roman"/>
          <w:color w:val="000000"/>
          <w:sz w:val="21"/>
          <w:szCs w:val="21"/>
        </w:rPr>
        <w:t>Couvercle de Car</w:t>
      </w:r>
      <w:r>
        <w:rPr>
          <w:rFonts w:ascii="Times New Roman" w:hAnsi="Times New Roman" w:cs="Times New Roman"/>
          <w:color w:val="000000"/>
          <w:sz w:val="21"/>
          <w:szCs w:val="21"/>
        </w:rPr>
        <w:softHyphen/>
      </w:r>
      <w:r>
        <w:rPr>
          <w:rFonts w:ascii="Times New Roman" w:hAnsi="Times New Roman" w:cs="Times New Roman"/>
          <w:color w:val="000000"/>
          <w:sz w:val="20"/>
          <w:szCs w:val="20"/>
        </w:rPr>
        <w:t xml:space="preserve">ter Droit </w:t>
      </w:r>
    </w:p>
    <w:p w:rsidR="00000000" w:rsidRDefault="008C7B40" w:rsidP="00DB09B8">
      <w:pPr>
        <w:pStyle w:val="Style"/>
        <w:framePr w:w="4406" w:h="1982" w:wrap="auto" w:hAnchor="text" w:x="5041" w:y="10830"/>
        <w:numPr>
          <w:ilvl w:val="0"/>
          <w:numId w:val="680"/>
        </w:numPr>
        <w:spacing w:before="9" w:line="278" w:lineRule="exact"/>
        <w:ind w:left="470" w:right="115"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Inst</w:t>
      </w:r>
      <w:r>
        <w:rPr>
          <w:rFonts w:ascii="Times New Roman" w:hAnsi="Times New Roman" w:cs="Times New Roman"/>
          <w:color w:val="000000"/>
          <w:sz w:val="20"/>
          <w:szCs w:val="20"/>
        </w:rPr>
        <w:t xml:space="preserve">aller les goujons d'assemblage sur le boitier de roulement et installer Ie boitier de roulement sur Ie carter. Serrer les bouions de ce boitier au couple </w:t>
      </w:r>
      <w:r>
        <w:rPr>
          <w:rFonts w:ascii="Times New Roman" w:hAnsi="Times New Roman" w:cs="Times New Roman"/>
          <w:color w:val="000000"/>
          <w:w w:val="91"/>
          <w:sz w:val="22"/>
          <w:szCs w:val="22"/>
        </w:rPr>
        <w:t xml:space="preserve">specific. </w:t>
      </w:r>
      <w:r>
        <w:rPr>
          <w:rFonts w:ascii="Times New Roman" w:hAnsi="Times New Roman" w:cs="Times New Roman"/>
          <w:color w:val="000000"/>
          <w:sz w:val="20"/>
          <w:szCs w:val="20"/>
        </w:rPr>
        <w:t xml:space="preserve">Huiler Ie roulement. </w:t>
      </w:r>
    </w:p>
    <w:p w:rsidR="00000000" w:rsidRDefault="008C7B40">
      <w:pPr>
        <w:pStyle w:val="Style"/>
        <w:framePr w:w="4209" w:h="552" w:wrap="auto" w:hAnchor="text" w:x="5237" w:y="13148"/>
        <w:spacing w:line="273" w:lineRule="exact"/>
        <w:ind w:right="518"/>
        <w:rPr>
          <w:rFonts w:ascii="Times New Roman" w:hAnsi="Times New Roman" w:cs="Times New Roman"/>
          <w:color w:val="000000"/>
          <w:sz w:val="20"/>
          <w:szCs w:val="20"/>
        </w:rPr>
      </w:pPr>
      <w:r>
        <w:rPr>
          <w:rFonts w:ascii="Times New Roman" w:hAnsi="Times New Roman" w:cs="Times New Roman"/>
          <w:color w:val="000000"/>
          <w:sz w:val="20"/>
          <w:szCs w:val="20"/>
        </w:rPr>
        <w:t>Couple de serrage de boulon de boitier de roulement: 22 Nm (2,2 rn-kg)</w:t>
      </w:r>
      <w:r>
        <w:rPr>
          <w:rFonts w:ascii="Times New Roman" w:hAnsi="Times New Roman" w:cs="Times New Roman"/>
          <w:color w:val="000000"/>
          <w:sz w:val="20"/>
          <w:szCs w:val="20"/>
        </w:rPr>
        <w:t xml:space="preserve"> </w:t>
      </w:r>
    </w:p>
    <w:p w:rsidR="00000000" w:rsidRDefault="008C7B40">
      <w:pPr>
        <w:pStyle w:val="Style"/>
        <w:rPr>
          <w:rFonts w:ascii="Times New Roman" w:hAnsi="Times New Roman" w:cs="Times New Roman"/>
          <w:sz w:val="20"/>
          <w:szCs w:val="20"/>
        </w:rPr>
        <w:sectPr w:rsidR="00000000">
          <w:pgSz w:w="12241" w:h="15842"/>
          <w:pgMar w:top="1233" w:right="1038" w:bottom="360" w:left="160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152" w:h="2505" w:wrap="auto" w:hAnchor="text" w:x="121" w:y="6"/>
        <w:numPr>
          <w:ilvl w:val="0"/>
          <w:numId w:val="681"/>
        </w:numPr>
        <w:spacing w:line="278" w:lineRule="exact"/>
        <w:ind w:left="345" w:hanging="340"/>
        <w:jc w:val="both"/>
        <w:rPr>
          <w:color w:val="000000"/>
          <w:w w:val="107"/>
          <w:sz w:val="19"/>
          <w:szCs w:val="19"/>
        </w:rPr>
      </w:pPr>
      <w:r>
        <w:rPr>
          <w:color w:val="000000"/>
          <w:w w:val="107"/>
          <w:sz w:val="19"/>
          <w:szCs w:val="19"/>
        </w:rPr>
        <w:t xml:space="preserve">Place the plate washer on the kick shaft Install a new gasket and the right crankcase cover. Do not use all cover bolts until the rotor and generator cover are installed. </w:t>
      </w:r>
    </w:p>
    <w:p w:rsidR="00000000" w:rsidRDefault="008C7B40" w:rsidP="00DB09B8">
      <w:pPr>
        <w:pStyle w:val="Style"/>
        <w:framePr w:w="4152" w:h="2505" w:wrap="auto" w:hAnchor="text" w:x="121" w:y="6"/>
        <w:numPr>
          <w:ilvl w:val="0"/>
          <w:numId w:val="681"/>
        </w:numPr>
        <w:spacing w:line="278" w:lineRule="exact"/>
        <w:ind w:left="345" w:hanging="340"/>
        <w:jc w:val="both"/>
        <w:rPr>
          <w:color w:val="000000"/>
          <w:w w:val="107"/>
          <w:sz w:val="19"/>
          <w:szCs w:val="19"/>
        </w:rPr>
      </w:pPr>
      <w:r>
        <w:rPr>
          <w:color w:val="000000"/>
          <w:w w:val="107"/>
          <w:sz w:val="19"/>
          <w:szCs w:val="19"/>
        </w:rPr>
        <w:t xml:space="preserve">Install the rotor, plate washer, spring washer, and bolt Hold the rotor with a flywheel holding tool (special tool) and tighten the bolt </w:t>
      </w:r>
    </w:p>
    <w:p w:rsidR="00000000" w:rsidRDefault="008C7B40" w:rsidP="00DB09B8">
      <w:pPr>
        <w:pStyle w:val="Style"/>
        <w:framePr w:w="4209" w:h="2788" w:wrap="auto" w:hAnchor="text" w:x="5171" w:y="1"/>
        <w:numPr>
          <w:ilvl w:val="0"/>
          <w:numId w:val="682"/>
        </w:numPr>
        <w:spacing w:line="220" w:lineRule="exact"/>
        <w:ind w:left="374"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la rondelle plate sur l'axe de kick. </w:t>
      </w:r>
    </w:p>
    <w:p w:rsidR="00000000" w:rsidRDefault="008C7B40">
      <w:pPr>
        <w:pStyle w:val="Style"/>
        <w:framePr w:w="4209" w:h="2788" w:wrap="auto" w:hAnchor="text" w:x="5171" w:y="1"/>
        <w:spacing w:line="278" w:lineRule="exact"/>
        <w:ind w:left="364"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w:t>
      </w:r>
      <w:r>
        <w:rPr>
          <w:rFonts w:ascii="Times New Roman" w:hAnsi="Times New Roman" w:cs="Times New Roman"/>
          <w:color w:val="000000"/>
          <w:w w:val="89"/>
          <w:sz w:val="21"/>
          <w:szCs w:val="21"/>
        </w:rPr>
        <w:t xml:space="preserve">un. </w:t>
      </w:r>
      <w:r>
        <w:rPr>
          <w:rFonts w:ascii="Times New Roman" w:hAnsi="Times New Roman" w:cs="Times New Roman"/>
          <w:color w:val="000000"/>
          <w:sz w:val="20"/>
          <w:szCs w:val="20"/>
        </w:rPr>
        <w:t xml:space="preserve">joint neuf et </w:t>
      </w:r>
      <w:r>
        <w:rPr>
          <w:rFonts w:ascii="Times New Roman" w:hAnsi="Times New Roman" w:cs="Times New Roman"/>
          <w:color w:val="000000"/>
          <w:w w:val="89"/>
          <w:sz w:val="21"/>
          <w:szCs w:val="21"/>
        </w:rPr>
        <w:t xml:space="preserve">le </w:t>
      </w:r>
      <w:r>
        <w:rPr>
          <w:rFonts w:ascii="Times New Roman" w:hAnsi="Times New Roman" w:cs="Times New Roman"/>
          <w:color w:val="000000"/>
          <w:sz w:val="20"/>
          <w:szCs w:val="20"/>
        </w:rPr>
        <w:t xml:space="preserve">couvercle de carter droit. Ne pas utiliser taus les boulons du couvercle tant que Ie rotor et </w:t>
      </w:r>
      <w:r>
        <w:rPr>
          <w:rFonts w:ascii="Times New Roman" w:hAnsi="Times New Roman" w:cs="Times New Roman"/>
          <w:color w:val="000000"/>
          <w:w w:val="80"/>
          <w:sz w:val="22"/>
          <w:szCs w:val="22"/>
        </w:rPr>
        <w:t xml:space="preserve">Ie </w:t>
      </w:r>
      <w:r>
        <w:rPr>
          <w:rFonts w:ascii="Times New Roman" w:hAnsi="Times New Roman" w:cs="Times New Roman"/>
          <w:color w:val="000000"/>
          <w:sz w:val="20"/>
          <w:szCs w:val="20"/>
        </w:rPr>
        <w:t xml:space="preserve">couvercle d'alternateur ne sont pas </w:t>
      </w:r>
      <w:r>
        <w:rPr>
          <w:rFonts w:ascii="Times New Roman" w:hAnsi="Times New Roman" w:cs="Times New Roman"/>
          <w:color w:val="000000"/>
          <w:w w:val="92"/>
          <w:sz w:val="22"/>
          <w:szCs w:val="22"/>
        </w:rPr>
        <w:t xml:space="preserve">mis </w:t>
      </w:r>
      <w:r>
        <w:rPr>
          <w:rFonts w:ascii="Times New Roman" w:hAnsi="Times New Roman" w:cs="Times New Roman"/>
          <w:color w:val="000000"/>
          <w:sz w:val="20"/>
          <w:szCs w:val="20"/>
        </w:rPr>
        <w:t xml:space="preserve">en place. </w:t>
      </w:r>
    </w:p>
    <w:p w:rsidR="00000000" w:rsidRDefault="008C7B40" w:rsidP="00DB09B8">
      <w:pPr>
        <w:pStyle w:val="Style"/>
        <w:framePr w:w="4209" w:h="2788" w:wrap="auto" w:hAnchor="text" w:x="5171" w:y="1"/>
        <w:numPr>
          <w:ilvl w:val="0"/>
          <w:numId w:val="683"/>
        </w:numPr>
        <w:spacing w:line="278" w:lineRule="exact"/>
        <w:ind w:left="355" w:right="4"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le rotor, la rondelle plate, la rondelle Grower et </w:t>
      </w:r>
      <w:r>
        <w:rPr>
          <w:rFonts w:ascii="Times New Roman" w:hAnsi="Times New Roman" w:cs="Times New Roman"/>
          <w:color w:val="000000"/>
          <w:sz w:val="19"/>
          <w:szCs w:val="19"/>
        </w:rPr>
        <w:t xml:space="preserve">le </w:t>
      </w:r>
      <w:r>
        <w:rPr>
          <w:rFonts w:ascii="Times New Roman" w:hAnsi="Times New Roman" w:cs="Times New Roman"/>
          <w:color w:val="000000"/>
          <w:sz w:val="20"/>
          <w:szCs w:val="20"/>
        </w:rPr>
        <w:t xml:space="preserve">boulon. Tenir </w:t>
      </w:r>
      <w:r>
        <w:rPr>
          <w:rFonts w:ascii="Times New Roman" w:hAnsi="Times New Roman" w:cs="Times New Roman"/>
          <w:color w:val="000000"/>
          <w:sz w:val="19"/>
          <w:szCs w:val="19"/>
        </w:rPr>
        <w:t xml:space="preserve">le </w:t>
      </w:r>
      <w:r>
        <w:rPr>
          <w:rFonts w:ascii="Times New Roman" w:hAnsi="Times New Roman" w:cs="Times New Roman"/>
          <w:color w:val="000000"/>
          <w:sz w:val="20"/>
          <w:szCs w:val="20"/>
        </w:rPr>
        <w:t xml:space="preserve">rotor avec un outil de </w:t>
      </w:r>
      <w:r>
        <w:rPr>
          <w:rFonts w:ascii="Times New Roman" w:hAnsi="Times New Roman" w:cs="Times New Roman"/>
          <w:color w:val="000000"/>
          <w:sz w:val="20"/>
          <w:szCs w:val="20"/>
        </w:rPr>
        <w:t xml:space="preserve">maintien de volant (outil special) et serrer </w:t>
      </w:r>
      <w:r>
        <w:rPr>
          <w:rFonts w:ascii="Times New Roman" w:hAnsi="Times New Roman" w:cs="Times New Roman"/>
          <w:color w:val="000000"/>
          <w:w w:val="89"/>
          <w:sz w:val="21"/>
          <w:szCs w:val="21"/>
        </w:rPr>
        <w:t xml:space="preserve">le </w:t>
      </w:r>
      <w:r>
        <w:rPr>
          <w:rFonts w:ascii="Times New Roman" w:hAnsi="Times New Roman" w:cs="Times New Roman"/>
          <w:color w:val="000000"/>
          <w:sz w:val="20"/>
          <w:szCs w:val="20"/>
        </w:rPr>
        <w:t xml:space="preserve">bouion. </w:t>
      </w:r>
    </w:p>
    <w:p w:rsidR="00000000" w:rsidRDefault="00DB09B8">
      <w:pPr>
        <w:pStyle w:val="Style"/>
        <w:framePr w:w="4300" w:h="2841" w:wrap="auto" w:hAnchor="text" w:x="2579" w:y="3006"/>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800225"/>
            <wp:effectExtent l="1905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83"/>
                    <a:srcRect/>
                    <a:stretch>
                      <a:fillRect/>
                    </a:stretch>
                  </pic:blipFill>
                  <pic:spPr bwMode="auto">
                    <a:xfrm>
                      <a:off x="0" y="0"/>
                      <a:ext cx="2733675" cy="1800225"/>
                    </a:xfrm>
                    <a:prstGeom prst="rect">
                      <a:avLst/>
                    </a:prstGeom>
                    <a:noFill/>
                    <a:ln w="9525">
                      <a:noFill/>
                      <a:miter lim="800000"/>
                      <a:headEnd/>
                      <a:tailEnd/>
                    </a:ln>
                  </pic:spPr>
                </pic:pic>
              </a:graphicData>
            </a:graphic>
          </wp:inline>
        </w:drawing>
      </w:r>
    </w:p>
    <w:p w:rsidR="00000000" w:rsidRDefault="008C7B40">
      <w:pPr>
        <w:pStyle w:val="Style"/>
        <w:framePr w:w="2126" w:h="168" w:wrap="auto" w:hAnchor="text" w:x="126" w:y="5708"/>
        <w:spacing w:line="139" w:lineRule="exact"/>
        <w:ind w:left="571"/>
        <w:rPr>
          <w:color w:val="000000"/>
          <w:w w:val="115"/>
          <w:sz w:val="13"/>
          <w:szCs w:val="13"/>
        </w:rPr>
      </w:pPr>
      <w:r>
        <w:rPr>
          <w:color w:val="000000"/>
          <w:w w:val="115"/>
          <w:sz w:val="13"/>
          <w:szCs w:val="13"/>
        </w:rPr>
        <w:t xml:space="preserve">1 Flywheel holding tool </w:t>
      </w:r>
    </w:p>
    <w:p w:rsidR="00000000" w:rsidRDefault="008C7B40">
      <w:pPr>
        <w:pStyle w:val="Style"/>
        <w:framePr w:w="4065" w:h="528" w:wrap="auto" w:hAnchor="text" w:x="126" w:y="6298"/>
        <w:spacing w:line="211" w:lineRule="exact"/>
        <w:ind w:left="33"/>
        <w:rPr>
          <w:color w:val="000000"/>
          <w:w w:val="107"/>
          <w:sz w:val="19"/>
          <w:szCs w:val="19"/>
        </w:rPr>
      </w:pPr>
      <w:r>
        <w:rPr>
          <w:color w:val="000000"/>
          <w:w w:val="107"/>
          <w:sz w:val="19"/>
          <w:szCs w:val="19"/>
        </w:rPr>
        <w:t xml:space="preserve">Rotor bolt torque: </w:t>
      </w:r>
    </w:p>
    <w:p w:rsidR="00000000" w:rsidRDefault="008C7B40">
      <w:pPr>
        <w:pStyle w:val="Style"/>
        <w:framePr w:w="4065" w:h="528" w:wrap="auto" w:hAnchor="text" w:x="126" w:y="6298"/>
        <w:spacing w:line="268" w:lineRule="exact"/>
        <w:ind w:left="316"/>
        <w:rPr>
          <w:color w:val="000000"/>
          <w:w w:val="107"/>
          <w:sz w:val="19"/>
          <w:szCs w:val="19"/>
        </w:rPr>
      </w:pPr>
      <w:r>
        <w:rPr>
          <w:color w:val="000000"/>
          <w:w w:val="107"/>
          <w:sz w:val="19"/>
          <w:szCs w:val="19"/>
        </w:rPr>
        <w:t xml:space="preserve">50 Nm (5.0 rn-kq. 36.2 ft-lbl </w:t>
      </w:r>
    </w:p>
    <w:p w:rsidR="00000000" w:rsidRDefault="008C7B40" w:rsidP="00DB09B8">
      <w:pPr>
        <w:pStyle w:val="Style"/>
        <w:framePr w:w="4166" w:h="1910" w:wrap="auto" w:hAnchor="text" w:x="25" w:y="7114"/>
        <w:numPr>
          <w:ilvl w:val="0"/>
          <w:numId w:val="684"/>
        </w:numPr>
        <w:spacing w:line="278" w:lineRule="exact"/>
        <w:ind w:left="345" w:hanging="340"/>
        <w:jc w:val="both"/>
        <w:rPr>
          <w:color w:val="000000"/>
          <w:w w:val="107"/>
          <w:sz w:val="19"/>
          <w:szCs w:val="19"/>
        </w:rPr>
      </w:pPr>
      <w:r>
        <w:rPr>
          <w:color w:val="000000"/>
          <w:w w:val="107"/>
          <w:sz w:val="19"/>
          <w:szCs w:val="19"/>
        </w:rPr>
        <w:t>Install the generator assembly. Connect the oil pressure warning lead wire to the switch. Install the all generator cover and right crankcas</w:t>
      </w:r>
      <w:r>
        <w:rPr>
          <w:color w:val="000000"/>
          <w:w w:val="107"/>
          <w:sz w:val="19"/>
          <w:szCs w:val="19"/>
        </w:rPr>
        <w:t>e cover bolts. Route the wiring harness and install the gen</w:t>
      </w:r>
      <w:r>
        <w:rPr>
          <w:color w:val="000000"/>
          <w:w w:val="107"/>
          <w:sz w:val="19"/>
          <w:szCs w:val="19"/>
        </w:rPr>
        <w:softHyphen/>
        <w:t xml:space="preserve">erator cover bolt with the wire harness clamp. </w:t>
      </w:r>
    </w:p>
    <w:p w:rsidR="00000000" w:rsidRDefault="008C7B40">
      <w:pPr>
        <w:pStyle w:val="Style"/>
        <w:framePr w:w="2265" w:h="201" w:wrap="auto" w:hAnchor="text" w:x="7067" w:y="5646"/>
        <w:spacing w:line="196"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I. </w:t>
      </w:r>
      <w:r>
        <w:rPr>
          <w:color w:val="000000"/>
          <w:w w:val="86"/>
          <w:sz w:val="18"/>
          <w:szCs w:val="18"/>
        </w:rPr>
        <w:t xml:space="preserve">au </w:t>
      </w:r>
      <w:r>
        <w:rPr>
          <w:rFonts w:ascii="Times New Roman" w:hAnsi="Times New Roman" w:cs="Times New Roman"/>
          <w:color w:val="000000"/>
          <w:sz w:val="13"/>
          <w:szCs w:val="13"/>
        </w:rPr>
        <w:t xml:space="preserve">til de maintien de volant </w:t>
      </w:r>
    </w:p>
    <w:p w:rsidR="00000000" w:rsidRDefault="008C7B40">
      <w:pPr>
        <w:pStyle w:val="Style"/>
        <w:framePr w:w="4156" w:h="532" w:wrap="auto" w:hAnchor="text" w:x="5176" w:y="6294"/>
        <w:spacing w:line="216" w:lineRule="exact"/>
        <w:ind w:left="76"/>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rotor: </w:t>
      </w:r>
    </w:p>
    <w:p w:rsidR="00000000" w:rsidRDefault="008C7B40">
      <w:pPr>
        <w:pStyle w:val="Style"/>
        <w:framePr w:w="4156" w:h="532" w:wrap="auto" w:hAnchor="text" w:x="5176" w:y="6294"/>
        <w:spacing w:line="273" w:lineRule="exact"/>
        <w:ind w:left="1204"/>
        <w:rPr>
          <w:rFonts w:ascii="Times New Roman" w:hAnsi="Times New Roman" w:cs="Times New Roman"/>
          <w:color w:val="000000"/>
          <w:sz w:val="20"/>
          <w:szCs w:val="20"/>
        </w:rPr>
      </w:pPr>
      <w:r>
        <w:rPr>
          <w:rFonts w:ascii="Times New Roman" w:hAnsi="Times New Roman" w:cs="Times New Roman"/>
          <w:color w:val="000000"/>
          <w:sz w:val="20"/>
          <w:szCs w:val="20"/>
        </w:rPr>
        <w:t xml:space="preserve">50 Nm (5,0 rn-kg) </w:t>
      </w:r>
    </w:p>
    <w:p w:rsidR="00000000" w:rsidRDefault="008C7B40" w:rsidP="00DB09B8">
      <w:pPr>
        <w:pStyle w:val="Style"/>
        <w:framePr w:w="4204" w:h="2198" w:wrap="auto" w:hAnchor="text" w:x="5128" w:y="7114"/>
        <w:numPr>
          <w:ilvl w:val="0"/>
          <w:numId w:val="685"/>
        </w:numPr>
        <w:spacing w:line="278" w:lineRule="exact"/>
        <w:ind w:left="355" w:right="4"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I'ensemble alternateur. Brancher le til du contacteur de pression d'huile au contacteur. Installer Ie couvercle d'alter</w:t>
      </w:r>
      <w:r>
        <w:rPr>
          <w:rFonts w:ascii="Times New Roman" w:hAnsi="Times New Roman" w:cs="Times New Roman"/>
          <w:color w:val="000000"/>
          <w:sz w:val="20"/>
          <w:szCs w:val="20"/>
        </w:rPr>
        <w:softHyphen/>
        <w:t>nateur et Ies 'boulons du couvercle de car</w:t>
      </w:r>
      <w:r>
        <w:rPr>
          <w:rFonts w:ascii="Times New Roman" w:hAnsi="Times New Roman" w:cs="Times New Roman"/>
          <w:color w:val="000000"/>
          <w:sz w:val="20"/>
          <w:szCs w:val="20"/>
        </w:rPr>
        <w:softHyphen/>
        <w:t>ter droit. Mettre Ie faisceau electrique en place et installer Ie bouion du couverc</w:t>
      </w:r>
      <w:r>
        <w:rPr>
          <w:rFonts w:ascii="Times New Roman" w:hAnsi="Times New Roman" w:cs="Times New Roman"/>
          <w:color w:val="000000"/>
          <w:sz w:val="20"/>
          <w:szCs w:val="20"/>
        </w:rPr>
        <w:t xml:space="preserve">le d'alternateur avec la bride de faisceau electrique, </w:t>
      </w:r>
    </w:p>
    <w:p w:rsidR="00000000" w:rsidRDefault="00DB09B8">
      <w:pPr>
        <w:pStyle w:val="Style"/>
        <w:framePr w:w="4300" w:h="2899" w:wrap="auto" w:hAnchor="text" w:x="2502" w:y="951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838325"/>
            <wp:effectExtent l="1905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84"/>
                    <a:srcRect/>
                    <a:stretch>
                      <a:fillRect/>
                    </a:stretch>
                  </pic:blipFill>
                  <pic:spPr bwMode="auto">
                    <a:xfrm>
                      <a:off x="0" y="0"/>
                      <a:ext cx="2733675" cy="1838325"/>
                    </a:xfrm>
                    <a:prstGeom prst="rect">
                      <a:avLst/>
                    </a:prstGeom>
                    <a:noFill/>
                    <a:ln w="9525">
                      <a:noFill/>
                      <a:miter lim="800000"/>
                      <a:headEnd/>
                      <a:tailEnd/>
                    </a:ln>
                  </pic:spPr>
                </pic:pic>
              </a:graphicData>
            </a:graphic>
          </wp:inline>
        </w:drawing>
      </w:r>
    </w:p>
    <w:p w:rsidR="00000000" w:rsidRDefault="008C7B40">
      <w:pPr>
        <w:pStyle w:val="Style"/>
        <w:framePr w:w="4190" w:h="532" w:wrap="auto" w:hAnchor="text" w:x="1" w:y="12860"/>
        <w:spacing w:line="278" w:lineRule="exact"/>
        <w:ind w:left="292" w:right="1353" w:hanging="292"/>
        <w:rPr>
          <w:color w:val="000000"/>
          <w:w w:val="107"/>
          <w:sz w:val="19"/>
          <w:szCs w:val="19"/>
        </w:rPr>
      </w:pPr>
      <w:r>
        <w:rPr>
          <w:color w:val="000000"/>
          <w:w w:val="107"/>
          <w:sz w:val="19"/>
          <w:szCs w:val="19"/>
        </w:rPr>
        <w:t xml:space="preserve">Crankcase cover bolt torque: 10 Nm (1.0 rn-kq. 7.2 ft-Ib) </w:t>
      </w:r>
    </w:p>
    <w:p w:rsidR="00000000" w:rsidRDefault="008C7B40">
      <w:pPr>
        <w:pStyle w:val="Style"/>
        <w:framePr w:w="4190" w:h="225" w:wrap="auto" w:hAnchor="text" w:x="1" w:y="13700"/>
        <w:spacing w:line="211" w:lineRule="exact"/>
        <w:ind w:left="33"/>
        <w:rPr>
          <w:color w:val="000000"/>
          <w:w w:val="107"/>
          <w:sz w:val="19"/>
          <w:szCs w:val="19"/>
        </w:rPr>
      </w:pPr>
      <w:r>
        <w:rPr>
          <w:color w:val="000000"/>
          <w:w w:val="107"/>
          <w:sz w:val="19"/>
          <w:szCs w:val="19"/>
        </w:rPr>
        <w:t xml:space="preserve">5. Install the breather cover. </w:t>
      </w:r>
    </w:p>
    <w:p w:rsidR="00000000" w:rsidRDefault="008C7B40">
      <w:pPr>
        <w:pStyle w:val="Style"/>
        <w:framePr w:w="4156" w:h="542" w:wrap="auto" w:hAnchor="text" w:x="5176" w:y="12855"/>
        <w:spacing w:line="283" w:lineRule="exact"/>
        <w:ind w:left="4" w:right="508"/>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 de boulon de couvercle de carter: 10 Nm (1,0 m-kg) </w:t>
      </w:r>
    </w:p>
    <w:p w:rsidR="00000000" w:rsidRDefault="008C7B40">
      <w:pPr>
        <w:pStyle w:val="Style"/>
        <w:framePr w:w="4276" w:h="225" w:wrap="auto" w:hAnchor="text" w:x="5056" w:y="13695"/>
        <w:spacing w:line="220" w:lineRule="exact"/>
        <w:ind w:left="9"/>
        <w:rPr>
          <w:rFonts w:ascii="Times New Roman" w:hAnsi="Times New Roman" w:cs="Times New Roman"/>
          <w:color w:val="000000"/>
          <w:sz w:val="20"/>
          <w:szCs w:val="20"/>
        </w:rPr>
      </w:pPr>
      <w:r>
        <w:rPr>
          <w:rFonts w:ascii="Times New Roman" w:hAnsi="Times New Roman" w:cs="Times New Roman"/>
          <w:color w:val="000000"/>
          <w:sz w:val="20"/>
          <w:szCs w:val="20"/>
        </w:rPr>
        <w:t xml:space="preserve">5. Installer le couvercle de reniflard. </w:t>
      </w:r>
    </w:p>
    <w:p w:rsidR="00000000" w:rsidRDefault="008C7B40">
      <w:pPr>
        <w:pStyle w:val="Style"/>
        <w:framePr w:w="360" w:h="196" w:wrap="auto" w:hAnchor="text" w:x="4389" w:y="14367"/>
        <w:spacing w:line="192" w:lineRule="exact"/>
        <w:ind w:left="4"/>
        <w:rPr>
          <w:color w:val="000000"/>
          <w:sz w:val="17"/>
          <w:szCs w:val="17"/>
        </w:rPr>
      </w:pPr>
      <w:r>
        <w:rPr>
          <w:color w:val="000000"/>
          <w:sz w:val="17"/>
          <w:szCs w:val="17"/>
        </w:rPr>
        <w:t xml:space="preserve">3-68 </w:t>
      </w:r>
    </w:p>
    <w:p w:rsidR="00000000" w:rsidRDefault="008C7B40">
      <w:pPr>
        <w:pStyle w:val="Style"/>
        <w:rPr>
          <w:sz w:val="17"/>
          <w:szCs w:val="17"/>
        </w:rPr>
        <w:sectPr w:rsidR="00000000">
          <w:pgSz w:w="12241" w:h="15842"/>
          <w:pgMar w:top="627" w:right="1753" w:bottom="360" w:left="1108" w:header="720" w:footer="720" w:gutter="0"/>
          <w:cols w:space="720"/>
          <w:noEndnote/>
        </w:sectPr>
      </w:pPr>
    </w:p>
    <w:p w:rsidR="00000000" w:rsidRDefault="008C7B40">
      <w:pPr>
        <w:pStyle w:val="Style"/>
        <w:rPr>
          <w:sz w:val="2"/>
          <w:szCs w:val="2"/>
        </w:rPr>
      </w:pPr>
    </w:p>
    <w:p w:rsidR="00000000" w:rsidRDefault="008C7B40">
      <w:pPr>
        <w:pStyle w:val="Style"/>
        <w:framePr w:w="4310" w:h="1113" w:wrap="auto" w:hAnchor="text" w:x="193" w:y="1"/>
        <w:spacing w:line="230" w:lineRule="exact"/>
        <w:ind w:left="43"/>
        <w:rPr>
          <w:color w:val="000000"/>
          <w:w w:val="114"/>
          <w:sz w:val="19"/>
          <w:szCs w:val="19"/>
        </w:rPr>
      </w:pPr>
      <w:r>
        <w:rPr>
          <w:color w:val="000000"/>
          <w:w w:val="114"/>
          <w:sz w:val="19"/>
          <w:szCs w:val="19"/>
        </w:rPr>
        <w:t xml:space="preserve">M. Pistons and Cylinder </w:t>
      </w:r>
    </w:p>
    <w:p w:rsidR="00000000" w:rsidRDefault="008C7B40">
      <w:pPr>
        <w:pStyle w:val="Style"/>
        <w:framePr w:w="4310" w:h="1113" w:wrap="auto" w:hAnchor="text" w:x="193" w:y="1"/>
        <w:spacing w:before="9" w:line="273" w:lineRule="exact"/>
        <w:ind w:left="494" w:right="4" w:hanging="494"/>
        <w:jc w:val="both"/>
        <w:rPr>
          <w:color w:val="000000"/>
          <w:w w:val="108"/>
          <w:sz w:val="19"/>
          <w:szCs w:val="19"/>
        </w:rPr>
      </w:pPr>
      <w:r>
        <w:rPr>
          <w:color w:val="000000"/>
          <w:sz w:val="20"/>
          <w:szCs w:val="20"/>
        </w:rPr>
        <w:t xml:space="preserve">1, </w:t>
      </w:r>
      <w:r>
        <w:rPr>
          <w:color w:val="000000"/>
          <w:w w:val="108"/>
          <w:sz w:val="19"/>
          <w:szCs w:val="19"/>
        </w:rPr>
        <w:t xml:space="preserve">Install the pistons on the rods. The arrow on the piston must point to the front of the engine. </w:t>
      </w:r>
    </w:p>
    <w:p w:rsidR="00000000" w:rsidRDefault="008C7B40">
      <w:pPr>
        <w:pStyle w:val="Style"/>
        <w:framePr w:w="4324" w:h="1684" w:wrap="auto" w:hAnchor="text" w:x="178" w:y="1360"/>
        <w:tabs>
          <w:tab w:val="left" w:leader="underscore" w:pos="3978"/>
        </w:tabs>
        <w:spacing w:line="206" w:lineRule="exact"/>
        <w:rPr>
          <w:color w:val="000000"/>
          <w:w w:val="145"/>
          <w:sz w:val="20"/>
          <w:szCs w:val="20"/>
        </w:rPr>
      </w:pPr>
      <w:r>
        <w:rPr>
          <w:color w:val="000000"/>
          <w:w w:val="145"/>
          <w:sz w:val="20"/>
          <w:szCs w:val="20"/>
        </w:rPr>
        <w:t xml:space="preserve">NOTE: --------- </w:t>
      </w:r>
      <w:r>
        <w:rPr>
          <w:color w:val="000000"/>
          <w:w w:val="145"/>
          <w:sz w:val="20"/>
          <w:szCs w:val="20"/>
        </w:rPr>
        <w:tab/>
        <w:t xml:space="preserve">_ </w:t>
      </w:r>
    </w:p>
    <w:p w:rsidR="00000000" w:rsidRDefault="008C7B40" w:rsidP="00DB09B8">
      <w:pPr>
        <w:pStyle w:val="Style"/>
        <w:framePr w:w="4324" w:h="1684" w:wrap="auto" w:hAnchor="text" w:x="178" w:y="1360"/>
        <w:numPr>
          <w:ilvl w:val="0"/>
          <w:numId w:val="686"/>
        </w:numPr>
        <w:spacing w:before="33" w:line="273" w:lineRule="exact"/>
        <w:ind w:left="470" w:right="38" w:hanging="312"/>
        <w:jc w:val="both"/>
        <w:rPr>
          <w:color w:val="000000"/>
          <w:w w:val="108"/>
          <w:sz w:val="19"/>
          <w:szCs w:val="19"/>
        </w:rPr>
      </w:pPr>
      <w:r>
        <w:rPr>
          <w:color w:val="000000"/>
          <w:w w:val="108"/>
          <w:sz w:val="19"/>
          <w:szCs w:val="19"/>
        </w:rPr>
        <w:t xml:space="preserve">Before installing the piston pin clips, cover the crankcase with a clean rag so you will not accidentally drop the circlip into the crankcase. </w:t>
      </w:r>
    </w:p>
    <w:p w:rsidR="00000000" w:rsidRDefault="008C7B40">
      <w:pPr>
        <w:pStyle w:val="Style"/>
        <w:framePr w:w="4324" w:h="1684" w:wrap="auto" w:hAnchor="text" w:x="178" w:y="1360"/>
        <w:spacing w:line="288" w:lineRule="exact"/>
        <w:ind w:left="105"/>
        <w:rPr>
          <w:color w:val="000000"/>
          <w:w w:val="108"/>
          <w:sz w:val="19"/>
          <w:szCs w:val="19"/>
        </w:rPr>
      </w:pPr>
      <w:r>
        <w:rPr>
          <w:color w:val="000000"/>
          <w:w w:val="108"/>
          <w:sz w:val="19"/>
          <w:szCs w:val="19"/>
        </w:rPr>
        <w:t xml:space="preserve">2 Always install new piston pin circlips. </w:t>
      </w:r>
    </w:p>
    <w:p w:rsidR="00000000" w:rsidRDefault="008C7B40" w:rsidP="00DB09B8">
      <w:pPr>
        <w:pStyle w:val="Style"/>
        <w:framePr w:w="4233" w:h="1377" w:wrap="auto" w:hAnchor="text" w:x="193" w:y="3304"/>
        <w:numPr>
          <w:ilvl w:val="0"/>
          <w:numId w:val="687"/>
        </w:numPr>
        <w:spacing w:line="268" w:lineRule="exact"/>
        <w:ind w:left="408" w:right="4" w:hanging="336"/>
        <w:jc w:val="both"/>
        <w:rPr>
          <w:color w:val="000000"/>
          <w:w w:val="108"/>
          <w:sz w:val="19"/>
          <w:szCs w:val="19"/>
        </w:rPr>
      </w:pPr>
      <w:r>
        <w:rPr>
          <w:color w:val="000000"/>
          <w:w w:val="108"/>
          <w:sz w:val="19"/>
          <w:szCs w:val="19"/>
        </w:rPr>
        <w:t>Install a new cylinder base gasket. In</w:t>
      </w:r>
      <w:r>
        <w:rPr>
          <w:color w:val="000000"/>
          <w:w w:val="108"/>
          <w:sz w:val="19"/>
          <w:szCs w:val="19"/>
        </w:rPr>
        <w:softHyphen/>
        <w:t xml:space="preserve">stall a new cylinder seal </w:t>
      </w:r>
      <w:r>
        <w:rPr>
          <w:color w:val="000000"/>
          <w:w w:val="108"/>
          <w:sz w:val="19"/>
          <w:szCs w:val="19"/>
        </w:rPr>
        <w:t xml:space="preserve">2 and two round seals with the flat side into the crankcase. </w:t>
      </w:r>
    </w:p>
    <w:p w:rsidR="00000000" w:rsidRDefault="008C7B40" w:rsidP="00DB09B8">
      <w:pPr>
        <w:pStyle w:val="Style"/>
        <w:framePr w:w="4233" w:h="1377" w:wrap="auto" w:hAnchor="text" w:x="193" w:y="3304"/>
        <w:numPr>
          <w:ilvl w:val="0"/>
          <w:numId w:val="687"/>
        </w:numPr>
        <w:spacing w:line="283" w:lineRule="exact"/>
        <w:ind w:left="393" w:hanging="355"/>
        <w:rPr>
          <w:color w:val="000000"/>
          <w:w w:val="108"/>
          <w:sz w:val="19"/>
          <w:szCs w:val="19"/>
        </w:rPr>
      </w:pPr>
      <w:r>
        <w:rPr>
          <w:color w:val="000000"/>
          <w:w w:val="108"/>
          <w:sz w:val="19"/>
          <w:szCs w:val="19"/>
        </w:rPr>
        <w:t xml:space="preserve">Position the piston rings as shown. </w:t>
      </w:r>
    </w:p>
    <w:p w:rsidR="00000000" w:rsidRDefault="00DB09B8">
      <w:pPr>
        <w:pStyle w:val="Style"/>
        <w:framePr w:w="4300" w:h="2880" w:wrap="auto" w:hAnchor="text" w:x="106" w:y="5238"/>
        <w:rPr>
          <w:sz w:val="19"/>
          <w:szCs w:val="19"/>
        </w:rPr>
      </w:pPr>
      <w:r>
        <w:rPr>
          <w:noProof/>
          <w:sz w:val="19"/>
          <w:szCs w:val="19"/>
        </w:rPr>
        <w:drawing>
          <wp:inline distT="0" distB="0" distL="0" distR="0">
            <wp:extent cx="2733675" cy="1828800"/>
            <wp:effectExtent l="19050" t="0" r="952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85"/>
                    <a:srcRect/>
                    <a:stretch>
                      <a:fillRect/>
                    </a:stretch>
                  </pic:blipFill>
                  <pic:spPr bwMode="auto">
                    <a:xfrm>
                      <a:off x="0" y="0"/>
                      <a:ext cx="2733675" cy="1828800"/>
                    </a:xfrm>
                    <a:prstGeom prst="rect">
                      <a:avLst/>
                    </a:prstGeom>
                    <a:noFill/>
                    <a:ln w="9525">
                      <a:noFill/>
                      <a:miter lim="800000"/>
                      <a:headEnd/>
                      <a:tailEnd/>
                    </a:ln>
                  </pic:spPr>
                </pic:pic>
              </a:graphicData>
            </a:graphic>
          </wp:inline>
        </w:drawing>
      </w:r>
    </w:p>
    <w:p w:rsidR="00000000" w:rsidRDefault="008C7B40">
      <w:pPr>
        <w:pStyle w:val="Style"/>
        <w:framePr w:w="4272" w:h="849" w:wrap="auto" w:hAnchor="text" w:x="149" w:y="9568"/>
        <w:spacing w:line="268" w:lineRule="exact"/>
        <w:ind w:left="9" w:right="76" w:firstLine="124"/>
        <w:rPr>
          <w:color w:val="000000"/>
          <w:w w:val="114"/>
          <w:sz w:val="19"/>
          <w:szCs w:val="19"/>
        </w:rPr>
      </w:pPr>
      <w:r>
        <w:rPr>
          <w:color w:val="000000"/>
          <w:w w:val="145"/>
          <w:sz w:val="20"/>
          <w:szCs w:val="20"/>
        </w:rPr>
        <w:t xml:space="preserve">CAUTION: ------------, </w:t>
      </w:r>
      <w:r>
        <w:rPr>
          <w:color w:val="000000"/>
          <w:w w:val="114"/>
          <w:sz w:val="19"/>
          <w:szCs w:val="19"/>
        </w:rPr>
        <w:t>Make sure the ends of the oil ring ex</w:t>
      </w:r>
      <w:r>
        <w:rPr>
          <w:color w:val="000000"/>
          <w:w w:val="114"/>
          <w:sz w:val="19"/>
          <w:szCs w:val="19"/>
        </w:rPr>
        <w:softHyphen/>
        <w:t xml:space="preserve">panders are not overlapped. </w:t>
      </w:r>
    </w:p>
    <w:p w:rsidR="00000000" w:rsidRDefault="008C7B40">
      <w:pPr>
        <w:pStyle w:val="Style"/>
        <w:framePr w:w="4420" w:h="1104" w:wrap="auto" w:hAnchor="text" w:x="1" w:y="10820"/>
        <w:spacing w:line="278" w:lineRule="exact"/>
        <w:ind w:left="4" w:right="86"/>
        <w:jc w:val="both"/>
        <w:rPr>
          <w:color w:val="000000"/>
          <w:w w:val="108"/>
          <w:sz w:val="19"/>
          <w:szCs w:val="19"/>
        </w:rPr>
      </w:pPr>
      <w:r>
        <w:rPr>
          <w:color w:val="000000"/>
          <w:w w:val="145"/>
          <w:sz w:val="20"/>
          <w:szCs w:val="20"/>
        </w:rPr>
        <w:t>NOTE: ------------</w:t>
      </w:r>
      <w:r>
        <w:rPr>
          <w:color w:val="000000"/>
          <w:w w:val="145"/>
          <w:sz w:val="20"/>
          <w:szCs w:val="20"/>
        </w:rPr>
        <w:softHyphen/>
      </w:r>
      <w:r>
        <w:rPr>
          <w:color w:val="000000"/>
          <w:w w:val="108"/>
          <w:sz w:val="19"/>
          <w:szCs w:val="19"/>
        </w:rPr>
        <w:t>Manufacturer's marks or numbers stamped on the rings are on the top side of the rings. Coat the pistons and rin</w:t>
      </w:r>
      <w:r>
        <w:rPr>
          <w:color w:val="000000"/>
          <w:w w:val="108"/>
          <w:sz w:val="19"/>
          <w:szCs w:val="19"/>
        </w:rPr>
        <w:t xml:space="preserve">gs well with oil. </w:t>
      </w:r>
    </w:p>
    <w:p w:rsidR="00000000" w:rsidRDefault="008C7B40">
      <w:pPr>
        <w:pStyle w:val="Style"/>
        <w:framePr w:w="4296" w:h="264" w:wrap="auto" w:hAnchor="text" w:x="125" w:y="12212"/>
        <w:spacing w:line="216" w:lineRule="exact"/>
        <w:rPr>
          <w:color w:val="000000"/>
          <w:w w:val="108"/>
          <w:sz w:val="19"/>
          <w:szCs w:val="19"/>
        </w:rPr>
      </w:pPr>
      <w:r>
        <w:rPr>
          <w:color w:val="000000"/>
          <w:w w:val="108"/>
          <w:sz w:val="19"/>
          <w:szCs w:val="19"/>
        </w:rPr>
        <w:t xml:space="preserve">4. Install the cylinder. </w:t>
      </w:r>
    </w:p>
    <w:p w:rsidR="00000000" w:rsidRDefault="008C7B40">
      <w:pPr>
        <w:pStyle w:val="Style"/>
        <w:framePr w:w="4339" w:h="1104" w:wrap="auto" w:hAnchor="text" w:x="5266" w:y="35"/>
        <w:spacing w:line="220" w:lineRule="exact"/>
        <w:ind w:left="24"/>
        <w:rPr>
          <w:rFonts w:ascii="Times New Roman" w:hAnsi="Times New Roman" w:cs="Times New Roman"/>
          <w:color w:val="000000"/>
          <w:sz w:val="20"/>
          <w:szCs w:val="20"/>
        </w:rPr>
      </w:pPr>
      <w:r>
        <w:rPr>
          <w:rFonts w:ascii="Times New Roman" w:hAnsi="Times New Roman" w:cs="Times New Roman"/>
          <w:color w:val="000000"/>
          <w:sz w:val="20"/>
          <w:szCs w:val="20"/>
        </w:rPr>
        <w:t xml:space="preserve">M. Pistons et Bloc-cylindres </w:t>
      </w:r>
    </w:p>
    <w:p w:rsidR="00000000" w:rsidRDefault="008C7B40" w:rsidP="00DB09B8">
      <w:pPr>
        <w:pStyle w:val="Style"/>
        <w:framePr w:w="4339" w:h="1104" w:wrap="auto" w:hAnchor="text" w:x="5266" w:y="35"/>
        <w:numPr>
          <w:ilvl w:val="0"/>
          <w:numId w:val="688"/>
        </w:numPr>
        <w:spacing w:before="9" w:line="278" w:lineRule="exact"/>
        <w:ind w:left="513" w:right="4"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les pistons sur les bielles. Les fle</w:t>
      </w:r>
      <w:r>
        <w:rPr>
          <w:rFonts w:ascii="Times New Roman" w:hAnsi="Times New Roman" w:cs="Times New Roman"/>
          <w:color w:val="000000"/>
          <w:sz w:val="20"/>
          <w:szCs w:val="20"/>
        </w:rPr>
        <w:softHyphen/>
        <w:t xml:space="preserve">ches des calottes de piston doivent etre dirigees vers l'avant du moteur. </w:t>
      </w:r>
    </w:p>
    <w:p w:rsidR="00000000" w:rsidRDefault="008C7B40">
      <w:pPr>
        <w:pStyle w:val="Style"/>
        <w:framePr w:w="4348" w:h="1924" w:wrap="auto" w:hAnchor="text" w:x="5266" w:y="1403"/>
        <w:spacing w:line="216" w:lineRule="exact"/>
        <w:ind w:left="24"/>
        <w:rPr>
          <w:color w:val="000000"/>
          <w:w w:val="200"/>
          <w:sz w:val="20"/>
          <w:szCs w:val="20"/>
        </w:rPr>
      </w:pPr>
      <w:r>
        <w:rPr>
          <w:color w:val="000000"/>
          <w:w w:val="200"/>
          <w:sz w:val="20"/>
          <w:szCs w:val="20"/>
        </w:rPr>
        <w:t xml:space="preserve">N.B.:--------------- </w:t>
      </w:r>
    </w:p>
    <w:p w:rsidR="00000000" w:rsidRDefault="008C7B40" w:rsidP="00DB09B8">
      <w:pPr>
        <w:pStyle w:val="Style"/>
        <w:framePr w:w="4348" w:h="1924" w:wrap="auto" w:hAnchor="text" w:x="5266" w:y="1403"/>
        <w:numPr>
          <w:ilvl w:val="0"/>
          <w:numId w:val="689"/>
        </w:numPr>
        <w:spacing w:before="4" w:line="273" w:lineRule="exact"/>
        <w:ind w:left="456" w:right="43"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Avant d'installer les circ1ips d'axe de piston, couvrir Ie carter avec un chiffon propre afin de ne pas tomber les circ1ips dans le carter. </w:t>
      </w:r>
    </w:p>
    <w:p w:rsidR="00000000" w:rsidRDefault="008C7B40" w:rsidP="00DB09B8">
      <w:pPr>
        <w:pStyle w:val="Style"/>
        <w:framePr w:w="4348" w:h="1924" w:wrap="auto" w:hAnchor="text" w:x="5266" w:y="1403"/>
        <w:numPr>
          <w:ilvl w:val="0"/>
          <w:numId w:val="689"/>
        </w:numPr>
        <w:spacing w:before="28" w:line="259" w:lineRule="exact"/>
        <w:ind w:left="456" w:right="62"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Toujours utiliser des circ1ips d'axe de piston neuf. </w:t>
      </w:r>
    </w:p>
    <w:p w:rsidR="00000000" w:rsidRDefault="008C7B40" w:rsidP="00DB09B8">
      <w:pPr>
        <w:pStyle w:val="Style"/>
        <w:framePr w:w="4334" w:h="1372" w:wrap="auto" w:hAnchor="text" w:x="5266" w:y="3620"/>
        <w:numPr>
          <w:ilvl w:val="0"/>
          <w:numId w:val="690"/>
        </w:numPr>
        <w:spacing w:before="4" w:line="273" w:lineRule="exact"/>
        <w:ind w:left="456" w:right="43"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un </w:t>
      </w:r>
      <w:r>
        <w:rPr>
          <w:color w:val="000000"/>
          <w:w w:val="123"/>
          <w:sz w:val="17"/>
          <w:szCs w:val="17"/>
        </w:rPr>
        <w:t xml:space="preserve">joint </w:t>
      </w:r>
      <w:r>
        <w:rPr>
          <w:rFonts w:ascii="Times New Roman" w:hAnsi="Times New Roman" w:cs="Times New Roman"/>
          <w:color w:val="000000"/>
          <w:sz w:val="20"/>
          <w:szCs w:val="20"/>
        </w:rPr>
        <w:t xml:space="preserve">d'embase de cylindre neuf. Installer un joint de cylindre 2 neuf et deux joints ronds avec Ie cote plat dans Ie carter. </w:t>
      </w:r>
    </w:p>
    <w:p w:rsidR="00000000" w:rsidRDefault="008C7B40" w:rsidP="00DB09B8">
      <w:pPr>
        <w:pStyle w:val="Style"/>
        <w:framePr w:w="4334" w:h="1372" w:wrap="auto" w:hAnchor="text" w:x="5266" w:y="3620"/>
        <w:numPr>
          <w:ilvl w:val="0"/>
          <w:numId w:val="690"/>
        </w:numPr>
        <w:spacing w:line="288" w:lineRule="exact"/>
        <w:ind w:left="422"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Positionner Ies segments comme montre. </w:t>
      </w:r>
    </w:p>
    <w:p w:rsidR="00000000" w:rsidRDefault="008C7B40">
      <w:pPr>
        <w:pStyle w:val="Style"/>
        <w:framePr w:w="4334" w:h="316" w:wrap="auto" w:hAnchor="text" w:x="5266" w:y="5348"/>
        <w:tabs>
          <w:tab w:val="left" w:pos="1502"/>
          <w:tab w:val="left" w:pos="2462"/>
        </w:tabs>
        <w:spacing w:line="302" w:lineRule="exact"/>
        <w:rPr>
          <w:rFonts w:ascii="Courier New" w:hAnsi="Courier New" w:cs="Courier New"/>
          <w:color w:val="000000"/>
          <w:sz w:val="28"/>
          <w:szCs w:val="28"/>
        </w:rPr>
      </w:pPr>
      <w:r>
        <w:rPr>
          <w:rFonts w:ascii="Courier New" w:hAnsi="Courier New" w:cs="Courier New"/>
          <w:sz w:val="30"/>
          <w:szCs w:val="30"/>
        </w:rPr>
        <w:tab/>
      </w:r>
      <w:r>
        <w:rPr>
          <w:rFonts w:ascii="Courier New" w:hAnsi="Courier New" w:cs="Courier New"/>
          <w:color w:val="000000"/>
          <w:w w:val="52"/>
          <w:sz w:val="30"/>
          <w:szCs w:val="30"/>
        </w:rPr>
        <w:t xml:space="preserve">CD </w:t>
      </w:r>
      <w:r>
        <w:rPr>
          <w:rFonts w:ascii="Courier New" w:hAnsi="Courier New" w:cs="Courier New"/>
          <w:color w:val="000000"/>
          <w:w w:val="52"/>
          <w:sz w:val="30"/>
          <w:szCs w:val="30"/>
        </w:rPr>
        <w:tab/>
      </w:r>
      <w:r>
        <w:rPr>
          <w:rFonts w:ascii="Courier New" w:hAnsi="Courier New" w:cs="Courier New"/>
          <w:color w:val="000000"/>
          <w:sz w:val="28"/>
          <w:szCs w:val="28"/>
        </w:rPr>
        <w:t xml:space="preserve">® </w:t>
      </w:r>
    </w:p>
    <w:p w:rsidR="00000000" w:rsidRDefault="00DB09B8">
      <w:pPr>
        <w:pStyle w:val="Style"/>
        <w:framePr w:w="1555" w:h="1977" w:wrap="auto" w:hAnchor="text" w:x="6385" w:y="5718"/>
        <w:rPr>
          <w:rFonts w:ascii="Courier New" w:hAnsi="Courier New" w:cs="Courier New"/>
          <w:sz w:val="30"/>
          <w:szCs w:val="30"/>
        </w:rPr>
      </w:pPr>
      <w:r>
        <w:rPr>
          <w:rFonts w:ascii="Courier New" w:hAnsi="Courier New" w:cs="Courier New"/>
          <w:noProof/>
          <w:sz w:val="30"/>
          <w:szCs w:val="30"/>
        </w:rPr>
        <w:drawing>
          <wp:inline distT="0" distB="0" distL="0" distR="0">
            <wp:extent cx="990600" cy="1257300"/>
            <wp:effectExtent l="1905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86"/>
                    <a:srcRect/>
                    <a:stretch>
                      <a:fillRect/>
                    </a:stretch>
                  </pic:blipFill>
                  <pic:spPr bwMode="auto">
                    <a:xfrm>
                      <a:off x="0" y="0"/>
                      <a:ext cx="990600" cy="1257300"/>
                    </a:xfrm>
                    <a:prstGeom prst="rect">
                      <a:avLst/>
                    </a:prstGeom>
                    <a:noFill/>
                    <a:ln w="9525">
                      <a:noFill/>
                      <a:miter lim="800000"/>
                      <a:headEnd/>
                      <a:tailEnd/>
                    </a:ln>
                  </pic:spPr>
                </pic:pic>
              </a:graphicData>
            </a:graphic>
          </wp:inline>
        </w:drawing>
      </w:r>
    </w:p>
    <w:p w:rsidR="00000000" w:rsidRDefault="008C7B40">
      <w:pPr>
        <w:pStyle w:val="Style"/>
        <w:framePr w:w="1828" w:h="196" w:wrap="auto" w:hAnchor="text" w:x="5161" w:y="7696"/>
        <w:spacing w:line="196" w:lineRule="exact"/>
        <w:ind w:left="1569"/>
        <w:rPr>
          <w:rFonts w:ascii="Times New Roman" w:hAnsi="Times New Roman" w:cs="Times New Roman"/>
          <w:color w:val="000000"/>
          <w:sz w:val="23"/>
          <w:szCs w:val="23"/>
        </w:rPr>
      </w:pPr>
      <w:r>
        <w:rPr>
          <w:rFonts w:ascii="Times New Roman" w:hAnsi="Times New Roman" w:cs="Times New Roman"/>
          <w:color w:val="000000"/>
          <w:sz w:val="23"/>
          <w:szCs w:val="23"/>
        </w:rPr>
        <w:t xml:space="preserve">® </w:t>
      </w:r>
    </w:p>
    <w:p w:rsidR="00000000" w:rsidRDefault="008C7B40">
      <w:pPr>
        <w:pStyle w:val="Style"/>
        <w:framePr w:w="1588" w:h="244" w:wrap="auto" w:hAnchor="text" w:x="7378" w:y="7696"/>
        <w:spacing w:line="244" w:lineRule="exact"/>
        <w:ind w:left="345"/>
        <w:rPr>
          <w:rFonts w:ascii="Times New Roman" w:hAnsi="Times New Roman" w:cs="Times New Roman"/>
          <w:color w:val="000000"/>
          <w:sz w:val="23"/>
          <w:szCs w:val="23"/>
        </w:rPr>
      </w:pPr>
      <w:r>
        <w:rPr>
          <w:rFonts w:ascii="Times New Roman" w:hAnsi="Times New Roman" w:cs="Times New Roman"/>
          <w:color w:val="000000"/>
          <w:sz w:val="23"/>
          <w:szCs w:val="23"/>
        </w:rPr>
        <w:t xml:space="preserve">® </w:t>
      </w:r>
    </w:p>
    <w:p w:rsidR="00000000" w:rsidRDefault="008C7B40">
      <w:pPr>
        <w:pStyle w:val="Style"/>
        <w:framePr w:w="1833" w:h="739" w:wrap="auto" w:hAnchor="text" w:x="5161" w:y="8195"/>
        <w:spacing w:line="129" w:lineRule="exact"/>
        <w:ind w:left="19"/>
        <w:rPr>
          <w:color w:val="000000"/>
          <w:sz w:val="13"/>
          <w:szCs w:val="13"/>
        </w:rPr>
      </w:pPr>
      <w:r>
        <w:rPr>
          <w:color w:val="000000"/>
          <w:sz w:val="13"/>
          <w:szCs w:val="13"/>
        </w:rPr>
        <w:t xml:space="preserve">1. TOP </w:t>
      </w:r>
    </w:p>
    <w:p w:rsidR="00000000" w:rsidRDefault="008C7B40">
      <w:pPr>
        <w:pStyle w:val="Style"/>
        <w:framePr w:w="1833" w:h="739" w:wrap="auto" w:hAnchor="text" w:x="5161" w:y="8195"/>
        <w:spacing w:before="14" w:line="196" w:lineRule="exact"/>
        <w:ind w:right="4"/>
        <w:jc w:val="both"/>
        <w:rPr>
          <w:color w:val="000000"/>
          <w:w w:val="110"/>
          <w:sz w:val="13"/>
          <w:szCs w:val="13"/>
        </w:rPr>
      </w:pPr>
      <w:r>
        <w:rPr>
          <w:color w:val="000000"/>
          <w:sz w:val="13"/>
          <w:szCs w:val="13"/>
        </w:rPr>
        <w:t xml:space="preserve">2 OIL RING (LOWER RAIL) 3 OIL RING (UPPER RAIL) </w:t>
      </w:r>
      <w:r>
        <w:rPr>
          <w:color w:val="000000"/>
          <w:w w:val="110"/>
          <w:sz w:val="13"/>
          <w:szCs w:val="13"/>
        </w:rPr>
        <w:t xml:space="preserve">4. 2ND </w:t>
      </w:r>
    </w:p>
    <w:p w:rsidR="00000000" w:rsidRDefault="008C7B40">
      <w:pPr>
        <w:pStyle w:val="Style"/>
        <w:framePr w:w="1588" w:h="1132" w:wrap="auto" w:hAnchor="text" w:x="7378" w:y="8200"/>
        <w:spacing w:line="139" w:lineRule="exact"/>
        <w:ind w:left="33"/>
        <w:rPr>
          <w:rFonts w:ascii="Times New Roman" w:hAnsi="Times New Roman" w:cs="Times New Roman"/>
          <w:color w:val="000000"/>
          <w:sz w:val="14"/>
          <w:szCs w:val="14"/>
        </w:rPr>
      </w:pPr>
      <w:r>
        <w:rPr>
          <w:rFonts w:ascii="Times New Roman" w:hAnsi="Times New Roman" w:cs="Times New Roman"/>
          <w:color w:val="000000"/>
          <w:sz w:val="14"/>
          <w:szCs w:val="14"/>
        </w:rPr>
        <w:t xml:space="preserve">I. SOMMET </w:t>
      </w:r>
    </w:p>
    <w:p w:rsidR="00000000" w:rsidRDefault="008C7B40" w:rsidP="00DB09B8">
      <w:pPr>
        <w:pStyle w:val="Style"/>
        <w:framePr w:w="1588" w:h="1132" w:wrap="auto" w:hAnchor="text" w:x="7378" w:y="8200"/>
        <w:numPr>
          <w:ilvl w:val="0"/>
          <w:numId w:val="691"/>
        </w:numPr>
        <w:spacing w:before="14" w:line="192" w:lineRule="exact"/>
        <w:ind w:left="192"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RACLEUR D'HUILE (RAIL INFERIEUR) </w:t>
      </w:r>
    </w:p>
    <w:p w:rsidR="00000000" w:rsidRDefault="008C7B40" w:rsidP="00DB09B8">
      <w:pPr>
        <w:pStyle w:val="Style"/>
        <w:framePr w:w="1588" w:h="1132" w:wrap="auto" w:hAnchor="text" w:x="7378" w:y="8200"/>
        <w:numPr>
          <w:ilvl w:val="0"/>
          <w:numId w:val="691"/>
        </w:numPr>
        <w:spacing w:line="201" w:lineRule="exact"/>
        <w:ind w:left="192" w:right="4" w:hanging="187"/>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RACLEUR D'HUILE (RAIL SUPERIEUR) </w:t>
      </w:r>
    </w:p>
    <w:p w:rsidR="00000000" w:rsidRDefault="008C7B40" w:rsidP="00DB09B8">
      <w:pPr>
        <w:pStyle w:val="Style"/>
        <w:framePr w:w="1588" w:h="1132" w:wrap="auto" w:hAnchor="text" w:x="7378" w:y="8200"/>
        <w:numPr>
          <w:ilvl w:val="0"/>
          <w:numId w:val="691"/>
        </w:numPr>
        <w:spacing w:before="14" w:line="192" w:lineRule="exact"/>
        <w:ind w:left="192"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2EME </w:t>
      </w:r>
    </w:p>
    <w:p w:rsidR="00000000" w:rsidRDefault="008C7B40">
      <w:pPr>
        <w:pStyle w:val="Style"/>
        <w:framePr w:w="4334" w:h="1084" w:wrap="auto" w:hAnchor="text" w:x="5266" w:y="9640"/>
        <w:spacing w:line="273" w:lineRule="exact"/>
        <w:ind w:right="168"/>
        <w:rPr>
          <w:rFonts w:ascii="Times New Roman" w:hAnsi="Times New Roman" w:cs="Times New Roman"/>
          <w:color w:val="000000"/>
          <w:sz w:val="20"/>
          <w:szCs w:val="20"/>
        </w:rPr>
      </w:pPr>
      <w:r>
        <w:rPr>
          <w:color w:val="000000"/>
          <w:w w:val="145"/>
          <w:sz w:val="20"/>
          <w:szCs w:val="20"/>
        </w:rPr>
        <w:t xml:space="preserve">ATTENTION:---------, </w:t>
      </w:r>
      <w:r>
        <w:rPr>
          <w:rFonts w:ascii="Times New Roman" w:hAnsi="Times New Roman" w:cs="Times New Roman"/>
          <w:color w:val="000000"/>
          <w:sz w:val="20"/>
          <w:szCs w:val="20"/>
        </w:rPr>
        <w:t xml:space="preserve">S'assurer que les extremites des expanseurs du segment racleur d'huile ne se chevauchent pas. </w:t>
      </w:r>
    </w:p>
    <w:p w:rsidR="00000000" w:rsidRDefault="008C7B40">
      <w:pPr>
        <w:pStyle w:val="Style"/>
        <w:framePr w:w="4483" w:h="1363" w:wrap="auto" w:hAnchor="text" w:x="5117" w:y="11152"/>
        <w:spacing w:line="216" w:lineRule="exact"/>
        <w:ind w:left="24"/>
        <w:rPr>
          <w:color w:val="000000"/>
          <w:w w:val="200"/>
          <w:sz w:val="20"/>
          <w:szCs w:val="20"/>
        </w:rPr>
      </w:pPr>
      <w:r>
        <w:rPr>
          <w:color w:val="000000"/>
          <w:w w:val="200"/>
          <w:sz w:val="20"/>
          <w:szCs w:val="20"/>
        </w:rPr>
        <w:t xml:space="preserve">N.B.:-------------- </w:t>
      </w:r>
    </w:p>
    <w:p w:rsidR="00000000" w:rsidRDefault="008C7B40">
      <w:pPr>
        <w:pStyle w:val="Style"/>
        <w:framePr w:w="4483" w:h="1363" w:wrap="auto" w:hAnchor="text" w:x="5117" w:y="11152"/>
        <w:spacing w:before="14" w:line="273" w:lineRule="exact"/>
        <w:ind w:left="4" w:right="168"/>
        <w:jc w:val="both"/>
        <w:rPr>
          <w:rFonts w:ascii="Times New Roman" w:hAnsi="Times New Roman" w:cs="Times New Roman"/>
          <w:color w:val="000000"/>
          <w:sz w:val="20"/>
          <w:szCs w:val="20"/>
        </w:rPr>
      </w:pPr>
      <w:r>
        <w:rPr>
          <w:rFonts w:ascii="Times New Roman" w:hAnsi="Times New Roman" w:cs="Times New Roman"/>
          <w:color w:val="000000"/>
          <w:sz w:val="20"/>
          <w:szCs w:val="20"/>
        </w:rPr>
        <w:t>Les noms de fabrique ou les numeros poincon</w:t>
      </w:r>
      <w:r>
        <w:rPr>
          <w:rFonts w:ascii="Times New Roman" w:hAnsi="Times New Roman" w:cs="Times New Roman"/>
          <w:color w:val="000000"/>
          <w:sz w:val="20"/>
          <w:szCs w:val="20"/>
        </w:rPr>
        <w:softHyphen/>
        <w:t xml:space="preserve">nes sur les segments sont sur Ie cote superieur de ces segments. Bien huiler les pistons et les </w:t>
      </w:r>
      <w:r>
        <w:rPr>
          <w:rFonts w:ascii="Times New Roman" w:hAnsi="Times New Roman" w:cs="Times New Roman"/>
          <w:color w:val="000000"/>
          <w:sz w:val="20"/>
          <w:szCs w:val="20"/>
        </w:rPr>
        <w:t xml:space="preserve">segments. </w:t>
      </w:r>
    </w:p>
    <w:p w:rsidR="00000000" w:rsidRDefault="008C7B40">
      <w:pPr>
        <w:pStyle w:val="Style"/>
        <w:framePr w:w="4368" w:h="273" w:wrap="auto" w:hAnchor="text" w:x="5233" w:y="12822"/>
        <w:spacing w:line="220" w:lineRule="exact"/>
        <w:ind w:left="24"/>
        <w:rPr>
          <w:rFonts w:ascii="Times New Roman" w:hAnsi="Times New Roman" w:cs="Times New Roman"/>
          <w:color w:val="000000"/>
          <w:sz w:val="20"/>
          <w:szCs w:val="20"/>
        </w:rPr>
      </w:pPr>
      <w:r>
        <w:rPr>
          <w:rFonts w:ascii="Times New Roman" w:hAnsi="Times New Roman" w:cs="Times New Roman"/>
          <w:color w:val="000000"/>
          <w:sz w:val="20"/>
          <w:szCs w:val="20"/>
        </w:rPr>
        <w:t xml:space="preserve">4. Installer Ie bloc-cylindres. </w:t>
      </w:r>
    </w:p>
    <w:p w:rsidR="00000000" w:rsidRDefault="008C7B40">
      <w:pPr>
        <w:pStyle w:val="Style"/>
        <w:rPr>
          <w:rFonts w:ascii="Times New Roman" w:hAnsi="Times New Roman" w:cs="Times New Roman"/>
          <w:sz w:val="20"/>
          <w:szCs w:val="20"/>
        </w:rPr>
        <w:sectPr w:rsidR="00000000">
          <w:pgSz w:w="12241" w:h="15842"/>
          <w:pgMar w:top="1233" w:right="1043" w:bottom="360" w:left="158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72" w:h="264" w:wrap="auto" w:hAnchor="text" w:x="10" w:y="21"/>
        <w:spacing w:line="220" w:lineRule="exact"/>
        <w:ind w:left="14"/>
        <w:rPr>
          <w:color w:val="000000"/>
          <w:w w:val="106"/>
          <w:sz w:val="19"/>
          <w:szCs w:val="19"/>
        </w:rPr>
      </w:pPr>
      <w:r>
        <w:rPr>
          <w:color w:val="000000"/>
          <w:w w:val="106"/>
          <w:sz w:val="19"/>
          <w:szCs w:val="19"/>
        </w:rPr>
        <w:t xml:space="preserve">N. </w:t>
      </w:r>
      <w:r>
        <w:rPr>
          <w:b/>
          <w:bCs/>
          <w:color w:val="000000"/>
          <w:sz w:val="20"/>
          <w:szCs w:val="20"/>
        </w:rPr>
        <w:t xml:space="preserve">Cylinder </w:t>
      </w:r>
      <w:r>
        <w:rPr>
          <w:color w:val="000000"/>
          <w:w w:val="106"/>
          <w:sz w:val="19"/>
          <w:szCs w:val="19"/>
        </w:rPr>
        <w:t xml:space="preserve">Head </w:t>
      </w:r>
    </w:p>
    <w:p w:rsidR="00000000" w:rsidRDefault="008C7B40">
      <w:pPr>
        <w:pStyle w:val="Style"/>
        <w:framePr w:w="4310" w:h="1656" w:wrap="auto" w:hAnchor="text" w:x="1" w:y="544"/>
        <w:spacing w:line="278" w:lineRule="exact"/>
        <w:ind w:right="4"/>
        <w:jc w:val="both"/>
        <w:rPr>
          <w:color w:val="000000"/>
          <w:w w:val="106"/>
          <w:sz w:val="19"/>
          <w:szCs w:val="19"/>
        </w:rPr>
      </w:pPr>
      <w:r>
        <w:rPr>
          <w:color w:val="000000"/>
          <w:w w:val="106"/>
          <w:sz w:val="19"/>
          <w:szCs w:val="19"/>
        </w:rPr>
        <w:t>NOTE: -----------</w:t>
      </w:r>
      <w:r>
        <w:rPr>
          <w:color w:val="000000"/>
          <w:w w:val="106"/>
          <w:sz w:val="19"/>
          <w:szCs w:val="19"/>
        </w:rPr>
        <w:softHyphen/>
        <w:t>The assembly of the cylinder head is the re</w:t>
      </w:r>
      <w:r>
        <w:rPr>
          <w:color w:val="000000"/>
          <w:w w:val="106"/>
          <w:sz w:val="19"/>
          <w:szCs w:val="19"/>
        </w:rPr>
        <w:softHyphen/>
      </w:r>
      <w:r>
        <w:rPr>
          <w:color w:val="000000"/>
          <w:w w:val="106"/>
          <w:sz w:val="19"/>
          <w:szCs w:val="19"/>
        </w:rPr>
        <w:t xml:space="preserve">verse of the disassembly procedure, Install the valve springs with tighter windings (smaller pitch) down, Install the each valve lifter in its original location. </w:t>
      </w:r>
    </w:p>
    <w:p w:rsidR="00000000" w:rsidRDefault="008C7B40" w:rsidP="00DB09B8">
      <w:pPr>
        <w:pStyle w:val="Style"/>
        <w:framePr w:w="4243" w:h="1387" w:wrap="auto" w:hAnchor="text" w:x="49" w:y="2483"/>
        <w:numPr>
          <w:ilvl w:val="0"/>
          <w:numId w:val="692"/>
        </w:numPr>
        <w:spacing w:line="225" w:lineRule="exact"/>
        <w:ind w:left="408" w:hanging="345"/>
        <w:rPr>
          <w:color w:val="000000"/>
          <w:w w:val="106"/>
          <w:sz w:val="19"/>
          <w:szCs w:val="19"/>
        </w:rPr>
      </w:pPr>
      <w:r>
        <w:rPr>
          <w:color w:val="000000"/>
          <w:w w:val="106"/>
          <w:sz w:val="19"/>
          <w:szCs w:val="19"/>
        </w:rPr>
        <w:t xml:space="preserve">Install a new cylinder head gasket. </w:t>
      </w:r>
    </w:p>
    <w:p w:rsidR="00000000" w:rsidRDefault="008C7B40">
      <w:pPr>
        <w:pStyle w:val="Style"/>
        <w:framePr w:w="4243" w:h="1387" w:wrap="auto" w:hAnchor="text" w:x="49" w:y="2483"/>
        <w:spacing w:line="278" w:lineRule="exact"/>
        <w:ind w:left="417" w:right="9"/>
        <w:jc w:val="both"/>
        <w:rPr>
          <w:color w:val="000000"/>
          <w:w w:val="106"/>
          <w:sz w:val="19"/>
          <w:szCs w:val="19"/>
        </w:rPr>
      </w:pPr>
      <w:r>
        <w:rPr>
          <w:color w:val="000000"/>
          <w:w w:val="106"/>
          <w:sz w:val="19"/>
          <w:szCs w:val="19"/>
        </w:rPr>
        <w:t>Place the gasket with the tab forward. Install a new</w:t>
      </w:r>
      <w:r>
        <w:rPr>
          <w:color w:val="000000"/>
          <w:w w:val="106"/>
          <w:sz w:val="19"/>
          <w:szCs w:val="19"/>
        </w:rPr>
        <w:t xml:space="preserve"> cylinder seal 1 and two round seals with the flat side into the cylinder. </w:t>
      </w:r>
    </w:p>
    <w:p w:rsidR="00000000" w:rsidRDefault="008C7B40">
      <w:pPr>
        <w:pStyle w:val="Style"/>
        <w:framePr w:w="4281" w:h="220" w:wrap="auto" w:hAnchor="text" w:x="5089" w:y="1"/>
        <w:spacing w:line="211" w:lineRule="exact"/>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N. Culasse </w:t>
      </w:r>
    </w:p>
    <w:p w:rsidR="00000000" w:rsidRDefault="008C7B40">
      <w:pPr>
        <w:pStyle w:val="Style"/>
        <w:framePr w:w="4353" w:h="1660" w:wrap="auto" w:hAnchor="text" w:x="5065" w:y="409"/>
        <w:spacing w:line="201" w:lineRule="exact"/>
        <w:ind w:left="19"/>
        <w:rPr>
          <w:color w:val="000000"/>
          <w:w w:val="200"/>
          <w:sz w:val="19"/>
          <w:szCs w:val="19"/>
        </w:rPr>
      </w:pPr>
      <w:r>
        <w:rPr>
          <w:color w:val="000000"/>
          <w:w w:val="200"/>
          <w:sz w:val="19"/>
          <w:szCs w:val="19"/>
        </w:rPr>
        <w:t xml:space="preserve">N.B.:--------------- </w:t>
      </w:r>
    </w:p>
    <w:p w:rsidR="00000000" w:rsidRDefault="008C7B40">
      <w:pPr>
        <w:pStyle w:val="Style"/>
        <w:framePr w:w="4353" w:h="1660" w:wrap="auto" w:hAnchor="text" w:x="5065" w:y="409"/>
        <w:spacing w:before="9" w:line="278" w:lineRule="exact"/>
        <w:ind w:left="9" w:right="38"/>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 remontage de la culasse se fait dans l'ordre inverse de la procedure de demontage. Installer les res sorts de soup ape avec les spires serrees (petit pas) en bas. Mettre chaque poussoir de soupape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son emplacement d'origine. </w:t>
      </w:r>
    </w:p>
    <w:p w:rsidR="00000000" w:rsidRDefault="008C7B40" w:rsidP="00DB09B8">
      <w:pPr>
        <w:pStyle w:val="Style"/>
        <w:framePr w:w="4238" w:h="1392" w:wrap="auto" w:hAnchor="text" w:x="5137" w:y="2353"/>
        <w:numPr>
          <w:ilvl w:val="0"/>
          <w:numId w:val="693"/>
        </w:numPr>
        <w:spacing w:line="278" w:lineRule="exact"/>
        <w:ind w:left="403" w:right="4" w:hanging="331"/>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un joint de </w:t>
      </w:r>
      <w:r>
        <w:rPr>
          <w:rFonts w:ascii="Times New Roman" w:hAnsi="Times New Roman" w:cs="Times New Roman"/>
          <w:color w:val="000000"/>
          <w:sz w:val="21"/>
          <w:szCs w:val="21"/>
        </w:rPr>
        <w:t>culasse neuf. Mettre Ie joint avec l'onglet vers l'avant. Installer un joint de culasse 1 neuf et les deux joints ronds avec le cote plat dans le bloc</w:t>
      </w:r>
      <w:r>
        <w:rPr>
          <w:rFonts w:ascii="Times New Roman" w:hAnsi="Times New Roman" w:cs="Times New Roman"/>
          <w:color w:val="000000"/>
          <w:sz w:val="21"/>
          <w:szCs w:val="21"/>
        </w:rPr>
        <w:softHyphen/>
        <w:t xml:space="preserve">cylindres. </w:t>
      </w:r>
    </w:p>
    <w:p w:rsidR="00000000" w:rsidRDefault="00DB09B8">
      <w:pPr>
        <w:pStyle w:val="Style"/>
        <w:framePr w:w="4281" w:h="2707" w:wrap="auto" w:hAnchor="text" w:x="2578" w:y="420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714500"/>
            <wp:effectExtent l="19050" t="0" r="952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87"/>
                    <a:srcRect/>
                    <a:stretch>
                      <a:fillRect/>
                    </a:stretch>
                  </pic:blipFill>
                  <pic:spPr bwMode="auto">
                    <a:xfrm>
                      <a:off x="0" y="0"/>
                      <a:ext cx="2714625" cy="1714500"/>
                    </a:xfrm>
                    <a:prstGeom prst="rect">
                      <a:avLst/>
                    </a:prstGeom>
                    <a:noFill/>
                    <a:ln w="9525">
                      <a:noFill/>
                      <a:miter lim="800000"/>
                      <a:headEnd/>
                      <a:tailEnd/>
                    </a:ln>
                  </pic:spPr>
                </pic:pic>
              </a:graphicData>
            </a:graphic>
          </wp:inline>
        </w:drawing>
      </w:r>
    </w:p>
    <w:p w:rsidR="00000000" w:rsidRDefault="008C7B40" w:rsidP="00DB09B8">
      <w:pPr>
        <w:pStyle w:val="Style"/>
        <w:framePr w:w="4238" w:h="2467" w:wrap="auto" w:hAnchor="text" w:x="44" w:y="7240"/>
        <w:numPr>
          <w:ilvl w:val="0"/>
          <w:numId w:val="694"/>
        </w:numPr>
        <w:spacing w:line="225" w:lineRule="exact"/>
        <w:ind w:left="408" w:hanging="345"/>
        <w:rPr>
          <w:color w:val="000000"/>
          <w:w w:val="106"/>
          <w:sz w:val="19"/>
          <w:szCs w:val="19"/>
        </w:rPr>
      </w:pPr>
      <w:r>
        <w:rPr>
          <w:color w:val="000000"/>
          <w:w w:val="106"/>
          <w:sz w:val="19"/>
          <w:szCs w:val="19"/>
        </w:rPr>
        <w:t xml:space="preserve">Install the cylinder head. </w:t>
      </w:r>
    </w:p>
    <w:p w:rsidR="00000000" w:rsidRDefault="008C7B40">
      <w:pPr>
        <w:pStyle w:val="Style"/>
        <w:framePr w:w="4238" w:h="2467" w:wrap="auto" w:hAnchor="text" w:x="44" w:y="7240"/>
        <w:spacing w:line="273" w:lineRule="exact"/>
        <w:ind w:left="350" w:right="62"/>
        <w:jc w:val="both"/>
        <w:rPr>
          <w:color w:val="000000"/>
          <w:w w:val="106"/>
          <w:sz w:val="19"/>
          <w:szCs w:val="19"/>
        </w:rPr>
      </w:pPr>
      <w:r>
        <w:rPr>
          <w:color w:val="000000"/>
          <w:w w:val="106"/>
          <w:sz w:val="19"/>
          <w:szCs w:val="19"/>
        </w:rPr>
        <w:t xml:space="preserve">Place the three thicker plate washers on the three exhaust studs (No.2, 4, 7) as shown. Install the remaining washers and nuts. </w:t>
      </w:r>
    </w:p>
    <w:p w:rsidR="00000000" w:rsidRDefault="008C7B40" w:rsidP="00DB09B8">
      <w:pPr>
        <w:pStyle w:val="Style"/>
        <w:framePr w:w="4238" w:h="2467" w:wrap="auto" w:hAnchor="text" w:x="44" w:y="7240"/>
        <w:numPr>
          <w:ilvl w:val="0"/>
          <w:numId w:val="695"/>
        </w:numPr>
        <w:spacing w:line="273" w:lineRule="exact"/>
        <w:ind w:left="350" w:right="76" w:hanging="345"/>
        <w:jc w:val="both"/>
        <w:rPr>
          <w:color w:val="000000"/>
          <w:w w:val="106"/>
          <w:sz w:val="19"/>
          <w:szCs w:val="19"/>
        </w:rPr>
      </w:pPr>
      <w:r>
        <w:rPr>
          <w:color w:val="000000"/>
          <w:w w:val="106"/>
          <w:sz w:val="19"/>
          <w:szCs w:val="19"/>
        </w:rPr>
        <w:t>Tighten the top cylinder head nuts and bolts. Oil the threads before tightening. Tighten the bolts and nuts according to th</w:t>
      </w:r>
      <w:r>
        <w:rPr>
          <w:color w:val="000000"/>
          <w:w w:val="106"/>
          <w:sz w:val="19"/>
          <w:szCs w:val="19"/>
        </w:rPr>
        <w:t xml:space="preserve">e proper sequence (No.1, 2, 3 ..... ). </w:t>
      </w:r>
    </w:p>
    <w:p w:rsidR="00000000" w:rsidRDefault="008C7B40" w:rsidP="00DB09B8">
      <w:pPr>
        <w:pStyle w:val="Style"/>
        <w:framePr w:w="4243" w:h="2467" w:wrap="auto" w:hAnchor="text" w:x="5132" w:y="7235"/>
        <w:numPr>
          <w:ilvl w:val="0"/>
          <w:numId w:val="696"/>
        </w:numPr>
        <w:spacing w:line="216" w:lineRule="exact"/>
        <w:ind w:left="374"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Installeer la culasse. </w:t>
      </w:r>
    </w:p>
    <w:p w:rsidR="00000000" w:rsidRDefault="008C7B40">
      <w:pPr>
        <w:pStyle w:val="Style"/>
        <w:framePr w:w="4243" w:h="2467" w:wrap="auto" w:hAnchor="text" w:x="5132" w:y="7235"/>
        <w:spacing w:line="273" w:lineRule="exact"/>
        <w:ind w:left="355" w:right="52"/>
        <w:jc w:val="both"/>
        <w:rPr>
          <w:rFonts w:ascii="Times New Roman" w:hAnsi="Times New Roman" w:cs="Times New Roman"/>
          <w:color w:val="000000"/>
          <w:sz w:val="21"/>
          <w:szCs w:val="21"/>
        </w:rPr>
      </w:pPr>
      <w:r>
        <w:rPr>
          <w:rFonts w:ascii="Times New Roman" w:hAnsi="Times New Roman" w:cs="Times New Roman"/>
          <w:color w:val="000000"/>
          <w:sz w:val="21"/>
          <w:szCs w:val="21"/>
        </w:rPr>
        <w:t>Comme montre, mettre les trois rondelles plates epaisses sur les trois goujons du cote echappement (No.2, 4 et 7). Instal</w:t>
      </w:r>
      <w:r>
        <w:rPr>
          <w:rFonts w:ascii="Times New Roman" w:hAnsi="Times New Roman" w:cs="Times New Roman"/>
          <w:color w:val="000000"/>
          <w:sz w:val="21"/>
          <w:szCs w:val="21"/>
        </w:rPr>
        <w:softHyphen/>
        <w:t xml:space="preserve">ler les rondelles restantes et les ecrous, </w:t>
      </w:r>
    </w:p>
    <w:p w:rsidR="00000000" w:rsidRDefault="008C7B40" w:rsidP="00DB09B8">
      <w:pPr>
        <w:pStyle w:val="Style"/>
        <w:framePr w:w="4243" w:h="2467" w:wrap="auto" w:hAnchor="text" w:x="5132" w:y="7235"/>
        <w:numPr>
          <w:ilvl w:val="0"/>
          <w:numId w:val="697"/>
        </w:numPr>
        <w:spacing w:line="278" w:lineRule="exact"/>
        <w:ind w:left="364"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Serrer les ecrous et boulons de la culasse .. </w:t>
      </w:r>
    </w:p>
    <w:p w:rsidR="00000000" w:rsidRDefault="008C7B40">
      <w:pPr>
        <w:pStyle w:val="Style"/>
        <w:framePr w:w="4243" w:h="2467" w:wrap="auto" w:hAnchor="text" w:x="5132" w:y="7235"/>
        <w:spacing w:line="273" w:lineRule="exact"/>
        <w:ind w:left="355" w:right="52"/>
        <w:jc w:val="both"/>
        <w:rPr>
          <w:rFonts w:ascii="Times New Roman" w:hAnsi="Times New Roman" w:cs="Times New Roman"/>
          <w:color w:val="000000"/>
          <w:sz w:val="21"/>
          <w:szCs w:val="21"/>
        </w:rPr>
      </w:pPr>
      <w:r>
        <w:rPr>
          <w:rFonts w:ascii="Times New Roman" w:hAnsi="Times New Roman" w:cs="Times New Roman"/>
          <w:color w:val="000000"/>
          <w:sz w:val="21"/>
          <w:szCs w:val="21"/>
        </w:rPr>
        <w:t>Huiler les filetages avant le serrage. Ser</w:t>
      </w:r>
      <w:r>
        <w:rPr>
          <w:rFonts w:ascii="Times New Roman" w:hAnsi="Times New Roman" w:cs="Times New Roman"/>
          <w:color w:val="000000"/>
          <w:sz w:val="21"/>
          <w:szCs w:val="21"/>
        </w:rPr>
        <w:softHyphen/>
        <w:t xml:space="preserve">rer les bouions et ecrous en respect ant l'ordre correct (No.1, 2, 3 ..... ). </w:t>
      </w:r>
    </w:p>
    <w:p w:rsidR="00000000" w:rsidRDefault="00DB09B8">
      <w:pPr>
        <w:pStyle w:val="Style"/>
        <w:framePr w:w="4300" w:h="2899" w:wrap="auto" w:hAnchor="text" w:x="2463" w:y="988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38325"/>
            <wp:effectExtent l="19050" t="0" r="952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88"/>
                    <a:srcRect/>
                    <a:stretch>
                      <a:fillRect/>
                    </a:stretch>
                  </pic:blipFill>
                  <pic:spPr bwMode="auto">
                    <a:xfrm>
                      <a:off x="0" y="0"/>
                      <a:ext cx="2733675" cy="1838325"/>
                    </a:xfrm>
                    <a:prstGeom prst="rect">
                      <a:avLst/>
                    </a:prstGeom>
                    <a:noFill/>
                    <a:ln w="9525">
                      <a:noFill/>
                      <a:miter lim="800000"/>
                      <a:headEnd/>
                      <a:tailEnd/>
                    </a:ln>
                  </pic:spPr>
                </pic:pic>
              </a:graphicData>
            </a:graphic>
          </wp:inline>
        </w:drawing>
      </w:r>
    </w:p>
    <w:p w:rsidR="00000000" w:rsidRDefault="008C7B40">
      <w:pPr>
        <w:pStyle w:val="Style"/>
        <w:framePr w:w="2150" w:h="187" w:wrap="auto" w:hAnchor="text" w:x="49" w:y="12621"/>
        <w:spacing w:line="153" w:lineRule="exact"/>
        <w:ind w:left="576"/>
        <w:rPr>
          <w:color w:val="000000"/>
          <w:sz w:val="13"/>
          <w:szCs w:val="13"/>
        </w:rPr>
      </w:pPr>
      <w:r>
        <w:rPr>
          <w:color w:val="000000"/>
          <w:sz w:val="13"/>
          <w:szCs w:val="13"/>
        </w:rPr>
        <w:t xml:space="preserve">a. Thicker plate washers </w:t>
      </w:r>
    </w:p>
    <w:p w:rsidR="00000000" w:rsidRDefault="008C7B40">
      <w:pPr>
        <w:pStyle w:val="Style"/>
        <w:framePr w:w="2371" w:h="172" w:wrap="auto" w:hAnchor="text" w:x="6999" w:y="12611"/>
        <w:spacing w:line="144" w:lineRule="exact"/>
        <w:ind w:left="4"/>
        <w:rPr>
          <w:rFonts w:ascii="Times New Roman" w:hAnsi="Times New Roman" w:cs="Times New Roman"/>
          <w:color w:val="000000"/>
          <w:sz w:val="14"/>
          <w:szCs w:val="14"/>
        </w:rPr>
      </w:pPr>
      <w:r>
        <w:rPr>
          <w:rFonts w:ascii="Times New Roman" w:hAnsi="Times New Roman" w:cs="Times New Roman"/>
          <w:color w:val="000000"/>
          <w:sz w:val="14"/>
          <w:szCs w:val="14"/>
        </w:rPr>
        <w:t>a. Rondelles plates epai</w:t>
      </w:r>
      <w:r>
        <w:rPr>
          <w:rFonts w:ascii="Times New Roman" w:hAnsi="Times New Roman" w:cs="Times New Roman"/>
          <w:color w:val="000000"/>
          <w:sz w:val="14"/>
          <w:szCs w:val="14"/>
        </w:rPr>
        <w:t xml:space="preserve">sses </w:t>
      </w:r>
    </w:p>
    <w:p w:rsidR="00000000" w:rsidRDefault="008C7B40">
      <w:pPr>
        <w:pStyle w:val="Style"/>
        <w:framePr w:w="360" w:h="192" w:wrap="auto" w:hAnchor="text" w:x="4383" w:y="14392"/>
        <w:spacing w:line="187" w:lineRule="exact"/>
        <w:ind w:left="4"/>
        <w:rPr>
          <w:color w:val="000000"/>
          <w:sz w:val="17"/>
          <w:szCs w:val="17"/>
        </w:rPr>
      </w:pPr>
      <w:r>
        <w:rPr>
          <w:color w:val="000000"/>
          <w:sz w:val="17"/>
          <w:szCs w:val="17"/>
        </w:rPr>
        <w:t xml:space="preserve">3-70 </w:t>
      </w:r>
    </w:p>
    <w:p w:rsidR="00000000" w:rsidRDefault="008C7B40">
      <w:pPr>
        <w:pStyle w:val="Style"/>
        <w:rPr>
          <w:sz w:val="17"/>
          <w:szCs w:val="17"/>
        </w:rPr>
        <w:sectPr w:rsidR="00000000">
          <w:pgSz w:w="12241" w:h="15842"/>
          <w:pgMar w:top="607" w:right="1696" w:bottom="360" w:left="1128" w:header="720" w:footer="720" w:gutter="0"/>
          <w:cols w:space="720"/>
          <w:noEndnote/>
        </w:sectPr>
      </w:pPr>
    </w:p>
    <w:p w:rsidR="00000000" w:rsidRDefault="008C7B40">
      <w:pPr>
        <w:pStyle w:val="Style"/>
        <w:rPr>
          <w:sz w:val="2"/>
          <w:szCs w:val="2"/>
        </w:rPr>
      </w:pPr>
    </w:p>
    <w:p w:rsidR="00000000" w:rsidRDefault="008C7B40">
      <w:pPr>
        <w:pStyle w:val="Style"/>
        <w:framePr w:w="3259" w:h="2774" w:wrap="auto" w:hAnchor="text" w:x="457" w:y="1"/>
        <w:spacing w:line="216" w:lineRule="exact"/>
        <w:ind w:left="14"/>
        <w:rPr>
          <w:rFonts w:ascii="Times New Roman" w:hAnsi="Times New Roman" w:cs="Times New Roman"/>
          <w:color w:val="000000"/>
          <w:sz w:val="19"/>
          <w:szCs w:val="19"/>
        </w:rPr>
      </w:pPr>
      <w:r>
        <w:rPr>
          <w:rFonts w:ascii="Times New Roman" w:hAnsi="Times New Roman" w:cs="Times New Roman"/>
          <w:color w:val="000000"/>
          <w:sz w:val="19"/>
          <w:szCs w:val="19"/>
        </w:rPr>
        <w:t xml:space="preserve">Stage 1: </w:t>
      </w:r>
    </w:p>
    <w:p w:rsidR="00000000" w:rsidRDefault="008C7B40">
      <w:pPr>
        <w:pStyle w:val="Style"/>
        <w:framePr w:w="3259" w:h="2774" w:wrap="auto" w:hAnchor="text" w:x="457" w:y="1"/>
        <w:spacing w:line="268" w:lineRule="exact"/>
        <w:ind w:left="273"/>
        <w:rPr>
          <w:color w:val="000000"/>
          <w:sz w:val="20"/>
          <w:szCs w:val="20"/>
        </w:rPr>
      </w:pPr>
      <w:r>
        <w:rPr>
          <w:color w:val="000000"/>
          <w:sz w:val="20"/>
          <w:szCs w:val="20"/>
        </w:rPr>
        <w:t xml:space="preserve">10 </w:t>
      </w:r>
      <w:r>
        <w:rPr>
          <w:rFonts w:ascii="Times New Roman" w:hAnsi="Times New Roman" w:cs="Times New Roman"/>
          <w:color w:val="000000"/>
          <w:sz w:val="19"/>
          <w:szCs w:val="19"/>
        </w:rPr>
        <w:t xml:space="preserve">mm nut (No.1 </w:t>
      </w:r>
      <w:r>
        <w:rPr>
          <w:rFonts w:ascii="Times New Roman" w:hAnsi="Times New Roman" w:cs="Times New Roman"/>
          <w:color w:val="000000"/>
          <w:w w:val="200"/>
          <w:sz w:val="10"/>
          <w:szCs w:val="10"/>
        </w:rPr>
        <w:t xml:space="preserve">rv </w:t>
      </w:r>
      <w:r>
        <w:rPr>
          <w:color w:val="000000"/>
          <w:sz w:val="20"/>
          <w:szCs w:val="20"/>
        </w:rPr>
        <w:t xml:space="preserve">8): </w:t>
      </w:r>
    </w:p>
    <w:p w:rsidR="00000000" w:rsidRDefault="008C7B40">
      <w:pPr>
        <w:pStyle w:val="Style"/>
        <w:framePr w:w="3259" w:h="2774" w:wrap="auto" w:hAnchor="text" w:x="457" w:y="1"/>
        <w:spacing w:before="14" w:line="273" w:lineRule="exact"/>
        <w:ind w:left="268" w:right="14" w:firstLine="278"/>
        <w:rPr>
          <w:color w:val="000000"/>
        </w:rPr>
      </w:pPr>
      <w:r>
        <w:rPr>
          <w:color w:val="000000"/>
          <w:sz w:val="20"/>
          <w:szCs w:val="20"/>
        </w:rPr>
        <w:t xml:space="preserve">15 </w:t>
      </w:r>
      <w:r>
        <w:rPr>
          <w:rFonts w:ascii="Times New Roman" w:hAnsi="Times New Roman" w:cs="Times New Roman"/>
          <w:color w:val="000000"/>
          <w:sz w:val="19"/>
          <w:szCs w:val="19"/>
        </w:rPr>
        <w:t xml:space="preserve">Nm </w:t>
      </w:r>
      <w:r>
        <w:rPr>
          <w:color w:val="000000"/>
          <w:sz w:val="20"/>
          <w:szCs w:val="20"/>
        </w:rPr>
        <w:t xml:space="preserve">(1.5 m-kq, 10.8 ft-lb) 8 </w:t>
      </w:r>
      <w:r>
        <w:rPr>
          <w:rFonts w:ascii="Times New Roman" w:hAnsi="Times New Roman" w:cs="Times New Roman"/>
          <w:color w:val="000000"/>
          <w:sz w:val="19"/>
          <w:szCs w:val="19"/>
        </w:rPr>
        <w:t xml:space="preserve">mm </w:t>
      </w:r>
      <w:r>
        <w:rPr>
          <w:color w:val="000000"/>
          <w:sz w:val="20"/>
          <w:szCs w:val="20"/>
        </w:rPr>
        <w:t xml:space="preserve">bolt </w:t>
      </w:r>
      <w:r>
        <w:rPr>
          <w:rFonts w:ascii="Times New Roman" w:hAnsi="Times New Roman" w:cs="Times New Roman"/>
          <w:color w:val="000000"/>
          <w:sz w:val="19"/>
          <w:szCs w:val="19"/>
        </w:rPr>
        <w:t xml:space="preserve">(No.9, </w:t>
      </w:r>
      <w:r>
        <w:rPr>
          <w:color w:val="000000"/>
        </w:rPr>
        <w:t xml:space="preserve">to): </w:t>
      </w:r>
    </w:p>
    <w:p w:rsidR="00000000" w:rsidRDefault="008C7B40">
      <w:pPr>
        <w:pStyle w:val="Style"/>
        <w:framePr w:w="3259" w:h="2774" w:wrap="auto" w:hAnchor="text" w:x="457" w:y="1"/>
        <w:spacing w:line="283" w:lineRule="exact"/>
        <w:ind w:left="9" w:right="144" w:firstLine="552"/>
        <w:rPr>
          <w:rFonts w:ascii="Times New Roman" w:hAnsi="Times New Roman" w:cs="Times New Roman"/>
          <w:color w:val="000000"/>
          <w:w w:val="106"/>
          <w:sz w:val="22"/>
          <w:szCs w:val="22"/>
        </w:rPr>
      </w:pPr>
      <w:r>
        <w:rPr>
          <w:color w:val="000000"/>
          <w:sz w:val="20"/>
          <w:szCs w:val="20"/>
        </w:rPr>
        <w:t xml:space="preserve">10 </w:t>
      </w:r>
      <w:r>
        <w:rPr>
          <w:rFonts w:ascii="Times New Roman" w:hAnsi="Times New Roman" w:cs="Times New Roman"/>
          <w:color w:val="000000"/>
          <w:sz w:val="19"/>
          <w:szCs w:val="19"/>
        </w:rPr>
        <w:t xml:space="preserve">Nm </w:t>
      </w:r>
      <w:r>
        <w:rPr>
          <w:color w:val="000000"/>
          <w:sz w:val="20"/>
          <w:szCs w:val="20"/>
        </w:rPr>
        <w:t xml:space="preserve">(1.0 rn-kq, 7.2 ft-lb) </w:t>
      </w:r>
      <w:r>
        <w:rPr>
          <w:rFonts w:ascii="Times New Roman" w:hAnsi="Times New Roman" w:cs="Times New Roman"/>
          <w:color w:val="000000"/>
          <w:sz w:val="19"/>
          <w:szCs w:val="19"/>
        </w:rPr>
        <w:t xml:space="preserve">Stage </w:t>
      </w:r>
      <w:r>
        <w:rPr>
          <w:rFonts w:ascii="Times New Roman" w:hAnsi="Times New Roman" w:cs="Times New Roman"/>
          <w:color w:val="000000"/>
          <w:w w:val="106"/>
          <w:sz w:val="22"/>
          <w:szCs w:val="22"/>
        </w:rPr>
        <w:t xml:space="preserve">2: </w:t>
      </w:r>
    </w:p>
    <w:p w:rsidR="00000000" w:rsidRDefault="008C7B40">
      <w:pPr>
        <w:pStyle w:val="Style"/>
        <w:framePr w:w="3259" w:h="2774" w:wrap="auto" w:hAnchor="text" w:x="457" w:y="1"/>
        <w:spacing w:line="268" w:lineRule="exact"/>
        <w:ind w:left="273"/>
        <w:rPr>
          <w:color w:val="000000"/>
          <w:sz w:val="20"/>
          <w:szCs w:val="20"/>
        </w:rPr>
      </w:pPr>
      <w:r>
        <w:rPr>
          <w:color w:val="000000"/>
          <w:sz w:val="20"/>
          <w:szCs w:val="20"/>
        </w:rPr>
        <w:t xml:space="preserve">10 </w:t>
      </w:r>
      <w:r>
        <w:rPr>
          <w:rFonts w:ascii="Times New Roman" w:hAnsi="Times New Roman" w:cs="Times New Roman"/>
          <w:color w:val="000000"/>
          <w:sz w:val="19"/>
          <w:szCs w:val="19"/>
        </w:rPr>
        <w:t xml:space="preserve">mm nut (No.1 "'-' </w:t>
      </w:r>
      <w:r>
        <w:rPr>
          <w:color w:val="000000"/>
          <w:sz w:val="20"/>
          <w:szCs w:val="20"/>
        </w:rPr>
        <w:t xml:space="preserve">8): </w:t>
      </w:r>
    </w:p>
    <w:p w:rsidR="00000000" w:rsidRDefault="008C7B40">
      <w:pPr>
        <w:pStyle w:val="Style"/>
        <w:framePr w:w="3259" w:h="2774" w:wrap="auto" w:hAnchor="text" w:x="457" w:y="1"/>
        <w:spacing w:before="14" w:line="273" w:lineRule="exact"/>
        <w:ind w:left="268" w:right="14" w:firstLine="278"/>
        <w:rPr>
          <w:color w:val="000000"/>
          <w:sz w:val="20"/>
          <w:szCs w:val="20"/>
        </w:rPr>
      </w:pPr>
      <w:r>
        <w:rPr>
          <w:color w:val="000000"/>
          <w:sz w:val="20"/>
          <w:szCs w:val="20"/>
        </w:rPr>
        <w:t xml:space="preserve">35 </w:t>
      </w:r>
      <w:r>
        <w:rPr>
          <w:rFonts w:ascii="Times New Roman" w:hAnsi="Times New Roman" w:cs="Times New Roman"/>
          <w:color w:val="000000"/>
          <w:sz w:val="19"/>
          <w:szCs w:val="19"/>
        </w:rPr>
        <w:t xml:space="preserve">Nm </w:t>
      </w:r>
      <w:r>
        <w:rPr>
          <w:color w:val="000000"/>
          <w:sz w:val="20"/>
          <w:szCs w:val="20"/>
        </w:rPr>
        <w:t xml:space="preserve">(3.5 m-kq. 25.3 ft-lb) </w:t>
      </w:r>
      <w:r>
        <w:rPr>
          <w:rFonts w:ascii="Times New Roman" w:hAnsi="Times New Roman" w:cs="Times New Roman"/>
          <w:color w:val="000000"/>
          <w:w w:val="118"/>
          <w:sz w:val="21"/>
          <w:szCs w:val="21"/>
        </w:rPr>
        <w:t xml:space="preserve">8 </w:t>
      </w:r>
      <w:r>
        <w:rPr>
          <w:rFonts w:ascii="Times New Roman" w:hAnsi="Times New Roman" w:cs="Times New Roman"/>
          <w:color w:val="000000"/>
          <w:sz w:val="19"/>
          <w:szCs w:val="19"/>
        </w:rPr>
        <w:t xml:space="preserve">mm bolt (No.9, </w:t>
      </w:r>
      <w:r>
        <w:rPr>
          <w:color w:val="000000"/>
          <w:sz w:val="20"/>
          <w:szCs w:val="20"/>
        </w:rPr>
        <w:t xml:space="preserve">10): </w:t>
      </w:r>
    </w:p>
    <w:p w:rsidR="00000000" w:rsidRDefault="008C7B40">
      <w:pPr>
        <w:pStyle w:val="Style"/>
        <w:framePr w:w="3259" w:h="2774" w:wrap="auto" w:hAnchor="text" w:x="457" w:y="1"/>
        <w:spacing w:line="288" w:lineRule="exact"/>
        <w:ind w:left="508"/>
        <w:rPr>
          <w:color w:val="000000"/>
          <w:w w:val="112"/>
          <w:sz w:val="20"/>
          <w:szCs w:val="20"/>
        </w:rPr>
      </w:pPr>
      <w:r>
        <w:rPr>
          <w:color w:val="000000"/>
          <w:sz w:val="20"/>
          <w:szCs w:val="20"/>
        </w:rPr>
        <w:t xml:space="preserve">23 </w:t>
      </w:r>
      <w:r>
        <w:rPr>
          <w:rFonts w:ascii="Times New Roman" w:hAnsi="Times New Roman" w:cs="Times New Roman"/>
          <w:color w:val="000000"/>
          <w:sz w:val="19"/>
          <w:szCs w:val="19"/>
        </w:rPr>
        <w:t xml:space="preserve">Nm </w:t>
      </w:r>
      <w:r>
        <w:rPr>
          <w:color w:val="000000"/>
          <w:sz w:val="20"/>
          <w:szCs w:val="20"/>
        </w:rPr>
        <w:t xml:space="preserve">(2.3 rn-kq. 16.6 </w:t>
      </w:r>
      <w:r>
        <w:rPr>
          <w:color w:val="000000"/>
          <w:w w:val="112"/>
          <w:sz w:val="20"/>
          <w:szCs w:val="20"/>
        </w:rPr>
        <w:t xml:space="preserve">ft-Ibl </w:t>
      </w:r>
    </w:p>
    <w:p w:rsidR="00000000" w:rsidRDefault="008C7B40" w:rsidP="00DB09B8">
      <w:pPr>
        <w:pStyle w:val="Style"/>
        <w:framePr w:w="4156" w:h="532" w:wrap="auto" w:hAnchor="text" w:x="289" w:y="3064"/>
        <w:numPr>
          <w:ilvl w:val="0"/>
          <w:numId w:val="698"/>
        </w:numPr>
        <w:spacing w:line="268" w:lineRule="exact"/>
        <w:ind w:left="340" w:hanging="340"/>
        <w:rPr>
          <w:rFonts w:ascii="Times New Roman" w:hAnsi="Times New Roman" w:cs="Times New Roman"/>
          <w:color w:val="000000"/>
          <w:sz w:val="19"/>
          <w:szCs w:val="19"/>
        </w:rPr>
      </w:pPr>
      <w:r>
        <w:rPr>
          <w:rFonts w:ascii="Times New Roman" w:hAnsi="Times New Roman" w:cs="Times New Roman"/>
          <w:color w:val="000000"/>
          <w:sz w:val="19"/>
          <w:szCs w:val="19"/>
        </w:rPr>
        <w:t xml:space="preserve">Install the washers and nuts on the left side of the cylinder. </w:t>
      </w:r>
    </w:p>
    <w:p w:rsidR="00000000" w:rsidRDefault="008C7B40">
      <w:pPr>
        <w:pStyle w:val="Style"/>
        <w:framePr w:w="3014" w:h="2779" w:wrap="auto" w:hAnchor="text" w:x="5497" w:y="25"/>
        <w:spacing w:line="216" w:lineRule="exact"/>
        <w:ind w:left="14"/>
        <w:rPr>
          <w:rFonts w:ascii="Times New Roman" w:hAnsi="Times New Roman" w:cs="Times New Roman"/>
          <w:color w:val="000000"/>
          <w:sz w:val="20"/>
          <w:szCs w:val="20"/>
        </w:rPr>
      </w:pPr>
      <w:r>
        <w:rPr>
          <w:rFonts w:ascii="Times New Roman" w:hAnsi="Times New Roman" w:cs="Times New Roman"/>
          <w:color w:val="000000"/>
          <w:sz w:val="19"/>
          <w:szCs w:val="19"/>
        </w:rPr>
        <w:t xml:space="preserve">Passe </w:t>
      </w:r>
      <w:r>
        <w:rPr>
          <w:rFonts w:ascii="Times New Roman" w:hAnsi="Times New Roman" w:cs="Times New Roman"/>
          <w:color w:val="000000"/>
          <w:sz w:val="20"/>
          <w:szCs w:val="20"/>
        </w:rPr>
        <w:t xml:space="preserve">1: </w:t>
      </w:r>
    </w:p>
    <w:p w:rsidR="00000000" w:rsidRDefault="008C7B40">
      <w:pPr>
        <w:pStyle w:val="Style"/>
        <w:framePr w:w="3014" w:h="2779" w:wrap="auto" w:hAnchor="text" w:x="5497" w:y="25"/>
        <w:spacing w:line="268" w:lineRule="exact"/>
        <w:ind w:left="273"/>
        <w:rPr>
          <w:rFonts w:ascii="Times New Roman" w:hAnsi="Times New Roman" w:cs="Times New Roman"/>
          <w:color w:val="000000"/>
          <w:sz w:val="19"/>
          <w:szCs w:val="19"/>
        </w:rPr>
      </w:pPr>
      <w:r>
        <w:rPr>
          <w:rFonts w:ascii="Times New Roman" w:hAnsi="Times New Roman" w:cs="Times New Roman"/>
          <w:color w:val="000000"/>
          <w:sz w:val="19"/>
          <w:szCs w:val="19"/>
        </w:rPr>
        <w:t xml:space="preserve">Ecrous de 10 mm (No.1 '"'-'8): </w:t>
      </w:r>
    </w:p>
    <w:p w:rsidR="00000000" w:rsidRDefault="008C7B40">
      <w:pPr>
        <w:pStyle w:val="Style"/>
        <w:framePr w:w="3014" w:h="2779" w:wrap="auto" w:hAnchor="text" w:x="5497" w:y="25"/>
        <w:spacing w:line="268" w:lineRule="exact"/>
        <w:ind w:left="499"/>
        <w:rPr>
          <w:rFonts w:ascii="Times New Roman" w:hAnsi="Times New Roman" w:cs="Times New Roman"/>
          <w:color w:val="000000"/>
          <w:sz w:val="19"/>
          <w:szCs w:val="19"/>
        </w:rPr>
      </w:pPr>
      <w:r>
        <w:rPr>
          <w:rFonts w:ascii="Times New Roman" w:hAnsi="Times New Roman" w:cs="Times New Roman"/>
          <w:color w:val="000000"/>
          <w:sz w:val="19"/>
          <w:szCs w:val="19"/>
        </w:rPr>
        <w:t xml:space="preserve">IS Nm (1,5 rn-kg) </w:t>
      </w:r>
    </w:p>
    <w:p w:rsidR="00000000" w:rsidRDefault="008C7B40">
      <w:pPr>
        <w:pStyle w:val="Style"/>
        <w:framePr w:w="3014" w:h="2779" w:wrap="auto" w:hAnchor="text" w:x="5497" w:y="25"/>
        <w:spacing w:before="14" w:line="273" w:lineRule="exact"/>
        <w:ind w:left="460" w:right="24" w:hanging="460"/>
        <w:rPr>
          <w:rFonts w:ascii="Times New Roman" w:hAnsi="Times New Roman" w:cs="Times New Roman"/>
          <w:color w:val="000000"/>
          <w:sz w:val="19"/>
          <w:szCs w:val="19"/>
        </w:rPr>
      </w:pPr>
      <w:r>
        <w:rPr>
          <w:rFonts w:ascii="Times New Roman" w:hAnsi="Times New Roman" w:cs="Times New Roman"/>
          <w:color w:val="000000"/>
          <w:sz w:val="19"/>
          <w:szCs w:val="19"/>
        </w:rPr>
        <w:t xml:space="preserve">Boulons de </w:t>
      </w:r>
      <w:r>
        <w:rPr>
          <w:rFonts w:ascii="Times New Roman" w:hAnsi="Times New Roman" w:cs="Times New Roman"/>
          <w:color w:val="000000"/>
          <w:sz w:val="21"/>
          <w:szCs w:val="21"/>
        </w:rPr>
        <w:t xml:space="preserve">8 </w:t>
      </w:r>
      <w:r>
        <w:rPr>
          <w:rFonts w:ascii="Times New Roman" w:hAnsi="Times New Roman" w:cs="Times New Roman"/>
          <w:color w:val="000000"/>
          <w:sz w:val="19"/>
          <w:szCs w:val="19"/>
        </w:rPr>
        <w:t xml:space="preserve">mm (No.9 et 10): 10 Nm </w:t>
      </w:r>
      <w:r>
        <w:rPr>
          <w:rFonts w:ascii="Times New Roman" w:hAnsi="Times New Roman" w:cs="Times New Roman"/>
          <w:color w:val="000000"/>
          <w:sz w:val="20"/>
          <w:szCs w:val="20"/>
        </w:rPr>
        <w:t xml:space="preserve">(1,0 </w:t>
      </w:r>
      <w:r>
        <w:rPr>
          <w:rFonts w:ascii="Times New Roman" w:hAnsi="Times New Roman" w:cs="Times New Roman"/>
          <w:color w:val="000000"/>
          <w:sz w:val="19"/>
          <w:szCs w:val="19"/>
        </w:rPr>
        <w:t xml:space="preserve">rn-kg) </w:t>
      </w:r>
    </w:p>
    <w:p w:rsidR="00000000" w:rsidRDefault="008C7B40">
      <w:pPr>
        <w:pStyle w:val="Style"/>
        <w:framePr w:w="3014" w:h="2779" w:wrap="auto" w:hAnchor="text" w:x="5497" w:y="25"/>
        <w:spacing w:line="288" w:lineRule="exact"/>
        <w:ind w:right="19"/>
        <w:rPr>
          <w:rFonts w:ascii="Times New Roman" w:hAnsi="Times New Roman" w:cs="Times New Roman"/>
          <w:color w:val="000000"/>
          <w:sz w:val="20"/>
          <w:szCs w:val="20"/>
        </w:rPr>
      </w:pPr>
      <w:r>
        <w:rPr>
          <w:rFonts w:ascii="Times New Roman" w:hAnsi="Times New Roman" w:cs="Times New Roman"/>
          <w:color w:val="000000"/>
          <w:sz w:val="19"/>
          <w:szCs w:val="19"/>
        </w:rPr>
        <w:t xml:space="preserve">Passe </w:t>
      </w:r>
      <w:r>
        <w:rPr>
          <w:rFonts w:ascii="Times New Roman" w:hAnsi="Times New Roman" w:cs="Times New Roman"/>
          <w:color w:val="000000"/>
          <w:sz w:val="20"/>
          <w:szCs w:val="20"/>
        </w:rPr>
        <w:t xml:space="preserve">2: </w:t>
      </w:r>
    </w:p>
    <w:p w:rsidR="00000000" w:rsidRDefault="008C7B40">
      <w:pPr>
        <w:pStyle w:val="Style"/>
        <w:framePr w:w="3014" w:h="2779" w:wrap="auto" w:hAnchor="text" w:x="5497" w:y="25"/>
        <w:spacing w:before="9" w:line="273" w:lineRule="exact"/>
        <w:ind w:left="451" w:right="158" w:hanging="451"/>
        <w:rPr>
          <w:rFonts w:ascii="Times New Roman" w:hAnsi="Times New Roman" w:cs="Times New Roman"/>
          <w:color w:val="000000"/>
          <w:sz w:val="19"/>
          <w:szCs w:val="19"/>
        </w:rPr>
      </w:pPr>
      <w:r>
        <w:rPr>
          <w:rFonts w:ascii="Times New Roman" w:hAnsi="Times New Roman" w:cs="Times New Roman"/>
          <w:color w:val="000000"/>
          <w:sz w:val="19"/>
          <w:szCs w:val="19"/>
        </w:rPr>
        <w:t xml:space="preserve">Ecrous de 10 mm (No.1 </w:t>
      </w:r>
      <w:r>
        <w:rPr>
          <w:color w:val="000000"/>
          <w:sz w:val="20"/>
          <w:szCs w:val="20"/>
        </w:rPr>
        <w:t xml:space="preserve">"'-'8): </w:t>
      </w:r>
      <w:r>
        <w:rPr>
          <w:rFonts w:ascii="Times New Roman" w:hAnsi="Times New Roman" w:cs="Times New Roman"/>
          <w:color w:val="000000"/>
          <w:sz w:val="19"/>
          <w:szCs w:val="19"/>
        </w:rPr>
        <w:t xml:space="preserve">35 Nm (3,5 rn-kg) </w:t>
      </w:r>
    </w:p>
    <w:p w:rsidR="00000000" w:rsidRDefault="008C7B40">
      <w:pPr>
        <w:pStyle w:val="Style"/>
        <w:framePr w:w="3014" w:h="2779" w:wrap="auto" w:hAnchor="text" w:x="5497" w:y="25"/>
        <w:spacing w:before="14" w:line="273" w:lineRule="exact"/>
        <w:ind w:left="460" w:right="24" w:hanging="460"/>
        <w:rPr>
          <w:rFonts w:ascii="Times New Roman" w:hAnsi="Times New Roman" w:cs="Times New Roman"/>
          <w:color w:val="000000"/>
          <w:sz w:val="19"/>
          <w:szCs w:val="19"/>
        </w:rPr>
      </w:pPr>
      <w:r>
        <w:rPr>
          <w:rFonts w:ascii="Times New Roman" w:hAnsi="Times New Roman" w:cs="Times New Roman"/>
          <w:color w:val="000000"/>
          <w:sz w:val="19"/>
          <w:szCs w:val="19"/>
        </w:rPr>
        <w:t xml:space="preserve">Boulons de </w:t>
      </w:r>
      <w:r>
        <w:rPr>
          <w:rFonts w:ascii="Times New Roman" w:hAnsi="Times New Roman" w:cs="Times New Roman"/>
          <w:color w:val="000000"/>
          <w:sz w:val="21"/>
          <w:szCs w:val="21"/>
        </w:rPr>
        <w:t xml:space="preserve">8 </w:t>
      </w:r>
      <w:r>
        <w:rPr>
          <w:rFonts w:ascii="Times New Roman" w:hAnsi="Times New Roman" w:cs="Times New Roman"/>
          <w:color w:val="000000"/>
          <w:sz w:val="19"/>
          <w:szCs w:val="19"/>
        </w:rPr>
        <w:t xml:space="preserve">mm (No.9 et 10); 23 Nm (2,3 rn-kg) </w:t>
      </w:r>
    </w:p>
    <w:p w:rsidR="00000000" w:rsidRDefault="008C7B40" w:rsidP="00DB09B8">
      <w:pPr>
        <w:pStyle w:val="Style"/>
        <w:framePr w:w="4200" w:h="547" w:wrap="auto" w:hAnchor="text" w:x="5358" w:y="3092"/>
        <w:numPr>
          <w:ilvl w:val="0"/>
          <w:numId w:val="699"/>
        </w:numPr>
        <w:spacing w:line="268" w:lineRule="exact"/>
        <w:ind w:left="340" w:hanging="340"/>
        <w:rPr>
          <w:rFonts w:ascii="Times New Roman" w:hAnsi="Times New Roman" w:cs="Times New Roman"/>
          <w:color w:val="000000"/>
          <w:sz w:val="19"/>
          <w:szCs w:val="19"/>
        </w:rPr>
      </w:pPr>
      <w:r>
        <w:rPr>
          <w:rFonts w:ascii="Times New Roman" w:hAnsi="Times New Roman" w:cs="Times New Roman"/>
          <w:color w:val="000000"/>
          <w:sz w:val="19"/>
          <w:szCs w:val="19"/>
        </w:rPr>
        <w:t xml:space="preserve">Installer les rondelles et Ies ecrous sur Ie cote gauche du bloc-cylindres. </w:t>
      </w:r>
    </w:p>
    <w:p w:rsidR="00000000" w:rsidRDefault="00DB09B8">
      <w:pPr>
        <w:pStyle w:val="Style"/>
        <w:framePr w:w="4224" w:h="2860" w:wrap="auto" w:hAnchor="text" w:x="2694" w:y="3851"/>
        <w:rPr>
          <w:rFonts w:ascii="Times New Roman" w:hAnsi="Times New Roman" w:cs="Times New Roman"/>
          <w:sz w:val="19"/>
          <w:szCs w:val="19"/>
        </w:rPr>
      </w:pPr>
      <w:r>
        <w:rPr>
          <w:rFonts w:ascii="Times New Roman" w:hAnsi="Times New Roman" w:cs="Times New Roman"/>
          <w:noProof/>
          <w:sz w:val="19"/>
          <w:szCs w:val="19"/>
        </w:rPr>
        <w:drawing>
          <wp:inline distT="0" distB="0" distL="0" distR="0">
            <wp:extent cx="2686050" cy="1819275"/>
            <wp:effectExtent l="1905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89"/>
                    <a:srcRect/>
                    <a:stretch>
                      <a:fillRect/>
                    </a:stretch>
                  </pic:blipFill>
                  <pic:spPr bwMode="auto">
                    <a:xfrm>
                      <a:off x="0" y="0"/>
                      <a:ext cx="2686050" cy="1819275"/>
                    </a:xfrm>
                    <a:prstGeom prst="rect">
                      <a:avLst/>
                    </a:prstGeom>
                    <a:noFill/>
                    <a:ln w="9525">
                      <a:noFill/>
                      <a:miter lim="800000"/>
                      <a:headEnd/>
                      <a:tailEnd/>
                    </a:ln>
                  </pic:spPr>
                </pic:pic>
              </a:graphicData>
            </a:graphic>
          </wp:inline>
        </w:drawing>
      </w:r>
    </w:p>
    <w:p w:rsidR="00000000" w:rsidRDefault="008C7B40">
      <w:pPr>
        <w:pStyle w:val="Style"/>
        <w:framePr w:w="3345" w:h="523" w:wrap="auto" w:hAnchor="text" w:x="366" w:y="7177"/>
        <w:spacing w:line="216" w:lineRule="exact"/>
        <w:ind w:left="14"/>
        <w:rPr>
          <w:rFonts w:ascii="Times New Roman" w:hAnsi="Times New Roman" w:cs="Times New Roman"/>
          <w:color w:val="000000"/>
          <w:sz w:val="19"/>
          <w:szCs w:val="19"/>
        </w:rPr>
      </w:pPr>
      <w:r>
        <w:rPr>
          <w:rFonts w:ascii="Times New Roman" w:hAnsi="Times New Roman" w:cs="Times New Roman"/>
          <w:color w:val="000000"/>
          <w:sz w:val="19"/>
          <w:szCs w:val="19"/>
        </w:rPr>
        <w:t xml:space="preserve">Holding nuts torque: </w:t>
      </w:r>
    </w:p>
    <w:p w:rsidR="00000000" w:rsidRDefault="008C7B40">
      <w:pPr>
        <w:pStyle w:val="Style"/>
        <w:framePr w:w="3345" w:h="523" w:wrap="auto" w:hAnchor="text" w:x="366" w:y="7177"/>
        <w:spacing w:line="268" w:lineRule="exact"/>
        <w:ind w:left="249"/>
        <w:rPr>
          <w:color w:val="000000"/>
          <w:sz w:val="20"/>
          <w:szCs w:val="20"/>
        </w:rPr>
      </w:pPr>
      <w:r>
        <w:rPr>
          <w:color w:val="000000"/>
          <w:sz w:val="20"/>
          <w:szCs w:val="20"/>
        </w:rPr>
        <w:t xml:space="preserve">20 </w:t>
      </w:r>
      <w:r>
        <w:rPr>
          <w:rFonts w:ascii="Times New Roman" w:hAnsi="Times New Roman" w:cs="Times New Roman"/>
          <w:color w:val="000000"/>
          <w:sz w:val="19"/>
          <w:szCs w:val="19"/>
        </w:rPr>
        <w:t xml:space="preserve">Nm </w:t>
      </w:r>
      <w:r>
        <w:rPr>
          <w:color w:val="000000"/>
          <w:sz w:val="20"/>
          <w:szCs w:val="20"/>
        </w:rPr>
        <w:t xml:space="preserve">(2.0 rn-kq. 16.6 ft-Ib) </w:t>
      </w:r>
    </w:p>
    <w:p w:rsidR="00000000" w:rsidRDefault="008C7B40" w:rsidP="00DB09B8">
      <w:pPr>
        <w:pStyle w:val="Style"/>
        <w:framePr w:w="4166" w:h="825" w:wrap="auto" w:hAnchor="text" w:x="202" w:y="7984"/>
        <w:numPr>
          <w:ilvl w:val="0"/>
          <w:numId w:val="700"/>
        </w:numPr>
        <w:spacing w:line="278" w:lineRule="exact"/>
        <w:ind w:left="336" w:hanging="326"/>
        <w:jc w:val="both"/>
        <w:rPr>
          <w:rFonts w:ascii="Times New Roman" w:hAnsi="Times New Roman" w:cs="Times New Roman"/>
          <w:color w:val="000000"/>
          <w:sz w:val="19"/>
          <w:szCs w:val="19"/>
        </w:rPr>
      </w:pPr>
      <w:r>
        <w:rPr>
          <w:rFonts w:ascii="Times New Roman" w:hAnsi="Times New Roman" w:cs="Times New Roman"/>
          <w:color w:val="000000"/>
          <w:sz w:val="19"/>
          <w:szCs w:val="19"/>
        </w:rPr>
        <w:t xml:space="preserve">Install the oil delivery pipe. Use a new copper washer on the each side of the each end of the pipe. </w:t>
      </w:r>
    </w:p>
    <w:p w:rsidR="00000000" w:rsidRDefault="008C7B40">
      <w:pPr>
        <w:pStyle w:val="Style"/>
        <w:framePr w:w="4329" w:h="801" w:wrap="auto" w:hAnchor="text" w:x="1" w:y="8939"/>
        <w:spacing w:line="273" w:lineRule="exact"/>
        <w:ind w:left="4" w:right="4"/>
        <w:jc w:val="both"/>
        <w:rPr>
          <w:rFonts w:ascii="Times New Roman" w:hAnsi="Times New Roman" w:cs="Times New Roman"/>
          <w:color w:val="000000"/>
          <w:sz w:val="19"/>
          <w:szCs w:val="19"/>
        </w:rPr>
      </w:pPr>
      <w:r>
        <w:rPr>
          <w:b/>
          <w:bCs/>
          <w:color w:val="000000"/>
          <w:sz w:val="20"/>
          <w:szCs w:val="20"/>
        </w:rPr>
        <w:t xml:space="preserve">NOTE: </w:t>
      </w:r>
      <w:r>
        <w:rPr>
          <w:color w:val="000000"/>
          <w:sz w:val="20"/>
          <w:szCs w:val="20"/>
        </w:rPr>
        <w:t>------------</w:t>
      </w:r>
      <w:r>
        <w:rPr>
          <w:color w:val="000000"/>
          <w:sz w:val="20"/>
          <w:szCs w:val="20"/>
        </w:rPr>
        <w:softHyphen/>
      </w:r>
      <w:r>
        <w:rPr>
          <w:rFonts w:ascii="Times New Roman" w:hAnsi="Times New Roman" w:cs="Times New Roman"/>
          <w:color w:val="000000"/>
          <w:sz w:val="19"/>
          <w:szCs w:val="19"/>
        </w:rPr>
        <w:t xml:space="preserve">The upper union bolt head is dished and </w:t>
      </w:r>
      <w:r>
        <w:rPr>
          <w:rFonts w:ascii="Times New Roman" w:hAnsi="Times New Roman" w:cs="Times New Roman"/>
          <w:color w:val="000000"/>
          <w:sz w:val="19"/>
          <w:szCs w:val="19"/>
        </w:rPr>
        <w:t xml:space="preserve">back painted. </w:t>
      </w:r>
    </w:p>
    <w:p w:rsidR="00000000" w:rsidRDefault="008C7B40">
      <w:pPr>
        <w:pStyle w:val="Style"/>
        <w:framePr w:w="3096" w:h="518" w:wrap="auto" w:hAnchor="text" w:x="5401" w:y="7177"/>
        <w:spacing w:line="264" w:lineRule="exact"/>
        <w:ind w:left="4" w:right="230"/>
        <w:rPr>
          <w:rFonts w:ascii="Times New Roman" w:hAnsi="Times New Roman" w:cs="Times New Roman"/>
          <w:color w:val="000000"/>
          <w:sz w:val="19"/>
          <w:szCs w:val="19"/>
        </w:rPr>
      </w:pPr>
      <w:r>
        <w:rPr>
          <w:rFonts w:ascii="Times New Roman" w:hAnsi="Times New Roman" w:cs="Times New Roman"/>
          <w:color w:val="000000"/>
          <w:sz w:val="19"/>
          <w:szCs w:val="19"/>
        </w:rPr>
        <w:t xml:space="preserve">Couple de serrage des ecrous de fixation: </w:t>
      </w:r>
      <w:r>
        <w:rPr>
          <w:rFonts w:ascii="Times New Roman" w:hAnsi="Times New Roman" w:cs="Times New Roman"/>
          <w:color w:val="000000"/>
          <w:sz w:val="21"/>
          <w:szCs w:val="21"/>
        </w:rPr>
        <w:t xml:space="preserve">20 </w:t>
      </w:r>
      <w:r>
        <w:rPr>
          <w:rFonts w:ascii="Times New Roman" w:hAnsi="Times New Roman" w:cs="Times New Roman"/>
          <w:color w:val="000000"/>
          <w:sz w:val="19"/>
          <w:szCs w:val="19"/>
        </w:rPr>
        <w:t xml:space="preserve">Nm </w:t>
      </w:r>
      <w:r>
        <w:rPr>
          <w:rFonts w:ascii="Times New Roman" w:hAnsi="Times New Roman" w:cs="Times New Roman"/>
          <w:color w:val="000000"/>
          <w:sz w:val="21"/>
          <w:szCs w:val="21"/>
        </w:rPr>
        <w:t xml:space="preserve">(2,0 </w:t>
      </w:r>
      <w:r>
        <w:rPr>
          <w:rFonts w:ascii="Times New Roman" w:hAnsi="Times New Roman" w:cs="Times New Roman"/>
          <w:color w:val="000000"/>
          <w:sz w:val="19"/>
          <w:szCs w:val="19"/>
        </w:rPr>
        <w:t xml:space="preserve">m-kg) </w:t>
      </w:r>
    </w:p>
    <w:p w:rsidR="00000000" w:rsidRDefault="008C7B40" w:rsidP="00DB09B8">
      <w:pPr>
        <w:pStyle w:val="Style"/>
        <w:framePr w:w="4190" w:h="820" w:wrap="auto" w:hAnchor="text" w:x="5286" w:y="8003"/>
        <w:numPr>
          <w:ilvl w:val="0"/>
          <w:numId w:val="701"/>
        </w:numPr>
        <w:spacing w:line="216" w:lineRule="exact"/>
        <w:ind w:left="355" w:hanging="350"/>
        <w:rPr>
          <w:rFonts w:ascii="Times New Roman" w:hAnsi="Times New Roman" w:cs="Times New Roman"/>
          <w:color w:val="000000"/>
          <w:sz w:val="19"/>
          <w:szCs w:val="19"/>
        </w:rPr>
      </w:pPr>
      <w:r>
        <w:rPr>
          <w:rFonts w:ascii="Times New Roman" w:hAnsi="Times New Roman" w:cs="Times New Roman"/>
          <w:color w:val="000000"/>
          <w:sz w:val="19"/>
          <w:szCs w:val="19"/>
        </w:rPr>
        <w:t xml:space="preserve">Installer le tuyau de distribution d'huile. </w:t>
      </w:r>
    </w:p>
    <w:p w:rsidR="00000000" w:rsidRDefault="008C7B40">
      <w:pPr>
        <w:pStyle w:val="Style"/>
        <w:framePr w:w="4190" w:h="820" w:wrap="auto" w:hAnchor="text" w:x="5286" w:y="8003"/>
        <w:spacing w:line="278" w:lineRule="exact"/>
        <w:ind w:left="350" w:right="4"/>
        <w:jc w:val="both"/>
        <w:rPr>
          <w:rFonts w:ascii="Times New Roman" w:hAnsi="Times New Roman" w:cs="Times New Roman"/>
          <w:color w:val="000000"/>
          <w:sz w:val="19"/>
          <w:szCs w:val="19"/>
        </w:rPr>
      </w:pPr>
      <w:r>
        <w:rPr>
          <w:rFonts w:ascii="Times New Roman" w:hAnsi="Times New Roman" w:cs="Times New Roman"/>
          <w:color w:val="000000"/>
          <w:sz w:val="19"/>
          <w:szCs w:val="19"/>
        </w:rPr>
        <w:t xml:space="preserve">Utiliser une rondelle en cuivre neuve sur chaque cote de chaque extrernite du tuyau. </w:t>
      </w:r>
    </w:p>
    <w:p w:rsidR="00000000" w:rsidRDefault="008C7B40">
      <w:pPr>
        <w:pStyle w:val="Style"/>
        <w:framePr w:w="4353" w:h="806" w:wrap="auto" w:hAnchor="text" w:x="5142" w:y="9083"/>
        <w:spacing w:line="201" w:lineRule="exact"/>
        <w:ind w:left="14"/>
        <w:rPr>
          <w:color w:val="000000"/>
          <w:w w:val="200"/>
          <w:sz w:val="19"/>
          <w:szCs w:val="19"/>
        </w:rPr>
      </w:pPr>
      <w:r>
        <w:rPr>
          <w:color w:val="000000"/>
          <w:w w:val="200"/>
          <w:sz w:val="19"/>
          <w:szCs w:val="19"/>
        </w:rPr>
        <w:t xml:space="preserve">N.B.:-------------- </w:t>
      </w:r>
    </w:p>
    <w:p w:rsidR="00000000" w:rsidRDefault="008C7B40">
      <w:pPr>
        <w:pStyle w:val="Style"/>
        <w:framePr w:w="4353" w:h="806" w:wrap="auto" w:hAnchor="text" w:x="5142" w:y="9083"/>
        <w:spacing w:line="288" w:lineRule="exact"/>
        <w:ind w:right="19"/>
        <w:rPr>
          <w:rFonts w:ascii="Times New Roman" w:hAnsi="Times New Roman" w:cs="Times New Roman"/>
          <w:color w:val="000000"/>
          <w:sz w:val="19"/>
          <w:szCs w:val="19"/>
        </w:rPr>
      </w:pPr>
      <w:r>
        <w:rPr>
          <w:rFonts w:ascii="Times New Roman" w:hAnsi="Times New Roman" w:cs="Times New Roman"/>
          <w:color w:val="000000"/>
          <w:sz w:val="19"/>
          <w:szCs w:val="19"/>
        </w:rPr>
        <w:t xml:space="preserve">La tete du boulon de raccordement superieur est plate et peinte en noir. </w:t>
      </w:r>
    </w:p>
    <w:p w:rsidR="00000000" w:rsidRDefault="00DB09B8">
      <w:pPr>
        <w:pStyle w:val="Style"/>
        <w:framePr w:w="3955" w:h="2880" w:wrap="auto" w:hAnchor="text" w:x="2886" w:y="10283"/>
        <w:rPr>
          <w:rFonts w:ascii="Times New Roman" w:hAnsi="Times New Roman" w:cs="Times New Roman"/>
          <w:sz w:val="19"/>
          <w:szCs w:val="19"/>
        </w:rPr>
      </w:pPr>
      <w:r>
        <w:rPr>
          <w:rFonts w:ascii="Times New Roman" w:hAnsi="Times New Roman" w:cs="Times New Roman"/>
          <w:noProof/>
          <w:sz w:val="19"/>
          <w:szCs w:val="19"/>
        </w:rPr>
        <w:drawing>
          <wp:inline distT="0" distB="0" distL="0" distR="0">
            <wp:extent cx="2514600" cy="1828800"/>
            <wp:effectExtent l="1905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90"/>
                    <a:srcRect/>
                    <a:stretch>
                      <a:fillRect/>
                    </a:stretch>
                  </pic:blipFill>
                  <pic:spPr bwMode="auto">
                    <a:xfrm>
                      <a:off x="0" y="0"/>
                      <a:ext cx="2514600" cy="1828800"/>
                    </a:xfrm>
                    <a:prstGeom prst="rect">
                      <a:avLst/>
                    </a:prstGeom>
                    <a:noFill/>
                    <a:ln w="9525">
                      <a:noFill/>
                      <a:miter lim="800000"/>
                      <a:headEnd/>
                      <a:tailEnd/>
                    </a:ln>
                  </pic:spPr>
                </pic:pic>
              </a:graphicData>
            </a:graphic>
          </wp:inline>
        </w:drawing>
      </w:r>
    </w:p>
    <w:p w:rsidR="00000000" w:rsidRDefault="008C7B40">
      <w:pPr>
        <w:pStyle w:val="Style"/>
        <w:framePr w:w="1809" w:h="177" w:wrap="auto" w:hAnchor="text" w:x="466" w:y="13014"/>
        <w:spacing w:line="148" w:lineRule="exact"/>
        <w:ind w:left="662"/>
        <w:rPr>
          <w:color w:val="000000"/>
          <w:w w:val="109"/>
          <w:sz w:val="13"/>
          <w:szCs w:val="13"/>
        </w:rPr>
      </w:pPr>
      <w:r>
        <w:rPr>
          <w:color w:val="000000"/>
          <w:w w:val="109"/>
          <w:sz w:val="13"/>
          <w:szCs w:val="13"/>
        </w:rPr>
        <w:t xml:space="preserve">1 Oil deliery pipe </w:t>
      </w:r>
    </w:p>
    <w:p w:rsidR="00000000" w:rsidRDefault="008C7B40">
      <w:pPr>
        <w:pStyle w:val="Style"/>
        <w:framePr w:w="1876" w:h="192" w:wrap="auto" w:hAnchor="text" w:x="7071" w:y="13004"/>
        <w:spacing w:line="158" w:lineRule="exact"/>
        <w:rPr>
          <w:rFonts w:ascii="Times New Roman" w:hAnsi="Times New Roman" w:cs="Times New Roman"/>
          <w:color w:val="000000"/>
          <w:sz w:val="13"/>
          <w:szCs w:val="13"/>
        </w:rPr>
      </w:pPr>
      <w:r>
        <w:rPr>
          <w:rFonts w:ascii="Times New Roman" w:hAnsi="Times New Roman" w:cs="Times New Roman"/>
          <w:color w:val="000000"/>
          <w:w w:val="68"/>
          <w:sz w:val="14"/>
          <w:szCs w:val="14"/>
        </w:rPr>
        <w:t xml:space="preserve">J. </w:t>
      </w:r>
      <w:r>
        <w:rPr>
          <w:rFonts w:ascii="Times New Roman" w:hAnsi="Times New Roman" w:cs="Times New Roman"/>
          <w:color w:val="000000"/>
          <w:sz w:val="13"/>
          <w:szCs w:val="13"/>
        </w:rPr>
        <w:t xml:space="preserve">Tuyau de distribution d'huile </w:t>
      </w:r>
    </w:p>
    <w:p w:rsidR="00000000" w:rsidRDefault="008C7B40">
      <w:pPr>
        <w:pStyle w:val="Style"/>
        <w:rPr>
          <w:rFonts w:ascii="Times New Roman" w:hAnsi="Times New Roman" w:cs="Times New Roman"/>
          <w:sz w:val="13"/>
          <w:szCs w:val="13"/>
        </w:rPr>
        <w:sectPr w:rsidR="00000000">
          <w:pgSz w:w="12241" w:h="15842"/>
          <w:pgMar w:top="1353" w:right="1057" w:bottom="360" w:left="162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62" w:h="537" w:wrap="auto" w:hAnchor="text" w:x="10" w:y="1"/>
        <w:spacing w:line="220" w:lineRule="exact"/>
        <w:ind w:left="321"/>
        <w:rPr>
          <w:color w:val="000000"/>
          <w:w w:val="106"/>
          <w:sz w:val="19"/>
          <w:szCs w:val="19"/>
        </w:rPr>
      </w:pPr>
      <w:r>
        <w:rPr>
          <w:color w:val="000000"/>
          <w:w w:val="106"/>
          <w:sz w:val="19"/>
          <w:szCs w:val="19"/>
        </w:rPr>
        <w:t xml:space="preserve">Oil delivery pipe torque: </w:t>
      </w:r>
    </w:p>
    <w:p w:rsidR="00000000" w:rsidRDefault="008C7B40">
      <w:pPr>
        <w:pStyle w:val="Style"/>
        <w:framePr w:w="4262" w:h="537" w:wrap="auto" w:hAnchor="text" w:x="10" w:y="1"/>
        <w:spacing w:line="273" w:lineRule="exact"/>
        <w:ind w:left="580"/>
        <w:rPr>
          <w:color w:val="000000"/>
          <w:w w:val="106"/>
          <w:sz w:val="19"/>
          <w:szCs w:val="19"/>
        </w:rPr>
      </w:pPr>
      <w:r>
        <w:rPr>
          <w:color w:val="000000"/>
          <w:w w:val="106"/>
          <w:sz w:val="19"/>
          <w:szCs w:val="19"/>
        </w:rPr>
        <w:t xml:space="preserve">20 N m (2.0 m-kg, 14.5 ft-Ib) </w:t>
      </w:r>
    </w:p>
    <w:p w:rsidR="00000000" w:rsidRDefault="008C7B40" w:rsidP="00DB09B8">
      <w:pPr>
        <w:pStyle w:val="Style"/>
        <w:framePr w:w="4272" w:h="3864" w:wrap="auto" w:hAnchor="text" w:x="1" w:y="1153"/>
        <w:numPr>
          <w:ilvl w:val="0"/>
          <w:numId w:val="702"/>
        </w:numPr>
        <w:spacing w:line="278" w:lineRule="exact"/>
        <w:ind w:left="374" w:right="1094" w:hanging="364"/>
        <w:rPr>
          <w:color w:val="000000"/>
          <w:w w:val="111"/>
          <w:sz w:val="19"/>
          <w:szCs w:val="19"/>
        </w:rPr>
      </w:pPr>
      <w:r>
        <w:rPr>
          <w:color w:val="000000"/>
          <w:w w:val="111"/>
          <w:sz w:val="19"/>
          <w:szCs w:val="19"/>
        </w:rPr>
        <w:t xml:space="preserve">Camshafts, Cam Chain, and Cylinder Head Cover </w:t>
      </w:r>
    </w:p>
    <w:p w:rsidR="00000000" w:rsidRDefault="008C7B40" w:rsidP="00DB09B8">
      <w:pPr>
        <w:pStyle w:val="Style"/>
        <w:framePr w:w="4272" w:h="3864" w:wrap="auto" w:hAnchor="text" w:x="1" w:y="1153"/>
        <w:numPr>
          <w:ilvl w:val="0"/>
          <w:numId w:val="703"/>
        </w:numPr>
        <w:spacing w:before="9" w:line="273" w:lineRule="exact"/>
        <w:ind w:left="456" w:right="4" w:hanging="326"/>
        <w:jc w:val="both"/>
        <w:rPr>
          <w:color w:val="000000"/>
          <w:w w:val="106"/>
          <w:sz w:val="19"/>
          <w:szCs w:val="19"/>
        </w:rPr>
      </w:pPr>
      <w:r>
        <w:rPr>
          <w:color w:val="000000"/>
          <w:w w:val="106"/>
          <w:sz w:val="19"/>
          <w:szCs w:val="19"/>
        </w:rPr>
        <w:t>Turn the crankshaft clockwise or coun</w:t>
      </w:r>
      <w:r>
        <w:rPr>
          <w:color w:val="000000"/>
          <w:w w:val="106"/>
          <w:sz w:val="19"/>
          <w:szCs w:val="19"/>
        </w:rPr>
        <w:softHyphen/>
        <w:t xml:space="preserve">terclockwise slowly and set the No.1 cylinder (left) to the top dead center (T.D.C.). </w:t>
      </w:r>
    </w:p>
    <w:p w:rsidR="00000000" w:rsidRDefault="008C7B40" w:rsidP="00DB09B8">
      <w:pPr>
        <w:pStyle w:val="Style"/>
        <w:framePr w:w="4272" w:h="3864" w:wrap="auto" w:hAnchor="text" w:x="1" w:y="1153"/>
        <w:numPr>
          <w:ilvl w:val="0"/>
          <w:numId w:val="703"/>
        </w:numPr>
        <w:spacing w:before="9" w:line="273" w:lineRule="exact"/>
        <w:ind w:left="456" w:right="4" w:hanging="326"/>
        <w:jc w:val="both"/>
        <w:rPr>
          <w:color w:val="000000"/>
          <w:w w:val="106"/>
          <w:sz w:val="19"/>
          <w:szCs w:val="19"/>
        </w:rPr>
      </w:pPr>
      <w:r>
        <w:rPr>
          <w:color w:val="000000"/>
          <w:w w:val="106"/>
          <w:sz w:val="19"/>
          <w:szCs w:val="19"/>
        </w:rPr>
        <w:t>Oil the exhaust (intake) cam bearing surfaces. Oil the cam caps. Install the exhaust (intake) cam shaft and caps. The dot on the cam shaft should be positioned as shown in the illustration. The caps are numbered from left to right: 1, 2, 3, 4. The arrows o</w:t>
      </w:r>
      <w:r>
        <w:rPr>
          <w:color w:val="000000"/>
          <w:w w:val="106"/>
          <w:sz w:val="19"/>
          <w:szCs w:val="19"/>
        </w:rPr>
        <w:t xml:space="preserve">n the caps point to the left. </w:t>
      </w:r>
    </w:p>
    <w:p w:rsidR="00000000" w:rsidRDefault="008C7B40">
      <w:pPr>
        <w:pStyle w:val="Style"/>
        <w:framePr w:w="4305" w:h="547" w:wrap="auto" w:hAnchor="text" w:x="5098" w:y="20"/>
        <w:spacing w:line="278" w:lineRule="exact"/>
        <w:ind w:left="235" w:right="283"/>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du tuyau de distribution d'huile: 20 Nm (2,0 m-kg) </w:t>
      </w:r>
    </w:p>
    <w:p w:rsidR="00000000" w:rsidRDefault="008C7B40" w:rsidP="00DB09B8">
      <w:pPr>
        <w:pStyle w:val="Style"/>
        <w:framePr w:w="4315" w:h="4569" w:wrap="auto" w:hAnchor="text" w:x="5089" w:y="1014"/>
        <w:numPr>
          <w:ilvl w:val="0"/>
          <w:numId w:val="704"/>
        </w:numPr>
        <w:spacing w:before="72" w:line="278" w:lineRule="exact"/>
        <w:ind w:left="364"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Arbres </w:t>
      </w:r>
      <w:r>
        <w:rPr>
          <w:rFonts w:ascii="Times New Roman" w:hAnsi="Times New Roman" w:cs="Times New Roman"/>
          <w:color w:val="000000"/>
          <w:w w:val="81"/>
          <w:sz w:val="33"/>
          <w:szCs w:val="33"/>
        </w:rPr>
        <w:t xml:space="preserve">a </w:t>
      </w:r>
      <w:r>
        <w:rPr>
          <w:rFonts w:ascii="Times New Roman" w:hAnsi="Times New Roman" w:cs="Times New Roman"/>
          <w:color w:val="000000"/>
          <w:sz w:val="21"/>
          <w:szCs w:val="21"/>
        </w:rPr>
        <w:t xml:space="preserve">Carnes, Chaine de Distribution et Couvercle de </w:t>
      </w:r>
      <w:r>
        <w:rPr>
          <w:rFonts w:ascii="Times New Roman" w:hAnsi="Times New Roman" w:cs="Times New Roman"/>
          <w:b/>
          <w:bCs/>
          <w:color w:val="000000"/>
          <w:w w:val="90"/>
          <w:sz w:val="21"/>
          <w:szCs w:val="21"/>
        </w:rPr>
        <w:t xml:space="preserve">la </w:t>
      </w:r>
      <w:r>
        <w:rPr>
          <w:rFonts w:ascii="Times New Roman" w:hAnsi="Times New Roman" w:cs="Times New Roman"/>
          <w:color w:val="000000"/>
          <w:sz w:val="21"/>
          <w:szCs w:val="21"/>
        </w:rPr>
        <w:t xml:space="preserve">Culasse </w:t>
      </w:r>
    </w:p>
    <w:p w:rsidR="00000000" w:rsidRDefault="008C7B40" w:rsidP="00DB09B8">
      <w:pPr>
        <w:pStyle w:val="Style"/>
        <w:framePr w:w="4315" w:h="4569" w:wrap="auto" w:hAnchor="text" w:x="5089" w:y="1014"/>
        <w:numPr>
          <w:ilvl w:val="0"/>
          <w:numId w:val="705"/>
        </w:numPr>
        <w:spacing w:before="9" w:line="273" w:lineRule="exact"/>
        <w:ind w:left="470"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Tourner Ientement Ie vilebrequin vers la droite ou vers la gauche et mettre Ie cylindre No. 1 (gauche) au point</w:t>
      </w:r>
      <w:r>
        <w:rPr>
          <w:rFonts w:ascii="Times New Roman" w:hAnsi="Times New Roman" w:cs="Times New Roman"/>
          <w:color w:val="000000"/>
          <w:sz w:val="21"/>
          <w:szCs w:val="21"/>
        </w:rPr>
        <w:softHyphen/>
        <w:t xml:space="preserve">mort-haut (PMH). </w:t>
      </w:r>
    </w:p>
    <w:p w:rsidR="00000000" w:rsidRDefault="008C7B40" w:rsidP="00DB09B8">
      <w:pPr>
        <w:pStyle w:val="Style"/>
        <w:framePr w:w="4315" w:h="4569" w:wrap="auto" w:hAnchor="text" w:x="5089" w:y="1014"/>
        <w:numPr>
          <w:ilvl w:val="0"/>
          <w:numId w:val="705"/>
        </w:numPr>
        <w:spacing w:before="9" w:line="273" w:lineRule="exact"/>
        <w:ind w:left="470" w:right="1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Huiler les paliers des arbres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cames d'echappement et d'admission. Huiler les chapeaux d'arbre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cames. Installer les a</w:t>
      </w:r>
      <w:r>
        <w:rPr>
          <w:rFonts w:ascii="Times New Roman" w:hAnsi="Times New Roman" w:cs="Times New Roman"/>
          <w:color w:val="000000"/>
          <w:sz w:val="21"/>
          <w:szCs w:val="21"/>
        </w:rPr>
        <w:t xml:space="preserve">rb res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cames d'echappement et d'admis</w:t>
      </w:r>
      <w:r>
        <w:rPr>
          <w:rFonts w:ascii="Times New Roman" w:hAnsi="Times New Roman" w:cs="Times New Roman"/>
          <w:color w:val="000000"/>
          <w:sz w:val="21"/>
          <w:szCs w:val="21"/>
        </w:rPr>
        <w:softHyphen/>
        <w:t xml:space="preserve">sion et leurs chapeaux. Le point de chaque 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cames doit etre positionne comme montre sur l'illustration. Les chapeaux sont numerotes de gauche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droite: 1,2,3, 4. Les fleches des chapeaux sont dirigees vers </w:t>
      </w:r>
      <w:r>
        <w:rPr>
          <w:rFonts w:ascii="Times New Roman" w:hAnsi="Times New Roman" w:cs="Times New Roman"/>
          <w:color w:val="000000"/>
          <w:sz w:val="21"/>
          <w:szCs w:val="21"/>
        </w:rPr>
        <w:t xml:space="preserve">la gauche. </w:t>
      </w:r>
    </w:p>
    <w:p w:rsidR="00000000" w:rsidRDefault="00DB09B8">
      <w:pPr>
        <w:pStyle w:val="Style"/>
        <w:framePr w:w="4396" w:h="2265" w:wrap="auto" w:hAnchor="text" w:x="2425" w:y="6874"/>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90825" cy="1438275"/>
            <wp:effectExtent l="19050" t="0" r="9525"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91"/>
                    <a:srcRect/>
                    <a:stretch>
                      <a:fillRect/>
                    </a:stretch>
                  </pic:blipFill>
                  <pic:spPr bwMode="auto">
                    <a:xfrm>
                      <a:off x="0" y="0"/>
                      <a:ext cx="2790825" cy="1438275"/>
                    </a:xfrm>
                    <a:prstGeom prst="rect">
                      <a:avLst/>
                    </a:prstGeom>
                    <a:noFill/>
                    <a:ln w="9525">
                      <a:noFill/>
                      <a:miter lim="800000"/>
                      <a:headEnd/>
                      <a:tailEnd/>
                    </a:ln>
                  </pic:spPr>
                </pic:pic>
              </a:graphicData>
            </a:graphic>
          </wp:inline>
        </w:drawing>
      </w:r>
    </w:p>
    <w:p w:rsidR="00000000" w:rsidRDefault="008C7B40">
      <w:pPr>
        <w:pStyle w:val="Style"/>
        <w:framePr w:w="2232" w:h="552" w:wrap="auto" w:hAnchor="text" w:x="10" w:y="8722"/>
        <w:spacing w:line="144" w:lineRule="exact"/>
        <w:ind w:left="1195"/>
        <w:rPr>
          <w:color w:val="000000"/>
          <w:w w:val="111"/>
          <w:sz w:val="13"/>
          <w:szCs w:val="13"/>
        </w:rPr>
      </w:pPr>
      <w:r>
        <w:rPr>
          <w:color w:val="000000"/>
          <w:w w:val="111"/>
          <w:sz w:val="13"/>
          <w:szCs w:val="13"/>
        </w:rPr>
        <w:t xml:space="preserve">1 1/6 turn only </w:t>
      </w:r>
    </w:p>
    <w:p w:rsidR="00000000" w:rsidRDefault="008C7B40" w:rsidP="00DB09B8">
      <w:pPr>
        <w:pStyle w:val="Style"/>
        <w:framePr w:w="2232" w:h="552" w:wrap="auto" w:hAnchor="text" w:x="10" w:y="8722"/>
        <w:numPr>
          <w:ilvl w:val="0"/>
          <w:numId w:val="706"/>
        </w:numPr>
        <w:spacing w:line="201" w:lineRule="exact"/>
        <w:ind w:left="1401" w:hanging="220"/>
        <w:rPr>
          <w:color w:val="000000"/>
          <w:w w:val="111"/>
          <w:sz w:val="13"/>
          <w:szCs w:val="13"/>
        </w:rPr>
      </w:pPr>
      <w:r>
        <w:rPr>
          <w:color w:val="000000"/>
          <w:w w:val="111"/>
          <w:sz w:val="13"/>
          <w:szCs w:val="13"/>
        </w:rPr>
        <w:t xml:space="preserve">Exhaust </w:t>
      </w:r>
    </w:p>
    <w:p w:rsidR="00000000" w:rsidRDefault="008C7B40" w:rsidP="00DB09B8">
      <w:pPr>
        <w:pStyle w:val="Style"/>
        <w:framePr w:w="2232" w:h="552" w:wrap="auto" w:hAnchor="text" w:x="10" w:y="8722"/>
        <w:numPr>
          <w:ilvl w:val="0"/>
          <w:numId w:val="706"/>
        </w:numPr>
        <w:spacing w:line="201" w:lineRule="exact"/>
        <w:ind w:left="1401" w:hanging="220"/>
        <w:rPr>
          <w:color w:val="000000"/>
          <w:w w:val="111"/>
          <w:sz w:val="13"/>
          <w:szCs w:val="13"/>
        </w:rPr>
      </w:pPr>
      <w:r>
        <w:rPr>
          <w:color w:val="000000"/>
          <w:w w:val="111"/>
          <w:sz w:val="13"/>
          <w:szCs w:val="13"/>
        </w:rPr>
        <w:t xml:space="preserve">Intake </w:t>
      </w:r>
    </w:p>
    <w:p w:rsidR="00000000" w:rsidRDefault="008C7B40">
      <w:pPr>
        <w:pStyle w:val="Style"/>
        <w:framePr w:w="2443" w:h="552" w:wrap="auto" w:hAnchor="text" w:x="6961" w:y="8727"/>
        <w:spacing w:line="148" w:lineRule="exact"/>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I. 1/6 Tour seulement </w:t>
      </w:r>
    </w:p>
    <w:p w:rsidR="00000000" w:rsidRDefault="008C7B40" w:rsidP="00DB09B8">
      <w:pPr>
        <w:pStyle w:val="Style"/>
        <w:framePr w:w="2443" w:h="552" w:wrap="auto" w:hAnchor="text" w:x="6961" w:y="8727"/>
        <w:numPr>
          <w:ilvl w:val="0"/>
          <w:numId w:val="707"/>
        </w:numPr>
        <w:spacing w:line="196" w:lineRule="exact"/>
        <w:ind w:left="196" w:hanging="192"/>
        <w:rPr>
          <w:rFonts w:ascii="Times New Roman" w:hAnsi="Times New Roman" w:cs="Times New Roman"/>
          <w:color w:val="000000"/>
          <w:sz w:val="14"/>
          <w:szCs w:val="14"/>
        </w:rPr>
      </w:pPr>
      <w:r>
        <w:rPr>
          <w:rFonts w:ascii="Times New Roman" w:hAnsi="Times New Roman" w:cs="Times New Roman"/>
          <w:color w:val="000000"/>
          <w:sz w:val="14"/>
          <w:szCs w:val="14"/>
        </w:rPr>
        <w:t xml:space="preserve">Echappement </w:t>
      </w:r>
    </w:p>
    <w:p w:rsidR="00000000" w:rsidRDefault="008C7B40" w:rsidP="00DB09B8">
      <w:pPr>
        <w:pStyle w:val="Style"/>
        <w:framePr w:w="2443" w:h="552" w:wrap="auto" w:hAnchor="text" w:x="6961" w:y="8727"/>
        <w:numPr>
          <w:ilvl w:val="0"/>
          <w:numId w:val="707"/>
        </w:numPr>
        <w:spacing w:line="196" w:lineRule="exact"/>
        <w:ind w:left="192"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Admission </w:t>
      </w:r>
    </w:p>
    <w:p w:rsidR="00000000" w:rsidRDefault="008C7B40" w:rsidP="00DB09B8">
      <w:pPr>
        <w:pStyle w:val="Style"/>
        <w:framePr w:w="4262" w:h="1089" w:wrap="auto" w:hAnchor="text" w:x="10" w:y="9606"/>
        <w:numPr>
          <w:ilvl w:val="0"/>
          <w:numId w:val="708"/>
        </w:numPr>
        <w:spacing w:line="283" w:lineRule="exact"/>
        <w:ind w:left="355" w:right="91" w:hanging="336"/>
        <w:rPr>
          <w:color w:val="000000"/>
          <w:w w:val="106"/>
          <w:sz w:val="19"/>
          <w:szCs w:val="19"/>
        </w:rPr>
      </w:pPr>
      <w:r>
        <w:rPr>
          <w:color w:val="000000"/>
          <w:w w:val="106"/>
          <w:sz w:val="19"/>
          <w:szCs w:val="19"/>
        </w:rPr>
        <w:t xml:space="preserve">Place the washers and nuts on the cam shaft cap studs. </w:t>
      </w:r>
    </w:p>
    <w:p w:rsidR="00000000" w:rsidRDefault="008C7B40">
      <w:pPr>
        <w:pStyle w:val="Style"/>
        <w:framePr w:w="4262" w:h="1089" w:wrap="auto" w:hAnchor="text" w:x="10" w:y="9606"/>
        <w:spacing w:line="278" w:lineRule="exact"/>
        <w:ind w:left="350" w:right="91"/>
        <w:rPr>
          <w:color w:val="000000"/>
          <w:w w:val="106"/>
          <w:sz w:val="19"/>
          <w:szCs w:val="19"/>
        </w:rPr>
      </w:pPr>
      <w:r>
        <w:rPr>
          <w:color w:val="000000"/>
          <w:w w:val="106"/>
          <w:sz w:val="19"/>
          <w:szCs w:val="19"/>
        </w:rPr>
        <w:t xml:space="preserve">Torque the cam caps nuts in two stages and final torque to the specification. </w:t>
      </w:r>
    </w:p>
    <w:p w:rsidR="00000000" w:rsidRDefault="008C7B40">
      <w:pPr>
        <w:pStyle w:val="Style"/>
        <w:framePr w:w="4262" w:h="532" w:wrap="auto" w:hAnchor="text" w:x="10" w:y="11002"/>
        <w:spacing w:line="211" w:lineRule="exact"/>
        <w:ind w:left="129"/>
        <w:rPr>
          <w:color w:val="000000"/>
          <w:w w:val="106"/>
          <w:sz w:val="19"/>
          <w:szCs w:val="19"/>
        </w:rPr>
      </w:pPr>
      <w:r>
        <w:rPr>
          <w:color w:val="000000"/>
          <w:w w:val="106"/>
          <w:sz w:val="19"/>
          <w:szCs w:val="19"/>
        </w:rPr>
        <w:t xml:space="preserve">Cam cap nut torque: </w:t>
      </w:r>
    </w:p>
    <w:p w:rsidR="00000000" w:rsidRDefault="008C7B40">
      <w:pPr>
        <w:pStyle w:val="Style"/>
        <w:framePr w:w="4262" w:h="532" w:wrap="auto" w:hAnchor="text" w:x="10" w:y="11002"/>
        <w:spacing w:line="273" w:lineRule="exact"/>
        <w:ind w:left="412"/>
        <w:rPr>
          <w:color w:val="000000"/>
          <w:w w:val="106"/>
          <w:sz w:val="19"/>
          <w:szCs w:val="19"/>
        </w:rPr>
      </w:pPr>
      <w:r>
        <w:rPr>
          <w:color w:val="000000"/>
          <w:w w:val="106"/>
          <w:sz w:val="19"/>
          <w:szCs w:val="19"/>
        </w:rPr>
        <w:t xml:space="preserve">10 Nm (1.0 rn-kg, 7.2 ft-lb) </w:t>
      </w:r>
    </w:p>
    <w:p w:rsidR="00000000" w:rsidRDefault="008C7B40">
      <w:pPr>
        <w:pStyle w:val="Style"/>
        <w:framePr w:w="4262" w:h="1377" w:wrap="auto" w:hAnchor="text" w:x="10" w:y="11828"/>
        <w:spacing w:line="278" w:lineRule="exact"/>
        <w:ind w:left="316" w:right="115"/>
        <w:jc w:val="both"/>
        <w:rPr>
          <w:color w:val="000000"/>
          <w:w w:val="106"/>
          <w:sz w:val="19"/>
          <w:szCs w:val="19"/>
        </w:rPr>
      </w:pPr>
      <w:r>
        <w:rPr>
          <w:color w:val="000000"/>
          <w:w w:val="106"/>
          <w:sz w:val="19"/>
          <w:szCs w:val="19"/>
        </w:rPr>
        <w:t>After tighten the cap nuts properly, turn the exhaust cam only 1/6 turn (one flat) counterclockwise (clockwise for intake cam)</w:t>
      </w:r>
      <w:r>
        <w:rPr>
          <w:color w:val="000000"/>
          <w:w w:val="106"/>
          <w:sz w:val="19"/>
          <w:szCs w:val="19"/>
        </w:rPr>
        <w:t xml:space="preserve"> and align the dot on the cam shaft to the arrow mark on the cam cap. </w:t>
      </w:r>
    </w:p>
    <w:p w:rsidR="00000000" w:rsidRDefault="008C7B40" w:rsidP="00DB09B8">
      <w:pPr>
        <w:pStyle w:val="Style"/>
        <w:framePr w:w="4315" w:h="1382" w:wrap="auto" w:hAnchor="text" w:x="5089" w:y="9620"/>
        <w:numPr>
          <w:ilvl w:val="0"/>
          <w:numId w:val="709"/>
        </w:numPr>
        <w:spacing w:line="278" w:lineRule="exact"/>
        <w:ind w:left="360" w:right="115"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les rondelles et les ecrous sur les goujons de chapeaux d'arbre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cames. Serrer les ecrous de chapeaux d'arbre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cames en deux passes pour atteindre Ie couple de serrage final specific. </w:t>
      </w:r>
    </w:p>
    <w:p w:rsidR="00000000" w:rsidRDefault="008C7B40">
      <w:pPr>
        <w:pStyle w:val="Style"/>
        <w:framePr w:w="4305" w:h="547" w:wrap="auto" w:hAnchor="text" w:x="5098" w:y="11290"/>
        <w:spacing w:line="278" w:lineRule="exact"/>
        <w:ind w:left="76" w:right="816"/>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d'ecrou de chapeau d'arbre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10 Nm (1,0 m-kg) </w:t>
      </w:r>
    </w:p>
    <w:p w:rsidR="00000000" w:rsidRDefault="008C7B40">
      <w:pPr>
        <w:pStyle w:val="Style"/>
        <w:framePr w:w="4305" w:h="1968" w:wrap="auto" w:hAnchor="text" w:x="5098" w:y="12121"/>
        <w:spacing w:line="278" w:lineRule="exact"/>
        <w:ind w:left="292" w:right="148"/>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Apres avoir serre correctement les ecrous de chapeau, tourner I'arbre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carnes d'echappement de seulement 1</w:t>
      </w:r>
      <w:r>
        <w:rPr>
          <w:rFonts w:ascii="Times New Roman" w:hAnsi="Times New Roman" w:cs="Times New Roman"/>
          <w:color w:val="000000"/>
          <w:sz w:val="21"/>
          <w:szCs w:val="21"/>
        </w:rPr>
        <w:t xml:space="preserve">/6 de tour (un pan) vers la gauche (vers la droite pour I'arbre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cames d'admission) et aligner Ie point de l'arbre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avec la fleche de chapeau d'arbre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cames. </w:t>
      </w:r>
    </w:p>
    <w:p w:rsidR="00000000" w:rsidRDefault="008C7B40">
      <w:pPr>
        <w:pStyle w:val="Style"/>
        <w:framePr w:w="355" w:h="201" w:wrap="auto" w:hAnchor="text" w:x="4378" w:y="14180"/>
        <w:spacing w:line="201" w:lineRule="exact"/>
        <w:ind w:left="4"/>
        <w:rPr>
          <w:rFonts w:ascii="Times New Roman" w:hAnsi="Times New Roman" w:cs="Times New Roman"/>
          <w:color w:val="000000"/>
          <w:w w:val="108"/>
          <w:sz w:val="18"/>
          <w:szCs w:val="18"/>
        </w:rPr>
      </w:pPr>
      <w:r>
        <w:rPr>
          <w:rFonts w:ascii="Times New Roman" w:hAnsi="Times New Roman" w:cs="Times New Roman"/>
          <w:color w:val="000000"/>
          <w:w w:val="108"/>
          <w:sz w:val="18"/>
          <w:szCs w:val="18"/>
        </w:rPr>
        <w:t xml:space="preserve">3·72 </w:t>
      </w:r>
    </w:p>
    <w:p w:rsidR="00000000" w:rsidRDefault="008C7B40">
      <w:pPr>
        <w:pStyle w:val="Style"/>
        <w:rPr>
          <w:rFonts w:ascii="Times New Roman" w:hAnsi="Times New Roman" w:cs="Times New Roman"/>
          <w:sz w:val="18"/>
          <w:szCs w:val="18"/>
        </w:rPr>
        <w:sectPr w:rsidR="00000000">
          <w:pgSz w:w="12241" w:h="15842"/>
          <w:pgMar w:top="813" w:right="1691" w:bottom="360" w:left="114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339" w:h="2937" w:wrap="auto" w:hAnchor="text" w:x="2833" w:y="1"/>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2752725" cy="1866900"/>
            <wp:effectExtent l="19050" t="0" r="952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92"/>
                    <a:srcRect/>
                    <a:stretch>
                      <a:fillRect/>
                    </a:stretch>
                  </pic:blipFill>
                  <pic:spPr bwMode="auto">
                    <a:xfrm>
                      <a:off x="0" y="0"/>
                      <a:ext cx="2752725" cy="1866900"/>
                    </a:xfrm>
                    <a:prstGeom prst="rect">
                      <a:avLst/>
                    </a:prstGeom>
                    <a:noFill/>
                    <a:ln w="9525">
                      <a:noFill/>
                      <a:miter lim="800000"/>
                      <a:headEnd/>
                      <a:tailEnd/>
                    </a:ln>
                  </pic:spPr>
                </pic:pic>
              </a:graphicData>
            </a:graphic>
          </wp:inline>
        </w:drawing>
      </w:r>
    </w:p>
    <w:p w:rsidR="00000000" w:rsidRDefault="008C7B40">
      <w:pPr>
        <w:pStyle w:val="Style"/>
        <w:framePr w:w="2145" w:h="144" w:wrap="auto" w:hAnchor="text" w:x="419" w:y="2780"/>
        <w:spacing w:line="139" w:lineRule="exact"/>
        <w:ind w:left="897"/>
        <w:rPr>
          <w:rFonts w:ascii="Times New Roman" w:hAnsi="Times New Roman" w:cs="Times New Roman"/>
          <w:color w:val="000000"/>
          <w:sz w:val="13"/>
          <w:szCs w:val="13"/>
        </w:rPr>
      </w:pPr>
      <w:r>
        <w:rPr>
          <w:rFonts w:ascii="Times New Roman" w:hAnsi="Times New Roman" w:cs="Times New Roman"/>
          <w:color w:val="000000"/>
          <w:sz w:val="13"/>
          <w:szCs w:val="13"/>
        </w:rPr>
        <w:t xml:space="preserve">1 Intake cam shaft </w:t>
      </w:r>
    </w:p>
    <w:p w:rsidR="00000000" w:rsidRDefault="008C7B40" w:rsidP="00DB09B8">
      <w:pPr>
        <w:pStyle w:val="Style"/>
        <w:framePr w:w="4166" w:h="2188" w:wrap="auto" w:hAnchor="text" w:x="419" w:y="3202"/>
        <w:numPr>
          <w:ilvl w:val="0"/>
          <w:numId w:val="710"/>
        </w:numPr>
        <w:spacing w:line="220" w:lineRule="exact"/>
        <w:ind w:left="360" w:hanging="360"/>
        <w:rPr>
          <w:color w:val="000000"/>
          <w:w w:val="108"/>
          <w:sz w:val="19"/>
          <w:szCs w:val="19"/>
        </w:rPr>
      </w:pPr>
      <w:r>
        <w:rPr>
          <w:color w:val="000000"/>
          <w:w w:val="108"/>
          <w:sz w:val="19"/>
          <w:szCs w:val="19"/>
        </w:rPr>
        <w:t xml:space="preserve">Install the cam chain guide. </w:t>
      </w:r>
    </w:p>
    <w:p w:rsidR="00000000" w:rsidRDefault="008C7B40" w:rsidP="00DB09B8">
      <w:pPr>
        <w:pStyle w:val="Style"/>
        <w:framePr w:w="4166" w:h="2188" w:wrap="auto" w:hAnchor="text" w:x="419" w:y="3202"/>
        <w:numPr>
          <w:ilvl w:val="0"/>
          <w:numId w:val="710"/>
        </w:numPr>
        <w:spacing w:before="4" w:line="273" w:lineRule="exact"/>
        <w:ind w:left="336" w:right="4" w:hanging="331"/>
        <w:rPr>
          <w:color w:val="000000"/>
          <w:w w:val="108"/>
          <w:sz w:val="19"/>
          <w:szCs w:val="19"/>
        </w:rPr>
      </w:pPr>
      <w:r>
        <w:rPr>
          <w:color w:val="000000"/>
          <w:w w:val="108"/>
          <w:sz w:val="19"/>
          <w:szCs w:val="19"/>
        </w:rPr>
        <w:t xml:space="preserve">Place the cam chain on the cam sprockets. The dots on the camshafts must be aligned with the arrows on the No.1 camshaft caps. The No.1 (left) cylinder must be at T.D.C. (The No.1 </w:t>
      </w:r>
      <w:r>
        <w:rPr>
          <w:color w:val="000000"/>
          <w:w w:val="166"/>
          <w:sz w:val="20"/>
          <w:szCs w:val="20"/>
        </w:rPr>
        <w:t xml:space="preserve">'T' </w:t>
      </w:r>
      <w:r>
        <w:rPr>
          <w:color w:val="000000"/>
          <w:w w:val="108"/>
          <w:sz w:val="19"/>
          <w:szCs w:val="19"/>
        </w:rPr>
        <w:t xml:space="preserve">mark on the governor aligned with </w:t>
      </w:r>
      <w:r>
        <w:rPr>
          <w:color w:val="000000"/>
          <w:w w:val="108"/>
          <w:sz w:val="19"/>
          <w:szCs w:val="19"/>
        </w:rPr>
        <w:t xml:space="preserve">the stationary timing rnark.) </w:t>
      </w:r>
    </w:p>
    <w:p w:rsidR="00000000" w:rsidRDefault="00DB09B8">
      <w:pPr>
        <w:pStyle w:val="Style"/>
        <w:framePr w:w="4358" w:h="2899" w:wrap="auto" w:hAnchor="text" w:x="164" w:y="5511"/>
        <w:rPr>
          <w:sz w:val="19"/>
          <w:szCs w:val="19"/>
        </w:rPr>
      </w:pPr>
      <w:r>
        <w:rPr>
          <w:noProof/>
          <w:sz w:val="19"/>
          <w:szCs w:val="19"/>
        </w:rPr>
        <w:drawing>
          <wp:inline distT="0" distB="0" distL="0" distR="0">
            <wp:extent cx="2771775" cy="1838325"/>
            <wp:effectExtent l="19050" t="0" r="952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93"/>
                    <a:srcRect/>
                    <a:stretch>
                      <a:fillRect/>
                    </a:stretch>
                  </pic:blipFill>
                  <pic:spPr bwMode="auto">
                    <a:xfrm>
                      <a:off x="0" y="0"/>
                      <a:ext cx="2771775" cy="1838325"/>
                    </a:xfrm>
                    <a:prstGeom prst="rect">
                      <a:avLst/>
                    </a:prstGeom>
                    <a:noFill/>
                    <a:ln w="9525">
                      <a:noFill/>
                      <a:miter lim="800000"/>
                      <a:headEnd/>
                      <a:tailEnd/>
                    </a:ln>
                  </pic:spPr>
                </pic:pic>
              </a:graphicData>
            </a:graphic>
          </wp:inline>
        </w:drawing>
      </w:r>
    </w:p>
    <w:p w:rsidR="00000000" w:rsidRDefault="008C7B40" w:rsidP="00DB09B8">
      <w:pPr>
        <w:pStyle w:val="Style"/>
        <w:framePr w:w="4180" w:h="820" w:wrap="auto" w:hAnchor="text" w:x="270" w:y="8636"/>
        <w:numPr>
          <w:ilvl w:val="0"/>
          <w:numId w:val="711"/>
        </w:numPr>
        <w:spacing w:line="273" w:lineRule="exact"/>
        <w:ind w:left="336" w:hanging="331"/>
        <w:jc w:val="both"/>
        <w:rPr>
          <w:color w:val="000000"/>
          <w:w w:val="108"/>
          <w:sz w:val="19"/>
          <w:szCs w:val="19"/>
        </w:rPr>
      </w:pPr>
      <w:r>
        <w:rPr>
          <w:color w:val="000000"/>
          <w:w w:val="108"/>
          <w:sz w:val="19"/>
          <w:szCs w:val="19"/>
        </w:rPr>
        <w:t xml:space="preserve">Connect the cam chain with a new chain joint. Use a cam chain cutter and calking tool (special tool). </w:t>
      </w:r>
    </w:p>
    <w:p w:rsidR="00000000" w:rsidRDefault="008C7B40">
      <w:pPr>
        <w:pStyle w:val="Style"/>
        <w:framePr w:w="2188" w:h="158" w:wrap="auto" w:hAnchor="text" w:x="7336" w:y="2808"/>
        <w:spacing w:line="148"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I. Arbre </w:t>
      </w:r>
      <w:r>
        <w:rPr>
          <w:rFonts w:ascii="Times New Roman" w:hAnsi="Times New Roman" w:cs="Times New Roman"/>
          <w:color w:val="000000"/>
          <w:w w:val="66"/>
          <w:sz w:val="14"/>
          <w:szCs w:val="14"/>
        </w:rPr>
        <w:t xml:space="preserve">it </w:t>
      </w:r>
      <w:r>
        <w:rPr>
          <w:rFonts w:ascii="Times New Roman" w:hAnsi="Times New Roman" w:cs="Times New Roman"/>
          <w:color w:val="000000"/>
          <w:sz w:val="13"/>
          <w:szCs w:val="13"/>
        </w:rPr>
        <w:t xml:space="preserve">carnes d'adrnission </w:t>
      </w:r>
    </w:p>
    <w:p w:rsidR="00000000" w:rsidRDefault="008C7B40">
      <w:pPr>
        <w:pStyle w:val="Style"/>
        <w:framePr w:w="4180" w:h="2217" w:wrap="auto" w:hAnchor="text" w:x="5459" w:y="3236"/>
        <w:spacing w:line="230" w:lineRule="exact"/>
        <w:rPr>
          <w:rFonts w:ascii="Times New Roman" w:hAnsi="Times New Roman" w:cs="Times New Roman"/>
          <w:color w:val="000000"/>
          <w:sz w:val="21"/>
          <w:szCs w:val="21"/>
        </w:rPr>
      </w:pPr>
      <w:r>
        <w:rPr>
          <w:rFonts w:ascii="Times New Roman" w:hAnsi="Times New Roman" w:cs="Times New Roman"/>
          <w:color w:val="000000"/>
          <w:sz w:val="21"/>
          <w:szCs w:val="21"/>
        </w:rPr>
        <w:t>4. In</w:t>
      </w:r>
      <w:r>
        <w:rPr>
          <w:rFonts w:ascii="Times New Roman" w:hAnsi="Times New Roman" w:cs="Times New Roman"/>
          <w:color w:val="000000"/>
          <w:sz w:val="21"/>
          <w:szCs w:val="21"/>
        </w:rPr>
        <w:t xml:space="preserve">staller Ie guide de chaine de distribution. </w:t>
      </w:r>
    </w:p>
    <w:p w:rsidR="00000000" w:rsidRDefault="008C7B40" w:rsidP="00DB09B8">
      <w:pPr>
        <w:pStyle w:val="Style"/>
        <w:framePr w:w="4180" w:h="2217" w:wrap="auto" w:hAnchor="text" w:x="5459" w:y="3236"/>
        <w:numPr>
          <w:ilvl w:val="0"/>
          <w:numId w:val="712"/>
        </w:numPr>
        <w:spacing w:before="4" w:line="273" w:lineRule="exact"/>
        <w:ind w:left="340" w:right="4"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la chaine de distribution sur les pig nons d'arbre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Les points des arbres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doivent etre alignes avec les fleches des chapeaux d'arbre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carnes No.1. Le cylindre No.1 (gauche) doit </w:t>
      </w:r>
      <w:r>
        <w:rPr>
          <w:rFonts w:ascii="Times New Roman" w:hAnsi="Times New Roman" w:cs="Times New Roman"/>
          <w:color w:val="000000"/>
          <w:sz w:val="21"/>
          <w:szCs w:val="21"/>
        </w:rPr>
        <w:t xml:space="preserve">etre au PMH. (Le repere "T" du regulateur aligne avec Ie repere fixe d'allumage.) </w:t>
      </w:r>
    </w:p>
    <w:p w:rsidR="00000000" w:rsidRDefault="00DB09B8">
      <w:pPr>
        <w:pStyle w:val="Style"/>
        <w:framePr w:w="4454" w:h="2764" w:wrap="auto" w:hAnchor="text" w:x="5156" w:y="570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828925" cy="1752600"/>
            <wp:effectExtent l="19050" t="0" r="952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94"/>
                    <a:srcRect/>
                    <a:stretch>
                      <a:fillRect/>
                    </a:stretch>
                  </pic:blipFill>
                  <pic:spPr bwMode="auto">
                    <a:xfrm>
                      <a:off x="0" y="0"/>
                      <a:ext cx="2828925" cy="1752600"/>
                    </a:xfrm>
                    <a:prstGeom prst="rect">
                      <a:avLst/>
                    </a:prstGeom>
                    <a:noFill/>
                    <a:ln w="9525">
                      <a:noFill/>
                      <a:miter lim="800000"/>
                      <a:headEnd/>
                      <a:tailEnd/>
                    </a:ln>
                  </pic:spPr>
                </pic:pic>
              </a:graphicData>
            </a:graphic>
          </wp:inline>
        </w:drawing>
      </w:r>
    </w:p>
    <w:p w:rsidR="00000000" w:rsidRDefault="008C7B40" w:rsidP="00DB09B8">
      <w:pPr>
        <w:pStyle w:val="Style"/>
        <w:framePr w:w="4180" w:h="1104" w:wrap="auto" w:hAnchor="text" w:x="5348" w:y="8684"/>
        <w:numPr>
          <w:ilvl w:val="0"/>
          <w:numId w:val="713"/>
        </w:numPr>
        <w:spacing w:line="273" w:lineRule="exact"/>
        <w:ind w:left="350" w:right="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Raccorder Ia chaine de distribution avec une attache neuve. Utiliser un outil de separation et de raccordement de chaine de distribution (outil special). </w:t>
      </w:r>
    </w:p>
    <w:p w:rsidR="00000000" w:rsidRDefault="00DB09B8">
      <w:pPr>
        <w:pStyle w:val="Style"/>
        <w:framePr w:w="4262" w:h="2822" w:wrap="auto" w:hAnchor="text" w:x="2660" w:y="1002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05100" cy="1790700"/>
            <wp:effectExtent l="1905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95"/>
                    <a:srcRect/>
                    <a:stretch>
                      <a:fillRect/>
                    </a:stretch>
                  </pic:blipFill>
                  <pic:spPr bwMode="auto">
                    <a:xfrm>
                      <a:off x="0" y="0"/>
                      <a:ext cx="2705100" cy="1790700"/>
                    </a:xfrm>
                    <a:prstGeom prst="rect">
                      <a:avLst/>
                    </a:prstGeom>
                    <a:noFill/>
                    <a:ln w="9525">
                      <a:noFill/>
                      <a:miter lim="800000"/>
                      <a:headEnd/>
                      <a:tailEnd/>
                    </a:ln>
                  </pic:spPr>
                </pic:pic>
              </a:graphicData>
            </a:graphic>
          </wp:inline>
        </w:drawing>
      </w:r>
    </w:p>
    <w:p w:rsidR="00000000" w:rsidRDefault="008C7B40">
      <w:pPr>
        <w:pStyle w:val="Style"/>
        <w:framePr w:w="2347" w:h="177" w:wrap="auto" w:hAnchor="text" w:x="1" w:y="12639"/>
        <w:spacing w:line="148"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1 Cam chain cutter and calking tool </w:t>
      </w:r>
    </w:p>
    <w:p w:rsidR="00000000" w:rsidRDefault="008C7B40" w:rsidP="00DB09B8">
      <w:pPr>
        <w:pStyle w:val="Style"/>
        <w:framePr w:w="2395" w:h="350" w:wrap="auto" w:hAnchor="text" w:x="7129" w:y="12471"/>
        <w:numPr>
          <w:ilvl w:val="0"/>
          <w:numId w:val="714"/>
        </w:numPr>
        <w:spacing w:line="201" w:lineRule="exact"/>
        <w:ind w:left="163" w:right="81" w:hanging="163"/>
        <w:rPr>
          <w:rFonts w:ascii="Times New Roman" w:hAnsi="Times New Roman" w:cs="Times New Roman"/>
          <w:color w:val="000000"/>
          <w:sz w:val="13"/>
          <w:szCs w:val="13"/>
        </w:rPr>
      </w:pPr>
      <w:r>
        <w:rPr>
          <w:rFonts w:ascii="Times New Roman" w:hAnsi="Times New Roman" w:cs="Times New Roman"/>
          <w:color w:val="000000"/>
          <w:sz w:val="13"/>
          <w:szCs w:val="13"/>
        </w:rPr>
        <w:t xml:space="preserve">Outil de separation et raccordement de chaine de distribution </w:t>
      </w:r>
    </w:p>
    <w:p w:rsidR="00000000" w:rsidRDefault="008C7B40">
      <w:pPr>
        <w:pStyle w:val="Style"/>
        <w:rPr>
          <w:rFonts w:ascii="Times New Roman" w:hAnsi="Times New Roman" w:cs="Times New Roman"/>
          <w:sz w:val="13"/>
          <w:szCs w:val="13"/>
        </w:rPr>
        <w:sectPr w:rsidR="00000000">
          <w:pgSz w:w="12241" w:h="15842"/>
          <w:pgMar w:top="1228" w:right="1153" w:bottom="360" w:left="144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161" w:h="1924" w:wrap="auto" w:hAnchor="text" w:x="16" w:y="40"/>
        <w:tabs>
          <w:tab w:val="left" w:pos="330"/>
        </w:tabs>
        <w:spacing w:line="278" w:lineRule="exact"/>
        <w:ind w:left="336" w:right="4" w:hanging="336"/>
        <w:jc w:val="both"/>
        <w:rPr>
          <w:color w:val="000000"/>
          <w:w w:val="106"/>
          <w:sz w:val="19"/>
          <w:szCs w:val="19"/>
        </w:rPr>
      </w:pPr>
      <w:r>
        <w:rPr>
          <w:color w:val="000000"/>
          <w:w w:val="106"/>
          <w:sz w:val="19"/>
          <w:szCs w:val="19"/>
        </w:rPr>
        <w:t xml:space="preserve">7 </w:t>
      </w:r>
      <w:r>
        <w:rPr>
          <w:color w:val="000000"/>
          <w:w w:val="106"/>
          <w:sz w:val="19"/>
          <w:szCs w:val="19"/>
        </w:rPr>
        <w:tab/>
        <w:t>Install the cam chain tensioner. Remove the tensioner cover. Loosen the adjuster bolt. Turn</w:t>
      </w:r>
      <w:r>
        <w:rPr>
          <w:color w:val="000000"/>
          <w:w w:val="106"/>
          <w:sz w:val="19"/>
          <w:szCs w:val="19"/>
        </w:rPr>
        <w:t xml:space="preserve"> the crankshaft counter</w:t>
      </w:r>
      <w:r>
        <w:rPr>
          <w:color w:val="000000"/>
          <w:w w:val="106"/>
          <w:sz w:val="19"/>
          <w:szCs w:val="19"/>
        </w:rPr>
        <w:softHyphen/>
        <w:t xml:space="preserve">clockwise until the cam chain tensioner rod moves </w:t>
      </w:r>
      <w:r>
        <w:rPr>
          <w:color w:val="000000"/>
          <w:w w:val="154"/>
          <w:sz w:val="18"/>
          <w:szCs w:val="18"/>
        </w:rPr>
        <w:t xml:space="preserve">to </w:t>
      </w:r>
      <w:r>
        <w:rPr>
          <w:color w:val="000000"/>
          <w:w w:val="106"/>
          <w:sz w:val="19"/>
          <w:szCs w:val="19"/>
        </w:rPr>
        <w:t xml:space="preserve">its innermost position. Tighten the adjuster bolt and lock nut. Install the tensioner cover. </w:t>
      </w:r>
    </w:p>
    <w:p w:rsidR="00000000" w:rsidRDefault="008C7B40" w:rsidP="00DB09B8">
      <w:pPr>
        <w:pStyle w:val="Style"/>
        <w:framePr w:w="4195" w:h="2500" w:wrap="auto" w:hAnchor="text" w:x="5056" w:y="1"/>
        <w:numPr>
          <w:ilvl w:val="0"/>
          <w:numId w:val="715"/>
        </w:numPr>
        <w:spacing w:line="278" w:lineRule="exact"/>
        <w:ind w:left="364"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Installer Ie tendeur de chaine de distribu</w:t>
      </w:r>
      <w:r>
        <w:rPr>
          <w:rFonts w:ascii="Times New Roman" w:hAnsi="Times New Roman" w:cs="Times New Roman"/>
          <w:color w:val="000000"/>
          <w:sz w:val="21"/>
          <w:szCs w:val="21"/>
        </w:rPr>
        <w:softHyphen/>
      </w:r>
      <w:r>
        <w:rPr>
          <w:rFonts w:ascii="Times New Roman" w:hAnsi="Times New Roman" w:cs="Times New Roman"/>
          <w:color w:val="000000"/>
          <w:sz w:val="21"/>
          <w:szCs w:val="21"/>
        </w:rPr>
        <w:t>tion. Enlever Ie couvercle de tendeur. De</w:t>
      </w:r>
      <w:r>
        <w:rPr>
          <w:rFonts w:ascii="Times New Roman" w:hAnsi="Times New Roman" w:cs="Times New Roman"/>
          <w:color w:val="000000"/>
          <w:sz w:val="21"/>
          <w:szCs w:val="21"/>
        </w:rPr>
        <w:softHyphen/>
        <w:t>sserrer le boulon du dispositif de reglage. Tourner Ie vilebrequin vers Ia gauche jusqu'a ce que la tige du tendeur de chaine de distribution soit enfoncee au maximum. Serrer Ie boulon et le contre-ecrou du dis</w:t>
      </w:r>
      <w:r>
        <w:rPr>
          <w:rFonts w:ascii="Times New Roman" w:hAnsi="Times New Roman" w:cs="Times New Roman"/>
          <w:color w:val="000000"/>
          <w:sz w:val="21"/>
          <w:szCs w:val="21"/>
        </w:rPr>
        <w:softHyphen/>
        <w:t>pos</w:t>
      </w:r>
      <w:r>
        <w:rPr>
          <w:rFonts w:ascii="Times New Roman" w:hAnsi="Times New Roman" w:cs="Times New Roman"/>
          <w:color w:val="000000"/>
          <w:sz w:val="21"/>
          <w:szCs w:val="21"/>
        </w:rPr>
        <w:t xml:space="preserve">itif de reglage. Installer le couvercle de tendeur, </w:t>
      </w:r>
    </w:p>
    <w:p w:rsidR="00000000" w:rsidRDefault="00DB09B8">
      <w:pPr>
        <w:pStyle w:val="Style"/>
        <w:framePr w:w="4300" w:h="2860" w:wrap="auto" w:hAnchor="text" w:x="2440" w:y="266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819275"/>
            <wp:effectExtent l="1905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96"/>
                    <a:srcRect/>
                    <a:stretch>
                      <a:fillRect/>
                    </a:stretch>
                  </pic:blipFill>
                  <pic:spPr bwMode="auto">
                    <a:xfrm>
                      <a:off x="0" y="0"/>
                      <a:ext cx="2733675" cy="1819275"/>
                    </a:xfrm>
                    <a:prstGeom prst="rect">
                      <a:avLst/>
                    </a:prstGeom>
                    <a:noFill/>
                    <a:ln w="9525">
                      <a:noFill/>
                      <a:miter lim="800000"/>
                      <a:headEnd/>
                      <a:tailEnd/>
                    </a:ln>
                  </pic:spPr>
                </pic:pic>
              </a:graphicData>
            </a:graphic>
          </wp:inline>
        </w:drawing>
      </w:r>
    </w:p>
    <w:p w:rsidR="00000000" w:rsidRDefault="008C7B40" w:rsidP="00DB09B8">
      <w:pPr>
        <w:pStyle w:val="Style"/>
        <w:framePr w:w="4176" w:h="1382" w:wrap="auto" w:hAnchor="text" w:x="1" w:y="5795"/>
        <w:numPr>
          <w:ilvl w:val="0"/>
          <w:numId w:val="716"/>
        </w:numPr>
        <w:spacing w:line="273" w:lineRule="exact"/>
        <w:ind w:left="350" w:hanging="336"/>
        <w:jc w:val="both"/>
        <w:rPr>
          <w:color w:val="000000"/>
          <w:w w:val="106"/>
          <w:sz w:val="19"/>
          <w:szCs w:val="19"/>
        </w:rPr>
      </w:pPr>
      <w:r>
        <w:rPr>
          <w:color w:val="000000"/>
          <w:w w:val="106"/>
          <w:sz w:val="19"/>
          <w:szCs w:val="19"/>
        </w:rPr>
        <w:t xml:space="preserve">Install a new cylinder head cover gasket and semicircular seals. Install the cylinder head cover. </w:t>
      </w:r>
    </w:p>
    <w:p w:rsidR="00000000" w:rsidRDefault="008C7B40" w:rsidP="00DB09B8">
      <w:pPr>
        <w:pStyle w:val="Style"/>
        <w:framePr w:w="4176" w:h="1382" w:wrap="auto" w:hAnchor="text" w:x="1" w:y="5795"/>
        <w:numPr>
          <w:ilvl w:val="0"/>
          <w:numId w:val="716"/>
        </w:numPr>
        <w:spacing w:line="288" w:lineRule="exact"/>
        <w:ind w:left="340" w:right="14" w:hanging="336"/>
        <w:rPr>
          <w:color w:val="000000"/>
          <w:w w:val="106"/>
          <w:sz w:val="19"/>
          <w:szCs w:val="19"/>
        </w:rPr>
      </w:pPr>
      <w:r>
        <w:rPr>
          <w:color w:val="000000"/>
          <w:w w:val="106"/>
          <w:sz w:val="19"/>
          <w:szCs w:val="19"/>
        </w:rPr>
        <w:t xml:space="preserve">Install the air scoop brackets (XS850G only). </w:t>
      </w:r>
    </w:p>
    <w:p w:rsidR="00000000" w:rsidRDefault="008C7B40" w:rsidP="00DB09B8">
      <w:pPr>
        <w:pStyle w:val="Style"/>
        <w:framePr w:w="4204" w:h="1660" w:wrap="auto" w:hAnchor="text" w:x="5037" w:y="5757"/>
        <w:numPr>
          <w:ilvl w:val="0"/>
          <w:numId w:val="717"/>
        </w:numPr>
        <w:spacing w:line="278" w:lineRule="exact"/>
        <w:ind w:left="364" w:right="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Installer un joint de couvercle de culasse neuf. Installer aussi des joints semi-el</w:t>
      </w:r>
      <w:r>
        <w:rPr>
          <w:rFonts w:ascii="Times New Roman" w:hAnsi="Times New Roman" w:cs="Times New Roman"/>
          <w:color w:val="000000"/>
          <w:sz w:val="21"/>
          <w:szCs w:val="21"/>
        </w:rPr>
        <w:softHyphen/>
        <w:t xml:space="preserve">liptiques neufs. Installer Ie couvercle de la culasse. </w:t>
      </w:r>
    </w:p>
    <w:p w:rsidR="00000000" w:rsidRDefault="008C7B40" w:rsidP="00DB09B8">
      <w:pPr>
        <w:pStyle w:val="Style"/>
        <w:framePr w:w="4204" w:h="1660" w:wrap="auto" w:hAnchor="text" w:x="5037" w:y="5757"/>
        <w:numPr>
          <w:ilvl w:val="0"/>
          <w:numId w:val="717"/>
        </w:numPr>
        <w:spacing w:line="278" w:lineRule="exact"/>
        <w:ind w:left="360" w:right="4"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les supports du capot </w:t>
      </w:r>
      <w:r>
        <w:rPr>
          <w:color w:val="000000"/>
          <w:w w:val="63"/>
          <w:sz w:val="29"/>
          <w:szCs w:val="29"/>
        </w:rPr>
        <w:t xml:space="preserve">a </w:t>
      </w:r>
      <w:r>
        <w:rPr>
          <w:rFonts w:ascii="Times New Roman" w:hAnsi="Times New Roman" w:cs="Times New Roman"/>
          <w:color w:val="000000"/>
          <w:sz w:val="21"/>
          <w:szCs w:val="21"/>
        </w:rPr>
        <w:t xml:space="preserve">air (XS850G seulement). </w:t>
      </w:r>
    </w:p>
    <w:p w:rsidR="00000000" w:rsidRDefault="008C7B40">
      <w:pPr>
        <w:pStyle w:val="Style"/>
        <w:framePr w:w="360" w:h="201" w:wrap="auto" w:hAnchor="text" w:x="4345" w:y="14401"/>
        <w:spacing w:line="201" w:lineRule="exact"/>
        <w:ind w:left="4"/>
        <w:rPr>
          <w:rFonts w:ascii="Times New Roman" w:hAnsi="Times New Roman" w:cs="Times New Roman"/>
          <w:color w:val="000000"/>
          <w:sz w:val="19"/>
          <w:szCs w:val="19"/>
        </w:rPr>
      </w:pPr>
      <w:r>
        <w:rPr>
          <w:rFonts w:ascii="Times New Roman" w:hAnsi="Times New Roman" w:cs="Times New Roman"/>
          <w:color w:val="000000"/>
          <w:sz w:val="19"/>
          <w:szCs w:val="19"/>
        </w:rPr>
        <w:t xml:space="preserve">3·74 </w:t>
      </w:r>
    </w:p>
    <w:p w:rsidR="00000000" w:rsidRDefault="008C7B40">
      <w:pPr>
        <w:pStyle w:val="Style"/>
        <w:rPr>
          <w:rFonts w:ascii="Times New Roman" w:hAnsi="Times New Roman" w:cs="Times New Roman"/>
          <w:sz w:val="19"/>
          <w:szCs w:val="19"/>
        </w:rPr>
        <w:sectPr w:rsidR="00000000">
          <w:pgSz w:w="12241" w:h="15842"/>
          <w:pgMar w:top="587" w:right="1763" w:bottom="360" w:left="122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152" w:h="240" w:wrap="auto" w:hAnchor="text" w:x="207" w:y="1"/>
        <w:spacing w:line="225" w:lineRule="exact"/>
        <w:ind w:left="28" w:right="4"/>
        <w:rPr>
          <w:color w:val="000000"/>
          <w:w w:val="105"/>
          <w:sz w:val="19"/>
          <w:szCs w:val="19"/>
        </w:rPr>
      </w:pPr>
      <w:r>
        <w:rPr>
          <w:color w:val="000000"/>
          <w:w w:val="105"/>
          <w:sz w:val="19"/>
          <w:szCs w:val="19"/>
        </w:rPr>
        <w:t xml:space="preserve">REMOUNTING ENGINE </w:t>
      </w:r>
    </w:p>
    <w:p w:rsidR="00000000" w:rsidRDefault="008C7B40">
      <w:pPr>
        <w:pStyle w:val="Style"/>
        <w:framePr w:w="4310" w:h="2222" w:wrap="auto" w:hAnchor="text" w:x="202" w:y="520"/>
        <w:spacing w:line="225" w:lineRule="exact"/>
        <w:ind w:left="28" w:right="4"/>
        <w:rPr>
          <w:color w:val="000000"/>
          <w:w w:val="105"/>
          <w:sz w:val="19"/>
          <w:szCs w:val="19"/>
        </w:rPr>
      </w:pPr>
      <w:r>
        <w:rPr>
          <w:color w:val="000000"/>
          <w:w w:val="105"/>
          <w:sz w:val="19"/>
          <w:szCs w:val="19"/>
        </w:rPr>
        <w:t xml:space="preserve">A. Remounting </w:t>
      </w:r>
    </w:p>
    <w:p w:rsidR="00000000" w:rsidRDefault="008C7B40">
      <w:pPr>
        <w:pStyle w:val="Style"/>
        <w:framePr w:w="4310" w:h="2222" w:wrap="auto" w:hAnchor="text" w:x="202" w:y="520"/>
        <w:spacing w:line="278" w:lineRule="exact"/>
        <w:ind w:left="33"/>
        <w:rPr>
          <w:color w:val="000000"/>
          <w:w w:val="105"/>
          <w:sz w:val="19"/>
          <w:szCs w:val="19"/>
        </w:rPr>
      </w:pPr>
      <w:r>
        <w:rPr>
          <w:color w:val="000000"/>
          <w:w w:val="105"/>
          <w:sz w:val="19"/>
          <w:szCs w:val="19"/>
        </w:rPr>
        <w:t xml:space="preserve">Refer to "EN_GINE REMOVAL". </w:t>
      </w:r>
    </w:p>
    <w:p w:rsidR="00000000" w:rsidRDefault="008C7B40">
      <w:pPr>
        <w:pStyle w:val="Style"/>
        <w:framePr w:w="4310" w:h="2222" w:wrap="auto" w:hAnchor="text" w:x="202" w:y="520"/>
        <w:spacing w:line="225" w:lineRule="exact"/>
        <w:ind w:left="28" w:right="4"/>
        <w:rPr>
          <w:color w:val="000000"/>
          <w:w w:val="105"/>
          <w:sz w:val="19"/>
          <w:szCs w:val="19"/>
        </w:rPr>
      </w:pPr>
      <w:r>
        <w:rPr>
          <w:color w:val="000000"/>
          <w:w w:val="105"/>
          <w:sz w:val="19"/>
          <w:szCs w:val="19"/>
        </w:rPr>
        <w:t xml:space="preserve">Reverse the applicable removal steps and also following steps: </w:t>
      </w:r>
    </w:p>
    <w:p w:rsidR="00000000" w:rsidRDefault="008C7B40" w:rsidP="00DB09B8">
      <w:pPr>
        <w:pStyle w:val="Style"/>
        <w:framePr w:w="4310" w:h="2222" w:wrap="auto" w:hAnchor="text" w:x="202" w:y="520"/>
        <w:numPr>
          <w:ilvl w:val="0"/>
          <w:numId w:val="718"/>
        </w:numPr>
        <w:spacing w:before="19" w:line="273" w:lineRule="exact"/>
        <w:ind w:left="470" w:right="24" w:hanging="316"/>
        <w:jc w:val="both"/>
        <w:rPr>
          <w:color w:val="000000"/>
          <w:w w:val="105"/>
          <w:sz w:val="19"/>
          <w:szCs w:val="19"/>
        </w:rPr>
      </w:pPr>
      <w:r>
        <w:rPr>
          <w:color w:val="000000"/>
          <w:w w:val="105"/>
          <w:sz w:val="19"/>
          <w:szCs w:val="19"/>
        </w:rPr>
        <w:t xml:space="preserve">Install the rear right and left engine mount dampers and clamp the wire harness of the A.C.G. under the lower frame cross pipe as shown. </w:t>
      </w:r>
    </w:p>
    <w:p w:rsidR="00000000" w:rsidRDefault="008C7B40">
      <w:pPr>
        <w:pStyle w:val="Style"/>
        <w:framePr w:w="4291" w:h="254" w:wrap="auto" w:hAnchor="text" w:x="5286" w:y="49"/>
        <w:spacing w:line="235" w:lineRule="exact"/>
        <w:ind w:left="52"/>
        <w:rPr>
          <w:rFonts w:ascii="Times New Roman" w:hAnsi="Times New Roman" w:cs="Times New Roman"/>
          <w:color w:val="000000"/>
          <w:sz w:val="21"/>
          <w:szCs w:val="21"/>
        </w:rPr>
      </w:pPr>
      <w:r>
        <w:rPr>
          <w:rFonts w:ascii="Times New Roman" w:hAnsi="Times New Roman" w:cs="Times New Roman"/>
          <w:color w:val="000000"/>
          <w:sz w:val="21"/>
          <w:szCs w:val="21"/>
        </w:rPr>
        <w:t xml:space="preserve">REMISE EN PLACE DU MOTEUR </w:t>
      </w:r>
    </w:p>
    <w:p w:rsidR="00000000" w:rsidRDefault="008C7B40">
      <w:pPr>
        <w:pStyle w:val="Style"/>
        <w:framePr w:w="4334" w:h="2476" w:wrap="auto" w:hAnchor="text" w:x="5286" w:y="568"/>
        <w:spacing w:line="235" w:lineRule="exact"/>
        <w:ind w:left="52"/>
        <w:rPr>
          <w:rFonts w:ascii="Times New Roman" w:hAnsi="Times New Roman" w:cs="Times New Roman"/>
          <w:color w:val="000000"/>
          <w:sz w:val="21"/>
          <w:szCs w:val="21"/>
        </w:rPr>
      </w:pPr>
      <w:r>
        <w:rPr>
          <w:rFonts w:ascii="Times New Roman" w:hAnsi="Times New Roman" w:cs="Times New Roman"/>
          <w:color w:val="000000"/>
          <w:sz w:val="21"/>
          <w:szCs w:val="21"/>
        </w:rPr>
        <w:t xml:space="preserve">A. Remise en Place </w:t>
      </w:r>
    </w:p>
    <w:p w:rsidR="00000000" w:rsidRDefault="008C7B40">
      <w:pPr>
        <w:pStyle w:val="Style"/>
        <w:framePr w:w="4334" w:h="2476" w:wrap="auto" w:hAnchor="text" w:x="5286" w:y="568"/>
        <w:spacing w:before="19" w:line="268" w:lineRule="exact"/>
        <w:ind w:left="28" w:right="4"/>
        <w:rPr>
          <w:rFonts w:ascii="Times New Roman" w:hAnsi="Times New Roman" w:cs="Times New Roman"/>
          <w:color w:val="000000"/>
          <w:sz w:val="20"/>
          <w:szCs w:val="20"/>
        </w:rPr>
      </w:pPr>
      <w:r>
        <w:rPr>
          <w:rFonts w:ascii="Times New Roman" w:hAnsi="Times New Roman" w:cs="Times New Roman"/>
          <w:color w:val="000000"/>
          <w:sz w:val="20"/>
          <w:szCs w:val="20"/>
        </w:rPr>
        <w:t xml:space="preserve">Se reporter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 xml:space="preserve">la section "DEPOSE DU MOTEUR". </w:t>
      </w:r>
    </w:p>
    <w:p w:rsidR="00000000" w:rsidRDefault="008C7B40">
      <w:pPr>
        <w:pStyle w:val="Style"/>
        <w:framePr w:w="4334" w:h="2476" w:wrap="auto" w:hAnchor="text" w:x="5286" w:y="568"/>
        <w:spacing w:before="19" w:line="268" w:lineRule="exact"/>
        <w:ind w:left="28" w:right="4"/>
        <w:rPr>
          <w:rFonts w:ascii="Times New Roman" w:hAnsi="Times New Roman" w:cs="Times New Roman"/>
          <w:color w:val="000000"/>
          <w:sz w:val="20"/>
          <w:szCs w:val="20"/>
        </w:rPr>
      </w:pPr>
      <w:r>
        <w:rPr>
          <w:rFonts w:ascii="Times New Roman" w:hAnsi="Times New Roman" w:cs="Times New Roman"/>
          <w:color w:val="000000"/>
          <w:sz w:val="20"/>
          <w:szCs w:val="20"/>
        </w:rPr>
        <w:t xml:space="preserve">Inverser les etapes de la procedure de depose et suivre aussi les etapes ci-apres: </w:t>
      </w:r>
    </w:p>
    <w:p w:rsidR="00000000" w:rsidRDefault="008C7B40" w:rsidP="00DB09B8">
      <w:pPr>
        <w:pStyle w:val="Style"/>
        <w:framePr w:w="4334" w:h="2476" w:wrap="auto" w:hAnchor="text" w:x="5286" w:y="568"/>
        <w:numPr>
          <w:ilvl w:val="0"/>
          <w:numId w:val="719"/>
        </w:numPr>
        <w:spacing w:line="278" w:lineRule="exact"/>
        <w:ind w:left="480" w:right="28" w:hanging="321"/>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les silent-blocs arriere droit et gauche et, comme rnontre, atta</w:t>
      </w:r>
      <w:r>
        <w:rPr>
          <w:rFonts w:ascii="Times New Roman" w:hAnsi="Times New Roman" w:cs="Times New Roman"/>
          <w:color w:val="000000"/>
          <w:sz w:val="20"/>
          <w:szCs w:val="20"/>
        </w:rPr>
        <w:t xml:space="preserve">cher Ie faisceau eleectrique de l'alternateur so us Ie tube transversal inferieur du cadre. </w:t>
      </w:r>
    </w:p>
    <w:p w:rsidR="00000000" w:rsidRDefault="00DB09B8">
      <w:pPr>
        <w:pStyle w:val="Style"/>
        <w:framePr w:w="4358" w:h="2880" w:wrap="auto" w:hAnchor="text" w:x="2631" w:y="3232"/>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71775" cy="1828800"/>
            <wp:effectExtent l="19050" t="0" r="952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97"/>
                    <a:srcRect/>
                    <a:stretch>
                      <a:fillRect/>
                    </a:stretch>
                  </pic:blipFill>
                  <pic:spPr bwMode="auto">
                    <a:xfrm>
                      <a:off x="0" y="0"/>
                      <a:ext cx="2771775" cy="1828800"/>
                    </a:xfrm>
                    <a:prstGeom prst="rect">
                      <a:avLst/>
                    </a:prstGeom>
                    <a:noFill/>
                    <a:ln w="9525">
                      <a:noFill/>
                      <a:miter lim="800000"/>
                      <a:headEnd/>
                      <a:tailEnd/>
                    </a:ln>
                  </pic:spPr>
                </pic:pic>
              </a:graphicData>
            </a:graphic>
          </wp:inline>
        </w:drawing>
      </w:r>
    </w:p>
    <w:p w:rsidR="00000000" w:rsidRDefault="008C7B40">
      <w:pPr>
        <w:pStyle w:val="Style"/>
        <w:framePr w:w="2193" w:h="758" w:wrap="auto" w:hAnchor="text" w:x="207" w:y="5324"/>
        <w:spacing w:line="144" w:lineRule="exact"/>
        <w:ind w:left="494"/>
        <w:rPr>
          <w:rFonts w:ascii="Times New Roman" w:hAnsi="Times New Roman" w:cs="Times New Roman"/>
          <w:color w:val="000000"/>
          <w:sz w:val="13"/>
          <w:szCs w:val="13"/>
        </w:rPr>
      </w:pPr>
      <w:r>
        <w:rPr>
          <w:rFonts w:ascii="Times New Roman" w:hAnsi="Times New Roman" w:cs="Times New Roman"/>
          <w:color w:val="000000"/>
          <w:sz w:val="13"/>
          <w:szCs w:val="13"/>
        </w:rPr>
        <w:t xml:space="preserve">1 Rear engine mount bolt </w:t>
      </w:r>
    </w:p>
    <w:p w:rsidR="00000000" w:rsidRDefault="008C7B40" w:rsidP="00DB09B8">
      <w:pPr>
        <w:pStyle w:val="Style"/>
        <w:framePr w:w="2193" w:h="758" w:wrap="auto" w:hAnchor="text" w:x="207" w:y="5324"/>
        <w:numPr>
          <w:ilvl w:val="0"/>
          <w:numId w:val="720"/>
        </w:numPr>
        <w:spacing w:line="192" w:lineRule="exact"/>
        <w:ind w:left="691" w:hanging="216"/>
        <w:rPr>
          <w:rFonts w:ascii="Times New Roman" w:hAnsi="Times New Roman" w:cs="Times New Roman"/>
          <w:color w:val="000000"/>
          <w:sz w:val="13"/>
          <w:szCs w:val="13"/>
        </w:rPr>
      </w:pPr>
      <w:r>
        <w:rPr>
          <w:rFonts w:ascii="Times New Roman" w:hAnsi="Times New Roman" w:cs="Times New Roman"/>
          <w:color w:val="000000"/>
          <w:sz w:val="13"/>
          <w:szCs w:val="13"/>
        </w:rPr>
        <w:t xml:space="preserve">Damper (right) </w:t>
      </w:r>
    </w:p>
    <w:p w:rsidR="00000000" w:rsidRDefault="008C7B40" w:rsidP="00DB09B8">
      <w:pPr>
        <w:pStyle w:val="Style"/>
        <w:framePr w:w="2193" w:h="758" w:wrap="auto" w:hAnchor="text" w:x="207" w:y="5324"/>
        <w:numPr>
          <w:ilvl w:val="0"/>
          <w:numId w:val="720"/>
        </w:numPr>
        <w:spacing w:line="192" w:lineRule="exact"/>
        <w:ind w:left="691" w:hanging="216"/>
        <w:rPr>
          <w:rFonts w:ascii="Times New Roman" w:hAnsi="Times New Roman" w:cs="Times New Roman"/>
          <w:color w:val="000000"/>
          <w:sz w:val="13"/>
          <w:szCs w:val="13"/>
        </w:rPr>
      </w:pPr>
      <w:r>
        <w:rPr>
          <w:rFonts w:ascii="Times New Roman" w:hAnsi="Times New Roman" w:cs="Times New Roman"/>
          <w:color w:val="000000"/>
          <w:sz w:val="13"/>
          <w:szCs w:val="13"/>
        </w:rPr>
        <w:t xml:space="preserve">Clamp </w:t>
      </w:r>
    </w:p>
    <w:p w:rsidR="00000000" w:rsidRDefault="008C7B40">
      <w:pPr>
        <w:pStyle w:val="Style"/>
        <w:framePr w:w="2193" w:h="758" w:wrap="auto" w:hAnchor="text" w:x="207" w:y="5324"/>
        <w:spacing w:line="196" w:lineRule="exact"/>
        <w:ind w:left="465"/>
        <w:rPr>
          <w:rFonts w:ascii="Times New Roman" w:hAnsi="Times New Roman" w:cs="Times New Roman"/>
          <w:color w:val="000000"/>
          <w:sz w:val="13"/>
          <w:szCs w:val="13"/>
        </w:rPr>
      </w:pPr>
      <w:r>
        <w:rPr>
          <w:rFonts w:ascii="Times New Roman" w:hAnsi="Times New Roman" w:cs="Times New Roman"/>
          <w:color w:val="000000"/>
          <w:w w:val="121"/>
          <w:sz w:val="14"/>
          <w:szCs w:val="14"/>
        </w:rPr>
        <w:t xml:space="preserve">4 </w:t>
      </w:r>
      <w:r>
        <w:rPr>
          <w:rFonts w:ascii="Times New Roman" w:hAnsi="Times New Roman" w:cs="Times New Roman"/>
          <w:color w:val="000000"/>
          <w:sz w:val="13"/>
          <w:szCs w:val="13"/>
        </w:rPr>
        <w:t xml:space="preserve">Damper (left) </w:t>
      </w:r>
    </w:p>
    <w:p w:rsidR="00000000" w:rsidRDefault="008C7B40" w:rsidP="00DB09B8">
      <w:pPr>
        <w:pStyle w:val="Style"/>
        <w:framePr w:w="4200" w:h="552" w:wrap="auto" w:hAnchor="text" w:x="207" w:y="6323"/>
        <w:numPr>
          <w:ilvl w:val="0"/>
          <w:numId w:val="721"/>
        </w:numPr>
        <w:spacing w:line="273" w:lineRule="exact"/>
        <w:ind w:left="355" w:right="14" w:hanging="331"/>
        <w:rPr>
          <w:color w:val="000000"/>
          <w:w w:val="105"/>
          <w:sz w:val="19"/>
          <w:szCs w:val="19"/>
        </w:rPr>
      </w:pPr>
      <w:r>
        <w:rPr>
          <w:color w:val="000000"/>
          <w:w w:val="105"/>
          <w:sz w:val="19"/>
          <w:szCs w:val="19"/>
        </w:rPr>
        <w:t xml:space="preserve">Install the mount bolts and nuts and tighten to the specifications. </w:t>
      </w:r>
    </w:p>
    <w:p w:rsidR="00000000" w:rsidRDefault="008C7B40">
      <w:pPr>
        <w:pStyle w:val="Style"/>
        <w:framePr w:w="4152" w:h="2486" w:wrap="auto" w:hAnchor="text" w:x="207" w:y="7211"/>
        <w:spacing w:line="230" w:lineRule="exact"/>
        <w:ind w:left="168"/>
        <w:rPr>
          <w:color w:val="000000"/>
          <w:w w:val="105"/>
          <w:sz w:val="19"/>
          <w:szCs w:val="19"/>
        </w:rPr>
      </w:pPr>
      <w:r>
        <w:rPr>
          <w:color w:val="000000"/>
          <w:w w:val="105"/>
          <w:sz w:val="19"/>
          <w:szCs w:val="19"/>
        </w:rPr>
        <w:t xml:space="preserve">Engine mounting bolt and nut torque: </w:t>
      </w:r>
    </w:p>
    <w:p w:rsidR="00000000" w:rsidRDefault="008C7B40">
      <w:pPr>
        <w:pStyle w:val="Style"/>
        <w:framePr w:w="4152" w:h="2486" w:wrap="auto" w:hAnchor="text" w:x="207" w:y="7211"/>
        <w:spacing w:line="273" w:lineRule="exact"/>
        <w:ind w:left="700" w:right="2419" w:hanging="700"/>
        <w:rPr>
          <w:color w:val="000000"/>
          <w:w w:val="105"/>
          <w:sz w:val="19"/>
          <w:szCs w:val="19"/>
        </w:rPr>
      </w:pPr>
      <w:r>
        <w:rPr>
          <w:color w:val="000000"/>
          <w:w w:val="105"/>
          <w:sz w:val="19"/>
          <w:szCs w:val="19"/>
        </w:rPr>
        <w:t xml:space="preserve">Front under </w:t>
      </w:r>
      <w:r>
        <w:rPr>
          <w:color w:val="000000"/>
          <w:w w:val="113"/>
          <w:sz w:val="20"/>
          <w:szCs w:val="20"/>
        </w:rPr>
        <w:t xml:space="preserve">10 </w:t>
      </w:r>
      <w:r>
        <w:rPr>
          <w:color w:val="000000"/>
          <w:w w:val="105"/>
          <w:sz w:val="19"/>
          <w:szCs w:val="19"/>
        </w:rPr>
        <w:t xml:space="preserve">mm nut </w:t>
      </w:r>
    </w:p>
    <w:p w:rsidR="00000000" w:rsidRDefault="008C7B40">
      <w:pPr>
        <w:pStyle w:val="Style"/>
        <w:framePr w:w="4152" w:h="2486" w:wrap="auto" w:hAnchor="text" w:x="207" w:y="7211"/>
        <w:spacing w:before="14" w:line="268" w:lineRule="exact"/>
        <w:ind w:left="667" w:right="696" w:firstLine="278"/>
        <w:rPr>
          <w:color w:val="000000"/>
          <w:w w:val="105"/>
          <w:sz w:val="19"/>
          <w:szCs w:val="19"/>
        </w:rPr>
      </w:pPr>
      <w:r>
        <w:rPr>
          <w:color w:val="000000"/>
          <w:w w:val="105"/>
          <w:sz w:val="19"/>
          <w:szCs w:val="19"/>
        </w:rPr>
        <w:t xml:space="preserve">55 Nm (5.5 rn-kq. 39 ft-lb) </w:t>
      </w:r>
      <w:r>
        <w:rPr>
          <w:rFonts w:ascii="Times New Roman" w:hAnsi="Times New Roman" w:cs="Times New Roman"/>
          <w:color w:val="000000"/>
          <w:w w:val="129"/>
          <w:sz w:val="21"/>
          <w:szCs w:val="21"/>
        </w:rPr>
        <w:t xml:space="preserve">8 </w:t>
      </w:r>
      <w:r>
        <w:rPr>
          <w:color w:val="000000"/>
          <w:w w:val="105"/>
          <w:sz w:val="19"/>
          <w:szCs w:val="19"/>
        </w:rPr>
        <w:t xml:space="preserve">mm nut </w:t>
      </w:r>
    </w:p>
    <w:p w:rsidR="00000000" w:rsidRDefault="008C7B40">
      <w:pPr>
        <w:pStyle w:val="Style"/>
        <w:framePr w:w="4152" w:h="2486" w:wrap="auto" w:hAnchor="text" w:x="207" w:y="7211"/>
        <w:spacing w:before="24" w:line="264" w:lineRule="exact"/>
        <w:ind w:left="403" w:right="513" w:firstLine="523"/>
        <w:rPr>
          <w:color w:val="000000"/>
          <w:w w:val="105"/>
          <w:sz w:val="19"/>
          <w:szCs w:val="19"/>
        </w:rPr>
      </w:pPr>
      <w:r>
        <w:rPr>
          <w:color w:val="000000"/>
          <w:w w:val="105"/>
          <w:sz w:val="19"/>
          <w:szCs w:val="19"/>
        </w:rPr>
        <w:t xml:space="preserve">20 Nm (2.0 rn-kq. 14.5 ft-lb) Rear. under </w:t>
      </w:r>
    </w:p>
    <w:p w:rsidR="00000000" w:rsidRDefault="008C7B40">
      <w:pPr>
        <w:pStyle w:val="Style"/>
        <w:framePr w:w="4152" w:h="2486" w:wrap="auto" w:hAnchor="text" w:x="207" w:y="7211"/>
        <w:spacing w:line="278" w:lineRule="exact"/>
        <w:ind w:left="667"/>
        <w:rPr>
          <w:color w:val="000000"/>
          <w:w w:val="105"/>
          <w:sz w:val="19"/>
          <w:szCs w:val="19"/>
        </w:rPr>
      </w:pPr>
      <w:r>
        <w:rPr>
          <w:color w:val="000000"/>
          <w:w w:val="105"/>
          <w:sz w:val="19"/>
          <w:szCs w:val="19"/>
        </w:rPr>
        <w:t xml:space="preserve">12 mm nut </w:t>
      </w:r>
    </w:p>
    <w:p w:rsidR="00000000" w:rsidRDefault="008C7B40">
      <w:pPr>
        <w:pStyle w:val="Style"/>
        <w:framePr w:w="4152" w:h="2486" w:wrap="auto" w:hAnchor="text" w:x="207" w:y="7211"/>
        <w:spacing w:line="283" w:lineRule="exact"/>
        <w:ind w:left="907"/>
        <w:rPr>
          <w:color w:val="000000"/>
          <w:w w:val="105"/>
          <w:sz w:val="19"/>
          <w:szCs w:val="19"/>
        </w:rPr>
      </w:pPr>
      <w:r>
        <w:rPr>
          <w:color w:val="000000"/>
          <w:w w:val="105"/>
          <w:sz w:val="19"/>
          <w:szCs w:val="19"/>
        </w:rPr>
        <w:t xml:space="preserve">25 Nm (2.5 m-kq. 14.5 ft-Ib) </w:t>
      </w:r>
    </w:p>
    <w:p w:rsidR="00000000" w:rsidRDefault="008C7B40">
      <w:pPr>
        <w:pStyle w:val="Style"/>
        <w:framePr w:w="4358" w:h="1641" w:wrap="auto" w:hAnchor="text" w:x="1" w:y="10201"/>
        <w:tabs>
          <w:tab w:val="left" w:leader="underscore" w:pos="4184"/>
        </w:tabs>
        <w:spacing w:line="201" w:lineRule="exact"/>
        <w:rPr>
          <w:color w:val="000000"/>
          <w:w w:val="105"/>
          <w:sz w:val="19"/>
          <w:szCs w:val="19"/>
        </w:rPr>
      </w:pPr>
      <w:r>
        <w:rPr>
          <w:color w:val="000000"/>
          <w:w w:val="105"/>
          <w:sz w:val="19"/>
          <w:szCs w:val="19"/>
        </w:rPr>
        <w:t xml:space="preserve">NOTE: -------- </w:t>
      </w:r>
      <w:r>
        <w:rPr>
          <w:color w:val="000000"/>
          <w:w w:val="105"/>
          <w:sz w:val="19"/>
          <w:szCs w:val="19"/>
        </w:rPr>
        <w:tab/>
        <w:t xml:space="preserve">_ </w:t>
      </w:r>
    </w:p>
    <w:p w:rsidR="00000000" w:rsidRDefault="008C7B40">
      <w:pPr>
        <w:pStyle w:val="Style"/>
        <w:framePr w:w="4358" w:h="1641" w:wrap="auto" w:hAnchor="text" w:x="1" w:y="10201"/>
        <w:spacing w:before="43" w:line="273" w:lineRule="exact"/>
        <w:ind w:right="38"/>
        <w:jc w:val="both"/>
        <w:rPr>
          <w:color w:val="000000"/>
          <w:w w:val="105"/>
          <w:sz w:val="19"/>
          <w:szCs w:val="19"/>
        </w:rPr>
      </w:pPr>
      <w:r>
        <w:rPr>
          <w:color w:val="000000"/>
          <w:w w:val="105"/>
          <w:sz w:val="19"/>
          <w:szCs w:val="19"/>
        </w:rPr>
        <w:t xml:space="preserve">The rear mounting bolt should be secured with two nuts; tighten the inner nut first to the specified torque and then install the outer nut and tighten securely while holding the inner nut with a suitable wrench. </w:t>
      </w:r>
    </w:p>
    <w:p w:rsidR="00000000" w:rsidRDefault="008C7B40" w:rsidP="00DB09B8">
      <w:pPr>
        <w:pStyle w:val="Style"/>
        <w:framePr w:w="4238" w:h="864" w:wrap="auto" w:hAnchor="text" w:x="121" w:y="12145"/>
        <w:numPr>
          <w:ilvl w:val="0"/>
          <w:numId w:val="722"/>
        </w:numPr>
        <w:spacing w:line="283" w:lineRule="exact"/>
        <w:ind w:left="336" w:right="57" w:hanging="331"/>
        <w:jc w:val="both"/>
        <w:rPr>
          <w:color w:val="000000"/>
          <w:w w:val="105"/>
          <w:sz w:val="19"/>
          <w:szCs w:val="19"/>
        </w:rPr>
      </w:pPr>
      <w:r>
        <w:rPr>
          <w:color w:val="000000"/>
          <w:w w:val="105"/>
          <w:sz w:val="19"/>
          <w:szCs w:val="19"/>
        </w:rPr>
        <w:t xml:space="preserve">Install a new "a-ring" and install the </w:t>
      </w:r>
      <w:r>
        <w:rPr>
          <w:color w:val="000000"/>
          <w:w w:val="105"/>
          <w:sz w:val="19"/>
          <w:szCs w:val="19"/>
        </w:rPr>
        <w:t xml:space="preserve">oil cooler spacer to the crankcase. Make sure the "a-ring" is positioned properly. </w:t>
      </w:r>
    </w:p>
    <w:p w:rsidR="00000000" w:rsidRDefault="008C7B40">
      <w:pPr>
        <w:pStyle w:val="Style"/>
        <w:framePr w:w="4152" w:h="566" w:wrap="auto" w:hAnchor="text" w:x="207" w:y="13268"/>
        <w:spacing w:line="283" w:lineRule="exact"/>
        <w:ind w:left="297" w:right="1142" w:hanging="297"/>
        <w:rPr>
          <w:color w:val="000000"/>
          <w:w w:val="105"/>
          <w:sz w:val="19"/>
          <w:szCs w:val="19"/>
        </w:rPr>
      </w:pPr>
      <w:r>
        <w:rPr>
          <w:color w:val="000000"/>
          <w:w w:val="105"/>
          <w:sz w:val="19"/>
          <w:szCs w:val="19"/>
        </w:rPr>
        <w:t xml:space="preserve">Oil cooler spacer bolt torque: 50 Nm (5.0 m-kg, 36.2 ft-Ib) </w:t>
      </w:r>
    </w:p>
    <w:p w:rsidR="00000000" w:rsidRDefault="008C7B40">
      <w:pPr>
        <w:pStyle w:val="Style"/>
        <w:framePr w:w="2419" w:h="768" w:wrap="auto" w:hAnchor="text" w:x="7158" w:y="5387"/>
        <w:spacing w:line="192"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L Boulon de montage arriere du moteur </w:t>
      </w:r>
      <w:r>
        <w:rPr>
          <w:color w:val="000000"/>
          <w:w w:val="145"/>
          <w:sz w:val="13"/>
          <w:szCs w:val="13"/>
        </w:rPr>
        <w:t xml:space="preserve">L </w:t>
      </w:r>
      <w:r>
        <w:rPr>
          <w:rFonts w:ascii="Times New Roman" w:hAnsi="Times New Roman" w:cs="Times New Roman"/>
          <w:color w:val="000000"/>
          <w:sz w:val="13"/>
          <w:szCs w:val="13"/>
        </w:rPr>
        <w:t xml:space="preserve">Silent-bloc (droit) </w:t>
      </w:r>
    </w:p>
    <w:p w:rsidR="00000000" w:rsidRDefault="008C7B40" w:rsidP="00DB09B8">
      <w:pPr>
        <w:pStyle w:val="Style"/>
        <w:framePr w:w="2419" w:h="768" w:wrap="auto" w:hAnchor="text" w:x="7158" w:y="5387"/>
        <w:numPr>
          <w:ilvl w:val="0"/>
          <w:numId w:val="723"/>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Bride </w:t>
      </w:r>
    </w:p>
    <w:p w:rsidR="00000000" w:rsidRDefault="008C7B40" w:rsidP="00DB09B8">
      <w:pPr>
        <w:pStyle w:val="Style"/>
        <w:framePr w:w="2419" w:h="768" w:wrap="auto" w:hAnchor="text" w:x="7158" w:y="5387"/>
        <w:numPr>
          <w:ilvl w:val="0"/>
          <w:numId w:val="723"/>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Silent-bloc (gauche) </w:t>
      </w:r>
    </w:p>
    <w:p w:rsidR="00000000" w:rsidRDefault="008C7B40" w:rsidP="00DB09B8">
      <w:pPr>
        <w:pStyle w:val="Style"/>
        <w:framePr w:w="4291" w:h="552" w:wrap="auto" w:hAnchor="text" w:x="5286" w:y="6390"/>
        <w:numPr>
          <w:ilvl w:val="0"/>
          <w:numId w:val="724"/>
        </w:numPr>
        <w:spacing w:line="273" w:lineRule="exact"/>
        <w:ind w:left="350" w:right="115"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les boulons et ecrous de montage et </w:t>
      </w:r>
      <w:r>
        <w:rPr>
          <w:rFonts w:ascii="Times New Roman" w:hAnsi="Times New Roman" w:cs="Times New Roman"/>
          <w:color w:val="000000"/>
          <w:w w:val="92"/>
          <w:sz w:val="21"/>
          <w:szCs w:val="21"/>
        </w:rPr>
        <w:t xml:space="preserve">les </w:t>
      </w:r>
      <w:r>
        <w:rPr>
          <w:rFonts w:ascii="Times New Roman" w:hAnsi="Times New Roman" w:cs="Times New Roman"/>
          <w:color w:val="000000"/>
          <w:sz w:val="20"/>
          <w:szCs w:val="20"/>
        </w:rPr>
        <w:t xml:space="preserve">serrer au couple correct. </w:t>
      </w:r>
    </w:p>
    <w:p w:rsidR="00000000" w:rsidRDefault="008C7B40">
      <w:pPr>
        <w:pStyle w:val="Style"/>
        <w:framePr w:w="4291" w:h="1953" w:wrap="auto" w:hAnchor="text" w:x="5286" w:y="7273"/>
        <w:spacing w:line="264" w:lineRule="exact"/>
        <w:ind w:left="124" w:right="600"/>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des boulons et ecrous de montage du moteur: </w:t>
      </w:r>
    </w:p>
    <w:p w:rsidR="00000000" w:rsidRDefault="008C7B40">
      <w:pPr>
        <w:pStyle w:val="Style"/>
        <w:framePr w:w="4291" w:h="1953" w:wrap="auto" w:hAnchor="text" w:x="5286" w:y="7273"/>
        <w:spacing w:line="273" w:lineRule="exact"/>
        <w:ind w:left="336"/>
        <w:rPr>
          <w:rFonts w:ascii="Times New Roman" w:hAnsi="Times New Roman" w:cs="Times New Roman"/>
          <w:color w:val="000000"/>
          <w:sz w:val="20"/>
          <w:szCs w:val="20"/>
        </w:rPr>
      </w:pPr>
      <w:r>
        <w:rPr>
          <w:rFonts w:ascii="Times New Roman" w:hAnsi="Times New Roman" w:cs="Times New Roman"/>
          <w:color w:val="000000"/>
          <w:sz w:val="20"/>
          <w:szCs w:val="20"/>
        </w:rPr>
        <w:t xml:space="preserve">Inferieur avant: </w:t>
      </w:r>
    </w:p>
    <w:p w:rsidR="00000000" w:rsidRDefault="008C7B40">
      <w:pPr>
        <w:pStyle w:val="Style"/>
        <w:framePr w:w="4291" w:h="1953" w:wrap="auto" w:hAnchor="text" w:x="5286" w:y="7273"/>
        <w:tabs>
          <w:tab w:val="left" w:pos="552"/>
          <w:tab w:val="right" w:leader="dot" w:pos="4065"/>
        </w:tabs>
        <w:spacing w:line="28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Ecrou de 10 mm </w:t>
      </w:r>
      <w:r>
        <w:rPr>
          <w:rFonts w:ascii="Times New Roman" w:hAnsi="Times New Roman" w:cs="Times New Roman"/>
          <w:color w:val="000000"/>
          <w:sz w:val="20"/>
          <w:szCs w:val="20"/>
        </w:rPr>
        <w:tab/>
        <w:t xml:space="preserve">55 Nm (5,5 m-kg) </w:t>
      </w:r>
    </w:p>
    <w:p w:rsidR="00000000" w:rsidRDefault="008C7B40">
      <w:pPr>
        <w:pStyle w:val="Style"/>
        <w:framePr w:w="4291" w:h="1953" w:wrap="auto" w:hAnchor="text" w:x="5286" w:y="7273"/>
        <w:tabs>
          <w:tab w:val="left" w:pos="547"/>
          <w:tab w:val="right" w:leader="dot" w:pos="4060"/>
        </w:tabs>
        <w:spacing w:line="27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Ecrou de 8 mm </w:t>
      </w:r>
      <w:r>
        <w:rPr>
          <w:rFonts w:ascii="Times New Roman" w:hAnsi="Times New Roman" w:cs="Times New Roman"/>
          <w:color w:val="000000"/>
          <w:sz w:val="20"/>
          <w:szCs w:val="20"/>
        </w:rPr>
        <w:tab/>
        <w:t xml:space="preserve">20 Nm (2,0 rn-kg) </w:t>
      </w:r>
    </w:p>
    <w:p w:rsidR="00000000" w:rsidRDefault="008C7B40">
      <w:pPr>
        <w:pStyle w:val="Style"/>
        <w:framePr w:w="4291" w:h="1953" w:wrap="auto" w:hAnchor="text" w:x="5286" w:y="7273"/>
        <w:spacing w:line="273" w:lineRule="exact"/>
        <w:ind w:left="336"/>
        <w:rPr>
          <w:rFonts w:ascii="Times New Roman" w:hAnsi="Times New Roman" w:cs="Times New Roman"/>
          <w:color w:val="000000"/>
          <w:sz w:val="20"/>
          <w:szCs w:val="20"/>
        </w:rPr>
      </w:pPr>
      <w:r>
        <w:rPr>
          <w:rFonts w:ascii="Times New Roman" w:hAnsi="Times New Roman" w:cs="Times New Roman"/>
          <w:color w:val="000000"/>
          <w:sz w:val="20"/>
          <w:szCs w:val="20"/>
        </w:rPr>
        <w:t xml:space="preserve">Inferieur arriere: </w:t>
      </w:r>
    </w:p>
    <w:p w:rsidR="00000000" w:rsidRDefault="008C7B40">
      <w:pPr>
        <w:pStyle w:val="Style"/>
        <w:framePr w:w="4291" w:h="1953" w:wrap="auto" w:hAnchor="text" w:x="5286" w:y="7273"/>
        <w:tabs>
          <w:tab w:val="left" w:pos="532"/>
          <w:tab w:val="left" w:leader="dot" w:pos="2428"/>
        </w:tabs>
        <w:spacing w:line="28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Ecrou de 12 mm </w:t>
      </w:r>
      <w:r>
        <w:rPr>
          <w:rFonts w:ascii="Times New Roman" w:hAnsi="Times New Roman" w:cs="Times New Roman"/>
          <w:color w:val="000000"/>
          <w:sz w:val="20"/>
          <w:szCs w:val="20"/>
        </w:rPr>
        <w:tab/>
        <w:t xml:space="preserve">25 Nm (2,5 m-kg) </w:t>
      </w:r>
    </w:p>
    <w:p w:rsidR="00000000" w:rsidRDefault="008C7B40">
      <w:pPr>
        <w:pStyle w:val="Style"/>
        <w:framePr w:w="4468" w:h="1622" w:wrap="auto" w:hAnchor="text" w:x="5108" w:y="9491"/>
        <w:spacing w:line="278" w:lineRule="exact"/>
        <w:ind w:left="4" w:right="139"/>
        <w:jc w:val="both"/>
        <w:rPr>
          <w:rFonts w:ascii="Times New Roman" w:hAnsi="Times New Roman" w:cs="Times New Roman"/>
          <w:color w:val="000000"/>
          <w:sz w:val="20"/>
          <w:szCs w:val="20"/>
        </w:rPr>
      </w:pPr>
      <w:r>
        <w:rPr>
          <w:color w:val="000000"/>
          <w:w w:val="200"/>
          <w:sz w:val="20"/>
          <w:szCs w:val="20"/>
        </w:rPr>
        <w:t xml:space="preserve">N.B.:------------ __ </w:t>
      </w:r>
      <w:r>
        <w:rPr>
          <w:rFonts w:ascii="Times New Roman" w:hAnsi="Times New Roman" w:cs="Times New Roman"/>
          <w:color w:val="000000"/>
          <w:sz w:val="20"/>
          <w:szCs w:val="20"/>
        </w:rPr>
        <w:t xml:space="preserve">Le boulon de montage arriere do it etre fixe avec deux ecrous; serrer d'abord I'ecrou interne au couple specific puis installer l'ecrou externe et Ie serrer fermement tout en tenant </w:t>
      </w:r>
      <w:r>
        <w:rPr>
          <w:rFonts w:ascii="Times New Roman" w:hAnsi="Times New Roman" w:cs="Times New Roman"/>
          <w:color w:val="000000"/>
          <w:sz w:val="21"/>
          <w:szCs w:val="21"/>
        </w:rPr>
        <w:t xml:space="preserve">l'ecrou </w:t>
      </w:r>
      <w:r>
        <w:rPr>
          <w:rFonts w:ascii="Times New Roman" w:hAnsi="Times New Roman" w:cs="Times New Roman"/>
          <w:color w:val="000000"/>
          <w:sz w:val="20"/>
          <w:szCs w:val="20"/>
        </w:rPr>
        <w:t>interne ave</w:t>
      </w:r>
      <w:r>
        <w:rPr>
          <w:rFonts w:ascii="Times New Roman" w:hAnsi="Times New Roman" w:cs="Times New Roman"/>
          <w:color w:val="000000"/>
          <w:sz w:val="20"/>
          <w:szCs w:val="20"/>
        </w:rPr>
        <w:t xml:space="preserve">c une de convenable, </w:t>
      </w:r>
    </w:p>
    <w:p w:rsidR="00000000" w:rsidRDefault="008C7B40" w:rsidP="00DB09B8">
      <w:pPr>
        <w:pStyle w:val="Style"/>
        <w:framePr w:w="4363" w:h="1104" w:wrap="auto" w:hAnchor="text" w:x="5214" w:y="11430"/>
        <w:numPr>
          <w:ilvl w:val="0"/>
          <w:numId w:val="725"/>
        </w:numPr>
        <w:spacing w:line="273" w:lineRule="exact"/>
        <w:ind w:left="350" w:right="192"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un joint torique neuf et installer I'entretoise du radiateur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huile sur Ie car</w:t>
      </w:r>
      <w:r>
        <w:rPr>
          <w:rFonts w:ascii="Times New Roman" w:hAnsi="Times New Roman" w:cs="Times New Roman"/>
          <w:color w:val="000000"/>
          <w:sz w:val="20"/>
          <w:szCs w:val="20"/>
        </w:rPr>
        <w:softHyphen/>
        <w:t xml:space="preserve">ter. S'assurer que Ie joint torique est positionne correctement. </w:t>
      </w:r>
    </w:p>
    <w:p w:rsidR="00000000" w:rsidRDefault="008C7B40">
      <w:pPr>
        <w:pStyle w:val="Style"/>
        <w:framePr w:w="4291" w:h="854" w:wrap="auto" w:hAnchor="text" w:x="5286" w:y="12832"/>
        <w:spacing w:line="283" w:lineRule="exact"/>
        <w:ind w:left="9" w:right="1473"/>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du boulon de l'entretoise du radiateur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 xml:space="preserve">huile: 50 Nm (5,0 m-kg) </w:t>
      </w:r>
    </w:p>
    <w:p w:rsidR="00000000" w:rsidRDefault="008C7B40">
      <w:pPr>
        <w:pStyle w:val="Style"/>
        <w:rPr>
          <w:rFonts w:ascii="Times New Roman" w:hAnsi="Times New Roman" w:cs="Times New Roman"/>
          <w:sz w:val="20"/>
          <w:szCs w:val="20"/>
        </w:rPr>
        <w:sectPr w:rsidR="00000000">
          <w:pgSz w:w="12241" w:h="15842"/>
          <w:pgMar w:top="1185" w:right="971" w:bottom="360" w:left="165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3129" w:h="2822" w:wrap="auto" w:hAnchor="text" w:x="2679" w:y="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990725" cy="1790700"/>
            <wp:effectExtent l="1905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98"/>
                    <a:srcRect/>
                    <a:stretch>
                      <a:fillRect/>
                    </a:stretch>
                  </pic:blipFill>
                  <pic:spPr bwMode="auto">
                    <a:xfrm>
                      <a:off x="0" y="0"/>
                      <a:ext cx="1990725" cy="1790700"/>
                    </a:xfrm>
                    <a:prstGeom prst="rect">
                      <a:avLst/>
                    </a:prstGeom>
                    <a:noFill/>
                    <a:ln w="9525">
                      <a:noFill/>
                      <a:miter lim="800000"/>
                      <a:headEnd/>
                      <a:tailEnd/>
                    </a:ln>
                  </pic:spPr>
                </pic:pic>
              </a:graphicData>
            </a:graphic>
          </wp:inline>
        </w:drawing>
      </w:r>
    </w:p>
    <w:p w:rsidR="00000000" w:rsidRDefault="008C7B40" w:rsidP="00DB09B8">
      <w:pPr>
        <w:pStyle w:val="Style"/>
        <w:framePr w:w="4166" w:h="816" w:wrap="auto" w:hAnchor="text" w:x="169" w:y="3187"/>
        <w:numPr>
          <w:ilvl w:val="0"/>
          <w:numId w:val="726"/>
        </w:numPr>
        <w:spacing w:line="273" w:lineRule="exact"/>
        <w:ind w:left="340" w:hanging="340"/>
        <w:jc w:val="both"/>
        <w:rPr>
          <w:color w:val="000000"/>
          <w:w w:val="107"/>
          <w:sz w:val="19"/>
          <w:szCs w:val="19"/>
        </w:rPr>
      </w:pPr>
      <w:r>
        <w:rPr>
          <w:color w:val="000000"/>
          <w:w w:val="107"/>
          <w:sz w:val="19"/>
          <w:szCs w:val="19"/>
        </w:rPr>
        <w:t xml:space="preserve">Install the oil filter element into the filter cover and install a new "a-ring", Make sure the "a-ring" is positioned properly. </w:t>
      </w:r>
    </w:p>
    <w:p w:rsidR="00000000" w:rsidRDefault="008C7B40">
      <w:pPr>
        <w:pStyle w:val="Style"/>
        <w:framePr w:w="4334" w:h="1363" w:wrap="auto" w:hAnchor="text" w:x="1" w:y="4253"/>
        <w:spacing w:line="273" w:lineRule="exact"/>
        <w:ind w:left="4" w:right="4"/>
        <w:jc w:val="both"/>
        <w:rPr>
          <w:color w:val="000000"/>
          <w:w w:val="107"/>
          <w:sz w:val="19"/>
          <w:szCs w:val="19"/>
        </w:rPr>
      </w:pPr>
      <w:r>
        <w:rPr>
          <w:color w:val="000000"/>
          <w:w w:val="107"/>
          <w:sz w:val="19"/>
          <w:szCs w:val="19"/>
        </w:rPr>
        <w:t>NOTE: ------------</w:t>
      </w:r>
      <w:r>
        <w:rPr>
          <w:color w:val="000000"/>
          <w:w w:val="107"/>
          <w:sz w:val="19"/>
          <w:szCs w:val="19"/>
        </w:rPr>
        <w:softHyphen/>
        <w:t>When installin</w:t>
      </w:r>
      <w:r>
        <w:rPr>
          <w:color w:val="000000"/>
          <w:w w:val="107"/>
          <w:sz w:val="19"/>
          <w:szCs w:val="19"/>
        </w:rPr>
        <w:t>g the filter cover, make sure the "a-ring" is positioned properly and insert two locating projections on it into the cor</w:t>
      </w:r>
      <w:r>
        <w:rPr>
          <w:color w:val="000000"/>
          <w:w w:val="107"/>
          <w:sz w:val="19"/>
          <w:szCs w:val="19"/>
        </w:rPr>
        <w:softHyphen/>
        <w:t xml:space="preserve">responding guides on the oil cooler spacer. </w:t>
      </w:r>
    </w:p>
    <w:p w:rsidR="00000000" w:rsidRDefault="00DB09B8">
      <w:pPr>
        <w:pStyle w:val="Style"/>
        <w:framePr w:w="480" w:h="1286" w:wrap="auto" w:hAnchor="text" w:x="6500" w:y="1"/>
        <w:rPr>
          <w:sz w:val="19"/>
          <w:szCs w:val="19"/>
        </w:rPr>
      </w:pPr>
      <w:r>
        <w:rPr>
          <w:noProof/>
          <w:sz w:val="19"/>
          <w:szCs w:val="19"/>
        </w:rPr>
        <w:drawing>
          <wp:inline distT="0" distB="0" distL="0" distR="0">
            <wp:extent cx="304800" cy="819150"/>
            <wp:effectExtent l="1905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99"/>
                    <a:srcRect/>
                    <a:stretch>
                      <a:fillRect/>
                    </a:stretch>
                  </pic:blipFill>
                  <pic:spPr bwMode="auto">
                    <a:xfrm>
                      <a:off x="0" y="0"/>
                      <a:ext cx="304800" cy="819150"/>
                    </a:xfrm>
                    <a:prstGeom prst="rect">
                      <a:avLst/>
                    </a:prstGeom>
                    <a:noFill/>
                    <a:ln w="9525">
                      <a:noFill/>
                      <a:miter lim="800000"/>
                      <a:headEnd/>
                      <a:tailEnd/>
                    </a:ln>
                  </pic:spPr>
                </pic:pic>
              </a:graphicData>
            </a:graphic>
          </wp:inline>
        </w:drawing>
      </w:r>
    </w:p>
    <w:p w:rsidR="00000000" w:rsidRDefault="008C7B40" w:rsidP="00DB09B8">
      <w:pPr>
        <w:pStyle w:val="Style"/>
        <w:framePr w:w="4219" w:h="1099" w:wrap="auto" w:hAnchor="text" w:x="5209" w:y="3197"/>
        <w:numPr>
          <w:ilvl w:val="0"/>
          <w:numId w:val="727"/>
        </w:numPr>
        <w:spacing w:line="273" w:lineRule="exact"/>
        <w:ind w:left="384" w:right="4" w:hanging="36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l'elernent du filtre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huile dans Ie co</w:t>
      </w:r>
      <w:r>
        <w:rPr>
          <w:rFonts w:ascii="Times New Roman" w:hAnsi="Times New Roman" w:cs="Times New Roman"/>
          <w:color w:val="000000"/>
          <w:sz w:val="20"/>
          <w:szCs w:val="20"/>
        </w:rPr>
        <w:t xml:space="preserve">uvercle du filtre et innstaller un joint torique neuf. S'assurer que Ie joint tori que est positionne correctement. </w:t>
      </w:r>
    </w:p>
    <w:p w:rsidR="00000000" w:rsidRDefault="008C7B40">
      <w:pPr>
        <w:pStyle w:val="Style"/>
        <w:framePr w:w="4358" w:h="211" w:wrap="auto" w:hAnchor="text" w:x="5084" w:y="4555"/>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334" w:h="1593" w:wrap="auto" w:hAnchor="text" w:x="5074" w:y="4824"/>
        <w:spacing w:line="273" w:lineRule="exact"/>
        <w:ind w:right="9"/>
        <w:jc w:val="both"/>
        <w:rPr>
          <w:rFonts w:ascii="Times New Roman" w:hAnsi="Times New Roman" w:cs="Times New Roman"/>
          <w:color w:val="000000"/>
          <w:sz w:val="20"/>
          <w:szCs w:val="20"/>
        </w:rPr>
      </w:pPr>
      <w:r>
        <w:rPr>
          <w:rFonts w:ascii="Times New Roman" w:hAnsi="Times New Roman" w:cs="Times New Roman"/>
          <w:color w:val="000000"/>
          <w:sz w:val="20"/>
          <w:szCs w:val="20"/>
        </w:rPr>
        <w:t>Lors de la mise en place du couvercle du filtre, s'assurer que Ie joint torique est positionne cor</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rectement et in serer les deux saillies de positionnement du couvercle dans les guides correspond ants de l'entretoise du radiateur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huile. </w:t>
      </w:r>
    </w:p>
    <w:p w:rsidR="00000000" w:rsidRDefault="00DB09B8">
      <w:pPr>
        <w:pStyle w:val="Style"/>
        <w:framePr w:w="4281" w:h="2860" w:wrap="auto" w:hAnchor="text" w:x="2602" w:y="683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14625" cy="1819275"/>
            <wp:effectExtent l="19050" t="0" r="952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00"/>
                    <a:srcRect/>
                    <a:stretch>
                      <a:fillRect/>
                    </a:stretch>
                  </pic:blipFill>
                  <pic:spPr bwMode="auto">
                    <a:xfrm>
                      <a:off x="0" y="0"/>
                      <a:ext cx="2714625" cy="1819275"/>
                    </a:xfrm>
                    <a:prstGeom prst="rect">
                      <a:avLst/>
                    </a:prstGeom>
                    <a:noFill/>
                    <a:ln w="9525">
                      <a:noFill/>
                      <a:miter lim="800000"/>
                      <a:headEnd/>
                      <a:tailEnd/>
                    </a:ln>
                  </pic:spPr>
                </pic:pic>
              </a:graphicData>
            </a:graphic>
          </wp:inline>
        </w:drawing>
      </w:r>
    </w:p>
    <w:p w:rsidR="00000000" w:rsidRDefault="008C7B40">
      <w:pPr>
        <w:pStyle w:val="Style"/>
        <w:framePr w:w="3014" w:h="547" w:wrap="auto" w:hAnchor="text" w:x="207" w:y="10118"/>
        <w:spacing w:line="278" w:lineRule="exact"/>
        <w:ind w:left="292" w:right="4" w:hanging="292"/>
        <w:rPr>
          <w:color w:val="000000"/>
          <w:w w:val="107"/>
          <w:sz w:val="19"/>
          <w:szCs w:val="19"/>
        </w:rPr>
      </w:pPr>
      <w:r>
        <w:rPr>
          <w:color w:val="000000"/>
          <w:w w:val="107"/>
          <w:sz w:val="19"/>
          <w:szCs w:val="19"/>
        </w:rPr>
        <w:t xml:space="preserve">Oil filter mounting bolt torque: </w:t>
      </w:r>
      <w:r>
        <w:rPr>
          <w:color w:val="000000"/>
          <w:w w:val="106"/>
          <w:sz w:val="20"/>
          <w:szCs w:val="20"/>
        </w:rPr>
        <w:t xml:space="preserve">32 </w:t>
      </w:r>
      <w:r>
        <w:rPr>
          <w:color w:val="000000"/>
          <w:w w:val="107"/>
          <w:sz w:val="19"/>
          <w:szCs w:val="19"/>
        </w:rPr>
        <w:t xml:space="preserve">Nm </w:t>
      </w:r>
      <w:r>
        <w:rPr>
          <w:color w:val="000000"/>
          <w:w w:val="106"/>
          <w:sz w:val="20"/>
          <w:szCs w:val="20"/>
        </w:rPr>
        <w:t xml:space="preserve">(3.2 </w:t>
      </w:r>
      <w:r>
        <w:rPr>
          <w:color w:val="000000"/>
          <w:w w:val="107"/>
          <w:sz w:val="19"/>
          <w:szCs w:val="19"/>
        </w:rPr>
        <w:t xml:space="preserve">m-kg, </w:t>
      </w:r>
      <w:r>
        <w:rPr>
          <w:color w:val="000000"/>
          <w:w w:val="106"/>
          <w:sz w:val="20"/>
          <w:szCs w:val="20"/>
        </w:rPr>
        <w:t xml:space="preserve">23.1 </w:t>
      </w:r>
      <w:r>
        <w:rPr>
          <w:color w:val="000000"/>
          <w:w w:val="107"/>
          <w:sz w:val="19"/>
          <w:szCs w:val="19"/>
        </w:rPr>
        <w:t xml:space="preserve">ft-lb) </w:t>
      </w:r>
    </w:p>
    <w:p w:rsidR="00000000" w:rsidRDefault="008C7B40" w:rsidP="00DB09B8">
      <w:pPr>
        <w:pStyle w:val="Style"/>
        <w:framePr w:w="4171" w:h="547" w:wrap="auto" w:hAnchor="text" w:x="87" w:y="10958"/>
        <w:numPr>
          <w:ilvl w:val="0"/>
          <w:numId w:val="728"/>
        </w:numPr>
        <w:spacing w:line="273" w:lineRule="exact"/>
        <w:ind w:left="336" w:right="9" w:hanging="331"/>
        <w:rPr>
          <w:color w:val="000000"/>
          <w:w w:val="107"/>
          <w:sz w:val="19"/>
          <w:szCs w:val="19"/>
        </w:rPr>
      </w:pPr>
      <w:r>
        <w:rPr>
          <w:color w:val="000000"/>
          <w:w w:val="107"/>
          <w:sz w:val="19"/>
          <w:szCs w:val="19"/>
        </w:rPr>
        <w:t>Install a</w:t>
      </w:r>
      <w:r>
        <w:rPr>
          <w:color w:val="000000"/>
          <w:w w:val="107"/>
          <w:sz w:val="19"/>
          <w:szCs w:val="19"/>
        </w:rPr>
        <w:t xml:space="preserve">nd tighten the engine oil drain plug and middle gear drain plug. </w:t>
      </w:r>
    </w:p>
    <w:p w:rsidR="00000000" w:rsidRDefault="008C7B40">
      <w:pPr>
        <w:pStyle w:val="Style"/>
        <w:framePr w:w="3024" w:h="1104" w:wrap="auto" w:hAnchor="text" w:x="193" w:y="11793"/>
        <w:spacing w:line="278" w:lineRule="exact"/>
        <w:ind w:left="14" w:right="33"/>
        <w:rPr>
          <w:color w:val="000000"/>
          <w:w w:val="107"/>
          <w:sz w:val="19"/>
          <w:szCs w:val="19"/>
        </w:rPr>
      </w:pPr>
      <w:r>
        <w:rPr>
          <w:color w:val="000000"/>
          <w:w w:val="107"/>
          <w:sz w:val="19"/>
          <w:szCs w:val="19"/>
        </w:rPr>
        <w:t xml:space="preserve">Engine oil drain plug torque: </w:t>
      </w:r>
      <w:r>
        <w:rPr>
          <w:color w:val="000000"/>
          <w:w w:val="106"/>
          <w:sz w:val="20"/>
          <w:szCs w:val="20"/>
        </w:rPr>
        <w:t xml:space="preserve">43 </w:t>
      </w:r>
      <w:r>
        <w:rPr>
          <w:color w:val="000000"/>
          <w:w w:val="107"/>
          <w:sz w:val="19"/>
          <w:szCs w:val="19"/>
        </w:rPr>
        <w:t xml:space="preserve">Nm </w:t>
      </w:r>
      <w:r>
        <w:rPr>
          <w:color w:val="000000"/>
          <w:w w:val="106"/>
          <w:sz w:val="20"/>
          <w:szCs w:val="20"/>
        </w:rPr>
        <w:t xml:space="preserve">(4.3 </w:t>
      </w:r>
      <w:r>
        <w:rPr>
          <w:color w:val="000000"/>
          <w:w w:val="107"/>
          <w:sz w:val="19"/>
          <w:szCs w:val="19"/>
        </w:rPr>
        <w:t xml:space="preserve">m-kg, </w:t>
      </w:r>
      <w:r>
        <w:rPr>
          <w:color w:val="000000"/>
          <w:w w:val="106"/>
          <w:sz w:val="20"/>
          <w:szCs w:val="20"/>
        </w:rPr>
        <w:t xml:space="preserve">31.0 </w:t>
      </w:r>
      <w:r>
        <w:rPr>
          <w:color w:val="000000"/>
          <w:w w:val="107"/>
          <w:sz w:val="19"/>
          <w:szCs w:val="19"/>
        </w:rPr>
        <w:t xml:space="preserve">ft-lb) Middle gear drain plug torque: </w:t>
      </w:r>
      <w:r>
        <w:rPr>
          <w:color w:val="000000"/>
          <w:w w:val="106"/>
          <w:sz w:val="20"/>
          <w:szCs w:val="20"/>
        </w:rPr>
        <w:t xml:space="preserve">43 </w:t>
      </w:r>
      <w:r>
        <w:rPr>
          <w:color w:val="000000"/>
          <w:w w:val="107"/>
          <w:sz w:val="19"/>
          <w:szCs w:val="19"/>
        </w:rPr>
        <w:t xml:space="preserve">Nm </w:t>
      </w:r>
      <w:r>
        <w:rPr>
          <w:color w:val="000000"/>
          <w:w w:val="106"/>
          <w:sz w:val="20"/>
          <w:szCs w:val="20"/>
        </w:rPr>
        <w:t xml:space="preserve">(4.3 </w:t>
      </w:r>
      <w:r>
        <w:rPr>
          <w:color w:val="000000"/>
          <w:w w:val="107"/>
          <w:sz w:val="19"/>
          <w:szCs w:val="19"/>
        </w:rPr>
        <w:t xml:space="preserve">m-kg, </w:t>
      </w:r>
      <w:r>
        <w:rPr>
          <w:color w:val="000000"/>
          <w:w w:val="106"/>
          <w:sz w:val="20"/>
          <w:szCs w:val="20"/>
        </w:rPr>
        <w:t xml:space="preserve">31.0 </w:t>
      </w:r>
      <w:r>
        <w:rPr>
          <w:color w:val="000000"/>
          <w:w w:val="107"/>
          <w:sz w:val="19"/>
          <w:szCs w:val="19"/>
        </w:rPr>
        <w:t xml:space="preserve">ft-lb) </w:t>
      </w:r>
    </w:p>
    <w:p w:rsidR="00000000" w:rsidRDefault="008C7B40">
      <w:pPr>
        <w:pStyle w:val="Style"/>
        <w:framePr w:w="4190" w:h="825" w:wrap="auto" w:hAnchor="text" w:x="5209" w:y="10161"/>
        <w:spacing w:line="268" w:lineRule="exact"/>
        <w:ind w:left="43" w:right="489"/>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boulon de montage du filtre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huile: </w:t>
      </w:r>
    </w:p>
    <w:p w:rsidR="00000000" w:rsidRDefault="008C7B40">
      <w:pPr>
        <w:pStyle w:val="Style"/>
        <w:framePr w:w="4190" w:h="825" w:wrap="auto" w:hAnchor="text" w:x="5209" w:y="10161"/>
        <w:spacing w:line="283" w:lineRule="exact"/>
        <w:ind w:left="1166"/>
        <w:rPr>
          <w:rFonts w:ascii="Times New Roman" w:hAnsi="Times New Roman" w:cs="Times New Roman"/>
          <w:color w:val="000000"/>
          <w:sz w:val="20"/>
          <w:szCs w:val="20"/>
        </w:rPr>
      </w:pPr>
      <w:r>
        <w:rPr>
          <w:rFonts w:ascii="Times New Roman" w:hAnsi="Times New Roman" w:cs="Times New Roman"/>
          <w:color w:val="000000"/>
          <w:sz w:val="20"/>
          <w:szCs w:val="20"/>
        </w:rPr>
        <w:t xml:space="preserve">32 Nm (3,2 m-kg) </w:t>
      </w:r>
    </w:p>
    <w:p w:rsidR="00000000" w:rsidRDefault="008C7B40" w:rsidP="00DB09B8">
      <w:pPr>
        <w:pStyle w:val="Style"/>
        <w:framePr w:w="4276" w:h="787" w:wrap="auto" w:hAnchor="text" w:x="5122" w:y="11275"/>
        <w:numPr>
          <w:ilvl w:val="0"/>
          <w:numId w:val="729"/>
        </w:numPr>
        <w:spacing w:line="278" w:lineRule="exact"/>
        <w:ind w:left="364" w:right="72"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et serrer Ie plot de vidange du moteur et le plot de vidange du carter de transmission interrnediaire. </w:t>
      </w:r>
    </w:p>
    <w:p w:rsidR="00000000" w:rsidRDefault="008C7B40">
      <w:pPr>
        <w:pStyle w:val="Style"/>
        <w:framePr w:w="4195" w:h="1675" w:wrap="auto" w:hAnchor="text" w:x="5204" w:y="12393"/>
        <w:spacing w:line="273" w:lineRule="exact"/>
        <w:ind w:left="14" w:right="859"/>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du plot de vidange du moteur: </w:t>
      </w:r>
    </w:p>
    <w:p w:rsidR="00000000" w:rsidRDefault="008C7B40">
      <w:pPr>
        <w:pStyle w:val="Style"/>
        <w:framePr w:w="4195" w:h="1675" w:wrap="auto" w:hAnchor="text" w:x="5204" w:y="12393"/>
        <w:spacing w:line="288" w:lineRule="exact"/>
        <w:ind w:left="230"/>
        <w:rPr>
          <w:rFonts w:ascii="Times New Roman" w:hAnsi="Times New Roman" w:cs="Times New Roman"/>
          <w:color w:val="000000"/>
          <w:sz w:val="20"/>
          <w:szCs w:val="20"/>
        </w:rPr>
      </w:pPr>
      <w:r>
        <w:rPr>
          <w:rFonts w:ascii="Times New Roman" w:hAnsi="Times New Roman" w:cs="Times New Roman"/>
          <w:color w:val="000000"/>
          <w:sz w:val="20"/>
          <w:szCs w:val="20"/>
        </w:rPr>
        <w:t xml:space="preserve">43 Nm (4,3 m-kg) </w:t>
      </w:r>
    </w:p>
    <w:p w:rsidR="00000000" w:rsidRDefault="008C7B40">
      <w:pPr>
        <w:pStyle w:val="Style"/>
        <w:framePr w:w="4195" w:h="1675" w:wrap="auto" w:hAnchor="text" w:x="5204" w:y="12393"/>
        <w:spacing w:line="283" w:lineRule="exact"/>
        <w:ind w:left="4" w:right="590"/>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du plot de vidange du carter de transmission intermediaire: </w:t>
      </w:r>
    </w:p>
    <w:p w:rsidR="00000000" w:rsidRDefault="008C7B40">
      <w:pPr>
        <w:pStyle w:val="Style"/>
        <w:framePr w:w="4195" w:h="1675" w:wrap="auto" w:hAnchor="text" w:x="5204" w:y="12393"/>
        <w:spacing w:line="288" w:lineRule="exact"/>
        <w:ind w:left="230"/>
        <w:rPr>
          <w:rFonts w:ascii="Times New Roman" w:hAnsi="Times New Roman" w:cs="Times New Roman"/>
          <w:color w:val="000000"/>
          <w:sz w:val="20"/>
          <w:szCs w:val="20"/>
        </w:rPr>
      </w:pPr>
      <w:r>
        <w:rPr>
          <w:rFonts w:ascii="Times New Roman" w:hAnsi="Times New Roman" w:cs="Times New Roman"/>
          <w:color w:val="000000"/>
          <w:sz w:val="20"/>
          <w:szCs w:val="20"/>
        </w:rPr>
        <w:t xml:space="preserve">43 Nm (4,3 m-kg) </w:t>
      </w:r>
    </w:p>
    <w:p w:rsidR="00000000" w:rsidRDefault="008C7B40">
      <w:pPr>
        <w:pStyle w:val="Style"/>
        <w:framePr w:w="364" w:h="196" w:wrap="auto" w:hAnchor="text" w:x="4393" w:y="14304"/>
        <w:spacing w:line="192" w:lineRule="exact"/>
        <w:ind w:left="4"/>
        <w:rPr>
          <w:color w:val="000000"/>
          <w:sz w:val="17"/>
          <w:szCs w:val="17"/>
        </w:rPr>
      </w:pPr>
      <w:r>
        <w:rPr>
          <w:color w:val="000000"/>
          <w:sz w:val="17"/>
          <w:szCs w:val="17"/>
        </w:rPr>
        <w:t xml:space="preserve">3-76 </w:t>
      </w:r>
    </w:p>
    <w:p w:rsidR="00000000" w:rsidRDefault="008C7B40">
      <w:pPr>
        <w:pStyle w:val="Style"/>
        <w:rPr>
          <w:sz w:val="17"/>
          <w:szCs w:val="17"/>
        </w:rPr>
        <w:sectPr w:rsidR="00000000">
          <w:pgSz w:w="12241" w:h="15842"/>
          <w:pgMar w:top="754" w:right="1677" w:bottom="360" w:left="1123" w:header="720" w:footer="720" w:gutter="0"/>
          <w:cols w:space="720"/>
          <w:noEndnote/>
        </w:sectPr>
      </w:pPr>
    </w:p>
    <w:p w:rsidR="00000000" w:rsidRDefault="008C7B40">
      <w:pPr>
        <w:pStyle w:val="Style"/>
        <w:rPr>
          <w:sz w:val="2"/>
          <w:szCs w:val="2"/>
        </w:rPr>
      </w:pPr>
    </w:p>
    <w:p w:rsidR="00000000" w:rsidRDefault="008C7B40" w:rsidP="00DB09B8">
      <w:pPr>
        <w:pStyle w:val="Style"/>
        <w:framePr w:w="4300" w:h="508" w:wrap="auto" w:hAnchor="text" w:x="35" w:y="1"/>
        <w:numPr>
          <w:ilvl w:val="0"/>
          <w:numId w:val="730"/>
        </w:numPr>
        <w:spacing w:line="264" w:lineRule="exact"/>
        <w:ind w:left="499" w:hanging="326"/>
        <w:rPr>
          <w:color w:val="000000"/>
          <w:w w:val="107"/>
          <w:sz w:val="19"/>
          <w:szCs w:val="19"/>
        </w:rPr>
      </w:pPr>
      <w:r>
        <w:rPr>
          <w:color w:val="000000"/>
          <w:w w:val="107"/>
          <w:sz w:val="19"/>
          <w:szCs w:val="19"/>
        </w:rPr>
        <w:t xml:space="preserve">Add oil to the engine and middle gear case, </w:t>
      </w:r>
    </w:p>
    <w:p w:rsidR="00000000" w:rsidRDefault="008C7B40">
      <w:pPr>
        <w:pStyle w:val="Style"/>
        <w:framePr w:w="4200" w:h="1123" w:wrap="auto" w:hAnchor="text" w:x="35" w:y="841"/>
        <w:spacing w:line="225" w:lineRule="exact"/>
        <w:ind w:left="283"/>
        <w:rPr>
          <w:color w:val="000000"/>
          <w:w w:val="107"/>
          <w:sz w:val="19"/>
          <w:szCs w:val="19"/>
        </w:rPr>
      </w:pPr>
      <w:r>
        <w:rPr>
          <w:color w:val="000000"/>
          <w:w w:val="107"/>
          <w:sz w:val="19"/>
          <w:szCs w:val="19"/>
        </w:rPr>
        <w:t xml:space="preserve">Oil quantities: </w:t>
      </w:r>
    </w:p>
    <w:p w:rsidR="00000000" w:rsidRDefault="008C7B40">
      <w:pPr>
        <w:pStyle w:val="Style"/>
        <w:framePr w:w="4200" w:h="1123" w:wrap="auto" w:hAnchor="text" w:x="35" w:y="841"/>
        <w:spacing w:before="14" w:line="278" w:lineRule="exact"/>
        <w:ind w:left="254" w:right="67"/>
        <w:rPr>
          <w:color w:val="000000"/>
          <w:w w:val="107"/>
          <w:sz w:val="19"/>
          <w:szCs w:val="19"/>
        </w:rPr>
      </w:pPr>
      <w:r>
        <w:rPr>
          <w:color w:val="000000"/>
          <w:w w:val="107"/>
          <w:sz w:val="19"/>
          <w:szCs w:val="19"/>
        </w:rPr>
        <w:t xml:space="preserve">Enqine.. "",,,,3,7 </w:t>
      </w:r>
      <w:r>
        <w:rPr>
          <w:i/>
          <w:iCs/>
          <w:color w:val="000000"/>
          <w:w w:val="61"/>
          <w:sz w:val="16"/>
          <w:szCs w:val="16"/>
        </w:rPr>
        <w:t xml:space="preserve">Q </w:t>
      </w:r>
      <w:r>
        <w:rPr>
          <w:color w:val="000000"/>
          <w:w w:val="107"/>
          <w:sz w:val="19"/>
          <w:szCs w:val="19"/>
        </w:rPr>
        <w:t xml:space="preserve">(3,26 IMP qt.) Middle gear"",0,375 </w:t>
      </w:r>
      <w:r>
        <w:rPr>
          <w:i/>
          <w:iCs/>
          <w:color w:val="000000"/>
          <w:w w:val="63"/>
          <w:sz w:val="17"/>
          <w:szCs w:val="17"/>
        </w:rPr>
        <w:t xml:space="preserve">Q </w:t>
      </w:r>
      <w:r>
        <w:rPr>
          <w:color w:val="000000"/>
          <w:w w:val="107"/>
          <w:sz w:val="19"/>
          <w:szCs w:val="19"/>
        </w:rPr>
        <w:t xml:space="preserve">(0.33 IMP qt.) Oil type: Refer to page 2-18, 2-20 </w:t>
      </w:r>
    </w:p>
    <w:p w:rsidR="00000000" w:rsidRDefault="008C7B40">
      <w:pPr>
        <w:pStyle w:val="Style"/>
        <w:framePr w:w="4300" w:h="820" w:wrap="auto" w:hAnchor="text" w:x="1" w:y="2372"/>
        <w:tabs>
          <w:tab w:val="left" w:leader="underscore" w:pos="3983"/>
        </w:tabs>
        <w:spacing w:line="201" w:lineRule="exact"/>
        <w:rPr>
          <w:color w:val="000000"/>
          <w:w w:val="107"/>
          <w:sz w:val="19"/>
          <w:szCs w:val="19"/>
        </w:rPr>
      </w:pPr>
      <w:r>
        <w:rPr>
          <w:color w:val="000000"/>
          <w:w w:val="107"/>
          <w:sz w:val="19"/>
          <w:szCs w:val="19"/>
        </w:rPr>
        <w:t xml:space="preserve">NOTE: ------- </w:t>
      </w:r>
      <w:r>
        <w:rPr>
          <w:color w:val="000000"/>
          <w:w w:val="107"/>
          <w:sz w:val="19"/>
          <w:szCs w:val="19"/>
        </w:rPr>
        <w:tab/>
        <w:t xml:space="preserve">_ </w:t>
      </w:r>
    </w:p>
    <w:p w:rsidR="00000000" w:rsidRDefault="008C7B40">
      <w:pPr>
        <w:pStyle w:val="Style"/>
        <w:framePr w:w="4300" w:h="820" w:wrap="auto" w:hAnchor="text" w:x="1" w:y="2372"/>
        <w:spacing w:before="72" w:line="249" w:lineRule="exact"/>
        <w:ind w:left="4" w:right="28"/>
        <w:rPr>
          <w:color w:val="000000"/>
          <w:w w:val="107"/>
          <w:sz w:val="19"/>
          <w:szCs w:val="19"/>
        </w:rPr>
      </w:pPr>
      <w:r>
        <w:rPr>
          <w:color w:val="000000"/>
          <w:w w:val="107"/>
          <w:sz w:val="19"/>
          <w:szCs w:val="19"/>
        </w:rPr>
        <w:t xml:space="preserve">The oil quantities are for an overhauled engine, </w:t>
      </w:r>
    </w:p>
    <w:p w:rsidR="00000000" w:rsidRDefault="008C7B40">
      <w:pPr>
        <w:pStyle w:val="Style"/>
        <w:framePr w:w="4219" w:h="2745" w:wrap="auto" w:hAnchor="text" w:x="30" w:y="3721"/>
        <w:spacing w:line="273" w:lineRule="exact"/>
        <w:ind w:left="4" w:right="14" w:firstLine="172"/>
        <w:rPr>
          <w:color w:val="000000"/>
          <w:w w:val="116"/>
          <w:sz w:val="19"/>
          <w:szCs w:val="19"/>
        </w:rPr>
      </w:pPr>
      <w:r>
        <w:rPr>
          <w:color w:val="000000"/>
          <w:w w:val="107"/>
          <w:sz w:val="19"/>
          <w:szCs w:val="19"/>
        </w:rPr>
        <w:t xml:space="preserve">CAUTION: ------- __ --, </w:t>
      </w:r>
      <w:r>
        <w:rPr>
          <w:color w:val="000000"/>
          <w:w w:val="116"/>
          <w:sz w:val="19"/>
          <w:szCs w:val="19"/>
        </w:rPr>
        <w:t>When starting the overhouled engine, keep the engine at idle speed in a few minutes. Check to see if the oil pres</w:t>
      </w:r>
      <w:r>
        <w:rPr>
          <w:color w:val="000000"/>
          <w:w w:val="116"/>
          <w:sz w:val="19"/>
          <w:szCs w:val="19"/>
        </w:rPr>
        <w:t xml:space="preserve">sure warning light goes off or not and check the oil leakage at the same time. If the oil pressure warning light stays on, stop the engine immediately. Fill the oil filter with oil and check for proper operation of the warning light. </w:t>
      </w:r>
    </w:p>
    <w:p w:rsidR="00000000" w:rsidRDefault="008C7B40" w:rsidP="00DB09B8">
      <w:pPr>
        <w:pStyle w:val="Style"/>
        <w:framePr w:w="4324" w:h="528" w:wrap="auto" w:hAnchor="text" w:x="5065" w:y="58"/>
        <w:numPr>
          <w:ilvl w:val="0"/>
          <w:numId w:val="731"/>
        </w:numPr>
        <w:spacing w:line="278" w:lineRule="exact"/>
        <w:ind w:left="499" w:right="4" w:hanging="350"/>
        <w:rPr>
          <w:rFonts w:ascii="Times New Roman" w:hAnsi="Times New Roman" w:cs="Times New Roman"/>
          <w:color w:val="000000"/>
          <w:sz w:val="20"/>
          <w:szCs w:val="20"/>
        </w:rPr>
      </w:pPr>
      <w:r>
        <w:rPr>
          <w:rFonts w:ascii="Times New Roman" w:hAnsi="Times New Roman" w:cs="Times New Roman"/>
          <w:color w:val="000000"/>
          <w:sz w:val="20"/>
          <w:szCs w:val="20"/>
        </w:rPr>
        <w:t>Mettre de I'huile</w:t>
      </w:r>
      <w:r>
        <w:rPr>
          <w:rFonts w:ascii="Times New Roman" w:hAnsi="Times New Roman" w:cs="Times New Roman"/>
          <w:color w:val="000000"/>
          <w:sz w:val="20"/>
          <w:szCs w:val="20"/>
        </w:rPr>
        <w:t xml:space="preserve"> dans Ie moteur et dans le carter de transmission interrnediaire .. </w:t>
      </w:r>
    </w:p>
    <w:p w:rsidR="00000000" w:rsidRDefault="008C7B40">
      <w:pPr>
        <w:pStyle w:val="Style"/>
        <w:framePr w:w="4238" w:h="1416" w:wrap="auto" w:hAnchor="text" w:x="5065" w:y="898"/>
        <w:spacing w:line="220" w:lineRule="exact"/>
        <w:ind w:left="240"/>
        <w:rPr>
          <w:rFonts w:ascii="Times New Roman" w:hAnsi="Times New Roman" w:cs="Times New Roman"/>
          <w:color w:val="000000"/>
          <w:sz w:val="20"/>
          <w:szCs w:val="20"/>
        </w:rPr>
      </w:pPr>
      <w:r>
        <w:rPr>
          <w:rFonts w:ascii="Times New Roman" w:hAnsi="Times New Roman" w:cs="Times New Roman"/>
          <w:color w:val="000000"/>
          <w:sz w:val="20"/>
          <w:szCs w:val="20"/>
        </w:rPr>
        <w:t xml:space="preserve">Quantites d'huile: </w:t>
      </w:r>
    </w:p>
    <w:p w:rsidR="00000000" w:rsidRDefault="008C7B40">
      <w:pPr>
        <w:pStyle w:val="Style"/>
        <w:framePr w:w="4238" w:h="1416" w:wrap="auto" w:hAnchor="text" w:x="5065" w:y="898"/>
        <w:tabs>
          <w:tab w:val="left" w:pos="441"/>
          <w:tab w:val="left" w:leader="dot" w:pos="3417"/>
        </w:tabs>
        <w:spacing w:line="288" w:lineRule="exact"/>
        <w:rPr>
          <w:i/>
          <w:iCs/>
          <w:color w:val="000000"/>
          <w:w w:val="67"/>
          <w:sz w:val="17"/>
          <w:szCs w:val="17"/>
        </w:rPr>
      </w:pPr>
      <w:r>
        <w:rPr>
          <w:rFonts w:ascii="Times New Roman" w:hAnsi="Times New Roman" w:cs="Times New Roman"/>
          <w:sz w:val="20"/>
          <w:szCs w:val="20"/>
        </w:rPr>
        <w:tab/>
      </w:r>
      <w:r>
        <w:rPr>
          <w:rFonts w:ascii="Times New Roman" w:hAnsi="Times New Roman" w:cs="Times New Roman"/>
          <w:color w:val="000000"/>
          <w:sz w:val="20"/>
          <w:szCs w:val="20"/>
        </w:rPr>
        <w:t xml:space="preserve">Moteur </w:t>
      </w:r>
      <w:r>
        <w:rPr>
          <w:rFonts w:ascii="Times New Roman" w:hAnsi="Times New Roman" w:cs="Times New Roman"/>
          <w:color w:val="000000"/>
          <w:sz w:val="20"/>
          <w:szCs w:val="20"/>
        </w:rPr>
        <w:tab/>
        <w:t xml:space="preserve">3,7 </w:t>
      </w:r>
      <w:r>
        <w:rPr>
          <w:i/>
          <w:iCs/>
          <w:color w:val="000000"/>
          <w:w w:val="67"/>
          <w:sz w:val="17"/>
          <w:szCs w:val="17"/>
        </w:rPr>
        <w:t xml:space="preserve">Q </w:t>
      </w:r>
    </w:p>
    <w:p w:rsidR="00000000" w:rsidRDefault="008C7B40">
      <w:pPr>
        <w:pStyle w:val="Style"/>
        <w:framePr w:w="4238" w:h="1416" w:wrap="auto" w:hAnchor="text" w:x="5065" w:y="898"/>
        <w:spacing w:line="273" w:lineRule="exact"/>
        <w:ind w:left="456"/>
        <w:rPr>
          <w:rFonts w:ascii="Times New Roman" w:hAnsi="Times New Roman" w:cs="Times New Roman"/>
          <w:color w:val="000000"/>
          <w:sz w:val="20"/>
          <w:szCs w:val="20"/>
        </w:rPr>
      </w:pPr>
      <w:r>
        <w:rPr>
          <w:rFonts w:ascii="Times New Roman" w:hAnsi="Times New Roman" w:cs="Times New Roman"/>
          <w:color w:val="000000"/>
          <w:sz w:val="20"/>
          <w:szCs w:val="20"/>
        </w:rPr>
        <w:t xml:space="preserve">Carter de transmission </w:t>
      </w:r>
    </w:p>
    <w:p w:rsidR="00000000" w:rsidRDefault="008C7B40">
      <w:pPr>
        <w:pStyle w:val="Style"/>
        <w:framePr w:w="4238" w:h="1416" w:wrap="auto" w:hAnchor="text" w:x="5065" w:y="898"/>
        <w:tabs>
          <w:tab w:val="left" w:pos="426"/>
          <w:tab w:val="left" w:leader="dot" w:pos="3258"/>
        </w:tabs>
        <w:spacing w:line="288" w:lineRule="exact"/>
        <w:rPr>
          <w:i/>
          <w:iCs/>
          <w:color w:val="000000"/>
          <w:w w:val="65"/>
          <w:sz w:val="16"/>
          <w:szCs w:val="16"/>
        </w:rPr>
      </w:pPr>
      <w:r>
        <w:rPr>
          <w:rFonts w:ascii="Times New Roman" w:hAnsi="Times New Roman" w:cs="Times New Roman"/>
          <w:sz w:val="20"/>
          <w:szCs w:val="20"/>
        </w:rPr>
        <w:tab/>
      </w:r>
      <w:r>
        <w:rPr>
          <w:rFonts w:ascii="Times New Roman" w:hAnsi="Times New Roman" w:cs="Times New Roman"/>
          <w:color w:val="000000"/>
          <w:sz w:val="20"/>
          <w:szCs w:val="20"/>
        </w:rPr>
        <w:t xml:space="preserve">intermediaire </w:t>
      </w:r>
      <w:r>
        <w:rPr>
          <w:rFonts w:ascii="Times New Roman" w:hAnsi="Times New Roman" w:cs="Times New Roman"/>
          <w:color w:val="000000"/>
          <w:sz w:val="20"/>
          <w:szCs w:val="20"/>
        </w:rPr>
        <w:tab/>
        <w:t xml:space="preserve">0,375 </w:t>
      </w:r>
      <w:r>
        <w:rPr>
          <w:i/>
          <w:iCs/>
          <w:color w:val="000000"/>
          <w:w w:val="65"/>
          <w:sz w:val="16"/>
          <w:szCs w:val="16"/>
        </w:rPr>
        <w:t xml:space="preserve">Q </w:t>
      </w:r>
    </w:p>
    <w:p w:rsidR="00000000" w:rsidRDefault="008C7B40">
      <w:pPr>
        <w:pStyle w:val="Style"/>
        <w:framePr w:w="4238" w:h="1416" w:wrap="auto" w:hAnchor="text" w:x="5065" w:y="898"/>
        <w:spacing w:line="283" w:lineRule="exact"/>
        <w:ind w:left="192"/>
        <w:rPr>
          <w:rFonts w:ascii="Times New Roman" w:hAnsi="Times New Roman" w:cs="Times New Roman"/>
          <w:color w:val="000000"/>
          <w:sz w:val="20"/>
          <w:szCs w:val="20"/>
        </w:rPr>
      </w:pPr>
      <w:r>
        <w:rPr>
          <w:rFonts w:ascii="Times New Roman" w:hAnsi="Times New Roman" w:cs="Times New Roman"/>
          <w:color w:val="000000"/>
          <w:sz w:val="20"/>
          <w:szCs w:val="20"/>
        </w:rPr>
        <w:t xml:space="preserve">Type d'huile: Se reporter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la page 2-18, 2-20 </w:t>
      </w:r>
    </w:p>
    <w:p w:rsidR="00000000" w:rsidRDefault="008C7B40">
      <w:pPr>
        <w:pStyle w:val="Style"/>
        <w:framePr w:w="4310" w:h="758" w:wrap="auto" w:hAnchor="text" w:x="5027" w:y="2713"/>
        <w:spacing w:line="268" w:lineRule="exact"/>
        <w:ind w:right="4"/>
        <w:jc w:val="both"/>
        <w:rPr>
          <w:rFonts w:ascii="Times New Roman" w:hAnsi="Times New Roman" w:cs="Times New Roman"/>
          <w:color w:val="000000"/>
          <w:sz w:val="20"/>
          <w:szCs w:val="20"/>
        </w:rPr>
      </w:pPr>
      <w:r>
        <w:rPr>
          <w:color w:val="000000"/>
          <w:w w:val="200"/>
          <w:sz w:val="19"/>
          <w:szCs w:val="19"/>
        </w:rPr>
        <w:t>N.B.:------------</w:t>
      </w:r>
      <w:r>
        <w:rPr>
          <w:color w:val="000000"/>
          <w:w w:val="200"/>
          <w:sz w:val="19"/>
          <w:szCs w:val="19"/>
        </w:rPr>
        <w:softHyphen/>
      </w:r>
      <w:r>
        <w:rPr>
          <w:rFonts w:ascii="Times New Roman" w:hAnsi="Times New Roman" w:cs="Times New Roman"/>
          <w:color w:val="000000"/>
          <w:sz w:val="20"/>
          <w:szCs w:val="20"/>
        </w:rPr>
        <w:t xml:space="preserve">Les quantites d'huile s'appJiquent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un moteur revise. </w:t>
      </w:r>
    </w:p>
    <w:p w:rsidR="00000000" w:rsidRDefault="008C7B40">
      <w:pPr>
        <w:pStyle w:val="Style"/>
        <w:framePr w:w="4257" w:h="2985" w:wrap="auto" w:hAnchor="text" w:x="5060" w:y="4042"/>
        <w:spacing w:line="273" w:lineRule="exact"/>
        <w:ind w:left="4" w:right="14" w:firstLine="81"/>
        <w:rPr>
          <w:rFonts w:ascii="Times New Roman" w:hAnsi="Times New Roman" w:cs="Times New Roman"/>
          <w:color w:val="000000"/>
          <w:sz w:val="21"/>
          <w:szCs w:val="21"/>
        </w:rPr>
      </w:pPr>
      <w:r>
        <w:rPr>
          <w:color w:val="000000"/>
          <w:w w:val="200"/>
          <w:sz w:val="19"/>
          <w:szCs w:val="19"/>
        </w:rPr>
        <w:t xml:space="preserve">ATTENTION:---------, </w:t>
      </w:r>
      <w:r>
        <w:rPr>
          <w:rFonts w:ascii="Times New Roman" w:hAnsi="Times New Roman" w:cs="Times New Roman"/>
          <w:color w:val="000000"/>
          <w:sz w:val="20"/>
          <w:szCs w:val="20"/>
        </w:rPr>
        <w:t xml:space="preserve">Lorsqu'on demarre un moteur qui vient d'etre revise, </w:t>
      </w:r>
      <w:r>
        <w:rPr>
          <w:rFonts w:ascii="Times New Roman" w:hAnsi="Times New Roman" w:cs="Times New Roman"/>
          <w:color w:val="000000"/>
          <w:sz w:val="21"/>
          <w:szCs w:val="21"/>
        </w:rPr>
        <w:t xml:space="preserve">Ie faire tourner </w:t>
      </w:r>
      <w:r>
        <w:rPr>
          <w:rFonts w:ascii="Times New Roman" w:hAnsi="Times New Roman" w:cs="Times New Roman"/>
          <w:color w:val="000000"/>
          <w:sz w:val="20"/>
          <w:szCs w:val="20"/>
        </w:rPr>
        <w:t xml:space="preserve">au </w:t>
      </w:r>
      <w:r>
        <w:rPr>
          <w:rFonts w:ascii="Times New Roman" w:hAnsi="Times New Roman" w:cs="Times New Roman"/>
          <w:color w:val="000000"/>
          <w:sz w:val="21"/>
          <w:szCs w:val="21"/>
        </w:rPr>
        <w:t xml:space="preserve">ralenti </w:t>
      </w:r>
      <w:r>
        <w:rPr>
          <w:rFonts w:ascii="Times New Roman" w:hAnsi="Times New Roman" w:cs="Times New Roman"/>
          <w:color w:val="000000"/>
          <w:sz w:val="20"/>
          <w:szCs w:val="20"/>
        </w:rPr>
        <w:t xml:space="preserve">pendant quelques minutes. </w:t>
      </w:r>
      <w:r>
        <w:rPr>
          <w:rFonts w:ascii="Times New Roman" w:hAnsi="Times New Roman" w:cs="Times New Roman"/>
          <w:color w:val="000000"/>
          <w:sz w:val="21"/>
          <w:szCs w:val="21"/>
        </w:rPr>
        <w:t xml:space="preserve">Controler si le temoin </w:t>
      </w:r>
      <w:r>
        <w:rPr>
          <w:rFonts w:ascii="Times New Roman" w:hAnsi="Times New Roman" w:cs="Times New Roman"/>
          <w:color w:val="000000"/>
          <w:sz w:val="20"/>
          <w:szCs w:val="20"/>
        </w:rPr>
        <w:t xml:space="preserve">de pression d'huile s'eteint ou pas et, en meme temps, controler s'U n'y a pas, de </w:t>
      </w:r>
      <w:r>
        <w:rPr>
          <w:rFonts w:ascii="Times New Roman" w:hAnsi="Times New Roman" w:cs="Times New Roman"/>
          <w:color w:val="000000"/>
          <w:sz w:val="20"/>
          <w:szCs w:val="20"/>
        </w:rPr>
        <w:t xml:space="preserve">fuites </w:t>
      </w:r>
      <w:r>
        <w:rPr>
          <w:rFonts w:ascii="Times New Roman" w:hAnsi="Times New Roman" w:cs="Times New Roman"/>
          <w:color w:val="000000"/>
          <w:sz w:val="21"/>
          <w:szCs w:val="21"/>
        </w:rPr>
        <w:t xml:space="preserve">d'huile, Si le temoin </w:t>
      </w:r>
      <w:r>
        <w:rPr>
          <w:rFonts w:ascii="Times New Roman" w:hAnsi="Times New Roman" w:cs="Times New Roman"/>
          <w:color w:val="000000"/>
          <w:sz w:val="20"/>
          <w:szCs w:val="20"/>
        </w:rPr>
        <w:t xml:space="preserve">de pression </w:t>
      </w:r>
      <w:r>
        <w:rPr>
          <w:rFonts w:ascii="Times New Roman" w:hAnsi="Times New Roman" w:cs="Times New Roman"/>
          <w:color w:val="000000"/>
          <w:sz w:val="21"/>
          <w:szCs w:val="21"/>
        </w:rPr>
        <w:t xml:space="preserve">d'huile reste </w:t>
      </w:r>
      <w:r>
        <w:rPr>
          <w:rFonts w:ascii="Times New Roman" w:hAnsi="Times New Roman" w:cs="Times New Roman"/>
          <w:color w:val="000000"/>
          <w:w w:val="107"/>
          <w:sz w:val="21"/>
          <w:szCs w:val="21"/>
        </w:rPr>
        <w:t xml:space="preserve">allume, arreter le moteur </w:t>
      </w:r>
      <w:r>
        <w:rPr>
          <w:rFonts w:ascii="Times New Roman" w:hAnsi="Times New Roman" w:cs="Times New Roman"/>
          <w:color w:val="000000"/>
          <w:sz w:val="20"/>
          <w:szCs w:val="20"/>
        </w:rPr>
        <w:t xml:space="preserve">hnmediatement, Remplir Ie filtre </w:t>
      </w:r>
      <w:r>
        <w:rPr>
          <w:rFonts w:ascii="Times New Roman" w:hAnsi="Times New Roman" w:cs="Times New Roman"/>
          <w:color w:val="000000"/>
          <w:w w:val="72"/>
          <w:sz w:val="25"/>
          <w:szCs w:val="25"/>
        </w:rPr>
        <w:t xml:space="preserve">it </w:t>
      </w:r>
      <w:r>
        <w:rPr>
          <w:rFonts w:ascii="Times New Roman" w:hAnsi="Times New Roman" w:cs="Times New Roman"/>
          <w:color w:val="000000"/>
          <w:sz w:val="20"/>
          <w:szCs w:val="20"/>
        </w:rPr>
        <w:t>huile avec de I'huile et con</w:t>
      </w:r>
      <w:r>
        <w:rPr>
          <w:rFonts w:ascii="Times New Roman" w:hAnsi="Times New Roman" w:cs="Times New Roman"/>
          <w:color w:val="000000"/>
          <w:sz w:val="20"/>
          <w:szCs w:val="20"/>
        </w:rPr>
        <w:softHyphen/>
        <w:t xml:space="preserve">troler si le temoin de pression d'huile </w:t>
      </w:r>
      <w:r>
        <w:rPr>
          <w:rFonts w:ascii="Times New Roman" w:hAnsi="Times New Roman" w:cs="Times New Roman"/>
          <w:color w:val="000000"/>
          <w:sz w:val="21"/>
          <w:szCs w:val="21"/>
        </w:rPr>
        <w:t xml:space="preserve">fonctionne correctement, </w:t>
      </w:r>
    </w:p>
    <w:p w:rsidR="00000000" w:rsidRDefault="008C7B40">
      <w:pPr>
        <w:pStyle w:val="Style"/>
        <w:rPr>
          <w:rFonts w:ascii="Times New Roman" w:hAnsi="Times New Roman" w:cs="Times New Roman"/>
          <w:sz w:val="20"/>
          <w:szCs w:val="20"/>
        </w:rPr>
        <w:sectPr w:rsidR="00000000">
          <w:pgSz w:w="12241" w:h="15842"/>
          <w:pgMar w:top="1200" w:right="942" w:bottom="360" w:left="191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rPr>
          <w:rFonts w:ascii="Times New Roman" w:hAnsi="Times New Roman" w:cs="Times New Roman"/>
          <w:sz w:val="20"/>
          <w:szCs w:val="20"/>
        </w:rPr>
        <w:sectPr w:rsidR="00000000">
          <w:pgSz w:w="12241" w:h="15842"/>
          <w:pgMar w:top="360" w:right="11881" w:bottom="360" w:left="36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7617" w:h="355" w:wrap="auto" w:hAnchor="text" w:x="1" w:y="1"/>
        <w:spacing w:line="336" w:lineRule="exact"/>
        <w:ind w:left="1464"/>
        <w:rPr>
          <w:b/>
          <w:bCs/>
          <w:color w:val="000000"/>
          <w:sz w:val="30"/>
          <w:szCs w:val="30"/>
        </w:rPr>
      </w:pPr>
      <w:r>
        <w:rPr>
          <w:b/>
          <w:bCs/>
          <w:color w:val="000000"/>
          <w:sz w:val="30"/>
          <w:szCs w:val="30"/>
        </w:rPr>
        <w:t xml:space="preserve">CHAPTER 4. CARBURETION </w:t>
      </w:r>
    </w:p>
    <w:p w:rsidR="00000000" w:rsidRDefault="008C7B40">
      <w:pPr>
        <w:pStyle w:val="Style"/>
        <w:framePr w:w="7627" w:h="2179" w:wrap="auto" w:hAnchor="text" w:x="1" w:y="745"/>
        <w:tabs>
          <w:tab w:val="right" w:leader="dot" w:pos="6767"/>
          <w:tab w:val="right" w:leader="dot" w:pos="7588"/>
        </w:tabs>
        <w:spacing w:line="235" w:lineRule="exact"/>
        <w:rPr>
          <w:color w:val="000000"/>
          <w:w w:val="106"/>
          <w:sz w:val="19"/>
          <w:szCs w:val="19"/>
        </w:rPr>
      </w:pPr>
      <w:r>
        <w:rPr>
          <w:b/>
          <w:bCs/>
          <w:color w:val="000000"/>
          <w:w w:val="91"/>
          <w:sz w:val="20"/>
          <w:szCs w:val="20"/>
        </w:rPr>
        <w:t xml:space="preserve">CARBURETOR </w:t>
      </w:r>
      <w:r>
        <w:rPr>
          <w:b/>
          <w:bCs/>
          <w:color w:val="000000"/>
          <w:w w:val="91"/>
          <w:sz w:val="20"/>
          <w:szCs w:val="20"/>
        </w:rPr>
        <w:tab/>
      </w:r>
      <w:r>
        <w:rPr>
          <w:b/>
          <w:bCs/>
          <w:color w:val="000000"/>
          <w:w w:val="91"/>
          <w:sz w:val="20"/>
          <w:szCs w:val="20"/>
        </w:rPr>
        <w:tab/>
      </w:r>
      <w:r>
        <w:rPr>
          <w:color w:val="000000"/>
          <w:w w:val="106"/>
          <w:sz w:val="19"/>
          <w:szCs w:val="19"/>
        </w:rPr>
        <w:t xml:space="preserve">4-1 </w:t>
      </w:r>
    </w:p>
    <w:p w:rsidR="00000000" w:rsidRDefault="008C7B40">
      <w:pPr>
        <w:pStyle w:val="Style"/>
        <w:framePr w:w="7627" w:h="2179" w:wrap="auto" w:hAnchor="text" w:x="1" w:y="745"/>
        <w:tabs>
          <w:tab w:val="right" w:leader="dot" w:pos="6767"/>
          <w:tab w:val="right" w:leader="dot" w:pos="7616"/>
        </w:tabs>
        <w:spacing w:line="326" w:lineRule="exact"/>
        <w:rPr>
          <w:color w:val="000000"/>
          <w:w w:val="106"/>
          <w:sz w:val="19"/>
          <w:szCs w:val="19"/>
        </w:rPr>
      </w:pPr>
      <w:r>
        <w:rPr>
          <w:color w:val="000000"/>
          <w:w w:val="106"/>
          <w:sz w:val="19"/>
          <w:szCs w:val="19"/>
        </w:rPr>
        <w:t xml:space="preserve">A. - Operation </w:t>
      </w:r>
      <w:r>
        <w:rPr>
          <w:color w:val="000000"/>
          <w:w w:val="106"/>
          <w:sz w:val="19"/>
          <w:szCs w:val="19"/>
        </w:rPr>
        <w:tab/>
      </w:r>
      <w:r>
        <w:rPr>
          <w:color w:val="000000"/>
          <w:w w:val="106"/>
          <w:sz w:val="19"/>
          <w:szCs w:val="19"/>
        </w:rPr>
        <w:tab/>
        <w:t xml:space="preserve">4-2 </w:t>
      </w:r>
    </w:p>
    <w:p w:rsidR="00000000" w:rsidRDefault="008C7B40" w:rsidP="00DB09B8">
      <w:pPr>
        <w:pStyle w:val="Style"/>
        <w:framePr w:w="7627" w:h="2179" w:wrap="auto" w:hAnchor="text" w:x="1" w:y="745"/>
        <w:numPr>
          <w:ilvl w:val="0"/>
          <w:numId w:val="732"/>
        </w:numPr>
        <w:tabs>
          <w:tab w:val="right" w:leader="dot" w:pos="6767"/>
          <w:tab w:val="right" w:leader="dot" w:pos="7612"/>
        </w:tabs>
        <w:spacing w:line="321" w:lineRule="exact"/>
        <w:rPr>
          <w:color w:val="000000"/>
          <w:w w:val="106"/>
          <w:sz w:val="19"/>
          <w:szCs w:val="19"/>
        </w:rPr>
      </w:pPr>
      <w:r>
        <w:rPr>
          <w:color w:val="000000"/>
          <w:w w:val="106"/>
          <w:sz w:val="19"/>
          <w:szCs w:val="19"/>
        </w:rPr>
        <w:t xml:space="preserve">Specifications </w:t>
      </w:r>
      <w:r>
        <w:rPr>
          <w:color w:val="000000"/>
          <w:w w:val="106"/>
          <w:sz w:val="19"/>
          <w:szCs w:val="19"/>
        </w:rPr>
        <w:tab/>
      </w:r>
      <w:r>
        <w:rPr>
          <w:color w:val="000000"/>
          <w:w w:val="106"/>
          <w:sz w:val="19"/>
          <w:szCs w:val="19"/>
        </w:rPr>
        <w:tab/>
        <w:t xml:space="preserve">4-6 </w:t>
      </w:r>
    </w:p>
    <w:p w:rsidR="00000000" w:rsidRDefault="008C7B40" w:rsidP="00DB09B8">
      <w:pPr>
        <w:pStyle w:val="Style"/>
        <w:framePr w:w="7627" w:h="2179" w:wrap="auto" w:hAnchor="text" w:x="1" w:y="745"/>
        <w:numPr>
          <w:ilvl w:val="0"/>
          <w:numId w:val="732"/>
        </w:numPr>
        <w:tabs>
          <w:tab w:val="left" w:pos="488"/>
          <w:tab w:val="right" w:pos="6767"/>
          <w:tab w:val="right" w:leader="dot" w:pos="7607"/>
        </w:tabs>
        <w:spacing w:line="321" w:lineRule="exact"/>
        <w:rPr>
          <w:color w:val="000000"/>
          <w:w w:val="106"/>
          <w:sz w:val="19"/>
          <w:szCs w:val="19"/>
        </w:rPr>
      </w:pPr>
      <w:r>
        <w:rPr>
          <w:sz w:val="19"/>
          <w:szCs w:val="19"/>
        </w:rPr>
        <w:tab/>
      </w:r>
      <w:r>
        <w:rPr>
          <w:color w:val="000000"/>
          <w:w w:val="106"/>
          <w:sz w:val="19"/>
          <w:szCs w:val="19"/>
        </w:rPr>
        <w:t xml:space="preserve">Disassembly..................................................................................... </w:t>
      </w:r>
      <w:r>
        <w:rPr>
          <w:color w:val="000000"/>
          <w:w w:val="106"/>
          <w:sz w:val="19"/>
          <w:szCs w:val="19"/>
        </w:rPr>
        <w:tab/>
        <w:t xml:space="preserve">. </w:t>
      </w:r>
      <w:r>
        <w:rPr>
          <w:color w:val="000000"/>
          <w:w w:val="106"/>
          <w:sz w:val="19"/>
          <w:szCs w:val="19"/>
        </w:rPr>
        <w:tab/>
        <w:t xml:space="preserve">4-6 </w:t>
      </w:r>
    </w:p>
    <w:p w:rsidR="00000000" w:rsidRDefault="008C7B40" w:rsidP="00DB09B8">
      <w:pPr>
        <w:pStyle w:val="Style"/>
        <w:framePr w:w="7627" w:h="2179" w:wrap="auto" w:hAnchor="text" w:x="1" w:y="745"/>
        <w:numPr>
          <w:ilvl w:val="0"/>
          <w:numId w:val="732"/>
        </w:numPr>
        <w:tabs>
          <w:tab w:val="right" w:pos="6767"/>
          <w:tab w:val="right" w:pos="7602"/>
        </w:tabs>
        <w:spacing w:line="316" w:lineRule="exact"/>
        <w:rPr>
          <w:color w:val="000000"/>
          <w:w w:val="106"/>
          <w:sz w:val="19"/>
          <w:szCs w:val="19"/>
        </w:rPr>
      </w:pPr>
      <w:r>
        <w:rPr>
          <w:color w:val="000000"/>
          <w:w w:val="106"/>
          <w:sz w:val="19"/>
          <w:szCs w:val="19"/>
        </w:rPr>
        <w:t xml:space="preserve">Inspection........................................................................................ </w:t>
      </w:r>
      <w:r>
        <w:rPr>
          <w:color w:val="000000"/>
          <w:w w:val="106"/>
          <w:sz w:val="19"/>
          <w:szCs w:val="19"/>
        </w:rPr>
        <w:tab/>
      </w:r>
      <w:r>
        <w:rPr>
          <w:color w:val="000000"/>
          <w:w w:val="106"/>
          <w:sz w:val="19"/>
          <w:szCs w:val="19"/>
        </w:rPr>
        <w:tab/>
        <w:t xml:space="preserve">10 </w:t>
      </w:r>
    </w:p>
    <w:p w:rsidR="00000000" w:rsidRDefault="008C7B40" w:rsidP="00DB09B8">
      <w:pPr>
        <w:pStyle w:val="Style"/>
        <w:framePr w:w="7627" w:h="2179" w:wrap="auto" w:hAnchor="text" w:x="1" w:y="745"/>
        <w:numPr>
          <w:ilvl w:val="0"/>
          <w:numId w:val="732"/>
        </w:numPr>
        <w:tabs>
          <w:tab w:val="right" w:leader="dot" w:pos="6767"/>
          <w:tab w:val="right" w:leader="dot" w:pos="7559"/>
        </w:tabs>
        <w:spacing w:line="321" w:lineRule="exact"/>
        <w:rPr>
          <w:color w:val="000000"/>
          <w:w w:val="106"/>
          <w:sz w:val="19"/>
          <w:szCs w:val="19"/>
        </w:rPr>
      </w:pPr>
      <w:r>
        <w:rPr>
          <w:color w:val="000000"/>
          <w:w w:val="106"/>
          <w:sz w:val="19"/>
          <w:szCs w:val="19"/>
        </w:rPr>
        <w:t xml:space="preserve">Adjustments </w:t>
      </w:r>
      <w:r>
        <w:rPr>
          <w:color w:val="000000"/>
          <w:w w:val="106"/>
          <w:sz w:val="19"/>
          <w:szCs w:val="19"/>
        </w:rPr>
        <w:tab/>
      </w:r>
      <w:r>
        <w:rPr>
          <w:color w:val="000000"/>
          <w:w w:val="106"/>
          <w:sz w:val="19"/>
          <w:szCs w:val="19"/>
        </w:rPr>
        <w:tab/>
        <w:t xml:space="preserve">4-11 </w:t>
      </w:r>
    </w:p>
    <w:p w:rsidR="00000000" w:rsidRDefault="008C7B40">
      <w:pPr>
        <w:pStyle w:val="Style"/>
        <w:framePr w:w="7627" w:h="2179" w:wrap="auto" w:hAnchor="text" w:x="1" w:y="745"/>
        <w:tabs>
          <w:tab w:val="right" w:leader="dot" w:pos="6767"/>
          <w:tab w:val="right" w:leader="dot" w:pos="7583"/>
        </w:tabs>
        <w:spacing w:line="321" w:lineRule="exact"/>
        <w:rPr>
          <w:color w:val="000000"/>
          <w:w w:val="106"/>
          <w:sz w:val="19"/>
          <w:szCs w:val="19"/>
        </w:rPr>
      </w:pPr>
      <w:r>
        <w:rPr>
          <w:b/>
          <w:bCs/>
          <w:color w:val="000000"/>
          <w:w w:val="91"/>
          <w:sz w:val="20"/>
          <w:szCs w:val="20"/>
        </w:rPr>
        <w:t xml:space="preserve">AIR CLEANER </w:t>
      </w:r>
      <w:r>
        <w:rPr>
          <w:b/>
          <w:bCs/>
          <w:color w:val="000000"/>
          <w:w w:val="91"/>
          <w:sz w:val="20"/>
          <w:szCs w:val="20"/>
        </w:rPr>
        <w:tab/>
      </w:r>
      <w:r>
        <w:rPr>
          <w:b/>
          <w:bCs/>
          <w:color w:val="000000"/>
          <w:w w:val="91"/>
          <w:sz w:val="20"/>
          <w:szCs w:val="20"/>
        </w:rPr>
        <w:tab/>
      </w:r>
      <w:r>
        <w:rPr>
          <w:color w:val="000000"/>
          <w:w w:val="106"/>
          <w:sz w:val="19"/>
          <w:szCs w:val="19"/>
        </w:rPr>
        <w:t xml:space="preserve">4-12 </w:t>
      </w:r>
    </w:p>
    <w:p w:rsidR="00000000" w:rsidRDefault="00DB09B8">
      <w:pPr>
        <w:pStyle w:val="Style"/>
        <w:framePr w:w="940" w:h="1209" w:wrap="auto" w:hAnchor="text" w:x="8401" w:y="6409"/>
        <w:rPr>
          <w:sz w:val="20"/>
          <w:szCs w:val="20"/>
        </w:rPr>
      </w:pPr>
      <w:r>
        <w:rPr>
          <w:noProof/>
          <w:sz w:val="20"/>
          <w:szCs w:val="20"/>
        </w:rPr>
        <w:drawing>
          <wp:inline distT="0" distB="0" distL="0" distR="0">
            <wp:extent cx="600075" cy="771525"/>
            <wp:effectExtent l="1905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301"/>
                    <a:srcRect/>
                    <a:stretch>
                      <a:fillRect/>
                    </a:stretch>
                  </pic:blipFill>
                  <pic:spPr bwMode="auto">
                    <a:xfrm>
                      <a:off x="0" y="0"/>
                      <a:ext cx="600075" cy="771525"/>
                    </a:xfrm>
                    <a:prstGeom prst="rect">
                      <a:avLst/>
                    </a:prstGeom>
                    <a:noFill/>
                    <a:ln w="9525">
                      <a:noFill/>
                      <a:miter lim="800000"/>
                      <a:headEnd/>
                      <a:tailEnd/>
                    </a:ln>
                  </pic:spPr>
                </pic:pic>
              </a:graphicData>
            </a:graphic>
          </wp:inline>
        </w:drawing>
      </w:r>
    </w:p>
    <w:p w:rsidR="00000000" w:rsidRDefault="008C7B40">
      <w:pPr>
        <w:pStyle w:val="Style"/>
        <w:framePr w:w="940" w:h="1209" w:wrap="auto" w:hAnchor="text" w:x="8401" w:y="6409"/>
        <w:rPr>
          <w:sz w:val="20"/>
          <w:szCs w:val="20"/>
        </w:rPr>
        <w:sectPr w:rsidR="00000000">
          <w:pgSz w:w="12241" w:h="15842"/>
          <w:pgMar w:top="1080" w:right="2074" w:bottom="360" w:left="2540" w:header="720" w:footer="720" w:gutter="0"/>
          <w:cols w:space="720"/>
          <w:noEndnote/>
        </w:sectPr>
      </w:pPr>
    </w:p>
    <w:p w:rsidR="00000000" w:rsidRDefault="008C7B40">
      <w:pPr>
        <w:pStyle w:val="Style"/>
        <w:rPr>
          <w:sz w:val="2"/>
          <w:szCs w:val="2"/>
        </w:rPr>
      </w:pPr>
    </w:p>
    <w:p w:rsidR="00000000" w:rsidRDefault="008C7B40">
      <w:pPr>
        <w:pStyle w:val="Style"/>
        <w:framePr w:w="2462" w:h="720" w:wrap="auto" w:hAnchor="text" w:x="880" w:y="1"/>
        <w:spacing w:line="340" w:lineRule="exact"/>
        <w:ind w:left="278"/>
        <w:rPr>
          <w:b/>
          <w:bCs/>
          <w:color w:val="000000"/>
          <w:w w:val="108"/>
          <w:sz w:val="30"/>
          <w:szCs w:val="30"/>
        </w:rPr>
      </w:pPr>
      <w:r>
        <w:rPr>
          <w:color w:val="000000"/>
          <w:sz w:val="30"/>
          <w:szCs w:val="30"/>
        </w:rPr>
        <w:t xml:space="preserve">CHAPTER </w:t>
      </w:r>
      <w:r>
        <w:rPr>
          <w:b/>
          <w:bCs/>
          <w:color w:val="000000"/>
          <w:w w:val="108"/>
          <w:sz w:val="30"/>
          <w:szCs w:val="30"/>
        </w:rPr>
        <w:t xml:space="preserve">4. </w:t>
      </w:r>
    </w:p>
    <w:p w:rsidR="00000000" w:rsidRDefault="008C7B40">
      <w:pPr>
        <w:pStyle w:val="Style"/>
        <w:framePr w:w="2462" w:h="720" w:wrap="auto" w:hAnchor="text" w:x="880" w:y="1"/>
        <w:spacing w:line="369" w:lineRule="exact"/>
        <w:ind w:left="14"/>
        <w:rPr>
          <w:color w:val="000000"/>
          <w:sz w:val="30"/>
          <w:szCs w:val="30"/>
        </w:rPr>
      </w:pPr>
      <w:r>
        <w:rPr>
          <w:color w:val="000000"/>
          <w:sz w:val="30"/>
          <w:szCs w:val="30"/>
        </w:rPr>
        <w:t xml:space="preserve">CARBURETION </w:t>
      </w:r>
    </w:p>
    <w:p w:rsidR="00000000" w:rsidRDefault="008C7B40">
      <w:pPr>
        <w:pStyle w:val="Style"/>
        <w:framePr w:w="2486" w:h="720" w:wrap="auto" w:hAnchor="text" w:x="5992" w:y="35"/>
        <w:spacing w:line="336" w:lineRule="exact"/>
        <w:ind w:left="278"/>
        <w:rPr>
          <w:rFonts w:ascii="Times New Roman" w:hAnsi="Times New Roman" w:cs="Times New Roman"/>
          <w:color w:val="000000"/>
          <w:sz w:val="31"/>
          <w:szCs w:val="31"/>
        </w:rPr>
      </w:pPr>
      <w:r>
        <w:rPr>
          <w:rFonts w:ascii="Times New Roman" w:hAnsi="Times New Roman" w:cs="Times New Roman"/>
          <w:color w:val="000000"/>
          <w:sz w:val="31"/>
          <w:szCs w:val="31"/>
        </w:rPr>
        <w:t xml:space="preserve">CHAPITRE 4. </w:t>
      </w:r>
    </w:p>
    <w:p w:rsidR="00000000" w:rsidRDefault="008C7B40">
      <w:pPr>
        <w:pStyle w:val="Style"/>
        <w:framePr w:w="2486" w:h="720" w:wrap="auto" w:hAnchor="text" w:x="5992" w:y="35"/>
        <w:spacing w:line="369" w:lineRule="exact"/>
        <w:ind w:left="9"/>
        <w:rPr>
          <w:rFonts w:ascii="Times New Roman" w:hAnsi="Times New Roman" w:cs="Times New Roman"/>
          <w:color w:val="000000"/>
          <w:sz w:val="31"/>
          <w:szCs w:val="31"/>
        </w:rPr>
      </w:pPr>
      <w:r>
        <w:rPr>
          <w:rFonts w:ascii="Times New Roman" w:hAnsi="Times New Roman" w:cs="Times New Roman"/>
          <w:color w:val="000000"/>
          <w:sz w:val="31"/>
          <w:szCs w:val="31"/>
        </w:rPr>
        <w:t xml:space="preserve">CARBURATION </w:t>
      </w:r>
    </w:p>
    <w:p w:rsidR="00000000" w:rsidRDefault="008C7B40">
      <w:pPr>
        <w:pStyle w:val="Style"/>
        <w:framePr w:w="3316" w:h="225" w:wrap="auto" w:hAnchor="text" w:x="1" w:y="865"/>
        <w:spacing w:line="216" w:lineRule="exact"/>
        <w:ind w:left="9"/>
        <w:rPr>
          <w:color w:val="000000"/>
          <w:sz w:val="20"/>
          <w:szCs w:val="20"/>
        </w:rPr>
      </w:pPr>
      <w:r>
        <w:rPr>
          <w:color w:val="000000"/>
          <w:sz w:val="20"/>
          <w:szCs w:val="20"/>
        </w:rPr>
        <w:t xml:space="preserve">CARBURETOR </w:t>
      </w:r>
    </w:p>
    <w:p w:rsidR="00000000" w:rsidRDefault="008C7B40">
      <w:pPr>
        <w:pStyle w:val="Style"/>
        <w:framePr w:w="3432" w:h="292" w:wrap="auto" w:hAnchor="text" w:x="5046" w:y="841"/>
        <w:spacing w:line="264" w:lineRule="exact"/>
        <w:ind w:left="14"/>
        <w:rPr>
          <w:rFonts w:ascii="Courier New" w:hAnsi="Courier New" w:cs="Courier New"/>
          <w:color w:val="000000"/>
          <w:sz w:val="25"/>
          <w:szCs w:val="25"/>
        </w:rPr>
      </w:pPr>
      <w:r>
        <w:rPr>
          <w:rFonts w:ascii="Courier New" w:hAnsi="Courier New" w:cs="Courier New"/>
          <w:color w:val="000000"/>
          <w:sz w:val="25"/>
          <w:szCs w:val="25"/>
        </w:rPr>
        <w:t xml:space="preserve">CARBURATEUR </w:t>
      </w:r>
    </w:p>
    <w:p w:rsidR="00000000" w:rsidRDefault="00DB09B8">
      <w:pPr>
        <w:pStyle w:val="Style"/>
        <w:framePr w:w="8102" w:h="11174" w:wrap="auto" w:hAnchor="text" w:x="371" w:y="1964"/>
        <w:rPr>
          <w:rFonts w:ascii="Courier New" w:hAnsi="Courier New" w:cs="Courier New"/>
          <w:sz w:val="25"/>
          <w:szCs w:val="25"/>
        </w:rPr>
      </w:pPr>
      <w:r>
        <w:rPr>
          <w:rFonts w:ascii="Courier New" w:hAnsi="Courier New" w:cs="Courier New"/>
          <w:noProof/>
          <w:sz w:val="25"/>
          <w:szCs w:val="25"/>
        </w:rPr>
        <w:drawing>
          <wp:inline distT="0" distB="0" distL="0" distR="0">
            <wp:extent cx="5143500" cy="7096125"/>
            <wp:effectExtent l="1905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302"/>
                    <a:srcRect/>
                    <a:stretch>
                      <a:fillRect/>
                    </a:stretch>
                  </pic:blipFill>
                  <pic:spPr bwMode="auto">
                    <a:xfrm>
                      <a:off x="0" y="0"/>
                      <a:ext cx="5143500" cy="7096125"/>
                    </a:xfrm>
                    <a:prstGeom prst="rect">
                      <a:avLst/>
                    </a:prstGeom>
                    <a:noFill/>
                    <a:ln w="9525">
                      <a:noFill/>
                      <a:miter lim="800000"/>
                      <a:headEnd/>
                      <a:tailEnd/>
                    </a:ln>
                  </pic:spPr>
                </pic:pic>
              </a:graphicData>
            </a:graphic>
          </wp:inline>
        </w:drawing>
      </w:r>
    </w:p>
    <w:p w:rsidR="00000000" w:rsidRDefault="008C7B40">
      <w:pPr>
        <w:pStyle w:val="Style"/>
        <w:framePr w:w="220" w:h="110" w:wrap="auto" w:hAnchor="text" w:x="4345" w:y="14444"/>
        <w:spacing w:line="110" w:lineRule="exact"/>
        <w:rPr>
          <w:rFonts w:ascii="Times New Roman" w:hAnsi="Times New Roman" w:cs="Times New Roman"/>
          <w:i/>
          <w:iCs/>
          <w:color w:val="000000"/>
          <w:w w:val="124"/>
          <w:sz w:val="10"/>
          <w:szCs w:val="10"/>
        </w:rPr>
      </w:pPr>
      <w:r>
        <w:rPr>
          <w:rFonts w:ascii="Times New Roman" w:hAnsi="Times New Roman" w:cs="Times New Roman"/>
          <w:i/>
          <w:iCs/>
          <w:color w:val="000000"/>
          <w:w w:val="124"/>
          <w:sz w:val="10"/>
          <w:szCs w:val="10"/>
        </w:rPr>
        <w:t xml:space="preserve">A 1 </w:t>
      </w:r>
    </w:p>
    <w:p w:rsidR="00000000" w:rsidRDefault="008C7B40">
      <w:pPr>
        <w:pStyle w:val="Style"/>
        <w:rPr>
          <w:rFonts w:ascii="Times New Roman" w:hAnsi="Times New Roman" w:cs="Times New Roman"/>
          <w:sz w:val="10"/>
          <w:szCs w:val="10"/>
        </w:rPr>
        <w:sectPr w:rsidR="00000000">
          <w:pgSz w:w="12241" w:h="15842"/>
          <w:pgMar w:top="636" w:right="1907" w:bottom="360" w:left="185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1800" w:h="5712" w:wrap="auto" w:hAnchor="text" w:x="298" w:y="1"/>
        <w:numPr>
          <w:ilvl w:val="0"/>
          <w:numId w:val="733"/>
        </w:numPr>
        <w:spacing w:line="148" w:lineRule="exact"/>
        <w:ind w:left="384" w:hanging="206"/>
        <w:rPr>
          <w:rFonts w:ascii="Times New Roman" w:hAnsi="Times New Roman" w:cs="Times New Roman"/>
          <w:color w:val="000000"/>
          <w:sz w:val="14"/>
          <w:szCs w:val="14"/>
        </w:rPr>
      </w:pPr>
      <w:r>
        <w:rPr>
          <w:rFonts w:ascii="Times New Roman" w:hAnsi="Times New Roman" w:cs="Times New Roman"/>
          <w:color w:val="000000"/>
          <w:sz w:val="14"/>
          <w:szCs w:val="14"/>
        </w:rPr>
        <w:t xml:space="preserve">Carburetor ass'v </w:t>
      </w:r>
    </w:p>
    <w:p w:rsidR="00000000" w:rsidRDefault="008C7B40" w:rsidP="00DB09B8">
      <w:pPr>
        <w:pStyle w:val="Style"/>
        <w:framePr w:w="1800" w:h="5712" w:wrap="auto" w:hAnchor="text" w:x="298" w:y="1"/>
        <w:numPr>
          <w:ilvl w:val="0"/>
          <w:numId w:val="733"/>
        </w:numPr>
        <w:spacing w:line="201" w:lineRule="exact"/>
        <w:ind w:left="364"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Carburetor ass'v 1 </w:t>
      </w:r>
    </w:p>
    <w:p w:rsidR="00000000" w:rsidRDefault="008C7B40" w:rsidP="00DB09B8">
      <w:pPr>
        <w:pStyle w:val="Style"/>
        <w:framePr w:w="1800" w:h="5712" w:wrap="auto" w:hAnchor="text" w:x="298" w:y="1"/>
        <w:numPr>
          <w:ilvl w:val="0"/>
          <w:numId w:val="733"/>
        </w:numPr>
        <w:spacing w:line="201" w:lineRule="exact"/>
        <w:ind w:left="364"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Carburetor ass'v 2 </w:t>
      </w:r>
    </w:p>
    <w:p w:rsidR="00000000" w:rsidRDefault="008C7B40" w:rsidP="00DB09B8">
      <w:pPr>
        <w:pStyle w:val="Style"/>
        <w:framePr w:w="1800" w:h="5712" w:wrap="auto" w:hAnchor="text" w:x="298" w:y="1"/>
        <w:numPr>
          <w:ilvl w:val="0"/>
          <w:numId w:val="733"/>
        </w:numPr>
        <w:spacing w:line="201" w:lineRule="exact"/>
        <w:ind w:left="364"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Carburetor ass'v 3 </w:t>
      </w:r>
    </w:p>
    <w:p w:rsidR="00000000" w:rsidRDefault="008C7B40" w:rsidP="00DB09B8">
      <w:pPr>
        <w:pStyle w:val="Style"/>
        <w:framePr w:w="1800" w:h="5712" w:wrap="auto" w:hAnchor="text" w:x="298" w:y="1"/>
        <w:numPr>
          <w:ilvl w:val="0"/>
          <w:numId w:val="733"/>
        </w:numPr>
        <w:spacing w:line="201" w:lineRule="exact"/>
        <w:ind w:left="364"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Float chamber body </w:t>
      </w:r>
    </w:p>
    <w:p w:rsidR="00000000" w:rsidRDefault="008C7B40" w:rsidP="00DB09B8">
      <w:pPr>
        <w:pStyle w:val="Style"/>
        <w:framePr w:w="1800" w:h="5712" w:wrap="auto" w:hAnchor="text" w:x="298" w:y="1"/>
        <w:numPr>
          <w:ilvl w:val="0"/>
          <w:numId w:val="733"/>
        </w:numPr>
        <w:spacing w:line="201" w:lineRule="exact"/>
        <w:ind w:left="364"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Needle jet </w:t>
      </w:r>
    </w:p>
    <w:p w:rsidR="00000000" w:rsidRDefault="008C7B40" w:rsidP="00DB09B8">
      <w:pPr>
        <w:pStyle w:val="Style"/>
        <w:framePr w:w="1800" w:h="5712" w:wrap="auto" w:hAnchor="text" w:x="298" w:y="1"/>
        <w:numPr>
          <w:ilvl w:val="0"/>
          <w:numId w:val="733"/>
        </w:numPr>
        <w:spacing w:line="201" w:lineRule="exact"/>
        <w:ind w:left="364"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Diaphragm spring </w:t>
      </w:r>
    </w:p>
    <w:p w:rsidR="00000000" w:rsidRDefault="008C7B40" w:rsidP="00DB09B8">
      <w:pPr>
        <w:pStyle w:val="Style"/>
        <w:framePr w:w="1800" w:h="5712" w:wrap="auto" w:hAnchor="text" w:x="298" w:y="1"/>
        <w:numPr>
          <w:ilvl w:val="0"/>
          <w:numId w:val="733"/>
        </w:numPr>
        <w:spacing w:line="201" w:lineRule="exact"/>
        <w:ind w:left="364"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Cap </w:t>
      </w:r>
    </w:p>
    <w:p w:rsidR="00000000" w:rsidRDefault="008C7B40" w:rsidP="00DB09B8">
      <w:pPr>
        <w:pStyle w:val="Style"/>
        <w:framePr w:w="1800" w:h="5712" w:wrap="auto" w:hAnchor="text" w:x="298" w:y="1"/>
        <w:numPr>
          <w:ilvl w:val="0"/>
          <w:numId w:val="733"/>
        </w:numPr>
        <w:spacing w:line="201" w:lineRule="exact"/>
        <w:ind w:left="364"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w:t>
      </w:r>
    </w:p>
    <w:p w:rsidR="00000000" w:rsidRDefault="008C7B40" w:rsidP="00DB09B8">
      <w:pPr>
        <w:pStyle w:val="Style"/>
        <w:framePr w:w="1800" w:h="5712" w:wrap="auto" w:hAnchor="text" w:x="298" w:y="1"/>
        <w:numPr>
          <w:ilvl w:val="0"/>
          <w:numId w:val="734"/>
        </w:numPr>
        <w:spacing w:line="201" w:lineRule="exact"/>
        <w:ind w:left="67" w:right="350"/>
        <w:rPr>
          <w:rFonts w:ascii="Times New Roman" w:hAnsi="Times New Roman" w:cs="Times New Roman"/>
          <w:color w:val="000000"/>
          <w:sz w:val="14"/>
          <w:szCs w:val="14"/>
        </w:rPr>
      </w:pPr>
      <w:r>
        <w:rPr>
          <w:rFonts w:ascii="Times New Roman" w:hAnsi="Times New Roman" w:cs="Times New Roman"/>
          <w:color w:val="000000"/>
          <w:sz w:val="14"/>
          <w:szCs w:val="14"/>
        </w:rPr>
        <w:t xml:space="preserve">Diaphragm </w:t>
      </w:r>
      <w:r>
        <w:rPr>
          <w:i/>
          <w:iCs/>
          <w:color w:val="000000"/>
          <w:sz w:val="12"/>
          <w:szCs w:val="12"/>
        </w:rPr>
        <w:t xml:space="preserve">cover </w:t>
      </w:r>
      <w:r>
        <w:rPr>
          <w:rFonts w:ascii="Times New Roman" w:hAnsi="Times New Roman" w:cs="Times New Roman"/>
          <w:color w:val="000000"/>
          <w:sz w:val="14"/>
          <w:szCs w:val="14"/>
        </w:rPr>
        <w:t xml:space="preserve">11 Float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Float pin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Needle </w:t>
      </w:r>
      <w:r>
        <w:rPr>
          <w:i/>
          <w:iCs/>
          <w:color w:val="000000"/>
          <w:sz w:val="12"/>
          <w:szCs w:val="12"/>
        </w:rPr>
        <w:t xml:space="preserve">valve </w:t>
      </w:r>
      <w:r>
        <w:rPr>
          <w:rFonts w:ascii="Times New Roman" w:hAnsi="Times New Roman" w:cs="Times New Roman"/>
          <w:color w:val="000000"/>
          <w:sz w:val="14"/>
          <w:szCs w:val="14"/>
        </w:rPr>
        <w:t xml:space="preserve">assembly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Fuel strainer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Clip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Plate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Float chamber gasket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Washer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Main jet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Pilot jet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Starter jet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Emulsion tube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Starter air jet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Jet holder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Main air jet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Pilot air jet </w:t>
      </w:r>
    </w:p>
    <w:p w:rsidR="00000000" w:rsidRDefault="008C7B40" w:rsidP="00DB09B8">
      <w:pPr>
        <w:pStyle w:val="Style"/>
        <w:framePr w:w="1800" w:h="5712" w:wrap="auto" w:hAnchor="text" w:x="298" w:y="1"/>
        <w:numPr>
          <w:ilvl w:val="0"/>
          <w:numId w:val="735"/>
        </w:numPr>
        <w:spacing w:line="201" w:lineRule="exact"/>
        <w:ind w:left="312" w:hanging="307"/>
        <w:rPr>
          <w:rFonts w:ascii="Times New Roman" w:hAnsi="Times New Roman" w:cs="Times New Roman"/>
          <w:color w:val="000000"/>
          <w:sz w:val="14"/>
          <w:szCs w:val="14"/>
        </w:rPr>
      </w:pPr>
      <w:r>
        <w:rPr>
          <w:rFonts w:ascii="Times New Roman" w:hAnsi="Times New Roman" w:cs="Times New Roman"/>
          <w:color w:val="000000"/>
          <w:sz w:val="14"/>
          <w:szCs w:val="14"/>
        </w:rPr>
        <w:t xml:space="preserve">Starter nozzle </w:t>
      </w:r>
    </w:p>
    <w:p w:rsidR="00000000" w:rsidRDefault="008C7B40">
      <w:pPr>
        <w:pStyle w:val="Style"/>
        <w:framePr w:w="1756" w:h="5740" w:wrap="auto" w:hAnchor="text" w:x="2328" w:y="6"/>
        <w:spacing w:line="153" w:lineRule="exact"/>
        <w:ind w:left="206"/>
        <w:rPr>
          <w:rFonts w:ascii="Times New Roman" w:hAnsi="Times New Roman" w:cs="Times New Roman"/>
          <w:color w:val="000000"/>
          <w:sz w:val="14"/>
          <w:szCs w:val="14"/>
        </w:rPr>
      </w:pPr>
      <w:r>
        <w:rPr>
          <w:rFonts w:ascii="Times New Roman" w:hAnsi="Times New Roman" w:cs="Times New Roman"/>
          <w:color w:val="000000"/>
          <w:sz w:val="14"/>
          <w:szCs w:val="14"/>
        </w:rPr>
        <w:t xml:space="preserve">30. Gasket </w:t>
      </w:r>
    </w:p>
    <w:p w:rsidR="00000000" w:rsidRDefault="008C7B40">
      <w:pPr>
        <w:pStyle w:val="Style"/>
        <w:framePr w:w="1756" w:h="5740" w:wrap="auto" w:hAnchor="text" w:x="2328" w:y="6"/>
        <w:spacing w:before="4" w:line="1" w:lineRule="exact"/>
        <w:ind w:left="201" w:right="312"/>
        <w:rPr>
          <w:rFonts w:ascii="Times New Roman" w:hAnsi="Times New Roman" w:cs="Times New Roman"/>
          <w:sz w:val="14"/>
          <w:szCs w:val="14"/>
        </w:rPr>
      </w:pPr>
    </w:p>
    <w:p w:rsidR="00000000" w:rsidRDefault="008C7B40">
      <w:pPr>
        <w:pStyle w:val="Style"/>
        <w:framePr w:w="1756" w:h="5740" w:wrap="auto" w:hAnchor="text" w:x="2328" w:y="6"/>
        <w:spacing w:line="196" w:lineRule="exact"/>
        <w:ind w:left="201" w:right="312"/>
        <w:rPr>
          <w:rFonts w:ascii="Times New Roman" w:hAnsi="Times New Roman" w:cs="Times New Roman"/>
          <w:color w:val="000000"/>
          <w:sz w:val="14"/>
          <w:szCs w:val="14"/>
        </w:rPr>
      </w:pPr>
      <w:r>
        <w:rPr>
          <w:rFonts w:ascii="Times New Roman" w:hAnsi="Times New Roman" w:cs="Times New Roman"/>
          <w:color w:val="000000"/>
          <w:sz w:val="14"/>
          <w:szCs w:val="14"/>
        </w:rPr>
        <w:t xml:space="preserve">31 Starter plunger 32. E-ring </w:t>
      </w:r>
    </w:p>
    <w:p w:rsidR="00000000" w:rsidRDefault="008C7B40">
      <w:pPr>
        <w:pStyle w:val="Style"/>
        <w:framePr w:w="1756" w:h="5740" w:wrap="auto" w:hAnchor="text" w:x="2328" w:y="6"/>
        <w:spacing w:line="206" w:lineRule="exact"/>
        <w:ind w:left="196"/>
        <w:rPr>
          <w:rFonts w:ascii="Times New Roman" w:hAnsi="Times New Roman" w:cs="Times New Roman"/>
          <w:color w:val="000000"/>
          <w:sz w:val="14"/>
          <w:szCs w:val="14"/>
        </w:rPr>
      </w:pPr>
      <w:r>
        <w:rPr>
          <w:rFonts w:ascii="Times New Roman" w:hAnsi="Times New Roman" w:cs="Times New Roman"/>
          <w:color w:val="000000"/>
          <w:sz w:val="14"/>
          <w:szCs w:val="14"/>
        </w:rPr>
        <w:t xml:space="preserve">33 8ush </w:t>
      </w:r>
    </w:p>
    <w:p w:rsidR="00000000" w:rsidRDefault="008C7B40">
      <w:pPr>
        <w:pStyle w:val="Style"/>
        <w:framePr w:w="1756" w:h="5740" w:wrap="auto" w:hAnchor="text" w:x="2328" w:y="6"/>
        <w:spacing w:line="206" w:lineRule="exact"/>
        <w:ind w:left="196"/>
        <w:rPr>
          <w:i/>
          <w:iCs/>
          <w:color w:val="000000"/>
          <w:sz w:val="12"/>
          <w:szCs w:val="12"/>
        </w:rPr>
      </w:pPr>
      <w:r>
        <w:rPr>
          <w:rFonts w:ascii="Times New Roman" w:hAnsi="Times New Roman" w:cs="Times New Roman"/>
          <w:color w:val="000000"/>
          <w:sz w:val="14"/>
          <w:szCs w:val="14"/>
        </w:rPr>
        <w:t xml:space="preserve">34 Plunger cap </w:t>
      </w:r>
      <w:r>
        <w:rPr>
          <w:i/>
          <w:iCs/>
          <w:color w:val="000000"/>
          <w:sz w:val="12"/>
          <w:szCs w:val="12"/>
        </w:rPr>
        <w:t xml:space="preserve">cover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Plunger spring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Starter </w:t>
      </w:r>
      <w:r>
        <w:rPr>
          <w:i/>
          <w:iCs/>
          <w:color w:val="000000"/>
          <w:sz w:val="12"/>
          <w:szCs w:val="12"/>
        </w:rPr>
        <w:t xml:space="preserve">lever </w:t>
      </w:r>
      <w:r>
        <w:rPr>
          <w:rFonts w:ascii="Times New Roman" w:hAnsi="Times New Roman" w:cs="Times New Roman"/>
          <w:color w:val="000000"/>
          <w:sz w:val="14"/>
          <w:szCs w:val="14"/>
        </w:rPr>
        <w:t xml:space="preserve">spring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Bush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Bush </w:t>
      </w:r>
    </w:p>
    <w:p w:rsidR="00000000" w:rsidRDefault="008C7B40" w:rsidP="00DB09B8">
      <w:pPr>
        <w:pStyle w:val="Style"/>
        <w:framePr w:w="1756" w:h="5740" w:wrap="auto" w:hAnchor="text" w:x="2328" w:y="6"/>
        <w:numPr>
          <w:ilvl w:val="0"/>
          <w:numId w:val="736"/>
        </w:numPr>
        <w:spacing w:line="196" w:lineRule="exact"/>
        <w:ind w:left="412" w:hanging="302"/>
        <w:rPr>
          <w:i/>
          <w:iCs/>
          <w:color w:val="000000"/>
          <w:sz w:val="12"/>
          <w:szCs w:val="12"/>
        </w:rPr>
      </w:pPr>
      <w:r>
        <w:rPr>
          <w:rFonts w:ascii="Times New Roman" w:hAnsi="Times New Roman" w:cs="Times New Roman"/>
          <w:color w:val="000000"/>
          <w:sz w:val="14"/>
          <w:szCs w:val="14"/>
        </w:rPr>
        <w:t xml:space="preserve">Starter </w:t>
      </w:r>
      <w:r>
        <w:rPr>
          <w:i/>
          <w:iCs/>
          <w:color w:val="000000"/>
          <w:sz w:val="12"/>
          <w:szCs w:val="12"/>
        </w:rPr>
        <w:t xml:space="preserve">lever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Air </w:t>
      </w:r>
      <w:r>
        <w:rPr>
          <w:i/>
          <w:iCs/>
          <w:color w:val="000000"/>
          <w:sz w:val="12"/>
          <w:szCs w:val="12"/>
        </w:rPr>
        <w:t xml:space="preserve">vent </w:t>
      </w:r>
      <w:r>
        <w:rPr>
          <w:rFonts w:ascii="Times New Roman" w:hAnsi="Times New Roman" w:cs="Times New Roman"/>
          <w:color w:val="000000"/>
          <w:sz w:val="14"/>
          <w:szCs w:val="14"/>
        </w:rPr>
        <w:t xml:space="preserve">orifice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Synchronizing screw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Washer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Washer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Throttle stop spring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Throttle stop screw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Throttle stop spring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Diaphragm ass'v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Starter </w:t>
      </w:r>
      <w:r>
        <w:rPr>
          <w:i/>
          <w:iCs/>
          <w:color w:val="000000"/>
          <w:sz w:val="12"/>
          <w:szCs w:val="12"/>
        </w:rPr>
        <w:t xml:space="preserve">lever </w:t>
      </w:r>
      <w:r>
        <w:rPr>
          <w:rFonts w:ascii="Times New Roman" w:hAnsi="Times New Roman" w:cs="Times New Roman"/>
          <w:color w:val="000000"/>
          <w:sz w:val="14"/>
          <w:szCs w:val="14"/>
        </w:rPr>
        <w:t xml:space="preserve">shaft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Nipple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Screw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Pilot screw </w:t>
      </w:r>
    </w:p>
    <w:p w:rsidR="00000000" w:rsidRDefault="008C7B40" w:rsidP="00DB09B8">
      <w:pPr>
        <w:pStyle w:val="Style"/>
        <w:framePr w:w="1756" w:h="5740" w:wrap="auto" w:hAnchor="text" w:x="2328" w:y="6"/>
        <w:numPr>
          <w:ilvl w:val="0"/>
          <w:numId w:val="736"/>
        </w:numPr>
        <w:spacing w:line="196" w:lineRule="exact"/>
        <w:ind w:left="412" w:hanging="302"/>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w:t>
      </w:r>
    </w:p>
    <w:p w:rsidR="00000000" w:rsidRDefault="00DB09B8">
      <w:pPr>
        <w:pStyle w:val="Style"/>
        <w:numPr>
          <w:ilvl w:val="0"/>
          <w:numId w:val="2"/>
        </w:numPr>
        <w:spacing w:line="1" w:lineRule="exact"/>
        <w:rPr>
          <w:rFonts w:ascii="Times New Roman" w:hAnsi="Times New Roman" w:cs="Times New Roman"/>
          <w:sz w:val="14"/>
          <w:szCs w:val="14"/>
        </w:rPr>
      </w:pPr>
      <w:r>
        <w:rPr>
          <w:noProof/>
        </w:rPr>
        <w:drawing>
          <wp:anchor distT="0" distB="0" distL="114300" distR="114300" simplePos="0" relativeHeight="251669504" behindDoc="1" locked="0" layoutInCell="0" allowOverlap="1">
            <wp:simplePos x="0" y="0"/>
            <wp:positionH relativeFrom="margin">
              <wp:posOffset>0</wp:posOffset>
            </wp:positionH>
            <wp:positionV relativeFrom="margin">
              <wp:posOffset>4130040</wp:posOffset>
            </wp:positionV>
            <wp:extent cx="2779395" cy="2779395"/>
            <wp:effectExtent l="19050" t="0" r="1905" b="0"/>
            <wp:wrapThrough wrapText="bothSides">
              <wp:wrapPolygon edited="0">
                <wp:start x="-148" y="0"/>
                <wp:lineTo x="-148" y="21467"/>
                <wp:lineTo x="21615" y="21467"/>
                <wp:lineTo x="21615" y="0"/>
                <wp:lineTo x="-148" y="0"/>
              </wp:wrapPolygon>
            </wp:wrapThrough>
            <wp:docPr id="47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3"/>
                    <a:srcRect/>
                    <a:stretch>
                      <a:fillRect/>
                    </a:stretch>
                  </pic:blipFill>
                  <pic:spPr bwMode="auto">
                    <a:xfrm>
                      <a:off x="0" y="0"/>
                      <a:ext cx="2779395" cy="2779395"/>
                    </a:xfrm>
                    <a:prstGeom prst="rect">
                      <a:avLst/>
                    </a:prstGeom>
                    <a:noFill/>
                  </pic:spPr>
                </pic:pic>
              </a:graphicData>
            </a:graphic>
          </wp:anchor>
        </w:drawing>
      </w:r>
    </w:p>
    <w:p w:rsidR="00000000" w:rsidRDefault="008C7B40">
      <w:pPr>
        <w:pStyle w:val="Style"/>
        <w:framePr w:w="422" w:h="590" w:wrap="auto" w:hAnchor="text" w:x="130" w:y="9841"/>
        <w:spacing w:line="192" w:lineRule="exact"/>
        <w:ind w:left="4"/>
        <w:rPr>
          <w:rFonts w:ascii="Times New Roman" w:hAnsi="Times New Roman" w:cs="Times New Roman"/>
          <w:color w:val="000000"/>
          <w:w w:val="110"/>
          <w:sz w:val="18"/>
          <w:szCs w:val="18"/>
        </w:rPr>
      </w:pPr>
      <w:r>
        <w:rPr>
          <w:rFonts w:ascii="Times New Roman" w:hAnsi="Times New Roman" w:cs="Times New Roman"/>
          <w:color w:val="000000"/>
          <w:w w:val="110"/>
          <w:sz w:val="18"/>
          <w:szCs w:val="18"/>
        </w:rPr>
        <w:t xml:space="preserve">@ </w:t>
      </w:r>
    </w:p>
    <w:p w:rsidR="00000000" w:rsidRDefault="008C7B40">
      <w:pPr>
        <w:pStyle w:val="Style"/>
        <w:framePr w:w="422" w:h="590" w:wrap="auto" w:hAnchor="text" w:x="130" w:y="9841"/>
        <w:spacing w:line="360" w:lineRule="exact"/>
        <w:ind w:left="244"/>
        <w:rPr>
          <w:rFonts w:ascii="Times New Roman" w:hAnsi="Times New Roman" w:cs="Times New Roman"/>
          <w:color w:val="000000"/>
          <w:w w:val="110"/>
          <w:sz w:val="18"/>
          <w:szCs w:val="18"/>
        </w:rPr>
      </w:pPr>
      <w:r>
        <w:rPr>
          <w:rFonts w:ascii="Times New Roman" w:hAnsi="Times New Roman" w:cs="Times New Roman"/>
          <w:color w:val="000000"/>
          <w:w w:val="110"/>
          <w:sz w:val="18"/>
          <w:szCs w:val="18"/>
        </w:rPr>
        <w:t xml:space="preserve">@ </w:t>
      </w:r>
    </w:p>
    <w:p w:rsidR="00000000" w:rsidRDefault="008C7B40">
      <w:pPr>
        <w:pStyle w:val="Style"/>
        <w:framePr w:w="1800" w:h="595" w:wrap="auto" w:hAnchor="text" w:x="298" w:y="10883"/>
        <w:tabs>
          <w:tab w:val="left" w:pos="354"/>
          <w:tab w:val="left" w:pos="1189"/>
        </w:tabs>
        <w:spacing w:line="283" w:lineRule="exact"/>
        <w:rPr>
          <w:rFonts w:ascii="Courier New" w:hAnsi="Courier New" w:cs="Courier New"/>
          <w:color w:val="000000"/>
          <w:sz w:val="28"/>
          <w:szCs w:val="28"/>
        </w:rPr>
      </w:pPr>
      <w:r>
        <w:rPr>
          <w:rFonts w:ascii="Courier New" w:hAnsi="Courier New" w:cs="Courier New"/>
          <w:sz w:val="28"/>
          <w:szCs w:val="28"/>
        </w:rPr>
        <w:tab/>
      </w:r>
      <w:r>
        <w:rPr>
          <w:rFonts w:ascii="Courier New" w:hAnsi="Courier New" w:cs="Courier New"/>
          <w:color w:val="000000"/>
          <w:sz w:val="28"/>
          <w:szCs w:val="28"/>
        </w:rPr>
        <w:t xml:space="preserve">® </w:t>
      </w:r>
      <w:r>
        <w:rPr>
          <w:rFonts w:ascii="Courier New" w:hAnsi="Courier New" w:cs="Courier New"/>
          <w:color w:val="000000"/>
          <w:sz w:val="28"/>
          <w:szCs w:val="28"/>
        </w:rPr>
        <w:tab/>
        <w:t xml:space="preserve">® </w:t>
      </w:r>
    </w:p>
    <w:p w:rsidR="00000000" w:rsidRDefault="008C7B40">
      <w:pPr>
        <w:pStyle w:val="Style"/>
        <w:framePr w:w="1800" w:h="595" w:wrap="auto" w:hAnchor="text" w:x="298" w:y="10883"/>
        <w:spacing w:line="240" w:lineRule="exact"/>
        <w:ind w:left="566"/>
        <w:rPr>
          <w:color w:val="000000"/>
          <w:w w:val="134"/>
          <w:sz w:val="17"/>
          <w:szCs w:val="17"/>
        </w:rPr>
      </w:pPr>
      <w:r>
        <w:rPr>
          <w:color w:val="000000"/>
          <w:w w:val="134"/>
          <w:sz w:val="17"/>
          <w:szCs w:val="17"/>
        </w:rPr>
        <w:t xml:space="preserve">([; </w:t>
      </w:r>
    </w:p>
    <w:p w:rsidR="00000000" w:rsidRDefault="008C7B40" w:rsidP="00DB09B8">
      <w:pPr>
        <w:pStyle w:val="Style"/>
        <w:framePr w:w="1800" w:h="2155" w:wrap="auto" w:hAnchor="text" w:x="298" w:y="11872"/>
        <w:numPr>
          <w:ilvl w:val="0"/>
          <w:numId w:val="737"/>
        </w:numPr>
        <w:spacing w:line="148" w:lineRule="exact"/>
        <w:ind w:left="556" w:hanging="206"/>
        <w:rPr>
          <w:rFonts w:ascii="Times New Roman" w:hAnsi="Times New Roman" w:cs="Times New Roman"/>
          <w:color w:val="000000"/>
          <w:sz w:val="14"/>
          <w:szCs w:val="14"/>
        </w:rPr>
      </w:pPr>
      <w:r>
        <w:rPr>
          <w:rFonts w:ascii="Times New Roman" w:hAnsi="Times New Roman" w:cs="Times New Roman"/>
          <w:color w:val="000000"/>
          <w:sz w:val="14"/>
          <w:szCs w:val="14"/>
        </w:rPr>
        <w:t xml:space="preserve">Pilot screw </w:t>
      </w:r>
    </w:p>
    <w:p w:rsidR="00000000" w:rsidRDefault="008C7B40" w:rsidP="00DB09B8">
      <w:pPr>
        <w:pStyle w:val="Style"/>
        <w:framePr w:w="1800" w:h="2155" w:wrap="auto" w:hAnchor="text" w:x="298" w:y="11872"/>
        <w:numPr>
          <w:ilvl w:val="0"/>
          <w:numId w:val="737"/>
        </w:numPr>
        <w:spacing w:line="201" w:lineRule="exact"/>
        <w:ind w:left="532"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Pilot outlet </w:t>
      </w:r>
    </w:p>
    <w:p w:rsidR="00000000" w:rsidRDefault="008C7B40" w:rsidP="00DB09B8">
      <w:pPr>
        <w:pStyle w:val="Style"/>
        <w:framePr w:w="1800" w:h="2155" w:wrap="auto" w:hAnchor="text" w:x="298" w:y="11872"/>
        <w:numPr>
          <w:ilvl w:val="0"/>
          <w:numId w:val="737"/>
        </w:numPr>
        <w:spacing w:line="201" w:lineRule="exact"/>
        <w:ind w:left="532"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Bypass hole </w:t>
      </w:r>
    </w:p>
    <w:p w:rsidR="00000000" w:rsidRDefault="008C7B40" w:rsidP="00DB09B8">
      <w:pPr>
        <w:pStyle w:val="Style"/>
        <w:framePr w:w="1800" w:h="2155" w:wrap="auto" w:hAnchor="text" w:x="298" w:y="11872"/>
        <w:numPr>
          <w:ilvl w:val="0"/>
          <w:numId w:val="737"/>
        </w:numPr>
        <w:spacing w:line="201" w:lineRule="exact"/>
        <w:ind w:left="532" w:hanging="216"/>
        <w:rPr>
          <w:i/>
          <w:iCs/>
          <w:color w:val="000000"/>
          <w:sz w:val="12"/>
          <w:szCs w:val="12"/>
        </w:rPr>
      </w:pPr>
      <w:r>
        <w:rPr>
          <w:rFonts w:ascii="Times New Roman" w:hAnsi="Times New Roman" w:cs="Times New Roman"/>
          <w:color w:val="000000"/>
          <w:sz w:val="14"/>
          <w:szCs w:val="14"/>
        </w:rPr>
        <w:t xml:space="preserve">Throttle </w:t>
      </w:r>
      <w:r>
        <w:rPr>
          <w:i/>
          <w:iCs/>
          <w:color w:val="000000"/>
          <w:sz w:val="12"/>
          <w:szCs w:val="12"/>
        </w:rPr>
        <w:t xml:space="preserve">valve </w:t>
      </w:r>
    </w:p>
    <w:p w:rsidR="00000000" w:rsidRDefault="008C7B40" w:rsidP="00DB09B8">
      <w:pPr>
        <w:pStyle w:val="Style"/>
        <w:framePr w:w="1800" w:h="2155" w:wrap="auto" w:hAnchor="text" w:x="298" w:y="11872"/>
        <w:numPr>
          <w:ilvl w:val="0"/>
          <w:numId w:val="737"/>
        </w:numPr>
        <w:spacing w:line="201" w:lineRule="exact"/>
        <w:ind w:left="532"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Pilot air jet </w:t>
      </w:r>
    </w:p>
    <w:p w:rsidR="00000000" w:rsidRDefault="008C7B40" w:rsidP="00DB09B8">
      <w:pPr>
        <w:pStyle w:val="Style"/>
        <w:framePr w:w="1800" w:h="2155" w:wrap="auto" w:hAnchor="text" w:x="298" w:y="11872"/>
        <w:numPr>
          <w:ilvl w:val="0"/>
          <w:numId w:val="737"/>
        </w:numPr>
        <w:spacing w:line="201" w:lineRule="exact"/>
        <w:ind w:left="532"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Emulsion tube </w:t>
      </w:r>
    </w:p>
    <w:p w:rsidR="00000000" w:rsidRDefault="008C7B40" w:rsidP="00DB09B8">
      <w:pPr>
        <w:pStyle w:val="Style"/>
        <w:framePr w:w="1800" w:h="2155" w:wrap="auto" w:hAnchor="text" w:x="298" w:y="11872"/>
        <w:numPr>
          <w:ilvl w:val="0"/>
          <w:numId w:val="737"/>
        </w:numPr>
        <w:spacing w:line="201" w:lineRule="exact"/>
        <w:ind w:left="532"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Float chamber </w:t>
      </w:r>
    </w:p>
    <w:p w:rsidR="00000000" w:rsidRDefault="008C7B40" w:rsidP="00DB09B8">
      <w:pPr>
        <w:pStyle w:val="Style"/>
        <w:framePr w:w="1800" w:h="2155" w:wrap="auto" w:hAnchor="text" w:x="298" w:y="11872"/>
        <w:numPr>
          <w:ilvl w:val="0"/>
          <w:numId w:val="737"/>
        </w:numPr>
        <w:spacing w:line="201" w:lineRule="exact"/>
        <w:ind w:left="532"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Pilot jet </w:t>
      </w:r>
    </w:p>
    <w:p w:rsidR="00000000" w:rsidRDefault="008C7B40" w:rsidP="00DB09B8">
      <w:pPr>
        <w:pStyle w:val="Style"/>
        <w:framePr w:w="1800" w:h="2155" w:wrap="auto" w:hAnchor="text" w:x="298" w:y="11872"/>
        <w:numPr>
          <w:ilvl w:val="0"/>
          <w:numId w:val="737"/>
        </w:numPr>
        <w:spacing w:line="201" w:lineRule="exact"/>
        <w:ind w:left="532"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Air </w:t>
      </w:r>
    </w:p>
    <w:p w:rsidR="00000000" w:rsidRDefault="008C7B40" w:rsidP="00DB09B8">
      <w:pPr>
        <w:pStyle w:val="Style"/>
        <w:framePr w:w="1800" w:h="2155" w:wrap="auto" w:hAnchor="text" w:x="298" w:y="11872"/>
        <w:numPr>
          <w:ilvl w:val="0"/>
          <w:numId w:val="738"/>
        </w:numPr>
        <w:spacing w:line="201" w:lineRule="exact"/>
        <w:ind w:left="532" w:hanging="292"/>
        <w:rPr>
          <w:rFonts w:ascii="Times New Roman" w:hAnsi="Times New Roman" w:cs="Times New Roman"/>
          <w:color w:val="000000"/>
          <w:sz w:val="14"/>
          <w:szCs w:val="14"/>
        </w:rPr>
      </w:pPr>
      <w:r>
        <w:rPr>
          <w:rFonts w:ascii="Times New Roman" w:hAnsi="Times New Roman" w:cs="Times New Roman"/>
          <w:color w:val="000000"/>
          <w:sz w:val="14"/>
          <w:szCs w:val="14"/>
        </w:rPr>
        <w:t xml:space="preserve">Mixture </w:t>
      </w:r>
    </w:p>
    <w:p w:rsidR="00000000" w:rsidRDefault="008C7B40" w:rsidP="00DB09B8">
      <w:pPr>
        <w:pStyle w:val="Style"/>
        <w:framePr w:w="1800" w:h="2155" w:wrap="auto" w:hAnchor="text" w:x="298" w:y="11872"/>
        <w:numPr>
          <w:ilvl w:val="0"/>
          <w:numId w:val="738"/>
        </w:numPr>
        <w:spacing w:line="201" w:lineRule="exact"/>
        <w:ind w:left="532" w:hanging="292"/>
        <w:rPr>
          <w:rFonts w:ascii="Times New Roman" w:hAnsi="Times New Roman" w:cs="Times New Roman"/>
          <w:color w:val="000000"/>
          <w:sz w:val="14"/>
          <w:szCs w:val="14"/>
        </w:rPr>
      </w:pPr>
      <w:r>
        <w:rPr>
          <w:rFonts w:ascii="Times New Roman" w:hAnsi="Times New Roman" w:cs="Times New Roman"/>
          <w:color w:val="000000"/>
          <w:sz w:val="14"/>
          <w:szCs w:val="14"/>
        </w:rPr>
        <w:t xml:space="preserve">Fuel </w:t>
      </w:r>
    </w:p>
    <w:p w:rsidR="00000000" w:rsidRDefault="008C7B40">
      <w:pPr>
        <w:pStyle w:val="Style"/>
        <w:framePr w:w="1771" w:h="2150" w:wrap="auto" w:hAnchor="text" w:x="2314" w:y="11881"/>
        <w:spacing w:line="144" w:lineRule="exact"/>
        <w:ind w:left="110"/>
        <w:rPr>
          <w:rFonts w:ascii="Times New Roman" w:hAnsi="Times New Roman" w:cs="Times New Roman"/>
          <w:color w:val="000000"/>
          <w:sz w:val="14"/>
          <w:szCs w:val="14"/>
        </w:rPr>
      </w:pPr>
      <w:r>
        <w:rPr>
          <w:rFonts w:ascii="Times New Roman" w:hAnsi="Times New Roman" w:cs="Times New Roman"/>
          <w:color w:val="000000"/>
          <w:sz w:val="14"/>
          <w:szCs w:val="14"/>
        </w:rPr>
        <w:t xml:space="preserve">I. Vis de ralenti </w:t>
      </w:r>
    </w:p>
    <w:p w:rsidR="00000000" w:rsidRDefault="008C7B40" w:rsidP="00DB09B8">
      <w:pPr>
        <w:pStyle w:val="Style"/>
        <w:framePr w:w="1771" w:h="2150" w:wrap="auto" w:hAnchor="text" w:x="2314" w:y="11881"/>
        <w:numPr>
          <w:ilvl w:val="0"/>
          <w:numId w:val="739"/>
        </w:numPr>
        <w:spacing w:line="206" w:lineRule="exact"/>
        <w:ind w:left="264"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Sortie de ralenti </w:t>
      </w:r>
    </w:p>
    <w:p w:rsidR="00000000" w:rsidRDefault="008C7B40" w:rsidP="00DB09B8">
      <w:pPr>
        <w:pStyle w:val="Style"/>
        <w:framePr w:w="1771" w:h="2150" w:wrap="auto" w:hAnchor="text" w:x="2314" w:y="11881"/>
        <w:numPr>
          <w:ilvl w:val="0"/>
          <w:numId w:val="739"/>
        </w:numPr>
        <w:spacing w:line="206" w:lineRule="exact"/>
        <w:ind w:left="264"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Trou de derivation </w:t>
      </w:r>
    </w:p>
    <w:p w:rsidR="00000000" w:rsidRDefault="008C7B40" w:rsidP="00DB09B8">
      <w:pPr>
        <w:pStyle w:val="Style"/>
        <w:framePr w:w="1771" w:h="2150" w:wrap="auto" w:hAnchor="text" w:x="2314" w:y="11881"/>
        <w:numPr>
          <w:ilvl w:val="0"/>
          <w:numId w:val="739"/>
        </w:numPr>
        <w:spacing w:line="196" w:lineRule="exact"/>
        <w:ind w:left="273" w:hanging="192"/>
        <w:rPr>
          <w:rFonts w:ascii="Times New Roman" w:hAnsi="Times New Roman" w:cs="Times New Roman"/>
          <w:color w:val="000000"/>
          <w:sz w:val="14"/>
          <w:szCs w:val="14"/>
        </w:rPr>
      </w:pPr>
      <w:r>
        <w:rPr>
          <w:rFonts w:ascii="Times New Roman" w:hAnsi="Times New Roman" w:cs="Times New Roman"/>
          <w:color w:val="000000"/>
          <w:sz w:val="14"/>
          <w:szCs w:val="14"/>
        </w:rPr>
        <w:t xml:space="preserve">Papillon </w:t>
      </w:r>
    </w:p>
    <w:p w:rsidR="00000000" w:rsidRDefault="008C7B40" w:rsidP="00DB09B8">
      <w:pPr>
        <w:pStyle w:val="Style"/>
        <w:framePr w:w="1771" w:h="2150" w:wrap="auto" w:hAnchor="text" w:x="2314" w:y="11881"/>
        <w:numPr>
          <w:ilvl w:val="0"/>
          <w:numId w:val="739"/>
        </w:numPr>
        <w:spacing w:line="206" w:lineRule="exact"/>
        <w:ind w:left="264"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d'air de ralenti </w:t>
      </w:r>
    </w:p>
    <w:p w:rsidR="00000000" w:rsidRDefault="008C7B40" w:rsidP="00DB09B8">
      <w:pPr>
        <w:pStyle w:val="Style"/>
        <w:framePr w:w="1771" w:h="2150" w:wrap="auto" w:hAnchor="text" w:x="2314" w:y="11881"/>
        <w:numPr>
          <w:ilvl w:val="0"/>
          <w:numId w:val="739"/>
        </w:numPr>
        <w:spacing w:line="206" w:lineRule="exact"/>
        <w:ind w:left="264"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Tube d'ernulsion </w:t>
      </w:r>
    </w:p>
    <w:p w:rsidR="00000000" w:rsidRDefault="008C7B40" w:rsidP="00DB09B8">
      <w:pPr>
        <w:pStyle w:val="Style"/>
        <w:framePr w:w="1771" w:h="2150" w:wrap="auto" w:hAnchor="text" w:x="2314" w:y="11881"/>
        <w:numPr>
          <w:ilvl w:val="0"/>
          <w:numId w:val="739"/>
        </w:numPr>
        <w:spacing w:line="206" w:lineRule="exact"/>
        <w:ind w:left="264"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Cuve </w:t>
      </w:r>
      <w:r>
        <w:rPr>
          <w:color w:val="000000"/>
          <w:w w:val="127"/>
          <w:sz w:val="14"/>
          <w:szCs w:val="14"/>
        </w:rPr>
        <w:t xml:space="preserve">il </w:t>
      </w:r>
      <w:r>
        <w:rPr>
          <w:rFonts w:ascii="Times New Roman" w:hAnsi="Times New Roman" w:cs="Times New Roman"/>
          <w:color w:val="000000"/>
          <w:sz w:val="14"/>
          <w:szCs w:val="14"/>
        </w:rPr>
        <w:t xml:space="preserve">tlotteur </w:t>
      </w:r>
    </w:p>
    <w:p w:rsidR="00000000" w:rsidRDefault="008C7B40" w:rsidP="00DB09B8">
      <w:pPr>
        <w:pStyle w:val="Style"/>
        <w:framePr w:w="1771" w:h="2150" w:wrap="auto" w:hAnchor="text" w:x="2314" w:y="11881"/>
        <w:numPr>
          <w:ilvl w:val="0"/>
          <w:numId w:val="739"/>
        </w:numPr>
        <w:spacing w:line="206" w:lineRule="exact"/>
        <w:ind w:left="264"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de ralenti </w:t>
      </w:r>
    </w:p>
    <w:p w:rsidR="00000000" w:rsidRDefault="008C7B40" w:rsidP="00DB09B8">
      <w:pPr>
        <w:pStyle w:val="Style"/>
        <w:framePr w:w="1771" w:h="2150" w:wrap="auto" w:hAnchor="text" w:x="2314" w:y="11881"/>
        <w:numPr>
          <w:ilvl w:val="0"/>
          <w:numId w:val="739"/>
        </w:numPr>
        <w:spacing w:line="206" w:lineRule="exact"/>
        <w:ind w:left="264"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Air </w:t>
      </w:r>
    </w:p>
    <w:p w:rsidR="00000000" w:rsidRDefault="008C7B40">
      <w:pPr>
        <w:pStyle w:val="Style"/>
        <w:framePr w:w="1771" w:h="2150" w:wrap="auto" w:hAnchor="text" w:x="2314" w:y="11881"/>
        <w:spacing w:before="9" w:line="1" w:lineRule="exact"/>
        <w:ind w:left="14" w:right="1012"/>
        <w:rPr>
          <w:rFonts w:ascii="Times New Roman" w:hAnsi="Times New Roman" w:cs="Times New Roman"/>
          <w:sz w:val="14"/>
          <w:szCs w:val="14"/>
        </w:rPr>
      </w:pPr>
    </w:p>
    <w:p w:rsidR="00000000" w:rsidRDefault="008C7B40" w:rsidP="00DB09B8">
      <w:pPr>
        <w:pStyle w:val="Style"/>
        <w:framePr w:w="1771" w:h="2150" w:wrap="auto" w:hAnchor="text" w:x="2314" w:y="11881"/>
        <w:numPr>
          <w:ilvl w:val="0"/>
          <w:numId w:val="740"/>
        </w:numPr>
        <w:spacing w:line="192" w:lineRule="exact"/>
        <w:ind w:left="14" w:right="1012"/>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Melange II. Essence </w:t>
      </w:r>
    </w:p>
    <w:tbl>
      <w:tblPr>
        <w:tblW w:w="0" w:type="auto"/>
        <w:tblLayout w:type="fixed"/>
        <w:tblCellMar>
          <w:left w:w="0" w:type="dxa"/>
          <w:right w:w="0" w:type="dxa"/>
        </w:tblCellMar>
        <w:tblLook w:val="0000"/>
      </w:tblPr>
      <w:tblGrid>
        <w:gridCol w:w="264"/>
        <w:gridCol w:w="1785"/>
        <w:gridCol w:w="475"/>
        <w:gridCol w:w="1632"/>
      </w:tblGrid>
      <w:tr w:rsidR="00000000">
        <w:tblPrEx>
          <w:tblCellMar>
            <w:top w:w="0" w:type="dxa"/>
            <w:left w:w="0" w:type="dxa"/>
            <w:bottom w:w="0" w:type="dxa"/>
            <w:right w:w="0" w:type="dxa"/>
          </w:tblCellMar>
        </w:tblPrEx>
        <w:trPr>
          <w:trHeight w:hRule="exact" w:val="158"/>
        </w:trPr>
        <w:tc>
          <w:tcPr>
            <w:tcW w:w="264" w:type="dxa"/>
            <w:tcBorders>
              <w:top w:val="nil"/>
              <w:left w:val="nil"/>
              <w:bottom w:val="nil"/>
              <w:right w:val="nil"/>
            </w:tcBorders>
            <w:vAlign w:val="center"/>
          </w:tcPr>
          <w:p w:rsidR="00000000" w:rsidRDefault="008C7B40">
            <w:pPr>
              <w:pStyle w:val="Style"/>
              <w:framePr w:w="4156" w:h="6067" w:wrap="auto" w:hAnchor="text" w:x="5333" w:y="59"/>
              <w:ind w:right="14"/>
              <w:jc w:val="right"/>
              <w:rPr>
                <w:color w:val="000000"/>
                <w:w w:val="146"/>
                <w:sz w:val="13"/>
                <w:szCs w:val="13"/>
              </w:rPr>
            </w:pPr>
            <w:r>
              <w:rPr>
                <w:color w:val="000000"/>
                <w:w w:val="146"/>
                <w:sz w:val="13"/>
                <w:szCs w:val="13"/>
              </w:rPr>
              <w:t xml:space="preserve">I. </w:t>
            </w:r>
          </w:p>
        </w:tc>
        <w:tc>
          <w:tcPr>
            <w:tcW w:w="1785" w:type="dxa"/>
            <w:tcBorders>
              <w:top w:val="nil"/>
              <w:left w:val="nil"/>
              <w:bottom w:val="nil"/>
              <w:right w:val="nil"/>
            </w:tcBorders>
            <w:vAlign w:val="center"/>
          </w:tcPr>
          <w:p w:rsidR="00000000" w:rsidRDefault="008C7B40">
            <w:pPr>
              <w:pStyle w:val="Style"/>
              <w:framePr w:w="4156" w:h="6067" w:wrap="auto" w:hAnchor="text" w:x="5333" w:y="5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Ensemble carburateurs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w w:val="149"/>
                <w:sz w:val="22"/>
                <w:szCs w:val="22"/>
              </w:rPr>
            </w:pPr>
            <w:r>
              <w:rPr>
                <w:rFonts w:ascii="Times New Roman" w:hAnsi="Times New Roman" w:cs="Times New Roman"/>
                <w:color w:val="000000"/>
                <w:w w:val="149"/>
                <w:sz w:val="22"/>
                <w:szCs w:val="22"/>
              </w:rPr>
              <w:t xml:space="preserve">n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Circlip </w:t>
            </w:r>
            <w:r>
              <w:rPr>
                <w:rFonts w:ascii="Times New Roman" w:hAnsi="Times New Roman" w:cs="Times New Roman"/>
                <w:color w:val="000000"/>
                <w:w w:val="55"/>
                <w:sz w:val="22"/>
                <w:szCs w:val="22"/>
              </w:rPr>
              <w:t xml:space="preserve">a </w:t>
            </w:r>
            <w:r>
              <w:rPr>
                <w:rFonts w:ascii="Times New Roman" w:hAnsi="Times New Roman" w:cs="Times New Roman"/>
                <w:color w:val="000000"/>
                <w:sz w:val="14"/>
                <w:szCs w:val="14"/>
              </w:rPr>
              <w:t xml:space="preserve">trois dents </w:t>
            </w:r>
          </w:p>
        </w:tc>
      </w:tr>
      <w:tr w:rsidR="00000000">
        <w:tblPrEx>
          <w:tblCellMar>
            <w:top w:w="0" w:type="dxa"/>
            <w:left w:w="0" w:type="dxa"/>
            <w:bottom w:w="0" w:type="dxa"/>
            <w:right w:w="0" w:type="dxa"/>
          </w:tblCellMar>
        </w:tblPrEx>
        <w:trPr>
          <w:trHeight w:hRule="exact" w:val="216"/>
        </w:trPr>
        <w:tc>
          <w:tcPr>
            <w:tcW w:w="264" w:type="dxa"/>
            <w:tcBorders>
              <w:top w:val="nil"/>
              <w:left w:val="nil"/>
              <w:bottom w:val="nil"/>
              <w:right w:val="nil"/>
            </w:tcBorders>
            <w:vAlign w:val="center"/>
          </w:tcPr>
          <w:p w:rsidR="00000000" w:rsidRDefault="008C7B40">
            <w:pPr>
              <w:pStyle w:val="Style"/>
              <w:framePr w:w="4156" w:h="6067" w:wrap="auto" w:hAnchor="text" w:x="5333" w:y="59"/>
              <w:ind w:right="1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 </w:t>
            </w:r>
          </w:p>
        </w:tc>
        <w:tc>
          <w:tcPr>
            <w:tcW w:w="1785" w:type="dxa"/>
            <w:tcBorders>
              <w:top w:val="nil"/>
              <w:left w:val="nil"/>
              <w:bottom w:val="nil"/>
              <w:right w:val="nil"/>
            </w:tcBorders>
            <w:vAlign w:val="center"/>
          </w:tcPr>
          <w:p w:rsidR="00000000" w:rsidRDefault="008C7B40">
            <w:pPr>
              <w:pStyle w:val="Style"/>
              <w:framePr w:w="4156" w:h="6067" w:wrap="auto" w:hAnchor="text" w:x="5333" w:y="5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Ensemble carburateur I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33.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Bague </w:t>
            </w:r>
          </w:p>
        </w:tc>
      </w:tr>
      <w:tr w:rsidR="00000000">
        <w:tblPrEx>
          <w:tblCellMar>
            <w:top w:w="0" w:type="dxa"/>
            <w:left w:w="0" w:type="dxa"/>
            <w:bottom w:w="0" w:type="dxa"/>
            <w:right w:w="0" w:type="dxa"/>
          </w:tblCellMar>
        </w:tblPrEx>
        <w:trPr>
          <w:trHeight w:hRule="exact" w:val="187"/>
        </w:trPr>
        <w:tc>
          <w:tcPr>
            <w:tcW w:w="264" w:type="dxa"/>
            <w:tcBorders>
              <w:top w:val="nil"/>
              <w:left w:val="nil"/>
              <w:bottom w:val="nil"/>
              <w:right w:val="nil"/>
            </w:tcBorders>
            <w:vAlign w:val="center"/>
          </w:tcPr>
          <w:p w:rsidR="00000000" w:rsidRDefault="008C7B40">
            <w:pPr>
              <w:pStyle w:val="Style"/>
              <w:framePr w:w="4156" w:h="6067" w:wrap="auto" w:hAnchor="text" w:x="5333" w:y="59"/>
              <w:ind w:right="1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 </w:t>
            </w:r>
          </w:p>
        </w:tc>
        <w:tc>
          <w:tcPr>
            <w:tcW w:w="1785" w:type="dxa"/>
            <w:tcBorders>
              <w:top w:val="nil"/>
              <w:left w:val="nil"/>
              <w:bottom w:val="nil"/>
              <w:right w:val="nil"/>
            </w:tcBorders>
            <w:vAlign w:val="center"/>
          </w:tcPr>
          <w:p w:rsidR="00000000" w:rsidRDefault="008C7B40">
            <w:pPr>
              <w:pStyle w:val="Style"/>
              <w:framePr w:w="4156" w:h="6067" w:wrap="auto" w:hAnchor="text" w:x="5333" w:y="5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Ensem ble carburateur 2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34.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Couvercle de chapeau de </w:t>
            </w:r>
          </w:p>
        </w:tc>
      </w:tr>
      <w:tr w:rsidR="00000000">
        <w:tblPrEx>
          <w:tblCellMar>
            <w:top w:w="0" w:type="dxa"/>
            <w:left w:w="0" w:type="dxa"/>
            <w:bottom w:w="0" w:type="dxa"/>
            <w:right w:w="0" w:type="dxa"/>
          </w:tblCellMar>
        </w:tblPrEx>
        <w:trPr>
          <w:trHeight w:hRule="exact" w:val="196"/>
        </w:trPr>
        <w:tc>
          <w:tcPr>
            <w:tcW w:w="264" w:type="dxa"/>
            <w:tcBorders>
              <w:top w:val="nil"/>
              <w:left w:val="nil"/>
              <w:bottom w:val="nil"/>
              <w:right w:val="nil"/>
            </w:tcBorders>
            <w:vAlign w:val="center"/>
          </w:tcPr>
          <w:p w:rsidR="00000000" w:rsidRDefault="008C7B40">
            <w:pPr>
              <w:pStyle w:val="Style"/>
              <w:framePr w:w="4156" w:h="6067" w:wrap="auto" w:hAnchor="text" w:x="5333" w:y="59"/>
              <w:ind w:right="1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 </w:t>
            </w:r>
          </w:p>
        </w:tc>
        <w:tc>
          <w:tcPr>
            <w:tcW w:w="1785" w:type="dxa"/>
            <w:tcBorders>
              <w:top w:val="nil"/>
              <w:left w:val="nil"/>
              <w:bottom w:val="nil"/>
              <w:right w:val="nil"/>
            </w:tcBorders>
            <w:vAlign w:val="center"/>
          </w:tcPr>
          <w:p w:rsidR="00000000" w:rsidRDefault="008C7B40">
            <w:pPr>
              <w:pStyle w:val="Style"/>
              <w:framePr w:w="4156" w:h="6067" w:wrap="auto" w:hAnchor="text" w:x="5333" w:y="5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Ensemble carburateur 3 </w:t>
            </w:r>
          </w:p>
        </w:tc>
        <w:tc>
          <w:tcPr>
            <w:tcW w:w="475" w:type="dxa"/>
            <w:tcBorders>
              <w:top w:val="nil"/>
              <w:left w:val="nil"/>
              <w:bottom w:val="nil"/>
              <w:right w:val="nil"/>
            </w:tcBorders>
            <w:vAlign w:val="center"/>
          </w:tcPr>
          <w:p w:rsidR="00000000" w:rsidRDefault="008C7B40">
            <w:pPr>
              <w:pStyle w:val="Style"/>
              <w:framePr w:w="4156" w:h="6067" w:wrap="auto" w:hAnchor="text" w:x="5333" w:y="59"/>
              <w:jc w:val="center"/>
              <w:rPr>
                <w:rFonts w:ascii="Times New Roman" w:hAnsi="Times New Roman" w:cs="Times New Roman"/>
                <w:color w:val="000000"/>
                <w:sz w:val="14"/>
                <w:szCs w:val="14"/>
              </w:rPr>
            </w:pP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plongeur </w:t>
            </w:r>
          </w:p>
        </w:tc>
      </w:tr>
      <w:tr w:rsidR="00000000">
        <w:tblPrEx>
          <w:tblCellMar>
            <w:top w:w="0" w:type="dxa"/>
            <w:left w:w="0" w:type="dxa"/>
            <w:bottom w:w="0" w:type="dxa"/>
            <w:right w:w="0" w:type="dxa"/>
          </w:tblCellMar>
        </w:tblPrEx>
        <w:trPr>
          <w:trHeight w:hRule="exact" w:val="206"/>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134"/>
              <w:rPr>
                <w:rFonts w:ascii="Times New Roman" w:hAnsi="Times New Roman" w:cs="Times New Roman"/>
                <w:color w:val="000000"/>
                <w:sz w:val="14"/>
                <w:szCs w:val="14"/>
              </w:rPr>
            </w:pPr>
            <w:r>
              <w:rPr>
                <w:rFonts w:ascii="Times New Roman" w:hAnsi="Times New Roman" w:cs="Times New Roman"/>
                <w:color w:val="000000"/>
                <w:sz w:val="14"/>
                <w:szCs w:val="14"/>
              </w:rPr>
              <w:t xml:space="preserve">5. Corps de cuve </w:t>
            </w:r>
            <w:r>
              <w:rPr>
                <w:rFonts w:ascii="Times New Roman" w:hAnsi="Times New Roman" w:cs="Times New Roman"/>
                <w:color w:val="000000"/>
                <w:w w:val="71"/>
                <w:sz w:val="15"/>
                <w:szCs w:val="15"/>
              </w:rPr>
              <w:t xml:space="preserve">it </w:t>
            </w:r>
            <w:r>
              <w:rPr>
                <w:rFonts w:ascii="Times New Roman" w:hAnsi="Times New Roman" w:cs="Times New Roman"/>
                <w:color w:val="000000"/>
                <w:sz w:val="14"/>
                <w:szCs w:val="14"/>
              </w:rPr>
              <w:t xml:space="preserve">tlotteur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35.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Ressort de plongeur </w:t>
            </w:r>
          </w:p>
        </w:tc>
      </w:tr>
      <w:tr w:rsidR="00000000">
        <w:tblPrEx>
          <w:tblCellMar>
            <w:top w:w="0" w:type="dxa"/>
            <w:left w:w="0" w:type="dxa"/>
            <w:bottom w:w="0" w:type="dxa"/>
            <w:right w:w="0" w:type="dxa"/>
          </w:tblCellMar>
        </w:tblPrEx>
        <w:trPr>
          <w:trHeight w:hRule="exact" w:val="192"/>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134"/>
              <w:rPr>
                <w:rFonts w:ascii="Times New Roman" w:hAnsi="Times New Roman" w:cs="Times New Roman"/>
                <w:color w:val="000000"/>
                <w:sz w:val="14"/>
                <w:szCs w:val="14"/>
              </w:rPr>
            </w:pPr>
            <w:r>
              <w:rPr>
                <w:rFonts w:ascii="Times New Roman" w:hAnsi="Times New Roman" w:cs="Times New Roman"/>
                <w:color w:val="000000"/>
                <w:sz w:val="14"/>
                <w:szCs w:val="14"/>
              </w:rPr>
              <w:t xml:space="preserve">6. Gicleur </w:t>
            </w:r>
            <w:r>
              <w:rPr>
                <w:rFonts w:ascii="Times New Roman" w:hAnsi="Times New Roman" w:cs="Times New Roman"/>
                <w:color w:val="000000"/>
                <w:w w:val="71"/>
                <w:sz w:val="15"/>
                <w:szCs w:val="15"/>
              </w:rPr>
              <w:t xml:space="preserve">it </w:t>
            </w:r>
            <w:r>
              <w:rPr>
                <w:rFonts w:ascii="Times New Roman" w:hAnsi="Times New Roman" w:cs="Times New Roman"/>
                <w:color w:val="000000"/>
                <w:sz w:val="14"/>
                <w:szCs w:val="14"/>
              </w:rPr>
              <w:t xml:space="preserve">aiguille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36.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Ressort de levier de starter </w:t>
            </w:r>
          </w:p>
        </w:tc>
      </w:tr>
      <w:tr w:rsidR="00000000">
        <w:tblPrEx>
          <w:tblCellMar>
            <w:top w:w="0" w:type="dxa"/>
            <w:left w:w="0" w:type="dxa"/>
            <w:bottom w:w="0" w:type="dxa"/>
            <w:right w:w="0" w:type="dxa"/>
          </w:tblCellMar>
        </w:tblPrEx>
        <w:trPr>
          <w:trHeight w:hRule="exact" w:val="206"/>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134"/>
              <w:rPr>
                <w:rFonts w:ascii="Times New Roman" w:hAnsi="Times New Roman" w:cs="Times New Roman"/>
                <w:color w:val="000000"/>
                <w:sz w:val="14"/>
                <w:szCs w:val="14"/>
              </w:rPr>
            </w:pPr>
            <w:r>
              <w:rPr>
                <w:rFonts w:ascii="Times New Roman" w:hAnsi="Times New Roman" w:cs="Times New Roman"/>
                <w:color w:val="000000"/>
                <w:sz w:val="14"/>
                <w:szCs w:val="14"/>
              </w:rPr>
              <w:t xml:space="preserve">7. Ressort de diaphragrne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37.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Bague </w:t>
            </w:r>
          </w:p>
        </w:tc>
      </w:tr>
      <w:tr w:rsidR="00000000">
        <w:tblPrEx>
          <w:tblCellMar>
            <w:top w:w="0" w:type="dxa"/>
            <w:left w:w="0" w:type="dxa"/>
            <w:bottom w:w="0" w:type="dxa"/>
            <w:right w:w="0" w:type="dxa"/>
          </w:tblCellMar>
        </w:tblPrEx>
        <w:trPr>
          <w:trHeight w:hRule="exact" w:val="201"/>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134"/>
              <w:rPr>
                <w:rFonts w:ascii="Times New Roman" w:hAnsi="Times New Roman" w:cs="Times New Roman"/>
                <w:color w:val="000000"/>
                <w:sz w:val="14"/>
                <w:szCs w:val="14"/>
              </w:rPr>
            </w:pPr>
            <w:r>
              <w:rPr>
                <w:rFonts w:ascii="Times New Roman" w:hAnsi="Times New Roman" w:cs="Times New Roman"/>
                <w:color w:val="000000"/>
                <w:sz w:val="14"/>
                <w:szCs w:val="14"/>
              </w:rPr>
              <w:t xml:space="preserve">8. Chapeau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38.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Bague </w:t>
            </w:r>
          </w:p>
        </w:tc>
      </w:tr>
      <w:tr w:rsidR="00000000">
        <w:tblPrEx>
          <w:tblCellMar>
            <w:top w:w="0" w:type="dxa"/>
            <w:left w:w="0" w:type="dxa"/>
            <w:bottom w:w="0" w:type="dxa"/>
            <w:right w:w="0" w:type="dxa"/>
          </w:tblCellMar>
        </w:tblPrEx>
        <w:trPr>
          <w:trHeight w:hRule="exact" w:val="182"/>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134"/>
              <w:rPr>
                <w:rFonts w:ascii="Times New Roman" w:hAnsi="Times New Roman" w:cs="Times New Roman"/>
                <w:color w:val="000000"/>
                <w:sz w:val="14"/>
                <w:szCs w:val="14"/>
              </w:rPr>
            </w:pPr>
            <w:r>
              <w:rPr>
                <w:rFonts w:ascii="Times New Roman" w:hAnsi="Times New Roman" w:cs="Times New Roman"/>
                <w:color w:val="000000"/>
                <w:sz w:val="14"/>
                <w:szCs w:val="14"/>
              </w:rPr>
              <w:t xml:space="preserve">9. Ressort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39.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Levier de starter </w:t>
            </w:r>
          </w:p>
        </w:tc>
      </w:tr>
      <w:tr w:rsidR="00000000">
        <w:tblPrEx>
          <w:tblCellMar>
            <w:top w:w="0" w:type="dxa"/>
            <w:left w:w="0" w:type="dxa"/>
            <w:bottom w:w="0" w:type="dxa"/>
            <w:right w:w="0" w:type="dxa"/>
          </w:tblCellMar>
        </w:tblPrEx>
        <w:trPr>
          <w:trHeight w:hRule="exact" w:val="211"/>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10. Couvercle de diaphragrne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40.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Vis </w:t>
            </w:r>
          </w:p>
        </w:tc>
      </w:tr>
      <w:tr w:rsidR="00000000">
        <w:tblPrEx>
          <w:tblCellMar>
            <w:top w:w="0" w:type="dxa"/>
            <w:left w:w="0" w:type="dxa"/>
            <w:bottom w:w="0" w:type="dxa"/>
            <w:right w:w="0" w:type="dxa"/>
          </w:tblCellMar>
        </w:tblPrEx>
        <w:trPr>
          <w:trHeight w:hRule="exact" w:val="187"/>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11. Flotteur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41.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Orifice de mise </w:t>
            </w:r>
            <w:r>
              <w:rPr>
                <w:rFonts w:ascii="Times New Roman" w:hAnsi="Times New Roman" w:cs="Times New Roman"/>
                <w:color w:val="000000"/>
                <w:w w:val="62"/>
                <w:sz w:val="21"/>
                <w:szCs w:val="21"/>
              </w:rPr>
              <w:t xml:space="preserve">a </w:t>
            </w:r>
            <w:r>
              <w:rPr>
                <w:rFonts w:ascii="Times New Roman" w:hAnsi="Times New Roman" w:cs="Times New Roman"/>
                <w:color w:val="000000"/>
                <w:sz w:val="14"/>
                <w:szCs w:val="14"/>
              </w:rPr>
              <w:t xml:space="preserve">I'air libre </w:t>
            </w:r>
          </w:p>
        </w:tc>
      </w:tr>
      <w:tr w:rsidR="00000000">
        <w:tblPrEx>
          <w:tblCellMar>
            <w:top w:w="0" w:type="dxa"/>
            <w:left w:w="0" w:type="dxa"/>
            <w:bottom w:w="0" w:type="dxa"/>
            <w:right w:w="0" w:type="dxa"/>
          </w:tblCellMar>
        </w:tblPrEx>
        <w:trPr>
          <w:trHeight w:hRule="exact" w:val="201"/>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12. Axe de flotteur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42.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Vis </w:t>
            </w:r>
          </w:p>
        </w:tc>
      </w:tr>
      <w:tr w:rsidR="00000000">
        <w:tblPrEx>
          <w:tblCellMar>
            <w:top w:w="0" w:type="dxa"/>
            <w:left w:w="0" w:type="dxa"/>
            <w:bottom w:w="0" w:type="dxa"/>
            <w:right w:w="0" w:type="dxa"/>
          </w:tblCellMar>
        </w:tblPrEx>
        <w:trPr>
          <w:trHeight w:hRule="exact" w:val="211"/>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13. Ensemble pointeau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43.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Vis </w:t>
            </w:r>
          </w:p>
        </w:tc>
      </w:tr>
      <w:tr w:rsidR="00000000">
        <w:tblPrEx>
          <w:tblCellMar>
            <w:top w:w="0" w:type="dxa"/>
            <w:left w:w="0" w:type="dxa"/>
            <w:bottom w:w="0" w:type="dxa"/>
            <w:right w:w="0" w:type="dxa"/>
          </w:tblCellMar>
        </w:tblPrEx>
        <w:trPr>
          <w:trHeight w:hRule="exact" w:val="182"/>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14. Filtre </w:t>
            </w:r>
            <w:r>
              <w:rPr>
                <w:rFonts w:ascii="Times New Roman" w:hAnsi="Times New Roman" w:cs="Times New Roman"/>
                <w:color w:val="000000"/>
                <w:w w:val="62"/>
                <w:sz w:val="21"/>
                <w:szCs w:val="21"/>
              </w:rPr>
              <w:t xml:space="preserve">a </w:t>
            </w:r>
            <w:r>
              <w:rPr>
                <w:rFonts w:ascii="Times New Roman" w:hAnsi="Times New Roman" w:cs="Times New Roman"/>
                <w:color w:val="000000"/>
                <w:sz w:val="14"/>
                <w:szCs w:val="14"/>
              </w:rPr>
              <w:t xml:space="preserve">essence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44.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Vis </w:t>
            </w:r>
          </w:p>
        </w:tc>
      </w:tr>
      <w:tr w:rsidR="00000000">
        <w:tblPrEx>
          <w:tblCellMar>
            <w:top w:w="0" w:type="dxa"/>
            <w:left w:w="0" w:type="dxa"/>
            <w:bottom w:w="0" w:type="dxa"/>
            <w:right w:w="0" w:type="dxa"/>
          </w:tblCellMar>
        </w:tblPrEx>
        <w:trPr>
          <w:trHeight w:hRule="exact" w:val="211"/>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IS. Circlip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45.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Vis de synchronisation </w:t>
            </w:r>
          </w:p>
        </w:tc>
      </w:tr>
      <w:tr w:rsidR="00000000">
        <w:tblPrEx>
          <w:tblCellMar>
            <w:top w:w="0" w:type="dxa"/>
            <w:left w:w="0" w:type="dxa"/>
            <w:bottom w:w="0" w:type="dxa"/>
            <w:right w:w="0" w:type="dxa"/>
          </w:tblCellMar>
        </w:tblPrEx>
        <w:trPr>
          <w:trHeight w:hRule="exact" w:val="187"/>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16. Vis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46.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w:t>
            </w:r>
          </w:p>
        </w:tc>
      </w:tr>
      <w:tr w:rsidR="00000000">
        <w:tblPrEx>
          <w:tblCellMar>
            <w:top w:w="0" w:type="dxa"/>
            <w:left w:w="0" w:type="dxa"/>
            <w:bottom w:w="0" w:type="dxa"/>
            <w:right w:w="0" w:type="dxa"/>
          </w:tblCellMar>
        </w:tblPrEx>
        <w:trPr>
          <w:trHeight w:hRule="exact" w:val="201"/>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17. Plaque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47.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w:t>
            </w:r>
          </w:p>
        </w:tc>
      </w:tr>
      <w:tr w:rsidR="00000000">
        <w:tblPrEx>
          <w:tblCellMar>
            <w:top w:w="0" w:type="dxa"/>
            <w:left w:w="0" w:type="dxa"/>
            <w:bottom w:w="0" w:type="dxa"/>
            <w:right w:w="0" w:type="dxa"/>
          </w:tblCellMar>
        </w:tblPrEx>
        <w:trPr>
          <w:trHeight w:hRule="exact" w:val="201"/>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18. Joint de cuve </w:t>
            </w:r>
            <w:r>
              <w:rPr>
                <w:rFonts w:ascii="Times New Roman" w:hAnsi="Times New Roman" w:cs="Times New Roman"/>
                <w:color w:val="000000"/>
                <w:w w:val="62"/>
                <w:sz w:val="21"/>
                <w:szCs w:val="21"/>
              </w:rPr>
              <w:t xml:space="preserve">a </w:t>
            </w:r>
            <w:r>
              <w:rPr>
                <w:rFonts w:ascii="Times New Roman" w:hAnsi="Times New Roman" w:cs="Times New Roman"/>
                <w:color w:val="000000"/>
                <w:sz w:val="14"/>
                <w:szCs w:val="14"/>
              </w:rPr>
              <w:t xml:space="preserve">flotteur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48.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Ressort de vis de reglage </w:t>
            </w:r>
          </w:p>
        </w:tc>
      </w:tr>
      <w:tr w:rsidR="00000000">
        <w:tblPrEx>
          <w:tblCellMar>
            <w:top w:w="0" w:type="dxa"/>
            <w:left w:w="0" w:type="dxa"/>
            <w:bottom w:w="0" w:type="dxa"/>
            <w:right w:w="0" w:type="dxa"/>
          </w:tblCellMar>
        </w:tblPrEx>
        <w:trPr>
          <w:trHeight w:hRule="exact" w:val="187"/>
        </w:trPr>
        <w:tc>
          <w:tcPr>
            <w:tcW w:w="264" w:type="dxa"/>
            <w:tcBorders>
              <w:top w:val="nil"/>
              <w:left w:val="nil"/>
              <w:bottom w:val="nil"/>
              <w:right w:val="nil"/>
            </w:tcBorders>
            <w:vAlign w:val="center"/>
          </w:tcPr>
          <w:p w:rsidR="00000000" w:rsidRDefault="008C7B40">
            <w:pPr>
              <w:pStyle w:val="Style"/>
              <w:framePr w:w="4156" w:h="6067" w:wrap="auto" w:hAnchor="text" w:x="5333" w:y="59"/>
              <w:ind w:right="1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19. </w:t>
            </w:r>
          </w:p>
        </w:tc>
        <w:tc>
          <w:tcPr>
            <w:tcW w:w="1785" w:type="dxa"/>
            <w:tcBorders>
              <w:top w:val="nil"/>
              <w:left w:val="nil"/>
              <w:bottom w:val="nil"/>
              <w:right w:val="nil"/>
            </w:tcBorders>
            <w:vAlign w:val="center"/>
          </w:tcPr>
          <w:p w:rsidR="00000000" w:rsidRDefault="008C7B40">
            <w:pPr>
              <w:pStyle w:val="Style"/>
              <w:framePr w:w="4156" w:h="6067" w:wrap="auto" w:hAnchor="text" w:x="5333" w:y="5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w:t>
            </w:r>
          </w:p>
        </w:tc>
        <w:tc>
          <w:tcPr>
            <w:tcW w:w="475" w:type="dxa"/>
            <w:tcBorders>
              <w:top w:val="nil"/>
              <w:left w:val="nil"/>
              <w:bottom w:val="nil"/>
              <w:right w:val="nil"/>
            </w:tcBorders>
            <w:vAlign w:val="center"/>
          </w:tcPr>
          <w:p w:rsidR="00000000" w:rsidRDefault="008C7B40">
            <w:pPr>
              <w:pStyle w:val="Style"/>
              <w:framePr w:w="4156" w:h="6067" w:wrap="auto" w:hAnchor="text" w:x="5333" w:y="59"/>
              <w:jc w:val="center"/>
              <w:rPr>
                <w:rFonts w:ascii="Times New Roman" w:hAnsi="Times New Roman" w:cs="Times New Roman"/>
                <w:color w:val="000000"/>
                <w:sz w:val="14"/>
                <w:szCs w:val="14"/>
              </w:rPr>
            </w:pP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de ralenti </w:t>
            </w:r>
          </w:p>
        </w:tc>
      </w:tr>
      <w:tr w:rsidR="00000000">
        <w:tblPrEx>
          <w:tblCellMar>
            <w:top w:w="0" w:type="dxa"/>
            <w:left w:w="0" w:type="dxa"/>
            <w:bottom w:w="0" w:type="dxa"/>
            <w:right w:w="0" w:type="dxa"/>
          </w:tblCellMar>
        </w:tblPrEx>
        <w:trPr>
          <w:trHeight w:hRule="exact" w:val="206"/>
        </w:trPr>
        <w:tc>
          <w:tcPr>
            <w:tcW w:w="264" w:type="dxa"/>
            <w:tcBorders>
              <w:top w:val="nil"/>
              <w:left w:val="nil"/>
              <w:bottom w:val="nil"/>
              <w:right w:val="nil"/>
            </w:tcBorders>
            <w:vAlign w:val="center"/>
          </w:tcPr>
          <w:p w:rsidR="00000000" w:rsidRDefault="008C7B40">
            <w:pPr>
              <w:pStyle w:val="Style"/>
              <w:framePr w:w="4156" w:h="6067" w:wrap="auto" w:hAnchor="text" w:x="5333" w:y="59"/>
              <w:ind w:right="1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20. </w:t>
            </w:r>
          </w:p>
        </w:tc>
        <w:tc>
          <w:tcPr>
            <w:tcW w:w="1785" w:type="dxa"/>
            <w:tcBorders>
              <w:top w:val="nil"/>
              <w:left w:val="nil"/>
              <w:bottom w:val="nil"/>
              <w:right w:val="nil"/>
            </w:tcBorders>
            <w:vAlign w:val="center"/>
          </w:tcPr>
          <w:p w:rsidR="00000000" w:rsidRDefault="008C7B40">
            <w:pPr>
              <w:pStyle w:val="Style"/>
              <w:framePr w:w="4156" w:h="6067" w:wrap="auto" w:hAnchor="text" w:x="5333" w:y="5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Vis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49.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Vis de reglage de ralenti </w:t>
            </w:r>
          </w:p>
        </w:tc>
      </w:tr>
      <w:tr w:rsidR="00000000">
        <w:tblPrEx>
          <w:tblCellMar>
            <w:top w:w="0" w:type="dxa"/>
            <w:left w:w="0" w:type="dxa"/>
            <w:bottom w:w="0" w:type="dxa"/>
            <w:right w:w="0" w:type="dxa"/>
          </w:tblCellMar>
        </w:tblPrEx>
        <w:trPr>
          <w:trHeight w:hRule="exact" w:val="196"/>
        </w:trPr>
        <w:tc>
          <w:tcPr>
            <w:tcW w:w="264" w:type="dxa"/>
            <w:tcBorders>
              <w:top w:val="nil"/>
              <w:left w:val="nil"/>
              <w:bottom w:val="nil"/>
              <w:right w:val="nil"/>
            </w:tcBorders>
            <w:vAlign w:val="center"/>
          </w:tcPr>
          <w:p w:rsidR="00000000" w:rsidRDefault="008C7B40">
            <w:pPr>
              <w:pStyle w:val="Style"/>
              <w:framePr w:w="4156" w:h="6067" w:wrap="auto" w:hAnchor="text" w:x="5333" w:y="59"/>
              <w:ind w:right="1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21. </w:t>
            </w:r>
          </w:p>
        </w:tc>
        <w:tc>
          <w:tcPr>
            <w:tcW w:w="1785" w:type="dxa"/>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principal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50.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Ressort </w:t>
            </w:r>
          </w:p>
        </w:tc>
      </w:tr>
      <w:tr w:rsidR="00000000">
        <w:tblPrEx>
          <w:tblCellMar>
            <w:top w:w="0" w:type="dxa"/>
            <w:left w:w="0" w:type="dxa"/>
            <w:bottom w:w="0" w:type="dxa"/>
            <w:right w:w="0" w:type="dxa"/>
          </w:tblCellMar>
        </w:tblPrEx>
        <w:trPr>
          <w:trHeight w:hRule="exact" w:val="201"/>
        </w:trPr>
        <w:tc>
          <w:tcPr>
            <w:tcW w:w="264" w:type="dxa"/>
            <w:tcBorders>
              <w:top w:val="nil"/>
              <w:left w:val="nil"/>
              <w:bottom w:val="nil"/>
              <w:right w:val="nil"/>
            </w:tcBorders>
            <w:vAlign w:val="center"/>
          </w:tcPr>
          <w:p w:rsidR="00000000" w:rsidRDefault="008C7B40">
            <w:pPr>
              <w:pStyle w:val="Style"/>
              <w:framePr w:w="4156" w:h="6067" w:wrap="auto" w:hAnchor="text" w:x="5333" w:y="59"/>
              <w:ind w:right="38"/>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22. </w:t>
            </w:r>
          </w:p>
        </w:tc>
        <w:tc>
          <w:tcPr>
            <w:tcW w:w="1785" w:type="dxa"/>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de ralenti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51.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Ressort de vis de reglage </w:t>
            </w:r>
          </w:p>
        </w:tc>
      </w:tr>
      <w:tr w:rsidR="00000000">
        <w:tblPrEx>
          <w:tblCellMar>
            <w:top w:w="0" w:type="dxa"/>
            <w:left w:w="0" w:type="dxa"/>
            <w:bottom w:w="0" w:type="dxa"/>
            <w:right w:w="0" w:type="dxa"/>
          </w:tblCellMar>
        </w:tblPrEx>
        <w:trPr>
          <w:trHeight w:hRule="exact" w:val="182"/>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23. Gicleur de starter </w:t>
            </w:r>
          </w:p>
        </w:tc>
        <w:tc>
          <w:tcPr>
            <w:tcW w:w="475" w:type="dxa"/>
            <w:tcBorders>
              <w:top w:val="nil"/>
              <w:left w:val="nil"/>
              <w:bottom w:val="nil"/>
              <w:right w:val="nil"/>
            </w:tcBorders>
            <w:vAlign w:val="center"/>
          </w:tcPr>
          <w:p w:rsidR="00000000" w:rsidRDefault="008C7B40">
            <w:pPr>
              <w:pStyle w:val="Style"/>
              <w:framePr w:w="4156" w:h="6067" w:wrap="auto" w:hAnchor="text" w:x="5333" w:y="59"/>
              <w:jc w:val="center"/>
              <w:rPr>
                <w:rFonts w:ascii="Times New Roman" w:hAnsi="Times New Roman" w:cs="Times New Roman"/>
                <w:color w:val="000000"/>
                <w:sz w:val="14"/>
                <w:szCs w:val="14"/>
              </w:rPr>
            </w:pP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de ralenti </w:t>
            </w:r>
          </w:p>
        </w:tc>
      </w:tr>
      <w:tr w:rsidR="00000000">
        <w:tblPrEx>
          <w:tblCellMar>
            <w:top w:w="0" w:type="dxa"/>
            <w:left w:w="0" w:type="dxa"/>
            <w:bottom w:w="0" w:type="dxa"/>
            <w:right w:w="0" w:type="dxa"/>
          </w:tblCellMar>
        </w:tblPrEx>
        <w:trPr>
          <w:trHeight w:hRule="exact" w:val="216"/>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rPr>
                <w:rFonts w:ascii="Times New Roman" w:hAnsi="Times New Roman" w:cs="Times New Roman"/>
                <w:color w:val="000000"/>
                <w:sz w:val="14"/>
                <w:szCs w:val="14"/>
              </w:rPr>
            </w:pPr>
            <w:r>
              <w:rPr>
                <w:rFonts w:ascii="Times New Roman" w:hAnsi="Times New Roman" w:cs="Times New Roman"/>
                <w:color w:val="000000"/>
                <w:sz w:val="14"/>
                <w:szCs w:val="14"/>
              </w:rPr>
              <w:t xml:space="preserve">24. Tube d'ernulsion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52.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Ensemble diaphragme </w:t>
            </w:r>
          </w:p>
        </w:tc>
      </w:tr>
      <w:tr w:rsidR="00000000">
        <w:tblPrEx>
          <w:tblCellMar>
            <w:top w:w="0" w:type="dxa"/>
            <w:left w:w="0" w:type="dxa"/>
            <w:bottom w:w="0" w:type="dxa"/>
            <w:right w:w="0" w:type="dxa"/>
          </w:tblCellMar>
        </w:tblPrEx>
        <w:trPr>
          <w:trHeight w:hRule="exact" w:val="177"/>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rPr>
                <w:rFonts w:ascii="Times New Roman" w:hAnsi="Times New Roman" w:cs="Times New Roman"/>
                <w:color w:val="000000"/>
                <w:sz w:val="14"/>
                <w:szCs w:val="14"/>
              </w:rPr>
            </w:pPr>
            <w:r>
              <w:rPr>
                <w:rFonts w:ascii="Times New Roman" w:hAnsi="Times New Roman" w:cs="Times New Roman"/>
                <w:color w:val="000000"/>
                <w:sz w:val="14"/>
                <w:szCs w:val="14"/>
              </w:rPr>
              <w:t xml:space="preserve">25. Gicleur d'air de starter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53.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Axe de levier de starter </w:t>
            </w:r>
          </w:p>
        </w:tc>
      </w:tr>
      <w:tr w:rsidR="00000000">
        <w:tblPrEx>
          <w:tblCellMar>
            <w:top w:w="0" w:type="dxa"/>
            <w:left w:w="0" w:type="dxa"/>
            <w:bottom w:w="0" w:type="dxa"/>
            <w:right w:w="0" w:type="dxa"/>
          </w:tblCellMar>
        </w:tblPrEx>
        <w:trPr>
          <w:trHeight w:hRule="exact" w:val="206"/>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rPr>
                <w:rFonts w:ascii="Times New Roman" w:hAnsi="Times New Roman" w:cs="Times New Roman"/>
                <w:color w:val="000000"/>
                <w:sz w:val="14"/>
                <w:szCs w:val="14"/>
              </w:rPr>
            </w:pPr>
            <w:r>
              <w:rPr>
                <w:rFonts w:ascii="Times New Roman" w:hAnsi="Times New Roman" w:cs="Times New Roman"/>
                <w:color w:val="000000"/>
                <w:sz w:val="14"/>
                <w:szCs w:val="14"/>
              </w:rPr>
              <w:t xml:space="preserve">26. Support de gicleur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54.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Raccord </w:t>
            </w:r>
          </w:p>
        </w:tc>
      </w:tr>
      <w:tr w:rsidR="00000000">
        <w:tblPrEx>
          <w:tblCellMar>
            <w:top w:w="0" w:type="dxa"/>
            <w:left w:w="0" w:type="dxa"/>
            <w:bottom w:w="0" w:type="dxa"/>
            <w:right w:w="0" w:type="dxa"/>
          </w:tblCellMar>
        </w:tblPrEx>
        <w:trPr>
          <w:trHeight w:hRule="exact" w:val="196"/>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rPr>
                <w:rFonts w:ascii="Times New Roman" w:hAnsi="Times New Roman" w:cs="Times New Roman"/>
                <w:color w:val="000000"/>
                <w:sz w:val="14"/>
                <w:szCs w:val="14"/>
              </w:rPr>
            </w:pPr>
            <w:r>
              <w:rPr>
                <w:rFonts w:ascii="Times New Roman" w:hAnsi="Times New Roman" w:cs="Times New Roman"/>
                <w:color w:val="000000"/>
                <w:sz w:val="14"/>
                <w:szCs w:val="14"/>
              </w:rPr>
              <w:t xml:space="preserve">27. Gicleur d'air principal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55.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Vis </w:t>
            </w:r>
          </w:p>
        </w:tc>
      </w:tr>
      <w:tr w:rsidR="00000000">
        <w:tblPrEx>
          <w:tblCellMar>
            <w:top w:w="0" w:type="dxa"/>
            <w:left w:w="0" w:type="dxa"/>
            <w:bottom w:w="0" w:type="dxa"/>
            <w:right w:w="0" w:type="dxa"/>
          </w:tblCellMar>
        </w:tblPrEx>
        <w:trPr>
          <w:trHeight w:hRule="exact" w:val="187"/>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rPr>
                <w:rFonts w:ascii="Times New Roman" w:hAnsi="Times New Roman" w:cs="Times New Roman"/>
                <w:color w:val="000000"/>
                <w:sz w:val="14"/>
                <w:szCs w:val="14"/>
              </w:rPr>
            </w:pPr>
            <w:r>
              <w:rPr>
                <w:rFonts w:ascii="Times New Roman" w:hAnsi="Times New Roman" w:cs="Times New Roman"/>
                <w:color w:val="000000"/>
                <w:sz w:val="14"/>
                <w:szCs w:val="14"/>
              </w:rPr>
              <w:t xml:space="preserve">28. Gicleur d'air de ralenti </w:t>
            </w:r>
          </w:p>
        </w:tc>
        <w:tc>
          <w:tcPr>
            <w:tcW w:w="475" w:type="dxa"/>
            <w:tcBorders>
              <w:top w:val="nil"/>
              <w:left w:val="nil"/>
              <w:bottom w:val="nil"/>
              <w:right w:val="nil"/>
            </w:tcBorders>
            <w:vAlign w:val="center"/>
          </w:tcPr>
          <w:p w:rsidR="00000000" w:rsidRDefault="008C7B40">
            <w:pPr>
              <w:pStyle w:val="Style"/>
              <w:framePr w:w="4156" w:h="6067" w:wrap="auto" w:hAnchor="text" w:x="5333" w:y="59"/>
              <w:ind w:left="182"/>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56.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Vis </w:t>
            </w:r>
          </w:p>
        </w:tc>
      </w:tr>
      <w:tr w:rsidR="00000000">
        <w:tblPrEx>
          <w:tblCellMar>
            <w:top w:w="0" w:type="dxa"/>
            <w:left w:w="0" w:type="dxa"/>
            <w:bottom w:w="0" w:type="dxa"/>
            <w:right w:w="0" w:type="dxa"/>
          </w:tblCellMar>
        </w:tblPrEx>
        <w:trPr>
          <w:trHeight w:hRule="exact" w:val="196"/>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rPr>
                <w:rFonts w:ascii="Times New Roman" w:hAnsi="Times New Roman" w:cs="Times New Roman"/>
                <w:color w:val="000000"/>
                <w:sz w:val="14"/>
                <w:szCs w:val="14"/>
              </w:rPr>
            </w:pPr>
            <w:r>
              <w:rPr>
                <w:rFonts w:ascii="Times New Roman" w:hAnsi="Times New Roman" w:cs="Times New Roman"/>
                <w:color w:val="000000"/>
                <w:sz w:val="14"/>
                <w:szCs w:val="14"/>
              </w:rPr>
              <w:t xml:space="preserve">29. Bee de starter </w:t>
            </w:r>
          </w:p>
        </w:tc>
        <w:tc>
          <w:tcPr>
            <w:tcW w:w="475" w:type="dxa"/>
            <w:tcBorders>
              <w:top w:val="nil"/>
              <w:left w:val="nil"/>
              <w:bottom w:val="nil"/>
              <w:right w:val="nil"/>
            </w:tcBorders>
            <w:vAlign w:val="center"/>
          </w:tcPr>
          <w:p w:rsidR="00000000" w:rsidRDefault="008C7B40">
            <w:pPr>
              <w:pStyle w:val="Style"/>
              <w:framePr w:w="4156" w:h="6067" w:wrap="auto" w:hAnchor="text" w:x="5333" w:y="59"/>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57.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Vis de ralenti </w:t>
            </w:r>
          </w:p>
        </w:tc>
      </w:tr>
      <w:tr w:rsidR="00000000">
        <w:tblPrEx>
          <w:tblCellMar>
            <w:top w:w="0" w:type="dxa"/>
            <w:left w:w="0" w:type="dxa"/>
            <w:bottom w:w="0" w:type="dxa"/>
            <w:right w:w="0" w:type="dxa"/>
          </w:tblCellMar>
        </w:tblPrEx>
        <w:trPr>
          <w:trHeight w:hRule="exact" w:val="196"/>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rPr>
                <w:rFonts w:ascii="Times New Roman" w:hAnsi="Times New Roman" w:cs="Times New Roman"/>
                <w:color w:val="000000"/>
                <w:sz w:val="14"/>
                <w:szCs w:val="14"/>
              </w:rPr>
            </w:pPr>
            <w:r>
              <w:rPr>
                <w:rFonts w:ascii="Times New Roman" w:hAnsi="Times New Roman" w:cs="Times New Roman"/>
                <w:color w:val="000000"/>
                <w:sz w:val="14"/>
                <w:szCs w:val="14"/>
              </w:rPr>
              <w:t xml:space="preserve">30. Joint </w:t>
            </w:r>
          </w:p>
        </w:tc>
        <w:tc>
          <w:tcPr>
            <w:tcW w:w="475" w:type="dxa"/>
            <w:tcBorders>
              <w:top w:val="nil"/>
              <w:left w:val="nil"/>
              <w:bottom w:val="nil"/>
              <w:right w:val="nil"/>
            </w:tcBorders>
            <w:vAlign w:val="center"/>
          </w:tcPr>
          <w:p w:rsidR="00000000" w:rsidRDefault="008C7B40">
            <w:pPr>
              <w:pStyle w:val="Style"/>
              <w:framePr w:w="4156" w:h="6067" w:wrap="auto" w:hAnchor="text" w:x="5333" w:y="59"/>
              <w:ind w:left="182"/>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58. </w:t>
            </w:r>
          </w:p>
        </w:tc>
        <w:tc>
          <w:tcPr>
            <w:tcW w:w="1632" w:type="dxa"/>
            <w:tcBorders>
              <w:top w:val="nil"/>
              <w:left w:val="nil"/>
              <w:bottom w:val="nil"/>
              <w:right w:val="nil"/>
            </w:tcBorders>
            <w:vAlign w:val="center"/>
          </w:tcPr>
          <w:p w:rsidR="00000000" w:rsidRDefault="008C7B40">
            <w:pPr>
              <w:pStyle w:val="Style"/>
              <w:framePr w:w="4156" w:h="6067" w:wrap="auto" w:hAnchor="text" w:x="5333" w:y="5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Ressort </w:t>
            </w:r>
          </w:p>
        </w:tc>
      </w:tr>
      <w:tr w:rsidR="00000000">
        <w:tblPrEx>
          <w:tblCellMar>
            <w:top w:w="0" w:type="dxa"/>
            <w:left w:w="0" w:type="dxa"/>
            <w:bottom w:w="0" w:type="dxa"/>
            <w:right w:w="0" w:type="dxa"/>
          </w:tblCellMar>
        </w:tblPrEx>
        <w:trPr>
          <w:trHeight w:hRule="exact" w:val="172"/>
        </w:trPr>
        <w:tc>
          <w:tcPr>
            <w:tcW w:w="2049" w:type="dxa"/>
            <w:gridSpan w:val="2"/>
            <w:tcBorders>
              <w:top w:val="nil"/>
              <w:left w:val="nil"/>
              <w:bottom w:val="nil"/>
              <w:right w:val="nil"/>
            </w:tcBorders>
            <w:vAlign w:val="center"/>
          </w:tcPr>
          <w:p w:rsidR="00000000" w:rsidRDefault="008C7B40">
            <w:pPr>
              <w:pStyle w:val="Style"/>
              <w:framePr w:w="4156" w:h="6067" w:wrap="auto" w:hAnchor="text" w:x="5333" w:y="59"/>
              <w:rPr>
                <w:rFonts w:ascii="Times New Roman" w:hAnsi="Times New Roman" w:cs="Times New Roman"/>
                <w:color w:val="000000"/>
                <w:sz w:val="14"/>
                <w:szCs w:val="14"/>
              </w:rPr>
            </w:pPr>
            <w:r>
              <w:rPr>
                <w:rFonts w:ascii="Times New Roman" w:hAnsi="Times New Roman" w:cs="Times New Roman"/>
                <w:color w:val="000000"/>
                <w:sz w:val="14"/>
                <w:szCs w:val="14"/>
              </w:rPr>
              <w:t xml:space="preserve">3 I. Plongeur de starter </w:t>
            </w:r>
          </w:p>
        </w:tc>
        <w:tc>
          <w:tcPr>
            <w:tcW w:w="475" w:type="dxa"/>
            <w:tcBorders>
              <w:top w:val="nil"/>
              <w:left w:val="nil"/>
              <w:bottom w:val="nil"/>
              <w:right w:val="nil"/>
            </w:tcBorders>
            <w:vAlign w:val="center"/>
          </w:tcPr>
          <w:p w:rsidR="00000000" w:rsidRDefault="008C7B40">
            <w:pPr>
              <w:pStyle w:val="Style"/>
              <w:framePr w:w="4156" w:h="6067" w:wrap="auto" w:hAnchor="text" w:x="5333" w:y="59"/>
              <w:jc w:val="center"/>
              <w:rPr>
                <w:rFonts w:ascii="Times New Roman" w:hAnsi="Times New Roman" w:cs="Times New Roman"/>
                <w:color w:val="000000"/>
                <w:sz w:val="14"/>
                <w:szCs w:val="14"/>
              </w:rPr>
            </w:pPr>
          </w:p>
        </w:tc>
        <w:tc>
          <w:tcPr>
            <w:tcW w:w="1632" w:type="dxa"/>
            <w:tcBorders>
              <w:top w:val="nil"/>
              <w:left w:val="nil"/>
              <w:bottom w:val="nil"/>
              <w:right w:val="nil"/>
            </w:tcBorders>
            <w:vAlign w:val="center"/>
          </w:tcPr>
          <w:p w:rsidR="00000000" w:rsidRDefault="008C7B40">
            <w:pPr>
              <w:pStyle w:val="Style"/>
              <w:framePr w:w="4156" w:h="6067" w:wrap="auto" w:hAnchor="text" w:x="5333" w:y="59"/>
              <w:jc w:val="center"/>
              <w:rPr>
                <w:rFonts w:ascii="Times New Roman" w:hAnsi="Times New Roman" w:cs="Times New Roman"/>
                <w:color w:val="000000"/>
                <w:sz w:val="14"/>
                <w:szCs w:val="14"/>
              </w:rPr>
            </w:pPr>
          </w:p>
        </w:tc>
      </w:tr>
    </w:tbl>
    <w:p w:rsidR="00000000" w:rsidRDefault="008C7B40">
      <w:pPr>
        <w:pStyle w:val="Style"/>
        <w:framePr w:w="4348" w:h="3024" w:wrap="auto" w:hAnchor="text" w:x="5074" w:y="6592"/>
        <w:spacing w:line="216" w:lineRule="exact"/>
        <w:ind w:left="62"/>
        <w:rPr>
          <w:b/>
          <w:bCs/>
          <w:color w:val="000000"/>
          <w:w w:val="108"/>
          <w:sz w:val="19"/>
          <w:szCs w:val="19"/>
        </w:rPr>
      </w:pPr>
      <w:r>
        <w:rPr>
          <w:b/>
          <w:bCs/>
          <w:color w:val="000000"/>
          <w:w w:val="108"/>
          <w:sz w:val="19"/>
          <w:szCs w:val="19"/>
        </w:rPr>
        <w:t xml:space="preserve">A. Operation </w:t>
      </w:r>
    </w:p>
    <w:p w:rsidR="00000000" w:rsidRDefault="008C7B40">
      <w:pPr>
        <w:pStyle w:val="Style"/>
        <w:framePr w:w="4348" w:h="3024" w:wrap="auto" w:hAnchor="text" w:x="5074" w:y="6592"/>
        <w:spacing w:before="9" w:line="1" w:lineRule="exact"/>
        <w:ind w:left="52"/>
        <w:rPr>
          <w:sz w:val="19"/>
          <w:szCs w:val="19"/>
        </w:rPr>
      </w:pPr>
    </w:p>
    <w:p w:rsidR="00000000" w:rsidRDefault="008C7B40">
      <w:pPr>
        <w:pStyle w:val="Style"/>
        <w:framePr w:w="4348" w:h="3024" w:wrap="auto" w:hAnchor="text" w:x="5074" w:y="6592"/>
        <w:spacing w:line="273" w:lineRule="exact"/>
        <w:ind w:left="52"/>
        <w:jc w:val="both"/>
        <w:rPr>
          <w:b/>
          <w:bCs/>
          <w:color w:val="000000"/>
          <w:sz w:val="19"/>
          <w:szCs w:val="19"/>
        </w:rPr>
      </w:pPr>
      <w:r>
        <w:rPr>
          <w:b/>
          <w:bCs/>
          <w:color w:val="000000"/>
          <w:sz w:val="19"/>
          <w:szCs w:val="19"/>
        </w:rPr>
        <w:t>This model is equipped with three "Constant Velocity" (CV) carburetors mounted on rub</w:t>
      </w:r>
      <w:r>
        <w:rPr>
          <w:b/>
          <w:bCs/>
          <w:color w:val="000000"/>
          <w:sz w:val="19"/>
          <w:szCs w:val="19"/>
        </w:rPr>
        <w:softHyphen/>
        <w:t xml:space="preserve">ber intake manifolds. </w:t>
      </w:r>
    </w:p>
    <w:p w:rsidR="00000000" w:rsidRDefault="008C7B40" w:rsidP="00DB09B8">
      <w:pPr>
        <w:pStyle w:val="Style"/>
        <w:framePr w:w="4348" w:h="3024" w:wrap="auto" w:hAnchor="text" w:x="5074" w:y="6592"/>
        <w:numPr>
          <w:ilvl w:val="0"/>
          <w:numId w:val="741"/>
        </w:numPr>
        <w:spacing w:line="273" w:lineRule="exact"/>
        <w:ind w:left="532" w:hanging="331"/>
        <w:rPr>
          <w:b/>
          <w:bCs/>
          <w:color w:val="000000"/>
          <w:sz w:val="19"/>
          <w:szCs w:val="19"/>
        </w:rPr>
      </w:pPr>
      <w:r>
        <w:rPr>
          <w:b/>
          <w:bCs/>
          <w:color w:val="000000"/>
          <w:sz w:val="19"/>
          <w:szCs w:val="19"/>
        </w:rPr>
        <w:t xml:space="preserve">Idle circuit </w:t>
      </w:r>
    </w:p>
    <w:p w:rsidR="00000000" w:rsidRDefault="008C7B40">
      <w:pPr>
        <w:pStyle w:val="Style"/>
        <w:framePr w:w="4348" w:h="3024" w:wrap="auto" w:hAnchor="text" w:x="5074" w:y="6592"/>
        <w:spacing w:before="4" w:line="1" w:lineRule="exact"/>
        <w:ind w:left="480" w:right="24"/>
        <w:rPr>
          <w:sz w:val="19"/>
          <w:szCs w:val="19"/>
        </w:rPr>
      </w:pPr>
    </w:p>
    <w:p w:rsidR="00000000" w:rsidRDefault="008C7B40">
      <w:pPr>
        <w:pStyle w:val="Style"/>
        <w:framePr w:w="4348" w:h="3024" w:wrap="auto" w:hAnchor="text" w:x="5074" w:y="6592"/>
        <w:spacing w:line="273" w:lineRule="exact"/>
        <w:ind w:left="480" w:right="24"/>
        <w:jc w:val="both"/>
        <w:rPr>
          <w:b/>
          <w:bCs/>
          <w:color w:val="000000"/>
          <w:sz w:val="19"/>
          <w:szCs w:val="19"/>
        </w:rPr>
      </w:pPr>
      <w:r>
        <w:rPr>
          <w:b/>
          <w:bCs/>
          <w:color w:val="000000"/>
          <w:sz w:val="19"/>
          <w:szCs w:val="19"/>
        </w:rPr>
        <w:t xml:space="preserve">When the engine is at idle speed, the fuel from the float chamber is metered by the pilot jet. Then the fuel is mixed with the air metered by the pilot air jet and thereafter flows through the bypass and the pilot outlet to the engine. </w:t>
      </w:r>
    </w:p>
    <w:p w:rsidR="00000000" w:rsidRDefault="008C7B40">
      <w:pPr>
        <w:pStyle w:val="Style"/>
        <w:framePr w:w="4363" w:h="3355" w:wrap="auto" w:hAnchor="text" w:x="5060" w:y="10038"/>
        <w:spacing w:line="230" w:lineRule="exact"/>
        <w:ind w:left="28"/>
        <w:rPr>
          <w:rFonts w:ascii="Times New Roman" w:hAnsi="Times New Roman" w:cs="Times New Roman"/>
          <w:color w:val="000000"/>
          <w:sz w:val="21"/>
          <w:szCs w:val="21"/>
        </w:rPr>
      </w:pPr>
      <w:r>
        <w:rPr>
          <w:rFonts w:ascii="Times New Roman" w:hAnsi="Times New Roman" w:cs="Times New Roman"/>
          <w:b/>
          <w:bCs/>
          <w:color w:val="000000"/>
          <w:sz w:val="21"/>
          <w:szCs w:val="21"/>
        </w:rPr>
        <w:t xml:space="preserve">A. </w:t>
      </w:r>
      <w:r>
        <w:rPr>
          <w:rFonts w:ascii="Times New Roman" w:hAnsi="Times New Roman" w:cs="Times New Roman"/>
          <w:color w:val="000000"/>
          <w:sz w:val="21"/>
          <w:szCs w:val="21"/>
        </w:rPr>
        <w:t xml:space="preserve">Fonctionnement </w:t>
      </w:r>
    </w:p>
    <w:p w:rsidR="00000000" w:rsidRDefault="008C7B40">
      <w:pPr>
        <w:pStyle w:val="Style"/>
        <w:framePr w:w="4363" w:h="3355" w:wrap="auto" w:hAnchor="text" w:x="5060" w:y="10038"/>
        <w:spacing w:before="4" w:line="1" w:lineRule="exact"/>
        <w:ind w:left="14" w:right="81"/>
        <w:rPr>
          <w:rFonts w:ascii="Times New Roman" w:hAnsi="Times New Roman" w:cs="Times New Roman"/>
          <w:sz w:val="21"/>
          <w:szCs w:val="21"/>
        </w:rPr>
      </w:pPr>
    </w:p>
    <w:p w:rsidR="00000000" w:rsidRDefault="008C7B40">
      <w:pPr>
        <w:pStyle w:val="Style"/>
        <w:framePr w:w="4363" w:h="3355" w:wrap="auto" w:hAnchor="text" w:x="5060" w:y="10038"/>
        <w:spacing w:line="273" w:lineRule="exact"/>
        <w:ind w:left="14" w:right="81"/>
        <w:jc w:val="both"/>
        <w:rPr>
          <w:rFonts w:ascii="Times New Roman" w:hAnsi="Times New Roman" w:cs="Times New Roman"/>
          <w:b/>
          <w:bCs/>
          <w:color w:val="000000"/>
          <w:sz w:val="20"/>
          <w:szCs w:val="20"/>
        </w:rPr>
      </w:pPr>
      <w:r>
        <w:rPr>
          <w:rFonts w:ascii="Times New Roman" w:hAnsi="Times New Roman" w:cs="Times New Roman"/>
          <w:color w:val="000000"/>
          <w:sz w:val="21"/>
          <w:szCs w:val="21"/>
        </w:rPr>
        <w:t xml:space="preserve">Ce </w:t>
      </w:r>
      <w:r>
        <w:rPr>
          <w:rFonts w:ascii="Times New Roman" w:hAnsi="Times New Roman" w:cs="Times New Roman"/>
          <w:b/>
          <w:bCs/>
          <w:color w:val="000000"/>
          <w:sz w:val="20"/>
          <w:szCs w:val="20"/>
        </w:rPr>
        <w:t xml:space="preserve">modele est muni de trois carburateurs </w:t>
      </w:r>
      <w:r>
        <w:rPr>
          <w:rFonts w:ascii="Times New Roman" w:hAnsi="Times New Roman" w:cs="Times New Roman"/>
          <w:b/>
          <w:bCs/>
          <w:color w:val="000000"/>
          <w:w w:val="67"/>
          <w:sz w:val="22"/>
          <w:szCs w:val="22"/>
        </w:rPr>
        <w:t xml:space="preserve">it </w:t>
      </w:r>
      <w:r>
        <w:rPr>
          <w:rFonts w:ascii="Times New Roman" w:hAnsi="Times New Roman" w:cs="Times New Roman"/>
          <w:b/>
          <w:bCs/>
          <w:color w:val="000000"/>
          <w:sz w:val="20"/>
          <w:szCs w:val="20"/>
        </w:rPr>
        <w:t xml:space="preserve">"Tirage Constant" (CV) montes sur Ies </w:t>
      </w:r>
      <w:r>
        <w:rPr>
          <w:rFonts w:ascii="Times New Roman" w:hAnsi="Times New Roman" w:cs="Times New Roman"/>
          <w:color w:val="000000"/>
          <w:sz w:val="20"/>
          <w:szCs w:val="20"/>
        </w:rPr>
        <w:t>col</w:t>
      </w:r>
      <w:r>
        <w:rPr>
          <w:rFonts w:ascii="Times New Roman" w:hAnsi="Times New Roman" w:cs="Times New Roman"/>
          <w:color w:val="000000"/>
          <w:sz w:val="20"/>
          <w:szCs w:val="20"/>
        </w:rPr>
        <w:softHyphen/>
      </w:r>
      <w:r>
        <w:rPr>
          <w:rFonts w:ascii="Times New Roman" w:hAnsi="Times New Roman" w:cs="Times New Roman"/>
          <w:b/>
          <w:bCs/>
          <w:color w:val="000000"/>
          <w:sz w:val="20"/>
          <w:szCs w:val="20"/>
        </w:rPr>
        <w:t xml:space="preserve">lecteurs d'admission en caoutchouc. </w:t>
      </w:r>
    </w:p>
    <w:p w:rsidR="00000000" w:rsidRDefault="008C7B40" w:rsidP="00DB09B8">
      <w:pPr>
        <w:pStyle w:val="Style"/>
        <w:framePr w:w="4363" w:h="3355" w:wrap="auto" w:hAnchor="text" w:x="5060" w:y="10038"/>
        <w:numPr>
          <w:ilvl w:val="0"/>
          <w:numId w:val="742"/>
        </w:numPr>
        <w:spacing w:line="273" w:lineRule="exact"/>
        <w:ind w:left="499" w:hanging="336"/>
        <w:rPr>
          <w:rFonts w:ascii="Times New Roman" w:hAnsi="Times New Roman" w:cs="Times New Roman"/>
          <w:color w:val="000000"/>
          <w:sz w:val="21"/>
          <w:szCs w:val="21"/>
        </w:rPr>
      </w:pPr>
      <w:r>
        <w:rPr>
          <w:rFonts w:ascii="Times New Roman" w:hAnsi="Times New Roman" w:cs="Times New Roman"/>
          <w:b/>
          <w:bCs/>
          <w:color w:val="000000"/>
          <w:sz w:val="20"/>
          <w:szCs w:val="20"/>
        </w:rPr>
        <w:t xml:space="preserve">Circuit de </w:t>
      </w:r>
      <w:r>
        <w:rPr>
          <w:rFonts w:ascii="Times New Roman" w:hAnsi="Times New Roman" w:cs="Times New Roman"/>
          <w:color w:val="000000"/>
          <w:sz w:val="21"/>
          <w:szCs w:val="21"/>
        </w:rPr>
        <w:t xml:space="preserve">ralenti </w:t>
      </w:r>
    </w:p>
    <w:p w:rsidR="00000000" w:rsidRDefault="008C7B40">
      <w:pPr>
        <w:pStyle w:val="Style"/>
        <w:framePr w:w="4363" w:h="3355" w:wrap="auto" w:hAnchor="text" w:x="5060" w:y="10038"/>
        <w:spacing w:before="24" w:line="1" w:lineRule="exact"/>
        <w:ind w:left="456" w:right="96"/>
        <w:rPr>
          <w:rFonts w:ascii="Times New Roman" w:hAnsi="Times New Roman" w:cs="Times New Roman"/>
          <w:sz w:val="20"/>
          <w:szCs w:val="20"/>
        </w:rPr>
      </w:pPr>
    </w:p>
    <w:p w:rsidR="00000000" w:rsidRDefault="008C7B40">
      <w:pPr>
        <w:pStyle w:val="Style"/>
        <w:framePr w:w="4363" w:h="3355" w:wrap="auto" w:hAnchor="text" w:x="5060" w:y="10038"/>
        <w:spacing w:line="278" w:lineRule="exact"/>
        <w:ind w:left="456" w:right="96"/>
        <w:jc w:val="both"/>
        <w:rPr>
          <w:rFonts w:ascii="Times New Roman" w:hAnsi="Times New Roman" w:cs="Times New Roman"/>
          <w:b/>
          <w:bCs/>
          <w:color w:val="000000"/>
          <w:sz w:val="20"/>
          <w:szCs w:val="20"/>
        </w:rPr>
      </w:pPr>
      <w:r>
        <w:rPr>
          <w:rFonts w:ascii="Times New Roman" w:hAnsi="Times New Roman" w:cs="Times New Roman"/>
          <w:b/>
          <w:bCs/>
          <w:color w:val="000000"/>
          <w:sz w:val="20"/>
          <w:szCs w:val="20"/>
        </w:rPr>
        <w:t>Quand Ie moteur tourne au ralenti, l'es</w:t>
      </w:r>
      <w:r>
        <w:rPr>
          <w:rFonts w:ascii="Times New Roman" w:hAnsi="Times New Roman" w:cs="Times New Roman"/>
          <w:b/>
          <w:bCs/>
          <w:color w:val="000000"/>
          <w:sz w:val="20"/>
          <w:szCs w:val="20"/>
        </w:rPr>
        <w:softHyphen/>
        <w:t xml:space="preserve">sence venant de Ia cuve </w:t>
      </w:r>
      <w:r>
        <w:rPr>
          <w:rFonts w:ascii="Times New Roman" w:hAnsi="Times New Roman" w:cs="Times New Roman"/>
          <w:b/>
          <w:bCs/>
          <w:color w:val="000000"/>
          <w:w w:val="67"/>
          <w:sz w:val="22"/>
          <w:szCs w:val="22"/>
        </w:rPr>
        <w:t xml:space="preserve">it </w:t>
      </w:r>
      <w:r>
        <w:rPr>
          <w:rFonts w:ascii="Times New Roman" w:hAnsi="Times New Roman" w:cs="Times New Roman"/>
          <w:b/>
          <w:bCs/>
          <w:color w:val="000000"/>
          <w:sz w:val="20"/>
          <w:szCs w:val="20"/>
        </w:rPr>
        <w:t xml:space="preserve">flotteur est </w:t>
      </w:r>
      <w:r>
        <w:rPr>
          <w:rFonts w:ascii="Times New Roman" w:hAnsi="Times New Roman" w:cs="Times New Roman"/>
          <w:color w:val="000000"/>
          <w:sz w:val="20"/>
          <w:szCs w:val="20"/>
        </w:rPr>
        <w:t xml:space="preserve">mesuree </w:t>
      </w:r>
      <w:r>
        <w:rPr>
          <w:rFonts w:ascii="Times New Roman" w:hAnsi="Times New Roman" w:cs="Times New Roman"/>
          <w:b/>
          <w:bCs/>
          <w:color w:val="000000"/>
          <w:sz w:val="20"/>
          <w:szCs w:val="20"/>
        </w:rPr>
        <w:t xml:space="preserve">par Ie gicleur de ralenti. Elle est ensuite </w:t>
      </w:r>
      <w:r>
        <w:rPr>
          <w:rFonts w:ascii="Times New Roman" w:hAnsi="Times New Roman" w:cs="Times New Roman"/>
          <w:color w:val="000000"/>
          <w:sz w:val="20"/>
          <w:szCs w:val="20"/>
        </w:rPr>
        <w:t xml:space="preserve">melangee </w:t>
      </w:r>
      <w:r>
        <w:rPr>
          <w:rFonts w:ascii="Times New Roman" w:hAnsi="Times New Roman" w:cs="Times New Roman"/>
          <w:b/>
          <w:bCs/>
          <w:color w:val="000000"/>
          <w:w w:val="67"/>
          <w:sz w:val="22"/>
          <w:szCs w:val="22"/>
        </w:rPr>
        <w:t xml:space="preserve">it </w:t>
      </w:r>
      <w:r>
        <w:rPr>
          <w:rFonts w:ascii="Times New Roman" w:hAnsi="Times New Roman" w:cs="Times New Roman"/>
          <w:b/>
          <w:bCs/>
          <w:color w:val="000000"/>
          <w:sz w:val="20"/>
          <w:szCs w:val="20"/>
        </w:rPr>
        <w:t xml:space="preserve">I'air </w:t>
      </w:r>
      <w:r>
        <w:rPr>
          <w:rFonts w:ascii="Times New Roman" w:hAnsi="Times New Roman" w:cs="Times New Roman"/>
          <w:color w:val="000000"/>
          <w:sz w:val="20"/>
          <w:szCs w:val="20"/>
        </w:rPr>
        <w:t xml:space="preserve">mesure </w:t>
      </w:r>
      <w:r>
        <w:rPr>
          <w:rFonts w:ascii="Times New Roman" w:hAnsi="Times New Roman" w:cs="Times New Roman"/>
          <w:b/>
          <w:bCs/>
          <w:color w:val="000000"/>
          <w:sz w:val="20"/>
          <w:szCs w:val="20"/>
        </w:rPr>
        <w:t xml:space="preserve">par Ie gicleur d'air de raIenti, et passe ensuite </w:t>
      </w:r>
      <w:r>
        <w:rPr>
          <w:rFonts w:ascii="Times New Roman" w:hAnsi="Times New Roman" w:cs="Times New Roman"/>
          <w:b/>
          <w:bCs/>
          <w:color w:val="000000"/>
          <w:w w:val="67"/>
          <w:sz w:val="22"/>
          <w:szCs w:val="22"/>
        </w:rPr>
        <w:t xml:space="preserve">it </w:t>
      </w:r>
      <w:r>
        <w:rPr>
          <w:rFonts w:ascii="Times New Roman" w:hAnsi="Times New Roman" w:cs="Times New Roman"/>
          <w:b/>
          <w:bCs/>
          <w:color w:val="000000"/>
          <w:sz w:val="20"/>
          <w:szCs w:val="20"/>
        </w:rPr>
        <w:t xml:space="preserve">travers Ie trou de derivation et la sortie de raIenti pour arriver jusqu'au moteur. </w:t>
      </w:r>
    </w:p>
    <w:p w:rsidR="00000000" w:rsidRDefault="008C7B40">
      <w:pPr>
        <w:pStyle w:val="Style"/>
        <w:framePr w:w="249" w:h="196" w:wrap="auto" w:hAnchor="text" w:x="4498" w:y="14334"/>
        <w:spacing w:line="187" w:lineRule="exact"/>
        <w:rPr>
          <w:b/>
          <w:bCs/>
          <w:color w:val="000000"/>
          <w:sz w:val="17"/>
          <w:szCs w:val="17"/>
        </w:rPr>
      </w:pPr>
      <w:r>
        <w:rPr>
          <w:b/>
          <w:bCs/>
          <w:color w:val="000000"/>
          <w:sz w:val="17"/>
          <w:szCs w:val="17"/>
        </w:rPr>
        <w:t xml:space="preserve">4-2 </w:t>
      </w:r>
    </w:p>
    <w:p w:rsidR="00000000" w:rsidRDefault="008C7B40">
      <w:pPr>
        <w:pStyle w:val="Style"/>
        <w:rPr>
          <w:sz w:val="17"/>
          <w:szCs w:val="17"/>
        </w:rPr>
        <w:sectPr w:rsidR="00000000">
          <w:pgSz w:w="12241" w:h="15842"/>
          <w:pgMar w:top="661" w:right="1715" w:bottom="360" w:left="1036" w:header="720" w:footer="720" w:gutter="0"/>
          <w:cols w:space="720"/>
          <w:noEndnote/>
        </w:sectPr>
      </w:pPr>
    </w:p>
    <w:p w:rsidR="00000000" w:rsidRDefault="008C7B40">
      <w:pPr>
        <w:pStyle w:val="Style"/>
        <w:rPr>
          <w:sz w:val="2"/>
          <w:szCs w:val="2"/>
        </w:rPr>
      </w:pPr>
    </w:p>
    <w:tbl>
      <w:tblPr>
        <w:tblW w:w="0" w:type="auto"/>
        <w:tblLayout w:type="fixed"/>
        <w:tblCellMar>
          <w:left w:w="0" w:type="dxa"/>
          <w:right w:w="0" w:type="dxa"/>
        </w:tblCellMar>
        <w:tblLook w:val="0000"/>
      </w:tblPr>
      <w:tblGrid>
        <w:gridCol w:w="211"/>
        <w:gridCol w:w="869"/>
        <w:gridCol w:w="369"/>
        <w:gridCol w:w="466"/>
        <w:gridCol w:w="2371"/>
        <w:gridCol w:w="1238"/>
        <w:gridCol w:w="970"/>
        <w:gridCol w:w="595"/>
        <w:gridCol w:w="1344"/>
      </w:tblGrid>
      <w:tr w:rsidR="00000000">
        <w:tblPrEx>
          <w:tblCellMar>
            <w:top w:w="0" w:type="dxa"/>
            <w:left w:w="0" w:type="dxa"/>
            <w:bottom w:w="0" w:type="dxa"/>
            <w:right w:w="0" w:type="dxa"/>
          </w:tblCellMar>
        </w:tblPrEx>
        <w:trPr>
          <w:trHeight w:hRule="exact" w:val="153"/>
        </w:trPr>
        <w:tc>
          <w:tcPr>
            <w:tcW w:w="211"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869" w:type="dxa"/>
            <w:tcBorders>
              <w:top w:val="nil"/>
              <w:left w:val="nil"/>
              <w:bottom w:val="nil"/>
              <w:right w:val="nil"/>
            </w:tcBorders>
            <w:vAlign w:val="center"/>
          </w:tcPr>
          <w:p w:rsidR="00000000" w:rsidRDefault="008C7B40">
            <w:pPr>
              <w:pStyle w:val="Style"/>
              <w:framePr w:w="8433" w:h="4396" w:wrap="auto" w:hAnchor="text" w:x="182" w:y="9855"/>
              <w:ind w:left="24"/>
              <w:rPr>
                <w:rFonts w:ascii="Times New Roman" w:hAnsi="Times New Roman" w:cs="Times New Roman"/>
                <w:color w:val="000000"/>
                <w:sz w:val="16"/>
                <w:szCs w:val="16"/>
              </w:rPr>
            </w:pPr>
            <w:r>
              <w:rPr>
                <w:rFonts w:ascii="Times New Roman" w:hAnsi="Times New Roman" w:cs="Times New Roman"/>
                <w:color w:val="000000"/>
                <w:sz w:val="16"/>
                <w:szCs w:val="16"/>
              </w:rPr>
              <w:t xml:space="preserve">5 </w:t>
            </w:r>
          </w:p>
        </w:tc>
        <w:tc>
          <w:tcPr>
            <w:tcW w:w="369" w:type="dxa"/>
            <w:tcBorders>
              <w:top w:val="nil"/>
              <w:left w:val="nil"/>
              <w:bottom w:val="nil"/>
              <w:right w:val="nil"/>
            </w:tcBorders>
            <w:vAlign w:val="center"/>
          </w:tcPr>
          <w:p w:rsidR="00000000" w:rsidRDefault="008C7B40">
            <w:pPr>
              <w:pStyle w:val="Style"/>
              <w:framePr w:w="8433" w:h="4396" w:wrap="auto" w:hAnchor="text" w:x="182" w:y="9855"/>
              <w:ind w:left="24"/>
              <w:rPr>
                <w:color w:val="000000"/>
                <w:sz w:val="14"/>
                <w:szCs w:val="14"/>
              </w:rPr>
            </w:pPr>
            <w:r>
              <w:rPr>
                <w:color w:val="000000"/>
                <w:sz w:val="14"/>
                <w:szCs w:val="14"/>
              </w:rPr>
              <w:t xml:space="preserve">7 </w:t>
            </w:r>
          </w:p>
        </w:tc>
        <w:tc>
          <w:tcPr>
            <w:tcW w:w="466" w:type="dxa"/>
            <w:tcBorders>
              <w:top w:val="nil"/>
              <w:left w:val="nil"/>
              <w:bottom w:val="nil"/>
              <w:right w:val="nil"/>
            </w:tcBorders>
            <w:vAlign w:val="center"/>
          </w:tcPr>
          <w:p w:rsidR="00000000" w:rsidRDefault="008C7B40">
            <w:pPr>
              <w:pStyle w:val="Style"/>
              <w:framePr w:w="8433" w:h="4396" w:wrap="auto" w:hAnchor="text" w:x="182" w:y="9855"/>
              <w:jc w:val="center"/>
              <w:rPr>
                <w:color w:val="000000"/>
                <w:sz w:val="14"/>
                <w:szCs w:val="14"/>
              </w:rPr>
            </w:pPr>
          </w:p>
        </w:tc>
        <w:tc>
          <w:tcPr>
            <w:tcW w:w="2371" w:type="dxa"/>
            <w:tcBorders>
              <w:top w:val="nil"/>
              <w:left w:val="nil"/>
              <w:bottom w:val="nil"/>
              <w:right w:val="nil"/>
            </w:tcBorders>
            <w:vAlign w:val="center"/>
          </w:tcPr>
          <w:p w:rsidR="00000000" w:rsidRDefault="008C7B40">
            <w:pPr>
              <w:pStyle w:val="Style"/>
              <w:framePr w:w="8433" w:h="4396" w:wrap="auto" w:hAnchor="text" w:x="182" w:y="9855"/>
              <w:jc w:val="center"/>
              <w:rPr>
                <w:color w:val="000000"/>
                <w:sz w:val="14"/>
                <w:szCs w:val="14"/>
              </w:rPr>
            </w:pP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color w:val="000000"/>
                <w:sz w:val="14"/>
                <w:szCs w:val="14"/>
              </w:rPr>
            </w:pPr>
          </w:p>
        </w:tc>
        <w:tc>
          <w:tcPr>
            <w:tcW w:w="970" w:type="dxa"/>
            <w:tcBorders>
              <w:top w:val="nil"/>
              <w:left w:val="nil"/>
              <w:bottom w:val="nil"/>
              <w:right w:val="nil"/>
            </w:tcBorders>
            <w:vAlign w:val="center"/>
          </w:tcPr>
          <w:p w:rsidR="00000000" w:rsidRDefault="008C7B40">
            <w:pPr>
              <w:pStyle w:val="Style"/>
              <w:framePr w:w="8433" w:h="4396" w:wrap="auto" w:hAnchor="text" w:x="182" w:y="9855"/>
              <w:ind w:left="278"/>
              <w:rPr>
                <w:color w:val="000000"/>
                <w:sz w:val="14"/>
                <w:szCs w:val="14"/>
              </w:rPr>
            </w:pPr>
            <w:r>
              <w:rPr>
                <w:color w:val="000000"/>
                <w:sz w:val="14"/>
                <w:szCs w:val="14"/>
              </w:rPr>
              <w:t xml:space="preserve">2 </w:t>
            </w: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color w:val="000000"/>
                <w:sz w:val="14"/>
                <w:szCs w:val="14"/>
              </w:rPr>
            </w:pP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color w:val="000000"/>
                <w:sz w:val="14"/>
                <w:szCs w:val="14"/>
              </w:rPr>
            </w:pPr>
          </w:p>
        </w:tc>
      </w:tr>
      <w:tr w:rsidR="00000000">
        <w:tblPrEx>
          <w:tblCellMar>
            <w:top w:w="0" w:type="dxa"/>
            <w:left w:w="0" w:type="dxa"/>
            <w:bottom w:w="0" w:type="dxa"/>
            <w:right w:w="0" w:type="dxa"/>
          </w:tblCellMar>
        </w:tblPrEx>
        <w:trPr>
          <w:trHeight w:hRule="exact" w:val="249"/>
        </w:trPr>
        <w:tc>
          <w:tcPr>
            <w:tcW w:w="211"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869"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249"/>
              <w:rPr>
                <w:rFonts w:ascii="Courier New" w:hAnsi="Courier New" w:cs="Courier New"/>
                <w:color w:val="000000"/>
                <w:w w:val="152"/>
                <w:sz w:val="28"/>
                <w:szCs w:val="28"/>
              </w:rPr>
            </w:pPr>
            <w:r>
              <w:rPr>
                <w:rFonts w:ascii="Courier New" w:hAnsi="Courier New" w:cs="Courier New"/>
                <w:color w:val="000000"/>
                <w:w w:val="152"/>
                <w:sz w:val="28"/>
                <w:szCs w:val="28"/>
              </w:rPr>
              <w:t xml:space="preserve">o® </w:t>
            </w: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rFonts w:ascii="Courier New" w:hAnsi="Courier New" w:cs="Courier New"/>
                <w:color w:val="000000"/>
                <w:w w:val="152"/>
                <w:sz w:val="28"/>
                <w:szCs w:val="28"/>
              </w:rPr>
            </w:pPr>
          </w:p>
        </w:tc>
        <w:tc>
          <w:tcPr>
            <w:tcW w:w="970" w:type="dxa"/>
            <w:tcBorders>
              <w:top w:val="nil"/>
              <w:left w:val="nil"/>
              <w:bottom w:val="nil"/>
              <w:right w:val="nil"/>
            </w:tcBorders>
            <w:vAlign w:val="center"/>
          </w:tcPr>
          <w:p w:rsidR="00000000" w:rsidRDefault="008C7B40">
            <w:pPr>
              <w:pStyle w:val="Style"/>
              <w:framePr w:w="8433" w:h="4396" w:wrap="auto" w:hAnchor="text" w:x="182" w:y="9855"/>
              <w:jc w:val="center"/>
              <w:rPr>
                <w:rFonts w:ascii="Courier New" w:hAnsi="Courier New" w:cs="Courier New"/>
                <w:color w:val="000000"/>
                <w:w w:val="152"/>
                <w:sz w:val="28"/>
                <w:szCs w:val="28"/>
              </w:rPr>
            </w:pP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rFonts w:ascii="Courier New" w:hAnsi="Courier New" w:cs="Courier New"/>
                <w:color w:val="000000"/>
                <w:w w:val="171"/>
                <w:sz w:val="28"/>
                <w:szCs w:val="28"/>
              </w:rPr>
            </w:pPr>
            <w:r>
              <w:rPr>
                <w:rFonts w:ascii="Courier New" w:hAnsi="Courier New" w:cs="Courier New"/>
                <w:color w:val="000000"/>
                <w:w w:val="171"/>
                <w:sz w:val="28"/>
                <w:szCs w:val="28"/>
              </w:rPr>
              <w:t xml:space="preserve">O@ </w:t>
            </w: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rFonts w:ascii="Courier New" w:hAnsi="Courier New" w:cs="Courier New"/>
                <w:color w:val="000000"/>
                <w:w w:val="171"/>
                <w:sz w:val="28"/>
                <w:szCs w:val="28"/>
              </w:rPr>
            </w:pPr>
          </w:p>
        </w:tc>
      </w:tr>
      <w:tr w:rsidR="00000000">
        <w:tblPrEx>
          <w:tblCellMar>
            <w:top w:w="0" w:type="dxa"/>
            <w:left w:w="0" w:type="dxa"/>
            <w:bottom w:w="0" w:type="dxa"/>
            <w:right w:w="0" w:type="dxa"/>
          </w:tblCellMar>
        </w:tblPrEx>
        <w:trPr>
          <w:trHeight w:hRule="exact" w:val="379"/>
        </w:trPr>
        <w:tc>
          <w:tcPr>
            <w:tcW w:w="211"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869" w:type="dxa"/>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w w:val="109"/>
                <w:sz w:val="16"/>
                <w:szCs w:val="16"/>
              </w:rPr>
            </w:pPr>
            <w:r>
              <w:rPr>
                <w:rFonts w:ascii="Times New Roman" w:hAnsi="Times New Roman" w:cs="Times New Roman"/>
                <w:color w:val="000000"/>
                <w:w w:val="109"/>
                <w:sz w:val="16"/>
                <w:szCs w:val="16"/>
              </w:rPr>
              <w:t xml:space="preserve">6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w w:val="109"/>
                <w:sz w:val="16"/>
                <w:szCs w:val="16"/>
              </w:rPr>
            </w:pP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249"/>
              <w:rPr>
                <w:rFonts w:ascii="Courier New" w:hAnsi="Courier New" w:cs="Courier New"/>
                <w:color w:val="000000"/>
                <w:w w:val="118"/>
                <w:sz w:val="28"/>
                <w:szCs w:val="28"/>
              </w:rPr>
            </w:pPr>
            <w:r>
              <w:rPr>
                <w:rFonts w:ascii="Courier New" w:hAnsi="Courier New" w:cs="Courier New"/>
                <w:color w:val="000000"/>
                <w:w w:val="118"/>
                <w:sz w:val="28"/>
                <w:szCs w:val="28"/>
              </w:rPr>
              <w:t xml:space="preserve">.-® </w:t>
            </w: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rFonts w:ascii="Courier New" w:hAnsi="Courier New" w:cs="Courier New"/>
                <w:color w:val="000000"/>
                <w:w w:val="118"/>
                <w:sz w:val="28"/>
                <w:szCs w:val="28"/>
              </w:rPr>
            </w:pPr>
          </w:p>
        </w:tc>
        <w:tc>
          <w:tcPr>
            <w:tcW w:w="970" w:type="dxa"/>
            <w:tcBorders>
              <w:top w:val="nil"/>
              <w:left w:val="nil"/>
              <w:bottom w:val="nil"/>
              <w:right w:val="nil"/>
            </w:tcBorders>
            <w:vAlign w:val="center"/>
          </w:tcPr>
          <w:p w:rsidR="00000000" w:rsidRDefault="008C7B40">
            <w:pPr>
              <w:pStyle w:val="Style"/>
              <w:framePr w:w="8433" w:h="4396" w:wrap="auto" w:hAnchor="text" w:x="182" w:y="9855"/>
              <w:jc w:val="center"/>
              <w:rPr>
                <w:rFonts w:ascii="Courier New" w:hAnsi="Courier New" w:cs="Courier New"/>
                <w:color w:val="000000"/>
                <w:w w:val="118"/>
                <w:sz w:val="28"/>
                <w:szCs w:val="28"/>
              </w:rPr>
            </w:pP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rFonts w:ascii="Courier New" w:hAnsi="Courier New" w:cs="Courier New"/>
                <w:color w:val="000000"/>
                <w:sz w:val="28"/>
                <w:szCs w:val="28"/>
              </w:rPr>
            </w:pPr>
            <w:r>
              <w:rPr>
                <w:rFonts w:ascii="Courier New" w:hAnsi="Courier New" w:cs="Courier New"/>
                <w:color w:val="000000"/>
                <w:sz w:val="28"/>
                <w:szCs w:val="28"/>
              </w:rPr>
              <w:t>~</w:t>
            </w:r>
            <w:r>
              <w:rPr>
                <w:rFonts w:ascii="Courier New" w:hAnsi="Courier New" w:cs="Courier New"/>
                <w:color w:val="000000"/>
                <w:sz w:val="28"/>
                <w:szCs w:val="28"/>
              </w:rPr>
              <w:t xml:space="preserve">® </w:t>
            </w: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rFonts w:ascii="Courier New" w:hAnsi="Courier New" w:cs="Courier New"/>
                <w:color w:val="000000"/>
                <w:sz w:val="28"/>
                <w:szCs w:val="28"/>
              </w:rPr>
            </w:pPr>
          </w:p>
        </w:tc>
      </w:tr>
      <w:tr w:rsidR="00000000">
        <w:tblPrEx>
          <w:tblCellMar>
            <w:top w:w="0" w:type="dxa"/>
            <w:left w:w="0" w:type="dxa"/>
            <w:bottom w:w="0" w:type="dxa"/>
            <w:right w:w="0" w:type="dxa"/>
          </w:tblCellMar>
        </w:tblPrEx>
        <w:trPr>
          <w:trHeight w:hRule="exact" w:val="489"/>
        </w:trPr>
        <w:tc>
          <w:tcPr>
            <w:tcW w:w="211"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869"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466"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2371" w:type="dxa"/>
            <w:tcBorders>
              <w:top w:val="nil"/>
              <w:left w:val="nil"/>
              <w:bottom w:val="nil"/>
              <w:right w:val="nil"/>
            </w:tcBorders>
            <w:vAlign w:val="center"/>
          </w:tcPr>
          <w:p w:rsidR="00000000" w:rsidRDefault="008C7B40">
            <w:pPr>
              <w:pStyle w:val="Style"/>
              <w:framePr w:w="8433" w:h="4396" w:wrap="auto" w:hAnchor="text" w:x="182" w:y="9855"/>
              <w:ind w:left="158"/>
              <w:rPr>
                <w:color w:val="000000"/>
                <w:sz w:val="17"/>
                <w:szCs w:val="17"/>
              </w:rPr>
            </w:pPr>
            <w:r>
              <w:rPr>
                <w:color w:val="000000"/>
                <w:sz w:val="17"/>
                <w:szCs w:val="17"/>
              </w:rPr>
              <w:t xml:space="preserve">@ </w:t>
            </w: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color w:val="000000"/>
                <w:sz w:val="17"/>
                <w:szCs w:val="17"/>
              </w:rPr>
            </w:pPr>
          </w:p>
        </w:tc>
        <w:tc>
          <w:tcPr>
            <w:tcW w:w="970" w:type="dxa"/>
            <w:tcBorders>
              <w:top w:val="nil"/>
              <w:left w:val="nil"/>
              <w:bottom w:val="nil"/>
              <w:right w:val="nil"/>
            </w:tcBorders>
            <w:vAlign w:val="center"/>
          </w:tcPr>
          <w:p w:rsidR="00000000" w:rsidRDefault="008C7B40">
            <w:pPr>
              <w:pStyle w:val="Style"/>
              <w:framePr w:w="8433" w:h="4396" w:wrap="auto" w:hAnchor="text" w:x="182" w:y="9855"/>
              <w:jc w:val="center"/>
              <w:rPr>
                <w:color w:val="000000"/>
                <w:sz w:val="17"/>
                <w:szCs w:val="17"/>
              </w:rPr>
            </w:pP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rFonts w:ascii="Times New Roman" w:hAnsi="Times New Roman" w:cs="Times New Roman"/>
                <w:color w:val="000000"/>
                <w:sz w:val="23"/>
                <w:szCs w:val="23"/>
              </w:rPr>
            </w:pPr>
            <w:r>
              <w:rPr>
                <w:rFonts w:ascii="Times New Roman" w:hAnsi="Times New Roman" w:cs="Times New Roman"/>
                <w:color w:val="000000"/>
                <w:sz w:val="23"/>
                <w:szCs w:val="23"/>
              </w:rPr>
              <w:t xml:space="preserve">® </w:t>
            </w: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23"/>
                <w:szCs w:val="23"/>
              </w:rPr>
            </w:pPr>
          </w:p>
        </w:tc>
      </w:tr>
      <w:tr w:rsidR="00000000">
        <w:tblPrEx>
          <w:tblCellMar>
            <w:top w:w="0" w:type="dxa"/>
            <w:left w:w="0" w:type="dxa"/>
            <w:bottom w:w="0" w:type="dxa"/>
            <w:right w:w="0" w:type="dxa"/>
          </w:tblCellMar>
        </w:tblPrEx>
        <w:trPr>
          <w:trHeight w:hRule="exact" w:val="288"/>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1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Diaphragm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466" w:type="dxa"/>
            <w:tcBorders>
              <w:top w:val="nil"/>
              <w:left w:val="nil"/>
              <w:bottom w:val="nil"/>
              <w:right w:val="nil"/>
            </w:tcBorders>
            <w:vAlign w:val="center"/>
          </w:tcPr>
          <w:p w:rsidR="00000000" w:rsidRDefault="008C7B40">
            <w:pPr>
              <w:pStyle w:val="Style"/>
              <w:framePr w:w="8433" w:h="4396" w:wrap="auto" w:hAnchor="text" w:x="182" w:y="9855"/>
              <w:ind w:right="33"/>
              <w:jc w:val="right"/>
              <w:rPr>
                <w:color w:val="000000"/>
                <w:w w:val="143"/>
                <w:sz w:val="13"/>
                <w:szCs w:val="13"/>
              </w:rPr>
            </w:pPr>
            <w:r>
              <w:rPr>
                <w:color w:val="000000"/>
                <w:w w:val="143"/>
                <w:sz w:val="13"/>
                <w:szCs w:val="13"/>
              </w:rPr>
              <w:t xml:space="preserve">I. </w:t>
            </w:r>
          </w:p>
        </w:tc>
        <w:tc>
          <w:tcPr>
            <w:tcW w:w="2371" w:type="dxa"/>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Diaphragrne </w:t>
            </w: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970"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01"/>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2.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Bypass hole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326"/>
              <w:rPr>
                <w:rFonts w:ascii="Times New Roman" w:hAnsi="Times New Roman" w:cs="Times New Roman"/>
                <w:color w:val="000000"/>
                <w:sz w:val="13"/>
                <w:szCs w:val="13"/>
              </w:rPr>
            </w:pPr>
            <w:r>
              <w:rPr>
                <w:rFonts w:ascii="Times New Roman" w:hAnsi="Times New Roman" w:cs="Times New Roman"/>
                <w:color w:val="000000"/>
                <w:sz w:val="13"/>
                <w:szCs w:val="13"/>
              </w:rPr>
              <w:t xml:space="preserve">2. Trou de derivation </w:t>
            </w:r>
          </w:p>
        </w:tc>
        <w:tc>
          <w:tcPr>
            <w:tcW w:w="1238" w:type="dxa"/>
            <w:tcBorders>
              <w:top w:val="nil"/>
              <w:left w:val="nil"/>
              <w:bottom w:val="nil"/>
              <w:right w:val="nil"/>
            </w:tcBorders>
            <w:vAlign w:val="center"/>
          </w:tcPr>
          <w:p w:rsidR="00000000" w:rsidRDefault="008C7B40">
            <w:pPr>
              <w:pStyle w:val="Style"/>
              <w:framePr w:w="8433" w:h="4396" w:wrap="auto" w:hAnchor="text" w:x="182" w:y="9855"/>
              <w:ind w:right="48"/>
              <w:jc w:val="right"/>
              <w:rPr>
                <w:rFonts w:ascii="Times New Roman" w:hAnsi="Times New Roman" w:cs="Times New Roman"/>
                <w:color w:val="000000"/>
                <w:sz w:val="12"/>
                <w:szCs w:val="12"/>
              </w:rPr>
            </w:pPr>
            <w:r>
              <w:rPr>
                <w:rFonts w:ascii="Times New Roman" w:hAnsi="Times New Roman" w:cs="Times New Roman"/>
                <w:color w:val="000000"/>
                <w:sz w:val="12"/>
                <w:szCs w:val="12"/>
              </w:rPr>
              <w:t xml:space="preserve">1 </w:t>
            </w:r>
          </w:p>
        </w:tc>
        <w:tc>
          <w:tcPr>
            <w:tcW w:w="970" w:type="dxa"/>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Diaphragm </w:t>
            </w: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color w:val="000000"/>
                <w:w w:val="160"/>
                <w:sz w:val="13"/>
                <w:szCs w:val="13"/>
              </w:rPr>
            </w:pPr>
            <w:r>
              <w:rPr>
                <w:color w:val="000000"/>
                <w:w w:val="160"/>
                <w:sz w:val="13"/>
                <w:szCs w:val="13"/>
              </w:rPr>
              <w:t xml:space="preserve">I. </w:t>
            </w:r>
          </w:p>
        </w:tc>
        <w:tc>
          <w:tcPr>
            <w:tcW w:w="1344" w:type="dxa"/>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Diaphragme </w:t>
            </w:r>
          </w:p>
        </w:tc>
      </w:tr>
      <w:tr w:rsidR="00000000">
        <w:tblPrEx>
          <w:tblCellMar>
            <w:top w:w="0" w:type="dxa"/>
            <w:left w:w="0" w:type="dxa"/>
            <w:bottom w:w="0" w:type="dxa"/>
            <w:right w:w="0" w:type="dxa"/>
          </w:tblCellMar>
        </w:tblPrEx>
        <w:trPr>
          <w:trHeight w:hRule="exact" w:val="196"/>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13"/>
                <w:sz w:val="13"/>
                <w:szCs w:val="13"/>
              </w:rPr>
            </w:pPr>
            <w:r>
              <w:rPr>
                <w:color w:val="000000"/>
                <w:w w:val="113"/>
                <w:sz w:val="13"/>
                <w:szCs w:val="13"/>
              </w:rPr>
              <w:t xml:space="preserve">3. </w:t>
            </w:r>
          </w:p>
        </w:tc>
        <w:tc>
          <w:tcPr>
            <w:tcW w:w="1238" w:type="dxa"/>
            <w:gridSpan w:val="2"/>
            <w:tcBorders>
              <w:top w:val="nil"/>
              <w:left w:val="nil"/>
              <w:bottom w:val="nil"/>
              <w:right w:val="nil"/>
            </w:tcBorders>
            <w:vAlign w:val="center"/>
          </w:tcPr>
          <w:p w:rsidR="00000000" w:rsidRDefault="008C7B40">
            <w:pPr>
              <w:pStyle w:val="Style"/>
              <w:framePr w:w="8433" w:h="4396" w:wrap="auto" w:hAnchor="text" w:x="182" w:y="9855"/>
              <w:ind w:left="100"/>
              <w:rPr>
                <w:rFonts w:ascii="Times New Roman" w:hAnsi="Times New Roman" w:cs="Times New Roman"/>
                <w:color w:val="000000"/>
                <w:sz w:val="13"/>
                <w:szCs w:val="13"/>
              </w:rPr>
            </w:pPr>
            <w:r>
              <w:rPr>
                <w:rFonts w:ascii="Times New Roman" w:hAnsi="Times New Roman" w:cs="Times New Roman"/>
                <w:color w:val="000000"/>
                <w:sz w:val="13"/>
                <w:szCs w:val="13"/>
              </w:rPr>
              <w:t xml:space="preserve">Throttle valve </w:t>
            </w:r>
          </w:p>
        </w:tc>
        <w:tc>
          <w:tcPr>
            <w:tcW w:w="466" w:type="dxa"/>
            <w:tcBorders>
              <w:top w:val="nil"/>
              <w:left w:val="nil"/>
              <w:bottom w:val="nil"/>
              <w:right w:val="nil"/>
            </w:tcBorders>
            <w:vAlign w:val="center"/>
          </w:tcPr>
          <w:p w:rsidR="00000000" w:rsidRDefault="008C7B40">
            <w:pPr>
              <w:pStyle w:val="Style"/>
              <w:framePr w:w="8433" w:h="4396" w:wrap="auto" w:hAnchor="text" w:x="182" w:y="9855"/>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 </w:t>
            </w:r>
          </w:p>
        </w:tc>
        <w:tc>
          <w:tcPr>
            <w:tcW w:w="2371" w:type="dxa"/>
            <w:vMerge w:val="restart"/>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Papillon </w:t>
            </w:r>
          </w:p>
        </w:tc>
        <w:tc>
          <w:tcPr>
            <w:tcW w:w="1238" w:type="dxa"/>
            <w:tcBorders>
              <w:top w:val="nil"/>
              <w:left w:val="nil"/>
              <w:bottom w:val="nil"/>
              <w:right w:val="nil"/>
            </w:tcBorders>
            <w:vAlign w:val="center"/>
          </w:tcPr>
          <w:p w:rsidR="00000000" w:rsidRDefault="008C7B40">
            <w:pPr>
              <w:pStyle w:val="Style"/>
              <w:framePr w:w="8433" w:h="4396" w:wrap="auto" w:hAnchor="text" w:x="182" w:y="9855"/>
              <w:ind w:right="48"/>
              <w:jc w:val="right"/>
              <w:rPr>
                <w:color w:val="000000"/>
                <w:w w:val="105"/>
                <w:sz w:val="13"/>
                <w:szCs w:val="13"/>
              </w:rPr>
            </w:pPr>
            <w:r>
              <w:rPr>
                <w:color w:val="000000"/>
                <w:w w:val="105"/>
                <w:sz w:val="13"/>
                <w:szCs w:val="13"/>
              </w:rPr>
              <w:t xml:space="preserve">2. </w:t>
            </w:r>
          </w:p>
        </w:tc>
        <w:tc>
          <w:tcPr>
            <w:tcW w:w="970" w:type="dxa"/>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Float chamber </w:t>
            </w:r>
          </w:p>
        </w:tc>
        <w:tc>
          <w:tcPr>
            <w:tcW w:w="1939" w:type="dxa"/>
            <w:gridSpan w:val="2"/>
            <w:tcBorders>
              <w:top w:val="nil"/>
              <w:left w:val="nil"/>
              <w:bottom w:val="nil"/>
              <w:right w:val="nil"/>
            </w:tcBorders>
            <w:vAlign w:val="center"/>
          </w:tcPr>
          <w:p w:rsidR="00000000" w:rsidRDefault="008C7B40">
            <w:pPr>
              <w:pStyle w:val="Style"/>
              <w:framePr w:w="8433" w:h="4396" w:wrap="auto" w:hAnchor="text" w:x="182" w:y="9855"/>
              <w:ind w:left="456"/>
              <w:rPr>
                <w:rFonts w:ascii="Times New Roman" w:hAnsi="Times New Roman" w:cs="Times New Roman"/>
                <w:color w:val="000000"/>
                <w:sz w:val="13"/>
                <w:szCs w:val="13"/>
              </w:rPr>
            </w:pPr>
            <w:r>
              <w:rPr>
                <w:rFonts w:ascii="Times New Roman" w:hAnsi="Times New Roman" w:cs="Times New Roman"/>
                <w:color w:val="000000"/>
                <w:sz w:val="13"/>
                <w:szCs w:val="13"/>
              </w:rPr>
              <w:t xml:space="preserve">2. Cuve </w:t>
            </w:r>
            <w:r>
              <w:rPr>
                <w:rFonts w:ascii="Times New Roman" w:hAnsi="Times New Roman" w:cs="Times New Roman"/>
                <w:color w:val="000000"/>
                <w:w w:val="61"/>
                <w:sz w:val="21"/>
                <w:szCs w:val="21"/>
              </w:rPr>
              <w:t xml:space="preserve">a </w:t>
            </w:r>
            <w:r>
              <w:rPr>
                <w:rFonts w:ascii="Times New Roman" w:hAnsi="Times New Roman" w:cs="Times New Roman"/>
                <w:color w:val="000000"/>
                <w:sz w:val="13"/>
                <w:szCs w:val="13"/>
              </w:rPr>
              <w:t xml:space="preserve">flotteur </w:t>
            </w:r>
          </w:p>
        </w:tc>
      </w:tr>
      <w:tr w:rsidR="00000000">
        <w:tblPrEx>
          <w:tblCellMar>
            <w:top w:w="0" w:type="dxa"/>
            <w:left w:w="0" w:type="dxa"/>
            <w:bottom w:w="0" w:type="dxa"/>
            <w:right w:w="0" w:type="dxa"/>
          </w:tblCellMar>
        </w:tblPrEx>
        <w:trPr>
          <w:trHeight w:hRule="exact" w:val="52"/>
        </w:trPr>
        <w:tc>
          <w:tcPr>
            <w:tcW w:w="211"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869"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466"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2371" w:type="dxa"/>
            <w:vMerge/>
            <w:tcBorders>
              <w:top w:val="nil"/>
              <w:left w:val="nil"/>
              <w:bottom w:val="nil"/>
              <w:right w:val="nil"/>
            </w:tcBorders>
            <w:vAlign w:val="center"/>
          </w:tcPr>
          <w:p w:rsidR="00000000" w:rsidRDefault="008C7B40">
            <w:pPr>
              <w:pStyle w:val="Style"/>
              <w:framePr w:w="8433" w:h="4396" w:wrap="auto" w:hAnchor="text" w:x="182" w:y="9855"/>
              <w:ind w:left="48"/>
              <w:rPr>
                <w:sz w:val="17"/>
                <w:szCs w:val="17"/>
              </w:rPr>
            </w:pPr>
          </w:p>
        </w:tc>
        <w:tc>
          <w:tcPr>
            <w:tcW w:w="1238" w:type="dxa"/>
            <w:tcBorders>
              <w:top w:val="nil"/>
              <w:left w:val="nil"/>
              <w:bottom w:val="nil"/>
              <w:right w:val="nil"/>
            </w:tcBorders>
            <w:vAlign w:val="center"/>
          </w:tcPr>
          <w:p w:rsidR="00000000" w:rsidRDefault="008C7B40">
            <w:pPr>
              <w:pStyle w:val="Style"/>
              <w:framePr w:w="8433" w:h="4396" w:wrap="auto" w:hAnchor="text" w:x="182" w:y="9855"/>
              <w:ind w:right="48"/>
              <w:jc w:val="right"/>
              <w:rPr>
                <w:color w:val="000000"/>
                <w:w w:val="105"/>
                <w:sz w:val="13"/>
                <w:szCs w:val="13"/>
              </w:rPr>
            </w:pPr>
            <w:r>
              <w:rPr>
                <w:color w:val="000000"/>
                <w:w w:val="105"/>
                <w:sz w:val="13"/>
                <w:szCs w:val="13"/>
              </w:rPr>
              <w:t xml:space="preserve">3 </w:t>
            </w:r>
          </w:p>
        </w:tc>
        <w:tc>
          <w:tcPr>
            <w:tcW w:w="970" w:type="dxa"/>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Air </w:t>
            </w:r>
          </w:p>
        </w:tc>
        <w:tc>
          <w:tcPr>
            <w:tcW w:w="1939" w:type="dxa"/>
            <w:gridSpan w:val="2"/>
            <w:tcBorders>
              <w:top w:val="nil"/>
              <w:left w:val="nil"/>
              <w:bottom w:val="nil"/>
              <w:right w:val="nil"/>
            </w:tcBorders>
            <w:vAlign w:val="center"/>
          </w:tcPr>
          <w:p w:rsidR="00000000" w:rsidRDefault="008C7B40">
            <w:pPr>
              <w:pStyle w:val="Style"/>
              <w:framePr w:w="8433" w:h="4396" w:wrap="auto" w:hAnchor="text" w:x="182" w:y="9855"/>
              <w:ind w:left="456"/>
              <w:rPr>
                <w:rFonts w:ascii="Times New Roman" w:hAnsi="Times New Roman" w:cs="Times New Roman"/>
                <w:color w:val="000000"/>
                <w:sz w:val="13"/>
                <w:szCs w:val="13"/>
              </w:rPr>
            </w:pPr>
            <w:r>
              <w:rPr>
                <w:rFonts w:ascii="Times New Roman" w:hAnsi="Times New Roman" w:cs="Times New Roman"/>
                <w:color w:val="000000"/>
                <w:sz w:val="13"/>
                <w:szCs w:val="13"/>
              </w:rPr>
              <w:t xml:space="preserve">3. Air </w:t>
            </w:r>
          </w:p>
        </w:tc>
      </w:tr>
      <w:tr w:rsidR="00000000">
        <w:tblPrEx>
          <w:tblCellMar>
            <w:top w:w="0" w:type="dxa"/>
            <w:left w:w="0" w:type="dxa"/>
            <w:bottom w:w="0" w:type="dxa"/>
            <w:right w:w="0" w:type="dxa"/>
          </w:tblCellMar>
        </w:tblPrEx>
        <w:trPr>
          <w:trHeight w:hRule="exact" w:val="196"/>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4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Pilot air jet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326"/>
              <w:rPr>
                <w:rFonts w:ascii="Times New Roman" w:hAnsi="Times New Roman" w:cs="Times New Roman"/>
                <w:color w:val="000000"/>
                <w:sz w:val="13"/>
                <w:szCs w:val="13"/>
              </w:rPr>
            </w:pPr>
            <w:r>
              <w:rPr>
                <w:rFonts w:ascii="Times New Roman" w:hAnsi="Times New Roman" w:cs="Times New Roman"/>
                <w:color w:val="000000"/>
                <w:sz w:val="13"/>
                <w:szCs w:val="13"/>
              </w:rPr>
              <w:t xml:space="preserve">4. Gicleur d'air de ralenti </w:t>
            </w:r>
          </w:p>
        </w:tc>
        <w:tc>
          <w:tcPr>
            <w:tcW w:w="1238" w:type="dxa"/>
            <w:vMerge w:val="restart"/>
            <w:tcBorders>
              <w:top w:val="nil"/>
              <w:left w:val="nil"/>
              <w:bottom w:val="nil"/>
              <w:right w:val="nil"/>
            </w:tcBorders>
            <w:vAlign w:val="center"/>
          </w:tcPr>
          <w:p w:rsidR="00000000" w:rsidRDefault="008C7B40">
            <w:pPr>
              <w:pStyle w:val="Style"/>
              <w:framePr w:w="8433" w:h="4396" w:wrap="auto" w:hAnchor="text" w:x="182" w:y="9855"/>
              <w:ind w:right="48"/>
              <w:jc w:val="right"/>
              <w:rPr>
                <w:color w:val="000000"/>
                <w:w w:val="105"/>
                <w:sz w:val="13"/>
                <w:szCs w:val="13"/>
              </w:rPr>
            </w:pPr>
            <w:r>
              <w:rPr>
                <w:color w:val="000000"/>
                <w:w w:val="105"/>
                <w:sz w:val="13"/>
                <w:szCs w:val="13"/>
              </w:rPr>
              <w:t xml:space="preserve">4 </w:t>
            </w:r>
          </w:p>
        </w:tc>
        <w:tc>
          <w:tcPr>
            <w:tcW w:w="970" w:type="dxa"/>
            <w:tcBorders>
              <w:top w:val="nil"/>
              <w:left w:val="nil"/>
              <w:bottom w:val="nil"/>
              <w:right w:val="nil"/>
            </w:tcBorders>
            <w:vAlign w:val="center"/>
          </w:tcPr>
          <w:p w:rsidR="00000000" w:rsidRDefault="008C7B40">
            <w:pPr>
              <w:pStyle w:val="Style"/>
              <w:framePr w:w="8433" w:h="4396" w:wrap="auto" w:hAnchor="text" w:x="182" w:y="9855"/>
              <w:jc w:val="center"/>
              <w:rPr>
                <w:color w:val="000000"/>
                <w:w w:val="105"/>
                <w:sz w:val="13"/>
                <w:szCs w:val="13"/>
              </w:rPr>
            </w:pP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color w:val="000000"/>
                <w:w w:val="105"/>
                <w:sz w:val="13"/>
                <w:szCs w:val="13"/>
              </w:rPr>
            </w:pP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color w:val="000000"/>
                <w:w w:val="105"/>
                <w:sz w:val="13"/>
                <w:szCs w:val="13"/>
              </w:rPr>
            </w:pPr>
          </w:p>
        </w:tc>
      </w:tr>
      <w:tr w:rsidR="00000000">
        <w:tblPrEx>
          <w:tblCellMar>
            <w:top w:w="0" w:type="dxa"/>
            <w:left w:w="0" w:type="dxa"/>
            <w:bottom w:w="0" w:type="dxa"/>
            <w:right w:w="0" w:type="dxa"/>
          </w:tblCellMar>
        </w:tblPrEx>
        <w:trPr>
          <w:trHeight w:hRule="exact" w:val="153"/>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5 </w:t>
            </w:r>
          </w:p>
        </w:tc>
        <w:tc>
          <w:tcPr>
            <w:tcW w:w="1238" w:type="dxa"/>
            <w:gridSpan w:val="2"/>
            <w:tcBorders>
              <w:top w:val="nil"/>
              <w:left w:val="nil"/>
              <w:bottom w:val="nil"/>
              <w:right w:val="nil"/>
            </w:tcBorders>
            <w:vAlign w:val="center"/>
          </w:tcPr>
          <w:p w:rsidR="00000000" w:rsidRDefault="008C7B40">
            <w:pPr>
              <w:pStyle w:val="Style"/>
              <w:framePr w:w="8433" w:h="4396" w:wrap="auto" w:hAnchor="text" w:x="182" w:y="9855"/>
              <w:ind w:left="100"/>
              <w:rPr>
                <w:rFonts w:ascii="Times New Roman" w:hAnsi="Times New Roman" w:cs="Times New Roman"/>
                <w:color w:val="000000"/>
                <w:sz w:val="13"/>
                <w:szCs w:val="13"/>
              </w:rPr>
            </w:pPr>
            <w:r>
              <w:rPr>
                <w:rFonts w:ascii="Times New Roman" w:hAnsi="Times New Roman" w:cs="Times New Roman"/>
                <w:color w:val="000000"/>
                <w:sz w:val="13"/>
                <w:szCs w:val="13"/>
              </w:rPr>
              <w:t xml:space="preserve">Emulsion tube </w:t>
            </w: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326"/>
              <w:rPr>
                <w:rFonts w:ascii="Times New Roman" w:hAnsi="Times New Roman" w:cs="Times New Roman"/>
                <w:color w:val="000000"/>
                <w:sz w:val="13"/>
                <w:szCs w:val="13"/>
              </w:rPr>
            </w:pPr>
            <w:r>
              <w:rPr>
                <w:rFonts w:ascii="Times New Roman" w:hAnsi="Times New Roman" w:cs="Times New Roman"/>
                <w:color w:val="000000"/>
                <w:sz w:val="13"/>
                <w:szCs w:val="13"/>
              </w:rPr>
              <w:t xml:space="preserve">5. Tube d'ernulsion </w:t>
            </w:r>
          </w:p>
        </w:tc>
        <w:tc>
          <w:tcPr>
            <w:tcW w:w="1238" w:type="dxa"/>
            <w:vMerge/>
            <w:tcBorders>
              <w:top w:val="nil"/>
              <w:left w:val="nil"/>
              <w:bottom w:val="nil"/>
              <w:right w:val="nil"/>
            </w:tcBorders>
            <w:vAlign w:val="center"/>
          </w:tcPr>
          <w:p w:rsidR="00000000" w:rsidRDefault="008C7B40">
            <w:pPr>
              <w:pStyle w:val="Style"/>
              <w:framePr w:w="8433" w:h="4396" w:wrap="auto" w:hAnchor="text" w:x="182" w:y="9855"/>
              <w:ind w:right="48"/>
              <w:jc w:val="right"/>
              <w:rPr>
                <w:rFonts w:ascii="Times New Roman" w:hAnsi="Times New Roman" w:cs="Times New Roman"/>
                <w:color w:val="000000"/>
                <w:sz w:val="13"/>
                <w:szCs w:val="13"/>
              </w:rPr>
            </w:pPr>
          </w:p>
        </w:tc>
        <w:tc>
          <w:tcPr>
            <w:tcW w:w="970" w:type="dxa"/>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Mixture </w:t>
            </w: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 </w:t>
            </w:r>
          </w:p>
        </w:tc>
        <w:tc>
          <w:tcPr>
            <w:tcW w:w="1344" w:type="dxa"/>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Melange </w:t>
            </w:r>
          </w:p>
        </w:tc>
      </w:tr>
      <w:tr w:rsidR="00000000">
        <w:tblPrEx>
          <w:tblCellMar>
            <w:top w:w="0" w:type="dxa"/>
            <w:left w:w="0" w:type="dxa"/>
            <w:bottom w:w="0" w:type="dxa"/>
            <w:right w:w="0" w:type="dxa"/>
          </w:tblCellMar>
        </w:tblPrEx>
        <w:trPr>
          <w:trHeight w:hRule="exact" w:val="196"/>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sz w:val="13"/>
                <w:szCs w:val="13"/>
              </w:rPr>
            </w:pPr>
            <w:r>
              <w:rPr>
                <w:color w:val="000000"/>
                <w:sz w:val="13"/>
                <w:szCs w:val="13"/>
              </w:rPr>
              <w:t xml:space="preserve">6 </w:t>
            </w:r>
          </w:p>
        </w:tc>
        <w:tc>
          <w:tcPr>
            <w:tcW w:w="1238" w:type="dxa"/>
            <w:gridSpan w:val="2"/>
            <w:tcBorders>
              <w:top w:val="nil"/>
              <w:left w:val="nil"/>
              <w:bottom w:val="nil"/>
              <w:right w:val="nil"/>
            </w:tcBorders>
            <w:vAlign w:val="center"/>
          </w:tcPr>
          <w:p w:rsidR="00000000" w:rsidRDefault="008C7B40">
            <w:pPr>
              <w:pStyle w:val="Style"/>
              <w:framePr w:w="8433" w:h="4396" w:wrap="auto" w:hAnchor="text" w:x="182" w:y="9855"/>
              <w:ind w:left="100"/>
              <w:rPr>
                <w:rFonts w:ascii="Times New Roman" w:hAnsi="Times New Roman" w:cs="Times New Roman"/>
                <w:color w:val="000000"/>
                <w:sz w:val="13"/>
                <w:szCs w:val="13"/>
              </w:rPr>
            </w:pPr>
            <w:r>
              <w:rPr>
                <w:rFonts w:ascii="Times New Roman" w:hAnsi="Times New Roman" w:cs="Times New Roman"/>
                <w:color w:val="000000"/>
                <w:sz w:val="13"/>
                <w:szCs w:val="13"/>
              </w:rPr>
              <w:t xml:space="preserve">Float chamber </w:t>
            </w: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326"/>
              <w:rPr>
                <w:rFonts w:ascii="Times New Roman" w:hAnsi="Times New Roman" w:cs="Times New Roman"/>
                <w:color w:val="000000"/>
                <w:sz w:val="13"/>
                <w:szCs w:val="13"/>
              </w:rPr>
            </w:pPr>
            <w:r>
              <w:rPr>
                <w:rFonts w:ascii="Times New Roman" w:hAnsi="Times New Roman" w:cs="Times New Roman"/>
                <w:color w:val="000000"/>
                <w:sz w:val="13"/>
                <w:szCs w:val="13"/>
              </w:rPr>
              <w:t xml:space="preserve">6. Cuve </w:t>
            </w:r>
            <w:r>
              <w:rPr>
                <w:rFonts w:ascii="Times New Roman" w:hAnsi="Times New Roman" w:cs="Times New Roman"/>
                <w:color w:val="000000"/>
                <w:w w:val="55"/>
                <w:sz w:val="22"/>
                <w:szCs w:val="22"/>
              </w:rPr>
              <w:t xml:space="preserve">a </w:t>
            </w:r>
            <w:r>
              <w:rPr>
                <w:rFonts w:ascii="Times New Roman" w:hAnsi="Times New Roman" w:cs="Times New Roman"/>
                <w:color w:val="000000"/>
                <w:sz w:val="13"/>
                <w:szCs w:val="13"/>
              </w:rPr>
              <w:t xml:space="preserve">flotteur </w:t>
            </w:r>
          </w:p>
        </w:tc>
        <w:tc>
          <w:tcPr>
            <w:tcW w:w="1238" w:type="dxa"/>
            <w:tcBorders>
              <w:top w:val="nil"/>
              <w:left w:val="nil"/>
              <w:bottom w:val="nil"/>
              <w:right w:val="nil"/>
            </w:tcBorders>
            <w:vAlign w:val="center"/>
          </w:tcPr>
          <w:p w:rsidR="00000000" w:rsidRDefault="008C7B40">
            <w:pPr>
              <w:pStyle w:val="Style"/>
              <w:framePr w:w="8433" w:h="4396" w:wrap="auto" w:hAnchor="text" w:x="182" w:y="9855"/>
              <w:ind w:right="48"/>
              <w:jc w:val="right"/>
              <w:rPr>
                <w:rFonts w:ascii="Times New Roman" w:hAnsi="Times New Roman" w:cs="Times New Roman"/>
                <w:color w:val="000000"/>
                <w:w w:val="108"/>
                <w:sz w:val="14"/>
                <w:szCs w:val="14"/>
              </w:rPr>
            </w:pPr>
            <w:r>
              <w:rPr>
                <w:rFonts w:ascii="Times New Roman" w:hAnsi="Times New Roman" w:cs="Times New Roman"/>
                <w:color w:val="000000"/>
                <w:w w:val="108"/>
                <w:sz w:val="14"/>
                <w:szCs w:val="14"/>
              </w:rPr>
              <w:t xml:space="preserve">5 </w:t>
            </w:r>
          </w:p>
        </w:tc>
        <w:tc>
          <w:tcPr>
            <w:tcW w:w="970" w:type="dxa"/>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Fuel </w:t>
            </w: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rFonts w:ascii="Times New Roman" w:hAnsi="Times New Roman" w:cs="Times New Roman"/>
                <w:color w:val="000000"/>
                <w:w w:val="90"/>
                <w:sz w:val="14"/>
                <w:szCs w:val="14"/>
              </w:rPr>
            </w:pPr>
            <w:r>
              <w:rPr>
                <w:rFonts w:ascii="Times New Roman" w:hAnsi="Times New Roman" w:cs="Times New Roman"/>
                <w:color w:val="000000"/>
                <w:w w:val="90"/>
                <w:sz w:val="14"/>
                <w:szCs w:val="14"/>
              </w:rPr>
              <w:t xml:space="preserve">5. </w:t>
            </w:r>
          </w:p>
        </w:tc>
        <w:tc>
          <w:tcPr>
            <w:tcW w:w="1344" w:type="dxa"/>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Essence </w:t>
            </w:r>
          </w:p>
        </w:tc>
      </w:tr>
      <w:tr w:rsidR="00000000">
        <w:tblPrEx>
          <w:tblCellMar>
            <w:top w:w="0" w:type="dxa"/>
            <w:left w:w="0" w:type="dxa"/>
            <w:bottom w:w="0" w:type="dxa"/>
            <w:right w:w="0" w:type="dxa"/>
          </w:tblCellMar>
        </w:tblPrEx>
        <w:trPr>
          <w:trHeight w:hRule="exact" w:val="201"/>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sz w:val="13"/>
                <w:szCs w:val="13"/>
              </w:rPr>
            </w:pPr>
            <w:r>
              <w:rPr>
                <w:color w:val="000000"/>
                <w:sz w:val="13"/>
                <w:szCs w:val="13"/>
              </w:rPr>
              <w:t xml:space="preserve">7.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Pilot jet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326"/>
              <w:rPr>
                <w:rFonts w:ascii="Times New Roman" w:hAnsi="Times New Roman" w:cs="Times New Roman"/>
                <w:color w:val="000000"/>
                <w:sz w:val="13"/>
                <w:szCs w:val="13"/>
              </w:rPr>
            </w:pPr>
            <w:r>
              <w:rPr>
                <w:rFonts w:ascii="Times New Roman" w:hAnsi="Times New Roman" w:cs="Times New Roman"/>
                <w:color w:val="000000"/>
                <w:sz w:val="13"/>
                <w:szCs w:val="13"/>
              </w:rPr>
              <w:t xml:space="preserve">7. Gicleur de ralenti </w:t>
            </w:r>
          </w:p>
        </w:tc>
        <w:tc>
          <w:tcPr>
            <w:tcW w:w="1238" w:type="dxa"/>
            <w:tcBorders>
              <w:top w:val="nil"/>
              <w:left w:val="nil"/>
              <w:bottom w:val="nil"/>
              <w:right w:val="nil"/>
            </w:tcBorders>
            <w:vAlign w:val="center"/>
          </w:tcPr>
          <w:p w:rsidR="00000000" w:rsidRDefault="008C7B40">
            <w:pPr>
              <w:pStyle w:val="Style"/>
              <w:framePr w:w="8433" w:h="4396" w:wrap="auto" w:hAnchor="text" w:x="182" w:y="9855"/>
              <w:ind w:right="48"/>
              <w:jc w:val="right"/>
              <w:rPr>
                <w:color w:val="000000"/>
                <w:sz w:val="13"/>
                <w:szCs w:val="13"/>
              </w:rPr>
            </w:pPr>
            <w:r>
              <w:rPr>
                <w:color w:val="000000"/>
                <w:sz w:val="13"/>
                <w:szCs w:val="13"/>
              </w:rPr>
              <w:t xml:space="preserve">6 </w:t>
            </w:r>
          </w:p>
        </w:tc>
        <w:tc>
          <w:tcPr>
            <w:tcW w:w="970" w:type="dxa"/>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Piston valve </w:t>
            </w:r>
          </w:p>
        </w:tc>
        <w:tc>
          <w:tcPr>
            <w:tcW w:w="1939" w:type="dxa"/>
            <w:gridSpan w:val="2"/>
            <w:tcBorders>
              <w:top w:val="nil"/>
              <w:left w:val="nil"/>
              <w:bottom w:val="nil"/>
              <w:right w:val="nil"/>
            </w:tcBorders>
            <w:vAlign w:val="center"/>
          </w:tcPr>
          <w:p w:rsidR="00000000" w:rsidRDefault="008C7B40">
            <w:pPr>
              <w:pStyle w:val="Style"/>
              <w:framePr w:w="8433" w:h="4396" w:wrap="auto" w:hAnchor="text" w:x="182" w:y="9855"/>
              <w:ind w:left="456"/>
              <w:rPr>
                <w:rFonts w:ascii="Times New Roman" w:hAnsi="Times New Roman" w:cs="Times New Roman"/>
                <w:color w:val="000000"/>
                <w:sz w:val="13"/>
                <w:szCs w:val="13"/>
              </w:rPr>
            </w:pPr>
            <w:r>
              <w:rPr>
                <w:rFonts w:ascii="Times New Roman" w:hAnsi="Times New Roman" w:cs="Times New Roman"/>
                <w:color w:val="000000"/>
                <w:sz w:val="13"/>
                <w:szCs w:val="13"/>
              </w:rPr>
              <w:t xml:space="preserve">6. Boisseau </w:t>
            </w:r>
          </w:p>
        </w:tc>
      </w:tr>
      <w:tr w:rsidR="00000000">
        <w:tblPrEx>
          <w:tblCellMar>
            <w:top w:w="0" w:type="dxa"/>
            <w:left w:w="0" w:type="dxa"/>
            <w:bottom w:w="0" w:type="dxa"/>
            <w:right w:w="0" w:type="dxa"/>
          </w:tblCellMar>
        </w:tblPrEx>
        <w:trPr>
          <w:trHeight w:hRule="exact" w:val="100"/>
        </w:trPr>
        <w:tc>
          <w:tcPr>
            <w:tcW w:w="211"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869" w:type="dxa"/>
            <w:vMerge w:val="restart"/>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Air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2837" w:type="dxa"/>
            <w:gridSpan w:val="2"/>
            <w:vMerge w:val="restart"/>
            <w:tcBorders>
              <w:top w:val="nil"/>
              <w:left w:val="nil"/>
              <w:bottom w:val="nil"/>
              <w:right w:val="nil"/>
            </w:tcBorders>
            <w:vAlign w:val="center"/>
          </w:tcPr>
          <w:p w:rsidR="00000000" w:rsidRDefault="008C7B40">
            <w:pPr>
              <w:pStyle w:val="Style"/>
              <w:framePr w:w="8433" w:h="4396" w:wrap="auto" w:hAnchor="text" w:x="182" w:y="9855"/>
              <w:ind w:left="326"/>
              <w:rPr>
                <w:rFonts w:ascii="Times New Roman" w:hAnsi="Times New Roman" w:cs="Times New Roman"/>
                <w:color w:val="000000"/>
                <w:sz w:val="13"/>
                <w:szCs w:val="13"/>
              </w:rPr>
            </w:pPr>
            <w:r>
              <w:rPr>
                <w:rFonts w:ascii="Times New Roman" w:hAnsi="Times New Roman" w:cs="Times New Roman"/>
                <w:color w:val="000000"/>
                <w:sz w:val="13"/>
                <w:szCs w:val="13"/>
              </w:rPr>
              <w:t xml:space="preserve">8. Air </w:t>
            </w:r>
          </w:p>
        </w:tc>
        <w:tc>
          <w:tcPr>
            <w:tcW w:w="1238" w:type="dxa"/>
            <w:tcBorders>
              <w:top w:val="nil"/>
              <w:left w:val="nil"/>
              <w:bottom w:val="nil"/>
              <w:right w:val="nil"/>
            </w:tcBorders>
            <w:vAlign w:val="center"/>
          </w:tcPr>
          <w:p w:rsidR="00000000" w:rsidRDefault="008C7B40">
            <w:pPr>
              <w:pStyle w:val="Style"/>
              <w:framePr w:w="8433" w:h="4396" w:wrap="auto" w:hAnchor="text" w:x="182" w:y="9855"/>
              <w:ind w:right="48"/>
              <w:jc w:val="right"/>
              <w:rPr>
                <w:color w:val="000000"/>
                <w:sz w:val="13"/>
                <w:szCs w:val="13"/>
              </w:rPr>
            </w:pPr>
            <w:r>
              <w:rPr>
                <w:color w:val="000000"/>
                <w:sz w:val="13"/>
                <w:szCs w:val="13"/>
              </w:rPr>
              <w:t xml:space="preserve">7 </w:t>
            </w:r>
          </w:p>
        </w:tc>
        <w:tc>
          <w:tcPr>
            <w:tcW w:w="970" w:type="dxa"/>
            <w:vMerge w:val="restart"/>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Main air jet </w:t>
            </w: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rFonts w:ascii="Times New Roman" w:hAnsi="Times New Roman" w:cs="Times New Roman"/>
                <w:color w:val="000000"/>
                <w:w w:val="90"/>
                <w:sz w:val="14"/>
                <w:szCs w:val="14"/>
              </w:rPr>
            </w:pPr>
            <w:r>
              <w:rPr>
                <w:rFonts w:ascii="Times New Roman" w:hAnsi="Times New Roman" w:cs="Times New Roman"/>
                <w:color w:val="000000"/>
                <w:w w:val="90"/>
                <w:sz w:val="14"/>
                <w:szCs w:val="14"/>
              </w:rPr>
              <w:t xml:space="preserve">7. </w:t>
            </w:r>
          </w:p>
        </w:tc>
        <w:tc>
          <w:tcPr>
            <w:tcW w:w="1344" w:type="dxa"/>
            <w:vMerge w:val="restart"/>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Gicleur d'air principal </w:t>
            </w:r>
          </w:p>
        </w:tc>
      </w:tr>
      <w:tr w:rsidR="00000000">
        <w:tblPrEx>
          <w:tblCellMar>
            <w:top w:w="0" w:type="dxa"/>
            <w:left w:w="0" w:type="dxa"/>
            <w:bottom w:w="0" w:type="dxa"/>
            <w:right w:w="0" w:type="dxa"/>
          </w:tblCellMar>
        </w:tblPrEx>
        <w:trPr>
          <w:trHeight w:hRule="exact" w:val="100"/>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8. </w:t>
            </w:r>
          </w:p>
        </w:tc>
        <w:tc>
          <w:tcPr>
            <w:tcW w:w="869" w:type="dxa"/>
            <w:vMerge/>
            <w:tcBorders>
              <w:top w:val="nil"/>
              <w:left w:val="nil"/>
              <w:bottom w:val="nil"/>
              <w:right w:val="nil"/>
            </w:tcBorders>
            <w:vAlign w:val="center"/>
          </w:tcPr>
          <w:p w:rsidR="00000000" w:rsidRDefault="008C7B40">
            <w:pPr>
              <w:pStyle w:val="Style"/>
              <w:framePr w:w="8433" w:h="4396" w:wrap="auto" w:hAnchor="text" w:x="182" w:y="9855"/>
              <w:ind w:left="86"/>
              <w:rPr>
                <w:color w:val="000000"/>
                <w:w w:val="105"/>
                <w:sz w:val="13"/>
                <w:szCs w:val="13"/>
              </w:rPr>
            </w:pP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color w:val="000000"/>
                <w:w w:val="105"/>
                <w:sz w:val="13"/>
                <w:szCs w:val="13"/>
              </w:rPr>
            </w:pPr>
          </w:p>
        </w:tc>
        <w:tc>
          <w:tcPr>
            <w:tcW w:w="2837" w:type="dxa"/>
            <w:gridSpan w:val="2"/>
            <w:vMerge/>
            <w:tcBorders>
              <w:top w:val="nil"/>
              <w:left w:val="nil"/>
              <w:bottom w:val="nil"/>
              <w:right w:val="nil"/>
            </w:tcBorders>
            <w:vAlign w:val="center"/>
          </w:tcPr>
          <w:p w:rsidR="00000000" w:rsidRDefault="008C7B40">
            <w:pPr>
              <w:pStyle w:val="Style"/>
              <w:framePr w:w="8433" w:h="4396" w:wrap="auto" w:hAnchor="text" w:x="182" w:y="9855"/>
              <w:ind w:left="326"/>
              <w:rPr>
                <w:color w:val="000000"/>
                <w:w w:val="105"/>
                <w:sz w:val="13"/>
                <w:szCs w:val="13"/>
              </w:rPr>
            </w:pP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color w:val="000000"/>
                <w:w w:val="105"/>
                <w:sz w:val="13"/>
                <w:szCs w:val="13"/>
              </w:rPr>
            </w:pPr>
          </w:p>
        </w:tc>
        <w:tc>
          <w:tcPr>
            <w:tcW w:w="970" w:type="dxa"/>
            <w:vMerge/>
            <w:tcBorders>
              <w:top w:val="nil"/>
              <w:left w:val="nil"/>
              <w:bottom w:val="nil"/>
              <w:right w:val="nil"/>
            </w:tcBorders>
            <w:vAlign w:val="center"/>
          </w:tcPr>
          <w:p w:rsidR="00000000" w:rsidRDefault="008C7B40">
            <w:pPr>
              <w:pStyle w:val="Style"/>
              <w:framePr w:w="8433" w:h="4396" w:wrap="auto" w:hAnchor="text" w:x="182" w:y="9855"/>
              <w:ind w:left="57"/>
              <w:rPr>
                <w:color w:val="000000"/>
                <w:w w:val="105"/>
                <w:sz w:val="13"/>
                <w:szCs w:val="13"/>
              </w:rPr>
            </w:pP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color w:val="000000"/>
                <w:w w:val="105"/>
                <w:sz w:val="13"/>
                <w:szCs w:val="13"/>
              </w:rPr>
            </w:pPr>
          </w:p>
        </w:tc>
        <w:tc>
          <w:tcPr>
            <w:tcW w:w="1344" w:type="dxa"/>
            <w:vMerge/>
            <w:tcBorders>
              <w:top w:val="nil"/>
              <w:left w:val="nil"/>
              <w:bottom w:val="nil"/>
              <w:right w:val="nil"/>
            </w:tcBorders>
            <w:vAlign w:val="center"/>
          </w:tcPr>
          <w:p w:rsidR="00000000" w:rsidRDefault="008C7B40">
            <w:pPr>
              <w:pStyle w:val="Style"/>
              <w:framePr w:w="8433" w:h="4396" w:wrap="auto" w:hAnchor="text" w:x="182" w:y="9855"/>
              <w:ind w:left="48"/>
              <w:rPr>
                <w:color w:val="000000"/>
                <w:w w:val="105"/>
                <w:sz w:val="13"/>
                <w:szCs w:val="13"/>
              </w:rPr>
            </w:pPr>
          </w:p>
        </w:tc>
      </w:tr>
      <w:tr w:rsidR="00000000">
        <w:tblPrEx>
          <w:tblCellMar>
            <w:top w:w="0" w:type="dxa"/>
            <w:left w:w="0" w:type="dxa"/>
            <w:bottom w:w="0" w:type="dxa"/>
            <w:right w:w="0" w:type="dxa"/>
          </w:tblCellMar>
        </w:tblPrEx>
        <w:trPr>
          <w:trHeight w:hRule="exact" w:val="196"/>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sz w:val="13"/>
                <w:szCs w:val="13"/>
              </w:rPr>
            </w:pPr>
            <w:r>
              <w:rPr>
                <w:color w:val="000000"/>
                <w:sz w:val="13"/>
                <w:szCs w:val="13"/>
              </w:rPr>
              <w:t xml:space="preserve">9.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Mixture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466" w:type="dxa"/>
            <w:tcBorders>
              <w:top w:val="nil"/>
              <w:left w:val="nil"/>
              <w:bottom w:val="nil"/>
              <w:right w:val="nil"/>
            </w:tcBorders>
            <w:vAlign w:val="center"/>
          </w:tcPr>
          <w:p w:rsidR="00000000" w:rsidRDefault="008C7B40">
            <w:pPr>
              <w:pStyle w:val="Style"/>
              <w:framePr w:w="8433" w:h="4396" w:wrap="auto" w:hAnchor="text" w:x="182" w:y="9855"/>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9. </w:t>
            </w:r>
          </w:p>
        </w:tc>
        <w:tc>
          <w:tcPr>
            <w:tcW w:w="2371" w:type="dxa"/>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Melange </w:t>
            </w:r>
          </w:p>
        </w:tc>
        <w:tc>
          <w:tcPr>
            <w:tcW w:w="1238" w:type="dxa"/>
            <w:tcBorders>
              <w:top w:val="nil"/>
              <w:left w:val="nil"/>
              <w:bottom w:val="nil"/>
              <w:right w:val="nil"/>
            </w:tcBorders>
            <w:vAlign w:val="center"/>
          </w:tcPr>
          <w:p w:rsidR="00000000" w:rsidRDefault="008C7B40">
            <w:pPr>
              <w:pStyle w:val="Style"/>
              <w:framePr w:w="8433" w:h="4396" w:wrap="auto" w:hAnchor="text" w:x="182" w:y="9855"/>
              <w:ind w:right="48"/>
              <w:jc w:val="right"/>
              <w:rPr>
                <w:color w:val="000000"/>
                <w:w w:val="105"/>
                <w:sz w:val="13"/>
                <w:szCs w:val="13"/>
              </w:rPr>
            </w:pPr>
            <w:r>
              <w:rPr>
                <w:color w:val="000000"/>
                <w:w w:val="105"/>
                <w:sz w:val="13"/>
                <w:szCs w:val="13"/>
              </w:rPr>
              <w:t xml:space="preserve">8 </w:t>
            </w:r>
          </w:p>
        </w:tc>
        <w:tc>
          <w:tcPr>
            <w:tcW w:w="970" w:type="dxa"/>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Jet needle </w:t>
            </w: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8. </w:t>
            </w:r>
          </w:p>
        </w:tc>
        <w:tc>
          <w:tcPr>
            <w:tcW w:w="1344" w:type="dxa"/>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Aiguille de gicleur </w:t>
            </w:r>
          </w:p>
        </w:tc>
      </w:tr>
      <w:tr w:rsidR="00000000">
        <w:tblPrEx>
          <w:tblCellMar>
            <w:top w:w="0" w:type="dxa"/>
            <w:left w:w="0" w:type="dxa"/>
            <w:bottom w:w="0" w:type="dxa"/>
            <w:right w:w="0" w:type="dxa"/>
          </w:tblCellMar>
        </w:tblPrEx>
        <w:trPr>
          <w:trHeight w:hRule="exact" w:val="100"/>
        </w:trPr>
        <w:tc>
          <w:tcPr>
            <w:tcW w:w="211"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869"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466" w:type="dxa"/>
            <w:vMerge w:val="restart"/>
            <w:tcBorders>
              <w:top w:val="nil"/>
              <w:left w:val="nil"/>
              <w:bottom w:val="nil"/>
              <w:right w:val="nil"/>
            </w:tcBorders>
            <w:vAlign w:val="center"/>
          </w:tcPr>
          <w:p w:rsidR="00000000" w:rsidRDefault="008C7B40">
            <w:pPr>
              <w:pStyle w:val="Style"/>
              <w:framePr w:w="8433" w:h="4396" w:wrap="auto" w:hAnchor="text" w:x="182" w:y="9855"/>
              <w:ind w:right="33"/>
              <w:jc w:val="right"/>
              <w:rPr>
                <w:color w:val="000000"/>
                <w:w w:val="83"/>
                <w:sz w:val="13"/>
                <w:szCs w:val="13"/>
              </w:rPr>
            </w:pPr>
            <w:r>
              <w:rPr>
                <w:color w:val="000000"/>
                <w:w w:val="83"/>
                <w:sz w:val="13"/>
                <w:szCs w:val="13"/>
              </w:rPr>
              <w:t xml:space="preserve">10. </w:t>
            </w:r>
          </w:p>
        </w:tc>
        <w:tc>
          <w:tcPr>
            <w:tcW w:w="2371" w:type="dxa"/>
            <w:vMerge w:val="restart"/>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Essence </w:t>
            </w:r>
          </w:p>
        </w:tc>
        <w:tc>
          <w:tcPr>
            <w:tcW w:w="1238" w:type="dxa"/>
            <w:vMerge w:val="restart"/>
            <w:tcBorders>
              <w:top w:val="nil"/>
              <w:left w:val="nil"/>
              <w:bottom w:val="nil"/>
              <w:right w:val="nil"/>
            </w:tcBorders>
            <w:vAlign w:val="center"/>
          </w:tcPr>
          <w:p w:rsidR="00000000" w:rsidRDefault="008C7B40">
            <w:pPr>
              <w:pStyle w:val="Style"/>
              <w:framePr w:w="8433" w:h="4396" w:wrap="auto" w:hAnchor="text" w:x="182" w:y="9855"/>
              <w:ind w:right="48"/>
              <w:jc w:val="right"/>
              <w:rPr>
                <w:color w:val="000000"/>
                <w:sz w:val="13"/>
                <w:szCs w:val="13"/>
              </w:rPr>
            </w:pPr>
            <w:r>
              <w:rPr>
                <w:color w:val="000000"/>
                <w:sz w:val="13"/>
                <w:szCs w:val="13"/>
              </w:rPr>
              <w:t xml:space="preserve">9 </w:t>
            </w:r>
          </w:p>
        </w:tc>
        <w:tc>
          <w:tcPr>
            <w:tcW w:w="970" w:type="dxa"/>
            <w:vMerge w:val="restart"/>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Needle jet </w:t>
            </w: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9. </w:t>
            </w:r>
          </w:p>
        </w:tc>
        <w:tc>
          <w:tcPr>
            <w:tcW w:w="1344" w:type="dxa"/>
            <w:vMerge w:val="restart"/>
            <w:tcBorders>
              <w:top w:val="nil"/>
              <w:left w:val="nil"/>
              <w:bottom w:val="nil"/>
              <w:right w:val="nil"/>
            </w:tcBorders>
            <w:vAlign w:val="center"/>
          </w:tcPr>
          <w:p w:rsidR="00000000" w:rsidRDefault="008C7B40">
            <w:pPr>
              <w:pStyle w:val="Style"/>
              <w:framePr w:w="8433" w:h="4396" w:wrap="auto" w:hAnchor="text" w:x="182" w:y="9855"/>
              <w:ind w:left="48"/>
              <w:rPr>
                <w:color w:val="000000"/>
                <w:sz w:val="13"/>
                <w:szCs w:val="13"/>
              </w:rPr>
            </w:pPr>
            <w:r>
              <w:rPr>
                <w:color w:val="000000"/>
                <w:sz w:val="13"/>
                <w:szCs w:val="13"/>
              </w:rPr>
              <w:t xml:space="preserve">Gicleur </w:t>
            </w:r>
            <w:r>
              <w:rPr>
                <w:rFonts w:ascii="Times New Roman" w:hAnsi="Times New Roman" w:cs="Times New Roman"/>
                <w:color w:val="000000"/>
                <w:w w:val="61"/>
                <w:sz w:val="21"/>
                <w:szCs w:val="21"/>
              </w:rPr>
              <w:t xml:space="preserve">a </w:t>
            </w:r>
            <w:r>
              <w:rPr>
                <w:color w:val="000000"/>
                <w:sz w:val="13"/>
                <w:szCs w:val="13"/>
              </w:rPr>
              <w:t xml:space="preserve">aiguille </w:t>
            </w:r>
          </w:p>
        </w:tc>
      </w:tr>
      <w:tr w:rsidR="00000000">
        <w:tblPrEx>
          <w:tblCellMar>
            <w:top w:w="0" w:type="dxa"/>
            <w:left w:w="0" w:type="dxa"/>
            <w:bottom w:w="0" w:type="dxa"/>
            <w:right w:w="0" w:type="dxa"/>
          </w:tblCellMar>
        </w:tblPrEx>
        <w:trPr>
          <w:trHeight w:hRule="exact" w:val="105"/>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10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Fuel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466" w:type="dxa"/>
            <w:vMerge/>
            <w:tcBorders>
              <w:top w:val="nil"/>
              <w:left w:val="nil"/>
              <w:bottom w:val="nil"/>
              <w:right w:val="nil"/>
            </w:tcBorders>
            <w:vAlign w:val="center"/>
          </w:tcPr>
          <w:p w:rsidR="00000000" w:rsidRDefault="008C7B40">
            <w:pPr>
              <w:pStyle w:val="Style"/>
              <w:framePr w:w="8433" w:h="4396" w:wrap="auto" w:hAnchor="text" w:x="182" w:y="9855"/>
              <w:ind w:right="33"/>
              <w:jc w:val="right"/>
              <w:rPr>
                <w:rFonts w:ascii="Times New Roman" w:hAnsi="Times New Roman" w:cs="Times New Roman"/>
                <w:color w:val="000000"/>
                <w:sz w:val="13"/>
                <w:szCs w:val="13"/>
              </w:rPr>
            </w:pPr>
          </w:p>
        </w:tc>
        <w:tc>
          <w:tcPr>
            <w:tcW w:w="2371" w:type="dxa"/>
            <w:vMerge/>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p>
        </w:tc>
        <w:tc>
          <w:tcPr>
            <w:tcW w:w="1238" w:type="dxa"/>
            <w:vMerge/>
            <w:tcBorders>
              <w:top w:val="nil"/>
              <w:left w:val="nil"/>
              <w:bottom w:val="nil"/>
              <w:right w:val="nil"/>
            </w:tcBorders>
            <w:vAlign w:val="center"/>
          </w:tcPr>
          <w:p w:rsidR="00000000" w:rsidRDefault="008C7B40">
            <w:pPr>
              <w:pStyle w:val="Style"/>
              <w:framePr w:w="8433" w:h="4396" w:wrap="auto" w:hAnchor="text" w:x="182" w:y="9855"/>
              <w:ind w:right="48"/>
              <w:jc w:val="right"/>
              <w:rPr>
                <w:rFonts w:ascii="Times New Roman" w:hAnsi="Times New Roman" w:cs="Times New Roman"/>
                <w:color w:val="000000"/>
                <w:sz w:val="13"/>
                <w:szCs w:val="13"/>
              </w:rPr>
            </w:pPr>
          </w:p>
        </w:tc>
        <w:tc>
          <w:tcPr>
            <w:tcW w:w="970" w:type="dxa"/>
            <w:vMerge/>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1344" w:type="dxa"/>
            <w:vMerge/>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96"/>
        </w:trPr>
        <w:tc>
          <w:tcPr>
            <w:tcW w:w="211" w:type="dxa"/>
            <w:tcBorders>
              <w:top w:val="nil"/>
              <w:left w:val="nil"/>
              <w:bottom w:val="nil"/>
              <w:right w:val="nil"/>
            </w:tcBorders>
            <w:vAlign w:val="center"/>
          </w:tcPr>
          <w:p w:rsidR="00000000" w:rsidRDefault="008C7B40">
            <w:pPr>
              <w:pStyle w:val="Style"/>
              <w:framePr w:w="8433" w:h="4396" w:wrap="auto" w:hAnchor="text" w:x="182" w:y="9855"/>
              <w:jc w:val="center"/>
              <w:rPr>
                <w:sz w:val="17"/>
                <w:szCs w:val="17"/>
              </w:rPr>
            </w:pPr>
          </w:p>
        </w:tc>
        <w:tc>
          <w:tcPr>
            <w:tcW w:w="869" w:type="dxa"/>
            <w:vMerge w:val="restart"/>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Piston valve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466" w:type="dxa"/>
            <w:vMerge w:val="restart"/>
            <w:tcBorders>
              <w:top w:val="nil"/>
              <w:left w:val="nil"/>
              <w:bottom w:val="nil"/>
              <w:right w:val="nil"/>
            </w:tcBorders>
            <w:vAlign w:val="center"/>
          </w:tcPr>
          <w:p w:rsidR="00000000" w:rsidRDefault="008C7B40">
            <w:pPr>
              <w:pStyle w:val="Style"/>
              <w:framePr w:w="8433" w:h="4396" w:wrap="auto" w:hAnchor="text" w:x="182" w:y="9855"/>
              <w:ind w:right="33"/>
              <w:jc w:val="right"/>
              <w:rPr>
                <w:color w:val="000000"/>
                <w:w w:val="160"/>
                <w:sz w:val="13"/>
                <w:szCs w:val="13"/>
              </w:rPr>
            </w:pPr>
            <w:r>
              <w:rPr>
                <w:color w:val="000000"/>
                <w:w w:val="160"/>
                <w:sz w:val="13"/>
                <w:szCs w:val="13"/>
              </w:rPr>
              <w:t xml:space="preserve">II. </w:t>
            </w:r>
          </w:p>
        </w:tc>
        <w:tc>
          <w:tcPr>
            <w:tcW w:w="2371" w:type="dxa"/>
            <w:vMerge w:val="restart"/>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Boisseau </w:t>
            </w:r>
          </w:p>
        </w:tc>
        <w:tc>
          <w:tcPr>
            <w:tcW w:w="1238" w:type="dxa"/>
            <w:vMerge w:val="restart"/>
            <w:tcBorders>
              <w:top w:val="nil"/>
              <w:left w:val="nil"/>
              <w:bottom w:val="nil"/>
              <w:right w:val="nil"/>
            </w:tcBorders>
            <w:vAlign w:val="center"/>
          </w:tcPr>
          <w:p w:rsidR="00000000" w:rsidRDefault="008C7B40">
            <w:pPr>
              <w:pStyle w:val="Style"/>
              <w:framePr w:w="8433" w:h="4396" w:wrap="auto" w:hAnchor="text" w:x="182" w:y="9855"/>
              <w:ind w:right="48"/>
              <w:jc w:val="right"/>
              <w:rPr>
                <w:color w:val="000000"/>
                <w:w w:val="105"/>
                <w:sz w:val="13"/>
                <w:szCs w:val="13"/>
              </w:rPr>
            </w:pPr>
            <w:r>
              <w:rPr>
                <w:color w:val="000000"/>
                <w:w w:val="105"/>
                <w:sz w:val="13"/>
                <w:szCs w:val="13"/>
              </w:rPr>
              <w:t xml:space="preserve">10 </w:t>
            </w:r>
          </w:p>
        </w:tc>
        <w:tc>
          <w:tcPr>
            <w:tcW w:w="970" w:type="dxa"/>
            <w:vMerge w:val="restart"/>
            <w:tcBorders>
              <w:top w:val="nil"/>
              <w:left w:val="nil"/>
              <w:bottom w:val="nil"/>
              <w:right w:val="nil"/>
            </w:tcBorders>
            <w:vAlign w:val="center"/>
          </w:tcPr>
          <w:p w:rsidR="00000000" w:rsidRDefault="008C7B40">
            <w:pPr>
              <w:pStyle w:val="Style"/>
              <w:framePr w:w="8433" w:h="4396" w:wrap="auto" w:hAnchor="text" w:x="182" w:y="9855"/>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Main jet </w:t>
            </w:r>
          </w:p>
        </w:tc>
        <w:tc>
          <w:tcPr>
            <w:tcW w:w="595" w:type="dxa"/>
            <w:tcBorders>
              <w:top w:val="nil"/>
              <w:left w:val="nil"/>
              <w:bottom w:val="nil"/>
              <w:right w:val="nil"/>
            </w:tcBorders>
            <w:vAlign w:val="center"/>
          </w:tcPr>
          <w:p w:rsidR="00000000" w:rsidRDefault="008C7B40">
            <w:pPr>
              <w:pStyle w:val="Style"/>
              <w:framePr w:w="8433" w:h="4396" w:wrap="auto" w:hAnchor="text" w:x="182" w:y="9855"/>
              <w:ind w:right="28"/>
              <w:jc w:val="right"/>
              <w:rPr>
                <w:color w:val="000000"/>
                <w:w w:val="83"/>
                <w:sz w:val="13"/>
                <w:szCs w:val="13"/>
              </w:rPr>
            </w:pPr>
            <w:r>
              <w:rPr>
                <w:color w:val="000000"/>
                <w:w w:val="83"/>
                <w:sz w:val="13"/>
                <w:szCs w:val="13"/>
              </w:rPr>
              <w:t xml:space="preserve">10. </w:t>
            </w:r>
          </w:p>
        </w:tc>
        <w:tc>
          <w:tcPr>
            <w:tcW w:w="1344" w:type="dxa"/>
            <w:vMerge w:val="restart"/>
            <w:tcBorders>
              <w:top w:val="nil"/>
              <w:left w:val="nil"/>
              <w:bottom w:val="nil"/>
              <w:right w:val="nil"/>
            </w:tcBorders>
            <w:vAlign w:val="center"/>
          </w:tcPr>
          <w:p w:rsidR="00000000" w:rsidRDefault="008C7B40">
            <w:pPr>
              <w:pStyle w:val="Style"/>
              <w:framePr w:w="8433" w:h="4396" w:wrap="auto" w:hAnchor="text" w:x="182" w:y="9855"/>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Gic/eur principal </w:t>
            </w:r>
          </w:p>
        </w:tc>
      </w:tr>
      <w:tr w:rsidR="00000000">
        <w:tblPrEx>
          <w:tblCellMar>
            <w:top w:w="0" w:type="dxa"/>
            <w:left w:w="0" w:type="dxa"/>
            <w:bottom w:w="0" w:type="dxa"/>
            <w:right w:w="0" w:type="dxa"/>
          </w:tblCellMar>
        </w:tblPrEx>
        <w:trPr>
          <w:trHeight w:hRule="exact" w:val="139"/>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11 </w:t>
            </w:r>
          </w:p>
        </w:tc>
        <w:tc>
          <w:tcPr>
            <w:tcW w:w="869" w:type="dxa"/>
            <w:vMerge/>
            <w:tcBorders>
              <w:top w:val="nil"/>
              <w:left w:val="nil"/>
              <w:bottom w:val="nil"/>
              <w:right w:val="nil"/>
            </w:tcBorders>
            <w:vAlign w:val="center"/>
          </w:tcPr>
          <w:p w:rsidR="00000000" w:rsidRDefault="008C7B40">
            <w:pPr>
              <w:pStyle w:val="Style"/>
              <w:framePr w:w="8433" w:h="4396" w:wrap="auto" w:hAnchor="text" w:x="182" w:y="9855"/>
              <w:ind w:left="86"/>
              <w:rPr>
                <w:color w:val="000000"/>
                <w:w w:val="105"/>
                <w:sz w:val="13"/>
                <w:szCs w:val="13"/>
              </w:rPr>
            </w:pP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color w:val="000000"/>
                <w:w w:val="105"/>
                <w:sz w:val="13"/>
                <w:szCs w:val="13"/>
              </w:rPr>
            </w:pPr>
          </w:p>
        </w:tc>
        <w:tc>
          <w:tcPr>
            <w:tcW w:w="466" w:type="dxa"/>
            <w:vMerge/>
            <w:tcBorders>
              <w:top w:val="nil"/>
              <w:left w:val="nil"/>
              <w:bottom w:val="nil"/>
              <w:right w:val="nil"/>
            </w:tcBorders>
            <w:vAlign w:val="center"/>
          </w:tcPr>
          <w:p w:rsidR="00000000" w:rsidRDefault="008C7B40">
            <w:pPr>
              <w:pStyle w:val="Style"/>
              <w:framePr w:w="8433" w:h="4396" w:wrap="auto" w:hAnchor="text" w:x="182" w:y="9855"/>
              <w:ind w:right="33"/>
              <w:jc w:val="right"/>
              <w:rPr>
                <w:color w:val="000000"/>
                <w:w w:val="105"/>
                <w:sz w:val="13"/>
                <w:szCs w:val="13"/>
              </w:rPr>
            </w:pPr>
          </w:p>
        </w:tc>
        <w:tc>
          <w:tcPr>
            <w:tcW w:w="2371" w:type="dxa"/>
            <w:vMerge/>
            <w:tcBorders>
              <w:top w:val="nil"/>
              <w:left w:val="nil"/>
              <w:bottom w:val="nil"/>
              <w:right w:val="nil"/>
            </w:tcBorders>
            <w:vAlign w:val="center"/>
          </w:tcPr>
          <w:p w:rsidR="00000000" w:rsidRDefault="008C7B40">
            <w:pPr>
              <w:pStyle w:val="Style"/>
              <w:framePr w:w="8433" w:h="4396" w:wrap="auto" w:hAnchor="text" w:x="182" w:y="9855"/>
              <w:ind w:left="48"/>
              <w:rPr>
                <w:color w:val="000000"/>
                <w:w w:val="105"/>
                <w:sz w:val="13"/>
                <w:szCs w:val="13"/>
              </w:rPr>
            </w:pPr>
          </w:p>
        </w:tc>
        <w:tc>
          <w:tcPr>
            <w:tcW w:w="1238" w:type="dxa"/>
            <w:vMerge/>
            <w:tcBorders>
              <w:top w:val="nil"/>
              <w:left w:val="nil"/>
              <w:bottom w:val="nil"/>
              <w:right w:val="nil"/>
            </w:tcBorders>
            <w:vAlign w:val="center"/>
          </w:tcPr>
          <w:p w:rsidR="00000000" w:rsidRDefault="008C7B40">
            <w:pPr>
              <w:pStyle w:val="Style"/>
              <w:framePr w:w="8433" w:h="4396" w:wrap="auto" w:hAnchor="text" w:x="182" w:y="9855"/>
              <w:ind w:right="48"/>
              <w:jc w:val="right"/>
              <w:rPr>
                <w:color w:val="000000"/>
                <w:w w:val="105"/>
                <w:sz w:val="13"/>
                <w:szCs w:val="13"/>
              </w:rPr>
            </w:pPr>
          </w:p>
        </w:tc>
        <w:tc>
          <w:tcPr>
            <w:tcW w:w="970" w:type="dxa"/>
            <w:vMerge/>
            <w:tcBorders>
              <w:top w:val="nil"/>
              <w:left w:val="nil"/>
              <w:bottom w:val="nil"/>
              <w:right w:val="nil"/>
            </w:tcBorders>
            <w:vAlign w:val="center"/>
          </w:tcPr>
          <w:p w:rsidR="00000000" w:rsidRDefault="008C7B40">
            <w:pPr>
              <w:pStyle w:val="Style"/>
              <w:framePr w:w="8433" w:h="4396" w:wrap="auto" w:hAnchor="text" w:x="182" w:y="9855"/>
              <w:ind w:left="57"/>
              <w:rPr>
                <w:color w:val="000000"/>
                <w:w w:val="105"/>
                <w:sz w:val="13"/>
                <w:szCs w:val="13"/>
              </w:rPr>
            </w:pP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color w:val="000000"/>
                <w:w w:val="105"/>
                <w:sz w:val="13"/>
                <w:szCs w:val="13"/>
              </w:rPr>
            </w:pPr>
          </w:p>
        </w:tc>
        <w:tc>
          <w:tcPr>
            <w:tcW w:w="1344" w:type="dxa"/>
            <w:vMerge/>
            <w:tcBorders>
              <w:top w:val="nil"/>
              <w:left w:val="nil"/>
              <w:bottom w:val="nil"/>
              <w:right w:val="nil"/>
            </w:tcBorders>
            <w:vAlign w:val="center"/>
          </w:tcPr>
          <w:p w:rsidR="00000000" w:rsidRDefault="008C7B40">
            <w:pPr>
              <w:pStyle w:val="Style"/>
              <w:framePr w:w="8433" w:h="4396" w:wrap="auto" w:hAnchor="text" w:x="182" w:y="9855"/>
              <w:ind w:left="48"/>
              <w:rPr>
                <w:color w:val="000000"/>
                <w:w w:val="105"/>
                <w:sz w:val="13"/>
                <w:szCs w:val="13"/>
              </w:rPr>
            </w:pPr>
          </w:p>
        </w:tc>
      </w:tr>
      <w:tr w:rsidR="00000000">
        <w:tblPrEx>
          <w:tblCellMar>
            <w:top w:w="0" w:type="dxa"/>
            <w:left w:w="0" w:type="dxa"/>
            <w:bottom w:w="0" w:type="dxa"/>
            <w:right w:w="0" w:type="dxa"/>
          </w:tblCellMar>
        </w:tblPrEx>
        <w:trPr>
          <w:trHeight w:hRule="exact" w:val="216"/>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12.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24"/>
              <w:rPr>
                <w:rFonts w:ascii="Times New Roman" w:hAnsi="Times New Roman" w:cs="Times New Roman"/>
                <w:color w:val="000000"/>
                <w:sz w:val="13"/>
                <w:szCs w:val="13"/>
              </w:rPr>
            </w:pPr>
            <w:r>
              <w:rPr>
                <w:rFonts w:ascii="Times New Roman" w:hAnsi="Times New Roman" w:cs="Times New Roman"/>
                <w:color w:val="000000"/>
                <w:sz w:val="13"/>
                <w:szCs w:val="13"/>
              </w:rPr>
              <w:t xml:space="preserve">Main air jet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249"/>
              <w:rPr>
                <w:rFonts w:ascii="Times New Roman" w:hAnsi="Times New Roman" w:cs="Times New Roman"/>
                <w:color w:val="000000"/>
                <w:sz w:val="13"/>
                <w:szCs w:val="13"/>
              </w:rPr>
            </w:pPr>
            <w:r>
              <w:rPr>
                <w:rFonts w:ascii="Times New Roman" w:hAnsi="Times New Roman" w:cs="Times New Roman"/>
                <w:color w:val="000000"/>
                <w:sz w:val="13"/>
                <w:szCs w:val="13"/>
              </w:rPr>
              <w:t xml:space="preserve">12. Gicleur d'air principal </w:t>
            </w: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970"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01"/>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13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24"/>
              <w:rPr>
                <w:rFonts w:ascii="Times New Roman" w:hAnsi="Times New Roman" w:cs="Times New Roman"/>
                <w:color w:val="000000"/>
                <w:sz w:val="13"/>
                <w:szCs w:val="13"/>
              </w:rPr>
            </w:pPr>
            <w:r>
              <w:rPr>
                <w:rFonts w:ascii="Times New Roman" w:hAnsi="Times New Roman" w:cs="Times New Roman"/>
                <w:color w:val="000000"/>
                <w:sz w:val="13"/>
                <w:szCs w:val="13"/>
              </w:rPr>
              <w:t xml:space="preserve">Jet needle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249"/>
              <w:rPr>
                <w:rFonts w:ascii="Times New Roman" w:hAnsi="Times New Roman" w:cs="Times New Roman"/>
                <w:color w:val="000000"/>
                <w:sz w:val="13"/>
                <w:szCs w:val="13"/>
              </w:rPr>
            </w:pPr>
            <w:r>
              <w:rPr>
                <w:rFonts w:ascii="Times New Roman" w:hAnsi="Times New Roman" w:cs="Times New Roman"/>
                <w:color w:val="000000"/>
                <w:sz w:val="13"/>
                <w:szCs w:val="13"/>
              </w:rPr>
              <w:t xml:space="preserve">13. Aiguille de gicleur </w:t>
            </w: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970"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96"/>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14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Needle jet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249"/>
              <w:rPr>
                <w:rFonts w:ascii="Times New Roman" w:hAnsi="Times New Roman" w:cs="Times New Roman"/>
                <w:color w:val="000000"/>
                <w:sz w:val="13"/>
                <w:szCs w:val="13"/>
              </w:rPr>
            </w:pPr>
            <w:r>
              <w:rPr>
                <w:rFonts w:ascii="Times New Roman" w:hAnsi="Times New Roman" w:cs="Times New Roman"/>
                <w:color w:val="000000"/>
                <w:sz w:val="13"/>
                <w:szCs w:val="13"/>
              </w:rPr>
              <w:t xml:space="preserve">14. Gicleur </w:t>
            </w:r>
            <w:r>
              <w:rPr>
                <w:rFonts w:ascii="Times New Roman" w:hAnsi="Times New Roman" w:cs="Times New Roman"/>
                <w:color w:val="000000"/>
                <w:w w:val="61"/>
                <w:sz w:val="21"/>
                <w:szCs w:val="21"/>
              </w:rPr>
              <w:t xml:space="preserve">a </w:t>
            </w:r>
            <w:r>
              <w:rPr>
                <w:rFonts w:ascii="Times New Roman" w:hAnsi="Times New Roman" w:cs="Times New Roman"/>
                <w:color w:val="000000"/>
                <w:sz w:val="13"/>
                <w:szCs w:val="13"/>
              </w:rPr>
              <w:t xml:space="preserve">aiguille </w:t>
            </w: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970"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82"/>
        </w:trPr>
        <w:tc>
          <w:tcPr>
            <w:tcW w:w="211" w:type="dxa"/>
            <w:tcBorders>
              <w:top w:val="nil"/>
              <w:left w:val="nil"/>
              <w:bottom w:val="nil"/>
              <w:right w:val="nil"/>
            </w:tcBorders>
            <w:vAlign w:val="center"/>
          </w:tcPr>
          <w:p w:rsidR="00000000" w:rsidRDefault="008C7B40">
            <w:pPr>
              <w:pStyle w:val="Style"/>
              <w:framePr w:w="8433" w:h="4396" w:wrap="auto" w:hAnchor="text" w:x="182" w:y="9855"/>
              <w:ind w:right="4"/>
              <w:jc w:val="right"/>
              <w:rPr>
                <w:color w:val="000000"/>
                <w:w w:val="105"/>
                <w:sz w:val="13"/>
                <w:szCs w:val="13"/>
              </w:rPr>
            </w:pPr>
            <w:r>
              <w:rPr>
                <w:color w:val="000000"/>
                <w:w w:val="105"/>
                <w:sz w:val="13"/>
                <w:szCs w:val="13"/>
              </w:rPr>
              <w:t xml:space="preserve">15 </w:t>
            </w:r>
          </w:p>
        </w:tc>
        <w:tc>
          <w:tcPr>
            <w:tcW w:w="869" w:type="dxa"/>
            <w:tcBorders>
              <w:top w:val="nil"/>
              <w:left w:val="nil"/>
              <w:bottom w:val="nil"/>
              <w:right w:val="nil"/>
            </w:tcBorders>
            <w:vAlign w:val="center"/>
          </w:tcPr>
          <w:p w:rsidR="00000000" w:rsidRDefault="008C7B40">
            <w:pPr>
              <w:pStyle w:val="Style"/>
              <w:framePr w:w="8433" w:h="4396" w:wrap="auto" w:hAnchor="text" w:x="182" w:y="9855"/>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Main jet </w:t>
            </w:r>
          </w:p>
        </w:tc>
        <w:tc>
          <w:tcPr>
            <w:tcW w:w="369"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2837" w:type="dxa"/>
            <w:gridSpan w:val="2"/>
            <w:tcBorders>
              <w:top w:val="nil"/>
              <w:left w:val="nil"/>
              <w:bottom w:val="nil"/>
              <w:right w:val="nil"/>
            </w:tcBorders>
            <w:vAlign w:val="center"/>
          </w:tcPr>
          <w:p w:rsidR="00000000" w:rsidRDefault="008C7B40">
            <w:pPr>
              <w:pStyle w:val="Style"/>
              <w:framePr w:w="8433" w:h="4396" w:wrap="auto" w:hAnchor="text" w:x="182" w:y="9855"/>
              <w:ind w:left="249"/>
              <w:rPr>
                <w:rFonts w:ascii="Times New Roman" w:hAnsi="Times New Roman" w:cs="Times New Roman"/>
                <w:color w:val="000000"/>
                <w:sz w:val="13"/>
                <w:szCs w:val="13"/>
              </w:rPr>
            </w:pPr>
            <w:r>
              <w:rPr>
                <w:rFonts w:ascii="Times New Roman" w:hAnsi="Times New Roman" w:cs="Times New Roman"/>
                <w:color w:val="000000"/>
                <w:sz w:val="13"/>
                <w:szCs w:val="13"/>
              </w:rPr>
              <w:t xml:space="preserve">15. Gicleur principal </w:t>
            </w:r>
          </w:p>
        </w:tc>
        <w:tc>
          <w:tcPr>
            <w:tcW w:w="1238"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970"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595"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c>
          <w:tcPr>
            <w:tcW w:w="1344" w:type="dxa"/>
            <w:tcBorders>
              <w:top w:val="nil"/>
              <w:left w:val="nil"/>
              <w:bottom w:val="nil"/>
              <w:right w:val="nil"/>
            </w:tcBorders>
            <w:vAlign w:val="center"/>
          </w:tcPr>
          <w:p w:rsidR="00000000" w:rsidRDefault="008C7B40">
            <w:pPr>
              <w:pStyle w:val="Style"/>
              <w:framePr w:w="8433" w:h="4396" w:wrap="auto" w:hAnchor="text" w:x="182" w:y="9855"/>
              <w:jc w:val="center"/>
              <w:rPr>
                <w:rFonts w:ascii="Times New Roman" w:hAnsi="Times New Roman" w:cs="Times New Roman"/>
                <w:color w:val="000000"/>
                <w:sz w:val="13"/>
                <w:szCs w:val="13"/>
              </w:rPr>
            </w:pPr>
          </w:p>
        </w:tc>
      </w:tr>
    </w:tbl>
    <w:p w:rsidR="00000000" w:rsidRDefault="008C7B40" w:rsidP="00DB09B8">
      <w:pPr>
        <w:pStyle w:val="Style"/>
        <w:framePr w:w="4156" w:h="4665" w:wrap="auto" w:hAnchor="text" w:x="86" w:y="1"/>
        <w:numPr>
          <w:ilvl w:val="0"/>
          <w:numId w:val="743"/>
        </w:numPr>
        <w:spacing w:line="211" w:lineRule="exact"/>
        <w:ind w:left="360" w:hanging="355"/>
        <w:rPr>
          <w:color w:val="000000"/>
          <w:w w:val="108"/>
          <w:sz w:val="19"/>
          <w:szCs w:val="19"/>
        </w:rPr>
      </w:pPr>
      <w:r>
        <w:rPr>
          <w:color w:val="000000"/>
          <w:w w:val="108"/>
          <w:sz w:val="19"/>
          <w:szCs w:val="19"/>
        </w:rPr>
        <w:t xml:space="preserve">Main circuit </w:t>
      </w:r>
    </w:p>
    <w:p w:rsidR="00000000" w:rsidRDefault="008C7B40">
      <w:pPr>
        <w:pStyle w:val="Style"/>
        <w:framePr w:w="4156" w:h="4665" w:wrap="auto" w:hAnchor="text" w:x="86" w:y="1"/>
        <w:spacing w:before="9" w:line="1" w:lineRule="exact"/>
        <w:ind w:left="268" w:right="4"/>
        <w:rPr>
          <w:sz w:val="19"/>
          <w:szCs w:val="19"/>
        </w:rPr>
      </w:pPr>
    </w:p>
    <w:p w:rsidR="00000000" w:rsidRDefault="008C7B40">
      <w:pPr>
        <w:pStyle w:val="Style"/>
        <w:framePr w:w="4156" w:h="4665" w:wrap="auto" w:hAnchor="text" w:x="86" w:y="1"/>
        <w:spacing w:line="273" w:lineRule="exact"/>
        <w:ind w:left="268" w:right="4"/>
        <w:rPr>
          <w:color w:val="000000"/>
          <w:w w:val="108"/>
          <w:sz w:val="19"/>
          <w:szCs w:val="19"/>
        </w:rPr>
      </w:pPr>
      <w:r>
        <w:rPr>
          <w:color w:val="000000"/>
          <w:w w:val="108"/>
          <w:sz w:val="19"/>
          <w:szCs w:val="19"/>
        </w:rPr>
        <w:t xml:space="preserve">The fuel flow from the float chamber to the main circuit is metered by the main jet and -supplied </w:t>
      </w:r>
      <w:r>
        <w:rPr>
          <w:color w:val="000000"/>
          <w:w w:val="134"/>
          <w:sz w:val="18"/>
          <w:szCs w:val="18"/>
        </w:rPr>
        <w:t xml:space="preserve">to </w:t>
      </w:r>
      <w:r>
        <w:rPr>
          <w:color w:val="000000"/>
          <w:w w:val="108"/>
          <w:sz w:val="19"/>
          <w:szCs w:val="19"/>
        </w:rPr>
        <w:t>the engine through the needle jet. As the engine speed in</w:t>
      </w:r>
      <w:r>
        <w:rPr>
          <w:color w:val="000000"/>
          <w:w w:val="108"/>
          <w:sz w:val="19"/>
          <w:szCs w:val="19"/>
        </w:rPr>
        <w:softHyphen/>
        <w:t>creases, the diaphragm begins to act and the piston valve connected to the diaphragm is moved upw</w:t>
      </w:r>
      <w:r>
        <w:rPr>
          <w:color w:val="000000"/>
          <w:w w:val="108"/>
          <w:sz w:val="19"/>
          <w:szCs w:val="19"/>
        </w:rPr>
        <w:t>ard. This makes the sectional area of the venturi increase, and more air supplied to the engine. At the same time, the jet needle attached to the center of the piston valve moves up, and thus the opening of the needle jet increases. This makes the fuel flo</w:t>
      </w:r>
      <w:r>
        <w:rPr>
          <w:color w:val="000000"/>
          <w:w w:val="108"/>
          <w:sz w:val="19"/>
          <w:szCs w:val="19"/>
        </w:rPr>
        <w:t xml:space="preserve">w increase and optimum mixing ratio which is required for the engine is maintained. </w:t>
      </w:r>
    </w:p>
    <w:p w:rsidR="00000000" w:rsidRDefault="00DB09B8">
      <w:pPr>
        <w:pStyle w:val="Style"/>
        <w:numPr>
          <w:ilvl w:val="0"/>
          <w:numId w:val="2"/>
        </w:numPr>
        <w:spacing w:line="1" w:lineRule="exact"/>
        <w:rPr>
          <w:sz w:val="19"/>
          <w:szCs w:val="19"/>
        </w:rPr>
      </w:pPr>
      <w:r>
        <w:rPr>
          <w:noProof/>
        </w:rPr>
        <w:drawing>
          <wp:anchor distT="0" distB="0" distL="114300" distR="114300" simplePos="0" relativeHeight="251670528" behindDoc="1" locked="0" layoutInCell="0" allowOverlap="1">
            <wp:simplePos x="0" y="0"/>
            <wp:positionH relativeFrom="margin">
              <wp:posOffset>0</wp:posOffset>
            </wp:positionH>
            <wp:positionV relativeFrom="margin">
              <wp:posOffset>3517265</wp:posOffset>
            </wp:positionV>
            <wp:extent cx="2474595" cy="2779395"/>
            <wp:effectExtent l="19050" t="0" r="1905" b="0"/>
            <wp:wrapThrough wrapText="bothSides">
              <wp:wrapPolygon edited="0">
                <wp:start x="-166" y="0"/>
                <wp:lineTo x="-166" y="21467"/>
                <wp:lineTo x="21617" y="21467"/>
                <wp:lineTo x="21617" y="0"/>
                <wp:lineTo x="-166" y="0"/>
              </wp:wrapPolygon>
            </wp:wrapThrough>
            <wp:docPr id="4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4"/>
                    <a:srcRect/>
                    <a:stretch>
                      <a:fillRect/>
                    </a:stretch>
                  </pic:blipFill>
                  <pic:spPr bwMode="auto">
                    <a:xfrm>
                      <a:off x="0" y="0"/>
                      <a:ext cx="2474595" cy="2779395"/>
                    </a:xfrm>
                    <a:prstGeom prst="rect">
                      <a:avLst/>
                    </a:prstGeom>
                    <a:noFill/>
                  </pic:spPr>
                </pic:pic>
              </a:graphicData>
            </a:graphic>
          </wp:anchor>
        </w:drawing>
      </w:r>
    </w:p>
    <w:p w:rsidR="00000000" w:rsidRDefault="008C7B40" w:rsidP="00DB09B8">
      <w:pPr>
        <w:pStyle w:val="Style"/>
        <w:framePr w:w="4137" w:h="4118" w:wrap="auto" w:hAnchor="text" w:x="5150" w:y="6"/>
        <w:numPr>
          <w:ilvl w:val="0"/>
          <w:numId w:val="744"/>
        </w:numPr>
        <w:spacing w:line="216" w:lineRule="exact"/>
        <w:ind w:left="355"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Circuit principal </w:t>
      </w:r>
    </w:p>
    <w:p w:rsidR="00000000" w:rsidRDefault="008C7B40">
      <w:pPr>
        <w:pStyle w:val="Style"/>
        <w:framePr w:w="4137" w:h="4118" w:wrap="auto" w:hAnchor="text" w:x="5150" w:y="6"/>
        <w:spacing w:before="9" w:line="1" w:lineRule="exact"/>
        <w:ind w:left="292" w:right="4"/>
        <w:rPr>
          <w:rFonts w:ascii="Times New Roman" w:hAnsi="Times New Roman" w:cs="Times New Roman"/>
          <w:sz w:val="20"/>
          <w:szCs w:val="20"/>
        </w:rPr>
      </w:pPr>
    </w:p>
    <w:p w:rsidR="00000000" w:rsidRDefault="008C7B40">
      <w:pPr>
        <w:pStyle w:val="Style"/>
        <w:framePr w:w="4137" w:h="4118" w:wrap="auto" w:hAnchor="text" w:x="5150" w:y="6"/>
        <w:spacing w:line="273" w:lineRule="exact"/>
        <w:ind w:left="292" w:right="4" w:firstLine="6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 debit d'essence allant de la clive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flat</w:t>
      </w:r>
      <w:r>
        <w:rPr>
          <w:rFonts w:ascii="Times New Roman" w:hAnsi="Times New Roman" w:cs="Times New Roman"/>
          <w:color w:val="000000"/>
          <w:sz w:val="20"/>
          <w:szCs w:val="20"/>
        </w:rPr>
        <w:softHyphen/>
        <w:t xml:space="preserve">teur au circuit principal est regie par Ie gicleur principal et fourni au moteur par Ie gicleur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aiguille. Quand Ie regime du moteur augmente, Ie diaphragrne com</w:t>
      </w:r>
      <w:r>
        <w:rPr>
          <w:rFonts w:ascii="Times New Roman" w:hAnsi="Times New Roman" w:cs="Times New Roman"/>
          <w:color w:val="000000"/>
          <w:sz w:val="20"/>
          <w:szCs w:val="20"/>
        </w:rPr>
        <w:softHyphen/>
        <w:t xml:space="preserve">mence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agir et Ie boisseau relie au dia</w:t>
      </w:r>
      <w:r>
        <w:rPr>
          <w:rFonts w:ascii="Times New Roman" w:hAnsi="Times New Roman" w:cs="Times New Roman"/>
          <w:color w:val="000000"/>
          <w:sz w:val="20"/>
          <w:szCs w:val="20"/>
        </w:rPr>
        <w:softHyphen/>
        <w:t>phragme est souleve. Ceci fait augmenter Ia section du venturi, et Ie moteur recoit plus d'air. En merne temps, l'aiguille de gicleur fixee au centre</w:t>
      </w:r>
      <w:r>
        <w:rPr>
          <w:rFonts w:ascii="Times New Roman" w:hAnsi="Times New Roman" w:cs="Times New Roman"/>
          <w:color w:val="000000"/>
          <w:sz w:val="20"/>
          <w:szCs w:val="20"/>
        </w:rPr>
        <w:t xml:space="preserve"> du boisseau monte, et ainsi I'ouverture du gicieur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aiguille aug mente. Ceci fait augmenter le debit d'essence, et Ie taux de melange optimum necessaire au moteur est maintenu. </w:t>
      </w:r>
    </w:p>
    <w:p w:rsidR="00000000" w:rsidRDefault="008C7B40">
      <w:pPr>
        <w:pStyle w:val="Style"/>
        <w:framePr w:w="326" w:h="264" w:wrap="auto" w:hAnchor="text" w:x="5150" w:y="6332"/>
        <w:spacing w:line="254" w:lineRule="exact"/>
        <w:ind w:left="144"/>
        <w:rPr>
          <w:rFonts w:ascii="Times New Roman" w:hAnsi="Times New Roman" w:cs="Times New Roman"/>
          <w:color w:val="000000"/>
          <w:w w:val="50"/>
          <w:sz w:val="25"/>
          <w:szCs w:val="25"/>
        </w:rPr>
      </w:pPr>
      <w:r>
        <w:rPr>
          <w:rFonts w:ascii="Times New Roman" w:hAnsi="Times New Roman" w:cs="Times New Roman"/>
          <w:color w:val="000000"/>
          <w:w w:val="50"/>
          <w:sz w:val="25"/>
          <w:szCs w:val="25"/>
        </w:rPr>
        <w:t xml:space="preserve">CD </w:t>
      </w:r>
    </w:p>
    <w:p w:rsidR="00000000" w:rsidRDefault="00DB09B8">
      <w:pPr>
        <w:pStyle w:val="Style"/>
        <w:numPr>
          <w:ilvl w:val="0"/>
          <w:numId w:val="2"/>
        </w:numPr>
        <w:spacing w:line="1" w:lineRule="exact"/>
        <w:rPr>
          <w:rFonts w:ascii="Times New Roman" w:hAnsi="Times New Roman" w:cs="Times New Roman"/>
          <w:sz w:val="25"/>
          <w:szCs w:val="25"/>
        </w:rPr>
      </w:pPr>
      <w:r>
        <w:rPr>
          <w:noProof/>
        </w:rPr>
        <w:drawing>
          <wp:anchor distT="0" distB="0" distL="114300" distR="114300" simplePos="0" relativeHeight="251671552" behindDoc="1" locked="0" layoutInCell="0" allowOverlap="1">
            <wp:simplePos x="0" y="0"/>
            <wp:positionH relativeFrom="margin">
              <wp:posOffset>3522980</wp:posOffset>
            </wp:positionH>
            <wp:positionV relativeFrom="margin">
              <wp:posOffset>3541395</wp:posOffset>
            </wp:positionV>
            <wp:extent cx="2145665" cy="2755265"/>
            <wp:effectExtent l="19050" t="0" r="6985" b="0"/>
            <wp:wrapThrough wrapText="bothSides">
              <wp:wrapPolygon edited="0">
                <wp:start x="-192" y="0"/>
                <wp:lineTo x="-192" y="21505"/>
                <wp:lineTo x="21670" y="21505"/>
                <wp:lineTo x="21670" y="0"/>
                <wp:lineTo x="-192" y="0"/>
              </wp:wrapPolygon>
            </wp:wrapThrough>
            <wp:docPr id="47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5"/>
                    <a:srcRect/>
                    <a:stretch>
                      <a:fillRect/>
                    </a:stretch>
                  </pic:blipFill>
                  <pic:spPr bwMode="auto">
                    <a:xfrm>
                      <a:off x="0" y="0"/>
                      <a:ext cx="2145665" cy="2755265"/>
                    </a:xfrm>
                    <a:prstGeom prst="rect">
                      <a:avLst/>
                    </a:prstGeom>
                    <a:noFill/>
                  </pic:spPr>
                </pic:pic>
              </a:graphicData>
            </a:graphic>
          </wp:anchor>
        </w:drawing>
      </w:r>
    </w:p>
    <w:p w:rsidR="00000000" w:rsidRDefault="008C7B40">
      <w:pPr>
        <w:pStyle w:val="Style"/>
        <w:numPr>
          <w:ilvl w:val="0"/>
          <w:numId w:val="2"/>
        </w:numPr>
        <w:spacing w:line="1" w:lineRule="exact"/>
        <w:rPr>
          <w:rFonts w:ascii="Times New Roman" w:hAnsi="Times New Roman" w:cs="Times New Roman"/>
          <w:sz w:val="25"/>
          <w:szCs w:val="25"/>
        </w:rPr>
        <w:sectPr w:rsidR="00000000">
          <w:pgSz w:w="12241" w:h="15842"/>
          <w:pgMar w:top="945" w:right="1091" w:bottom="360" w:left="186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147" w:h="4958" w:wrap="auto" w:hAnchor="text" w:x="1" w:y="1"/>
        <w:numPr>
          <w:ilvl w:val="0"/>
          <w:numId w:val="745"/>
        </w:numPr>
        <w:spacing w:line="225" w:lineRule="exact"/>
        <w:ind w:left="345" w:hanging="340"/>
        <w:rPr>
          <w:color w:val="000000"/>
          <w:w w:val="107"/>
          <w:sz w:val="19"/>
          <w:szCs w:val="19"/>
        </w:rPr>
      </w:pPr>
      <w:r>
        <w:rPr>
          <w:color w:val="000000"/>
          <w:w w:val="107"/>
          <w:sz w:val="19"/>
          <w:szCs w:val="19"/>
        </w:rPr>
        <w:t xml:space="preserve">Starter circuit </w:t>
      </w:r>
    </w:p>
    <w:p w:rsidR="00000000" w:rsidRDefault="008C7B40">
      <w:pPr>
        <w:pStyle w:val="Style"/>
        <w:framePr w:w="4147" w:h="4958" w:wrap="auto" w:hAnchor="text" w:x="1" w:y="1"/>
        <w:spacing w:line="278" w:lineRule="exact"/>
        <w:ind w:left="278" w:right="19"/>
        <w:jc w:val="both"/>
        <w:rPr>
          <w:color w:val="000000"/>
          <w:w w:val="107"/>
          <w:sz w:val="19"/>
          <w:szCs w:val="19"/>
        </w:rPr>
      </w:pPr>
      <w:r>
        <w:rPr>
          <w:color w:val="000000"/>
          <w:w w:val="107"/>
          <w:sz w:val="19"/>
          <w:szCs w:val="19"/>
        </w:rPr>
        <w:t>The fuel supplied from the float chamber is metered by the starter jet Air is supplied from the air chamber in the float chamber. This air is mixed with the metered fuel. The resultant mixture passes through the starter nozzle and flows into the starter pl</w:t>
      </w:r>
      <w:r>
        <w:rPr>
          <w:color w:val="000000"/>
          <w:w w:val="107"/>
          <w:sz w:val="19"/>
          <w:szCs w:val="19"/>
        </w:rPr>
        <w:t>unger chamber, where it is further mixed with air sup</w:t>
      </w:r>
      <w:r>
        <w:rPr>
          <w:color w:val="000000"/>
          <w:w w:val="107"/>
          <w:sz w:val="19"/>
          <w:szCs w:val="19"/>
        </w:rPr>
        <w:softHyphen/>
        <w:t xml:space="preserve">plied from the air inlet and streams into the throttle bore. </w:t>
      </w:r>
    </w:p>
    <w:p w:rsidR="00000000" w:rsidRDefault="008C7B40" w:rsidP="00DB09B8">
      <w:pPr>
        <w:pStyle w:val="Style"/>
        <w:framePr w:w="4147" w:h="4958" w:wrap="auto" w:hAnchor="text" w:x="1" w:y="1"/>
        <w:numPr>
          <w:ilvl w:val="0"/>
          <w:numId w:val="746"/>
        </w:numPr>
        <w:spacing w:line="273" w:lineRule="exact"/>
        <w:ind w:left="312" w:hanging="292"/>
        <w:rPr>
          <w:color w:val="000000"/>
          <w:w w:val="107"/>
          <w:sz w:val="19"/>
          <w:szCs w:val="19"/>
        </w:rPr>
      </w:pPr>
      <w:r>
        <w:rPr>
          <w:color w:val="000000"/>
          <w:w w:val="107"/>
          <w:sz w:val="19"/>
          <w:szCs w:val="19"/>
        </w:rPr>
        <w:t xml:space="preserve">Full-open: </w:t>
      </w:r>
    </w:p>
    <w:p w:rsidR="00000000" w:rsidRDefault="008C7B40">
      <w:pPr>
        <w:pStyle w:val="Style"/>
        <w:framePr w:w="4147" w:h="4958" w:wrap="auto" w:hAnchor="text" w:x="1" w:y="1"/>
        <w:spacing w:line="278" w:lineRule="exact"/>
        <w:ind w:left="278" w:right="19"/>
        <w:jc w:val="both"/>
        <w:rPr>
          <w:color w:val="000000"/>
          <w:w w:val="107"/>
          <w:sz w:val="19"/>
          <w:szCs w:val="19"/>
        </w:rPr>
      </w:pPr>
      <w:r>
        <w:rPr>
          <w:color w:val="000000"/>
          <w:w w:val="107"/>
          <w:sz w:val="19"/>
          <w:szCs w:val="19"/>
        </w:rPr>
        <w:t xml:space="preserve">To start a cold engine, a rich mixture is required. To supply a rich mixture, pull the starter lever up all the way out so that the needle regulating the rnixture flow is set free and the flow rate of mixture is increased to a maximum. </w:t>
      </w:r>
    </w:p>
    <w:p w:rsidR="00000000" w:rsidRDefault="008C7B40" w:rsidP="00DB09B8">
      <w:pPr>
        <w:pStyle w:val="Style"/>
        <w:framePr w:w="4147" w:h="4963" w:wrap="auto" w:hAnchor="text" w:x="5069" w:y="1"/>
        <w:numPr>
          <w:ilvl w:val="0"/>
          <w:numId w:val="747"/>
        </w:numPr>
        <w:spacing w:line="240" w:lineRule="exact"/>
        <w:ind w:left="360" w:hanging="355"/>
        <w:rPr>
          <w:rFonts w:ascii="Times New Roman" w:hAnsi="Times New Roman" w:cs="Times New Roman"/>
          <w:color w:val="000000"/>
          <w:sz w:val="20"/>
          <w:szCs w:val="20"/>
        </w:rPr>
      </w:pPr>
      <w:r>
        <w:rPr>
          <w:rFonts w:ascii="Times New Roman" w:hAnsi="Times New Roman" w:cs="Times New Roman"/>
          <w:color w:val="000000"/>
          <w:sz w:val="20"/>
          <w:szCs w:val="20"/>
        </w:rPr>
        <w:t>Circuit de star</w:t>
      </w:r>
      <w:r>
        <w:rPr>
          <w:rFonts w:ascii="Times New Roman" w:hAnsi="Times New Roman" w:cs="Times New Roman"/>
          <w:color w:val="000000"/>
          <w:sz w:val="20"/>
          <w:szCs w:val="20"/>
        </w:rPr>
        <w:t xml:space="preserve">ter </w:t>
      </w:r>
    </w:p>
    <w:p w:rsidR="00000000" w:rsidRDefault="008C7B40">
      <w:pPr>
        <w:pStyle w:val="Style"/>
        <w:framePr w:w="4147" w:h="4963" w:wrap="auto" w:hAnchor="text" w:x="5069" w:y="1"/>
        <w:spacing w:before="4" w:line="278" w:lineRule="exact"/>
        <w:ind w:left="316" w:right="2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L'essence fournie par la cuve </w:t>
      </w:r>
      <w:r>
        <w:rPr>
          <w:color w:val="000000"/>
          <w:w w:val="115"/>
          <w:sz w:val="21"/>
          <w:szCs w:val="21"/>
        </w:rPr>
        <w:t xml:space="preserve">Ii </w:t>
      </w:r>
      <w:r>
        <w:rPr>
          <w:rFonts w:ascii="Times New Roman" w:hAnsi="Times New Roman" w:cs="Times New Roman"/>
          <w:color w:val="000000"/>
          <w:sz w:val="20"/>
          <w:szCs w:val="20"/>
        </w:rPr>
        <w:t xml:space="preserve">flotteur est reglee par Ie gicleur de starter. L'air est fourni par la chambre </w:t>
      </w:r>
      <w:r>
        <w:rPr>
          <w:color w:val="000000"/>
          <w:w w:val="115"/>
          <w:sz w:val="21"/>
          <w:szCs w:val="21"/>
        </w:rPr>
        <w:t xml:space="preserve">Ii </w:t>
      </w:r>
      <w:r>
        <w:rPr>
          <w:rFonts w:ascii="Times New Roman" w:hAnsi="Times New Roman" w:cs="Times New Roman"/>
          <w:color w:val="000000"/>
          <w:sz w:val="20"/>
          <w:szCs w:val="20"/>
        </w:rPr>
        <w:t xml:space="preserve">air de la cuve </w:t>
      </w:r>
      <w:r>
        <w:rPr>
          <w:color w:val="000000"/>
          <w:w w:val="115"/>
          <w:sz w:val="21"/>
          <w:szCs w:val="21"/>
        </w:rPr>
        <w:t xml:space="preserve">Ii </w:t>
      </w:r>
      <w:r>
        <w:rPr>
          <w:rFonts w:ascii="Times New Roman" w:hAnsi="Times New Roman" w:cs="Times New Roman"/>
          <w:color w:val="000000"/>
          <w:sz w:val="20"/>
          <w:szCs w:val="20"/>
        </w:rPr>
        <w:t xml:space="preserve">flotteur, Cet air est melange a l'essence </w:t>
      </w:r>
      <w:r>
        <w:rPr>
          <w:rFonts w:ascii="Times New Roman" w:hAnsi="Times New Roman" w:cs="Times New Roman"/>
          <w:color w:val="000000"/>
          <w:w w:val="92"/>
          <w:sz w:val="21"/>
          <w:szCs w:val="21"/>
        </w:rPr>
        <w:t xml:space="preserve">reglee, </w:t>
      </w:r>
      <w:r>
        <w:rPr>
          <w:rFonts w:ascii="Times New Roman" w:hAnsi="Times New Roman" w:cs="Times New Roman"/>
          <w:color w:val="000000"/>
          <w:sz w:val="20"/>
          <w:szCs w:val="20"/>
        </w:rPr>
        <w:t xml:space="preserve">Le melange resultant passe </w:t>
      </w:r>
      <w:r>
        <w:rPr>
          <w:color w:val="000000"/>
          <w:w w:val="115"/>
          <w:sz w:val="21"/>
          <w:szCs w:val="21"/>
        </w:rPr>
        <w:t xml:space="preserve">Ii </w:t>
      </w:r>
      <w:r>
        <w:rPr>
          <w:rFonts w:ascii="Times New Roman" w:hAnsi="Times New Roman" w:cs="Times New Roman"/>
          <w:color w:val="000000"/>
          <w:sz w:val="20"/>
          <w:szCs w:val="20"/>
        </w:rPr>
        <w:t>travers Ie bee de starter et passe dan</w:t>
      </w:r>
      <w:r>
        <w:rPr>
          <w:rFonts w:ascii="Times New Roman" w:hAnsi="Times New Roman" w:cs="Times New Roman"/>
          <w:color w:val="000000"/>
          <w:sz w:val="20"/>
          <w:szCs w:val="20"/>
        </w:rPr>
        <w:t xml:space="preserve">s la chambre du plongeur de starter, ou il est encore melange </w:t>
      </w:r>
      <w:r>
        <w:rPr>
          <w:color w:val="000000"/>
          <w:w w:val="115"/>
          <w:sz w:val="21"/>
          <w:szCs w:val="21"/>
        </w:rPr>
        <w:t xml:space="preserve">Ii </w:t>
      </w:r>
      <w:r>
        <w:rPr>
          <w:rFonts w:ascii="Times New Roman" w:hAnsi="Times New Roman" w:cs="Times New Roman"/>
          <w:color w:val="000000"/>
          <w:sz w:val="20"/>
          <w:szCs w:val="20"/>
        </w:rPr>
        <w:t xml:space="preserve">!'air fourni par l'entree d'air, et arrive dans la buse. </w:t>
      </w:r>
    </w:p>
    <w:p w:rsidR="00000000" w:rsidRDefault="008C7B40" w:rsidP="00DB09B8">
      <w:pPr>
        <w:pStyle w:val="Style"/>
        <w:framePr w:w="4147" w:h="4963" w:wrap="auto" w:hAnchor="text" w:x="5069" w:y="1"/>
        <w:numPr>
          <w:ilvl w:val="0"/>
          <w:numId w:val="748"/>
        </w:numPr>
        <w:spacing w:line="278" w:lineRule="exact"/>
        <w:ind w:left="326" w:hanging="297"/>
        <w:rPr>
          <w:rFonts w:ascii="Times New Roman" w:hAnsi="Times New Roman" w:cs="Times New Roman"/>
          <w:color w:val="000000"/>
          <w:sz w:val="20"/>
          <w:szCs w:val="20"/>
        </w:rPr>
      </w:pPr>
      <w:r>
        <w:rPr>
          <w:rFonts w:ascii="Times New Roman" w:hAnsi="Times New Roman" w:cs="Times New Roman"/>
          <w:color w:val="000000"/>
          <w:sz w:val="20"/>
          <w:szCs w:val="20"/>
        </w:rPr>
        <w:t xml:space="preserve">Ouverture maximale: </w:t>
      </w:r>
    </w:p>
    <w:p w:rsidR="00000000" w:rsidRDefault="008C7B40">
      <w:pPr>
        <w:pStyle w:val="Style"/>
        <w:framePr w:w="4147" w:h="4963" w:wrap="auto" w:hAnchor="text" w:x="5069" w:y="1"/>
        <w:spacing w:before="4" w:line="278" w:lineRule="exact"/>
        <w:ind w:left="316" w:right="24"/>
        <w:jc w:val="both"/>
        <w:rPr>
          <w:rFonts w:ascii="Times New Roman" w:hAnsi="Times New Roman" w:cs="Times New Roman"/>
          <w:color w:val="000000"/>
          <w:sz w:val="20"/>
          <w:szCs w:val="20"/>
        </w:rPr>
      </w:pPr>
      <w:r>
        <w:rPr>
          <w:rFonts w:ascii="Times New Roman" w:hAnsi="Times New Roman" w:cs="Times New Roman"/>
          <w:color w:val="000000"/>
          <w:sz w:val="20"/>
          <w:szCs w:val="20"/>
        </w:rPr>
        <w:t>Pour demarrer un moteur froid, un melange ric he est necessaire. Pour fournir ce melange riche, l</w:t>
      </w:r>
      <w:r>
        <w:rPr>
          <w:rFonts w:ascii="Times New Roman" w:hAnsi="Times New Roman" w:cs="Times New Roman"/>
          <w:color w:val="000000"/>
          <w:sz w:val="20"/>
          <w:szCs w:val="20"/>
        </w:rPr>
        <w:t xml:space="preserve">ever le levier de starter au maximum de maniere </w:t>
      </w:r>
      <w:r>
        <w:rPr>
          <w:color w:val="000000"/>
          <w:w w:val="115"/>
          <w:sz w:val="21"/>
          <w:szCs w:val="21"/>
        </w:rPr>
        <w:t xml:space="preserve">Ii </w:t>
      </w:r>
      <w:r>
        <w:rPr>
          <w:rFonts w:ascii="Times New Roman" w:hAnsi="Times New Roman" w:cs="Times New Roman"/>
          <w:color w:val="000000"/>
          <w:sz w:val="20"/>
          <w:szCs w:val="20"/>
        </w:rPr>
        <w:t xml:space="preserve">ce que l'aiguille regulant le debit du melange soit libre pour que Ie volume de ce melange soit augrnente au maximum. </w:t>
      </w:r>
    </w:p>
    <w:p w:rsidR="00000000" w:rsidRDefault="008C7B40">
      <w:pPr>
        <w:pStyle w:val="Style"/>
        <w:framePr w:w="974" w:h="249" w:wrap="auto" w:hAnchor="text" w:x="5" w:y="5468"/>
        <w:spacing w:line="211" w:lineRule="exact"/>
        <w:ind w:left="38"/>
        <w:rPr>
          <w:color w:val="000000"/>
          <w:w w:val="114"/>
          <w:sz w:val="19"/>
          <w:szCs w:val="19"/>
        </w:rPr>
      </w:pPr>
      <w:r>
        <w:rPr>
          <w:color w:val="000000"/>
          <w:w w:val="114"/>
          <w:sz w:val="19"/>
          <w:szCs w:val="19"/>
        </w:rPr>
        <w:t xml:space="preserve">Full-open </w:t>
      </w:r>
    </w:p>
    <w:p w:rsidR="00000000" w:rsidRDefault="00DB09B8">
      <w:pPr>
        <w:pStyle w:val="Style"/>
        <w:framePr w:w="2688" w:h="4204" w:wrap="auto" w:hAnchor="text" w:x="1546" w:y="5554"/>
        <w:rPr>
          <w:sz w:val="19"/>
          <w:szCs w:val="19"/>
        </w:rPr>
      </w:pPr>
      <w:r>
        <w:rPr>
          <w:noProof/>
          <w:sz w:val="19"/>
          <w:szCs w:val="19"/>
        </w:rPr>
        <w:drawing>
          <wp:inline distT="0" distB="0" distL="0" distR="0">
            <wp:extent cx="1704975" cy="2667000"/>
            <wp:effectExtent l="1905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306"/>
                    <a:srcRect/>
                    <a:stretch>
                      <a:fillRect/>
                    </a:stretch>
                  </pic:blipFill>
                  <pic:spPr bwMode="auto">
                    <a:xfrm>
                      <a:off x="0" y="0"/>
                      <a:ext cx="1704975" cy="2667000"/>
                    </a:xfrm>
                    <a:prstGeom prst="rect">
                      <a:avLst/>
                    </a:prstGeom>
                    <a:noFill/>
                    <a:ln w="9525">
                      <a:noFill/>
                      <a:miter lim="800000"/>
                      <a:headEnd/>
                      <a:tailEnd/>
                    </a:ln>
                  </pic:spPr>
                </pic:pic>
              </a:graphicData>
            </a:graphic>
          </wp:inline>
        </w:drawing>
      </w:r>
    </w:p>
    <w:p w:rsidR="00000000" w:rsidRDefault="008C7B40">
      <w:pPr>
        <w:pStyle w:val="Style"/>
        <w:framePr w:w="4132" w:h="220" w:wrap="auto" w:hAnchor="text" w:x="5074" w:y="5492"/>
        <w:spacing w:line="211" w:lineRule="exact"/>
        <w:ind w:left="2078"/>
        <w:rPr>
          <w:rFonts w:ascii="Times New Roman" w:hAnsi="Times New Roman" w:cs="Times New Roman"/>
          <w:color w:val="000000"/>
          <w:sz w:val="20"/>
          <w:szCs w:val="20"/>
        </w:rPr>
      </w:pPr>
      <w:r>
        <w:rPr>
          <w:rFonts w:ascii="Times New Roman" w:hAnsi="Times New Roman" w:cs="Times New Roman"/>
          <w:color w:val="000000"/>
          <w:sz w:val="20"/>
          <w:szCs w:val="20"/>
        </w:rPr>
        <w:t xml:space="preserve">Ouverture maximale </w:t>
      </w:r>
    </w:p>
    <w:p w:rsidR="00000000" w:rsidRDefault="00DB09B8">
      <w:pPr>
        <w:pStyle w:val="Style"/>
        <w:framePr w:w="1459" w:h="1670" w:wrap="auto" w:hAnchor="text" w:x="4407" w:y="580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923925" cy="1057275"/>
            <wp:effectExtent l="19050" t="0" r="9525"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307"/>
                    <a:srcRect/>
                    <a:stretch>
                      <a:fillRect/>
                    </a:stretch>
                  </pic:blipFill>
                  <pic:spPr bwMode="auto">
                    <a:xfrm>
                      <a:off x="0" y="0"/>
                      <a:ext cx="923925" cy="1057275"/>
                    </a:xfrm>
                    <a:prstGeom prst="rect">
                      <a:avLst/>
                    </a:prstGeom>
                    <a:noFill/>
                    <a:ln w="9525">
                      <a:noFill/>
                      <a:miter lim="800000"/>
                      <a:headEnd/>
                      <a:tailEnd/>
                    </a:ln>
                  </pic:spPr>
                </pic:pic>
              </a:graphicData>
            </a:graphic>
          </wp:inline>
        </w:drawing>
      </w:r>
    </w:p>
    <w:p w:rsidR="00000000" w:rsidRDefault="00DB09B8">
      <w:pPr>
        <w:pStyle w:val="Style"/>
        <w:framePr w:w="998" w:h="1363" w:wrap="auto" w:hAnchor="text" w:x="6538" w:y="626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638175" cy="866775"/>
            <wp:effectExtent l="19050" t="0" r="952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08"/>
                    <a:srcRect/>
                    <a:stretch>
                      <a:fillRect/>
                    </a:stretch>
                  </pic:blipFill>
                  <pic:spPr bwMode="auto">
                    <a:xfrm>
                      <a:off x="0" y="0"/>
                      <a:ext cx="638175" cy="866775"/>
                    </a:xfrm>
                    <a:prstGeom prst="rect">
                      <a:avLst/>
                    </a:prstGeom>
                    <a:noFill/>
                    <a:ln w="9525">
                      <a:noFill/>
                      <a:miter lim="800000"/>
                      <a:headEnd/>
                      <a:tailEnd/>
                    </a:ln>
                  </pic:spPr>
                </pic:pic>
              </a:graphicData>
            </a:graphic>
          </wp:inline>
        </w:drawing>
      </w:r>
    </w:p>
    <w:p w:rsidR="00000000" w:rsidRDefault="00DB09B8">
      <w:pPr>
        <w:pStyle w:val="Style"/>
        <w:framePr w:w="1708" w:h="1209" w:wrap="auto" w:hAnchor="text" w:x="4618" w:y="8799"/>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085850" cy="771525"/>
            <wp:effectExtent l="1905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09"/>
                    <a:srcRect/>
                    <a:stretch>
                      <a:fillRect/>
                    </a:stretch>
                  </pic:blipFill>
                  <pic:spPr bwMode="auto">
                    <a:xfrm>
                      <a:off x="0" y="0"/>
                      <a:ext cx="1085850" cy="771525"/>
                    </a:xfrm>
                    <a:prstGeom prst="rect">
                      <a:avLst/>
                    </a:prstGeom>
                    <a:noFill/>
                    <a:ln w="9525">
                      <a:noFill/>
                      <a:miter lim="800000"/>
                      <a:headEnd/>
                      <a:tailEnd/>
                    </a:ln>
                  </pic:spPr>
                </pic:pic>
              </a:graphicData>
            </a:graphic>
          </wp:inline>
        </w:drawing>
      </w:r>
    </w:p>
    <w:p w:rsidR="00000000" w:rsidRDefault="008C7B40" w:rsidP="00DB09B8">
      <w:pPr>
        <w:pStyle w:val="Style"/>
        <w:framePr w:w="4142" w:h="1569" w:wrap="auto" w:hAnchor="text" w:x="5" w:y="10537"/>
        <w:numPr>
          <w:ilvl w:val="0"/>
          <w:numId w:val="749"/>
        </w:numPr>
        <w:spacing w:line="148" w:lineRule="exact"/>
        <w:ind w:left="2841" w:hanging="206"/>
        <w:rPr>
          <w:rFonts w:ascii="Times New Roman" w:hAnsi="Times New Roman" w:cs="Times New Roman"/>
          <w:color w:val="000000"/>
          <w:sz w:val="14"/>
          <w:szCs w:val="14"/>
        </w:rPr>
      </w:pPr>
      <w:r>
        <w:rPr>
          <w:rFonts w:ascii="Times New Roman" w:hAnsi="Times New Roman" w:cs="Times New Roman"/>
          <w:color w:val="000000"/>
          <w:sz w:val="14"/>
          <w:szCs w:val="14"/>
        </w:rPr>
        <w:t xml:space="preserve">Starter plunger </w:t>
      </w:r>
    </w:p>
    <w:p w:rsidR="00000000" w:rsidRDefault="008C7B40" w:rsidP="00DB09B8">
      <w:pPr>
        <w:pStyle w:val="Style"/>
        <w:framePr w:w="4142" w:h="1569" w:wrap="auto" w:hAnchor="text" w:x="5" w:y="10537"/>
        <w:numPr>
          <w:ilvl w:val="0"/>
          <w:numId w:val="749"/>
        </w:numPr>
        <w:spacing w:line="196" w:lineRule="exact"/>
        <w:ind w:left="2832" w:hanging="220"/>
        <w:rPr>
          <w:rFonts w:ascii="Times New Roman" w:hAnsi="Times New Roman" w:cs="Times New Roman"/>
          <w:color w:val="000000"/>
          <w:sz w:val="14"/>
          <w:szCs w:val="14"/>
        </w:rPr>
      </w:pPr>
      <w:r>
        <w:rPr>
          <w:rFonts w:ascii="Times New Roman" w:hAnsi="Times New Roman" w:cs="Times New Roman"/>
          <w:color w:val="000000"/>
          <w:sz w:val="14"/>
          <w:szCs w:val="14"/>
        </w:rPr>
        <w:t xml:space="preserve">Starter nozzle </w:t>
      </w:r>
    </w:p>
    <w:p w:rsidR="00000000" w:rsidRDefault="008C7B40" w:rsidP="00DB09B8">
      <w:pPr>
        <w:pStyle w:val="Style"/>
        <w:framePr w:w="4142" w:h="1569" w:wrap="auto" w:hAnchor="text" w:x="5" w:y="10537"/>
        <w:numPr>
          <w:ilvl w:val="0"/>
          <w:numId w:val="749"/>
        </w:numPr>
        <w:spacing w:line="196" w:lineRule="exact"/>
        <w:ind w:left="2832" w:hanging="220"/>
        <w:rPr>
          <w:rFonts w:ascii="Times New Roman" w:hAnsi="Times New Roman" w:cs="Times New Roman"/>
          <w:color w:val="000000"/>
          <w:sz w:val="14"/>
          <w:szCs w:val="14"/>
        </w:rPr>
      </w:pPr>
      <w:r>
        <w:rPr>
          <w:rFonts w:ascii="Times New Roman" w:hAnsi="Times New Roman" w:cs="Times New Roman"/>
          <w:color w:val="000000"/>
          <w:sz w:val="14"/>
          <w:szCs w:val="14"/>
        </w:rPr>
        <w:t xml:space="preserve">Starter lever </w:t>
      </w:r>
    </w:p>
    <w:p w:rsidR="00000000" w:rsidRDefault="008C7B40" w:rsidP="00DB09B8">
      <w:pPr>
        <w:pStyle w:val="Style"/>
        <w:framePr w:w="4142" w:h="1569" w:wrap="auto" w:hAnchor="text" w:x="5" w:y="10537"/>
        <w:numPr>
          <w:ilvl w:val="0"/>
          <w:numId w:val="749"/>
        </w:numPr>
        <w:spacing w:line="196" w:lineRule="exact"/>
        <w:ind w:left="2832" w:hanging="220"/>
        <w:rPr>
          <w:rFonts w:ascii="Times New Roman" w:hAnsi="Times New Roman" w:cs="Times New Roman"/>
          <w:color w:val="000000"/>
          <w:sz w:val="14"/>
          <w:szCs w:val="14"/>
        </w:rPr>
      </w:pPr>
      <w:r>
        <w:rPr>
          <w:rFonts w:ascii="Times New Roman" w:hAnsi="Times New Roman" w:cs="Times New Roman"/>
          <w:color w:val="000000"/>
          <w:sz w:val="14"/>
          <w:szCs w:val="14"/>
        </w:rPr>
        <w:t xml:space="preserve">Air </w:t>
      </w:r>
    </w:p>
    <w:p w:rsidR="00000000" w:rsidRDefault="008C7B40" w:rsidP="00DB09B8">
      <w:pPr>
        <w:pStyle w:val="Style"/>
        <w:framePr w:w="4142" w:h="1569" w:wrap="auto" w:hAnchor="text" w:x="5" w:y="10537"/>
        <w:numPr>
          <w:ilvl w:val="0"/>
          <w:numId w:val="749"/>
        </w:numPr>
        <w:spacing w:line="196" w:lineRule="exact"/>
        <w:ind w:left="2832" w:hanging="220"/>
        <w:rPr>
          <w:rFonts w:ascii="Times New Roman" w:hAnsi="Times New Roman" w:cs="Times New Roman"/>
          <w:color w:val="000000"/>
          <w:sz w:val="14"/>
          <w:szCs w:val="14"/>
        </w:rPr>
      </w:pPr>
      <w:r>
        <w:rPr>
          <w:rFonts w:ascii="Times New Roman" w:hAnsi="Times New Roman" w:cs="Times New Roman"/>
          <w:color w:val="000000"/>
          <w:sz w:val="14"/>
          <w:szCs w:val="14"/>
        </w:rPr>
        <w:t xml:space="preserve">Mixture </w:t>
      </w:r>
    </w:p>
    <w:p w:rsidR="00000000" w:rsidRDefault="008C7B40" w:rsidP="00DB09B8">
      <w:pPr>
        <w:pStyle w:val="Style"/>
        <w:framePr w:w="4142" w:h="1569" w:wrap="auto" w:hAnchor="text" w:x="5" w:y="10537"/>
        <w:numPr>
          <w:ilvl w:val="0"/>
          <w:numId w:val="749"/>
        </w:numPr>
        <w:spacing w:line="196" w:lineRule="exact"/>
        <w:ind w:left="2832" w:hanging="220"/>
        <w:rPr>
          <w:rFonts w:ascii="Times New Roman" w:hAnsi="Times New Roman" w:cs="Times New Roman"/>
          <w:color w:val="000000"/>
          <w:sz w:val="14"/>
          <w:szCs w:val="14"/>
        </w:rPr>
      </w:pPr>
      <w:r>
        <w:rPr>
          <w:rFonts w:ascii="Times New Roman" w:hAnsi="Times New Roman" w:cs="Times New Roman"/>
          <w:color w:val="000000"/>
          <w:sz w:val="14"/>
          <w:szCs w:val="14"/>
        </w:rPr>
        <w:t xml:space="preserve">Fuel </w:t>
      </w:r>
    </w:p>
    <w:p w:rsidR="00000000" w:rsidRDefault="008C7B40" w:rsidP="00DB09B8">
      <w:pPr>
        <w:pStyle w:val="Style"/>
        <w:framePr w:w="4142" w:h="1569" w:wrap="auto" w:hAnchor="text" w:x="5" w:y="10537"/>
        <w:numPr>
          <w:ilvl w:val="0"/>
          <w:numId w:val="750"/>
        </w:numPr>
        <w:spacing w:line="201" w:lineRule="exact"/>
        <w:ind w:left="2601" w:right="489"/>
        <w:rPr>
          <w:rFonts w:ascii="Times New Roman" w:hAnsi="Times New Roman" w:cs="Times New Roman"/>
          <w:color w:val="000000"/>
          <w:sz w:val="14"/>
          <w:szCs w:val="14"/>
        </w:rPr>
      </w:pPr>
      <w:r>
        <w:rPr>
          <w:rFonts w:ascii="Times New Roman" w:hAnsi="Times New Roman" w:cs="Times New Roman"/>
          <w:color w:val="000000"/>
          <w:sz w:val="14"/>
          <w:szCs w:val="14"/>
        </w:rPr>
        <w:t xml:space="preserve">Starter air jet S. Starter jet </w:t>
      </w:r>
    </w:p>
    <w:p w:rsidR="00000000" w:rsidRDefault="008C7B40" w:rsidP="00DB09B8">
      <w:pPr>
        <w:pStyle w:val="Style"/>
        <w:framePr w:w="4156" w:h="1550" w:wrap="auto" w:hAnchor="text" w:x="5050" w:y="10551"/>
        <w:numPr>
          <w:ilvl w:val="0"/>
          <w:numId w:val="751"/>
        </w:numPr>
        <w:spacing w:line="148" w:lineRule="exact"/>
        <w:ind w:left="211" w:hanging="172"/>
        <w:rPr>
          <w:rFonts w:ascii="Times New Roman" w:hAnsi="Times New Roman" w:cs="Times New Roman"/>
          <w:color w:val="000000"/>
          <w:sz w:val="14"/>
          <w:szCs w:val="14"/>
        </w:rPr>
      </w:pPr>
      <w:r>
        <w:rPr>
          <w:rFonts w:ascii="Times New Roman" w:hAnsi="Times New Roman" w:cs="Times New Roman"/>
          <w:color w:val="000000"/>
          <w:sz w:val="14"/>
          <w:szCs w:val="14"/>
        </w:rPr>
        <w:t xml:space="preserve">Plongeur de starter </w:t>
      </w:r>
    </w:p>
    <w:p w:rsidR="00000000" w:rsidRDefault="008C7B40" w:rsidP="00DB09B8">
      <w:pPr>
        <w:pStyle w:val="Style"/>
        <w:framePr w:w="4156" w:h="1550" w:wrap="auto" w:hAnchor="text" w:x="5050" w:y="10551"/>
        <w:numPr>
          <w:ilvl w:val="0"/>
          <w:numId w:val="751"/>
        </w:numPr>
        <w:spacing w:line="201" w:lineRule="exact"/>
        <w:ind w:left="192"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Sec de starter </w:t>
      </w:r>
    </w:p>
    <w:p w:rsidR="00000000" w:rsidRDefault="008C7B40" w:rsidP="00DB09B8">
      <w:pPr>
        <w:pStyle w:val="Style"/>
        <w:framePr w:w="4156" w:h="1550" w:wrap="auto" w:hAnchor="text" w:x="5050" w:y="10551"/>
        <w:numPr>
          <w:ilvl w:val="0"/>
          <w:numId w:val="751"/>
        </w:numPr>
        <w:spacing w:line="201" w:lineRule="exact"/>
        <w:ind w:left="192"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Levier de starter </w:t>
      </w:r>
    </w:p>
    <w:p w:rsidR="00000000" w:rsidRDefault="008C7B40" w:rsidP="00DB09B8">
      <w:pPr>
        <w:pStyle w:val="Style"/>
        <w:framePr w:w="4156" w:h="1550" w:wrap="auto" w:hAnchor="text" w:x="5050" w:y="10551"/>
        <w:numPr>
          <w:ilvl w:val="0"/>
          <w:numId w:val="751"/>
        </w:numPr>
        <w:spacing w:line="201" w:lineRule="exact"/>
        <w:ind w:left="192"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Air </w:t>
      </w:r>
    </w:p>
    <w:p w:rsidR="00000000" w:rsidRDefault="008C7B40" w:rsidP="00DB09B8">
      <w:pPr>
        <w:pStyle w:val="Style"/>
        <w:framePr w:w="4156" w:h="1550" w:wrap="auto" w:hAnchor="text" w:x="5050" w:y="10551"/>
        <w:numPr>
          <w:ilvl w:val="0"/>
          <w:numId w:val="751"/>
        </w:numPr>
        <w:spacing w:line="201" w:lineRule="exact"/>
        <w:ind w:left="192"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Melange </w:t>
      </w:r>
    </w:p>
    <w:p w:rsidR="00000000" w:rsidRDefault="008C7B40" w:rsidP="00DB09B8">
      <w:pPr>
        <w:pStyle w:val="Style"/>
        <w:framePr w:w="4156" w:h="1550" w:wrap="auto" w:hAnchor="text" w:x="5050" w:y="10551"/>
        <w:numPr>
          <w:ilvl w:val="0"/>
          <w:numId w:val="751"/>
        </w:numPr>
        <w:spacing w:line="201" w:lineRule="exact"/>
        <w:ind w:left="192"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Essence </w:t>
      </w:r>
    </w:p>
    <w:p w:rsidR="00000000" w:rsidRDefault="008C7B40" w:rsidP="00DB09B8">
      <w:pPr>
        <w:pStyle w:val="Style"/>
        <w:framePr w:w="4156" w:h="1550" w:wrap="auto" w:hAnchor="text" w:x="5050" w:y="10551"/>
        <w:numPr>
          <w:ilvl w:val="0"/>
          <w:numId w:val="751"/>
        </w:numPr>
        <w:spacing w:line="201" w:lineRule="exact"/>
        <w:ind w:left="192"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d'air de starter </w:t>
      </w:r>
    </w:p>
    <w:p w:rsidR="00000000" w:rsidRDefault="008C7B40" w:rsidP="00DB09B8">
      <w:pPr>
        <w:pStyle w:val="Style"/>
        <w:framePr w:w="4156" w:h="1550" w:wrap="auto" w:hAnchor="text" w:x="5050" w:y="10551"/>
        <w:numPr>
          <w:ilvl w:val="0"/>
          <w:numId w:val="751"/>
        </w:numPr>
        <w:spacing w:line="201" w:lineRule="exact"/>
        <w:ind w:left="192"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de starter </w:t>
      </w:r>
    </w:p>
    <w:p w:rsidR="00000000" w:rsidRDefault="008C7B40">
      <w:pPr>
        <w:pStyle w:val="Style"/>
        <w:framePr w:w="254" w:h="182" w:wrap="auto" w:hAnchor="text" w:x="4215" w:y="14343"/>
        <w:spacing w:line="182" w:lineRule="exact"/>
        <w:rPr>
          <w:color w:val="000000"/>
          <w:sz w:val="16"/>
          <w:szCs w:val="16"/>
        </w:rPr>
      </w:pPr>
      <w:r>
        <w:rPr>
          <w:color w:val="000000"/>
          <w:sz w:val="16"/>
          <w:szCs w:val="16"/>
        </w:rPr>
        <w:t xml:space="preserve">4-4 </w:t>
      </w:r>
    </w:p>
    <w:p w:rsidR="00000000" w:rsidRDefault="008C7B40">
      <w:pPr>
        <w:pStyle w:val="Style"/>
        <w:rPr>
          <w:sz w:val="16"/>
          <w:szCs w:val="16"/>
        </w:rPr>
        <w:sectPr w:rsidR="00000000">
          <w:pgSz w:w="12241" w:h="15842"/>
          <w:pgMar w:top="666" w:right="1633" w:bottom="360" w:left="1392" w:header="720" w:footer="720" w:gutter="0"/>
          <w:cols w:space="720"/>
          <w:noEndnote/>
        </w:sectPr>
      </w:pPr>
    </w:p>
    <w:p w:rsidR="00000000" w:rsidRDefault="008C7B40">
      <w:pPr>
        <w:pStyle w:val="Style"/>
        <w:rPr>
          <w:sz w:val="2"/>
          <w:szCs w:val="2"/>
        </w:rPr>
      </w:pPr>
    </w:p>
    <w:p w:rsidR="00000000" w:rsidRDefault="008C7B40" w:rsidP="00DB09B8">
      <w:pPr>
        <w:pStyle w:val="Style"/>
        <w:framePr w:w="4075" w:h="1377" w:wrap="auto" w:hAnchor="text" w:x="145" w:y="1"/>
        <w:numPr>
          <w:ilvl w:val="0"/>
          <w:numId w:val="752"/>
        </w:numPr>
        <w:spacing w:line="216" w:lineRule="exact"/>
        <w:ind w:left="292" w:hanging="288"/>
        <w:rPr>
          <w:color w:val="000000"/>
          <w:w w:val="107"/>
          <w:sz w:val="19"/>
          <w:szCs w:val="19"/>
        </w:rPr>
      </w:pPr>
      <w:r>
        <w:rPr>
          <w:color w:val="000000"/>
          <w:w w:val="107"/>
          <w:sz w:val="19"/>
          <w:szCs w:val="19"/>
        </w:rPr>
        <w:t xml:space="preserve">Half-open: </w:t>
      </w:r>
    </w:p>
    <w:p w:rsidR="00000000" w:rsidRDefault="008C7B40">
      <w:pPr>
        <w:pStyle w:val="Style"/>
        <w:framePr w:w="4075" w:h="1377" w:wrap="auto" w:hAnchor="text" w:x="145" w:y="1"/>
        <w:spacing w:before="4" w:line="1" w:lineRule="exact"/>
        <w:ind w:left="259"/>
        <w:rPr>
          <w:sz w:val="19"/>
          <w:szCs w:val="19"/>
        </w:rPr>
      </w:pPr>
    </w:p>
    <w:p w:rsidR="00000000" w:rsidRDefault="008C7B40">
      <w:pPr>
        <w:pStyle w:val="Style"/>
        <w:framePr w:w="4075" w:h="1377" w:wrap="auto" w:hAnchor="text" w:x="145" w:y="1"/>
        <w:spacing w:line="278" w:lineRule="exact"/>
        <w:ind w:left="259"/>
        <w:jc w:val="both"/>
        <w:rPr>
          <w:color w:val="000000"/>
          <w:w w:val="107"/>
          <w:sz w:val="19"/>
          <w:szCs w:val="19"/>
        </w:rPr>
      </w:pPr>
      <w:r>
        <w:rPr>
          <w:color w:val="000000"/>
          <w:w w:val="107"/>
          <w:sz w:val="19"/>
          <w:szCs w:val="19"/>
        </w:rPr>
        <w:t xml:space="preserve">After starting, that is, during warm-up, a slightly rich mixture is required. Push back the starter lever half-way so that the mixture is reduced by the needle, </w:t>
      </w:r>
    </w:p>
    <w:p w:rsidR="00000000" w:rsidRDefault="008C7B40" w:rsidP="00DB09B8">
      <w:pPr>
        <w:pStyle w:val="Style"/>
        <w:framePr w:w="4084" w:h="1656" w:wrap="auto" w:hAnchor="text" w:x="5195" w:y="10"/>
        <w:numPr>
          <w:ilvl w:val="0"/>
          <w:numId w:val="753"/>
        </w:numPr>
        <w:spacing w:line="216" w:lineRule="exact"/>
        <w:ind w:left="312"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Ouverture partielIe: </w:t>
      </w:r>
    </w:p>
    <w:p w:rsidR="00000000" w:rsidRDefault="008C7B40">
      <w:pPr>
        <w:pStyle w:val="Style"/>
        <w:framePr w:w="4084" w:h="1656" w:wrap="auto" w:hAnchor="text" w:x="5195" w:y="10"/>
        <w:spacing w:before="4" w:line="1" w:lineRule="exact"/>
        <w:ind w:left="288"/>
        <w:rPr>
          <w:rFonts w:ascii="Times New Roman" w:hAnsi="Times New Roman" w:cs="Times New Roman"/>
          <w:sz w:val="20"/>
          <w:szCs w:val="20"/>
        </w:rPr>
      </w:pPr>
    </w:p>
    <w:p w:rsidR="00000000" w:rsidRDefault="008C7B40">
      <w:pPr>
        <w:pStyle w:val="Style"/>
        <w:framePr w:w="4084" w:h="1656" w:wrap="auto" w:hAnchor="text" w:x="5195" w:y="10"/>
        <w:spacing w:line="278" w:lineRule="exact"/>
        <w:ind w:left="28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Apres Ie demarrage, c'est </w:t>
      </w:r>
      <w:r>
        <w:rPr>
          <w:rFonts w:ascii="Times New Roman" w:hAnsi="Times New Roman" w:cs="Times New Roman"/>
          <w:color w:val="000000"/>
          <w:w w:val="78"/>
          <w:sz w:val="21"/>
          <w:szCs w:val="21"/>
        </w:rPr>
        <w:t xml:space="preserve">it </w:t>
      </w:r>
      <w:r>
        <w:rPr>
          <w:rFonts w:ascii="Times New Roman" w:hAnsi="Times New Roman" w:cs="Times New Roman"/>
          <w:color w:val="000000"/>
          <w:sz w:val="20"/>
          <w:szCs w:val="20"/>
        </w:rPr>
        <w:t xml:space="preserve">dire pendant la chauffe, un melange legerement riche est necessaire. Remettre Ie levier de starter en position interrnediaire de maniere </w:t>
      </w:r>
      <w:r>
        <w:rPr>
          <w:rFonts w:ascii="Times New Roman" w:hAnsi="Times New Roman" w:cs="Times New Roman"/>
          <w:color w:val="000000"/>
          <w:w w:val="78"/>
          <w:sz w:val="21"/>
          <w:szCs w:val="21"/>
        </w:rPr>
        <w:t xml:space="preserve">it </w:t>
      </w:r>
      <w:r>
        <w:rPr>
          <w:rFonts w:ascii="Times New Roman" w:hAnsi="Times New Roman" w:cs="Times New Roman"/>
          <w:color w:val="000000"/>
          <w:sz w:val="20"/>
          <w:szCs w:val="20"/>
        </w:rPr>
        <w:t xml:space="preserve">ce que Ie melange soit reduit par I'aiguille. </w:t>
      </w:r>
    </w:p>
    <w:p w:rsidR="00000000" w:rsidRDefault="008C7B40">
      <w:pPr>
        <w:pStyle w:val="Style"/>
        <w:framePr w:w="3964" w:h="249" w:wrap="auto" w:hAnchor="text" w:x="126" w:y="2041"/>
        <w:spacing w:line="211" w:lineRule="exact"/>
        <w:ind w:left="14"/>
        <w:rPr>
          <w:color w:val="000000"/>
          <w:w w:val="107"/>
          <w:sz w:val="19"/>
          <w:szCs w:val="19"/>
        </w:rPr>
      </w:pPr>
      <w:r>
        <w:rPr>
          <w:color w:val="000000"/>
          <w:w w:val="107"/>
          <w:sz w:val="19"/>
          <w:szCs w:val="19"/>
        </w:rPr>
        <w:t xml:space="preserve">Half-open </w:t>
      </w:r>
    </w:p>
    <w:p w:rsidR="00000000" w:rsidRDefault="008C7B40">
      <w:pPr>
        <w:pStyle w:val="Style"/>
        <w:framePr w:w="1886" w:h="254" w:wrap="auto" w:hAnchor="text" w:x="7292" w:y="2074"/>
        <w:spacing w:line="211"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Ouverture partielle </w:t>
      </w:r>
    </w:p>
    <w:p w:rsidR="00000000" w:rsidRDefault="00DB09B8">
      <w:pPr>
        <w:pStyle w:val="Style"/>
        <w:numPr>
          <w:ilvl w:val="0"/>
          <w:numId w:val="2"/>
        </w:numPr>
        <w:spacing w:line="1" w:lineRule="exact"/>
        <w:rPr>
          <w:rFonts w:ascii="Times New Roman" w:hAnsi="Times New Roman" w:cs="Times New Roman"/>
          <w:sz w:val="20"/>
          <w:szCs w:val="20"/>
        </w:rPr>
      </w:pPr>
      <w:r>
        <w:rPr>
          <w:noProof/>
        </w:rPr>
        <w:drawing>
          <wp:anchor distT="0" distB="0" distL="114300" distR="114300" simplePos="0" relativeHeight="251672576" behindDoc="1" locked="0" layoutInCell="0" allowOverlap="1">
            <wp:simplePos x="0" y="0"/>
            <wp:positionH relativeFrom="margin">
              <wp:posOffset>1027430</wp:posOffset>
            </wp:positionH>
            <wp:positionV relativeFrom="margin">
              <wp:posOffset>1463040</wp:posOffset>
            </wp:positionV>
            <wp:extent cx="3815715" cy="2828290"/>
            <wp:effectExtent l="19050" t="0" r="0" b="0"/>
            <wp:wrapThrough wrapText="bothSides">
              <wp:wrapPolygon edited="0">
                <wp:start x="-108" y="0"/>
                <wp:lineTo x="-108" y="21387"/>
                <wp:lineTo x="21568" y="21387"/>
                <wp:lineTo x="21568" y="0"/>
                <wp:lineTo x="-108" y="0"/>
              </wp:wrapPolygon>
            </wp:wrapThrough>
            <wp:docPr id="4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0"/>
                    <a:srcRect/>
                    <a:stretch>
                      <a:fillRect/>
                    </a:stretch>
                  </pic:blipFill>
                  <pic:spPr bwMode="auto">
                    <a:xfrm>
                      <a:off x="0" y="0"/>
                      <a:ext cx="3815715" cy="2828290"/>
                    </a:xfrm>
                    <a:prstGeom prst="rect">
                      <a:avLst/>
                    </a:prstGeom>
                    <a:noFill/>
                  </pic:spPr>
                </pic:pic>
              </a:graphicData>
            </a:graphic>
          </wp:anchor>
        </w:drawing>
      </w:r>
    </w:p>
    <w:p w:rsidR="00000000" w:rsidRDefault="008C7B40" w:rsidP="00DB09B8">
      <w:pPr>
        <w:pStyle w:val="Style"/>
        <w:framePr w:w="4094" w:h="1872" w:wrap="auto" w:hAnchor="text" w:x="1" w:y="7167"/>
        <w:numPr>
          <w:ilvl w:val="0"/>
          <w:numId w:val="754"/>
        </w:numPr>
        <w:spacing w:line="216" w:lineRule="exact"/>
        <w:ind w:left="292" w:hanging="288"/>
        <w:rPr>
          <w:color w:val="000000"/>
          <w:w w:val="107"/>
          <w:sz w:val="19"/>
          <w:szCs w:val="19"/>
        </w:rPr>
      </w:pPr>
      <w:r>
        <w:rPr>
          <w:color w:val="000000"/>
          <w:w w:val="107"/>
          <w:sz w:val="19"/>
          <w:szCs w:val="19"/>
        </w:rPr>
        <w:t xml:space="preserve">Full-closed: </w:t>
      </w:r>
    </w:p>
    <w:p w:rsidR="00000000" w:rsidRDefault="008C7B40">
      <w:pPr>
        <w:pStyle w:val="Style"/>
        <w:framePr w:w="4094" w:h="1872" w:wrap="auto" w:hAnchor="text" w:x="1" w:y="7167"/>
        <w:spacing w:before="4" w:line="1" w:lineRule="exact"/>
        <w:ind w:left="259"/>
        <w:rPr>
          <w:sz w:val="19"/>
          <w:szCs w:val="19"/>
        </w:rPr>
      </w:pPr>
    </w:p>
    <w:p w:rsidR="00000000" w:rsidRDefault="008C7B40">
      <w:pPr>
        <w:pStyle w:val="Style"/>
        <w:framePr w:w="4094" w:h="1872" w:wrap="auto" w:hAnchor="text" w:x="1" w:y="7167"/>
        <w:spacing w:line="278" w:lineRule="exact"/>
        <w:ind w:left="259"/>
        <w:jc w:val="both"/>
        <w:rPr>
          <w:color w:val="000000"/>
          <w:w w:val="107"/>
          <w:sz w:val="19"/>
          <w:szCs w:val="19"/>
        </w:rPr>
      </w:pPr>
      <w:r>
        <w:rPr>
          <w:color w:val="000000"/>
          <w:w w:val="107"/>
          <w:sz w:val="19"/>
          <w:szCs w:val="19"/>
        </w:rPr>
        <w:t xml:space="preserve">When the engine fully warms up, no mixture from the starter circuit is necessary. Push the starter lever all the way down so that the flow of mixture is stopped by the plunger, and thus no mixture enters the throttle bore. </w:t>
      </w:r>
    </w:p>
    <w:p w:rsidR="00000000" w:rsidRDefault="008C7B40" w:rsidP="00DB09B8">
      <w:pPr>
        <w:pStyle w:val="Style"/>
        <w:framePr w:w="4104" w:h="2150" w:wrap="auto" w:hAnchor="text" w:x="5075" w:y="7167"/>
        <w:numPr>
          <w:ilvl w:val="0"/>
          <w:numId w:val="755"/>
        </w:numPr>
        <w:spacing w:line="216" w:lineRule="exact"/>
        <w:ind w:left="312"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Fermeture: </w:t>
      </w:r>
    </w:p>
    <w:p w:rsidR="00000000" w:rsidRDefault="008C7B40">
      <w:pPr>
        <w:pStyle w:val="Style"/>
        <w:framePr w:w="4104" w:h="2150" w:wrap="auto" w:hAnchor="text" w:x="5075" w:y="7167"/>
        <w:spacing w:before="4" w:line="1" w:lineRule="exact"/>
        <w:ind w:left="288"/>
        <w:rPr>
          <w:rFonts w:ascii="Times New Roman" w:hAnsi="Times New Roman" w:cs="Times New Roman"/>
          <w:sz w:val="20"/>
          <w:szCs w:val="20"/>
        </w:rPr>
      </w:pPr>
    </w:p>
    <w:p w:rsidR="00000000" w:rsidRDefault="008C7B40">
      <w:pPr>
        <w:pStyle w:val="Style"/>
        <w:framePr w:w="4104" w:h="2150" w:wrap="auto" w:hAnchor="text" w:x="5075" w:y="7167"/>
        <w:spacing w:line="278" w:lineRule="exact"/>
        <w:ind w:left="28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Quand Ie moteur est bien chaud, aucun melange venant du circuit de starter n'est necessaire. Rabaisser completement Ie levier de starter de rnaniere </w:t>
      </w:r>
      <w:r>
        <w:rPr>
          <w:rFonts w:ascii="Times New Roman" w:hAnsi="Times New Roman" w:cs="Times New Roman"/>
          <w:color w:val="000000"/>
          <w:w w:val="78"/>
          <w:sz w:val="21"/>
          <w:szCs w:val="21"/>
        </w:rPr>
        <w:t xml:space="preserve">it </w:t>
      </w:r>
      <w:r>
        <w:rPr>
          <w:rFonts w:ascii="Times New Roman" w:hAnsi="Times New Roman" w:cs="Times New Roman"/>
          <w:color w:val="000000"/>
          <w:sz w:val="20"/>
          <w:szCs w:val="20"/>
        </w:rPr>
        <w:t xml:space="preserve">ce que Ie debit du melange soit arrete par Ie plongeur. Ainsi aucun melange ne rentre dans la buse. </w:t>
      </w:r>
    </w:p>
    <w:p w:rsidR="00000000" w:rsidRDefault="00DB09B8">
      <w:pPr>
        <w:pStyle w:val="Style"/>
        <w:framePr w:w="5856" w:h="3897" w:wrap="auto" w:hAnchor="text" w:x="1561" w:y="977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3714750" cy="2476500"/>
            <wp:effectExtent l="1905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311"/>
                    <a:srcRect/>
                    <a:stretch>
                      <a:fillRect/>
                    </a:stretch>
                  </pic:blipFill>
                  <pic:spPr bwMode="auto">
                    <a:xfrm>
                      <a:off x="0" y="0"/>
                      <a:ext cx="3714750" cy="2476500"/>
                    </a:xfrm>
                    <a:prstGeom prst="rect">
                      <a:avLst/>
                    </a:prstGeom>
                    <a:noFill/>
                    <a:ln w="9525">
                      <a:noFill/>
                      <a:miter lim="800000"/>
                      <a:headEnd/>
                      <a:tailEnd/>
                    </a:ln>
                  </pic:spPr>
                </pic:pic>
              </a:graphicData>
            </a:graphic>
          </wp:inline>
        </w:drawing>
      </w:r>
    </w:p>
    <w:p w:rsidR="00000000" w:rsidRDefault="008C7B40">
      <w:pPr>
        <w:pStyle w:val="Style"/>
        <w:framePr w:w="1185" w:h="216" w:wrap="auto" w:hAnchor="text" w:x="7993" w:y="9610"/>
        <w:spacing w:line="211"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Fermeture </w:t>
      </w:r>
    </w:p>
    <w:p w:rsidR="00000000" w:rsidRDefault="008C7B40">
      <w:pPr>
        <w:pStyle w:val="Style"/>
        <w:framePr w:w="1104" w:h="216" w:wrap="auto" w:hAnchor="text" w:x="1" w:y="9596"/>
        <w:spacing w:line="211" w:lineRule="exact"/>
        <w:ind w:left="14"/>
        <w:rPr>
          <w:color w:val="000000"/>
          <w:w w:val="107"/>
          <w:sz w:val="19"/>
          <w:szCs w:val="19"/>
        </w:rPr>
      </w:pPr>
      <w:r>
        <w:rPr>
          <w:color w:val="000000"/>
          <w:w w:val="107"/>
          <w:sz w:val="19"/>
          <w:szCs w:val="19"/>
        </w:rPr>
        <w:t xml:space="preserve">Full-closed </w:t>
      </w:r>
    </w:p>
    <w:p w:rsidR="00000000" w:rsidRDefault="008C7B40">
      <w:pPr>
        <w:pStyle w:val="Style"/>
        <w:framePr w:w="235" w:h="105" w:wrap="auto" w:hAnchor="text" w:x="4331" w:y="14382"/>
        <w:spacing w:line="105" w:lineRule="exact"/>
        <w:rPr>
          <w:rFonts w:ascii="Courier New" w:hAnsi="Courier New" w:cs="Courier New"/>
          <w:color w:val="000000"/>
          <w:w w:val="170"/>
          <w:sz w:val="9"/>
          <w:szCs w:val="9"/>
        </w:rPr>
      </w:pPr>
      <w:r>
        <w:rPr>
          <w:rFonts w:ascii="Courier New" w:hAnsi="Courier New" w:cs="Courier New"/>
          <w:i/>
          <w:iCs/>
          <w:color w:val="000000"/>
          <w:w w:val="89"/>
          <w:sz w:val="10"/>
          <w:szCs w:val="10"/>
        </w:rPr>
        <w:t xml:space="preserve">A </w:t>
      </w:r>
      <w:r>
        <w:rPr>
          <w:rFonts w:ascii="Courier New" w:hAnsi="Courier New" w:cs="Courier New"/>
          <w:color w:val="000000"/>
          <w:w w:val="170"/>
          <w:sz w:val="9"/>
          <w:szCs w:val="9"/>
        </w:rPr>
        <w:t xml:space="preserve">C </w:t>
      </w:r>
    </w:p>
    <w:p w:rsidR="00000000" w:rsidRDefault="008C7B40">
      <w:pPr>
        <w:pStyle w:val="Style"/>
        <w:rPr>
          <w:rFonts w:ascii="Courier New" w:hAnsi="Courier New" w:cs="Courier New"/>
          <w:sz w:val="10"/>
          <w:szCs w:val="10"/>
        </w:rPr>
        <w:sectPr w:rsidR="00000000">
          <w:pgSz w:w="12241" w:h="15842"/>
          <w:pgMar w:top="706" w:right="1105" w:bottom="360" w:left="1857" w:header="720" w:footer="720" w:gutter="0"/>
          <w:cols w:space="720"/>
          <w:noEndnote/>
        </w:sectPr>
      </w:pPr>
    </w:p>
    <w:p w:rsidR="00000000" w:rsidRDefault="008C7B40">
      <w:pPr>
        <w:pStyle w:val="Style"/>
        <w:rPr>
          <w:rFonts w:ascii="Courier New" w:hAnsi="Courier New" w:cs="Courier New"/>
          <w:sz w:val="2"/>
          <w:szCs w:val="2"/>
        </w:rPr>
      </w:pPr>
    </w:p>
    <w:p w:rsidR="00000000" w:rsidRDefault="008C7B40">
      <w:pPr>
        <w:pStyle w:val="Style"/>
        <w:framePr w:w="4310" w:h="1368" w:wrap="auto" w:hAnchor="text" w:x="49" w:y="6"/>
        <w:spacing w:line="278" w:lineRule="exact"/>
        <w:ind w:left="9" w:right="4"/>
        <w:jc w:val="both"/>
        <w:rPr>
          <w:color w:val="000000"/>
          <w:w w:val="106"/>
          <w:sz w:val="19"/>
          <w:szCs w:val="19"/>
        </w:rPr>
      </w:pPr>
      <w:r>
        <w:rPr>
          <w:color w:val="000000"/>
          <w:w w:val="117"/>
          <w:sz w:val="19"/>
          <w:szCs w:val="19"/>
        </w:rPr>
        <w:t>NOTE: ------------</w:t>
      </w:r>
      <w:r>
        <w:rPr>
          <w:color w:val="000000"/>
          <w:w w:val="117"/>
          <w:sz w:val="19"/>
          <w:szCs w:val="19"/>
        </w:rPr>
        <w:softHyphen/>
      </w:r>
      <w:r>
        <w:rPr>
          <w:color w:val="000000"/>
          <w:w w:val="106"/>
          <w:sz w:val="19"/>
          <w:szCs w:val="19"/>
        </w:rPr>
        <w:t>Use of the starter jet in either open position after the engine has warmed up to operat</w:t>
      </w:r>
      <w:r>
        <w:rPr>
          <w:color w:val="000000"/>
          <w:w w:val="106"/>
          <w:sz w:val="19"/>
          <w:szCs w:val="19"/>
        </w:rPr>
        <w:softHyphen/>
        <w:t>ing temperature will result in excessive ex</w:t>
      </w:r>
      <w:r>
        <w:rPr>
          <w:color w:val="000000"/>
          <w:w w:val="106"/>
          <w:sz w:val="19"/>
          <w:szCs w:val="19"/>
        </w:rPr>
        <w:softHyphen/>
        <w:t xml:space="preserve">haust emissions and </w:t>
      </w:r>
      <w:r>
        <w:rPr>
          <w:color w:val="000000"/>
          <w:w w:val="106"/>
          <w:sz w:val="19"/>
          <w:szCs w:val="19"/>
        </w:rPr>
        <w:t xml:space="preserve">poor performance. </w:t>
      </w:r>
    </w:p>
    <w:p w:rsidR="00000000" w:rsidRDefault="008C7B40">
      <w:pPr>
        <w:pStyle w:val="Style"/>
        <w:framePr w:w="1785" w:h="249" w:wrap="auto" w:hAnchor="text" w:x="35" w:y="2147"/>
        <w:spacing w:line="211" w:lineRule="exact"/>
        <w:ind w:left="9"/>
        <w:rPr>
          <w:color w:val="000000"/>
          <w:w w:val="117"/>
          <w:sz w:val="19"/>
          <w:szCs w:val="19"/>
        </w:rPr>
      </w:pPr>
      <w:r>
        <w:rPr>
          <w:color w:val="000000"/>
          <w:w w:val="117"/>
          <w:sz w:val="19"/>
          <w:szCs w:val="19"/>
        </w:rPr>
        <w:t xml:space="preserve">B. Specifications </w:t>
      </w:r>
    </w:p>
    <w:p w:rsidR="00000000" w:rsidRDefault="008C7B40">
      <w:pPr>
        <w:pStyle w:val="Style"/>
        <w:framePr w:w="1776" w:h="2452" w:wrap="auto" w:hAnchor="text" w:x="2123" w:y="2651"/>
        <w:spacing w:line="182" w:lineRule="exact"/>
        <w:ind w:left="19"/>
        <w:rPr>
          <w:color w:val="000000"/>
          <w:w w:val="105"/>
          <w:sz w:val="16"/>
          <w:szCs w:val="16"/>
        </w:rPr>
      </w:pPr>
      <w:r>
        <w:rPr>
          <w:color w:val="000000"/>
          <w:w w:val="105"/>
          <w:sz w:val="16"/>
          <w:szCs w:val="16"/>
        </w:rPr>
        <w:t xml:space="preserve">#142 </w:t>
      </w:r>
    </w:p>
    <w:p w:rsidR="00000000" w:rsidRDefault="008C7B40">
      <w:pPr>
        <w:pStyle w:val="Style"/>
        <w:framePr w:w="1776" w:h="2452" w:wrap="auto" w:hAnchor="text" w:x="2123" w:y="2651"/>
        <w:spacing w:before="9" w:line="220" w:lineRule="exact"/>
        <w:ind w:left="28" w:right="393"/>
        <w:rPr>
          <w:rFonts w:ascii="Times New Roman" w:hAnsi="Times New Roman" w:cs="Times New Roman"/>
          <w:color w:val="000000"/>
          <w:sz w:val="17"/>
          <w:szCs w:val="17"/>
        </w:rPr>
      </w:pPr>
      <w:r>
        <w:rPr>
          <w:color w:val="000000"/>
          <w:w w:val="105"/>
          <w:sz w:val="16"/>
          <w:szCs w:val="16"/>
        </w:rPr>
        <w:t xml:space="preserve">Y-01 (XS850G), Y-03 (XS850SG) </w:t>
      </w:r>
      <w:r>
        <w:rPr>
          <w:rFonts w:ascii="Times New Roman" w:hAnsi="Times New Roman" w:cs="Times New Roman"/>
          <w:color w:val="000000"/>
          <w:sz w:val="17"/>
          <w:szCs w:val="17"/>
        </w:rPr>
        <w:t xml:space="preserve">¢2.6 </w:t>
      </w:r>
    </w:p>
    <w:p w:rsidR="00000000" w:rsidRDefault="008C7B40">
      <w:pPr>
        <w:pStyle w:val="Style"/>
        <w:framePr w:w="1776" w:h="2452" w:wrap="auto" w:hAnchor="text" w:x="2123" w:y="2651"/>
        <w:spacing w:line="249" w:lineRule="exact"/>
        <w:ind w:left="9" w:right="4"/>
        <w:rPr>
          <w:color w:val="000000"/>
          <w:w w:val="105"/>
          <w:sz w:val="16"/>
          <w:szCs w:val="16"/>
        </w:rPr>
      </w:pPr>
      <w:r>
        <w:rPr>
          <w:color w:val="000000"/>
          <w:w w:val="105"/>
          <w:sz w:val="16"/>
          <w:szCs w:val="16"/>
        </w:rPr>
        <w:t xml:space="preserve">#40 </w:t>
      </w:r>
    </w:p>
    <w:p w:rsidR="00000000" w:rsidRDefault="008C7B40">
      <w:pPr>
        <w:pStyle w:val="Style"/>
        <w:framePr w:w="1776" w:h="2452" w:wrap="auto" w:hAnchor="text" w:x="2123" w:y="2651"/>
        <w:spacing w:line="182" w:lineRule="exact"/>
        <w:ind w:left="19"/>
        <w:rPr>
          <w:color w:val="000000"/>
          <w:w w:val="105"/>
          <w:sz w:val="16"/>
          <w:szCs w:val="16"/>
        </w:rPr>
      </w:pPr>
      <w:r>
        <w:rPr>
          <w:color w:val="000000"/>
          <w:w w:val="105"/>
          <w:sz w:val="16"/>
          <w:szCs w:val="16"/>
        </w:rPr>
        <w:t xml:space="preserve">12.5 </w:t>
      </w:r>
      <w:r>
        <w:rPr>
          <w:color w:val="000000"/>
          <w:sz w:val="20"/>
          <w:szCs w:val="20"/>
        </w:rPr>
        <w:t xml:space="preserve">± </w:t>
      </w:r>
      <w:r>
        <w:rPr>
          <w:color w:val="000000"/>
          <w:w w:val="105"/>
          <w:sz w:val="16"/>
          <w:szCs w:val="16"/>
        </w:rPr>
        <w:t xml:space="preserve">0.5 mm (0.492 </w:t>
      </w:r>
      <w:r>
        <w:rPr>
          <w:rFonts w:ascii="Times New Roman" w:hAnsi="Times New Roman" w:cs="Times New Roman"/>
          <w:color w:val="000000"/>
          <w:w w:val="77"/>
          <w:sz w:val="23"/>
          <w:szCs w:val="23"/>
        </w:rPr>
        <w:t xml:space="preserve">± </w:t>
      </w:r>
      <w:r>
        <w:rPr>
          <w:color w:val="000000"/>
          <w:w w:val="105"/>
          <w:sz w:val="16"/>
          <w:szCs w:val="16"/>
        </w:rPr>
        <w:t xml:space="preserve">0.020 in) (above gasket surface) Preset </w:t>
      </w:r>
    </w:p>
    <w:p w:rsidR="00000000" w:rsidRDefault="008C7B40">
      <w:pPr>
        <w:pStyle w:val="Style"/>
        <w:framePr w:w="1776" w:h="2452" w:wrap="auto" w:hAnchor="text" w:x="2123" w:y="2651"/>
        <w:spacing w:line="235" w:lineRule="exact"/>
        <w:ind w:left="9"/>
        <w:rPr>
          <w:rFonts w:ascii="Times New Roman" w:hAnsi="Times New Roman" w:cs="Times New Roman"/>
          <w:color w:val="000000"/>
          <w:sz w:val="17"/>
          <w:szCs w:val="17"/>
        </w:rPr>
      </w:pPr>
      <w:r>
        <w:rPr>
          <w:rFonts w:ascii="Times New Roman" w:hAnsi="Times New Roman" w:cs="Times New Roman"/>
          <w:color w:val="000000"/>
          <w:sz w:val="17"/>
          <w:szCs w:val="17"/>
        </w:rPr>
        <w:t xml:space="preserve">¢2.0 </w:t>
      </w:r>
    </w:p>
    <w:p w:rsidR="00000000" w:rsidRDefault="008C7B40">
      <w:pPr>
        <w:pStyle w:val="Style"/>
        <w:framePr w:w="1776" w:h="2452" w:wrap="auto" w:hAnchor="text" w:x="2123" w:y="2651"/>
        <w:spacing w:line="249" w:lineRule="exact"/>
        <w:ind w:left="9" w:right="4"/>
        <w:rPr>
          <w:color w:val="000000"/>
          <w:w w:val="105"/>
          <w:sz w:val="16"/>
          <w:szCs w:val="16"/>
        </w:rPr>
      </w:pPr>
      <w:r>
        <w:rPr>
          <w:color w:val="000000"/>
          <w:w w:val="105"/>
          <w:sz w:val="16"/>
          <w:szCs w:val="16"/>
        </w:rPr>
        <w:t xml:space="preserve">1,100 r/min </w:t>
      </w:r>
    </w:p>
    <w:p w:rsidR="00000000" w:rsidRDefault="008C7B40">
      <w:pPr>
        <w:pStyle w:val="Style"/>
        <w:framePr w:w="926" w:h="422" w:wrap="auto" w:hAnchor="text" w:x="246" w:y="2660"/>
        <w:spacing w:line="244" w:lineRule="exact"/>
        <w:ind w:right="120"/>
        <w:rPr>
          <w:color w:val="000000"/>
          <w:w w:val="105"/>
          <w:sz w:val="16"/>
          <w:szCs w:val="16"/>
        </w:rPr>
      </w:pPr>
      <w:r>
        <w:rPr>
          <w:color w:val="000000"/>
          <w:w w:val="105"/>
          <w:sz w:val="16"/>
          <w:szCs w:val="16"/>
        </w:rPr>
        <w:t xml:space="preserve">Main jet Jet needle </w:t>
      </w:r>
    </w:p>
    <w:p w:rsidR="00000000" w:rsidRDefault="008C7B40">
      <w:pPr>
        <w:pStyle w:val="Style"/>
        <w:framePr w:w="931" w:h="686" w:wrap="auto" w:hAnchor="text" w:x="241" w:y="3337"/>
        <w:spacing w:line="249" w:lineRule="exact"/>
        <w:ind w:left="9" w:right="4"/>
        <w:rPr>
          <w:color w:val="000000"/>
          <w:w w:val="105"/>
          <w:sz w:val="16"/>
          <w:szCs w:val="16"/>
        </w:rPr>
      </w:pPr>
      <w:r>
        <w:rPr>
          <w:color w:val="000000"/>
          <w:w w:val="105"/>
          <w:sz w:val="16"/>
          <w:szCs w:val="16"/>
        </w:rPr>
        <w:t xml:space="preserve">Needle jet Starter jet Float height </w:t>
      </w:r>
    </w:p>
    <w:p w:rsidR="00000000" w:rsidRDefault="008C7B40">
      <w:pPr>
        <w:pStyle w:val="Style"/>
        <w:framePr w:w="1387" w:h="681" w:wrap="auto" w:hAnchor="text" w:x="227" w:y="4446"/>
        <w:spacing w:line="182" w:lineRule="exact"/>
        <w:ind w:left="19"/>
        <w:rPr>
          <w:color w:val="000000"/>
          <w:w w:val="105"/>
          <w:sz w:val="16"/>
          <w:szCs w:val="16"/>
        </w:rPr>
      </w:pPr>
      <w:r>
        <w:rPr>
          <w:color w:val="000000"/>
          <w:w w:val="105"/>
          <w:sz w:val="16"/>
          <w:szCs w:val="16"/>
        </w:rPr>
        <w:t xml:space="preserve">Pilot screw </w:t>
      </w:r>
    </w:p>
    <w:p w:rsidR="00000000" w:rsidRDefault="008C7B40">
      <w:pPr>
        <w:pStyle w:val="Style"/>
        <w:framePr w:w="1387" w:h="681" w:wrap="auto" w:hAnchor="text" w:x="227" w:y="4446"/>
        <w:spacing w:line="249" w:lineRule="exact"/>
        <w:ind w:left="9" w:right="4"/>
        <w:rPr>
          <w:color w:val="000000"/>
          <w:w w:val="105"/>
          <w:sz w:val="16"/>
          <w:szCs w:val="16"/>
        </w:rPr>
      </w:pPr>
      <w:r>
        <w:rPr>
          <w:color w:val="000000"/>
          <w:w w:val="105"/>
          <w:sz w:val="16"/>
          <w:szCs w:val="16"/>
        </w:rPr>
        <w:t xml:space="preserve">Float valve seat Engine idle speed </w:t>
      </w:r>
    </w:p>
    <w:p w:rsidR="00000000" w:rsidRDefault="008C7B40">
      <w:pPr>
        <w:pStyle w:val="Style"/>
        <w:framePr w:w="4272" w:h="2193" w:wrap="auto" w:hAnchor="text" w:x="69" w:y="5425"/>
        <w:spacing w:line="273" w:lineRule="exact"/>
        <w:ind w:left="4" w:right="28" w:firstLine="148"/>
        <w:rPr>
          <w:color w:val="000000"/>
          <w:w w:val="117"/>
          <w:sz w:val="19"/>
          <w:szCs w:val="19"/>
        </w:rPr>
      </w:pPr>
      <w:r>
        <w:rPr>
          <w:color w:val="000000"/>
          <w:w w:val="117"/>
          <w:sz w:val="19"/>
          <w:szCs w:val="19"/>
        </w:rPr>
        <w:t>CAUTION: -------------, The pilot screw settings are adjusted for maximum performance at the factory with the use of specialized equipment. Do not attempt to change these set</w:t>
      </w:r>
      <w:r>
        <w:rPr>
          <w:color w:val="000000"/>
          <w:w w:val="117"/>
          <w:sz w:val="19"/>
          <w:szCs w:val="19"/>
        </w:rPr>
        <w:softHyphen/>
        <w:t>tings. If all other engine systems are functi</w:t>
      </w:r>
      <w:r>
        <w:rPr>
          <w:color w:val="000000"/>
          <w:w w:val="117"/>
          <w:sz w:val="19"/>
          <w:szCs w:val="19"/>
        </w:rPr>
        <w:t xml:space="preserve">oning correctly, any changes will decrease performance. </w:t>
      </w:r>
    </w:p>
    <w:p w:rsidR="00000000" w:rsidRDefault="008C7B40">
      <w:pPr>
        <w:pStyle w:val="Style"/>
        <w:framePr w:w="4324" w:h="249" w:wrap="auto" w:hAnchor="text" w:x="1" w:y="8564"/>
        <w:spacing w:line="211" w:lineRule="exact"/>
        <w:ind w:left="9"/>
        <w:rPr>
          <w:color w:val="000000"/>
          <w:w w:val="117"/>
          <w:sz w:val="19"/>
          <w:szCs w:val="19"/>
        </w:rPr>
      </w:pPr>
      <w:r>
        <w:rPr>
          <w:color w:val="000000"/>
          <w:w w:val="117"/>
          <w:sz w:val="19"/>
          <w:szCs w:val="19"/>
        </w:rPr>
        <w:t xml:space="preserve">C. Disassembly </w:t>
      </w:r>
    </w:p>
    <w:p w:rsidR="00000000" w:rsidRDefault="008C7B40">
      <w:pPr>
        <w:pStyle w:val="Style"/>
        <w:framePr w:w="4262" w:h="2476" w:wrap="auto" w:hAnchor="text" w:x="64" w:y="9073"/>
        <w:spacing w:line="273" w:lineRule="exact"/>
        <w:ind w:left="4" w:right="28" w:firstLine="148"/>
        <w:rPr>
          <w:color w:val="000000"/>
          <w:w w:val="117"/>
          <w:sz w:val="19"/>
          <w:szCs w:val="19"/>
        </w:rPr>
      </w:pPr>
      <w:r>
        <w:rPr>
          <w:color w:val="000000"/>
          <w:w w:val="117"/>
          <w:sz w:val="19"/>
          <w:szCs w:val="19"/>
        </w:rPr>
        <w:t>CAUTION: ------------, Separation of the carburetor is not re</w:t>
      </w:r>
      <w:r>
        <w:rPr>
          <w:color w:val="000000"/>
          <w:w w:val="117"/>
          <w:sz w:val="19"/>
          <w:szCs w:val="19"/>
        </w:rPr>
        <w:softHyphen/>
        <w:t>commended. Usual disassembly for cleaning and inspection is not necessary t</w:t>
      </w:r>
      <w:r>
        <w:rPr>
          <w:color w:val="000000"/>
          <w:w w:val="117"/>
          <w:sz w:val="19"/>
          <w:szCs w:val="19"/>
        </w:rPr>
        <w:t xml:space="preserve">o separate the carburetors. The carburetor body support bolts are locked with a locking compound such as "lOCTITE". If the carburetors are separated, misalignment will result. </w:t>
      </w:r>
    </w:p>
    <w:p w:rsidR="00000000" w:rsidRDefault="008C7B40">
      <w:pPr>
        <w:pStyle w:val="Style"/>
        <w:framePr w:w="4257" w:h="1056" w:wrap="auto" w:hAnchor="text" w:x="69" w:y="11857"/>
        <w:spacing w:line="278" w:lineRule="exact"/>
        <w:ind w:left="340" w:right="76"/>
        <w:jc w:val="both"/>
        <w:rPr>
          <w:color w:val="000000"/>
          <w:w w:val="106"/>
          <w:sz w:val="19"/>
          <w:szCs w:val="19"/>
        </w:rPr>
      </w:pPr>
      <w:r>
        <w:rPr>
          <w:color w:val="000000"/>
          <w:w w:val="106"/>
          <w:sz w:val="19"/>
          <w:szCs w:val="19"/>
        </w:rPr>
        <w:t>Loosen the starter lever securing screws and remove the starter lever shaft. bu</w:t>
      </w:r>
      <w:r>
        <w:rPr>
          <w:color w:val="000000"/>
          <w:w w:val="106"/>
          <w:sz w:val="19"/>
          <w:szCs w:val="19"/>
        </w:rPr>
        <w:softHyphen/>
        <w:t xml:space="preserve">shes, and levers. Note the positions of the bushes. </w:t>
      </w:r>
    </w:p>
    <w:p w:rsidR="00000000" w:rsidRDefault="008C7B40">
      <w:pPr>
        <w:pStyle w:val="Style"/>
        <w:framePr w:w="4276" w:h="1372" w:wrap="auto" w:hAnchor="text" w:x="5133" w:y="1"/>
        <w:spacing w:line="201" w:lineRule="exact"/>
        <w:ind w:left="14"/>
        <w:rPr>
          <w:color w:val="000000"/>
          <w:w w:val="200"/>
          <w:sz w:val="19"/>
          <w:szCs w:val="19"/>
        </w:rPr>
      </w:pPr>
      <w:r>
        <w:rPr>
          <w:color w:val="000000"/>
          <w:w w:val="200"/>
          <w:sz w:val="19"/>
          <w:szCs w:val="19"/>
        </w:rPr>
        <w:t xml:space="preserve">N.B.:-------------- </w:t>
      </w:r>
    </w:p>
    <w:p w:rsidR="00000000" w:rsidRDefault="008C7B40">
      <w:pPr>
        <w:pStyle w:val="Style"/>
        <w:framePr w:w="4276" w:h="1372" w:wrap="auto" w:hAnchor="text" w:x="5133" w:y="1"/>
        <w:spacing w:line="278" w:lineRule="exact"/>
        <w:ind w:left="4" w:right="1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L'utilisation du starter une fois que le moteur </w:t>
      </w:r>
      <w:r>
        <w:rPr>
          <w:rFonts w:ascii="Times New Roman" w:hAnsi="Times New Roman" w:cs="Times New Roman"/>
          <w:color w:val="000000"/>
          <w:w w:val="72"/>
          <w:sz w:val="22"/>
          <w:szCs w:val="22"/>
        </w:rPr>
        <w:t xml:space="preserve">it </w:t>
      </w:r>
      <w:r>
        <w:rPr>
          <w:rFonts w:ascii="Times New Roman" w:hAnsi="Times New Roman" w:cs="Times New Roman"/>
          <w:color w:val="000000"/>
          <w:sz w:val="20"/>
          <w:szCs w:val="20"/>
        </w:rPr>
        <w:t xml:space="preserve">atteint sa temperature de fonctionnement se traduira par une emission excessive de gaz d'echappement et par un mauvais rendement. </w:t>
      </w:r>
    </w:p>
    <w:p w:rsidR="00000000" w:rsidRDefault="008C7B40">
      <w:pPr>
        <w:pStyle w:val="Style"/>
        <w:framePr w:w="1737" w:h="259" w:wrap="auto" w:hAnchor="text" w:x="5137" w:y="2137"/>
        <w:spacing w:line="216"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B. Caracteristiques </w:t>
      </w:r>
    </w:p>
    <w:p w:rsidR="00000000" w:rsidRDefault="008C7B40">
      <w:pPr>
        <w:pStyle w:val="Style"/>
        <w:framePr w:w="1320" w:h="446" w:wrap="auto" w:hAnchor="text" w:x="5224" w:y="2612"/>
        <w:spacing w:line="230" w:lineRule="exact"/>
        <w:ind w:left="9"/>
        <w:rPr>
          <w:rFonts w:ascii="Times New Roman" w:hAnsi="Times New Roman" w:cs="Times New Roman"/>
          <w:color w:val="000000"/>
          <w:sz w:val="17"/>
          <w:szCs w:val="17"/>
        </w:rPr>
      </w:pPr>
      <w:r>
        <w:rPr>
          <w:rFonts w:ascii="Times New Roman" w:hAnsi="Times New Roman" w:cs="Times New Roman"/>
          <w:color w:val="000000"/>
          <w:sz w:val="17"/>
          <w:szCs w:val="17"/>
        </w:rPr>
        <w:t xml:space="preserve">Gicleur principal Aiguille de gicleur </w:t>
      </w:r>
    </w:p>
    <w:p w:rsidR="00000000" w:rsidRDefault="008C7B40">
      <w:pPr>
        <w:pStyle w:val="Style"/>
        <w:framePr w:w="2035" w:h="2352" w:wrap="auto" w:hAnchor="text" w:x="7312" w:y="2608"/>
        <w:spacing w:line="187" w:lineRule="exact"/>
        <w:ind w:left="24"/>
        <w:rPr>
          <w:rFonts w:ascii="Times New Roman" w:hAnsi="Times New Roman" w:cs="Times New Roman"/>
          <w:color w:val="000000"/>
          <w:sz w:val="17"/>
          <w:szCs w:val="17"/>
        </w:rPr>
      </w:pPr>
      <w:r>
        <w:rPr>
          <w:rFonts w:ascii="Times New Roman" w:hAnsi="Times New Roman" w:cs="Times New Roman"/>
          <w:color w:val="000000"/>
          <w:sz w:val="17"/>
          <w:szCs w:val="17"/>
        </w:rPr>
        <w:t xml:space="preserve">#142 </w:t>
      </w:r>
    </w:p>
    <w:p w:rsidR="00000000" w:rsidRDefault="008C7B40">
      <w:pPr>
        <w:pStyle w:val="Style"/>
        <w:framePr w:w="2035" w:h="2352" w:wrap="auto" w:hAnchor="text" w:x="7312" w:y="2608"/>
        <w:spacing w:before="14" w:line="216" w:lineRule="exact"/>
        <w:ind w:left="24" w:right="724"/>
        <w:jc w:val="both"/>
        <w:rPr>
          <w:rFonts w:ascii="Times New Roman" w:hAnsi="Times New Roman" w:cs="Times New Roman"/>
          <w:color w:val="000000"/>
          <w:sz w:val="17"/>
          <w:szCs w:val="17"/>
        </w:rPr>
      </w:pPr>
      <w:r>
        <w:rPr>
          <w:rFonts w:ascii="Times New Roman" w:hAnsi="Times New Roman" w:cs="Times New Roman"/>
          <w:color w:val="000000"/>
          <w:sz w:val="17"/>
          <w:szCs w:val="17"/>
        </w:rPr>
        <w:t xml:space="preserve">Y-Ol (XS850G), Y-03 (XS850SG) 4)2,6 </w:t>
      </w:r>
    </w:p>
    <w:p w:rsidR="00000000" w:rsidRDefault="008C7B40">
      <w:pPr>
        <w:pStyle w:val="Style"/>
        <w:framePr w:w="2035" w:h="2352" w:wrap="auto" w:hAnchor="text" w:x="7312" w:y="2608"/>
        <w:spacing w:line="230" w:lineRule="exact"/>
        <w:ind w:left="9"/>
        <w:rPr>
          <w:rFonts w:ascii="Times New Roman" w:hAnsi="Times New Roman" w:cs="Times New Roman"/>
          <w:color w:val="000000"/>
          <w:sz w:val="17"/>
          <w:szCs w:val="17"/>
        </w:rPr>
      </w:pPr>
      <w:r>
        <w:rPr>
          <w:rFonts w:ascii="Times New Roman" w:hAnsi="Times New Roman" w:cs="Times New Roman"/>
          <w:color w:val="000000"/>
          <w:sz w:val="17"/>
          <w:szCs w:val="17"/>
        </w:rPr>
        <w:t xml:space="preserve">#40 </w:t>
      </w:r>
    </w:p>
    <w:p w:rsidR="00000000" w:rsidRDefault="008C7B40">
      <w:pPr>
        <w:pStyle w:val="Style"/>
        <w:framePr w:w="2035" w:h="2352" w:wrap="auto" w:hAnchor="text" w:x="7312" w:y="2608"/>
        <w:spacing w:line="230" w:lineRule="exact"/>
        <w:ind w:left="9"/>
        <w:rPr>
          <w:rFonts w:ascii="Times New Roman" w:hAnsi="Times New Roman" w:cs="Times New Roman"/>
          <w:color w:val="000000"/>
          <w:sz w:val="17"/>
          <w:szCs w:val="17"/>
        </w:rPr>
      </w:pPr>
      <w:r>
        <w:rPr>
          <w:rFonts w:ascii="Times New Roman" w:hAnsi="Times New Roman" w:cs="Times New Roman"/>
          <w:color w:val="000000"/>
          <w:sz w:val="17"/>
          <w:szCs w:val="17"/>
        </w:rPr>
        <w:t xml:space="preserve">12,5 </w:t>
      </w:r>
      <w:r>
        <w:rPr>
          <w:color w:val="000000"/>
          <w:w w:val="92"/>
          <w:sz w:val="20"/>
          <w:szCs w:val="20"/>
        </w:rPr>
        <w:t xml:space="preserve">± </w:t>
      </w:r>
      <w:r>
        <w:rPr>
          <w:rFonts w:ascii="Times New Roman" w:hAnsi="Times New Roman" w:cs="Times New Roman"/>
          <w:color w:val="000000"/>
          <w:sz w:val="17"/>
          <w:szCs w:val="17"/>
        </w:rPr>
        <w:t xml:space="preserve">0,5 mm </w:t>
      </w:r>
    </w:p>
    <w:p w:rsidR="00000000" w:rsidRDefault="008C7B40">
      <w:pPr>
        <w:pStyle w:val="Style"/>
        <w:framePr w:w="2035" w:h="2352" w:wrap="auto" w:hAnchor="text" w:x="7312" w:y="2608"/>
        <w:spacing w:line="230" w:lineRule="exact"/>
        <w:ind w:left="9"/>
        <w:rPr>
          <w:rFonts w:ascii="Times New Roman" w:hAnsi="Times New Roman" w:cs="Times New Roman"/>
          <w:color w:val="000000"/>
          <w:sz w:val="17"/>
          <w:szCs w:val="17"/>
        </w:rPr>
      </w:pPr>
      <w:r>
        <w:rPr>
          <w:rFonts w:ascii="Times New Roman" w:hAnsi="Times New Roman" w:cs="Times New Roman"/>
          <w:color w:val="000000"/>
          <w:sz w:val="17"/>
          <w:szCs w:val="17"/>
        </w:rPr>
        <w:t xml:space="preserve">(au-dessus du plan de joint) Prereglee </w:t>
      </w:r>
    </w:p>
    <w:p w:rsidR="00000000" w:rsidRDefault="008C7B40">
      <w:pPr>
        <w:pStyle w:val="Style"/>
        <w:framePr w:w="2035" w:h="2352" w:wrap="auto" w:hAnchor="text" w:x="7312" w:y="2608"/>
        <w:spacing w:line="235" w:lineRule="exact"/>
        <w:ind w:left="9"/>
        <w:rPr>
          <w:rFonts w:ascii="Times New Roman" w:hAnsi="Times New Roman" w:cs="Times New Roman"/>
          <w:color w:val="000000"/>
          <w:sz w:val="17"/>
          <w:szCs w:val="17"/>
        </w:rPr>
      </w:pPr>
      <w:r>
        <w:rPr>
          <w:rFonts w:ascii="Times New Roman" w:hAnsi="Times New Roman" w:cs="Times New Roman"/>
          <w:color w:val="000000"/>
          <w:sz w:val="17"/>
          <w:szCs w:val="17"/>
        </w:rPr>
        <w:t xml:space="preserve">¢2,0 </w:t>
      </w:r>
    </w:p>
    <w:p w:rsidR="00000000" w:rsidRDefault="008C7B40">
      <w:pPr>
        <w:pStyle w:val="Style"/>
        <w:framePr w:w="2035" w:h="2352" w:wrap="auto" w:hAnchor="text" w:x="7312" w:y="2608"/>
        <w:spacing w:line="326" w:lineRule="exact"/>
        <w:ind w:left="28"/>
        <w:rPr>
          <w:rFonts w:ascii="Times New Roman" w:hAnsi="Times New Roman" w:cs="Times New Roman"/>
          <w:i/>
          <w:iCs/>
          <w:color w:val="000000"/>
          <w:sz w:val="18"/>
          <w:szCs w:val="18"/>
        </w:rPr>
      </w:pPr>
      <w:r>
        <w:rPr>
          <w:rFonts w:ascii="Times New Roman" w:hAnsi="Times New Roman" w:cs="Times New Roman"/>
          <w:color w:val="000000"/>
          <w:sz w:val="17"/>
          <w:szCs w:val="17"/>
        </w:rPr>
        <w:t xml:space="preserve">1.100 </w:t>
      </w:r>
      <w:r>
        <w:rPr>
          <w:rFonts w:ascii="Times New Roman" w:hAnsi="Times New Roman" w:cs="Times New Roman"/>
          <w:i/>
          <w:iCs/>
          <w:color w:val="000000"/>
          <w:sz w:val="18"/>
          <w:szCs w:val="18"/>
        </w:rPr>
        <w:t xml:space="preserve">t/mn </w:t>
      </w:r>
    </w:p>
    <w:p w:rsidR="00000000" w:rsidRDefault="008C7B40">
      <w:pPr>
        <w:pStyle w:val="Style"/>
        <w:framePr w:w="1406" w:h="662" w:wrap="auto" w:hAnchor="text" w:x="5219" w:y="3275"/>
        <w:spacing w:line="230" w:lineRule="exact"/>
        <w:ind w:left="9"/>
        <w:rPr>
          <w:rFonts w:ascii="Times New Roman" w:hAnsi="Times New Roman" w:cs="Times New Roman"/>
          <w:color w:val="000000"/>
          <w:sz w:val="17"/>
          <w:szCs w:val="17"/>
        </w:rPr>
      </w:pPr>
      <w:r>
        <w:rPr>
          <w:rFonts w:ascii="Times New Roman" w:hAnsi="Times New Roman" w:cs="Times New Roman"/>
          <w:color w:val="000000"/>
          <w:sz w:val="17"/>
          <w:szCs w:val="17"/>
        </w:rPr>
        <w:t xml:space="preserve">Gicleur </w:t>
      </w:r>
      <w:r>
        <w:rPr>
          <w:rFonts w:ascii="Times New Roman" w:hAnsi="Times New Roman" w:cs="Times New Roman"/>
          <w:color w:val="000000"/>
          <w:w w:val="73"/>
          <w:sz w:val="18"/>
          <w:szCs w:val="18"/>
        </w:rPr>
        <w:t xml:space="preserve">it </w:t>
      </w:r>
      <w:r>
        <w:rPr>
          <w:rFonts w:ascii="Times New Roman" w:hAnsi="Times New Roman" w:cs="Times New Roman"/>
          <w:color w:val="000000"/>
          <w:sz w:val="17"/>
          <w:szCs w:val="17"/>
        </w:rPr>
        <w:t xml:space="preserve">aiguiJle Gicleur de starter Hauteur de flotteur </w:t>
      </w:r>
    </w:p>
    <w:p w:rsidR="00000000" w:rsidRDefault="008C7B40">
      <w:pPr>
        <w:pStyle w:val="Style"/>
        <w:framePr w:w="1281" w:h="849" w:wrap="auto" w:hAnchor="text" w:x="5200" w:y="4192"/>
        <w:spacing w:line="230" w:lineRule="exact"/>
        <w:ind w:left="9"/>
        <w:rPr>
          <w:rFonts w:ascii="Times New Roman" w:hAnsi="Times New Roman" w:cs="Times New Roman"/>
          <w:color w:val="000000"/>
          <w:sz w:val="17"/>
          <w:szCs w:val="17"/>
        </w:rPr>
      </w:pPr>
      <w:r>
        <w:rPr>
          <w:rFonts w:ascii="Times New Roman" w:hAnsi="Times New Roman" w:cs="Times New Roman"/>
          <w:color w:val="000000"/>
          <w:sz w:val="17"/>
          <w:szCs w:val="17"/>
        </w:rPr>
        <w:t xml:space="preserve">Vis de ralenti Siege de pointeau Regime de ralenti du moteur </w:t>
      </w:r>
    </w:p>
    <w:p w:rsidR="00000000" w:rsidRDefault="008C7B40">
      <w:pPr>
        <w:pStyle w:val="Style"/>
        <w:framePr w:w="4243" w:h="2136" w:wrap="auto" w:hAnchor="text" w:x="5166" w:y="5382"/>
        <w:spacing w:line="273" w:lineRule="exact"/>
        <w:ind w:left="14" w:right="38"/>
        <w:rPr>
          <w:rFonts w:ascii="Times New Roman" w:hAnsi="Times New Roman" w:cs="Times New Roman"/>
          <w:color w:val="000000"/>
          <w:sz w:val="20"/>
          <w:szCs w:val="20"/>
        </w:rPr>
      </w:pPr>
      <w:r>
        <w:rPr>
          <w:color w:val="000000"/>
          <w:w w:val="166"/>
          <w:sz w:val="19"/>
          <w:szCs w:val="19"/>
        </w:rPr>
        <w:t xml:space="preserve">ATTENTION:------------. </w:t>
      </w:r>
      <w:r>
        <w:rPr>
          <w:rFonts w:ascii="Times New Roman" w:hAnsi="Times New Roman" w:cs="Times New Roman"/>
          <w:color w:val="000000"/>
          <w:sz w:val="20"/>
          <w:szCs w:val="20"/>
        </w:rPr>
        <w:t xml:space="preserve">Les reglages de vis de ralenti sont effectues, pour un rendement maximum, </w:t>
      </w:r>
      <w:r>
        <w:rPr>
          <w:rFonts w:ascii="Times New Roman" w:hAnsi="Times New Roman" w:cs="Times New Roman"/>
          <w:color w:val="000000"/>
          <w:w w:val="80"/>
          <w:sz w:val="22"/>
          <w:szCs w:val="22"/>
        </w:rPr>
        <w:t xml:space="preserve">it </w:t>
      </w:r>
      <w:r>
        <w:rPr>
          <w:rFonts w:ascii="Times New Roman" w:hAnsi="Times New Roman" w:cs="Times New Roman"/>
          <w:color w:val="000000"/>
          <w:sz w:val="20"/>
          <w:szCs w:val="20"/>
        </w:rPr>
        <w:t xml:space="preserve">l'usine </w:t>
      </w:r>
      <w:r>
        <w:rPr>
          <w:rFonts w:ascii="Times New Roman" w:hAnsi="Times New Roman" w:cs="Times New Roman"/>
          <w:color w:val="000000"/>
          <w:w w:val="80"/>
          <w:sz w:val="22"/>
          <w:szCs w:val="22"/>
        </w:rPr>
        <w:t xml:space="preserve">it </w:t>
      </w:r>
      <w:r>
        <w:rPr>
          <w:rFonts w:ascii="Times New Roman" w:hAnsi="Times New Roman" w:cs="Times New Roman"/>
          <w:color w:val="000000"/>
          <w:w w:val="106"/>
          <w:sz w:val="20"/>
          <w:szCs w:val="20"/>
        </w:rPr>
        <w:t xml:space="preserve">l'aide d'un outillage </w:t>
      </w:r>
      <w:r>
        <w:rPr>
          <w:rFonts w:ascii="Times New Roman" w:hAnsi="Times New Roman" w:cs="Times New Roman"/>
          <w:color w:val="000000"/>
          <w:sz w:val="20"/>
          <w:szCs w:val="20"/>
        </w:rPr>
        <w:t xml:space="preserve">special. Ne pas essayer de modifier ces reglages. Si toutes </w:t>
      </w:r>
      <w:r>
        <w:rPr>
          <w:rFonts w:ascii="Times New Roman" w:hAnsi="Times New Roman" w:cs="Times New Roman"/>
          <w:color w:val="000000"/>
          <w:sz w:val="20"/>
          <w:szCs w:val="20"/>
        </w:rPr>
        <w:t xml:space="preserve">les autres parties du moteur fonctionnent correctement, toute modification diminuera Ie rendement et entrainera. </w:t>
      </w:r>
    </w:p>
    <w:p w:rsidR="00000000" w:rsidRDefault="008C7B40">
      <w:pPr>
        <w:pStyle w:val="Style"/>
        <w:framePr w:w="4310" w:h="264" w:wrap="auto" w:hAnchor="text" w:x="5085" w:y="8560"/>
        <w:spacing w:line="220" w:lineRule="exact"/>
        <w:ind w:left="4"/>
        <w:rPr>
          <w:rFonts w:ascii="Times New Roman" w:hAnsi="Times New Roman" w:cs="Times New Roman"/>
          <w:color w:val="000000"/>
          <w:w w:val="106"/>
          <w:sz w:val="20"/>
          <w:szCs w:val="20"/>
        </w:rPr>
      </w:pPr>
      <w:r>
        <w:rPr>
          <w:rFonts w:ascii="Times New Roman" w:hAnsi="Times New Roman" w:cs="Times New Roman"/>
          <w:color w:val="000000"/>
          <w:w w:val="106"/>
          <w:sz w:val="20"/>
          <w:szCs w:val="20"/>
        </w:rPr>
        <w:t xml:space="preserve">C. Demontage </w:t>
      </w:r>
    </w:p>
    <w:p w:rsidR="00000000" w:rsidRDefault="008C7B40">
      <w:pPr>
        <w:pStyle w:val="Style"/>
        <w:framePr w:w="4233" w:h="2472" w:wrap="auto" w:hAnchor="text" w:x="5161" w:y="9083"/>
        <w:spacing w:line="273" w:lineRule="exact"/>
        <w:ind w:left="14" w:right="38"/>
        <w:rPr>
          <w:rFonts w:ascii="Times New Roman" w:hAnsi="Times New Roman" w:cs="Times New Roman"/>
          <w:color w:val="000000"/>
          <w:sz w:val="20"/>
          <w:szCs w:val="20"/>
        </w:rPr>
      </w:pPr>
      <w:r>
        <w:rPr>
          <w:color w:val="000000"/>
          <w:w w:val="166"/>
          <w:sz w:val="19"/>
          <w:szCs w:val="19"/>
        </w:rPr>
        <w:t xml:space="preserve">ATTENTION:-----------. </w:t>
      </w:r>
      <w:r>
        <w:rPr>
          <w:rFonts w:ascii="Times New Roman" w:hAnsi="Times New Roman" w:cs="Times New Roman"/>
          <w:color w:val="000000"/>
          <w:sz w:val="20"/>
          <w:szCs w:val="20"/>
        </w:rPr>
        <w:t>La separation des carburateurs n'est pas re</w:t>
      </w:r>
      <w:r>
        <w:rPr>
          <w:rFonts w:ascii="Times New Roman" w:hAnsi="Times New Roman" w:cs="Times New Roman"/>
          <w:color w:val="000000"/>
          <w:sz w:val="20"/>
          <w:szCs w:val="20"/>
        </w:rPr>
        <w:softHyphen/>
        <w:t xml:space="preserve">commandee, Le demontage habitue! pour Ie </w:t>
      </w:r>
      <w:r>
        <w:rPr>
          <w:rFonts w:ascii="Times New Roman" w:hAnsi="Times New Roman" w:cs="Times New Roman"/>
          <w:color w:val="000000"/>
          <w:sz w:val="20"/>
          <w:szCs w:val="20"/>
        </w:rPr>
        <w:t xml:space="preserve">nettoyage et le controle ne necessite pas la separation des </w:t>
      </w:r>
      <w:r>
        <w:rPr>
          <w:rFonts w:ascii="Times New Roman" w:hAnsi="Times New Roman" w:cs="Times New Roman"/>
          <w:color w:val="000000"/>
          <w:w w:val="106"/>
          <w:sz w:val="20"/>
          <w:szCs w:val="20"/>
        </w:rPr>
        <w:t xml:space="preserve">carburateurs, Les boulons </w:t>
      </w:r>
      <w:r>
        <w:rPr>
          <w:rFonts w:ascii="Times New Roman" w:hAnsi="Times New Roman" w:cs="Times New Roman"/>
          <w:color w:val="000000"/>
          <w:sz w:val="20"/>
          <w:szCs w:val="20"/>
        </w:rPr>
        <w:t xml:space="preserve">de support de corps de </w:t>
      </w:r>
      <w:r>
        <w:rPr>
          <w:rFonts w:ascii="Times New Roman" w:hAnsi="Times New Roman" w:cs="Times New Roman"/>
          <w:color w:val="000000"/>
          <w:w w:val="106"/>
          <w:sz w:val="20"/>
          <w:szCs w:val="20"/>
        </w:rPr>
        <w:t xml:space="preserve">carburateur sont bloques </w:t>
      </w:r>
      <w:r>
        <w:rPr>
          <w:rFonts w:ascii="Times New Roman" w:hAnsi="Times New Roman" w:cs="Times New Roman"/>
          <w:color w:val="000000"/>
          <w:sz w:val="20"/>
          <w:szCs w:val="20"/>
        </w:rPr>
        <w:t xml:space="preserve">avec un agent de blocage tel que du </w:t>
      </w:r>
      <w:r>
        <w:rPr>
          <w:color w:val="000000"/>
          <w:w w:val="166"/>
          <w:sz w:val="19"/>
          <w:szCs w:val="19"/>
        </w:rPr>
        <w:t xml:space="preserve">"LOCTITE". Si </w:t>
      </w:r>
      <w:r>
        <w:rPr>
          <w:rFonts w:ascii="Times New Roman" w:hAnsi="Times New Roman" w:cs="Times New Roman"/>
          <w:color w:val="000000"/>
          <w:sz w:val="19"/>
          <w:szCs w:val="19"/>
        </w:rPr>
        <w:t xml:space="preserve">Ies </w:t>
      </w:r>
      <w:r>
        <w:rPr>
          <w:color w:val="000000"/>
          <w:w w:val="166"/>
          <w:sz w:val="19"/>
          <w:szCs w:val="19"/>
        </w:rPr>
        <w:t xml:space="preserve">carburateurs sont </w:t>
      </w:r>
      <w:r>
        <w:rPr>
          <w:rFonts w:ascii="Times New Roman" w:hAnsi="Times New Roman" w:cs="Times New Roman"/>
          <w:color w:val="000000"/>
          <w:sz w:val="20"/>
          <w:szCs w:val="20"/>
        </w:rPr>
        <w:t xml:space="preserve">separes, ils ne seront plus alignes, </w:t>
      </w:r>
    </w:p>
    <w:p w:rsidR="00000000" w:rsidRDefault="008C7B40" w:rsidP="00DB09B8">
      <w:pPr>
        <w:pStyle w:val="Style"/>
        <w:framePr w:w="4228" w:h="1104" w:wrap="auto" w:hAnchor="text" w:x="5166" w:y="11843"/>
        <w:numPr>
          <w:ilvl w:val="0"/>
          <w:numId w:val="756"/>
        </w:numPr>
        <w:spacing w:line="278" w:lineRule="exact"/>
        <w:ind w:left="360" w:right="86"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Desserre</w:t>
      </w:r>
      <w:r>
        <w:rPr>
          <w:rFonts w:ascii="Times New Roman" w:hAnsi="Times New Roman" w:cs="Times New Roman"/>
          <w:color w:val="000000"/>
          <w:sz w:val="20"/>
          <w:szCs w:val="20"/>
        </w:rPr>
        <w:t xml:space="preserve">r les vis de fixation du levier de starter et enlever I'axe de levier de starter, les bagues et les leviers. Noter les positions des bagues. </w:t>
      </w:r>
    </w:p>
    <w:p w:rsidR="00000000" w:rsidRDefault="008C7B40">
      <w:pPr>
        <w:pStyle w:val="Style"/>
        <w:framePr w:w="249" w:h="187" w:wrap="auto" w:hAnchor="text" w:x="4480" w:y="14348"/>
        <w:spacing w:line="182" w:lineRule="exact"/>
        <w:rPr>
          <w:color w:val="000000"/>
          <w:sz w:val="17"/>
          <w:szCs w:val="17"/>
        </w:rPr>
      </w:pPr>
      <w:r>
        <w:rPr>
          <w:color w:val="000000"/>
          <w:sz w:val="17"/>
          <w:szCs w:val="17"/>
        </w:rPr>
        <w:t xml:space="preserve">4-6 </w:t>
      </w:r>
    </w:p>
    <w:p w:rsidR="00000000" w:rsidRDefault="008C7B40">
      <w:pPr>
        <w:pStyle w:val="Style"/>
        <w:rPr>
          <w:sz w:val="17"/>
          <w:szCs w:val="17"/>
        </w:rPr>
        <w:sectPr w:rsidR="00000000">
          <w:pgSz w:w="12241" w:h="15842"/>
          <w:pgMar w:top="656" w:right="1749" w:bottom="360" w:left="1084" w:header="720" w:footer="720" w:gutter="0"/>
          <w:cols w:space="720"/>
          <w:noEndnote/>
        </w:sectPr>
      </w:pPr>
    </w:p>
    <w:p w:rsidR="00000000" w:rsidRDefault="008C7B40">
      <w:pPr>
        <w:pStyle w:val="Style"/>
        <w:rPr>
          <w:sz w:val="2"/>
          <w:szCs w:val="2"/>
        </w:rPr>
      </w:pPr>
    </w:p>
    <w:p w:rsidR="00000000" w:rsidRDefault="00DB09B8">
      <w:pPr>
        <w:pStyle w:val="Style"/>
        <w:framePr w:w="4262" w:h="2860" w:wrap="auto" w:hAnchor="text" w:x="2723" w:y="1"/>
        <w:rPr>
          <w:sz w:val="17"/>
          <w:szCs w:val="17"/>
        </w:rPr>
      </w:pPr>
      <w:r>
        <w:rPr>
          <w:noProof/>
          <w:sz w:val="17"/>
          <w:szCs w:val="17"/>
        </w:rPr>
        <w:drawing>
          <wp:inline distT="0" distB="0" distL="0" distR="0">
            <wp:extent cx="2705100" cy="1819275"/>
            <wp:effectExtent l="1905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312"/>
                    <a:srcRect/>
                    <a:stretch>
                      <a:fillRect/>
                    </a:stretch>
                  </pic:blipFill>
                  <pic:spPr bwMode="auto">
                    <a:xfrm>
                      <a:off x="0" y="0"/>
                      <a:ext cx="2705100" cy="1819275"/>
                    </a:xfrm>
                    <a:prstGeom prst="rect">
                      <a:avLst/>
                    </a:prstGeom>
                    <a:noFill/>
                    <a:ln w="9525">
                      <a:noFill/>
                      <a:miter lim="800000"/>
                      <a:headEnd/>
                      <a:tailEnd/>
                    </a:ln>
                  </pic:spPr>
                </pic:pic>
              </a:graphicData>
            </a:graphic>
          </wp:inline>
        </w:drawing>
      </w:r>
    </w:p>
    <w:p w:rsidR="00000000" w:rsidRDefault="008C7B40" w:rsidP="00DB09B8">
      <w:pPr>
        <w:pStyle w:val="Style"/>
        <w:framePr w:w="4147" w:h="1108" w:wrap="auto" w:hAnchor="text" w:x="236" w:y="3154"/>
        <w:numPr>
          <w:ilvl w:val="0"/>
          <w:numId w:val="757"/>
        </w:numPr>
        <w:spacing w:line="273" w:lineRule="exact"/>
        <w:ind w:left="340" w:hanging="336"/>
        <w:jc w:val="both"/>
        <w:rPr>
          <w:color w:val="000000"/>
          <w:w w:val="107"/>
          <w:sz w:val="19"/>
          <w:szCs w:val="19"/>
        </w:rPr>
      </w:pPr>
      <w:r>
        <w:rPr>
          <w:color w:val="000000"/>
          <w:w w:val="107"/>
          <w:sz w:val="19"/>
          <w:szCs w:val="19"/>
        </w:rPr>
        <w:t>Remove the starter plunger bush hold</w:t>
      </w:r>
      <w:r>
        <w:rPr>
          <w:color w:val="000000"/>
          <w:w w:val="107"/>
          <w:sz w:val="19"/>
          <w:szCs w:val="19"/>
        </w:rPr>
        <w:softHyphen/>
        <w:t>ing clip.</w:t>
      </w:r>
      <w:r>
        <w:rPr>
          <w:color w:val="000000"/>
          <w:w w:val="107"/>
          <w:sz w:val="19"/>
          <w:szCs w:val="19"/>
        </w:rPr>
        <w:t xml:space="preserve"> Remove the bush. Remove the vacuum chamber cover and remove the spring and diaphragm (vacuum piston). </w:t>
      </w:r>
    </w:p>
    <w:p w:rsidR="00000000" w:rsidRDefault="008C7B40">
      <w:pPr>
        <w:pStyle w:val="Style"/>
        <w:framePr w:w="4300" w:h="1104" w:wrap="auto" w:hAnchor="text" w:x="49" w:y="4493"/>
        <w:tabs>
          <w:tab w:val="left" w:leader="underscore" w:pos="4070"/>
        </w:tabs>
        <w:spacing w:line="196" w:lineRule="exact"/>
        <w:rPr>
          <w:color w:val="000000"/>
          <w:w w:val="107"/>
          <w:sz w:val="19"/>
          <w:szCs w:val="19"/>
        </w:rPr>
      </w:pPr>
      <w:r>
        <w:rPr>
          <w:color w:val="000000"/>
          <w:w w:val="107"/>
          <w:sz w:val="19"/>
          <w:szCs w:val="19"/>
        </w:rPr>
        <w:t xml:space="preserve">NOTE: --------- </w:t>
      </w:r>
      <w:r>
        <w:rPr>
          <w:color w:val="000000"/>
          <w:w w:val="107"/>
          <w:sz w:val="19"/>
          <w:szCs w:val="19"/>
        </w:rPr>
        <w:tab/>
        <w:t xml:space="preserve">_ </w:t>
      </w:r>
    </w:p>
    <w:p w:rsidR="00000000" w:rsidRDefault="008C7B40">
      <w:pPr>
        <w:pStyle w:val="Style"/>
        <w:framePr w:w="4300" w:h="1104" w:wrap="auto" w:hAnchor="text" w:x="49" w:y="4493"/>
        <w:spacing w:before="33" w:line="273" w:lineRule="exact"/>
        <w:ind w:left="4" w:right="9"/>
        <w:jc w:val="both"/>
        <w:rPr>
          <w:color w:val="000000"/>
          <w:w w:val="107"/>
          <w:sz w:val="19"/>
          <w:szCs w:val="19"/>
        </w:rPr>
      </w:pPr>
      <w:r>
        <w:rPr>
          <w:color w:val="000000"/>
          <w:w w:val="107"/>
          <w:sz w:val="19"/>
          <w:szCs w:val="19"/>
        </w:rPr>
        <w:t>Note that there is the tab on the rubber dia</w:t>
      </w:r>
      <w:r>
        <w:rPr>
          <w:color w:val="000000"/>
          <w:w w:val="107"/>
          <w:sz w:val="19"/>
          <w:szCs w:val="19"/>
        </w:rPr>
        <w:softHyphen/>
        <w:t xml:space="preserve">phragm. There is the matching recess in the carburetor body for the diaphragm tab. </w:t>
      </w:r>
    </w:p>
    <w:p w:rsidR="00000000" w:rsidRDefault="00DB09B8">
      <w:pPr>
        <w:pStyle w:val="Style"/>
        <w:framePr w:w="4281" w:h="2841" w:wrap="auto" w:hAnchor="text" w:x="35" w:y="6336"/>
        <w:rPr>
          <w:sz w:val="19"/>
          <w:szCs w:val="19"/>
        </w:rPr>
      </w:pPr>
      <w:r>
        <w:rPr>
          <w:noProof/>
          <w:sz w:val="19"/>
          <w:szCs w:val="19"/>
        </w:rPr>
        <w:drawing>
          <wp:inline distT="0" distB="0" distL="0" distR="0">
            <wp:extent cx="2714625" cy="1800225"/>
            <wp:effectExtent l="19050" t="0" r="952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313"/>
                    <a:srcRect/>
                    <a:stretch>
                      <a:fillRect/>
                    </a:stretch>
                  </pic:blipFill>
                  <pic:spPr bwMode="auto">
                    <a:xfrm>
                      <a:off x="0" y="0"/>
                      <a:ext cx="2714625" cy="1800225"/>
                    </a:xfrm>
                    <a:prstGeom prst="rect">
                      <a:avLst/>
                    </a:prstGeom>
                    <a:noFill/>
                    <a:ln w="9525">
                      <a:noFill/>
                      <a:miter lim="800000"/>
                      <a:headEnd/>
                      <a:tailEnd/>
                    </a:ln>
                  </pic:spPr>
                </pic:pic>
              </a:graphicData>
            </a:graphic>
          </wp:inline>
        </w:drawing>
      </w:r>
    </w:p>
    <w:p w:rsidR="00000000" w:rsidRDefault="008C7B40">
      <w:pPr>
        <w:pStyle w:val="Style"/>
        <w:framePr w:w="4228" w:h="182" w:wrap="auto" w:hAnchor="text" w:x="1" w:y="9250"/>
        <w:tabs>
          <w:tab w:val="left" w:pos="1794"/>
        </w:tabs>
        <w:spacing w:line="148" w:lineRule="exact"/>
        <w:rPr>
          <w:color w:val="000000"/>
          <w:w w:val="106"/>
          <w:sz w:val="13"/>
          <w:szCs w:val="13"/>
        </w:rPr>
      </w:pPr>
      <w:r>
        <w:rPr>
          <w:color w:val="000000"/>
          <w:w w:val="106"/>
          <w:sz w:val="13"/>
          <w:szCs w:val="13"/>
        </w:rPr>
        <w:t xml:space="preserve">1 Starter plunger bush </w:t>
      </w:r>
      <w:r>
        <w:rPr>
          <w:color w:val="000000"/>
          <w:w w:val="106"/>
          <w:sz w:val="13"/>
          <w:szCs w:val="13"/>
        </w:rPr>
        <w:tab/>
        <w:t xml:space="preserve">l. Bague de pJongeur de starter </w:t>
      </w:r>
    </w:p>
    <w:p w:rsidR="00000000" w:rsidRDefault="008C7B40" w:rsidP="00DB09B8">
      <w:pPr>
        <w:pStyle w:val="Style"/>
        <w:framePr w:w="4166" w:h="1089" w:wrap="auto" w:hAnchor="text" w:x="64" w:y="9682"/>
        <w:numPr>
          <w:ilvl w:val="0"/>
          <w:numId w:val="758"/>
        </w:numPr>
        <w:spacing w:line="273" w:lineRule="exact"/>
        <w:ind w:left="340" w:hanging="336"/>
        <w:jc w:val="both"/>
        <w:rPr>
          <w:color w:val="000000"/>
          <w:w w:val="107"/>
          <w:sz w:val="19"/>
          <w:szCs w:val="19"/>
        </w:rPr>
      </w:pPr>
      <w:r>
        <w:rPr>
          <w:color w:val="000000"/>
          <w:w w:val="107"/>
          <w:sz w:val="19"/>
          <w:szCs w:val="19"/>
        </w:rPr>
        <w:t>Remove the upper mixing chamber holding screws. Remove the upper mix</w:t>
      </w:r>
      <w:r>
        <w:rPr>
          <w:color w:val="000000"/>
          <w:w w:val="107"/>
          <w:sz w:val="19"/>
          <w:szCs w:val="19"/>
        </w:rPr>
        <w:softHyphen/>
        <w:t xml:space="preserve">ing chamber and starter plunger assembly. </w:t>
      </w:r>
    </w:p>
    <w:p w:rsidR="00000000" w:rsidRDefault="008C7B40" w:rsidP="00DB09B8">
      <w:pPr>
        <w:pStyle w:val="Style"/>
        <w:framePr w:w="4128" w:h="1358" w:wrap="auto" w:hAnchor="text" w:x="5310" w:y="3197"/>
        <w:numPr>
          <w:ilvl w:val="0"/>
          <w:numId w:val="759"/>
        </w:numPr>
        <w:spacing w:line="268" w:lineRule="exact"/>
        <w:ind w:left="345" w:right="4"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 circIip de fixation de bague de plongeur de starter. EnIever Ie bague. Enlever Ie couvercIe de Ia chambre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vide et enlever Ie ressort et Ie diaphragme (piston </w:t>
      </w:r>
      <w:r>
        <w:rPr>
          <w:rFonts w:ascii="Times New Roman" w:hAnsi="Times New Roman" w:cs="Times New Roman"/>
          <w:color w:val="000000"/>
          <w:w w:val="74"/>
          <w:sz w:val="22"/>
          <w:szCs w:val="22"/>
        </w:rPr>
        <w:t xml:space="preserve">it </w:t>
      </w:r>
      <w:r>
        <w:rPr>
          <w:rFonts w:ascii="Times New Roman" w:hAnsi="Times New Roman" w:cs="Times New Roman"/>
          <w:color w:val="000000"/>
          <w:sz w:val="21"/>
          <w:szCs w:val="21"/>
        </w:rPr>
        <w:t xml:space="preserve">vide). </w:t>
      </w:r>
    </w:p>
    <w:p w:rsidR="00000000" w:rsidRDefault="008C7B40">
      <w:pPr>
        <w:pStyle w:val="Style"/>
        <w:framePr w:w="4276" w:h="1084" w:wrap="auto" w:hAnchor="text" w:x="5142" w:y="4819"/>
        <w:spacing w:line="211" w:lineRule="exact"/>
        <w:ind w:left="19"/>
        <w:rPr>
          <w:color w:val="000000"/>
          <w:w w:val="200"/>
          <w:sz w:val="19"/>
          <w:szCs w:val="19"/>
        </w:rPr>
      </w:pPr>
      <w:r>
        <w:rPr>
          <w:color w:val="000000"/>
          <w:w w:val="200"/>
          <w:sz w:val="19"/>
          <w:szCs w:val="19"/>
        </w:rPr>
        <w:t xml:space="preserve">N.B.:-------------- </w:t>
      </w:r>
    </w:p>
    <w:p w:rsidR="00000000" w:rsidRDefault="008C7B40">
      <w:pPr>
        <w:pStyle w:val="Style"/>
        <w:framePr w:w="4276" w:h="1084" w:wrap="auto" w:hAnchor="text" w:x="5142" w:y="4819"/>
        <w:spacing w:before="4" w:line="273" w:lineRule="exact"/>
        <w:ind w:left="4" w:right="19"/>
        <w:jc w:val="both"/>
        <w:rPr>
          <w:rFonts w:ascii="Times New Roman" w:hAnsi="Times New Roman" w:cs="Times New Roman"/>
          <w:color w:val="000000"/>
          <w:sz w:val="21"/>
          <w:szCs w:val="21"/>
        </w:rPr>
      </w:pPr>
      <w:r>
        <w:rPr>
          <w:rFonts w:ascii="Times New Roman" w:hAnsi="Times New Roman" w:cs="Times New Roman"/>
          <w:color w:val="000000"/>
          <w:sz w:val="21"/>
          <w:szCs w:val="21"/>
        </w:rPr>
        <w:t>Noter que Ie diaphragrne en caoutchouc com</w:t>
      </w:r>
      <w:r>
        <w:rPr>
          <w:rFonts w:ascii="Times New Roman" w:hAnsi="Times New Roman" w:cs="Times New Roman"/>
          <w:color w:val="000000"/>
          <w:sz w:val="21"/>
          <w:szCs w:val="21"/>
        </w:rPr>
        <w:softHyphen/>
        <w:t xml:space="preserve">porte un </w:t>
      </w:r>
      <w:r>
        <w:rPr>
          <w:rFonts w:ascii="Times New Roman" w:hAnsi="Times New Roman" w:cs="Times New Roman"/>
          <w:color w:val="000000"/>
          <w:sz w:val="21"/>
          <w:szCs w:val="21"/>
        </w:rPr>
        <w:t xml:space="preserve">ongIet. La cavite de positionnement de cet onglet est situee sur Ie corps de carburateur. </w:t>
      </w:r>
    </w:p>
    <w:p w:rsidR="00000000" w:rsidRDefault="00DB09B8">
      <w:pPr>
        <w:pStyle w:val="Style"/>
        <w:framePr w:w="3264" w:h="2515" w:wrap="auto" w:hAnchor="text" w:x="6102" w:y="645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076450" cy="1600200"/>
            <wp:effectExtent l="1905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314"/>
                    <a:srcRect/>
                    <a:stretch>
                      <a:fillRect/>
                    </a:stretch>
                  </pic:blipFill>
                  <pic:spPr bwMode="auto">
                    <a:xfrm>
                      <a:off x="0" y="0"/>
                      <a:ext cx="2076450" cy="1600200"/>
                    </a:xfrm>
                    <a:prstGeom prst="rect">
                      <a:avLst/>
                    </a:prstGeom>
                    <a:noFill/>
                    <a:ln w="9525">
                      <a:noFill/>
                      <a:miter lim="800000"/>
                      <a:headEnd/>
                      <a:tailEnd/>
                    </a:ln>
                  </pic:spPr>
                </pic:pic>
              </a:graphicData>
            </a:graphic>
          </wp:inline>
        </w:drawing>
      </w:r>
    </w:p>
    <w:p w:rsidR="00000000" w:rsidRDefault="008C7B40" w:rsidP="00DB09B8">
      <w:pPr>
        <w:pStyle w:val="Style"/>
        <w:framePr w:w="4137" w:h="1099" w:wrap="auto" w:hAnchor="text" w:x="5176" w:y="9725"/>
        <w:numPr>
          <w:ilvl w:val="0"/>
          <w:numId w:val="760"/>
        </w:numPr>
        <w:spacing w:line="268" w:lineRule="exact"/>
        <w:ind w:left="345" w:right="4"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EnIever les vis de fixation de la chambre de melange superieure, Enlever la chambre de melange superieure et l'ensemble plon</w:t>
      </w:r>
      <w:r>
        <w:rPr>
          <w:rFonts w:ascii="Times New Roman" w:hAnsi="Times New Roman" w:cs="Times New Roman"/>
          <w:color w:val="000000"/>
          <w:sz w:val="21"/>
          <w:szCs w:val="21"/>
        </w:rPr>
        <w:t xml:space="preserve">geur de starter. </w:t>
      </w:r>
    </w:p>
    <w:p w:rsidR="00000000" w:rsidRDefault="00DB09B8">
      <w:pPr>
        <w:pStyle w:val="Style"/>
        <w:framePr w:w="3936" w:h="2553" w:wrap="auto" w:hAnchor="text" w:x="2780" w:y="1127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495550" cy="1619250"/>
            <wp:effectExtent l="1905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15"/>
                    <a:srcRect/>
                    <a:stretch>
                      <a:fillRect/>
                    </a:stretch>
                  </pic:blipFill>
                  <pic:spPr bwMode="auto">
                    <a:xfrm>
                      <a:off x="0" y="0"/>
                      <a:ext cx="2495550" cy="1619250"/>
                    </a:xfrm>
                    <a:prstGeom prst="rect">
                      <a:avLst/>
                    </a:prstGeom>
                    <a:noFill/>
                    <a:ln w="9525">
                      <a:noFill/>
                      <a:miter lim="800000"/>
                      <a:headEnd/>
                      <a:tailEnd/>
                    </a:ln>
                  </pic:spPr>
                </pic:pic>
              </a:graphicData>
            </a:graphic>
          </wp:inline>
        </w:drawing>
      </w:r>
    </w:p>
    <w:p w:rsidR="00000000" w:rsidRDefault="008C7B40">
      <w:pPr>
        <w:pStyle w:val="Style"/>
        <w:framePr w:w="1963" w:h="182" w:wrap="auto" w:hAnchor="text" w:x="241" w:y="13723"/>
        <w:spacing w:line="148" w:lineRule="exact"/>
        <w:ind w:left="331"/>
        <w:rPr>
          <w:color w:val="000000"/>
          <w:w w:val="106"/>
          <w:sz w:val="13"/>
          <w:szCs w:val="13"/>
        </w:rPr>
      </w:pPr>
      <w:r>
        <w:rPr>
          <w:color w:val="000000"/>
          <w:w w:val="106"/>
          <w:sz w:val="13"/>
          <w:szCs w:val="13"/>
        </w:rPr>
        <w:t xml:space="preserve">1 Upper mixing chamber </w:t>
      </w:r>
    </w:p>
    <w:p w:rsidR="00000000" w:rsidRDefault="008C7B40">
      <w:pPr>
        <w:pStyle w:val="Style"/>
        <w:framePr w:w="2376" w:h="182" w:wrap="auto" w:hAnchor="text" w:x="6932" w:y="13762"/>
        <w:spacing w:line="153" w:lineRule="exact"/>
        <w:rPr>
          <w:color w:val="000000"/>
          <w:w w:val="106"/>
          <w:sz w:val="13"/>
          <w:szCs w:val="13"/>
        </w:rPr>
      </w:pPr>
      <w:r>
        <w:rPr>
          <w:rFonts w:ascii="Times New Roman" w:hAnsi="Times New Roman" w:cs="Times New Roman"/>
          <w:color w:val="000000"/>
          <w:sz w:val="13"/>
          <w:szCs w:val="13"/>
        </w:rPr>
        <w:t xml:space="preserve">I. Chambre </w:t>
      </w:r>
      <w:r>
        <w:rPr>
          <w:color w:val="000000"/>
          <w:w w:val="106"/>
          <w:sz w:val="13"/>
          <w:szCs w:val="13"/>
        </w:rPr>
        <w:t xml:space="preserve">de </w:t>
      </w:r>
      <w:r>
        <w:rPr>
          <w:rFonts w:ascii="Times New Roman" w:hAnsi="Times New Roman" w:cs="Times New Roman"/>
          <w:color w:val="000000"/>
          <w:sz w:val="13"/>
          <w:szCs w:val="13"/>
        </w:rPr>
        <w:t xml:space="preserve">melange </w:t>
      </w:r>
      <w:r>
        <w:rPr>
          <w:color w:val="000000"/>
          <w:w w:val="106"/>
          <w:sz w:val="13"/>
          <w:szCs w:val="13"/>
        </w:rPr>
        <w:t xml:space="preserve">superieure </w:t>
      </w:r>
    </w:p>
    <w:p w:rsidR="00000000" w:rsidRDefault="008C7B40">
      <w:pPr>
        <w:pStyle w:val="Style"/>
        <w:framePr w:w="235" w:h="115" w:wrap="auto" w:hAnchor="text" w:x="4465" w:y="14347"/>
        <w:spacing w:line="110" w:lineRule="exact"/>
        <w:rPr>
          <w:i/>
          <w:iCs/>
          <w:color w:val="000000"/>
          <w:sz w:val="10"/>
          <w:szCs w:val="10"/>
        </w:rPr>
      </w:pPr>
      <w:r>
        <w:rPr>
          <w:rFonts w:ascii="Times New Roman" w:hAnsi="Times New Roman" w:cs="Times New Roman"/>
          <w:i/>
          <w:iCs/>
          <w:color w:val="000000"/>
          <w:w w:val="112"/>
          <w:sz w:val="9"/>
          <w:szCs w:val="9"/>
        </w:rPr>
        <w:t xml:space="preserve">A </w:t>
      </w:r>
      <w:r>
        <w:rPr>
          <w:i/>
          <w:iCs/>
          <w:color w:val="000000"/>
          <w:sz w:val="10"/>
          <w:szCs w:val="10"/>
        </w:rPr>
        <w:t xml:space="preserve">rr </w:t>
      </w:r>
    </w:p>
    <w:p w:rsidR="00000000" w:rsidRDefault="008C7B40">
      <w:pPr>
        <w:pStyle w:val="Style"/>
        <w:rPr>
          <w:sz w:val="10"/>
          <w:szCs w:val="10"/>
        </w:rPr>
        <w:sectPr w:rsidR="00000000">
          <w:pgSz w:w="12241" w:h="15842"/>
          <w:pgMar w:top="794" w:right="1091" w:bottom="360" w:left="1713" w:header="720" w:footer="720" w:gutter="0"/>
          <w:cols w:space="720"/>
          <w:noEndnote/>
        </w:sectPr>
      </w:pPr>
    </w:p>
    <w:p w:rsidR="00000000" w:rsidRDefault="008C7B40">
      <w:pPr>
        <w:pStyle w:val="Style"/>
        <w:rPr>
          <w:sz w:val="2"/>
          <w:szCs w:val="2"/>
        </w:rPr>
      </w:pPr>
    </w:p>
    <w:p w:rsidR="00000000" w:rsidRDefault="008C7B40">
      <w:pPr>
        <w:pStyle w:val="Style"/>
        <w:framePr w:w="4224" w:h="1104" w:wrap="auto" w:hAnchor="text" w:x="846" w:y="1"/>
        <w:spacing w:line="278" w:lineRule="exact"/>
        <w:ind w:left="9" w:right="14" w:firstLine="120"/>
        <w:rPr>
          <w:color w:val="000000"/>
          <w:w w:val="117"/>
          <w:sz w:val="19"/>
          <w:szCs w:val="19"/>
        </w:rPr>
      </w:pPr>
      <w:r>
        <w:rPr>
          <w:color w:val="000000"/>
          <w:w w:val="173"/>
          <w:sz w:val="20"/>
          <w:szCs w:val="20"/>
        </w:rPr>
        <w:t xml:space="preserve">CAUTION: -------------, </w:t>
      </w:r>
      <w:r>
        <w:rPr>
          <w:color w:val="000000"/>
          <w:w w:val="117"/>
          <w:sz w:val="19"/>
          <w:szCs w:val="19"/>
        </w:rPr>
        <w:t>When cleaning and/or inspecting the upper mixing chamber body, take care not to give damage to the pilot screw</w:t>
      </w:r>
      <w:r>
        <w:rPr>
          <w:color w:val="000000"/>
          <w:w w:val="117"/>
          <w:sz w:val="19"/>
          <w:szCs w:val="19"/>
        </w:rPr>
        <w:t xml:space="preserve"> tip. </w:t>
      </w:r>
    </w:p>
    <w:p w:rsidR="00000000" w:rsidRDefault="008C7B40" w:rsidP="00DB09B8">
      <w:pPr>
        <w:pStyle w:val="Style"/>
        <w:framePr w:w="4161" w:h="1656" w:wrap="auto" w:hAnchor="text" w:x="855" w:y="1398"/>
        <w:numPr>
          <w:ilvl w:val="0"/>
          <w:numId w:val="761"/>
        </w:numPr>
        <w:spacing w:line="278" w:lineRule="exact"/>
        <w:ind w:left="336" w:hanging="331"/>
        <w:jc w:val="both"/>
        <w:rPr>
          <w:color w:val="000000"/>
          <w:w w:val="106"/>
          <w:sz w:val="19"/>
          <w:szCs w:val="19"/>
        </w:rPr>
      </w:pPr>
      <w:r>
        <w:rPr>
          <w:color w:val="000000"/>
          <w:w w:val="106"/>
          <w:sz w:val="19"/>
          <w:szCs w:val="19"/>
        </w:rPr>
        <w:t xml:space="preserve">Remoove the screws holding the float chamber cover and remove the cover and jets retainer spring. The main, pilot, and starter jets are located under the cover in the float bowl. Pullout the all jets if necessary. </w:t>
      </w:r>
    </w:p>
    <w:p w:rsidR="00000000" w:rsidRDefault="00DB09B8">
      <w:pPr>
        <w:pStyle w:val="Style"/>
        <w:framePr w:w="4224" w:h="2803" w:wrap="auto" w:hAnchor="text" w:x="716" w:y="3793"/>
        <w:rPr>
          <w:sz w:val="19"/>
          <w:szCs w:val="19"/>
        </w:rPr>
      </w:pPr>
      <w:r>
        <w:rPr>
          <w:noProof/>
          <w:sz w:val="19"/>
          <w:szCs w:val="19"/>
        </w:rPr>
        <w:drawing>
          <wp:inline distT="0" distB="0" distL="0" distR="0">
            <wp:extent cx="2686050" cy="1781175"/>
            <wp:effectExtent l="1905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16"/>
                    <a:srcRect/>
                    <a:stretch>
                      <a:fillRect/>
                    </a:stretch>
                  </pic:blipFill>
                  <pic:spPr bwMode="auto">
                    <a:xfrm>
                      <a:off x="0" y="0"/>
                      <a:ext cx="2686050" cy="1781175"/>
                    </a:xfrm>
                    <a:prstGeom prst="rect">
                      <a:avLst/>
                    </a:prstGeom>
                    <a:noFill/>
                    <a:ln w="9525">
                      <a:noFill/>
                      <a:miter lim="800000"/>
                      <a:headEnd/>
                      <a:tailEnd/>
                    </a:ln>
                  </pic:spPr>
                </pic:pic>
              </a:graphicData>
            </a:graphic>
          </wp:inline>
        </w:drawing>
      </w:r>
    </w:p>
    <w:p w:rsidR="00000000" w:rsidRDefault="008C7B40">
      <w:pPr>
        <w:pStyle w:val="Style"/>
        <w:framePr w:w="76" w:h="105" w:wrap="auto" w:hAnchor="text" w:x="1" w:y="8214"/>
        <w:spacing w:line="86" w:lineRule="exact"/>
        <w:rPr>
          <w:rFonts w:ascii="Times New Roman" w:hAnsi="Times New Roman" w:cs="Times New Roman"/>
          <w:i/>
          <w:iCs/>
          <w:color w:val="000000"/>
          <w:w w:val="129"/>
          <w:sz w:val="7"/>
          <w:szCs w:val="7"/>
        </w:rPr>
      </w:pPr>
      <w:r>
        <w:rPr>
          <w:rFonts w:ascii="Times New Roman" w:hAnsi="Times New Roman" w:cs="Times New Roman"/>
          <w:i/>
          <w:iCs/>
          <w:color w:val="000000"/>
          <w:w w:val="129"/>
          <w:sz w:val="7"/>
          <w:szCs w:val="7"/>
        </w:rPr>
        <w:t xml:space="preserve">e , </w:t>
      </w:r>
    </w:p>
    <w:p w:rsidR="00000000" w:rsidRDefault="008C7B40" w:rsidP="00DB09B8">
      <w:pPr>
        <w:pStyle w:val="Style"/>
        <w:framePr w:w="4142" w:h="1598" w:wrap="auto" w:hAnchor="text" w:x="778" w:y="8056"/>
        <w:numPr>
          <w:ilvl w:val="0"/>
          <w:numId w:val="762"/>
        </w:numPr>
        <w:spacing w:line="278" w:lineRule="exact"/>
        <w:ind w:left="336" w:hanging="331"/>
        <w:jc w:val="both"/>
        <w:rPr>
          <w:color w:val="000000"/>
          <w:w w:val="106"/>
          <w:sz w:val="19"/>
          <w:szCs w:val="19"/>
        </w:rPr>
      </w:pPr>
      <w:r>
        <w:rPr>
          <w:color w:val="000000"/>
          <w:w w:val="106"/>
          <w:sz w:val="19"/>
          <w:szCs w:val="19"/>
        </w:rPr>
        <w:t>Pull out the float pivot pin. Remove the float assembly. Be careful to not lose the float valve needle located under the float arm. Remove the screw and float valve holding plate securing the float valve. Pull o</w:t>
      </w:r>
      <w:r>
        <w:rPr>
          <w:color w:val="000000"/>
          <w:w w:val="106"/>
          <w:sz w:val="19"/>
          <w:szCs w:val="19"/>
        </w:rPr>
        <w:t xml:space="preserve">ut the float valve seat. </w:t>
      </w:r>
    </w:p>
    <w:p w:rsidR="00000000" w:rsidRDefault="00DB09B8">
      <w:pPr>
        <w:pStyle w:val="Style"/>
        <w:framePr w:w="4281" w:h="2745" w:wrap="auto" w:hAnchor="text" w:x="601" w:y="9937"/>
        <w:rPr>
          <w:sz w:val="19"/>
          <w:szCs w:val="19"/>
        </w:rPr>
      </w:pPr>
      <w:r>
        <w:rPr>
          <w:noProof/>
          <w:sz w:val="19"/>
          <w:szCs w:val="19"/>
        </w:rPr>
        <w:drawing>
          <wp:inline distT="0" distB="0" distL="0" distR="0">
            <wp:extent cx="2714625" cy="1743075"/>
            <wp:effectExtent l="1905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317"/>
                    <a:srcRect/>
                    <a:stretch>
                      <a:fillRect/>
                    </a:stretch>
                  </pic:blipFill>
                  <pic:spPr bwMode="auto">
                    <a:xfrm>
                      <a:off x="0" y="0"/>
                      <a:ext cx="2714625" cy="1743075"/>
                    </a:xfrm>
                    <a:prstGeom prst="rect">
                      <a:avLst/>
                    </a:prstGeom>
                    <a:noFill/>
                    <a:ln w="9525">
                      <a:noFill/>
                      <a:miter lim="800000"/>
                      <a:headEnd/>
                      <a:tailEnd/>
                    </a:ln>
                  </pic:spPr>
                </pic:pic>
              </a:graphicData>
            </a:graphic>
          </wp:inline>
        </w:drawing>
      </w:r>
    </w:p>
    <w:p w:rsidR="00000000" w:rsidRDefault="008C7B40">
      <w:pPr>
        <w:pStyle w:val="Style"/>
        <w:framePr w:w="1118" w:h="172" w:wrap="auto" w:hAnchor="text" w:x="601" w:y="12769"/>
        <w:spacing w:line="144" w:lineRule="exact"/>
        <w:ind w:left="14"/>
        <w:rPr>
          <w:color w:val="000000"/>
          <w:w w:val="112"/>
          <w:sz w:val="13"/>
          <w:szCs w:val="13"/>
        </w:rPr>
      </w:pPr>
      <w:r>
        <w:rPr>
          <w:color w:val="000000"/>
          <w:w w:val="112"/>
          <w:sz w:val="13"/>
          <w:szCs w:val="13"/>
        </w:rPr>
        <w:t xml:space="preserve">1 Float pivot pin </w:t>
      </w:r>
    </w:p>
    <w:p w:rsidR="00000000" w:rsidRDefault="008C7B40">
      <w:pPr>
        <w:pStyle w:val="Style"/>
        <w:framePr w:w="1046" w:h="148" w:wrap="auto" w:hAnchor="text" w:x="2122" w:y="12779"/>
        <w:spacing w:line="139" w:lineRule="exact"/>
        <w:ind w:left="14"/>
        <w:rPr>
          <w:rFonts w:ascii="Times New Roman" w:hAnsi="Times New Roman" w:cs="Times New Roman"/>
          <w:color w:val="000000"/>
          <w:sz w:val="14"/>
          <w:szCs w:val="14"/>
        </w:rPr>
      </w:pPr>
      <w:r>
        <w:rPr>
          <w:rFonts w:ascii="Times New Roman" w:hAnsi="Times New Roman" w:cs="Times New Roman"/>
          <w:color w:val="000000"/>
          <w:sz w:val="14"/>
          <w:szCs w:val="14"/>
        </w:rPr>
        <w:t xml:space="preserve">1. Axe de tJotteur </w:t>
      </w:r>
    </w:p>
    <w:p w:rsidR="00000000" w:rsidRDefault="008C7B40">
      <w:pPr>
        <w:pStyle w:val="Style"/>
        <w:framePr w:w="4195" w:h="1334" w:wrap="auto" w:hAnchor="text" w:x="5900" w:y="1"/>
        <w:spacing w:line="278" w:lineRule="exact"/>
        <w:ind w:left="4" w:right="9"/>
        <w:rPr>
          <w:rFonts w:ascii="Times New Roman" w:hAnsi="Times New Roman" w:cs="Times New Roman"/>
          <w:color w:val="000000"/>
          <w:sz w:val="20"/>
          <w:szCs w:val="20"/>
        </w:rPr>
      </w:pPr>
      <w:r>
        <w:rPr>
          <w:color w:val="000000"/>
          <w:w w:val="173"/>
          <w:sz w:val="20"/>
          <w:szCs w:val="20"/>
        </w:rPr>
        <w:t xml:space="preserve">ATTJ3NTION:--------- .....• </w:t>
      </w:r>
      <w:r>
        <w:rPr>
          <w:rFonts w:ascii="Times New Roman" w:hAnsi="Times New Roman" w:cs="Times New Roman"/>
          <w:color w:val="000000"/>
          <w:sz w:val="20"/>
          <w:szCs w:val="20"/>
        </w:rPr>
        <w:t>Lors du nettoyage et/ou du controle du corps de fa chambre de melange superieure, pre</w:t>
      </w:r>
      <w:r>
        <w:rPr>
          <w:rFonts w:ascii="Times New Roman" w:hAnsi="Times New Roman" w:cs="Times New Roman"/>
          <w:color w:val="000000"/>
          <w:sz w:val="20"/>
          <w:szCs w:val="20"/>
        </w:rPr>
        <w:softHyphen/>
        <w:t xml:space="preserve">ndre garde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ne pas endommager la pointe de la vis de ralenti. </w:t>
      </w:r>
    </w:p>
    <w:p w:rsidR="00000000" w:rsidRDefault="008C7B40" w:rsidP="00DB09B8">
      <w:pPr>
        <w:pStyle w:val="Style"/>
        <w:framePr w:w="4142" w:h="1929" w:wrap="auto" w:hAnchor="text" w:x="5905" w:y="1662"/>
        <w:numPr>
          <w:ilvl w:val="0"/>
          <w:numId w:val="763"/>
        </w:numPr>
        <w:spacing w:line="273" w:lineRule="exact"/>
        <w:ind w:left="355" w:right="28"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les vis fix ant Ie couvercle de la cuve </w:t>
      </w:r>
      <w:r>
        <w:rPr>
          <w:rFonts w:ascii="Times New Roman" w:hAnsi="Times New Roman" w:cs="Times New Roman"/>
          <w:color w:val="000000"/>
          <w:w w:val="63"/>
          <w:sz w:val="32"/>
          <w:szCs w:val="32"/>
        </w:rPr>
        <w:t xml:space="preserve">a </w:t>
      </w:r>
      <w:r>
        <w:rPr>
          <w:rFonts w:ascii="Times New Roman" w:hAnsi="Times New Roman" w:cs="Times New Roman"/>
          <w:color w:val="000000"/>
          <w:sz w:val="20"/>
          <w:szCs w:val="20"/>
        </w:rPr>
        <w:t>flotteur et enlever Ie couvercle et Ie ressort de retenue de gicleurs. Les gicleurs principal, de ralenti et de starter sont situes sous Ie couvercle d</w:t>
      </w:r>
      <w:r>
        <w:rPr>
          <w:rFonts w:ascii="Times New Roman" w:hAnsi="Times New Roman" w:cs="Times New Roman"/>
          <w:color w:val="000000"/>
          <w:sz w:val="20"/>
          <w:szCs w:val="20"/>
        </w:rPr>
        <w:t xml:space="preserve">e Ie cuve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flotteur. Si necessaire, enlever tous les gicleurs. </w:t>
      </w:r>
    </w:p>
    <w:p w:rsidR="00000000" w:rsidRDefault="00DB09B8">
      <w:pPr>
        <w:pStyle w:val="Style"/>
        <w:framePr w:w="4243" w:h="2822" w:wrap="auto" w:hAnchor="text" w:x="5727" w:y="377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95575" cy="1790700"/>
            <wp:effectExtent l="19050" t="0" r="952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318"/>
                    <a:srcRect/>
                    <a:stretch>
                      <a:fillRect/>
                    </a:stretch>
                  </pic:blipFill>
                  <pic:spPr bwMode="auto">
                    <a:xfrm>
                      <a:off x="0" y="0"/>
                      <a:ext cx="2695575" cy="1790700"/>
                    </a:xfrm>
                    <a:prstGeom prst="rect">
                      <a:avLst/>
                    </a:prstGeom>
                    <a:noFill/>
                    <a:ln w="9525">
                      <a:noFill/>
                      <a:miter lim="800000"/>
                      <a:headEnd/>
                      <a:tailEnd/>
                    </a:ln>
                  </pic:spPr>
                </pic:pic>
              </a:graphicData>
            </a:graphic>
          </wp:inline>
        </w:drawing>
      </w:r>
    </w:p>
    <w:p w:rsidR="00000000" w:rsidRDefault="008C7B40" w:rsidP="00DB09B8">
      <w:pPr>
        <w:pStyle w:val="Style"/>
        <w:framePr w:w="1118" w:h="1142" w:wrap="auto" w:hAnchor="text" w:x="6207" w:y="6697"/>
        <w:numPr>
          <w:ilvl w:val="0"/>
          <w:numId w:val="764"/>
        </w:numPr>
        <w:spacing w:line="139" w:lineRule="exact"/>
        <w:ind w:left="230" w:hanging="211"/>
        <w:rPr>
          <w:color w:val="000000"/>
          <w:w w:val="112"/>
          <w:sz w:val="13"/>
          <w:szCs w:val="13"/>
        </w:rPr>
      </w:pPr>
      <w:r>
        <w:rPr>
          <w:color w:val="000000"/>
          <w:w w:val="112"/>
          <w:sz w:val="13"/>
          <w:szCs w:val="13"/>
        </w:rPr>
        <w:t xml:space="preserve">Main jet </w:t>
      </w:r>
    </w:p>
    <w:p w:rsidR="00000000" w:rsidRDefault="008C7B40" w:rsidP="00DB09B8">
      <w:pPr>
        <w:pStyle w:val="Style"/>
        <w:framePr w:w="1118" w:h="1142" w:wrap="auto" w:hAnchor="text" w:x="6207" w:y="6697"/>
        <w:numPr>
          <w:ilvl w:val="0"/>
          <w:numId w:val="764"/>
        </w:numPr>
        <w:spacing w:line="196" w:lineRule="exact"/>
        <w:ind w:left="220" w:hanging="216"/>
        <w:rPr>
          <w:color w:val="000000"/>
          <w:w w:val="112"/>
          <w:sz w:val="13"/>
          <w:szCs w:val="13"/>
        </w:rPr>
      </w:pPr>
      <w:r>
        <w:rPr>
          <w:color w:val="000000"/>
          <w:w w:val="112"/>
          <w:sz w:val="13"/>
          <w:szCs w:val="13"/>
        </w:rPr>
        <w:t xml:space="preserve">Needle jet </w:t>
      </w:r>
    </w:p>
    <w:p w:rsidR="00000000" w:rsidRDefault="008C7B40" w:rsidP="00DB09B8">
      <w:pPr>
        <w:pStyle w:val="Style"/>
        <w:framePr w:w="1118" w:h="1142" w:wrap="auto" w:hAnchor="text" w:x="6207" w:y="6697"/>
        <w:numPr>
          <w:ilvl w:val="0"/>
          <w:numId w:val="764"/>
        </w:numPr>
        <w:spacing w:line="196" w:lineRule="exact"/>
        <w:ind w:left="220" w:hanging="216"/>
        <w:rPr>
          <w:color w:val="000000"/>
          <w:w w:val="112"/>
          <w:sz w:val="13"/>
          <w:szCs w:val="13"/>
        </w:rPr>
      </w:pPr>
      <w:r>
        <w:rPr>
          <w:color w:val="000000"/>
          <w:w w:val="112"/>
          <w:sz w:val="13"/>
          <w:szCs w:val="13"/>
        </w:rPr>
        <w:t xml:space="preserve">Pilot jet </w:t>
      </w:r>
    </w:p>
    <w:p w:rsidR="00000000" w:rsidRDefault="008C7B40" w:rsidP="00DB09B8">
      <w:pPr>
        <w:pStyle w:val="Style"/>
        <w:framePr w:w="1118" w:h="1142" w:wrap="auto" w:hAnchor="text" w:x="6207" w:y="6697"/>
        <w:numPr>
          <w:ilvl w:val="0"/>
          <w:numId w:val="764"/>
        </w:numPr>
        <w:spacing w:line="196" w:lineRule="exact"/>
        <w:ind w:left="220" w:hanging="216"/>
        <w:rPr>
          <w:color w:val="000000"/>
          <w:w w:val="112"/>
          <w:sz w:val="13"/>
          <w:szCs w:val="13"/>
        </w:rPr>
      </w:pPr>
      <w:r>
        <w:rPr>
          <w:color w:val="000000"/>
          <w:w w:val="112"/>
          <w:sz w:val="13"/>
          <w:szCs w:val="13"/>
        </w:rPr>
        <w:t xml:space="preserve">Emulsion tube </w:t>
      </w:r>
    </w:p>
    <w:p w:rsidR="00000000" w:rsidRDefault="008C7B40" w:rsidP="00DB09B8">
      <w:pPr>
        <w:pStyle w:val="Style"/>
        <w:framePr w:w="1118" w:h="1142" w:wrap="auto" w:hAnchor="text" w:x="6207" w:y="6697"/>
        <w:numPr>
          <w:ilvl w:val="0"/>
          <w:numId w:val="764"/>
        </w:numPr>
        <w:spacing w:line="196" w:lineRule="exact"/>
        <w:ind w:left="220" w:hanging="216"/>
        <w:rPr>
          <w:color w:val="000000"/>
          <w:w w:val="112"/>
          <w:sz w:val="13"/>
          <w:szCs w:val="13"/>
        </w:rPr>
      </w:pPr>
      <w:r>
        <w:rPr>
          <w:color w:val="000000"/>
          <w:w w:val="112"/>
          <w:sz w:val="13"/>
          <w:szCs w:val="13"/>
        </w:rPr>
        <w:t xml:space="preserve">Starter jet </w:t>
      </w:r>
    </w:p>
    <w:p w:rsidR="00000000" w:rsidRDefault="008C7B40" w:rsidP="00DB09B8">
      <w:pPr>
        <w:pStyle w:val="Style"/>
        <w:framePr w:w="1118" w:h="1142" w:wrap="auto" w:hAnchor="text" w:x="6207" w:y="6697"/>
        <w:numPr>
          <w:ilvl w:val="0"/>
          <w:numId w:val="764"/>
        </w:numPr>
        <w:spacing w:line="196" w:lineRule="exact"/>
        <w:ind w:left="220" w:hanging="216"/>
        <w:rPr>
          <w:color w:val="000000"/>
          <w:w w:val="112"/>
          <w:sz w:val="13"/>
          <w:szCs w:val="13"/>
        </w:rPr>
      </w:pPr>
      <w:r>
        <w:rPr>
          <w:color w:val="000000"/>
          <w:w w:val="112"/>
          <w:sz w:val="13"/>
          <w:szCs w:val="13"/>
        </w:rPr>
        <w:t xml:space="preserve">Starter air jet </w:t>
      </w:r>
    </w:p>
    <w:p w:rsidR="00000000" w:rsidRDefault="008C7B40" w:rsidP="00DB09B8">
      <w:pPr>
        <w:pStyle w:val="Style"/>
        <w:framePr w:w="1531" w:h="1128" w:wrap="auto" w:hAnchor="text" w:x="7878" w:y="6697"/>
        <w:numPr>
          <w:ilvl w:val="0"/>
          <w:numId w:val="765"/>
        </w:numPr>
        <w:spacing w:line="139" w:lineRule="exact"/>
        <w:ind w:left="196" w:hanging="168"/>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principal </w:t>
      </w:r>
    </w:p>
    <w:p w:rsidR="00000000" w:rsidRDefault="008C7B40" w:rsidP="00DB09B8">
      <w:pPr>
        <w:pStyle w:val="Style"/>
        <w:framePr w:w="1531" w:h="1128" w:wrap="auto" w:hAnchor="text" w:x="7878" w:y="6697"/>
        <w:numPr>
          <w:ilvl w:val="0"/>
          <w:numId w:val="765"/>
        </w:numPr>
        <w:spacing w:line="196" w:lineRule="exact"/>
        <w:ind w:left="192"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w:t>
      </w:r>
      <w:r>
        <w:rPr>
          <w:rFonts w:ascii="Times New Roman" w:hAnsi="Times New Roman" w:cs="Times New Roman"/>
          <w:color w:val="000000"/>
          <w:w w:val="78"/>
          <w:sz w:val="14"/>
          <w:szCs w:val="14"/>
        </w:rPr>
        <w:t xml:space="preserve">it </w:t>
      </w:r>
      <w:r>
        <w:rPr>
          <w:rFonts w:ascii="Times New Roman" w:hAnsi="Times New Roman" w:cs="Times New Roman"/>
          <w:color w:val="000000"/>
          <w:sz w:val="14"/>
          <w:szCs w:val="14"/>
        </w:rPr>
        <w:t xml:space="preserve">aiguille </w:t>
      </w:r>
    </w:p>
    <w:p w:rsidR="00000000" w:rsidRDefault="008C7B40" w:rsidP="00DB09B8">
      <w:pPr>
        <w:pStyle w:val="Style"/>
        <w:framePr w:w="1531" w:h="1128" w:wrap="auto" w:hAnchor="text" w:x="7878" w:y="6697"/>
        <w:numPr>
          <w:ilvl w:val="0"/>
          <w:numId w:val="765"/>
        </w:numPr>
        <w:spacing w:line="201" w:lineRule="exact"/>
        <w:ind w:left="196" w:hanging="187"/>
        <w:rPr>
          <w:rFonts w:ascii="Times New Roman" w:hAnsi="Times New Roman" w:cs="Times New Roman"/>
          <w:color w:val="000000"/>
          <w:sz w:val="14"/>
          <w:szCs w:val="14"/>
        </w:rPr>
      </w:pPr>
      <w:r>
        <w:rPr>
          <w:rFonts w:ascii="Times New Roman" w:hAnsi="Times New Roman" w:cs="Times New Roman"/>
          <w:color w:val="000000"/>
          <w:w w:val="106"/>
          <w:sz w:val="13"/>
          <w:szCs w:val="13"/>
        </w:rPr>
        <w:t xml:space="preserve">Gicleur </w:t>
      </w:r>
      <w:r>
        <w:rPr>
          <w:rFonts w:ascii="Times New Roman" w:hAnsi="Times New Roman" w:cs="Times New Roman"/>
          <w:color w:val="000000"/>
          <w:sz w:val="14"/>
          <w:szCs w:val="14"/>
        </w:rPr>
        <w:t xml:space="preserve">de ralenti </w:t>
      </w:r>
    </w:p>
    <w:p w:rsidR="00000000" w:rsidRDefault="008C7B40" w:rsidP="00DB09B8">
      <w:pPr>
        <w:pStyle w:val="Style"/>
        <w:framePr w:w="1531" w:h="1128" w:wrap="auto" w:hAnchor="text" w:x="7878" w:y="6697"/>
        <w:numPr>
          <w:ilvl w:val="0"/>
          <w:numId w:val="765"/>
        </w:numPr>
        <w:spacing w:line="196" w:lineRule="exact"/>
        <w:ind w:left="192"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Tube d'ernalsion </w:t>
      </w:r>
    </w:p>
    <w:p w:rsidR="00000000" w:rsidRDefault="008C7B40" w:rsidP="00DB09B8">
      <w:pPr>
        <w:pStyle w:val="Style"/>
        <w:framePr w:w="1531" w:h="1128" w:wrap="auto" w:hAnchor="text" w:x="7878" w:y="6697"/>
        <w:numPr>
          <w:ilvl w:val="0"/>
          <w:numId w:val="765"/>
        </w:numPr>
        <w:spacing w:line="196" w:lineRule="exact"/>
        <w:ind w:left="192"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de starter </w:t>
      </w:r>
    </w:p>
    <w:p w:rsidR="00000000" w:rsidRDefault="008C7B40" w:rsidP="00DB09B8">
      <w:pPr>
        <w:pStyle w:val="Style"/>
        <w:framePr w:w="1531" w:h="1128" w:wrap="auto" w:hAnchor="text" w:x="7878" w:y="6697"/>
        <w:numPr>
          <w:ilvl w:val="0"/>
          <w:numId w:val="765"/>
        </w:numPr>
        <w:spacing w:line="196" w:lineRule="exact"/>
        <w:ind w:left="192"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Gicleur d'air de starter </w:t>
      </w:r>
    </w:p>
    <w:p w:rsidR="00000000" w:rsidRDefault="008C7B40" w:rsidP="00DB09B8">
      <w:pPr>
        <w:pStyle w:val="Style"/>
        <w:framePr w:w="4204" w:h="1641" w:wrap="auto" w:hAnchor="text" w:x="5842" w:y="8051"/>
        <w:numPr>
          <w:ilvl w:val="0"/>
          <w:numId w:val="766"/>
        </w:numPr>
        <w:spacing w:line="273" w:lineRule="exact"/>
        <w:ind w:left="355" w:right="28"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Extraire I'axe de flotteur. Enlever l'ensemble flotteur. Prendre garde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ne pas perdre le pointe au de flotteur situe sous Ie bras de flotteur. Enlever Ia v</w:t>
      </w:r>
      <w:r>
        <w:rPr>
          <w:rFonts w:ascii="Times New Roman" w:hAnsi="Times New Roman" w:cs="Times New Roman"/>
          <w:color w:val="000000"/>
          <w:sz w:val="20"/>
          <w:szCs w:val="20"/>
        </w:rPr>
        <w:t xml:space="preserve">is et la plaque de fixation de pointeau. Enlever Ie siege de pointeau. </w:t>
      </w:r>
    </w:p>
    <w:p w:rsidR="00000000" w:rsidRDefault="00DB09B8">
      <w:pPr>
        <w:pStyle w:val="Style"/>
        <w:framePr w:w="3609" w:h="2860" w:wrap="auto" w:hAnchor="text" w:x="5670" w:y="993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295525" cy="1819275"/>
            <wp:effectExtent l="19050" t="0" r="9525"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319"/>
                    <a:srcRect/>
                    <a:stretch>
                      <a:fillRect/>
                    </a:stretch>
                  </pic:blipFill>
                  <pic:spPr bwMode="auto">
                    <a:xfrm>
                      <a:off x="0" y="0"/>
                      <a:ext cx="2295525" cy="1819275"/>
                    </a:xfrm>
                    <a:prstGeom prst="rect">
                      <a:avLst/>
                    </a:prstGeom>
                    <a:noFill/>
                    <a:ln w="9525">
                      <a:noFill/>
                      <a:miter lim="800000"/>
                      <a:headEnd/>
                      <a:tailEnd/>
                    </a:ln>
                  </pic:spPr>
                </pic:pic>
              </a:graphicData>
            </a:graphic>
          </wp:inline>
        </w:drawing>
      </w:r>
    </w:p>
    <w:p w:rsidR="00000000" w:rsidRDefault="008C7B40">
      <w:pPr>
        <w:pStyle w:val="Style"/>
        <w:framePr w:w="1190" w:h="148" w:wrap="auto" w:hAnchor="text" w:x="5674" w:y="12899"/>
        <w:spacing w:line="144" w:lineRule="exact"/>
        <w:ind w:left="14"/>
        <w:rPr>
          <w:color w:val="000000"/>
          <w:w w:val="112"/>
          <w:sz w:val="13"/>
          <w:szCs w:val="13"/>
        </w:rPr>
      </w:pPr>
      <w:r>
        <w:rPr>
          <w:color w:val="000000"/>
          <w:w w:val="112"/>
          <w:sz w:val="13"/>
          <w:szCs w:val="13"/>
        </w:rPr>
        <w:t xml:space="preserve">1 Float valve seat </w:t>
      </w:r>
    </w:p>
    <w:p w:rsidR="00000000" w:rsidRDefault="008C7B40">
      <w:pPr>
        <w:pStyle w:val="Style"/>
        <w:framePr w:w="1219" w:h="177" w:wrap="auto" w:hAnchor="text" w:x="7249" w:y="12904"/>
        <w:spacing w:line="139" w:lineRule="exact"/>
        <w:ind w:left="14"/>
        <w:rPr>
          <w:rFonts w:ascii="Times New Roman" w:hAnsi="Times New Roman" w:cs="Times New Roman"/>
          <w:color w:val="000000"/>
          <w:sz w:val="14"/>
          <w:szCs w:val="14"/>
        </w:rPr>
      </w:pPr>
      <w:r>
        <w:rPr>
          <w:rFonts w:ascii="Times New Roman" w:hAnsi="Times New Roman" w:cs="Times New Roman"/>
          <w:color w:val="000000"/>
          <w:sz w:val="14"/>
          <w:szCs w:val="14"/>
        </w:rPr>
        <w:t xml:space="preserve">1. Siege de pointeau </w:t>
      </w:r>
    </w:p>
    <w:p w:rsidR="00000000" w:rsidRDefault="008C7B40">
      <w:pPr>
        <w:pStyle w:val="Style"/>
        <w:framePr w:w="254" w:h="192" w:wrap="auto" w:hAnchor="text" w:x="5118" w:y="14329"/>
        <w:spacing w:line="187" w:lineRule="exact"/>
        <w:rPr>
          <w:color w:val="000000"/>
          <w:sz w:val="17"/>
          <w:szCs w:val="17"/>
        </w:rPr>
      </w:pPr>
      <w:r>
        <w:rPr>
          <w:color w:val="000000"/>
          <w:sz w:val="17"/>
          <w:szCs w:val="17"/>
        </w:rPr>
        <w:t xml:space="preserve">4-8 </w:t>
      </w:r>
    </w:p>
    <w:p w:rsidR="00000000" w:rsidRDefault="008C7B40">
      <w:pPr>
        <w:pStyle w:val="Style"/>
        <w:rPr>
          <w:sz w:val="17"/>
          <w:szCs w:val="17"/>
        </w:rPr>
        <w:sectPr w:rsidR="00000000">
          <w:pgSz w:w="12241" w:h="15842"/>
          <w:pgMar w:top="671" w:right="1672" w:bottom="360" w:left="475" w:header="720" w:footer="720" w:gutter="0"/>
          <w:cols w:space="720"/>
          <w:noEndnote/>
        </w:sectPr>
      </w:pPr>
    </w:p>
    <w:p w:rsidR="00000000" w:rsidRDefault="008C7B40">
      <w:pPr>
        <w:pStyle w:val="Style"/>
        <w:rPr>
          <w:sz w:val="2"/>
          <w:szCs w:val="2"/>
        </w:rPr>
      </w:pPr>
    </w:p>
    <w:p w:rsidR="00000000" w:rsidRDefault="008C7B40" w:rsidP="00DB09B8">
      <w:pPr>
        <w:pStyle w:val="Style"/>
        <w:framePr w:w="4272" w:h="1396" w:wrap="auto" w:hAnchor="text" w:x="241" w:y="1"/>
        <w:numPr>
          <w:ilvl w:val="0"/>
          <w:numId w:val="767"/>
        </w:numPr>
        <w:spacing w:line="278" w:lineRule="exact"/>
        <w:ind w:left="470" w:right="4"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Reassemble in reverse order. Pay close attention to the installation of the va</w:t>
      </w:r>
      <w:r>
        <w:rPr>
          <w:rFonts w:ascii="Times New Roman" w:hAnsi="Times New Roman" w:cs="Times New Roman"/>
          <w:color w:val="000000"/>
          <w:sz w:val="20"/>
          <w:szCs w:val="20"/>
        </w:rPr>
        <w:softHyphen/>
        <w:t>cuum piston diaphragm and the loca</w:t>
      </w:r>
      <w:r>
        <w:rPr>
          <w:rFonts w:ascii="Times New Roman" w:hAnsi="Times New Roman" w:cs="Times New Roman"/>
          <w:color w:val="000000"/>
          <w:sz w:val="20"/>
          <w:szCs w:val="20"/>
        </w:rPr>
        <w:softHyphen/>
        <w:t xml:space="preserve">tion of each jet. Check the </w:t>
      </w:r>
      <w:r>
        <w:rPr>
          <w:color w:val="000000"/>
          <w:w w:val="106"/>
          <w:sz w:val="19"/>
          <w:szCs w:val="19"/>
        </w:rPr>
        <w:t xml:space="preserve">"Ovrinqs" </w:t>
      </w:r>
      <w:r>
        <w:rPr>
          <w:rFonts w:ascii="Times New Roman" w:hAnsi="Times New Roman" w:cs="Times New Roman"/>
          <w:color w:val="000000"/>
          <w:sz w:val="20"/>
          <w:szCs w:val="20"/>
        </w:rPr>
        <w:t xml:space="preserve">for damage, replace if damaged. </w:t>
      </w:r>
    </w:p>
    <w:p w:rsidR="00000000" w:rsidRDefault="008C7B40" w:rsidP="00DB09B8">
      <w:pPr>
        <w:pStyle w:val="Style"/>
        <w:framePr w:w="4252" w:h="1651" w:wrap="auto" w:hAnchor="text" w:x="5314" w:y="44"/>
        <w:numPr>
          <w:ilvl w:val="0"/>
          <w:numId w:val="768"/>
        </w:numPr>
        <w:spacing w:line="278" w:lineRule="exact"/>
        <w:ind w:left="470" w:right="4"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Remonter en suivant I'ordre inverse. Faire tres attention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la mise en place du dia</w:t>
      </w:r>
      <w:r>
        <w:rPr>
          <w:rFonts w:ascii="Times New Roman" w:hAnsi="Times New Roman" w:cs="Times New Roman"/>
          <w:color w:val="000000"/>
          <w:sz w:val="20"/>
          <w:szCs w:val="20"/>
        </w:rPr>
        <w:softHyphen/>
        <w:t xml:space="preserve">phragme de piston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 xml:space="preserve">vide et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l'emplace</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ment de chaque gicIeur. Controler si les joints toriques ne sont pas endornmages. Les changer si necessaire. </w:t>
      </w:r>
    </w:p>
    <w:p w:rsidR="00000000" w:rsidRDefault="00DB09B8">
      <w:pPr>
        <w:pStyle w:val="Style"/>
        <w:framePr w:w="4243" w:h="2841" w:wrap="auto" w:hAnchor="text" w:x="2693" w:y="1892"/>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95575" cy="1800225"/>
            <wp:effectExtent l="19050" t="0" r="9525"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320"/>
                    <a:srcRect/>
                    <a:stretch>
                      <a:fillRect/>
                    </a:stretch>
                  </pic:blipFill>
                  <pic:spPr bwMode="auto">
                    <a:xfrm>
                      <a:off x="0" y="0"/>
                      <a:ext cx="2695575" cy="1800225"/>
                    </a:xfrm>
                    <a:prstGeom prst="rect">
                      <a:avLst/>
                    </a:prstGeom>
                    <a:noFill/>
                    <a:ln w="9525">
                      <a:noFill/>
                      <a:miter lim="800000"/>
                      <a:headEnd/>
                      <a:tailEnd/>
                    </a:ln>
                  </pic:spPr>
                </pic:pic>
              </a:graphicData>
            </a:graphic>
          </wp:inline>
        </w:drawing>
      </w:r>
    </w:p>
    <w:p w:rsidR="00000000" w:rsidRDefault="008C7B40">
      <w:pPr>
        <w:pStyle w:val="Style"/>
        <w:framePr w:w="2164" w:h="172" w:wrap="auto" w:hAnchor="text" w:x="241" w:y="4484"/>
        <w:spacing w:line="144" w:lineRule="exact"/>
        <w:ind w:left="1579"/>
        <w:rPr>
          <w:rFonts w:ascii="Times New Roman" w:hAnsi="Times New Roman" w:cs="Times New Roman"/>
          <w:color w:val="000000"/>
          <w:sz w:val="13"/>
          <w:szCs w:val="13"/>
        </w:rPr>
      </w:pPr>
      <w:r>
        <w:rPr>
          <w:rFonts w:ascii="Times New Roman" w:hAnsi="Times New Roman" w:cs="Times New Roman"/>
          <w:color w:val="000000"/>
          <w:sz w:val="13"/>
          <w:szCs w:val="13"/>
        </w:rPr>
        <w:t xml:space="preserve">1. O-ring </w:t>
      </w:r>
    </w:p>
    <w:p w:rsidR="00000000" w:rsidRDefault="008C7B40" w:rsidP="00DB09B8">
      <w:pPr>
        <w:pStyle w:val="Style"/>
        <w:framePr w:w="4152" w:h="2731" w:wrap="auto" w:hAnchor="text" w:x="231" w:y="5070"/>
        <w:numPr>
          <w:ilvl w:val="0"/>
          <w:numId w:val="769"/>
        </w:numPr>
        <w:spacing w:line="268" w:lineRule="exact"/>
        <w:ind w:left="345" w:hanging="336"/>
        <w:jc w:val="both"/>
        <w:rPr>
          <w:rFonts w:ascii="Times New Roman" w:hAnsi="Times New Roman" w:cs="Times New Roman"/>
          <w:color w:val="000000"/>
          <w:sz w:val="20"/>
          <w:szCs w:val="20"/>
        </w:rPr>
      </w:pPr>
      <w:r>
        <w:rPr>
          <w:color w:val="000000"/>
          <w:w w:val="112"/>
          <w:sz w:val="20"/>
          <w:szCs w:val="20"/>
        </w:rPr>
        <w:t xml:space="preserve">If </w:t>
      </w:r>
      <w:r>
        <w:rPr>
          <w:rFonts w:ascii="Times New Roman" w:hAnsi="Times New Roman" w:cs="Times New Roman"/>
          <w:color w:val="000000"/>
          <w:sz w:val="20"/>
          <w:szCs w:val="20"/>
        </w:rPr>
        <w:t>the carburetors should be separated, care must be taken so that they are put together in pla</w:t>
      </w:r>
      <w:r>
        <w:rPr>
          <w:rFonts w:ascii="Times New Roman" w:hAnsi="Times New Roman" w:cs="Times New Roman"/>
          <w:color w:val="000000"/>
          <w:sz w:val="20"/>
          <w:szCs w:val="20"/>
        </w:rPr>
        <w:t>ce according to the fol</w:t>
      </w:r>
      <w:r>
        <w:rPr>
          <w:rFonts w:ascii="Times New Roman" w:hAnsi="Times New Roman" w:cs="Times New Roman"/>
          <w:color w:val="000000"/>
          <w:sz w:val="20"/>
          <w:szCs w:val="20"/>
        </w:rPr>
        <w:softHyphen/>
        <w:t xml:space="preserve">lowing procedures: </w:t>
      </w:r>
    </w:p>
    <w:p w:rsidR="00000000" w:rsidRDefault="008C7B40" w:rsidP="00DB09B8">
      <w:pPr>
        <w:pStyle w:val="Style"/>
        <w:framePr w:w="4152" w:h="2731" w:wrap="auto" w:hAnchor="text" w:x="231" w:y="5070"/>
        <w:numPr>
          <w:ilvl w:val="0"/>
          <w:numId w:val="770"/>
        </w:numPr>
        <w:spacing w:before="14" w:line="268" w:lineRule="exact"/>
        <w:ind w:left="326" w:right="19"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Place the carburetors on a surface plate and install the lower support plate. Apply a thread locking compound such as "LOCTITE" and tighten the screws securely while holding the carburetor body. </w:t>
      </w:r>
    </w:p>
    <w:p w:rsidR="00000000" w:rsidRDefault="008C7B40">
      <w:pPr>
        <w:pStyle w:val="Style"/>
        <w:framePr w:w="2275" w:h="177" w:wrap="auto" w:hAnchor="text" w:x="7177" w:y="4523"/>
        <w:spacing w:line="139" w:lineRule="exact"/>
        <w:ind w:left="9"/>
        <w:rPr>
          <w:rFonts w:ascii="Times New Roman" w:hAnsi="Times New Roman" w:cs="Times New Roman"/>
          <w:color w:val="000000"/>
          <w:sz w:val="13"/>
          <w:szCs w:val="13"/>
        </w:rPr>
      </w:pPr>
      <w:r>
        <w:rPr>
          <w:color w:val="000000"/>
          <w:w w:val="124"/>
          <w:sz w:val="13"/>
          <w:szCs w:val="13"/>
        </w:rPr>
        <w:t xml:space="preserve">I. </w:t>
      </w:r>
      <w:r>
        <w:rPr>
          <w:rFonts w:ascii="Times New Roman" w:hAnsi="Times New Roman" w:cs="Times New Roman"/>
          <w:color w:val="000000"/>
          <w:sz w:val="13"/>
          <w:szCs w:val="13"/>
        </w:rPr>
        <w:t>Joi</w:t>
      </w:r>
      <w:r>
        <w:rPr>
          <w:rFonts w:ascii="Times New Roman" w:hAnsi="Times New Roman" w:cs="Times New Roman"/>
          <w:color w:val="000000"/>
          <w:sz w:val="13"/>
          <w:szCs w:val="13"/>
        </w:rPr>
        <w:t xml:space="preserve">nts toriques </w:t>
      </w:r>
    </w:p>
    <w:p w:rsidR="00000000" w:rsidRDefault="008C7B40" w:rsidP="00DB09B8">
      <w:pPr>
        <w:pStyle w:val="Style"/>
        <w:framePr w:w="4142" w:h="2721" w:wrap="auto" w:hAnchor="text" w:x="5309" w:y="5118"/>
        <w:numPr>
          <w:ilvl w:val="0"/>
          <w:numId w:val="771"/>
        </w:numPr>
        <w:spacing w:line="268" w:lineRule="exact"/>
        <w:ind w:left="345"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Ies carburateurs ont ete separes, iJ faut faire attention </w:t>
      </w:r>
      <w:r>
        <w:rPr>
          <w:rFonts w:ascii="Times New Roman" w:hAnsi="Times New Roman" w:cs="Times New Roman"/>
          <w:color w:val="000000"/>
          <w:w w:val="74"/>
          <w:sz w:val="22"/>
          <w:szCs w:val="22"/>
        </w:rPr>
        <w:t xml:space="preserve">it </w:t>
      </w:r>
      <w:r>
        <w:rPr>
          <w:rFonts w:ascii="Times New Roman" w:hAnsi="Times New Roman" w:cs="Times New Roman"/>
          <w:color w:val="000000"/>
          <w:sz w:val="20"/>
          <w:szCs w:val="20"/>
        </w:rPr>
        <w:t xml:space="preserve">ce qu'ils soient remis en place en respectant les procedures suivantes: </w:t>
      </w:r>
    </w:p>
    <w:p w:rsidR="00000000" w:rsidRDefault="008C7B40" w:rsidP="00DB09B8">
      <w:pPr>
        <w:pStyle w:val="Style"/>
        <w:framePr w:w="4142" w:h="2721" w:wrap="auto" w:hAnchor="text" w:x="5309" w:y="5118"/>
        <w:numPr>
          <w:ilvl w:val="0"/>
          <w:numId w:val="772"/>
        </w:numPr>
        <w:spacing w:before="14" w:line="268" w:lineRule="exact"/>
        <w:ind w:left="326" w:right="19"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les carburateurs sur un marbre et installer la plaque de soutien inferieure, </w:t>
      </w:r>
      <w:r>
        <w:rPr>
          <w:rFonts w:ascii="Times New Roman" w:hAnsi="Times New Roman" w:cs="Times New Roman"/>
          <w:color w:val="000000"/>
          <w:sz w:val="20"/>
          <w:szCs w:val="20"/>
        </w:rPr>
        <w:t xml:space="preserve">Mettre un agent de blocage tel que du "LOCTITE" sur Jes filetages des vis, et serrer fermement ces vis tout en tenant Jes corps de carburateur. </w:t>
      </w:r>
    </w:p>
    <w:p w:rsidR="00000000" w:rsidRDefault="00DB09B8">
      <w:pPr>
        <w:pStyle w:val="Style"/>
        <w:framePr w:w="4300" w:h="2841" w:wrap="auto" w:hAnchor="text" w:x="2578" w:y="807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33675" cy="1800225"/>
            <wp:effectExtent l="19050" t="0" r="952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321"/>
                    <a:srcRect/>
                    <a:stretch>
                      <a:fillRect/>
                    </a:stretch>
                  </pic:blipFill>
                  <pic:spPr bwMode="auto">
                    <a:xfrm>
                      <a:off x="0" y="0"/>
                      <a:ext cx="2733675" cy="1800225"/>
                    </a:xfrm>
                    <a:prstGeom prst="rect">
                      <a:avLst/>
                    </a:prstGeom>
                    <a:noFill/>
                    <a:ln w="9525">
                      <a:noFill/>
                      <a:miter lim="800000"/>
                      <a:headEnd/>
                      <a:tailEnd/>
                    </a:ln>
                  </pic:spPr>
                </pic:pic>
              </a:graphicData>
            </a:graphic>
          </wp:inline>
        </w:drawing>
      </w:r>
    </w:p>
    <w:p w:rsidR="00000000" w:rsidRDefault="008C7B40">
      <w:pPr>
        <w:pStyle w:val="Style"/>
        <w:framePr w:w="2107" w:h="364" w:wrap="auto" w:hAnchor="text" w:x="241" w:y="10547"/>
        <w:spacing w:line="196" w:lineRule="exact"/>
        <w:ind w:left="624" w:right="4"/>
        <w:rPr>
          <w:color w:val="000000"/>
          <w:w w:val="110"/>
          <w:sz w:val="13"/>
          <w:szCs w:val="13"/>
        </w:rPr>
      </w:pPr>
      <w:r>
        <w:rPr>
          <w:color w:val="000000"/>
          <w:w w:val="110"/>
          <w:sz w:val="13"/>
          <w:szCs w:val="13"/>
        </w:rPr>
        <w:t xml:space="preserve">1 Lower support plate 2. Surface plate </w:t>
      </w:r>
    </w:p>
    <w:p w:rsidR="00000000" w:rsidRDefault="008C7B40">
      <w:pPr>
        <w:pStyle w:val="Style"/>
        <w:framePr w:w="4377" w:h="844" w:wrap="auto" w:hAnchor="text" w:x="1" w:y="11348"/>
        <w:spacing w:line="283" w:lineRule="exact"/>
        <w:ind w:left="4" w:right="100"/>
        <w:jc w:val="both"/>
        <w:rPr>
          <w:rFonts w:ascii="Times New Roman" w:hAnsi="Times New Roman" w:cs="Times New Roman"/>
          <w:color w:val="000000"/>
          <w:sz w:val="20"/>
          <w:szCs w:val="20"/>
        </w:rPr>
      </w:pPr>
      <w:r>
        <w:rPr>
          <w:rFonts w:ascii="Times New Roman" w:hAnsi="Times New Roman" w:cs="Times New Roman"/>
          <w:color w:val="000000"/>
          <w:sz w:val="20"/>
          <w:szCs w:val="20"/>
        </w:rPr>
        <w:t>NOTE: -----------</w:t>
      </w:r>
      <w:r>
        <w:rPr>
          <w:rFonts w:ascii="Times New Roman" w:hAnsi="Times New Roman" w:cs="Times New Roman"/>
          <w:color w:val="000000"/>
          <w:sz w:val="20"/>
          <w:szCs w:val="20"/>
        </w:rPr>
        <w:softHyphen/>
        <w:t>When reassemblin</w:t>
      </w:r>
      <w:r>
        <w:rPr>
          <w:rFonts w:ascii="Times New Roman" w:hAnsi="Times New Roman" w:cs="Times New Roman"/>
          <w:color w:val="000000"/>
          <w:sz w:val="20"/>
          <w:szCs w:val="20"/>
        </w:rPr>
        <w:t xml:space="preserve">g, the surface plate should be used for the proper carburetor alignment. </w:t>
      </w:r>
    </w:p>
    <w:p w:rsidR="00000000" w:rsidRDefault="008C7B40" w:rsidP="00DB09B8">
      <w:pPr>
        <w:pStyle w:val="Style"/>
        <w:framePr w:w="4185" w:h="1123" w:wrap="auto" w:hAnchor="text" w:x="193" w:y="12476"/>
        <w:numPr>
          <w:ilvl w:val="0"/>
          <w:numId w:val="773"/>
        </w:numPr>
        <w:spacing w:line="283" w:lineRule="exact"/>
        <w:ind w:left="288" w:right="115" w:hanging="28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 the upper support plate. Apply a thread locking compound such as "LOCTITE" to the support screw threads and tighten the screws securely. </w:t>
      </w:r>
    </w:p>
    <w:p w:rsidR="00000000" w:rsidRDefault="008C7B40">
      <w:pPr>
        <w:pStyle w:val="Style"/>
        <w:framePr w:w="2376" w:h="350" w:wrap="auto" w:hAnchor="text" w:x="7076" w:y="10571"/>
        <w:spacing w:line="196" w:lineRule="exact"/>
        <w:ind w:right="576"/>
        <w:rPr>
          <w:rFonts w:ascii="Times New Roman" w:hAnsi="Times New Roman" w:cs="Times New Roman"/>
          <w:color w:val="000000"/>
          <w:sz w:val="13"/>
          <w:szCs w:val="13"/>
        </w:rPr>
      </w:pPr>
      <w:r>
        <w:rPr>
          <w:color w:val="000000"/>
          <w:w w:val="152"/>
          <w:sz w:val="13"/>
          <w:szCs w:val="13"/>
        </w:rPr>
        <w:t xml:space="preserve">I. </w:t>
      </w:r>
      <w:r>
        <w:rPr>
          <w:rFonts w:ascii="Times New Roman" w:hAnsi="Times New Roman" w:cs="Times New Roman"/>
          <w:color w:val="000000"/>
          <w:sz w:val="13"/>
          <w:szCs w:val="13"/>
        </w:rPr>
        <w:t xml:space="preserve">Plaque de soutien </w:t>
      </w:r>
      <w:r>
        <w:rPr>
          <w:rFonts w:ascii="Times New Roman" w:hAnsi="Times New Roman" w:cs="Times New Roman"/>
          <w:color w:val="000000"/>
          <w:w w:val="90"/>
          <w:sz w:val="14"/>
          <w:szCs w:val="14"/>
        </w:rPr>
        <w:t xml:space="preserve">inferieure </w:t>
      </w:r>
      <w:r>
        <w:rPr>
          <w:rFonts w:ascii="Times New Roman" w:hAnsi="Times New Roman" w:cs="Times New Roman"/>
          <w:color w:val="000000"/>
          <w:sz w:val="13"/>
          <w:szCs w:val="13"/>
        </w:rPr>
        <w:t xml:space="preserve">2. Marbre </w:t>
      </w:r>
    </w:p>
    <w:p w:rsidR="00000000" w:rsidRDefault="008C7B40">
      <w:pPr>
        <w:pStyle w:val="Style"/>
        <w:framePr w:w="4396" w:h="1089" w:wrap="auto" w:hAnchor="text" w:x="5055" w:y="11392"/>
        <w:spacing w:line="216" w:lineRule="exact"/>
        <w:ind w:left="14"/>
        <w:rPr>
          <w:color w:val="000000"/>
          <w:w w:val="200"/>
          <w:sz w:val="19"/>
          <w:szCs w:val="19"/>
        </w:rPr>
      </w:pPr>
      <w:r>
        <w:rPr>
          <w:color w:val="000000"/>
          <w:w w:val="200"/>
          <w:sz w:val="19"/>
          <w:szCs w:val="19"/>
        </w:rPr>
        <w:t xml:space="preserve">N.B.:-------------- </w:t>
      </w:r>
    </w:p>
    <w:p w:rsidR="00000000" w:rsidRDefault="008C7B40">
      <w:pPr>
        <w:pStyle w:val="Style"/>
        <w:framePr w:w="4396" w:h="1089" w:wrap="auto" w:hAnchor="text" w:x="5055" w:y="11392"/>
        <w:spacing w:line="283" w:lineRule="exact"/>
        <w:ind w:left="4" w:right="10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Lors du remontage, Ie marbre doit etre utilise pour que les carburateurs soient correctement alignes, </w:t>
      </w:r>
    </w:p>
    <w:p w:rsidR="00000000" w:rsidRDefault="008C7B40" w:rsidP="00DB09B8">
      <w:pPr>
        <w:pStyle w:val="Style"/>
        <w:framePr w:w="4228" w:h="1094" w:wrap="auto" w:hAnchor="text" w:x="5223" w:y="12788"/>
        <w:numPr>
          <w:ilvl w:val="0"/>
          <w:numId w:val="774"/>
        </w:numPr>
        <w:spacing w:line="283" w:lineRule="exact"/>
        <w:ind w:left="288" w:right="115" w:hanging="288"/>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la plaque de so uti en superieure, Mettre un agent de bloc age tel que du "LOCTITE" sur les filetages des v</w:t>
      </w:r>
      <w:r>
        <w:rPr>
          <w:rFonts w:ascii="Times New Roman" w:hAnsi="Times New Roman" w:cs="Times New Roman"/>
          <w:color w:val="000000"/>
          <w:sz w:val="20"/>
          <w:szCs w:val="20"/>
        </w:rPr>
        <w:t xml:space="preserve">is de la plaque, et serrer ces vis fermement. </w:t>
      </w:r>
    </w:p>
    <w:p w:rsidR="00000000" w:rsidRDefault="008C7B40">
      <w:pPr>
        <w:pStyle w:val="Style"/>
        <w:rPr>
          <w:rFonts w:ascii="Times New Roman" w:hAnsi="Times New Roman" w:cs="Times New Roman"/>
          <w:sz w:val="20"/>
          <w:szCs w:val="20"/>
        </w:rPr>
        <w:sectPr w:rsidR="00000000">
          <w:pgSz w:w="12241" w:h="15842"/>
          <w:pgMar w:top="1161" w:right="1067" w:bottom="360" w:left="160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57" w:h="3604" w:wrap="auto" w:hAnchor="text" w:x="150" w:y="15"/>
        <w:spacing w:line="220"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O. Inspection </w:t>
      </w:r>
    </w:p>
    <w:p w:rsidR="00000000" w:rsidRDefault="008C7B40" w:rsidP="00DB09B8">
      <w:pPr>
        <w:pStyle w:val="Style"/>
        <w:framePr w:w="4257" w:h="3604" w:wrap="auto" w:hAnchor="text" w:x="150" w:y="15"/>
        <w:numPr>
          <w:ilvl w:val="0"/>
          <w:numId w:val="775"/>
        </w:numPr>
        <w:spacing w:line="278" w:lineRule="exact"/>
        <w:ind w:left="451" w:right="1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Examine the carburetor body and fuel passages. </w:t>
      </w:r>
      <w:r>
        <w:rPr>
          <w:color w:val="000000"/>
          <w:sz w:val="20"/>
          <w:szCs w:val="20"/>
        </w:rPr>
        <w:t xml:space="preserve">If </w:t>
      </w:r>
      <w:r>
        <w:rPr>
          <w:rFonts w:ascii="Times New Roman" w:hAnsi="Times New Roman" w:cs="Times New Roman"/>
          <w:color w:val="000000"/>
          <w:sz w:val="20"/>
          <w:szCs w:val="20"/>
        </w:rPr>
        <w:t>contaminated, wash the carburetor in a petroleum-based sol</w:t>
      </w:r>
      <w:r>
        <w:rPr>
          <w:rFonts w:ascii="Times New Roman" w:hAnsi="Times New Roman" w:cs="Times New Roman"/>
          <w:color w:val="000000"/>
          <w:sz w:val="20"/>
          <w:szCs w:val="20"/>
        </w:rPr>
        <w:softHyphen/>
      </w:r>
      <w:r>
        <w:rPr>
          <w:rFonts w:ascii="Times New Roman" w:hAnsi="Times New Roman" w:cs="Times New Roman"/>
          <w:color w:val="000000"/>
          <w:sz w:val="20"/>
          <w:szCs w:val="20"/>
        </w:rPr>
        <w:t>vent. Do not use caustic carburetor cleaning solutions. Blowout all pas</w:t>
      </w:r>
      <w:r>
        <w:rPr>
          <w:rFonts w:ascii="Times New Roman" w:hAnsi="Times New Roman" w:cs="Times New Roman"/>
          <w:color w:val="000000"/>
          <w:sz w:val="20"/>
          <w:szCs w:val="20"/>
        </w:rPr>
        <w:softHyphen/>
        <w:t xml:space="preserve">sages and jets with compressed air. </w:t>
      </w:r>
    </w:p>
    <w:p w:rsidR="00000000" w:rsidRDefault="008C7B40" w:rsidP="00DB09B8">
      <w:pPr>
        <w:pStyle w:val="Style"/>
        <w:framePr w:w="4257" w:h="3604" w:wrap="auto" w:hAnchor="text" w:x="150" w:y="15"/>
        <w:numPr>
          <w:ilvl w:val="0"/>
          <w:numId w:val="775"/>
        </w:numPr>
        <w:spacing w:line="278" w:lineRule="exact"/>
        <w:ind w:left="451" w:right="1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Examine the condition of the floats. If the floats are damaged, they should be replaced. </w:t>
      </w:r>
    </w:p>
    <w:p w:rsidR="00000000" w:rsidRDefault="008C7B40" w:rsidP="00DB09B8">
      <w:pPr>
        <w:pStyle w:val="Style"/>
        <w:framePr w:w="4257" w:h="3604" w:wrap="auto" w:hAnchor="text" w:x="150" w:y="15"/>
        <w:numPr>
          <w:ilvl w:val="0"/>
          <w:numId w:val="775"/>
        </w:numPr>
        <w:spacing w:line="278" w:lineRule="exact"/>
        <w:ind w:left="451" w:right="1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Inspect the float needle valve and seat for wear </w:t>
      </w:r>
      <w:r>
        <w:rPr>
          <w:rFonts w:ascii="Times New Roman" w:hAnsi="Times New Roman" w:cs="Times New Roman"/>
          <w:color w:val="000000"/>
          <w:sz w:val="20"/>
          <w:szCs w:val="20"/>
        </w:rPr>
        <w:t xml:space="preserve">or contamination. Replace these components as a set. </w:t>
      </w:r>
    </w:p>
    <w:p w:rsidR="00000000" w:rsidRDefault="00DB09B8">
      <w:pPr>
        <w:pStyle w:val="Style"/>
        <w:framePr w:w="844" w:h="480" w:wrap="auto" w:hAnchor="text" w:x="3567" w:y="543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533400" cy="304800"/>
            <wp:effectExtent l="1905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322"/>
                    <a:srcRect/>
                    <a:stretch>
                      <a:fillRect/>
                    </a:stretch>
                  </pic:blipFill>
                  <pic:spPr bwMode="auto">
                    <a:xfrm>
                      <a:off x="0" y="0"/>
                      <a:ext cx="533400" cy="304800"/>
                    </a:xfrm>
                    <a:prstGeom prst="rect">
                      <a:avLst/>
                    </a:prstGeom>
                    <a:noFill/>
                    <a:ln w="9525">
                      <a:noFill/>
                      <a:miter lim="800000"/>
                      <a:headEnd/>
                      <a:tailEnd/>
                    </a:ln>
                  </pic:spPr>
                </pic:pic>
              </a:graphicData>
            </a:graphic>
          </wp:inline>
        </w:drawing>
      </w:r>
    </w:p>
    <w:p w:rsidR="00000000" w:rsidRDefault="008C7B40" w:rsidP="00DB09B8">
      <w:pPr>
        <w:pStyle w:val="Style"/>
        <w:framePr w:w="4252" w:h="1089" w:wrap="auto" w:hAnchor="text" w:x="155" w:y="6884"/>
        <w:numPr>
          <w:ilvl w:val="0"/>
          <w:numId w:val="776"/>
        </w:numPr>
        <w:spacing w:line="273" w:lineRule="exact"/>
        <w:ind w:left="374" w:right="62"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Inspect the vacuum piston and rubber diaphragm. If the piston is scratched or the diaphragm is torn, the assembly must be replaced. </w:t>
      </w:r>
    </w:p>
    <w:p w:rsidR="00000000" w:rsidRDefault="008C7B40">
      <w:pPr>
        <w:pStyle w:val="Style"/>
        <w:framePr w:w="4267" w:h="3595" w:wrap="auto" w:hAnchor="text" w:x="5223" w:y="1"/>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D. Controle </w:t>
      </w:r>
    </w:p>
    <w:p w:rsidR="00000000" w:rsidRDefault="008C7B40" w:rsidP="00DB09B8">
      <w:pPr>
        <w:pStyle w:val="Style"/>
        <w:framePr w:w="4267" w:h="3595" w:wrap="auto" w:hAnchor="text" w:x="5223" w:y="1"/>
        <w:numPr>
          <w:ilvl w:val="0"/>
          <w:numId w:val="777"/>
        </w:numPr>
        <w:spacing w:line="278" w:lineRule="exact"/>
        <w:ind w:left="451" w:right="1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Examiner </w:t>
      </w:r>
      <w:r>
        <w:rPr>
          <w:rFonts w:ascii="Times New Roman" w:hAnsi="Times New Roman" w:cs="Times New Roman"/>
          <w:color w:val="000000"/>
          <w:w w:val="91"/>
          <w:sz w:val="21"/>
          <w:szCs w:val="21"/>
        </w:rPr>
        <w:t xml:space="preserve">Ie </w:t>
      </w:r>
      <w:r>
        <w:rPr>
          <w:rFonts w:ascii="Times New Roman" w:hAnsi="Times New Roman" w:cs="Times New Roman"/>
          <w:color w:val="000000"/>
          <w:sz w:val="20"/>
          <w:szCs w:val="20"/>
        </w:rPr>
        <w:t xml:space="preserve">corps de carburateur et les passages d'essence. Si Ie carburateur est sale, Ie nettoyer dans un dissolvant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base de petrole. Ne pas utiliser de solutions caustiques de nettoyage de carburateur. Souffler tous les passages et gicleurs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l'air comprirne. </w:t>
      </w:r>
    </w:p>
    <w:p w:rsidR="00000000" w:rsidRDefault="008C7B40" w:rsidP="00DB09B8">
      <w:pPr>
        <w:pStyle w:val="Style"/>
        <w:framePr w:w="4267" w:h="3595" w:wrap="auto" w:hAnchor="text" w:x="5223" w:y="1"/>
        <w:numPr>
          <w:ilvl w:val="0"/>
          <w:numId w:val="777"/>
        </w:numPr>
        <w:spacing w:line="278" w:lineRule="exact"/>
        <w:ind w:left="475" w:right="4"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l'etat des flotteurs. S'ils sont endommages, ils doivent etre changes. </w:t>
      </w:r>
    </w:p>
    <w:p w:rsidR="00000000" w:rsidRDefault="008C7B40" w:rsidP="00DB09B8">
      <w:pPr>
        <w:pStyle w:val="Style"/>
        <w:framePr w:w="4267" w:h="3595" w:wrap="auto" w:hAnchor="text" w:x="5223" w:y="1"/>
        <w:numPr>
          <w:ilvl w:val="0"/>
          <w:numId w:val="777"/>
        </w:numPr>
        <w:spacing w:line="278" w:lineRule="exact"/>
        <w:ind w:left="451" w:right="19" w:hanging="350"/>
        <w:jc w:val="both"/>
        <w:rPr>
          <w:rFonts w:ascii="Times New Roman" w:hAnsi="Times New Roman" w:cs="Times New Roman"/>
          <w:color w:val="000000"/>
          <w:sz w:val="20"/>
          <w:szCs w:val="20"/>
        </w:rPr>
      </w:pPr>
      <w:r>
        <w:rPr>
          <w:rFonts w:ascii="Times New Roman" w:hAnsi="Times New Roman" w:cs="Times New Roman"/>
          <w:color w:val="000000"/>
          <w:sz w:val="21"/>
          <w:szCs w:val="21"/>
        </w:rPr>
        <w:t xml:space="preserve">Controler </w:t>
      </w:r>
      <w:r>
        <w:rPr>
          <w:rFonts w:ascii="Times New Roman" w:hAnsi="Times New Roman" w:cs="Times New Roman"/>
          <w:color w:val="000000"/>
          <w:sz w:val="20"/>
          <w:szCs w:val="20"/>
        </w:rPr>
        <w:t xml:space="preserve">si </w:t>
      </w:r>
      <w:r>
        <w:rPr>
          <w:rFonts w:ascii="Times New Roman" w:hAnsi="Times New Roman" w:cs="Times New Roman"/>
          <w:color w:val="000000"/>
          <w:sz w:val="21"/>
          <w:szCs w:val="21"/>
        </w:rPr>
        <w:t xml:space="preserve">le 'pointeau </w:t>
      </w:r>
      <w:r>
        <w:rPr>
          <w:rFonts w:ascii="Times New Roman" w:hAnsi="Times New Roman" w:cs="Times New Roman"/>
          <w:color w:val="000000"/>
          <w:sz w:val="20"/>
          <w:szCs w:val="20"/>
        </w:rPr>
        <w:t xml:space="preserve">et son siege ne sont pas uses ou contamines .. Changer ces composants en un ensemble. </w:t>
      </w:r>
    </w:p>
    <w:p w:rsidR="00000000" w:rsidRDefault="00DB09B8">
      <w:pPr>
        <w:pStyle w:val="Style"/>
        <w:framePr w:w="979" w:h="710" w:wrap="auto" w:hAnchor="text" w:x="4681" w:y="472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619125" cy="447675"/>
            <wp:effectExtent l="19050" t="0" r="9525"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323"/>
                    <a:srcRect/>
                    <a:stretch>
                      <a:fillRect/>
                    </a:stretch>
                  </pic:blipFill>
                  <pic:spPr bwMode="auto">
                    <a:xfrm>
                      <a:off x="0" y="0"/>
                      <a:ext cx="619125" cy="447675"/>
                    </a:xfrm>
                    <a:prstGeom prst="rect">
                      <a:avLst/>
                    </a:prstGeom>
                    <a:noFill/>
                    <a:ln w="9525">
                      <a:noFill/>
                      <a:miter lim="800000"/>
                      <a:headEnd/>
                      <a:tailEnd/>
                    </a:ln>
                  </pic:spPr>
                </pic:pic>
              </a:graphicData>
            </a:graphic>
          </wp:inline>
        </w:drawing>
      </w:r>
    </w:p>
    <w:p w:rsidR="00000000" w:rsidRDefault="008C7B40" w:rsidP="00DB09B8">
      <w:pPr>
        <w:pStyle w:val="Style"/>
        <w:framePr w:w="4262" w:h="1104" w:wrap="auto" w:hAnchor="text" w:x="5223" w:y="6865"/>
        <w:numPr>
          <w:ilvl w:val="0"/>
          <w:numId w:val="778"/>
        </w:numPr>
        <w:spacing w:line="278" w:lineRule="exact"/>
        <w:ind w:left="451" w:right="19" w:hanging="350"/>
        <w:jc w:val="both"/>
        <w:rPr>
          <w:rFonts w:ascii="Times New Roman" w:hAnsi="Times New Roman" w:cs="Times New Roman"/>
          <w:color w:val="000000"/>
          <w:sz w:val="20"/>
          <w:szCs w:val="20"/>
        </w:rPr>
      </w:pPr>
      <w:r>
        <w:rPr>
          <w:rFonts w:ascii="Times New Roman" w:hAnsi="Times New Roman" w:cs="Times New Roman"/>
          <w:color w:val="000000"/>
          <w:sz w:val="21"/>
          <w:szCs w:val="21"/>
        </w:rPr>
        <w:t xml:space="preserve">Controler </w:t>
      </w:r>
      <w:r>
        <w:rPr>
          <w:rFonts w:ascii="Times New Roman" w:hAnsi="Times New Roman" w:cs="Times New Roman"/>
          <w:color w:val="000000"/>
          <w:sz w:val="20"/>
          <w:szCs w:val="20"/>
        </w:rPr>
        <w:t xml:space="preserve">Ie. piston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vide et Ie </w:t>
      </w:r>
      <w:r>
        <w:rPr>
          <w:rFonts w:ascii="Times New Roman" w:hAnsi="Times New Roman" w:cs="Times New Roman"/>
          <w:color w:val="000000"/>
          <w:sz w:val="21"/>
          <w:szCs w:val="21"/>
        </w:rPr>
        <w:t>dia</w:t>
      </w:r>
      <w:r>
        <w:rPr>
          <w:rFonts w:ascii="Times New Roman" w:hAnsi="Times New Roman" w:cs="Times New Roman"/>
          <w:color w:val="000000"/>
          <w:sz w:val="21"/>
          <w:szCs w:val="21"/>
        </w:rPr>
        <w:softHyphen/>
      </w:r>
      <w:r>
        <w:rPr>
          <w:rFonts w:ascii="Times New Roman" w:hAnsi="Times New Roman" w:cs="Times New Roman"/>
          <w:color w:val="000000"/>
          <w:sz w:val="20"/>
          <w:szCs w:val="20"/>
        </w:rPr>
        <w:t>phragme. Si Ie piston est raye ou si Ie dia</w:t>
      </w:r>
      <w:r>
        <w:rPr>
          <w:rFonts w:ascii="Times New Roman" w:hAnsi="Times New Roman" w:cs="Times New Roman"/>
          <w:color w:val="000000"/>
          <w:sz w:val="20"/>
          <w:szCs w:val="20"/>
        </w:rPr>
        <w:softHyphen/>
        <w:t xml:space="preserve">phragme est dechire, l'ensemble doit </w:t>
      </w:r>
      <w:r>
        <w:rPr>
          <w:rFonts w:ascii="Times New Roman" w:hAnsi="Times New Roman" w:cs="Times New Roman"/>
          <w:color w:val="000000"/>
          <w:sz w:val="21"/>
          <w:szCs w:val="21"/>
        </w:rPr>
        <w:t xml:space="preserve">etre </w:t>
      </w:r>
      <w:r>
        <w:rPr>
          <w:rFonts w:ascii="Times New Roman" w:hAnsi="Times New Roman" w:cs="Times New Roman"/>
          <w:color w:val="000000"/>
          <w:sz w:val="20"/>
          <w:szCs w:val="20"/>
        </w:rPr>
        <w:t xml:space="preserve">change. </w:t>
      </w:r>
    </w:p>
    <w:p w:rsidR="00000000" w:rsidRDefault="00DB09B8">
      <w:pPr>
        <w:pStyle w:val="Style"/>
        <w:framePr w:w="4262" w:h="2803" w:wrap="auto" w:hAnchor="text" w:x="2627" w:y="8199"/>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05100" cy="1781175"/>
            <wp:effectExtent l="19050" t="0" r="0" b="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24"/>
                    <a:srcRect/>
                    <a:stretch>
                      <a:fillRect/>
                    </a:stretch>
                  </pic:blipFill>
                  <pic:spPr bwMode="auto">
                    <a:xfrm>
                      <a:off x="0" y="0"/>
                      <a:ext cx="2705100" cy="1781175"/>
                    </a:xfrm>
                    <a:prstGeom prst="rect">
                      <a:avLst/>
                    </a:prstGeom>
                    <a:noFill/>
                    <a:ln w="9525">
                      <a:noFill/>
                      <a:miter lim="800000"/>
                      <a:headEnd/>
                      <a:tailEnd/>
                    </a:ln>
                  </pic:spPr>
                </pic:pic>
              </a:graphicData>
            </a:graphic>
          </wp:inline>
        </w:drawing>
      </w:r>
    </w:p>
    <w:p w:rsidR="00000000" w:rsidRDefault="008C7B40">
      <w:pPr>
        <w:pStyle w:val="Style"/>
        <w:framePr w:w="2496" w:h="182" w:wrap="auto" w:hAnchor="text" w:x="1" w:y="10844"/>
        <w:spacing w:line="153" w:lineRule="exact"/>
        <w:ind w:left="14"/>
        <w:rPr>
          <w:color w:val="000000"/>
          <w:w w:val="106"/>
          <w:sz w:val="13"/>
          <w:szCs w:val="13"/>
        </w:rPr>
      </w:pPr>
      <w:r>
        <w:rPr>
          <w:color w:val="000000"/>
          <w:w w:val="106"/>
          <w:sz w:val="13"/>
          <w:szCs w:val="13"/>
        </w:rPr>
        <w:t xml:space="preserve">1. Jet needle set screw (Do not adjust) </w:t>
      </w:r>
    </w:p>
    <w:p w:rsidR="00000000" w:rsidRDefault="008C7B40">
      <w:pPr>
        <w:pStyle w:val="Style"/>
        <w:framePr w:w="4281" w:h="1099" w:wrap="auto" w:hAnchor="text" w:x="126" w:y="11483"/>
        <w:spacing w:line="278" w:lineRule="exact"/>
        <w:ind w:left="9" w:right="81" w:firstLine="129"/>
        <w:rPr>
          <w:rFonts w:ascii="Times New Roman" w:hAnsi="Times New Roman" w:cs="Times New Roman"/>
          <w:color w:val="000000"/>
          <w:sz w:val="20"/>
          <w:szCs w:val="20"/>
        </w:rPr>
      </w:pPr>
      <w:r>
        <w:rPr>
          <w:rFonts w:ascii="Times New Roman" w:hAnsi="Times New Roman" w:cs="Times New Roman"/>
          <w:color w:val="000000"/>
          <w:sz w:val="20"/>
          <w:szCs w:val="20"/>
        </w:rPr>
        <w:t xml:space="preserve">CAUTION: </w:t>
      </w:r>
      <w:r>
        <w:rPr>
          <w:rFonts w:ascii="Times New Roman" w:hAnsi="Times New Roman" w:cs="Times New Roman"/>
          <w:color w:val="000000"/>
          <w:sz w:val="20"/>
          <w:szCs w:val="20"/>
        </w:rPr>
        <w:t>~</w:t>
      </w:r>
      <w:r>
        <w:rPr>
          <w:rFonts w:ascii="Times New Roman" w:hAnsi="Times New Roman" w:cs="Times New Roman"/>
          <w:color w:val="000000"/>
          <w:sz w:val="20"/>
          <w:szCs w:val="20"/>
        </w:rPr>
        <w:t xml:space="preserve">-----------, Do not loosen or tighten the jet needle set screw. This screw is locked with a special locking compound. </w:t>
      </w:r>
    </w:p>
    <w:p w:rsidR="00000000" w:rsidRDefault="008C7B40" w:rsidP="00DB09B8">
      <w:pPr>
        <w:pStyle w:val="Style"/>
        <w:framePr w:w="4252" w:h="542" w:wrap="auto" w:hAnchor="text" w:x="155" w:y="12884"/>
        <w:numPr>
          <w:ilvl w:val="0"/>
          <w:numId w:val="779"/>
        </w:numPr>
        <w:spacing w:line="216" w:lineRule="exact"/>
        <w:ind w:left="350"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Inspect the starter plunger for damage. </w:t>
      </w:r>
    </w:p>
    <w:p w:rsidR="00000000" w:rsidRDefault="008C7B40">
      <w:pPr>
        <w:pStyle w:val="Style"/>
        <w:framePr w:w="4252" w:h="542" w:wrap="auto" w:hAnchor="text" w:x="155" w:y="12884"/>
        <w:spacing w:line="283" w:lineRule="exact"/>
        <w:ind w:left="350"/>
        <w:rPr>
          <w:rFonts w:ascii="Times New Roman" w:hAnsi="Times New Roman" w:cs="Times New Roman"/>
          <w:color w:val="000000"/>
          <w:sz w:val="20"/>
          <w:szCs w:val="20"/>
        </w:rPr>
      </w:pPr>
      <w:r>
        <w:rPr>
          <w:rFonts w:ascii="Times New Roman" w:hAnsi="Times New Roman" w:cs="Times New Roman"/>
          <w:color w:val="000000"/>
          <w:sz w:val="20"/>
          <w:szCs w:val="20"/>
        </w:rPr>
        <w:t>If da</w:t>
      </w:r>
      <w:r>
        <w:rPr>
          <w:rFonts w:ascii="Times New Roman" w:hAnsi="Times New Roman" w:cs="Times New Roman"/>
          <w:color w:val="000000"/>
          <w:sz w:val="20"/>
          <w:szCs w:val="20"/>
        </w:rPr>
        <w:t xml:space="preserve">maged, replace. </w:t>
      </w:r>
    </w:p>
    <w:p w:rsidR="00000000" w:rsidRDefault="008C7B40" w:rsidP="00DB09B8">
      <w:pPr>
        <w:pStyle w:val="Style"/>
        <w:framePr w:w="2380" w:h="384" w:wrap="auto" w:hAnchor="text" w:x="7105" w:y="10643"/>
        <w:numPr>
          <w:ilvl w:val="0"/>
          <w:numId w:val="780"/>
        </w:numPr>
        <w:spacing w:line="201" w:lineRule="exact"/>
        <w:ind w:left="168" w:right="182" w:hanging="168"/>
        <w:rPr>
          <w:rFonts w:ascii="Times New Roman" w:hAnsi="Times New Roman" w:cs="Times New Roman"/>
          <w:color w:val="000000"/>
          <w:sz w:val="14"/>
          <w:szCs w:val="14"/>
        </w:rPr>
      </w:pPr>
      <w:r>
        <w:rPr>
          <w:rFonts w:ascii="Times New Roman" w:hAnsi="Times New Roman" w:cs="Times New Roman"/>
          <w:color w:val="000000"/>
          <w:sz w:val="14"/>
          <w:szCs w:val="14"/>
        </w:rPr>
        <w:t xml:space="preserve">Vis de bloc age d'aiguille de gicleur (Ne pas regler) </w:t>
      </w:r>
    </w:p>
    <w:p w:rsidR="00000000" w:rsidRDefault="008C7B40">
      <w:pPr>
        <w:pStyle w:val="Style"/>
        <w:framePr w:w="4262" w:h="1108" w:wrap="auto" w:hAnchor="text" w:x="5223" w:y="11478"/>
        <w:spacing w:line="278" w:lineRule="exact"/>
        <w:ind w:left="4" w:right="91"/>
        <w:rPr>
          <w:rFonts w:ascii="Times New Roman" w:hAnsi="Times New Roman" w:cs="Times New Roman"/>
          <w:color w:val="000000"/>
          <w:w w:val="109"/>
          <w:sz w:val="21"/>
          <w:szCs w:val="21"/>
        </w:rPr>
      </w:pPr>
      <w:r>
        <w:rPr>
          <w:rFonts w:ascii="Times New Roman" w:hAnsi="Times New Roman" w:cs="Times New Roman"/>
          <w:color w:val="000000"/>
          <w:w w:val="109"/>
          <w:sz w:val="21"/>
          <w:szCs w:val="21"/>
        </w:rPr>
        <w:t xml:space="preserve">ATTENTION:----------, Ne pas desserrer ou serrer la vis de bloc age de </w:t>
      </w:r>
      <w:r>
        <w:rPr>
          <w:rFonts w:ascii="Times New Roman" w:hAnsi="Times New Roman" w:cs="Times New Roman"/>
          <w:color w:val="000000"/>
          <w:sz w:val="20"/>
          <w:szCs w:val="20"/>
        </w:rPr>
        <w:t xml:space="preserve">I'aiguille </w:t>
      </w:r>
      <w:r>
        <w:rPr>
          <w:rFonts w:ascii="Times New Roman" w:hAnsi="Times New Roman" w:cs="Times New Roman"/>
          <w:color w:val="000000"/>
          <w:w w:val="109"/>
          <w:sz w:val="21"/>
          <w:szCs w:val="21"/>
        </w:rPr>
        <w:t xml:space="preserve">de </w:t>
      </w:r>
      <w:r>
        <w:rPr>
          <w:rFonts w:ascii="Times New Roman" w:hAnsi="Times New Roman" w:cs="Times New Roman"/>
          <w:color w:val="000000"/>
          <w:sz w:val="20"/>
          <w:szCs w:val="20"/>
        </w:rPr>
        <w:t xml:space="preserve">gicleur, </w:t>
      </w:r>
      <w:r>
        <w:rPr>
          <w:rFonts w:ascii="Times New Roman" w:hAnsi="Times New Roman" w:cs="Times New Roman"/>
          <w:color w:val="000000"/>
          <w:w w:val="109"/>
          <w:sz w:val="21"/>
          <w:szCs w:val="21"/>
        </w:rPr>
        <w:t xml:space="preserve">Cette vis est bloquee avec un agent de bloc age special. </w:t>
      </w:r>
    </w:p>
    <w:p w:rsidR="00000000" w:rsidRDefault="008C7B40" w:rsidP="00DB09B8">
      <w:pPr>
        <w:pStyle w:val="Style"/>
        <w:framePr w:w="4262" w:h="556" w:wrap="auto" w:hAnchor="text" w:x="5223" w:y="12865"/>
        <w:numPr>
          <w:ilvl w:val="0"/>
          <w:numId w:val="781"/>
        </w:numPr>
        <w:spacing w:line="283" w:lineRule="exact"/>
        <w:ind w:left="364" w:right="110" w:hanging="355"/>
        <w:rPr>
          <w:rFonts w:ascii="Times New Roman" w:hAnsi="Times New Roman" w:cs="Times New Roman"/>
          <w:color w:val="000000"/>
          <w:sz w:val="20"/>
          <w:szCs w:val="20"/>
        </w:rPr>
      </w:pPr>
      <w:r>
        <w:rPr>
          <w:rFonts w:ascii="Times New Roman" w:hAnsi="Times New Roman" w:cs="Times New Roman"/>
          <w:color w:val="000000"/>
          <w:sz w:val="21"/>
          <w:szCs w:val="21"/>
        </w:rPr>
        <w:t xml:space="preserve">Controler si </w:t>
      </w:r>
      <w:r>
        <w:rPr>
          <w:rFonts w:ascii="Times New Roman" w:hAnsi="Times New Roman" w:cs="Times New Roman"/>
          <w:color w:val="000000"/>
          <w:sz w:val="20"/>
          <w:szCs w:val="20"/>
        </w:rPr>
        <w:t xml:space="preserve">Ie piongeur de starter n'est pas encornmage. Le changer si necessaire, </w:t>
      </w:r>
    </w:p>
    <w:p w:rsidR="00000000" w:rsidRDefault="008C7B40">
      <w:pPr>
        <w:pStyle w:val="Style"/>
        <w:framePr w:w="360" w:h="192" w:wrap="auto" w:hAnchor="text" w:x="4508" w:y="14348"/>
        <w:spacing w:line="187" w:lineRule="exact"/>
        <w:rPr>
          <w:color w:val="000000"/>
          <w:sz w:val="17"/>
          <w:szCs w:val="17"/>
        </w:rPr>
      </w:pPr>
      <w:r>
        <w:rPr>
          <w:color w:val="000000"/>
          <w:sz w:val="17"/>
          <w:szCs w:val="17"/>
        </w:rPr>
        <w:t xml:space="preserve">4-10 </w:t>
      </w:r>
    </w:p>
    <w:p w:rsidR="00000000" w:rsidRDefault="008C7B40">
      <w:pPr>
        <w:pStyle w:val="Style"/>
        <w:rPr>
          <w:sz w:val="17"/>
          <w:szCs w:val="17"/>
        </w:rPr>
        <w:sectPr w:rsidR="00000000">
          <w:pgSz w:w="12241" w:h="15842"/>
          <w:pgMar w:top="652" w:right="1729" w:bottom="360" w:left="1022" w:header="720" w:footer="720" w:gutter="0"/>
          <w:cols w:space="720"/>
          <w:noEndnote/>
        </w:sectPr>
      </w:pPr>
    </w:p>
    <w:p w:rsidR="00000000" w:rsidRDefault="008C7B40">
      <w:pPr>
        <w:pStyle w:val="Style"/>
        <w:rPr>
          <w:sz w:val="2"/>
          <w:szCs w:val="2"/>
        </w:rPr>
      </w:pPr>
    </w:p>
    <w:p w:rsidR="00000000" w:rsidRDefault="00DB09B8">
      <w:pPr>
        <w:pStyle w:val="Style"/>
        <w:framePr w:w="1401" w:h="1190" w:wrap="auto" w:hAnchor="text" w:x="3917" w:y="1"/>
        <w:rPr>
          <w:sz w:val="17"/>
          <w:szCs w:val="17"/>
        </w:rPr>
      </w:pPr>
      <w:r>
        <w:rPr>
          <w:noProof/>
          <w:sz w:val="17"/>
          <w:szCs w:val="17"/>
        </w:rPr>
        <w:drawing>
          <wp:inline distT="0" distB="0" distL="0" distR="0">
            <wp:extent cx="885825" cy="752475"/>
            <wp:effectExtent l="19050" t="0" r="9525"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325"/>
                    <a:srcRect/>
                    <a:stretch>
                      <a:fillRect/>
                    </a:stretch>
                  </pic:blipFill>
                  <pic:spPr bwMode="auto">
                    <a:xfrm>
                      <a:off x="0" y="0"/>
                      <a:ext cx="885825" cy="752475"/>
                    </a:xfrm>
                    <a:prstGeom prst="rect">
                      <a:avLst/>
                    </a:prstGeom>
                    <a:noFill/>
                    <a:ln w="9525">
                      <a:noFill/>
                      <a:miter lim="800000"/>
                      <a:headEnd/>
                      <a:tailEnd/>
                    </a:ln>
                  </pic:spPr>
                </pic:pic>
              </a:graphicData>
            </a:graphic>
          </wp:inline>
        </w:drawing>
      </w:r>
    </w:p>
    <w:p w:rsidR="00000000" w:rsidRDefault="008C7B40">
      <w:pPr>
        <w:pStyle w:val="Style"/>
        <w:framePr w:w="4291" w:h="2726" w:wrap="auto" w:hAnchor="text" w:x="86" w:y="2419"/>
        <w:spacing w:line="206" w:lineRule="exact"/>
        <w:ind w:left="14"/>
        <w:rPr>
          <w:color w:val="000000"/>
          <w:w w:val="110"/>
          <w:sz w:val="19"/>
          <w:szCs w:val="19"/>
        </w:rPr>
      </w:pPr>
      <w:r>
        <w:rPr>
          <w:color w:val="000000"/>
          <w:w w:val="110"/>
          <w:sz w:val="19"/>
          <w:szCs w:val="19"/>
        </w:rPr>
        <w:t xml:space="preserve">E. Adjustments </w:t>
      </w:r>
    </w:p>
    <w:p w:rsidR="00000000" w:rsidRDefault="008C7B40" w:rsidP="00DB09B8">
      <w:pPr>
        <w:pStyle w:val="Style"/>
        <w:framePr w:w="4291" w:h="2726" w:wrap="auto" w:hAnchor="text" w:x="86" w:y="2419"/>
        <w:numPr>
          <w:ilvl w:val="0"/>
          <w:numId w:val="782"/>
        </w:numPr>
        <w:spacing w:line="278" w:lineRule="exact"/>
        <w:ind w:left="489" w:hanging="331"/>
        <w:rPr>
          <w:color w:val="000000"/>
          <w:w w:val="110"/>
          <w:sz w:val="19"/>
          <w:szCs w:val="19"/>
        </w:rPr>
      </w:pPr>
      <w:r>
        <w:rPr>
          <w:color w:val="000000"/>
          <w:w w:val="110"/>
          <w:sz w:val="19"/>
          <w:szCs w:val="19"/>
        </w:rPr>
        <w:t xml:space="preserve">Float height </w:t>
      </w:r>
    </w:p>
    <w:p w:rsidR="00000000" w:rsidRDefault="008C7B40">
      <w:pPr>
        <w:pStyle w:val="Style"/>
        <w:framePr w:w="4291" w:h="2726" w:wrap="auto" w:hAnchor="text" w:x="86" w:y="2419"/>
        <w:spacing w:before="4" w:line="273" w:lineRule="exact"/>
        <w:ind w:left="403" w:right="4"/>
        <w:jc w:val="both"/>
        <w:rPr>
          <w:color w:val="000000"/>
          <w:w w:val="110"/>
          <w:sz w:val="19"/>
          <w:szCs w:val="19"/>
        </w:rPr>
      </w:pPr>
      <w:r>
        <w:rPr>
          <w:color w:val="000000"/>
          <w:w w:val="110"/>
          <w:sz w:val="19"/>
          <w:szCs w:val="19"/>
        </w:rPr>
        <w:t>Hold the carburetor in a upside down position. Hold the floats so the tang is just touching the float needle. Measure the distance from the top of the float to the float bowl gasket base</w:t>
      </w:r>
      <w:r>
        <w:rPr>
          <w:color w:val="000000"/>
          <w:w w:val="110"/>
          <w:sz w:val="19"/>
          <w:szCs w:val="19"/>
        </w:rPr>
        <w:t xml:space="preserve"> surface without the gasket. If the distance is out of the specification, correct to the specification. </w:t>
      </w:r>
    </w:p>
    <w:p w:rsidR="00000000" w:rsidRDefault="008C7B40">
      <w:pPr>
        <w:pStyle w:val="Style"/>
        <w:framePr w:w="4214" w:h="528" w:wrap="auto" w:hAnchor="text" w:x="101" w:y="5549"/>
        <w:spacing w:line="211" w:lineRule="exact"/>
        <w:ind w:left="206"/>
        <w:rPr>
          <w:color w:val="000000"/>
          <w:w w:val="110"/>
          <w:sz w:val="19"/>
          <w:szCs w:val="19"/>
        </w:rPr>
      </w:pPr>
      <w:r>
        <w:rPr>
          <w:color w:val="000000"/>
          <w:w w:val="110"/>
          <w:sz w:val="19"/>
          <w:szCs w:val="19"/>
        </w:rPr>
        <w:t xml:space="preserve">Float height: </w:t>
      </w:r>
    </w:p>
    <w:p w:rsidR="00000000" w:rsidRDefault="008C7B40">
      <w:pPr>
        <w:pStyle w:val="Style"/>
        <w:framePr w:w="4214" w:h="528" w:wrap="auto" w:hAnchor="text" w:x="101" w:y="5549"/>
        <w:spacing w:line="283" w:lineRule="exact"/>
        <w:ind w:left="480"/>
        <w:rPr>
          <w:color w:val="000000"/>
          <w:w w:val="110"/>
          <w:sz w:val="19"/>
          <w:szCs w:val="19"/>
        </w:rPr>
      </w:pPr>
      <w:r>
        <w:rPr>
          <w:rFonts w:ascii="Times New Roman" w:hAnsi="Times New Roman" w:cs="Times New Roman"/>
          <w:color w:val="000000"/>
          <w:w w:val="109"/>
          <w:sz w:val="21"/>
          <w:szCs w:val="21"/>
        </w:rPr>
        <w:t xml:space="preserve">12.5 </w:t>
      </w:r>
      <w:r>
        <w:rPr>
          <w:color w:val="000000"/>
          <w:sz w:val="25"/>
          <w:szCs w:val="25"/>
        </w:rPr>
        <w:t xml:space="preserve">± </w:t>
      </w:r>
      <w:r>
        <w:rPr>
          <w:rFonts w:ascii="Times New Roman" w:hAnsi="Times New Roman" w:cs="Times New Roman"/>
          <w:color w:val="000000"/>
          <w:w w:val="109"/>
          <w:sz w:val="21"/>
          <w:szCs w:val="21"/>
        </w:rPr>
        <w:t xml:space="preserve">0.5 </w:t>
      </w:r>
      <w:r>
        <w:rPr>
          <w:color w:val="000000"/>
          <w:w w:val="110"/>
          <w:sz w:val="19"/>
          <w:szCs w:val="19"/>
        </w:rPr>
        <w:t xml:space="preserve">mm </w:t>
      </w:r>
      <w:r>
        <w:rPr>
          <w:rFonts w:ascii="Times New Roman" w:hAnsi="Times New Roman" w:cs="Times New Roman"/>
          <w:color w:val="000000"/>
          <w:w w:val="109"/>
          <w:sz w:val="21"/>
          <w:szCs w:val="21"/>
        </w:rPr>
        <w:t xml:space="preserve">(0.492 </w:t>
      </w:r>
      <w:r>
        <w:rPr>
          <w:color w:val="000000"/>
          <w:sz w:val="25"/>
          <w:szCs w:val="25"/>
        </w:rPr>
        <w:t xml:space="preserve">± </w:t>
      </w:r>
      <w:r>
        <w:rPr>
          <w:rFonts w:ascii="Times New Roman" w:hAnsi="Times New Roman" w:cs="Times New Roman"/>
          <w:color w:val="000000"/>
          <w:w w:val="109"/>
          <w:sz w:val="21"/>
          <w:szCs w:val="21"/>
        </w:rPr>
        <w:t xml:space="preserve">0.020 </w:t>
      </w:r>
      <w:r>
        <w:rPr>
          <w:color w:val="000000"/>
          <w:w w:val="110"/>
          <w:sz w:val="19"/>
          <w:szCs w:val="19"/>
        </w:rPr>
        <w:t xml:space="preserve">in) </w:t>
      </w:r>
    </w:p>
    <w:p w:rsidR="00000000" w:rsidRDefault="008C7B40">
      <w:pPr>
        <w:pStyle w:val="Style"/>
        <w:framePr w:w="4214" w:h="801" w:wrap="auto" w:hAnchor="text" w:x="101" w:y="6379"/>
        <w:spacing w:before="4" w:line="273" w:lineRule="exact"/>
        <w:ind w:left="403" w:right="4"/>
        <w:jc w:val="both"/>
        <w:rPr>
          <w:color w:val="000000"/>
          <w:w w:val="110"/>
          <w:sz w:val="19"/>
          <w:szCs w:val="19"/>
        </w:rPr>
      </w:pPr>
      <w:r>
        <w:rPr>
          <w:color w:val="000000"/>
          <w:w w:val="110"/>
          <w:sz w:val="19"/>
          <w:szCs w:val="19"/>
        </w:rPr>
        <w:t xml:space="preserve">To correct, band the tang on the float arm. Both floats must be at the same height. </w:t>
      </w:r>
    </w:p>
    <w:p w:rsidR="00000000" w:rsidRDefault="00DB09B8">
      <w:pPr>
        <w:pStyle w:val="Style"/>
        <w:framePr w:w="4300" w:h="2822" w:wrap="auto" w:hAnchor="text" w:x="1" w:y="7431"/>
        <w:rPr>
          <w:sz w:val="19"/>
          <w:szCs w:val="19"/>
        </w:rPr>
      </w:pPr>
      <w:r>
        <w:rPr>
          <w:noProof/>
          <w:sz w:val="19"/>
          <w:szCs w:val="19"/>
        </w:rPr>
        <w:drawing>
          <wp:inline distT="0" distB="0" distL="0" distR="0">
            <wp:extent cx="2733675" cy="1790700"/>
            <wp:effectExtent l="19050" t="0" r="952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326"/>
                    <a:srcRect/>
                    <a:stretch>
                      <a:fillRect/>
                    </a:stretch>
                  </pic:blipFill>
                  <pic:spPr bwMode="auto">
                    <a:xfrm>
                      <a:off x="0" y="0"/>
                      <a:ext cx="2733675" cy="1790700"/>
                    </a:xfrm>
                    <a:prstGeom prst="rect">
                      <a:avLst/>
                    </a:prstGeom>
                    <a:noFill/>
                    <a:ln w="9525">
                      <a:noFill/>
                      <a:miter lim="800000"/>
                      <a:headEnd/>
                      <a:tailEnd/>
                    </a:ln>
                  </pic:spPr>
                </pic:pic>
              </a:graphicData>
            </a:graphic>
          </wp:inline>
        </w:drawing>
      </w:r>
    </w:p>
    <w:p w:rsidR="00000000" w:rsidRDefault="008C7B40">
      <w:pPr>
        <w:pStyle w:val="Style"/>
        <w:framePr w:w="1435" w:h="758" w:wrap="auto" w:hAnchor="text" w:x="33" w:y="10325"/>
        <w:spacing w:line="144" w:lineRule="exact"/>
        <w:ind w:left="4"/>
        <w:rPr>
          <w:rFonts w:ascii="Times New Roman" w:hAnsi="Times New Roman" w:cs="Times New Roman"/>
          <w:color w:val="000000"/>
          <w:sz w:val="13"/>
          <w:szCs w:val="13"/>
        </w:rPr>
      </w:pPr>
      <w:r>
        <w:rPr>
          <w:color w:val="000000"/>
          <w:sz w:val="13"/>
          <w:szCs w:val="13"/>
        </w:rPr>
        <w:t xml:space="preserve">1 </w:t>
      </w:r>
      <w:r>
        <w:rPr>
          <w:rFonts w:ascii="Times New Roman" w:hAnsi="Times New Roman" w:cs="Times New Roman"/>
          <w:color w:val="000000"/>
          <w:sz w:val="13"/>
          <w:szCs w:val="13"/>
        </w:rPr>
        <w:t xml:space="preserve">Float </w:t>
      </w:r>
    </w:p>
    <w:p w:rsidR="00000000" w:rsidRDefault="008C7B40">
      <w:pPr>
        <w:pStyle w:val="Style"/>
        <w:framePr w:w="1435" w:h="758" w:wrap="auto" w:hAnchor="text" w:x="33" w:y="10325"/>
        <w:spacing w:line="196" w:lineRule="exact"/>
        <w:rPr>
          <w:color w:val="000000"/>
          <w:sz w:val="13"/>
          <w:szCs w:val="13"/>
        </w:rPr>
      </w:pPr>
      <w:r>
        <w:rPr>
          <w:color w:val="000000"/>
          <w:sz w:val="13"/>
          <w:szCs w:val="13"/>
        </w:rPr>
        <w:t xml:space="preserve">2. Base surface </w:t>
      </w:r>
    </w:p>
    <w:p w:rsidR="00000000" w:rsidRDefault="008C7B40">
      <w:pPr>
        <w:pStyle w:val="Style"/>
        <w:framePr w:w="1435" w:h="758" w:wrap="auto" w:hAnchor="text" w:x="33" w:y="10325"/>
        <w:tabs>
          <w:tab w:val="left" w:pos="239"/>
        </w:tabs>
        <w:spacing w:line="201" w:lineRule="exact"/>
        <w:ind w:left="249" w:right="4" w:hanging="249"/>
        <w:rPr>
          <w:rFonts w:ascii="Times New Roman" w:hAnsi="Times New Roman" w:cs="Times New Roman"/>
          <w:color w:val="000000"/>
          <w:sz w:val="13"/>
          <w:szCs w:val="13"/>
        </w:rPr>
      </w:pPr>
      <w:r>
        <w:rPr>
          <w:color w:val="000000"/>
          <w:w w:val="112"/>
          <w:sz w:val="14"/>
          <w:szCs w:val="14"/>
        </w:rPr>
        <w:t xml:space="preserve">H </w:t>
      </w:r>
      <w:r>
        <w:rPr>
          <w:color w:val="000000"/>
          <w:w w:val="112"/>
          <w:sz w:val="14"/>
          <w:szCs w:val="14"/>
        </w:rPr>
        <w:tab/>
        <w:t xml:space="preserve">12.5 </w:t>
      </w:r>
      <w:r>
        <w:rPr>
          <w:color w:val="000000"/>
          <w:sz w:val="17"/>
          <w:szCs w:val="17"/>
        </w:rPr>
        <w:t xml:space="preserve">± </w:t>
      </w:r>
      <w:r>
        <w:rPr>
          <w:color w:val="000000"/>
          <w:w w:val="112"/>
          <w:sz w:val="14"/>
          <w:szCs w:val="14"/>
        </w:rPr>
        <w:t xml:space="preserve">0.5 </w:t>
      </w:r>
      <w:r>
        <w:rPr>
          <w:color w:val="000000"/>
          <w:w w:val="110"/>
          <w:sz w:val="13"/>
          <w:szCs w:val="13"/>
        </w:rPr>
        <w:t xml:space="preserve">mm </w:t>
      </w:r>
      <w:r>
        <w:rPr>
          <w:color w:val="000000"/>
          <w:w w:val="112"/>
          <w:sz w:val="14"/>
          <w:szCs w:val="14"/>
        </w:rPr>
        <w:t xml:space="preserve">(0492 </w:t>
      </w:r>
      <w:r>
        <w:rPr>
          <w:color w:val="000000"/>
          <w:sz w:val="16"/>
          <w:szCs w:val="16"/>
        </w:rPr>
        <w:t xml:space="preserve">± </w:t>
      </w:r>
      <w:r>
        <w:rPr>
          <w:color w:val="000000"/>
          <w:w w:val="112"/>
          <w:sz w:val="14"/>
          <w:szCs w:val="14"/>
        </w:rPr>
        <w:t xml:space="preserve">0.020 </w:t>
      </w:r>
      <w:r>
        <w:rPr>
          <w:rFonts w:ascii="Times New Roman" w:hAnsi="Times New Roman" w:cs="Times New Roman"/>
          <w:color w:val="000000"/>
          <w:sz w:val="13"/>
          <w:szCs w:val="13"/>
        </w:rPr>
        <w:t xml:space="preserve">in) </w:t>
      </w:r>
    </w:p>
    <w:p w:rsidR="00000000" w:rsidRDefault="008C7B40">
      <w:pPr>
        <w:pStyle w:val="Style"/>
        <w:framePr w:w="1113" w:h="566" w:wrap="auto" w:hAnchor="text" w:x="1843" w:y="10325"/>
        <w:spacing w:line="144" w:lineRule="exact"/>
        <w:ind w:left="4"/>
        <w:rPr>
          <w:rFonts w:ascii="Times New Roman" w:hAnsi="Times New Roman" w:cs="Times New Roman"/>
          <w:color w:val="000000"/>
          <w:sz w:val="13"/>
          <w:szCs w:val="13"/>
        </w:rPr>
      </w:pPr>
      <w:r>
        <w:rPr>
          <w:color w:val="000000"/>
          <w:w w:val="127"/>
          <w:sz w:val="13"/>
          <w:szCs w:val="13"/>
        </w:rPr>
        <w:t xml:space="preserve">I. </w:t>
      </w:r>
      <w:r>
        <w:rPr>
          <w:rFonts w:ascii="Times New Roman" w:hAnsi="Times New Roman" w:cs="Times New Roman"/>
          <w:color w:val="000000"/>
          <w:sz w:val="13"/>
          <w:szCs w:val="13"/>
        </w:rPr>
        <w:t xml:space="preserve">Flotteur </w:t>
      </w:r>
    </w:p>
    <w:p w:rsidR="00000000" w:rsidRDefault="008C7B40">
      <w:pPr>
        <w:pStyle w:val="Style"/>
        <w:framePr w:w="1113" w:h="566" w:wrap="auto" w:hAnchor="text" w:x="1843" w:y="10325"/>
        <w:spacing w:before="9" w:line="196" w:lineRule="exact"/>
        <w:ind w:right="4"/>
        <w:rPr>
          <w:color w:val="000000"/>
          <w:sz w:val="13"/>
          <w:szCs w:val="13"/>
        </w:rPr>
      </w:pPr>
      <w:r>
        <w:rPr>
          <w:rFonts w:ascii="Times New Roman" w:hAnsi="Times New Roman" w:cs="Times New Roman"/>
          <w:color w:val="000000"/>
          <w:sz w:val="13"/>
          <w:szCs w:val="13"/>
        </w:rPr>
        <w:t xml:space="preserve">2. Plan de joint </w:t>
      </w:r>
      <w:r>
        <w:rPr>
          <w:rFonts w:ascii="Times New Roman" w:hAnsi="Times New Roman" w:cs="Times New Roman"/>
          <w:color w:val="000000"/>
          <w:sz w:val="14"/>
          <w:szCs w:val="14"/>
        </w:rPr>
        <w:t xml:space="preserve">H. 12,5 </w:t>
      </w:r>
      <w:r>
        <w:rPr>
          <w:color w:val="000000"/>
          <w:w w:val="88"/>
          <w:sz w:val="17"/>
          <w:szCs w:val="17"/>
        </w:rPr>
        <w:t xml:space="preserve">± </w:t>
      </w:r>
      <w:r>
        <w:rPr>
          <w:rFonts w:ascii="Times New Roman" w:hAnsi="Times New Roman" w:cs="Times New Roman"/>
          <w:color w:val="000000"/>
          <w:sz w:val="14"/>
          <w:szCs w:val="14"/>
        </w:rPr>
        <w:t xml:space="preserve">0,5 </w:t>
      </w:r>
      <w:r>
        <w:rPr>
          <w:color w:val="000000"/>
          <w:sz w:val="13"/>
          <w:szCs w:val="13"/>
        </w:rPr>
        <w:t xml:space="preserve">mm </w:t>
      </w:r>
    </w:p>
    <w:p w:rsidR="00000000" w:rsidRDefault="00DB09B8">
      <w:pPr>
        <w:pStyle w:val="Style"/>
        <w:framePr w:w="633" w:h="211" w:wrap="auto" w:hAnchor="text" w:x="1363" w:y="11885"/>
        <w:rPr>
          <w:rFonts w:ascii="Times New Roman" w:hAnsi="Times New Roman" w:cs="Times New Roman"/>
          <w:sz w:val="13"/>
          <w:szCs w:val="13"/>
        </w:rPr>
      </w:pPr>
      <w:r>
        <w:rPr>
          <w:rFonts w:ascii="Times New Roman" w:hAnsi="Times New Roman" w:cs="Times New Roman"/>
          <w:noProof/>
          <w:sz w:val="13"/>
          <w:szCs w:val="13"/>
        </w:rPr>
        <w:drawing>
          <wp:inline distT="0" distB="0" distL="0" distR="0">
            <wp:extent cx="400050" cy="133350"/>
            <wp:effectExtent l="1905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27"/>
                    <a:srcRect/>
                    <a:stretch>
                      <a:fillRect/>
                    </a:stretch>
                  </pic:blipFill>
                  <pic:spPr bwMode="auto">
                    <a:xfrm>
                      <a:off x="0" y="0"/>
                      <a:ext cx="400050" cy="133350"/>
                    </a:xfrm>
                    <a:prstGeom prst="rect">
                      <a:avLst/>
                    </a:prstGeom>
                    <a:noFill/>
                    <a:ln w="9525">
                      <a:noFill/>
                      <a:miter lim="800000"/>
                      <a:headEnd/>
                      <a:tailEnd/>
                    </a:ln>
                  </pic:spPr>
                </pic:pic>
              </a:graphicData>
            </a:graphic>
          </wp:inline>
        </w:drawing>
      </w:r>
    </w:p>
    <w:p w:rsidR="00000000" w:rsidRDefault="00DB09B8">
      <w:pPr>
        <w:pStyle w:val="Style"/>
        <w:framePr w:w="691" w:h="230" w:wrap="auto" w:hAnchor="text" w:x="1344" w:y="12269"/>
        <w:rPr>
          <w:rFonts w:ascii="Times New Roman" w:hAnsi="Times New Roman" w:cs="Times New Roman"/>
          <w:sz w:val="13"/>
          <w:szCs w:val="13"/>
        </w:rPr>
      </w:pPr>
      <w:r>
        <w:rPr>
          <w:rFonts w:ascii="Times New Roman" w:hAnsi="Times New Roman" w:cs="Times New Roman"/>
          <w:noProof/>
          <w:sz w:val="13"/>
          <w:szCs w:val="13"/>
        </w:rPr>
        <w:drawing>
          <wp:inline distT="0" distB="0" distL="0" distR="0">
            <wp:extent cx="438150" cy="142875"/>
            <wp:effectExtent l="1905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328"/>
                    <a:srcRect/>
                    <a:stretch>
                      <a:fillRect/>
                    </a:stretch>
                  </pic:blipFill>
                  <pic:spPr bwMode="auto">
                    <a:xfrm>
                      <a:off x="0" y="0"/>
                      <a:ext cx="438150" cy="142875"/>
                    </a:xfrm>
                    <a:prstGeom prst="rect">
                      <a:avLst/>
                    </a:prstGeom>
                    <a:noFill/>
                    <a:ln w="9525">
                      <a:noFill/>
                      <a:miter lim="800000"/>
                      <a:headEnd/>
                      <a:tailEnd/>
                    </a:ln>
                  </pic:spPr>
                </pic:pic>
              </a:graphicData>
            </a:graphic>
          </wp:inline>
        </w:drawing>
      </w:r>
    </w:p>
    <w:p w:rsidR="00000000" w:rsidRDefault="00DB09B8">
      <w:pPr>
        <w:pStyle w:val="Style"/>
        <w:framePr w:w="710" w:h="211" w:wrap="auto" w:hAnchor="text" w:x="1305" w:y="12768"/>
        <w:rPr>
          <w:rFonts w:ascii="Times New Roman" w:hAnsi="Times New Roman" w:cs="Times New Roman"/>
          <w:sz w:val="13"/>
          <w:szCs w:val="13"/>
        </w:rPr>
      </w:pPr>
      <w:r>
        <w:rPr>
          <w:rFonts w:ascii="Times New Roman" w:hAnsi="Times New Roman" w:cs="Times New Roman"/>
          <w:noProof/>
          <w:sz w:val="13"/>
          <w:szCs w:val="13"/>
        </w:rPr>
        <w:drawing>
          <wp:inline distT="0" distB="0" distL="0" distR="0">
            <wp:extent cx="447675" cy="133350"/>
            <wp:effectExtent l="19050" t="0" r="952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329"/>
                    <a:srcRect/>
                    <a:stretch>
                      <a:fillRect/>
                    </a:stretch>
                  </pic:blipFill>
                  <pic:spPr bwMode="auto">
                    <a:xfrm>
                      <a:off x="0" y="0"/>
                      <a:ext cx="447675" cy="133350"/>
                    </a:xfrm>
                    <a:prstGeom prst="rect">
                      <a:avLst/>
                    </a:prstGeom>
                    <a:noFill/>
                    <a:ln w="9525">
                      <a:noFill/>
                      <a:miter lim="800000"/>
                      <a:headEnd/>
                      <a:tailEnd/>
                    </a:ln>
                  </pic:spPr>
                </pic:pic>
              </a:graphicData>
            </a:graphic>
          </wp:inline>
        </w:drawing>
      </w:r>
    </w:p>
    <w:p w:rsidR="00000000" w:rsidRDefault="008C7B40">
      <w:pPr>
        <w:pStyle w:val="Style"/>
        <w:framePr w:w="4248" w:h="2457" w:wrap="auto" w:hAnchor="text" w:x="5184" w:y="2434"/>
        <w:spacing w:line="220" w:lineRule="exact"/>
        <w:rPr>
          <w:rFonts w:ascii="Times New Roman" w:hAnsi="Times New Roman" w:cs="Times New Roman"/>
          <w:color w:val="000000"/>
          <w:w w:val="107"/>
          <w:sz w:val="20"/>
          <w:szCs w:val="20"/>
        </w:rPr>
      </w:pPr>
      <w:r>
        <w:rPr>
          <w:rFonts w:ascii="Times New Roman" w:hAnsi="Times New Roman" w:cs="Times New Roman"/>
          <w:color w:val="000000"/>
          <w:w w:val="107"/>
          <w:sz w:val="20"/>
          <w:szCs w:val="20"/>
        </w:rPr>
        <w:t xml:space="preserve">E. Reglages </w:t>
      </w:r>
    </w:p>
    <w:p w:rsidR="00000000" w:rsidRDefault="008C7B40" w:rsidP="00DB09B8">
      <w:pPr>
        <w:pStyle w:val="Style"/>
        <w:framePr w:w="4248" w:h="2457" w:wrap="auto" w:hAnchor="text" w:x="5184" w:y="2434"/>
        <w:numPr>
          <w:ilvl w:val="0"/>
          <w:numId w:val="783"/>
        </w:numPr>
        <w:spacing w:line="273" w:lineRule="exact"/>
        <w:ind w:left="470"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Hauteur de flotteur </w:t>
      </w:r>
    </w:p>
    <w:p w:rsidR="00000000" w:rsidRDefault="008C7B40">
      <w:pPr>
        <w:pStyle w:val="Style"/>
        <w:framePr w:w="4248" w:h="2457" w:wrap="auto" w:hAnchor="text" w:x="5184" w:y="2434"/>
        <w:spacing w:line="273" w:lineRule="exact"/>
        <w:ind w:left="43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Tenir Ie carburateur renverse. Tenir Ie flotteur de maniere </w:t>
      </w:r>
      <w:r>
        <w:rPr>
          <w:rFonts w:ascii="Times New Roman" w:hAnsi="Times New Roman" w:cs="Times New Roman"/>
          <w:color w:val="000000"/>
          <w:w w:val="77"/>
          <w:sz w:val="22"/>
          <w:szCs w:val="22"/>
        </w:rPr>
        <w:t xml:space="preserve">it </w:t>
      </w:r>
      <w:r>
        <w:rPr>
          <w:rFonts w:ascii="Times New Roman" w:hAnsi="Times New Roman" w:cs="Times New Roman"/>
          <w:color w:val="000000"/>
          <w:sz w:val="20"/>
          <w:szCs w:val="20"/>
        </w:rPr>
        <w:t xml:space="preserve">ce que la queue touche juste I'aiguille de flotteur. Mesurer Ia distance du haut du flotteur au plan de joint de la cuve </w:t>
      </w:r>
      <w:r>
        <w:rPr>
          <w:rFonts w:ascii="Times New Roman" w:hAnsi="Times New Roman" w:cs="Times New Roman"/>
          <w:color w:val="000000"/>
          <w:w w:val="77"/>
          <w:sz w:val="22"/>
          <w:szCs w:val="22"/>
        </w:rPr>
        <w:t xml:space="preserve">it </w:t>
      </w:r>
      <w:r>
        <w:rPr>
          <w:rFonts w:ascii="Times New Roman" w:hAnsi="Times New Roman" w:cs="Times New Roman"/>
          <w:color w:val="000000"/>
          <w:sz w:val="20"/>
          <w:szCs w:val="20"/>
        </w:rPr>
        <w:t xml:space="preserve">flotteur (joint enleve), Si cette distance n'a pas la valeur specifiee, la corriger. </w:t>
      </w:r>
    </w:p>
    <w:p w:rsidR="00000000" w:rsidRDefault="008C7B40">
      <w:pPr>
        <w:pStyle w:val="Style"/>
        <w:framePr w:w="4233" w:h="523" w:wrap="auto" w:hAnchor="text" w:x="5184" w:y="5179"/>
        <w:spacing w:line="273" w:lineRule="exact"/>
        <w:ind w:left="76" w:right="2140"/>
        <w:jc w:val="center"/>
        <w:rPr>
          <w:rFonts w:ascii="Times New Roman" w:hAnsi="Times New Roman" w:cs="Times New Roman"/>
          <w:color w:val="000000"/>
          <w:w w:val="91"/>
          <w:sz w:val="22"/>
          <w:szCs w:val="22"/>
        </w:rPr>
      </w:pPr>
      <w:r>
        <w:rPr>
          <w:rFonts w:ascii="Times New Roman" w:hAnsi="Times New Roman" w:cs="Times New Roman"/>
          <w:color w:val="000000"/>
          <w:sz w:val="20"/>
          <w:szCs w:val="20"/>
        </w:rPr>
        <w:t xml:space="preserve">Hauteur de flotteur: </w:t>
      </w:r>
      <w:r>
        <w:rPr>
          <w:rFonts w:ascii="Times New Roman" w:hAnsi="Times New Roman" w:cs="Times New Roman"/>
          <w:color w:val="000000"/>
          <w:w w:val="109"/>
          <w:sz w:val="21"/>
          <w:szCs w:val="21"/>
        </w:rPr>
        <w:t xml:space="preserve">12,5 </w:t>
      </w:r>
      <w:r>
        <w:rPr>
          <w:color w:val="000000"/>
          <w:w w:val="92"/>
          <w:sz w:val="25"/>
          <w:szCs w:val="25"/>
        </w:rPr>
        <w:t xml:space="preserve">± </w:t>
      </w:r>
      <w:r>
        <w:rPr>
          <w:rFonts w:ascii="Times New Roman" w:hAnsi="Times New Roman" w:cs="Times New Roman"/>
          <w:color w:val="000000"/>
          <w:w w:val="109"/>
          <w:sz w:val="21"/>
          <w:szCs w:val="21"/>
        </w:rPr>
        <w:t xml:space="preserve">0,5 </w:t>
      </w:r>
      <w:r>
        <w:rPr>
          <w:rFonts w:ascii="Times New Roman" w:hAnsi="Times New Roman" w:cs="Times New Roman"/>
          <w:color w:val="000000"/>
          <w:w w:val="91"/>
          <w:sz w:val="22"/>
          <w:szCs w:val="22"/>
        </w:rPr>
        <w:t xml:space="preserve">mm </w:t>
      </w:r>
    </w:p>
    <w:p w:rsidR="00000000" w:rsidRDefault="008C7B40">
      <w:pPr>
        <w:pStyle w:val="Style"/>
        <w:framePr w:w="4233" w:h="768" w:wrap="auto" w:hAnchor="text" w:x="5184" w:y="6005"/>
        <w:spacing w:line="273" w:lineRule="exact"/>
        <w:ind w:left="436"/>
        <w:jc w:val="both"/>
        <w:rPr>
          <w:rFonts w:ascii="Times New Roman" w:hAnsi="Times New Roman" w:cs="Times New Roman"/>
          <w:color w:val="000000"/>
          <w:sz w:val="20"/>
          <w:szCs w:val="20"/>
        </w:rPr>
      </w:pPr>
      <w:r>
        <w:rPr>
          <w:rFonts w:ascii="Times New Roman" w:hAnsi="Times New Roman" w:cs="Times New Roman"/>
          <w:color w:val="000000"/>
          <w:sz w:val="20"/>
          <w:szCs w:val="20"/>
        </w:rPr>
        <w:t>Pour corri</w:t>
      </w:r>
      <w:r>
        <w:rPr>
          <w:rFonts w:ascii="Times New Roman" w:hAnsi="Times New Roman" w:cs="Times New Roman"/>
          <w:color w:val="000000"/>
          <w:sz w:val="20"/>
          <w:szCs w:val="20"/>
        </w:rPr>
        <w:t xml:space="preserve">ger, courber la queue du bras de flotteur. Les deux flotteurs doivent etre </w:t>
      </w:r>
      <w:r>
        <w:rPr>
          <w:rFonts w:ascii="Times New Roman" w:hAnsi="Times New Roman" w:cs="Times New Roman"/>
          <w:color w:val="000000"/>
          <w:w w:val="77"/>
          <w:sz w:val="22"/>
          <w:szCs w:val="22"/>
        </w:rPr>
        <w:t xml:space="preserve">it </w:t>
      </w:r>
      <w:r>
        <w:rPr>
          <w:rFonts w:ascii="Times New Roman" w:hAnsi="Times New Roman" w:cs="Times New Roman"/>
          <w:color w:val="000000"/>
          <w:sz w:val="20"/>
          <w:szCs w:val="20"/>
        </w:rPr>
        <w:t xml:space="preserve">la rneme hauteur. </w:t>
      </w:r>
    </w:p>
    <w:p w:rsidR="00000000" w:rsidRDefault="00DB09B8">
      <w:pPr>
        <w:pStyle w:val="Style"/>
        <w:framePr w:w="4243" w:h="2707" w:wrap="auto" w:hAnchor="text" w:x="5107" w:y="758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95575" cy="1714500"/>
            <wp:effectExtent l="19050" t="0" r="952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330"/>
                    <a:srcRect/>
                    <a:stretch>
                      <a:fillRect/>
                    </a:stretch>
                  </pic:blipFill>
                  <pic:spPr bwMode="auto">
                    <a:xfrm>
                      <a:off x="0" y="0"/>
                      <a:ext cx="2695575" cy="1714500"/>
                    </a:xfrm>
                    <a:prstGeom prst="rect">
                      <a:avLst/>
                    </a:prstGeom>
                    <a:noFill/>
                    <a:ln w="9525">
                      <a:noFill/>
                      <a:miter lim="800000"/>
                      <a:headEnd/>
                      <a:tailEnd/>
                    </a:ln>
                  </pic:spPr>
                </pic:pic>
              </a:graphicData>
            </a:graphic>
          </wp:inline>
        </w:drawing>
      </w:r>
    </w:p>
    <w:p w:rsidR="00000000" w:rsidRDefault="008C7B40">
      <w:pPr>
        <w:pStyle w:val="Style"/>
        <w:framePr w:w="513" w:h="177" w:wrap="auto" w:hAnchor="text" w:x="5136" w:y="10344"/>
        <w:spacing w:line="144" w:lineRule="exact"/>
        <w:ind w:left="4"/>
        <w:rPr>
          <w:rFonts w:ascii="Times New Roman" w:hAnsi="Times New Roman" w:cs="Times New Roman"/>
          <w:color w:val="000000"/>
          <w:sz w:val="13"/>
          <w:szCs w:val="13"/>
        </w:rPr>
      </w:pPr>
      <w:r>
        <w:rPr>
          <w:color w:val="000000"/>
          <w:w w:val="90"/>
          <w:sz w:val="13"/>
          <w:szCs w:val="13"/>
        </w:rPr>
        <w:t xml:space="preserve">1 </w:t>
      </w:r>
      <w:r>
        <w:rPr>
          <w:rFonts w:ascii="Times New Roman" w:hAnsi="Times New Roman" w:cs="Times New Roman"/>
          <w:color w:val="000000"/>
          <w:sz w:val="13"/>
          <w:szCs w:val="13"/>
        </w:rPr>
        <w:t xml:space="preserve">Tang </w:t>
      </w:r>
    </w:p>
    <w:p w:rsidR="00000000" w:rsidRDefault="008C7B40">
      <w:pPr>
        <w:pStyle w:val="Style"/>
        <w:framePr w:w="542" w:h="177" w:wrap="auto" w:hAnchor="text" w:x="6125" w:y="10344"/>
        <w:spacing w:line="144"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I. Queue </w:t>
      </w:r>
    </w:p>
    <w:p w:rsidR="00000000" w:rsidRDefault="008C7B40">
      <w:pPr>
        <w:pStyle w:val="Style"/>
        <w:framePr w:w="312" w:h="91" w:wrap="auto" w:hAnchor="text" w:x="4430" w:y="13474"/>
        <w:spacing w:line="91" w:lineRule="exact"/>
        <w:rPr>
          <w:rFonts w:ascii="Times New Roman" w:hAnsi="Times New Roman" w:cs="Times New Roman"/>
          <w:color w:val="000000"/>
          <w:w w:val="114"/>
          <w:sz w:val="8"/>
          <w:szCs w:val="8"/>
        </w:rPr>
      </w:pPr>
      <w:r>
        <w:rPr>
          <w:rFonts w:ascii="Times New Roman" w:hAnsi="Times New Roman" w:cs="Times New Roman"/>
          <w:i/>
          <w:iCs/>
          <w:color w:val="000000"/>
          <w:w w:val="114"/>
          <w:sz w:val="8"/>
          <w:szCs w:val="8"/>
        </w:rPr>
        <w:t xml:space="preserve">A </w:t>
      </w:r>
      <w:r>
        <w:rPr>
          <w:rFonts w:ascii="Times New Roman" w:hAnsi="Times New Roman" w:cs="Times New Roman"/>
          <w:color w:val="000000"/>
          <w:w w:val="114"/>
          <w:sz w:val="8"/>
          <w:szCs w:val="8"/>
        </w:rPr>
        <w:t xml:space="preserve">•• </w:t>
      </w:r>
    </w:p>
    <w:p w:rsidR="00000000" w:rsidRDefault="008C7B40">
      <w:pPr>
        <w:pStyle w:val="Style"/>
        <w:rPr>
          <w:rFonts w:ascii="Times New Roman" w:hAnsi="Times New Roman" w:cs="Times New Roman"/>
          <w:sz w:val="8"/>
          <w:szCs w:val="8"/>
        </w:rPr>
        <w:sectPr w:rsidR="00000000">
          <w:pgSz w:w="12241" w:h="15842"/>
          <w:pgMar w:top="1694" w:right="1158" w:bottom="360" w:left="165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1761" w:h="220" w:wrap="auto" w:hAnchor="text" w:x="97" w:y="1"/>
        <w:spacing w:line="216" w:lineRule="exact"/>
        <w:rPr>
          <w:b/>
          <w:bCs/>
          <w:color w:val="000000"/>
          <w:sz w:val="19"/>
          <w:szCs w:val="19"/>
        </w:rPr>
      </w:pPr>
      <w:r>
        <w:rPr>
          <w:color w:val="000000"/>
          <w:sz w:val="19"/>
          <w:szCs w:val="19"/>
        </w:rPr>
        <w:t xml:space="preserve">AIR </w:t>
      </w:r>
      <w:r>
        <w:rPr>
          <w:b/>
          <w:bCs/>
          <w:color w:val="000000"/>
          <w:sz w:val="19"/>
          <w:szCs w:val="19"/>
        </w:rPr>
        <w:t xml:space="preserve">CLEANER </w:t>
      </w:r>
    </w:p>
    <w:p w:rsidR="00000000" w:rsidRDefault="008C7B40">
      <w:pPr>
        <w:pStyle w:val="Style"/>
        <w:framePr w:w="1449" w:h="220" w:wrap="auto" w:hAnchor="text" w:x="5166" w:y="1"/>
        <w:spacing w:line="220" w:lineRule="exact"/>
        <w:rPr>
          <w:rFonts w:ascii="Times New Roman" w:hAnsi="Times New Roman" w:cs="Times New Roman"/>
          <w:color w:val="000000"/>
          <w:w w:val="106"/>
          <w:sz w:val="21"/>
          <w:szCs w:val="21"/>
        </w:rPr>
      </w:pPr>
      <w:r>
        <w:rPr>
          <w:rFonts w:ascii="Times New Roman" w:hAnsi="Times New Roman" w:cs="Times New Roman"/>
          <w:color w:val="000000"/>
          <w:w w:val="106"/>
          <w:sz w:val="21"/>
          <w:szCs w:val="21"/>
        </w:rPr>
        <w:t xml:space="preserve">FILTREA AIR </w:t>
      </w:r>
    </w:p>
    <w:p w:rsidR="00000000" w:rsidRDefault="008C7B40">
      <w:pPr>
        <w:pStyle w:val="Style"/>
        <w:framePr w:w="1459" w:h="1132" w:wrap="auto" w:hAnchor="text" w:x="400" w:y="3189"/>
        <w:spacing w:line="144" w:lineRule="exact"/>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1 Blow-by gas </w:t>
      </w:r>
    </w:p>
    <w:p w:rsidR="00000000" w:rsidRDefault="008C7B40" w:rsidP="00DB09B8">
      <w:pPr>
        <w:pStyle w:val="Style"/>
        <w:framePr w:w="1459" w:h="1132" w:wrap="auto" w:hAnchor="text" w:x="400" w:y="3189"/>
        <w:numPr>
          <w:ilvl w:val="0"/>
          <w:numId w:val="784"/>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To carburetor </w:t>
      </w:r>
    </w:p>
    <w:p w:rsidR="00000000" w:rsidRDefault="008C7B40" w:rsidP="00DB09B8">
      <w:pPr>
        <w:pStyle w:val="Style"/>
        <w:framePr w:w="1459" w:h="1132" w:wrap="auto" w:hAnchor="text" w:x="400" w:y="3189"/>
        <w:numPr>
          <w:ilvl w:val="0"/>
          <w:numId w:val="784"/>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Air cleaner case </w:t>
      </w:r>
    </w:p>
    <w:p w:rsidR="00000000" w:rsidRDefault="008C7B40" w:rsidP="00DB09B8">
      <w:pPr>
        <w:pStyle w:val="Style"/>
        <w:framePr w:w="1459" w:h="1132" w:wrap="auto" w:hAnchor="text" w:x="400" w:y="3189"/>
        <w:numPr>
          <w:ilvl w:val="0"/>
          <w:numId w:val="784"/>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Air cleaner element </w:t>
      </w:r>
    </w:p>
    <w:p w:rsidR="00000000" w:rsidRDefault="008C7B40" w:rsidP="00DB09B8">
      <w:pPr>
        <w:pStyle w:val="Style"/>
        <w:framePr w:w="1459" w:h="1132" w:wrap="auto" w:hAnchor="text" w:x="400" w:y="3189"/>
        <w:numPr>
          <w:ilvl w:val="0"/>
          <w:numId w:val="784"/>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Fresh air </w:t>
      </w:r>
    </w:p>
    <w:p w:rsidR="00000000" w:rsidRDefault="008C7B40" w:rsidP="00DB09B8">
      <w:pPr>
        <w:pStyle w:val="Style"/>
        <w:framePr w:w="1459" w:h="1132" w:wrap="auto" w:hAnchor="text" w:x="400" w:y="3189"/>
        <w:numPr>
          <w:ilvl w:val="0"/>
          <w:numId w:val="784"/>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Moisture </w:t>
      </w:r>
    </w:p>
    <w:p w:rsidR="00000000" w:rsidRDefault="00DB09B8">
      <w:pPr>
        <w:pStyle w:val="Style"/>
        <w:framePr w:w="4243" w:h="3302" w:wrap="auto" w:hAnchor="text" w:x="2296" w:y="424"/>
        <w:rPr>
          <w:rFonts w:ascii="Times New Roman" w:hAnsi="Times New Roman" w:cs="Times New Roman"/>
          <w:sz w:val="13"/>
          <w:szCs w:val="13"/>
        </w:rPr>
      </w:pPr>
      <w:r>
        <w:rPr>
          <w:rFonts w:ascii="Times New Roman" w:hAnsi="Times New Roman" w:cs="Times New Roman"/>
          <w:noProof/>
          <w:sz w:val="13"/>
          <w:szCs w:val="13"/>
        </w:rPr>
        <w:drawing>
          <wp:inline distT="0" distB="0" distL="0" distR="0">
            <wp:extent cx="2695575" cy="2095500"/>
            <wp:effectExtent l="1905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331"/>
                    <a:srcRect/>
                    <a:stretch>
                      <a:fillRect/>
                    </a:stretch>
                  </pic:blipFill>
                  <pic:spPr bwMode="auto">
                    <a:xfrm>
                      <a:off x="0" y="0"/>
                      <a:ext cx="2695575" cy="2095500"/>
                    </a:xfrm>
                    <a:prstGeom prst="rect">
                      <a:avLst/>
                    </a:prstGeom>
                    <a:noFill/>
                    <a:ln w="9525">
                      <a:noFill/>
                      <a:miter lim="800000"/>
                      <a:headEnd/>
                      <a:tailEnd/>
                    </a:ln>
                  </pic:spPr>
                </pic:pic>
              </a:graphicData>
            </a:graphic>
          </wp:inline>
        </w:drawing>
      </w:r>
    </w:p>
    <w:p w:rsidR="00000000" w:rsidRDefault="008C7B40">
      <w:pPr>
        <w:pStyle w:val="Style"/>
        <w:framePr w:w="187" w:h="259" w:wrap="auto" w:hAnchor="text" w:x="6596" w:y="3357"/>
        <w:spacing w:line="259" w:lineRule="exact"/>
        <w:ind w:left="4"/>
        <w:rPr>
          <w:rFonts w:ascii="Times New Roman" w:hAnsi="Times New Roman" w:cs="Times New Roman"/>
          <w:color w:val="000000"/>
        </w:rPr>
      </w:pPr>
      <w:r>
        <w:rPr>
          <w:rFonts w:ascii="Times New Roman" w:hAnsi="Times New Roman" w:cs="Times New Roman"/>
          <w:color w:val="000000"/>
        </w:rPr>
        <w:t xml:space="preserve">® </w:t>
      </w:r>
    </w:p>
    <w:p w:rsidR="00000000" w:rsidRDefault="008C7B40">
      <w:pPr>
        <w:pStyle w:val="Style"/>
        <w:framePr w:w="1449" w:h="1137" w:wrap="auto" w:hAnchor="text" w:x="7691" w:y="3179"/>
        <w:spacing w:line="144" w:lineRule="exact"/>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I. Gaz de balayage </w:t>
      </w:r>
    </w:p>
    <w:p w:rsidR="00000000" w:rsidRDefault="008C7B40" w:rsidP="00DB09B8">
      <w:pPr>
        <w:pStyle w:val="Style"/>
        <w:framePr w:w="1449" w:h="1137" w:wrap="auto" w:hAnchor="text" w:x="7691" w:y="3179"/>
        <w:numPr>
          <w:ilvl w:val="0"/>
          <w:numId w:val="785"/>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Vers Ie carburateur </w:t>
      </w:r>
    </w:p>
    <w:p w:rsidR="00000000" w:rsidRDefault="008C7B40" w:rsidP="00DB09B8">
      <w:pPr>
        <w:pStyle w:val="Style"/>
        <w:framePr w:w="1449" w:h="1137" w:wrap="auto" w:hAnchor="text" w:x="7691" w:y="3179"/>
        <w:numPr>
          <w:ilvl w:val="0"/>
          <w:numId w:val="785"/>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Boitier du filtre </w:t>
      </w:r>
      <w:r>
        <w:rPr>
          <w:rFonts w:ascii="Times New Roman" w:hAnsi="Times New Roman" w:cs="Times New Roman"/>
          <w:color w:val="000000"/>
          <w:w w:val="66"/>
          <w:sz w:val="20"/>
          <w:szCs w:val="20"/>
        </w:rPr>
        <w:t xml:space="preserve">a </w:t>
      </w:r>
      <w:r>
        <w:rPr>
          <w:rFonts w:ascii="Times New Roman" w:hAnsi="Times New Roman" w:cs="Times New Roman"/>
          <w:color w:val="000000"/>
          <w:sz w:val="13"/>
          <w:szCs w:val="13"/>
        </w:rPr>
        <w:t xml:space="preserve">air </w:t>
      </w:r>
    </w:p>
    <w:p w:rsidR="00000000" w:rsidRDefault="008C7B40" w:rsidP="00DB09B8">
      <w:pPr>
        <w:pStyle w:val="Style"/>
        <w:framePr w:w="1449" w:h="1137" w:wrap="auto" w:hAnchor="text" w:x="7691" w:y="3179"/>
        <w:numPr>
          <w:ilvl w:val="0"/>
          <w:numId w:val="785"/>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Element du filtre </w:t>
      </w:r>
      <w:r>
        <w:rPr>
          <w:rFonts w:ascii="Times New Roman" w:hAnsi="Times New Roman" w:cs="Times New Roman"/>
          <w:color w:val="000000"/>
          <w:w w:val="63"/>
          <w:sz w:val="21"/>
          <w:szCs w:val="21"/>
        </w:rPr>
        <w:t xml:space="preserve">a </w:t>
      </w:r>
      <w:r>
        <w:rPr>
          <w:rFonts w:ascii="Times New Roman" w:hAnsi="Times New Roman" w:cs="Times New Roman"/>
          <w:color w:val="000000"/>
          <w:sz w:val="13"/>
          <w:szCs w:val="13"/>
        </w:rPr>
        <w:t xml:space="preserve">air </w:t>
      </w:r>
    </w:p>
    <w:p w:rsidR="00000000" w:rsidRDefault="008C7B40" w:rsidP="00DB09B8">
      <w:pPr>
        <w:pStyle w:val="Style"/>
        <w:framePr w:w="1449" w:h="1137" w:wrap="auto" w:hAnchor="text" w:x="7691" w:y="3179"/>
        <w:numPr>
          <w:ilvl w:val="0"/>
          <w:numId w:val="785"/>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Air frais </w:t>
      </w:r>
    </w:p>
    <w:p w:rsidR="00000000" w:rsidRDefault="008C7B40" w:rsidP="00DB09B8">
      <w:pPr>
        <w:pStyle w:val="Style"/>
        <w:framePr w:w="1449" w:h="1137" w:wrap="auto" w:hAnchor="text" w:x="7691" w:y="3179"/>
        <w:numPr>
          <w:ilvl w:val="0"/>
          <w:numId w:val="785"/>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Buee </w:t>
      </w:r>
    </w:p>
    <w:p w:rsidR="00000000" w:rsidRDefault="008C7B40">
      <w:pPr>
        <w:pStyle w:val="Style"/>
        <w:framePr w:w="187" w:h="254" w:wrap="auto" w:hAnchor="text" w:x="3256" w:y="3846"/>
        <w:spacing w:line="259" w:lineRule="exact"/>
        <w:ind w:left="4"/>
        <w:rPr>
          <w:rFonts w:ascii="Times New Roman" w:hAnsi="Times New Roman" w:cs="Times New Roman"/>
          <w:color w:val="000000"/>
        </w:rPr>
      </w:pPr>
      <w:r>
        <w:rPr>
          <w:rFonts w:ascii="Times New Roman" w:hAnsi="Times New Roman" w:cs="Times New Roman"/>
          <w:color w:val="000000"/>
        </w:rPr>
        <w:t xml:space="preserve">® </w:t>
      </w:r>
    </w:p>
    <w:p w:rsidR="00000000" w:rsidRDefault="008C7B40">
      <w:pPr>
        <w:pStyle w:val="Style"/>
        <w:framePr w:w="4286" w:h="504" w:wrap="auto" w:hAnchor="text" w:x="1" w:y="4993"/>
        <w:spacing w:line="283" w:lineRule="exact"/>
        <w:ind w:left="9"/>
        <w:rPr>
          <w:color w:val="000000"/>
          <w:sz w:val="19"/>
          <w:szCs w:val="19"/>
        </w:rPr>
      </w:pPr>
      <w:r>
        <w:rPr>
          <w:color w:val="000000"/>
          <w:sz w:val="19"/>
          <w:szCs w:val="19"/>
        </w:rPr>
        <w:t xml:space="preserve">Refer to "CHAPTER 2" for the air cleaner maintenance. </w:t>
      </w:r>
    </w:p>
    <w:p w:rsidR="00000000" w:rsidRDefault="008C7B40">
      <w:pPr>
        <w:pStyle w:val="Style"/>
        <w:framePr w:w="4252" w:h="508" w:wrap="auto" w:hAnchor="text" w:x="5089" w:y="4984"/>
        <w:spacing w:line="278" w:lineRule="exact"/>
        <w:ind w:left="4"/>
        <w:rPr>
          <w:rFonts w:ascii="Times New Roman" w:hAnsi="Times New Roman" w:cs="Times New Roman"/>
          <w:color w:val="000000"/>
          <w:w w:val="106"/>
          <w:sz w:val="21"/>
          <w:szCs w:val="21"/>
        </w:rPr>
      </w:pPr>
      <w:r>
        <w:rPr>
          <w:rFonts w:ascii="Times New Roman" w:hAnsi="Times New Roman" w:cs="Times New Roman"/>
          <w:color w:val="000000"/>
          <w:sz w:val="21"/>
          <w:szCs w:val="21"/>
        </w:rPr>
        <w:t xml:space="preserve">Pour l'entretien du filtre </w:t>
      </w:r>
      <w:r>
        <w:rPr>
          <w:rFonts w:ascii="Times New Roman" w:hAnsi="Times New Roman" w:cs="Times New Roman"/>
          <w:color w:val="000000"/>
          <w:w w:val="72"/>
          <w:sz w:val="22"/>
          <w:szCs w:val="22"/>
        </w:rPr>
        <w:t xml:space="preserve">it </w:t>
      </w:r>
      <w:r>
        <w:rPr>
          <w:rFonts w:ascii="Times New Roman" w:hAnsi="Times New Roman" w:cs="Times New Roman"/>
          <w:color w:val="000000"/>
          <w:sz w:val="21"/>
          <w:szCs w:val="21"/>
        </w:rPr>
        <w:t xml:space="preserve">air, se reporter au </w:t>
      </w:r>
      <w:r>
        <w:rPr>
          <w:rFonts w:ascii="Times New Roman" w:hAnsi="Times New Roman" w:cs="Times New Roman"/>
          <w:color w:val="000000"/>
          <w:w w:val="106"/>
          <w:sz w:val="21"/>
          <w:szCs w:val="21"/>
        </w:rPr>
        <w:t xml:space="preserve">CHAPITRE2. </w:t>
      </w:r>
    </w:p>
    <w:p w:rsidR="00000000" w:rsidRDefault="008C7B40">
      <w:pPr>
        <w:pStyle w:val="Style"/>
        <w:framePr w:w="355" w:h="192" w:wrap="auto" w:hAnchor="text" w:x="4432" w:y="14329"/>
        <w:spacing w:line="187" w:lineRule="exact"/>
        <w:rPr>
          <w:color w:val="000000"/>
          <w:sz w:val="17"/>
          <w:szCs w:val="17"/>
        </w:rPr>
      </w:pPr>
      <w:r>
        <w:rPr>
          <w:color w:val="000000"/>
          <w:sz w:val="17"/>
          <w:szCs w:val="17"/>
        </w:rPr>
        <w:t xml:space="preserve">4-12 </w:t>
      </w:r>
    </w:p>
    <w:p w:rsidR="00000000" w:rsidRDefault="008C7B40">
      <w:pPr>
        <w:pStyle w:val="Style"/>
        <w:rPr>
          <w:sz w:val="17"/>
          <w:szCs w:val="17"/>
        </w:rPr>
        <w:sectPr w:rsidR="00000000">
          <w:pgSz w:w="12241" w:h="15842"/>
          <w:pgMar w:top="671" w:right="1739" w:bottom="360" w:left="1161" w:header="720" w:footer="720" w:gutter="0"/>
          <w:cols w:space="720"/>
          <w:noEndnote/>
        </w:sectPr>
      </w:pPr>
    </w:p>
    <w:p w:rsidR="00000000" w:rsidRDefault="008C7B40">
      <w:pPr>
        <w:pStyle w:val="Style"/>
        <w:rPr>
          <w:sz w:val="2"/>
          <w:szCs w:val="2"/>
        </w:rPr>
      </w:pPr>
    </w:p>
    <w:p w:rsidR="00000000" w:rsidRDefault="008C7B40">
      <w:pPr>
        <w:pStyle w:val="Style"/>
        <w:rPr>
          <w:sz w:val="17"/>
          <w:szCs w:val="17"/>
        </w:rPr>
        <w:sectPr w:rsidR="00000000">
          <w:pgSz w:w="12241" w:h="15842"/>
          <w:pgMar w:top="360" w:right="11881" w:bottom="360" w:left="360" w:header="720" w:footer="720" w:gutter="0"/>
          <w:cols w:space="720"/>
          <w:noEndnote/>
        </w:sectPr>
      </w:pPr>
    </w:p>
    <w:p w:rsidR="00000000" w:rsidRDefault="008C7B40">
      <w:pPr>
        <w:pStyle w:val="Style"/>
        <w:rPr>
          <w:sz w:val="2"/>
          <w:szCs w:val="2"/>
        </w:rPr>
      </w:pPr>
    </w:p>
    <w:p w:rsidR="00000000" w:rsidRDefault="008C7B40">
      <w:pPr>
        <w:pStyle w:val="Style"/>
        <w:framePr w:w="7776" w:h="345" w:wrap="auto" w:hAnchor="text" w:x="6" w:y="1"/>
        <w:spacing w:line="331" w:lineRule="exact"/>
        <w:ind w:left="2083"/>
        <w:rPr>
          <w:b/>
          <w:bCs/>
          <w:color w:val="000000"/>
          <w:sz w:val="30"/>
          <w:szCs w:val="30"/>
        </w:rPr>
      </w:pPr>
      <w:r>
        <w:rPr>
          <w:b/>
          <w:bCs/>
          <w:color w:val="000000"/>
          <w:sz w:val="30"/>
          <w:szCs w:val="30"/>
        </w:rPr>
        <w:t xml:space="preserve">CHAPTER 5. CHASSIS </w:t>
      </w:r>
    </w:p>
    <w:p w:rsidR="00000000" w:rsidRDefault="008C7B40">
      <w:pPr>
        <w:pStyle w:val="Style"/>
        <w:framePr w:w="7790" w:h="12144" w:wrap="auto" w:hAnchor="text" w:x="1" w:y="669"/>
        <w:tabs>
          <w:tab w:val="left" w:pos="220"/>
          <w:tab w:val="right" w:leader="dot" w:pos="7756"/>
        </w:tabs>
        <w:spacing w:line="230" w:lineRule="exact"/>
        <w:rPr>
          <w:color w:val="000000"/>
          <w:sz w:val="19"/>
          <w:szCs w:val="19"/>
        </w:rPr>
      </w:pPr>
      <w:r>
        <w:rPr>
          <w:sz w:val="19"/>
          <w:szCs w:val="19"/>
        </w:rPr>
        <w:lastRenderedPageBreak/>
        <w:tab/>
      </w:r>
      <w:r>
        <w:rPr>
          <w:color w:val="000000"/>
          <w:sz w:val="19"/>
          <w:szCs w:val="19"/>
        </w:rPr>
        <w:t xml:space="preserve">FRONT WHEEL </w:t>
      </w:r>
      <w:r>
        <w:rPr>
          <w:color w:val="000000"/>
          <w:sz w:val="19"/>
          <w:szCs w:val="19"/>
        </w:rPr>
        <w:tab/>
        <w:t xml:space="preserve">5-1 </w:t>
      </w:r>
    </w:p>
    <w:p w:rsidR="00000000" w:rsidRDefault="008C7B40">
      <w:pPr>
        <w:pStyle w:val="Style"/>
        <w:framePr w:w="7790" w:h="12144" w:wrap="auto" w:hAnchor="text" w:x="1" w:y="669"/>
        <w:tabs>
          <w:tab w:val="left" w:pos="191"/>
          <w:tab w:val="right" w:leader="dot" w:pos="7775"/>
        </w:tabs>
        <w:spacing w:line="283" w:lineRule="exact"/>
        <w:rPr>
          <w:color w:val="000000"/>
          <w:sz w:val="19"/>
          <w:szCs w:val="19"/>
        </w:rPr>
      </w:pPr>
      <w:r>
        <w:rPr>
          <w:sz w:val="19"/>
          <w:szCs w:val="19"/>
        </w:rPr>
        <w:tab/>
      </w:r>
      <w:r>
        <w:rPr>
          <w:rFonts w:ascii="Times New Roman" w:hAnsi="Times New Roman" w:cs="Times New Roman"/>
          <w:color w:val="000000"/>
          <w:w w:val="116"/>
          <w:sz w:val="21"/>
          <w:szCs w:val="21"/>
        </w:rPr>
        <w:t xml:space="preserve">A </w:t>
      </w:r>
      <w:r>
        <w:rPr>
          <w:color w:val="000000"/>
          <w:sz w:val="19"/>
          <w:szCs w:val="19"/>
        </w:rPr>
        <w:t xml:space="preserve">Removal </w:t>
      </w:r>
      <w:r>
        <w:rPr>
          <w:color w:val="000000"/>
          <w:sz w:val="19"/>
          <w:szCs w:val="19"/>
        </w:rPr>
        <w:tab/>
        <w:t xml:space="preserve">5-2 </w:t>
      </w:r>
    </w:p>
    <w:p w:rsidR="00000000" w:rsidRDefault="008C7B40" w:rsidP="00DB09B8">
      <w:pPr>
        <w:pStyle w:val="Style"/>
        <w:framePr w:w="7790" w:h="12144" w:wrap="auto" w:hAnchor="text" w:x="1" w:y="669"/>
        <w:numPr>
          <w:ilvl w:val="0"/>
          <w:numId w:val="786"/>
        </w:numPr>
        <w:spacing w:line="278" w:lineRule="exact"/>
        <w:ind w:left="700" w:hanging="465"/>
        <w:rPr>
          <w:color w:val="000000"/>
          <w:sz w:val="19"/>
          <w:szCs w:val="19"/>
        </w:rPr>
      </w:pPr>
      <w:r>
        <w:rPr>
          <w:color w:val="000000"/>
          <w:sz w:val="19"/>
          <w:szCs w:val="19"/>
        </w:rPr>
        <w:t xml:space="preserve">Front Axle Inspection...................................................................................... 5-4 </w:t>
      </w:r>
    </w:p>
    <w:p w:rsidR="00000000" w:rsidRDefault="008C7B40" w:rsidP="00DB09B8">
      <w:pPr>
        <w:pStyle w:val="Style"/>
        <w:framePr w:w="7790" w:h="12144" w:wrap="auto" w:hAnchor="text" w:x="1" w:y="669"/>
        <w:numPr>
          <w:ilvl w:val="0"/>
          <w:numId w:val="787"/>
        </w:numPr>
        <w:tabs>
          <w:tab w:val="left" w:pos="196"/>
          <w:tab w:val="right" w:leader="dot" w:pos="7775"/>
        </w:tabs>
        <w:spacing w:line="278" w:lineRule="exact"/>
        <w:rPr>
          <w:color w:val="000000"/>
          <w:sz w:val="19"/>
          <w:szCs w:val="19"/>
        </w:rPr>
      </w:pPr>
      <w:r>
        <w:rPr>
          <w:color w:val="000000"/>
          <w:sz w:val="19"/>
          <w:szCs w:val="19"/>
        </w:rPr>
        <w:t xml:space="preserve">Front Wheel Inspection </w:t>
      </w:r>
      <w:r>
        <w:rPr>
          <w:color w:val="000000"/>
          <w:sz w:val="19"/>
          <w:szCs w:val="19"/>
        </w:rPr>
        <w:tab/>
        <w:t xml:space="preserve">5-4 </w:t>
      </w:r>
    </w:p>
    <w:p w:rsidR="00000000" w:rsidRDefault="008C7B40" w:rsidP="00DB09B8">
      <w:pPr>
        <w:pStyle w:val="Style"/>
        <w:framePr w:w="7790" w:h="12144" w:wrap="auto" w:hAnchor="text" w:x="1" w:y="669"/>
        <w:numPr>
          <w:ilvl w:val="0"/>
          <w:numId w:val="787"/>
        </w:numPr>
        <w:tabs>
          <w:tab w:val="left" w:pos="201"/>
          <w:tab w:val="right" w:leader="dot" w:pos="7766"/>
        </w:tabs>
        <w:spacing w:line="278" w:lineRule="exact"/>
        <w:rPr>
          <w:color w:val="000000"/>
          <w:sz w:val="19"/>
          <w:szCs w:val="19"/>
        </w:rPr>
      </w:pPr>
      <w:r>
        <w:rPr>
          <w:color w:val="000000"/>
          <w:sz w:val="19"/>
          <w:szCs w:val="19"/>
        </w:rPr>
        <w:t xml:space="preserve">Replacing Wheel Bearings..................................................................... </w:t>
      </w:r>
      <w:r>
        <w:rPr>
          <w:color w:val="000000"/>
          <w:sz w:val="19"/>
          <w:szCs w:val="19"/>
        </w:rPr>
        <w:tab/>
        <w:t xml:space="preserve">5-6 </w:t>
      </w:r>
    </w:p>
    <w:p w:rsidR="00000000" w:rsidRDefault="008C7B40" w:rsidP="00DB09B8">
      <w:pPr>
        <w:pStyle w:val="Style"/>
        <w:framePr w:w="7790" w:h="12144" w:wrap="auto" w:hAnchor="text" w:x="1" w:y="669"/>
        <w:numPr>
          <w:ilvl w:val="0"/>
          <w:numId w:val="787"/>
        </w:numPr>
        <w:tabs>
          <w:tab w:val="left" w:pos="196"/>
          <w:tab w:val="right" w:leader="dot" w:pos="7756"/>
        </w:tabs>
        <w:spacing w:line="278" w:lineRule="exact"/>
        <w:rPr>
          <w:color w:val="000000"/>
          <w:sz w:val="19"/>
          <w:szCs w:val="19"/>
        </w:rPr>
      </w:pPr>
      <w:r>
        <w:rPr>
          <w:color w:val="000000"/>
          <w:sz w:val="19"/>
          <w:szCs w:val="19"/>
        </w:rPr>
        <w:t xml:space="preserve">Installing Front Wheel </w:t>
      </w:r>
      <w:r>
        <w:rPr>
          <w:color w:val="000000"/>
          <w:sz w:val="19"/>
          <w:szCs w:val="19"/>
        </w:rPr>
        <w:tab/>
        <w:t xml:space="preserve">5-6 </w:t>
      </w:r>
    </w:p>
    <w:p w:rsidR="00000000" w:rsidRDefault="008C7B40">
      <w:pPr>
        <w:pStyle w:val="Style"/>
        <w:framePr w:w="7790" w:h="12144" w:wrap="auto" w:hAnchor="text" w:x="1" w:y="669"/>
        <w:tabs>
          <w:tab w:val="left" w:pos="191"/>
          <w:tab w:val="right" w:leader="dot" w:pos="7751"/>
        </w:tabs>
        <w:spacing w:line="278" w:lineRule="exact"/>
        <w:rPr>
          <w:color w:val="000000"/>
          <w:sz w:val="19"/>
          <w:szCs w:val="19"/>
        </w:rPr>
      </w:pPr>
      <w:r>
        <w:rPr>
          <w:sz w:val="19"/>
          <w:szCs w:val="19"/>
        </w:rPr>
        <w:tab/>
      </w:r>
      <w:r>
        <w:rPr>
          <w:color w:val="000000"/>
          <w:sz w:val="19"/>
          <w:szCs w:val="19"/>
        </w:rPr>
        <w:t xml:space="preserve">REAR WHEEL..................................................... . </w:t>
      </w:r>
      <w:r>
        <w:rPr>
          <w:color w:val="000000"/>
          <w:sz w:val="19"/>
          <w:szCs w:val="19"/>
        </w:rPr>
        <w:tab/>
        <w:t xml:space="preserve">5-8 </w:t>
      </w:r>
    </w:p>
    <w:p w:rsidR="00000000" w:rsidRDefault="008C7B40" w:rsidP="00DB09B8">
      <w:pPr>
        <w:pStyle w:val="Style"/>
        <w:framePr w:w="7790" w:h="12144" w:wrap="auto" w:hAnchor="text" w:x="1" w:y="669"/>
        <w:numPr>
          <w:ilvl w:val="0"/>
          <w:numId w:val="788"/>
        </w:numPr>
        <w:tabs>
          <w:tab w:val="left" w:pos="167"/>
          <w:tab w:val="right" w:leader="dot" w:pos="7751"/>
        </w:tabs>
        <w:spacing w:line="278" w:lineRule="exact"/>
        <w:rPr>
          <w:color w:val="000000"/>
          <w:sz w:val="19"/>
          <w:szCs w:val="19"/>
        </w:rPr>
      </w:pPr>
      <w:r>
        <w:rPr>
          <w:color w:val="000000"/>
          <w:sz w:val="19"/>
          <w:szCs w:val="19"/>
        </w:rPr>
        <w:t xml:space="preserve">Removal.................................................................................................. . </w:t>
      </w:r>
      <w:r>
        <w:rPr>
          <w:color w:val="000000"/>
          <w:sz w:val="19"/>
          <w:szCs w:val="19"/>
        </w:rPr>
        <w:tab/>
        <w:t xml:space="preserve">5-10 </w:t>
      </w:r>
    </w:p>
    <w:p w:rsidR="00000000" w:rsidRDefault="008C7B40" w:rsidP="00DB09B8">
      <w:pPr>
        <w:pStyle w:val="Style"/>
        <w:framePr w:w="7790" w:h="12144" w:wrap="auto" w:hAnchor="text" w:x="1" w:y="669"/>
        <w:numPr>
          <w:ilvl w:val="0"/>
          <w:numId w:val="788"/>
        </w:numPr>
        <w:tabs>
          <w:tab w:val="left" w:pos="182"/>
          <w:tab w:val="left" w:leader="dot" w:pos="4723"/>
          <w:tab w:val="left" w:leader="dot" w:pos="5553"/>
          <w:tab w:val="left" w:leader="dot" w:pos="6345"/>
          <w:tab w:val="left" w:leader="dot" w:pos="6916"/>
          <w:tab w:val="right" w:leader="dot" w:pos="7737"/>
        </w:tabs>
        <w:spacing w:line="278" w:lineRule="exact"/>
        <w:rPr>
          <w:color w:val="000000"/>
          <w:sz w:val="19"/>
          <w:szCs w:val="19"/>
        </w:rPr>
      </w:pPr>
      <w:r>
        <w:rPr>
          <w:color w:val="000000"/>
          <w:sz w:val="19"/>
          <w:szCs w:val="19"/>
        </w:rPr>
        <w:t xml:space="preserve">Rear Axle Inspection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5-12 </w:t>
      </w:r>
    </w:p>
    <w:p w:rsidR="00000000" w:rsidRDefault="008C7B40" w:rsidP="00DB09B8">
      <w:pPr>
        <w:pStyle w:val="Style"/>
        <w:framePr w:w="7790" w:h="12144" w:wrap="auto" w:hAnchor="text" w:x="1" w:y="669"/>
        <w:numPr>
          <w:ilvl w:val="0"/>
          <w:numId w:val="788"/>
        </w:numPr>
        <w:tabs>
          <w:tab w:val="left" w:pos="167"/>
          <w:tab w:val="left" w:leader="dot" w:pos="4723"/>
          <w:tab w:val="left" w:leader="dot" w:pos="5553"/>
          <w:tab w:val="left" w:leader="dot" w:pos="6345"/>
          <w:tab w:val="left" w:leader="dot" w:pos="6916"/>
          <w:tab w:val="right" w:leader="dot" w:pos="7727"/>
        </w:tabs>
        <w:spacing w:line="278" w:lineRule="exact"/>
        <w:rPr>
          <w:color w:val="000000"/>
          <w:sz w:val="19"/>
          <w:szCs w:val="19"/>
        </w:rPr>
      </w:pPr>
      <w:r>
        <w:rPr>
          <w:color w:val="000000"/>
          <w:sz w:val="19"/>
          <w:szCs w:val="19"/>
        </w:rPr>
        <w:t xml:space="preserve">Replacing Wheel Bearing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5-12 </w:t>
      </w:r>
    </w:p>
    <w:p w:rsidR="00000000" w:rsidRDefault="008C7B40" w:rsidP="00DB09B8">
      <w:pPr>
        <w:pStyle w:val="Style"/>
        <w:framePr w:w="7790" w:h="12144" w:wrap="auto" w:hAnchor="text" w:x="1" w:y="669"/>
        <w:numPr>
          <w:ilvl w:val="0"/>
          <w:numId w:val="788"/>
        </w:numPr>
        <w:tabs>
          <w:tab w:val="left" w:pos="172"/>
          <w:tab w:val="left" w:leader="dot" w:pos="4723"/>
          <w:tab w:val="left" w:leader="dot" w:pos="5553"/>
          <w:tab w:val="left" w:leader="dot" w:pos="6345"/>
          <w:tab w:val="left" w:leader="dot" w:pos="6916"/>
          <w:tab w:val="right" w:leader="dot" w:pos="7723"/>
        </w:tabs>
        <w:spacing w:line="273" w:lineRule="exact"/>
        <w:rPr>
          <w:color w:val="000000"/>
          <w:sz w:val="19"/>
          <w:szCs w:val="19"/>
        </w:rPr>
      </w:pPr>
      <w:r>
        <w:rPr>
          <w:color w:val="000000"/>
          <w:sz w:val="19"/>
          <w:szCs w:val="19"/>
        </w:rPr>
        <w:t xml:space="preserve">Rear Wheel Inspection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5-12 </w:t>
      </w:r>
    </w:p>
    <w:p w:rsidR="00000000" w:rsidRDefault="008C7B40" w:rsidP="00DB09B8">
      <w:pPr>
        <w:pStyle w:val="Style"/>
        <w:framePr w:w="7790" w:h="12144" w:wrap="auto" w:hAnchor="text" w:x="1" w:y="669"/>
        <w:numPr>
          <w:ilvl w:val="0"/>
          <w:numId w:val="788"/>
        </w:numPr>
        <w:tabs>
          <w:tab w:val="left" w:pos="163"/>
          <w:tab w:val="left" w:leader="dot" w:pos="4723"/>
          <w:tab w:val="left" w:leader="dot" w:pos="5553"/>
          <w:tab w:val="left" w:leader="dot" w:pos="6345"/>
          <w:tab w:val="left" w:leader="dot" w:pos="6916"/>
        </w:tabs>
        <w:spacing w:line="273" w:lineRule="exact"/>
        <w:rPr>
          <w:color w:val="000000"/>
          <w:sz w:val="19"/>
          <w:szCs w:val="19"/>
        </w:rPr>
      </w:pPr>
      <w:r>
        <w:rPr>
          <w:color w:val="000000"/>
          <w:sz w:val="19"/>
          <w:szCs w:val="19"/>
        </w:rPr>
        <w:t xml:space="preserve">Installing Rear Wheel </w:t>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5-13 </w:t>
      </w:r>
    </w:p>
    <w:p w:rsidR="00000000" w:rsidRDefault="008C7B40">
      <w:pPr>
        <w:pStyle w:val="Style"/>
        <w:framePr w:w="7790" w:h="12144" w:wrap="auto" w:hAnchor="text" w:x="1" w:y="669"/>
        <w:tabs>
          <w:tab w:val="left" w:leader="dot" w:pos="158"/>
          <w:tab w:val="left" w:leader="dot" w:pos="4723"/>
          <w:tab w:val="left" w:leader="dot" w:pos="5553"/>
          <w:tab w:val="left" w:leader="dot" w:pos="6345"/>
          <w:tab w:val="left" w:leader="dot" w:pos="6916"/>
          <w:tab w:val="right" w:leader="dot" w:pos="7723"/>
        </w:tabs>
        <w:spacing w:line="273" w:lineRule="exact"/>
        <w:rPr>
          <w:color w:val="000000"/>
          <w:sz w:val="19"/>
          <w:szCs w:val="19"/>
        </w:rPr>
      </w:pPr>
      <w:r>
        <w:rPr>
          <w:sz w:val="19"/>
          <w:szCs w:val="19"/>
        </w:rPr>
        <w:tab/>
      </w:r>
      <w:r>
        <w:rPr>
          <w:color w:val="000000"/>
          <w:sz w:val="19"/>
          <w:szCs w:val="19"/>
        </w:rPr>
        <w:t xml:space="preserve">BRAKES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5-14 </w:t>
      </w:r>
    </w:p>
    <w:p w:rsidR="00000000" w:rsidRDefault="008C7B40">
      <w:pPr>
        <w:pStyle w:val="Style"/>
        <w:framePr w:w="7790" w:h="12144" w:wrap="auto" w:hAnchor="text" w:x="1" w:y="669"/>
        <w:tabs>
          <w:tab w:val="left" w:pos="134"/>
          <w:tab w:val="left" w:leader="dot" w:pos="4723"/>
          <w:tab w:val="left" w:leader="dot" w:pos="5553"/>
          <w:tab w:val="left" w:leader="dot" w:pos="6345"/>
          <w:tab w:val="left" w:leader="dot" w:pos="6916"/>
        </w:tabs>
        <w:spacing w:line="278" w:lineRule="exact"/>
        <w:rPr>
          <w:color w:val="000000"/>
          <w:sz w:val="19"/>
          <w:szCs w:val="19"/>
        </w:rPr>
      </w:pPr>
      <w:r>
        <w:rPr>
          <w:sz w:val="19"/>
          <w:szCs w:val="19"/>
        </w:rPr>
        <w:tab/>
      </w:r>
      <w:r>
        <w:rPr>
          <w:color w:val="000000"/>
          <w:w w:val="127"/>
          <w:sz w:val="19"/>
          <w:szCs w:val="19"/>
        </w:rPr>
        <w:t xml:space="preserve">A </w:t>
      </w:r>
      <w:r>
        <w:rPr>
          <w:color w:val="000000"/>
          <w:sz w:val="19"/>
          <w:szCs w:val="19"/>
        </w:rPr>
        <w:t xml:space="preserve">Caliper Pad Replacement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5-14 </w:t>
      </w:r>
    </w:p>
    <w:p w:rsidR="00000000" w:rsidRDefault="008C7B40" w:rsidP="00DB09B8">
      <w:pPr>
        <w:pStyle w:val="Style"/>
        <w:framePr w:w="7790" w:h="12144" w:wrap="auto" w:hAnchor="text" w:x="1" w:y="669"/>
        <w:numPr>
          <w:ilvl w:val="0"/>
          <w:numId w:val="789"/>
        </w:numPr>
        <w:tabs>
          <w:tab w:val="left" w:leader="dot" w:pos="148"/>
          <w:tab w:val="left" w:leader="dot" w:pos="4723"/>
          <w:tab w:val="left" w:leader="dot" w:pos="5500"/>
          <w:tab w:val="left" w:leader="dot" w:pos="5553"/>
          <w:tab w:val="left" w:leader="dot" w:pos="6345"/>
          <w:tab w:val="left" w:leader="dot" w:pos="6916"/>
        </w:tabs>
        <w:spacing w:line="278" w:lineRule="exact"/>
        <w:rPr>
          <w:color w:val="000000"/>
          <w:sz w:val="19"/>
          <w:szCs w:val="19"/>
        </w:rPr>
      </w:pPr>
      <w:r>
        <w:rPr>
          <w:color w:val="000000"/>
          <w:sz w:val="19"/>
          <w:szCs w:val="19"/>
        </w:rPr>
        <w:t xml:space="preserve">Caliper Disassembly (Front and Rear)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5-16 </w:t>
      </w:r>
    </w:p>
    <w:p w:rsidR="00000000" w:rsidRDefault="008C7B40" w:rsidP="00DB09B8">
      <w:pPr>
        <w:pStyle w:val="Style"/>
        <w:framePr w:w="7790" w:h="12144" w:wrap="auto" w:hAnchor="text" w:x="1" w:y="669"/>
        <w:numPr>
          <w:ilvl w:val="0"/>
          <w:numId w:val="789"/>
        </w:numPr>
        <w:tabs>
          <w:tab w:val="left" w:pos="134"/>
          <w:tab w:val="left" w:leader="dot" w:pos="4723"/>
          <w:tab w:val="left" w:leader="dot" w:pos="5553"/>
          <w:tab w:val="left" w:leader="dot" w:pos="6345"/>
          <w:tab w:val="left" w:leader="dot" w:pos="6916"/>
          <w:tab w:val="left" w:leader="dot" w:pos="7123"/>
        </w:tabs>
        <w:spacing w:line="273" w:lineRule="exact"/>
        <w:rPr>
          <w:color w:val="000000"/>
          <w:sz w:val="19"/>
          <w:szCs w:val="19"/>
        </w:rPr>
      </w:pPr>
      <w:r>
        <w:rPr>
          <w:color w:val="000000"/>
          <w:sz w:val="19"/>
          <w:szCs w:val="19"/>
        </w:rPr>
        <w:t xml:space="preserve">Master Cylinder Disassembly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5-19 </w:t>
      </w:r>
    </w:p>
    <w:p w:rsidR="00000000" w:rsidRDefault="008C7B40" w:rsidP="00DB09B8">
      <w:pPr>
        <w:pStyle w:val="Style"/>
        <w:framePr w:w="7790" w:h="12144" w:wrap="auto" w:hAnchor="text" w:x="1" w:y="669"/>
        <w:numPr>
          <w:ilvl w:val="0"/>
          <w:numId w:val="789"/>
        </w:numPr>
        <w:tabs>
          <w:tab w:val="left" w:pos="139"/>
          <w:tab w:val="left" w:leader="dot" w:pos="4723"/>
          <w:tab w:val="left" w:leader="dot" w:pos="5553"/>
          <w:tab w:val="left" w:leader="dot" w:pos="6345"/>
          <w:tab w:val="left" w:leader="dot" w:pos="6916"/>
        </w:tabs>
        <w:spacing w:line="273" w:lineRule="exact"/>
        <w:rPr>
          <w:color w:val="000000"/>
          <w:sz w:val="19"/>
          <w:szCs w:val="19"/>
        </w:rPr>
      </w:pPr>
      <w:r>
        <w:rPr>
          <w:color w:val="000000"/>
          <w:sz w:val="19"/>
          <w:szCs w:val="19"/>
        </w:rPr>
        <w:t xml:space="preserve">Brake Inspection and Repair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5-20 </w:t>
      </w:r>
    </w:p>
    <w:p w:rsidR="00000000" w:rsidRDefault="008C7B40" w:rsidP="00DB09B8">
      <w:pPr>
        <w:pStyle w:val="Style"/>
        <w:framePr w:w="7790" w:h="12144" w:wrap="auto" w:hAnchor="text" w:x="1" w:y="669"/>
        <w:numPr>
          <w:ilvl w:val="0"/>
          <w:numId w:val="789"/>
        </w:numPr>
        <w:tabs>
          <w:tab w:val="left" w:leader="dot" w:pos="134"/>
          <w:tab w:val="left" w:leader="dot" w:pos="4723"/>
          <w:tab w:val="left" w:leader="dot" w:pos="5553"/>
          <w:tab w:val="left" w:leader="dot" w:pos="6345"/>
          <w:tab w:val="left" w:leader="dot" w:pos="6916"/>
        </w:tabs>
        <w:spacing w:line="273" w:lineRule="exact"/>
        <w:rPr>
          <w:color w:val="000000"/>
          <w:sz w:val="19"/>
          <w:szCs w:val="19"/>
        </w:rPr>
      </w:pPr>
      <w:r>
        <w:rPr>
          <w:color w:val="000000"/>
          <w:sz w:val="19"/>
          <w:szCs w:val="19"/>
        </w:rPr>
        <w:t xml:space="preserve">Brake Reassembly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5-22 </w:t>
      </w:r>
    </w:p>
    <w:p w:rsidR="00000000" w:rsidRDefault="008C7B40">
      <w:pPr>
        <w:pStyle w:val="Style"/>
        <w:framePr w:w="7790" w:h="12144" w:wrap="auto" w:hAnchor="text" w:x="1" w:y="669"/>
        <w:tabs>
          <w:tab w:val="left" w:leader="dot" w:pos="139"/>
          <w:tab w:val="left" w:leader="dot" w:pos="4723"/>
          <w:tab w:val="left" w:leader="dot" w:pos="5553"/>
          <w:tab w:val="left" w:leader="dot" w:pos="6345"/>
          <w:tab w:val="left" w:leader="dot" w:pos="6916"/>
        </w:tabs>
        <w:spacing w:line="273" w:lineRule="exact"/>
        <w:rPr>
          <w:color w:val="000000"/>
          <w:sz w:val="19"/>
          <w:szCs w:val="19"/>
        </w:rPr>
      </w:pPr>
      <w:r>
        <w:rPr>
          <w:sz w:val="19"/>
          <w:szCs w:val="19"/>
        </w:rPr>
        <w:tab/>
      </w:r>
      <w:r>
        <w:rPr>
          <w:color w:val="000000"/>
          <w:sz w:val="19"/>
          <w:szCs w:val="19"/>
        </w:rPr>
        <w:t xml:space="preserve">FRONT FORK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5-28 </w:t>
      </w:r>
    </w:p>
    <w:p w:rsidR="00000000" w:rsidRDefault="008C7B40">
      <w:pPr>
        <w:pStyle w:val="Style"/>
        <w:framePr w:w="7790" w:h="12144" w:wrap="auto" w:hAnchor="text" w:x="1" w:y="669"/>
        <w:tabs>
          <w:tab w:val="left" w:leader="dot" w:pos="100"/>
          <w:tab w:val="left" w:leader="dot" w:pos="4723"/>
          <w:tab w:val="left" w:leader="dot" w:pos="5553"/>
          <w:tab w:val="left" w:leader="dot" w:pos="6345"/>
          <w:tab w:val="left" w:leader="dot" w:pos="6916"/>
        </w:tabs>
        <w:spacing w:line="278" w:lineRule="exact"/>
        <w:rPr>
          <w:color w:val="000000"/>
          <w:sz w:val="19"/>
          <w:szCs w:val="19"/>
        </w:rPr>
      </w:pPr>
      <w:r>
        <w:rPr>
          <w:sz w:val="19"/>
          <w:szCs w:val="19"/>
        </w:rPr>
        <w:tab/>
      </w:r>
      <w:r>
        <w:rPr>
          <w:rFonts w:ascii="Times New Roman" w:hAnsi="Times New Roman" w:cs="Times New Roman"/>
          <w:color w:val="000000"/>
          <w:w w:val="116"/>
          <w:sz w:val="21"/>
          <w:szCs w:val="21"/>
        </w:rPr>
        <w:t xml:space="preserve">A </w:t>
      </w:r>
      <w:r>
        <w:rPr>
          <w:color w:val="000000"/>
          <w:sz w:val="19"/>
          <w:szCs w:val="19"/>
        </w:rPr>
        <w:t xml:space="preserve">Removal and Disassembly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5-30 </w:t>
      </w:r>
    </w:p>
    <w:p w:rsidR="00000000" w:rsidRDefault="008C7B40" w:rsidP="00DB09B8">
      <w:pPr>
        <w:pStyle w:val="Style"/>
        <w:framePr w:w="7790" w:h="12144" w:wrap="auto" w:hAnchor="text" w:x="1" w:y="669"/>
        <w:numPr>
          <w:ilvl w:val="0"/>
          <w:numId w:val="790"/>
        </w:numPr>
        <w:tabs>
          <w:tab w:val="left" w:leader="dot" w:pos="119"/>
          <w:tab w:val="left" w:leader="dot" w:pos="4723"/>
          <w:tab w:val="left" w:leader="dot" w:pos="5553"/>
          <w:tab w:val="left" w:leader="dot" w:pos="6345"/>
          <w:tab w:val="left" w:leader="dot" w:pos="6916"/>
          <w:tab w:val="center" w:leader="dot" w:pos="7439"/>
        </w:tabs>
        <w:spacing w:line="273" w:lineRule="exact"/>
        <w:rPr>
          <w:color w:val="000000"/>
          <w:sz w:val="19"/>
          <w:szCs w:val="19"/>
        </w:rPr>
      </w:pPr>
      <w:r>
        <w:rPr>
          <w:color w:val="000000"/>
          <w:sz w:val="19"/>
          <w:szCs w:val="19"/>
        </w:rPr>
        <w:t xml:space="preserve">Inspection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5-31 </w:t>
      </w:r>
    </w:p>
    <w:p w:rsidR="00000000" w:rsidRDefault="008C7B40" w:rsidP="00DB09B8">
      <w:pPr>
        <w:pStyle w:val="Style"/>
        <w:framePr w:w="7790" w:h="12144" w:wrap="auto" w:hAnchor="text" w:x="1" w:y="669"/>
        <w:numPr>
          <w:ilvl w:val="0"/>
          <w:numId w:val="790"/>
        </w:numPr>
        <w:tabs>
          <w:tab w:val="left" w:pos="100"/>
          <w:tab w:val="left" w:leader="dot" w:pos="4723"/>
          <w:tab w:val="left" w:leader="dot" w:pos="5553"/>
          <w:tab w:val="left" w:leader="dot" w:pos="6345"/>
          <w:tab w:val="left" w:leader="dot" w:pos="6916"/>
        </w:tabs>
        <w:spacing w:line="273" w:lineRule="exact"/>
        <w:rPr>
          <w:color w:val="000000"/>
          <w:sz w:val="19"/>
          <w:szCs w:val="19"/>
        </w:rPr>
      </w:pPr>
      <w:r>
        <w:rPr>
          <w:color w:val="000000"/>
          <w:sz w:val="19"/>
          <w:szCs w:val="19"/>
        </w:rPr>
        <w:t xml:space="preserve">Assembly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5-32 </w:t>
      </w:r>
    </w:p>
    <w:p w:rsidR="00000000" w:rsidRDefault="008C7B40">
      <w:pPr>
        <w:pStyle w:val="Style"/>
        <w:framePr w:w="7790" w:h="12144" w:wrap="auto" w:hAnchor="text" w:x="1" w:y="669"/>
        <w:tabs>
          <w:tab w:val="left" w:leader="dot" w:pos="100"/>
          <w:tab w:val="left" w:leader="dot" w:pos="4742"/>
          <w:tab w:val="left" w:leader="dot" w:pos="5553"/>
          <w:tab w:val="left" w:leader="dot" w:pos="6345"/>
          <w:tab w:val="left" w:leader="dot" w:pos="6916"/>
        </w:tabs>
        <w:spacing w:line="273" w:lineRule="exact"/>
        <w:rPr>
          <w:color w:val="000000"/>
          <w:sz w:val="19"/>
          <w:szCs w:val="19"/>
        </w:rPr>
      </w:pPr>
      <w:r>
        <w:rPr>
          <w:sz w:val="19"/>
          <w:szCs w:val="19"/>
        </w:rPr>
        <w:tab/>
      </w:r>
      <w:r>
        <w:rPr>
          <w:color w:val="000000"/>
          <w:sz w:val="19"/>
          <w:szCs w:val="19"/>
        </w:rPr>
        <w:t xml:space="preserve">STEERING HEAD.................................................. .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5-34 </w:t>
      </w:r>
    </w:p>
    <w:p w:rsidR="00000000" w:rsidRDefault="008C7B40">
      <w:pPr>
        <w:pStyle w:val="Style"/>
        <w:framePr w:w="7790" w:h="12144" w:wrap="auto" w:hAnchor="text" w:x="1" w:y="669"/>
        <w:tabs>
          <w:tab w:val="left" w:leader="dot" w:pos="81"/>
          <w:tab w:val="left" w:leader="dot" w:pos="5553"/>
          <w:tab w:val="left" w:leader="dot" w:pos="6345"/>
          <w:tab w:val="left" w:leader="dot" w:pos="6916"/>
        </w:tabs>
        <w:spacing w:line="273" w:lineRule="exact"/>
        <w:rPr>
          <w:color w:val="000000"/>
          <w:sz w:val="19"/>
          <w:szCs w:val="19"/>
        </w:rPr>
      </w:pPr>
      <w:r>
        <w:rPr>
          <w:sz w:val="19"/>
          <w:szCs w:val="19"/>
        </w:rPr>
        <w:tab/>
      </w:r>
      <w:r>
        <w:rPr>
          <w:color w:val="000000"/>
          <w:w w:val="127"/>
          <w:sz w:val="19"/>
          <w:szCs w:val="19"/>
        </w:rPr>
        <w:t xml:space="preserve">A </w:t>
      </w:r>
      <w:r>
        <w:rPr>
          <w:color w:val="000000"/>
          <w:sz w:val="19"/>
          <w:szCs w:val="19"/>
        </w:rPr>
        <w:t xml:space="preserve">Adjustment.................................................. .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5-35 </w:t>
      </w:r>
    </w:p>
    <w:p w:rsidR="00000000" w:rsidRDefault="008C7B40" w:rsidP="00DB09B8">
      <w:pPr>
        <w:pStyle w:val="Style"/>
        <w:framePr w:w="7790" w:h="12144" w:wrap="auto" w:hAnchor="text" w:x="1" w:y="669"/>
        <w:numPr>
          <w:ilvl w:val="0"/>
          <w:numId w:val="791"/>
        </w:numPr>
        <w:tabs>
          <w:tab w:val="left" w:leader="dot" w:pos="95"/>
          <w:tab w:val="center" w:leader="dot" w:pos="4353"/>
          <w:tab w:val="left" w:leader="dot" w:pos="4737"/>
          <w:tab w:val="right" w:leader="dot" w:pos="5433"/>
          <w:tab w:val="left" w:leader="dot" w:pos="5553"/>
          <w:tab w:val="left" w:leader="dot" w:pos="6345"/>
          <w:tab w:val="left" w:leader="dot" w:pos="6916"/>
          <w:tab w:val="center" w:leader="dot" w:pos="7439"/>
        </w:tabs>
        <w:spacing w:line="273" w:lineRule="exact"/>
        <w:rPr>
          <w:color w:val="000000"/>
          <w:sz w:val="19"/>
          <w:szCs w:val="19"/>
        </w:rPr>
      </w:pPr>
      <w:r>
        <w:rPr>
          <w:color w:val="000000"/>
          <w:sz w:val="19"/>
          <w:szCs w:val="19"/>
        </w:rPr>
        <w:t xml:space="preserve">Removal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5-35 </w:t>
      </w:r>
    </w:p>
    <w:p w:rsidR="00000000" w:rsidRDefault="008C7B40" w:rsidP="00DB09B8">
      <w:pPr>
        <w:pStyle w:val="Style"/>
        <w:framePr w:w="7790" w:h="12144" w:wrap="auto" w:hAnchor="text" w:x="1" w:y="669"/>
        <w:numPr>
          <w:ilvl w:val="0"/>
          <w:numId w:val="791"/>
        </w:numPr>
        <w:tabs>
          <w:tab w:val="left" w:pos="81"/>
          <w:tab w:val="center" w:leader="dot" w:pos="4353"/>
          <w:tab w:val="left" w:leader="dot" w:pos="4737"/>
          <w:tab w:val="right" w:leader="dot" w:pos="5433"/>
          <w:tab w:val="left" w:leader="dot" w:pos="5553"/>
          <w:tab w:val="left" w:leader="dot" w:pos="6345"/>
          <w:tab w:val="left" w:leader="dot" w:pos="6916"/>
          <w:tab w:val="center" w:leader="dot" w:pos="7435"/>
        </w:tabs>
        <w:spacing w:line="273" w:lineRule="exact"/>
        <w:rPr>
          <w:color w:val="000000"/>
          <w:sz w:val="19"/>
          <w:szCs w:val="19"/>
        </w:rPr>
      </w:pPr>
      <w:r>
        <w:rPr>
          <w:color w:val="000000"/>
          <w:sz w:val="19"/>
          <w:szCs w:val="19"/>
        </w:rPr>
        <w:t xml:space="preserve">Inspection </w:t>
      </w:r>
      <w:r>
        <w:rPr>
          <w:color w:val="000000"/>
          <w:sz w:val="19"/>
          <w:szCs w:val="19"/>
        </w:rPr>
        <w:tab/>
        <w:t xml:space="preserve">:........ .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5-36 </w:t>
      </w:r>
    </w:p>
    <w:p w:rsidR="00000000" w:rsidRDefault="008C7B40" w:rsidP="00DB09B8">
      <w:pPr>
        <w:pStyle w:val="Style"/>
        <w:framePr w:w="7790" w:h="12144" w:wrap="auto" w:hAnchor="text" w:x="1" w:y="669"/>
        <w:numPr>
          <w:ilvl w:val="0"/>
          <w:numId w:val="791"/>
        </w:numPr>
        <w:tabs>
          <w:tab w:val="left" w:pos="86"/>
          <w:tab w:val="center" w:leader="dot" w:pos="4377"/>
          <w:tab w:val="left" w:leader="dot" w:pos="4737"/>
          <w:tab w:val="right" w:leader="dot" w:pos="5433"/>
          <w:tab w:val="left" w:leader="dot" w:pos="5553"/>
          <w:tab w:val="left" w:leader="dot" w:pos="6345"/>
          <w:tab w:val="left" w:leader="dot" w:pos="6916"/>
          <w:tab w:val="center" w:leader="dot" w:pos="7430"/>
        </w:tabs>
        <w:spacing w:line="273" w:lineRule="exact"/>
        <w:rPr>
          <w:color w:val="000000"/>
          <w:sz w:val="19"/>
          <w:szCs w:val="19"/>
        </w:rPr>
      </w:pPr>
      <w:r>
        <w:rPr>
          <w:color w:val="000000"/>
          <w:sz w:val="19"/>
          <w:szCs w:val="19"/>
        </w:rPr>
        <w:t xml:space="preserve">Reassembly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5-37 </w:t>
      </w:r>
    </w:p>
    <w:p w:rsidR="00000000" w:rsidRDefault="008C7B40">
      <w:pPr>
        <w:pStyle w:val="Style"/>
        <w:framePr w:w="7790" w:h="12144" w:wrap="auto" w:hAnchor="text" w:x="1" w:y="669"/>
        <w:tabs>
          <w:tab w:val="left" w:pos="71"/>
          <w:tab w:val="center" w:leader="dot" w:pos="4377"/>
          <w:tab w:val="left" w:leader="dot" w:pos="4737"/>
          <w:tab w:val="right" w:leader="dot" w:pos="5433"/>
          <w:tab w:val="left" w:leader="dot" w:pos="5553"/>
          <w:tab w:val="left" w:leader="dot" w:pos="6345"/>
          <w:tab w:val="left" w:leader="dot" w:pos="6916"/>
          <w:tab w:val="center" w:leader="dot" w:pos="7430"/>
        </w:tabs>
        <w:spacing w:line="273" w:lineRule="exact"/>
        <w:rPr>
          <w:color w:val="000000"/>
          <w:sz w:val="19"/>
          <w:szCs w:val="19"/>
        </w:rPr>
      </w:pPr>
      <w:r>
        <w:rPr>
          <w:sz w:val="19"/>
          <w:szCs w:val="19"/>
        </w:rPr>
        <w:tab/>
      </w:r>
      <w:r>
        <w:rPr>
          <w:color w:val="000000"/>
          <w:sz w:val="19"/>
          <w:szCs w:val="19"/>
        </w:rPr>
        <w:t xml:space="preserve">SWING ARM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5-38 </w:t>
      </w:r>
    </w:p>
    <w:p w:rsidR="00000000" w:rsidRDefault="008C7B40">
      <w:pPr>
        <w:pStyle w:val="Style"/>
        <w:framePr w:w="7790" w:h="12144" w:wrap="auto" w:hAnchor="text" w:x="1" w:y="669"/>
        <w:tabs>
          <w:tab w:val="center" w:leader="dot" w:pos="4377"/>
          <w:tab w:val="left" w:leader="dot" w:pos="4737"/>
          <w:tab w:val="right" w:leader="dot" w:pos="5433"/>
          <w:tab w:val="left" w:leader="dot" w:pos="5553"/>
          <w:tab w:val="left" w:leader="dot" w:pos="6345"/>
          <w:tab w:val="left" w:leader="dot" w:pos="6916"/>
          <w:tab w:val="center" w:leader="dot" w:pos="7430"/>
        </w:tabs>
        <w:spacing w:line="278" w:lineRule="exact"/>
        <w:rPr>
          <w:color w:val="000000"/>
          <w:sz w:val="19"/>
          <w:szCs w:val="19"/>
        </w:rPr>
      </w:pPr>
      <w:r>
        <w:rPr>
          <w:color w:val="000000"/>
          <w:w w:val="127"/>
          <w:sz w:val="19"/>
          <w:szCs w:val="19"/>
        </w:rPr>
        <w:t xml:space="preserve">A </w:t>
      </w:r>
      <w:r>
        <w:rPr>
          <w:color w:val="000000"/>
          <w:sz w:val="19"/>
          <w:szCs w:val="19"/>
        </w:rPr>
        <w:t xml:space="preserve">Inspection </w:t>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5-38 </w:t>
      </w:r>
    </w:p>
    <w:p w:rsidR="00000000" w:rsidRDefault="008C7B40" w:rsidP="00DB09B8">
      <w:pPr>
        <w:pStyle w:val="Style"/>
        <w:framePr w:w="7790" w:h="12144" w:wrap="auto" w:hAnchor="text" w:x="1" w:y="669"/>
        <w:numPr>
          <w:ilvl w:val="0"/>
          <w:numId w:val="792"/>
        </w:numPr>
        <w:tabs>
          <w:tab w:val="left" w:pos="71"/>
          <w:tab w:val="left" w:leader="dot" w:pos="4737"/>
          <w:tab w:val="right" w:leader="dot" w:pos="5433"/>
          <w:tab w:val="left" w:leader="dot" w:pos="5553"/>
          <w:tab w:val="left" w:leader="dot" w:pos="6345"/>
          <w:tab w:val="left" w:leader="dot" w:pos="6916"/>
          <w:tab w:val="center" w:leader="dot" w:pos="7420"/>
        </w:tabs>
        <w:spacing w:line="273" w:lineRule="exact"/>
        <w:rPr>
          <w:color w:val="000000"/>
          <w:sz w:val="19"/>
          <w:szCs w:val="19"/>
        </w:rPr>
      </w:pPr>
      <w:r>
        <w:rPr>
          <w:color w:val="000000"/>
          <w:sz w:val="19"/>
          <w:szCs w:val="19"/>
        </w:rPr>
        <w:t xml:space="preserve">Adjustment.........................................................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5-39 </w:t>
      </w:r>
    </w:p>
    <w:p w:rsidR="00000000" w:rsidRDefault="008C7B40" w:rsidP="00DB09B8">
      <w:pPr>
        <w:pStyle w:val="Style"/>
        <w:framePr w:w="7790" w:h="12144" w:wrap="auto" w:hAnchor="text" w:x="1" w:y="669"/>
        <w:numPr>
          <w:ilvl w:val="0"/>
          <w:numId w:val="792"/>
        </w:numPr>
        <w:tabs>
          <w:tab w:val="left" w:pos="57"/>
          <w:tab w:val="right" w:leader="dot" w:pos="4319"/>
          <w:tab w:val="left" w:leader="dot" w:pos="4382"/>
          <w:tab w:val="left" w:leader="dot" w:pos="4737"/>
          <w:tab w:val="right" w:leader="dot" w:pos="5433"/>
          <w:tab w:val="left" w:leader="dot" w:pos="5553"/>
          <w:tab w:val="left" w:leader="dot" w:pos="6345"/>
          <w:tab w:val="left" w:leader="dot" w:pos="6916"/>
          <w:tab w:val="left" w:leader="dot" w:pos="7175"/>
        </w:tabs>
        <w:spacing w:line="273" w:lineRule="exact"/>
        <w:rPr>
          <w:color w:val="000000"/>
          <w:sz w:val="19"/>
          <w:szCs w:val="19"/>
        </w:rPr>
      </w:pPr>
      <w:r>
        <w:rPr>
          <w:color w:val="000000"/>
          <w:sz w:val="19"/>
          <w:szCs w:val="19"/>
        </w:rPr>
        <w:t xml:space="preserve">Removal............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5-41 </w:t>
      </w:r>
    </w:p>
    <w:p w:rsidR="00000000" w:rsidRDefault="008C7B40" w:rsidP="00DB09B8">
      <w:pPr>
        <w:pStyle w:val="Style"/>
        <w:framePr w:w="7790" w:h="12144" w:wrap="auto" w:hAnchor="text" w:x="1" w:y="669"/>
        <w:numPr>
          <w:ilvl w:val="0"/>
          <w:numId w:val="792"/>
        </w:numPr>
        <w:tabs>
          <w:tab w:val="left" w:pos="57"/>
          <w:tab w:val="right" w:leader="dot" w:pos="4319"/>
          <w:tab w:val="left" w:leader="dot" w:pos="4382"/>
          <w:tab w:val="left" w:leader="dot" w:pos="4737"/>
          <w:tab w:val="right" w:leader="dot" w:pos="5433"/>
          <w:tab w:val="left" w:leader="dot" w:pos="5553"/>
          <w:tab w:val="left" w:leader="dot" w:pos="6345"/>
          <w:tab w:val="left" w:leader="dot" w:pos="6916"/>
          <w:tab w:val="left" w:leader="dot" w:pos="7171"/>
        </w:tabs>
        <w:spacing w:line="278" w:lineRule="exact"/>
        <w:rPr>
          <w:color w:val="000000"/>
          <w:sz w:val="19"/>
          <w:szCs w:val="19"/>
        </w:rPr>
      </w:pPr>
      <w:r>
        <w:rPr>
          <w:color w:val="000000"/>
          <w:sz w:val="19"/>
          <w:szCs w:val="19"/>
        </w:rPr>
        <w:t xml:space="preserve">Inspection and Lubrication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5-41 </w:t>
      </w:r>
    </w:p>
    <w:p w:rsidR="00000000" w:rsidRDefault="008C7B40" w:rsidP="00DB09B8">
      <w:pPr>
        <w:pStyle w:val="Style"/>
        <w:framePr w:w="7790" w:h="12144" w:wrap="auto" w:hAnchor="text" w:x="1" w:y="669"/>
        <w:numPr>
          <w:ilvl w:val="0"/>
          <w:numId w:val="792"/>
        </w:numPr>
        <w:tabs>
          <w:tab w:val="right" w:leader="dot" w:pos="4319"/>
          <w:tab w:val="left" w:leader="dot" w:pos="4382"/>
          <w:tab w:val="left" w:leader="dot" w:pos="4737"/>
          <w:tab w:val="right" w:leader="dot" w:pos="5433"/>
          <w:tab w:val="left" w:leader="dot" w:pos="5553"/>
          <w:tab w:val="left" w:leader="dot" w:pos="6345"/>
          <w:tab w:val="left" w:leader="dot" w:pos="6916"/>
          <w:tab w:val="left" w:leader="dot" w:pos="7161"/>
        </w:tabs>
        <w:spacing w:line="273" w:lineRule="exact"/>
        <w:rPr>
          <w:color w:val="000000"/>
          <w:sz w:val="19"/>
          <w:szCs w:val="19"/>
        </w:rPr>
      </w:pPr>
      <w:r>
        <w:rPr>
          <w:color w:val="000000"/>
          <w:sz w:val="19"/>
          <w:szCs w:val="19"/>
        </w:rPr>
        <w:t xml:space="preserve">Installation.................... </w:t>
      </w:r>
      <w:r>
        <w:rPr>
          <w:color w:val="000000"/>
          <w:sz w:val="19"/>
          <w:szCs w:val="19"/>
        </w:rPr>
        <w:tab/>
      </w:r>
      <w:r>
        <w:rPr>
          <w:color w:val="000000"/>
          <w:sz w:val="19"/>
          <w:szCs w:val="19"/>
        </w:rPr>
        <w:tab/>
        <w:t xml:space="preserve">· .. ·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5-42 </w:t>
      </w:r>
    </w:p>
    <w:p w:rsidR="00000000" w:rsidRDefault="008C7B40">
      <w:pPr>
        <w:pStyle w:val="Style"/>
        <w:framePr w:w="7790" w:h="12144" w:wrap="auto" w:hAnchor="text" w:x="1" w:y="669"/>
        <w:tabs>
          <w:tab w:val="right" w:leader="dot" w:pos="4319"/>
          <w:tab w:val="left" w:leader="dot" w:pos="4382"/>
          <w:tab w:val="left" w:leader="dot" w:pos="4737"/>
          <w:tab w:val="right" w:leader="dot" w:pos="5433"/>
          <w:tab w:val="left" w:leader="dot" w:pos="5553"/>
          <w:tab w:val="left" w:leader="dot" w:pos="6345"/>
          <w:tab w:val="left" w:leader="dot" w:pos="6916"/>
          <w:tab w:val="left" w:leader="dot" w:pos="7156"/>
        </w:tabs>
        <w:spacing w:line="278" w:lineRule="exact"/>
        <w:rPr>
          <w:color w:val="000000"/>
          <w:sz w:val="19"/>
          <w:szCs w:val="19"/>
        </w:rPr>
      </w:pPr>
      <w:r>
        <w:rPr>
          <w:color w:val="000000"/>
          <w:sz w:val="19"/>
          <w:szCs w:val="19"/>
        </w:rPr>
        <w:t xml:space="preserve">REAR SHOCK ABSORBER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5-42 </w:t>
      </w:r>
    </w:p>
    <w:p w:rsidR="00000000" w:rsidRDefault="008C7B40" w:rsidP="00DB09B8">
      <w:pPr>
        <w:pStyle w:val="Style"/>
        <w:framePr w:w="7790" w:h="12144" w:wrap="auto" w:hAnchor="text" w:x="1" w:y="669"/>
        <w:numPr>
          <w:ilvl w:val="0"/>
          <w:numId w:val="793"/>
        </w:numPr>
        <w:tabs>
          <w:tab w:val="right" w:leader="dot" w:pos="4319"/>
          <w:tab w:val="left" w:leader="dot" w:pos="4382"/>
          <w:tab w:val="left" w:leader="dot" w:pos="4737"/>
          <w:tab w:val="right" w:leader="dot" w:pos="5433"/>
          <w:tab w:val="left" w:leader="dot" w:pos="5553"/>
          <w:tab w:val="left" w:leader="dot" w:pos="6345"/>
          <w:tab w:val="left" w:leader="dot" w:pos="6916"/>
          <w:tab w:val="left" w:leader="dot" w:pos="7151"/>
        </w:tabs>
        <w:spacing w:line="273" w:lineRule="exact"/>
        <w:rPr>
          <w:color w:val="000000"/>
          <w:sz w:val="19"/>
          <w:szCs w:val="19"/>
        </w:rPr>
      </w:pPr>
      <w:r>
        <w:rPr>
          <w:color w:val="000000"/>
          <w:sz w:val="19"/>
          <w:szCs w:val="19"/>
        </w:rPr>
        <w:t xml:space="preserve">Remova I..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t xml:space="preserve">5-42 </w:t>
      </w:r>
    </w:p>
    <w:p w:rsidR="00000000" w:rsidRDefault="008C7B40" w:rsidP="00DB09B8">
      <w:pPr>
        <w:pStyle w:val="Style"/>
        <w:framePr w:w="7790" w:h="12144" w:wrap="auto" w:hAnchor="text" w:x="1" w:y="669"/>
        <w:numPr>
          <w:ilvl w:val="0"/>
          <w:numId w:val="793"/>
        </w:numPr>
        <w:tabs>
          <w:tab w:val="right" w:leader="dot" w:pos="4319"/>
          <w:tab w:val="left" w:leader="dot" w:pos="4382"/>
          <w:tab w:val="left" w:leader="dot" w:pos="4737"/>
          <w:tab w:val="right" w:leader="dot" w:pos="5433"/>
          <w:tab w:val="left" w:leader="dot" w:pos="5553"/>
          <w:tab w:val="left" w:leader="dot" w:pos="6345"/>
          <w:tab w:val="left" w:leader="dot" w:pos="6916"/>
          <w:tab w:val="left" w:leader="dot" w:pos="7147"/>
        </w:tabs>
        <w:spacing w:line="278" w:lineRule="exact"/>
        <w:rPr>
          <w:color w:val="000000"/>
          <w:sz w:val="19"/>
          <w:szCs w:val="19"/>
        </w:rPr>
      </w:pPr>
      <w:r>
        <w:rPr>
          <w:color w:val="000000"/>
          <w:sz w:val="19"/>
          <w:szCs w:val="19"/>
        </w:rPr>
        <w:t xml:space="preserve">Inspection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5-43 </w:t>
      </w:r>
    </w:p>
    <w:p w:rsidR="00000000" w:rsidRDefault="008C7B40">
      <w:pPr>
        <w:pStyle w:val="Style"/>
        <w:framePr w:w="7790" w:h="12144" w:wrap="auto" w:hAnchor="text" w:x="1" w:y="669"/>
        <w:tabs>
          <w:tab w:val="right" w:leader="dot" w:pos="4319"/>
          <w:tab w:val="left" w:leader="dot" w:pos="4382"/>
          <w:tab w:val="left" w:leader="dot" w:pos="4737"/>
          <w:tab w:val="right" w:leader="dot" w:pos="5433"/>
          <w:tab w:val="left" w:leader="dot" w:pos="5553"/>
          <w:tab w:val="left" w:leader="dot" w:pos="6345"/>
          <w:tab w:val="left" w:leader="dot" w:pos="6916"/>
          <w:tab w:val="left" w:leader="dot" w:pos="7142"/>
        </w:tabs>
        <w:spacing w:line="278" w:lineRule="exact"/>
        <w:rPr>
          <w:color w:val="000000"/>
          <w:sz w:val="19"/>
          <w:szCs w:val="19"/>
        </w:rPr>
      </w:pPr>
      <w:r>
        <w:rPr>
          <w:color w:val="000000"/>
          <w:sz w:val="19"/>
          <w:szCs w:val="19"/>
        </w:rPr>
        <w:t xml:space="preserve">CABLES AND FITTINGS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5-43 </w:t>
      </w:r>
    </w:p>
    <w:p w:rsidR="00000000" w:rsidRDefault="008C7B40">
      <w:pPr>
        <w:pStyle w:val="Style"/>
        <w:framePr w:w="7790" w:h="12144" w:wrap="auto" w:hAnchor="text" w:x="1" w:y="669"/>
        <w:tabs>
          <w:tab w:val="right" w:leader="dot" w:pos="4319"/>
          <w:tab w:val="left" w:leader="dot" w:pos="4382"/>
          <w:tab w:val="left" w:leader="dot" w:pos="4737"/>
          <w:tab w:val="right" w:leader="dot" w:pos="5433"/>
          <w:tab w:val="left" w:leader="dot" w:pos="5553"/>
          <w:tab w:val="left" w:leader="dot" w:pos="6345"/>
          <w:tab w:val="left" w:leader="dot" w:pos="6916"/>
          <w:tab w:val="left" w:leader="dot" w:pos="7137"/>
        </w:tabs>
        <w:spacing w:line="273" w:lineRule="exact"/>
        <w:rPr>
          <w:color w:val="000000"/>
          <w:sz w:val="19"/>
          <w:szCs w:val="19"/>
        </w:rPr>
      </w:pPr>
      <w:r>
        <w:rPr>
          <w:color w:val="000000"/>
          <w:w w:val="127"/>
          <w:sz w:val="19"/>
          <w:szCs w:val="19"/>
        </w:rPr>
        <w:t xml:space="preserve">A </w:t>
      </w:r>
      <w:r>
        <w:rPr>
          <w:color w:val="000000"/>
          <w:sz w:val="19"/>
          <w:szCs w:val="19"/>
        </w:rPr>
        <w:t xml:space="preserve">Cable Maintenance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t xml:space="preserve">5-43 </w:t>
      </w:r>
    </w:p>
    <w:p w:rsidR="00000000" w:rsidRDefault="008C7B40">
      <w:pPr>
        <w:pStyle w:val="Style"/>
        <w:framePr w:w="7790" w:h="12144" w:wrap="auto" w:hAnchor="text" w:x="1" w:y="669"/>
        <w:tabs>
          <w:tab w:val="left" w:pos="470"/>
          <w:tab w:val="right" w:leader="dot" w:pos="4319"/>
          <w:tab w:val="left" w:leader="dot" w:pos="4382"/>
          <w:tab w:val="left" w:leader="dot" w:pos="4737"/>
          <w:tab w:val="right" w:leader="dot" w:pos="5433"/>
          <w:tab w:val="left" w:leader="dot" w:pos="5553"/>
          <w:tab w:val="left" w:leader="dot" w:pos="6345"/>
          <w:tab w:val="left" w:leader="dot" w:pos="6916"/>
          <w:tab w:val="left" w:leader="dot" w:pos="7127"/>
        </w:tabs>
        <w:spacing w:line="278" w:lineRule="exact"/>
        <w:rPr>
          <w:color w:val="000000"/>
          <w:sz w:val="19"/>
          <w:szCs w:val="19"/>
        </w:rPr>
      </w:pPr>
      <w:r>
        <w:rPr>
          <w:color w:val="000000"/>
          <w:sz w:val="19"/>
          <w:szCs w:val="19"/>
        </w:rPr>
        <w:t xml:space="preserve">B. </w:t>
      </w:r>
      <w:r>
        <w:rPr>
          <w:color w:val="000000"/>
          <w:sz w:val="19"/>
          <w:szCs w:val="19"/>
        </w:rPr>
        <w:tab/>
      </w:r>
      <w:r>
        <w:rPr>
          <w:color w:val="000000"/>
          <w:sz w:val="19"/>
          <w:szCs w:val="19"/>
        </w:rPr>
        <w:t xml:space="preserve">Throttle Maintenance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5-44 </w:t>
      </w:r>
    </w:p>
    <w:p w:rsidR="00000000" w:rsidRDefault="008C7B40">
      <w:pPr>
        <w:pStyle w:val="Style"/>
        <w:framePr w:w="7790" w:h="12144" w:wrap="auto" w:hAnchor="text" w:x="1" w:y="669"/>
        <w:tabs>
          <w:tab w:val="right" w:leader="dot" w:pos="4319"/>
          <w:tab w:val="left" w:leader="dot" w:pos="4382"/>
          <w:tab w:val="left" w:leader="dot" w:pos="4737"/>
          <w:tab w:val="right" w:leader="dot" w:pos="5433"/>
          <w:tab w:val="left" w:leader="dot" w:pos="5553"/>
          <w:tab w:val="left" w:leader="dot" w:pos="6345"/>
          <w:tab w:val="left" w:leader="dot" w:pos="6916"/>
          <w:tab w:val="left" w:leader="dot" w:pos="7123"/>
        </w:tabs>
        <w:spacing w:line="278" w:lineRule="exact"/>
        <w:rPr>
          <w:color w:val="000000"/>
          <w:sz w:val="19"/>
          <w:szCs w:val="19"/>
        </w:rPr>
      </w:pPr>
      <w:r>
        <w:rPr>
          <w:color w:val="000000"/>
          <w:sz w:val="19"/>
          <w:szCs w:val="19"/>
        </w:rPr>
        <w:t xml:space="preserve">FINAL DRIVE GEAR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5-44 </w:t>
      </w:r>
    </w:p>
    <w:p w:rsidR="00000000" w:rsidRDefault="008C7B40">
      <w:pPr>
        <w:pStyle w:val="Style"/>
        <w:framePr w:w="7790" w:h="12144" w:wrap="auto" w:hAnchor="text" w:x="1" w:y="669"/>
        <w:tabs>
          <w:tab w:val="right" w:leader="dot" w:pos="4319"/>
          <w:tab w:val="left" w:leader="dot" w:pos="4382"/>
          <w:tab w:val="left" w:leader="dot" w:pos="4737"/>
          <w:tab w:val="right" w:leader="dot" w:pos="5433"/>
          <w:tab w:val="left" w:leader="dot" w:pos="5553"/>
          <w:tab w:val="left" w:leader="dot" w:pos="6345"/>
          <w:tab w:val="left" w:leader="dot" w:pos="6916"/>
          <w:tab w:val="left" w:leader="dot" w:pos="7118"/>
        </w:tabs>
        <w:spacing w:line="278" w:lineRule="exact"/>
        <w:rPr>
          <w:color w:val="000000"/>
          <w:sz w:val="19"/>
          <w:szCs w:val="19"/>
        </w:rPr>
      </w:pPr>
      <w:r>
        <w:rPr>
          <w:color w:val="000000"/>
          <w:sz w:val="19"/>
          <w:szCs w:val="19"/>
        </w:rPr>
        <w:t xml:space="preserve">DRIVE SHAFT/JOINT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5-46 </w:t>
      </w:r>
    </w:p>
    <w:p w:rsidR="00000000" w:rsidRDefault="008C7B40" w:rsidP="00DB09B8">
      <w:pPr>
        <w:pStyle w:val="Style"/>
        <w:framePr w:w="7790" w:h="12144" w:wrap="auto" w:hAnchor="text" w:x="1" w:y="669"/>
        <w:numPr>
          <w:ilvl w:val="0"/>
          <w:numId w:val="794"/>
        </w:numPr>
        <w:tabs>
          <w:tab w:val="left" w:pos="475"/>
          <w:tab w:val="right" w:pos="2054"/>
          <w:tab w:val="right" w:leader="dot" w:pos="4319"/>
          <w:tab w:val="left" w:leader="dot" w:pos="4382"/>
          <w:tab w:val="left" w:leader="dot" w:pos="4737"/>
          <w:tab w:val="right" w:leader="dot" w:pos="5433"/>
          <w:tab w:val="left" w:leader="dot" w:pos="5553"/>
          <w:tab w:val="left" w:leader="dot" w:pos="6345"/>
          <w:tab w:val="left" w:leader="dot" w:pos="6916"/>
          <w:tab w:val="left" w:leader="dot" w:pos="7113"/>
        </w:tabs>
        <w:spacing w:line="273" w:lineRule="exact"/>
        <w:rPr>
          <w:color w:val="000000"/>
          <w:sz w:val="19"/>
          <w:szCs w:val="19"/>
        </w:rPr>
      </w:pPr>
      <w:r>
        <w:rPr>
          <w:sz w:val="19"/>
          <w:szCs w:val="19"/>
        </w:rPr>
        <w:tab/>
      </w:r>
      <w:r>
        <w:rPr>
          <w:color w:val="000000"/>
          <w:sz w:val="19"/>
          <w:szCs w:val="19"/>
        </w:rPr>
        <w:t xml:space="preserve">Removal........ </w:t>
      </w:r>
      <w:r>
        <w:rPr>
          <w:color w:val="000000"/>
          <w:sz w:val="19"/>
          <w:szCs w:val="19"/>
        </w:rPr>
        <w:tab/>
        <w:t xml:space="preserve">.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t xml:space="preserve">5-46 </w:t>
      </w:r>
    </w:p>
    <w:p w:rsidR="00000000" w:rsidRDefault="008C7B40" w:rsidP="00DB09B8">
      <w:pPr>
        <w:pStyle w:val="Style"/>
        <w:framePr w:w="7790" w:h="12144" w:wrap="auto" w:hAnchor="text" w:x="1" w:y="669"/>
        <w:numPr>
          <w:ilvl w:val="0"/>
          <w:numId w:val="794"/>
        </w:numPr>
        <w:tabs>
          <w:tab w:val="left" w:pos="465"/>
          <w:tab w:val="right" w:pos="2049"/>
          <w:tab w:val="right" w:leader="dot" w:pos="4319"/>
          <w:tab w:val="left" w:leader="dot" w:pos="4382"/>
          <w:tab w:val="left" w:leader="dot" w:pos="4737"/>
          <w:tab w:val="right" w:leader="dot" w:pos="5433"/>
          <w:tab w:val="left" w:leader="dot" w:pos="5553"/>
          <w:tab w:val="left" w:leader="dot" w:pos="6345"/>
          <w:tab w:val="left" w:leader="dot" w:pos="6916"/>
          <w:tab w:val="left" w:leader="dot" w:pos="7103"/>
        </w:tabs>
        <w:spacing w:line="283" w:lineRule="exact"/>
        <w:rPr>
          <w:color w:val="000000"/>
          <w:sz w:val="19"/>
          <w:szCs w:val="19"/>
        </w:rPr>
      </w:pPr>
      <w:r>
        <w:rPr>
          <w:sz w:val="19"/>
          <w:szCs w:val="19"/>
        </w:rPr>
        <w:tab/>
      </w:r>
      <w:r>
        <w:rPr>
          <w:color w:val="000000"/>
          <w:sz w:val="19"/>
          <w:szCs w:val="19"/>
        </w:rPr>
        <w:t xml:space="preserve">Inspection.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5-47 </w:t>
      </w:r>
    </w:p>
    <w:p w:rsidR="00000000" w:rsidRDefault="008C7B40">
      <w:pPr>
        <w:pStyle w:val="Style"/>
        <w:framePr w:w="7790" w:h="12144" w:wrap="auto" w:hAnchor="text" w:x="1" w:y="669"/>
        <w:tabs>
          <w:tab w:val="right" w:leader="dot" w:pos="2049"/>
          <w:tab w:val="right" w:leader="dot" w:pos="4319"/>
          <w:tab w:val="left" w:leader="dot" w:pos="4382"/>
          <w:tab w:val="left" w:leader="dot" w:pos="4737"/>
          <w:tab w:val="right" w:leader="dot" w:pos="5433"/>
          <w:tab w:val="left" w:leader="dot" w:pos="5553"/>
          <w:tab w:val="left" w:leader="dot" w:pos="6345"/>
          <w:tab w:val="left" w:leader="dot" w:pos="6916"/>
          <w:tab w:val="left" w:leader="dot" w:pos="7103"/>
        </w:tabs>
        <w:spacing w:line="278" w:lineRule="exact"/>
        <w:rPr>
          <w:color w:val="000000"/>
          <w:sz w:val="19"/>
          <w:szCs w:val="19"/>
        </w:rPr>
      </w:pPr>
      <w:r>
        <w:rPr>
          <w:rFonts w:ascii="Times New Roman" w:hAnsi="Times New Roman" w:cs="Times New Roman"/>
          <w:color w:val="000000"/>
          <w:w w:val="116"/>
          <w:sz w:val="21"/>
          <w:szCs w:val="21"/>
        </w:rPr>
        <w:t xml:space="preserve">C </w:t>
      </w:r>
      <w:r>
        <w:rPr>
          <w:color w:val="000000"/>
          <w:sz w:val="19"/>
          <w:szCs w:val="19"/>
        </w:rPr>
        <w:t xml:space="preserve">Reinstallation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t xml:space="preserve">5-48 </w:t>
      </w:r>
    </w:p>
    <w:p w:rsidR="00000000" w:rsidRDefault="00DB09B8">
      <w:pPr>
        <w:pStyle w:val="Style"/>
        <w:framePr w:w="864" w:h="1190" w:wrap="auto" w:hAnchor="text" w:x="8613" w:y="7859"/>
        <w:rPr>
          <w:sz w:val="19"/>
          <w:szCs w:val="19"/>
        </w:rPr>
      </w:pPr>
      <w:r>
        <w:rPr>
          <w:noProof/>
          <w:sz w:val="19"/>
          <w:szCs w:val="19"/>
        </w:rPr>
        <w:drawing>
          <wp:inline distT="0" distB="0" distL="0" distR="0">
            <wp:extent cx="552450" cy="752475"/>
            <wp:effectExtent l="1905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332"/>
                    <a:srcRect/>
                    <a:stretch>
                      <a:fillRect/>
                    </a:stretch>
                  </pic:blipFill>
                  <pic:spPr bwMode="auto">
                    <a:xfrm>
                      <a:off x="0" y="0"/>
                      <a:ext cx="552450" cy="752475"/>
                    </a:xfrm>
                    <a:prstGeom prst="rect">
                      <a:avLst/>
                    </a:prstGeom>
                    <a:noFill/>
                    <a:ln w="9525">
                      <a:noFill/>
                      <a:miter lim="800000"/>
                      <a:headEnd/>
                      <a:tailEnd/>
                    </a:ln>
                  </pic:spPr>
                </pic:pic>
              </a:graphicData>
            </a:graphic>
          </wp:inline>
        </w:drawing>
      </w:r>
    </w:p>
    <w:p w:rsidR="00000000" w:rsidRDefault="008C7B40">
      <w:pPr>
        <w:pStyle w:val="Style"/>
        <w:framePr w:w="864" w:h="1190" w:wrap="auto" w:hAnchor="text" w:x="8613" w:y="7859"/>
        <w:rPr>
          <w:sz w:val="19"/>
          <w:szCs w:val="19"/>
        </w:rPr>
        <w:sectPr w:rsidR="00000000">
          <w:pgSz w:w="12241" w:h="15842"/>
          <w:pgMar w:top="1204" w:right="2045" w:bottom="360" w:left="2405" w:header="720" w:footer="720" w:gutter="0"/>
          <w:cols w:space="720"/>
          <w:noEndnote/>
        </w:sectPr>
      </w:pPr>
    </w:p>
    <w:p w:rsidR="00000000" w:rsidRDefault="008C7B40">
      <w:pPr>
        <w:pStyle w:val="Style"/>
        <w:rPr>
          <w:sz w:val="2"/>
          <w:szCs w:val="2"/>
        </w:rPr>
      </w:pPr>
    </w:p>
    <w:p w:rsidR="00000000" w:rsidRDefault="008C7B40">
      <w:pPr>
        <w:pStyle w:val="Style"/>
        <w:framePr w:w="1617" w:h="225" w:wrap="auto" w:hAnchor="text" w:x="1" w:y="1"/>
        <w:spacing w:line="220" w:lineRule="exact"/>
        <w:ind w:left="14"/>
        <w:rPr>
          <w:color w:val="000000"/>
          <w:sz w:val="20"/>
          <w:szCs w:val="20"/>
        </w:rPr>
      </w:pPr>
      <w:r>
        <w:rPr>
          <w:color w:val="000000"/>
          <w:sz w:val="20"/>
          <w:szCs w:val="20"/>
        </w:rPr>
        <w:t xml:space="preserve">FRONT WHEEL </w:t>
      </w:r>
    </w:p>
    <w:p w:rsidR="00000000" w:rsidRDefault="008C7B40">
      <w:pPr>
        <w:pStyle w:val="Style"/>
        <w:framePr w:w="1694" w:h="220" w:wrap="auto" w:hAnchor="text" w:x="5094" w:y="29"/>
        <w:spacing w:line="216"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ROUE AVANT </w:t>
      </w:r>
    </w:p>
    <w:p w:rsidR="00000000" w:rsidRDefault="008C7B40">
      <w:pPr>
        <w:pStyle w:val="Style"/>
        <w:framePr w:w="1449" w:h="187" w:wrap="auto" w:hAnchor="text" w:x="164" w:y="361"/>
        <w:spacing w:line="182" w:lineRule="exact"/>
        <w:ind w:left="28"/>
        <w:rPr>
          <w:b/>
          <w:bCs/>
          <w:color w:val="000000"/>
          <w:w w:val="107"/>
          <w:sz w:val="16"/>
          <w:szCs w:val="16"/>
        </w:rPr>
      </w:pPr>
      <w:r>
        <w:rPr>
          <w:b/>
          <w:bCs/>
          <w:color w:val="000000"/>
          <w:w w:val="107"/>
          <w:sz w:val="16"/>
          <w:szCs w:val="16"/>
        </w:rPr>
        <w:t xml:space="preserve">XS850G </w:t>
      </w:r>
    </w:p>
    <w:p w:rsidR="00000000" w:rsidRDefault="008C7B40">
      <w:pPr>
        <w:pStyle w:val="Style"/>
        <w:framePr w:w="1070" w:h="153" w:wrap="auto" w:hAnchor="text" w:x="2406" w:y="903"/>
        <w:spacing w:line="148" w:lineRule="exact"/>
        <w:ind w:left="225"/>
        <w:rPr>
          <w:color w:val="000000"/>
          <w:sz w:val="13"/>
          <w:szCs w:val="13"/>
        </w:rPr>
      </w:pPr>
      <w:r>
        <w:rPr>
          <w:color w:val="000000"/>
          <w:sz w:val="13"/>
          <w:szCs w:val="13"/>
        </w:rPr>
        <w:t xml:space="preserve">10 </w:t>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673600" behindDoc="1" locked="0" layoutInCell="0" allowOverlap="1">
            <wp:simplePos x="0" y="0"/>
            <wp:positionH relativeFrom="margin">
              <wp:posOffset>45720</wp:posOffset>
            </wp:positionH>
            <wp:positionV relativeFrom="margin">
              <wp:posOffset>779780</wp:posOffset>
            </wp:positionV>
            <wp:extent cx="2779395" cy="3766820"/>
            <wp:effectExtent l="19050" t="0" r="1905" b="0"/>
            <wp:wrapThrough wrapText="bothSides">
              <wp:wrapPolygon edited="0">
                <wp:start x="-148" y="0"/>
                <wp:lineTo x="-148" y="21520"/>
                <wp:lineTo x="21615" y="21520"/>
                <wp:lineTo x="21615" y="0"/>
                <wp:lineTo x="-148" y="0"/>
              </wp:wrapPolygon>
            </wp:wrapThrough>
            <wp:docPr id="47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3"/>
                    <a:srcRect/>
                    <a:stretch>
                      <a:fillRect/>
                    </a:stretch>
                  </pic:blipFill>
                  <pic:spPr bwMode="auto">
                    <a:xfrm>
                      <a:off x="0" y="0"/>
                      <a:ext cx="2779395" cy="3766820"/>
                    </a:xfrm>
                    <a:prstGeom prst="rect">
                      <a:avLst/>
                    </a:prstGeom>
                    <a:noFill/>
                  </pic:spPr>
                </pic:pic>
              </a:graphicData>
            </a:graphic>
          </wp:anchor>
        </w:drawing>
      </w:r>
    </w:p>
    <w:p w:rsidR="00000000" w:rsidRDefault="008C7B40">
      <w:pPr>
        <w:pStyle w:val="Style"/>
        <w:framePr w:w="1593" w:h="1334" w:wrap="auto" w:hAnchor="text" w:x="106" w:y="1445"/>
        <w:spacing w:line="772" w:lineRule="exact"/>
        <w:ind w:left="57"/>
        <w:rPr>
          <w:rFonts w:ascii="Times New Roman" w:hAnsi="Times New Roman" w:cs="Times New Roman"/>
          <w:color w:val="000000"/>
          <w:w w:val="74"/>
          <w:sz w:val="51"/>
          <w:szCs w:val="51"/>
        </w:rPr>
      </w:pPr>
      <w:r>
        <w:rPr>
          <w:rFonts w:ascii="Times New Roman" w:hAnsi="Times New Roman" w:cs="Times New Roman"/>
          <w:color w:val="000000"/>
          <w:w w:val="74"/>
          <w:sz w:val="51"/>
          <w:szCs w:val="51"/>
        </w:rPr>
        <w:t>17</w:t>
      </w:r>
      <w:r>
        <w:rPr>
          <w:rFonts w:ascii="Times New Roman" w:hAnsi="Times New Roman" w:cs="Times New Roman"/>
          <w:color w:val="000000"/>
          <w:w w:val="74"/>
          <w:sz w:val="51"/>
          <w:szCs w:val="51"/>
        </w:rPr>
        <w:t>~~</w:t>
      </w:r>
      <w:r>
        <w:rPr>
          <w:rFonts w:ascii="Times New Roman" w:hAnsi="Times New Roman" w:cs="Times New Roman"/>
          <w:color w:val="000000"/>
          <w:w w:val="74"/>
          <w:sz w:val="51"/>
          <w:szCs w:val="51"/>
        </w:rPr>
        <w:t>W</w:t>
      </w:r>
      <w:r>
        <w:rPr>
          <w:rFonts w:ascii="Times New Roman" w:hAnsi="Times New Roman" w:cs="Times New Roman"/>
          <w:color w:val="000000"/>
          <w:w w:val="74"/>
          <w:sz w:val="51"/>
          <w:szCs w:val="51"/>
        </w:rPr>
        <w:t>~</w:t>
      </w:r>
      <w:r>
        <w:rPr>
          <w:rFonts w:ascii="Times New Roman" w:hAnsi="Times New Roman" w:cs="Times New Roman"/>
          <w:color w:val="000000"/>
          <w:w w:val="74"/>
          <w:sz w:val="51"/>
          <w:szCs w:val="51"/>
        </w:rPr>
        <w:t xml:space="preserve">(Zrr </w:t>
      </w:r>
    </w:p>
    <w:p w:rsidR="00000000" w:rsidRDefault="008C7B40">
      <w:pPr>
        <w:pStyle w:val="Style"/>
        <w:framePr w:w="1593" w:h="1334" w:wrap="auto" w:hAnchor="text" w:x="106" w:y="1445"/>
        <w:spacing w:line="72" w:lineRule="exact"/>
        <w:ind w:left="283"/>
        <w:rPr>
          <w:rFonts w:ascii="Times New Roman" w:hAnsi="Times New Roman" w:cs="Times New Roman"/>
          <w:color w:val="000000"/>
          <w:w w:val="119"/>
          <w:sz w:val="15"/>
          <w:szCs w:val="15"/>
        </w:rPr>
      </w:pPr>
      <w:r>
        <w:rPr>
          <w:rFonts w:ascii="Times New Roman" w:hAnsi="Times New Roman" w:cs="Times New Roman"/>
          <w:color w:val="000000"/>
          <w:w w:val="119"/>
          <w:sz w:val="15"/>
          <w:szCs w:val="15"/>
        </w:rPr>
        <w:t>16</w:t>
      </w:r>
      <w:r>
        <w:rPr>
          <w:rFonts w:ascii="Times New Roman" w:hAnsi="Times New Roman" w:cs="Times New Roman"/>
          <w:color w:val="000000"/>
          <w:w w:val="119"/>
          <w:sz w:val="15"/>
          <w:szCs w:val="15"/>
          <w:vertAlign w:val="subscript"/>
        </w:rPr>
        <w:t>13</w:t>
      </w:r>
      <w:r>
        <w:rPr>
          <w:rFonts w:ascii="Times New Roman" w:hAnsi="Times New Roman" w:cs="Times New Roman"/>
          <w:color w:val="000000"/>
          <w:w w:val="119"/>
          <w:sz w:val="15"/>
          <w:szCs w:val="15"/>
        </w:rPr>
        <w:t xml:space="preserve"> / </w:t>
      </w:r>
    </w:p>
    <w:p w:rsidR="00000000" w:rsidRDefault="008C7B40">
      <w:pPr>
        <w:pStyle w:val="Style"/>
        <w:framePr w:w="1593" w:h="1334" w:wrap="auto" w:hAnchor="text" w:x="106" w:y="1445"/>
        <w:spacing w:line="211" w:lineRule="exact"/>
        <w:ind w:left="768"/>
        <w:rPr>
          <w:rFonts w:ascii="Times New Roman" w:hAnsi="Times New Roman" w:cs="Times New Roman"/>
          <w:color w:val="000000"/>
          <w:w w:val="115"/>
          <w:sz w:val="15"/>
          <w:szCs w:val="15"/>
        </w:rPr>
      </w:pPr>
      <w:r>
        <w:rPr>
          <w:rFonts w:ascii="Times New Roman" w:hAnsi="Times New Roman" w:cs="Times New Roman"/>
          <w:color w:val="000000"/>
          <w:w w:val="115"/>
          <w:sz w:val="15"/>
          <w:szCs w:val="15"/>
        </w:rPr>
        <w:t xml:space="preserve">19 </w:t>
      </w:r>
    </w:p>
    <w:p w:rsidR="00000000" w:rsidRDefault="008C7B40">
      <w:pPr>
        <w:pStyle w:val="Style"/>
        <w:framePr w:w="1593" w:h="1334" w:wrap="auto" w:hAnchor="text" w:x="106" w:y="1445"/>
        <w:spacing w:line="216" w:lineRule="exact"/>
        <w:ind w:left="1012"/>
        <w:rPr>
          <w:rFonts w:ascii="Courier New" w:hAnsi="Courier New" w:cs="Courier New"/>
          <w:color w:val="000000"/>
          <w:w w:val="114"/>
          <w:sz w:val="17"/>
          <w:szCs w:val="17"/>
        </w:rPr>
      </w:pPr>
      <w:r>
        <w:rPr>
          <w:rFonts w:ascii="Courier New" w:hAnsi="Courier New" w:cs="Courier New"/>
          <w:color w:val="000000"/>
          <w:w w:val="114"/>
          <w:sz w:val="17"/>
          <w:szCs w:val="17"/>
        </w:rPr>
        <w:t xml:space="preserve">9 6 </w:t>
      </w:r>
    </w:p>
    <w:p w:rsidR="00000000" w:rsidRDefault="008C7B40">
      <w:pPr>
        <w:pStyle w:val="Style"/>
        <w:framePr w:w="1684" w:h="196" w:wrap="auto" w:hAnchor="text" w:x="5103" w:y="380"/>
        <w:spacing w:line="192" w:lineRule="exact"/>
        <w:rPr>
          <w:rFonts w:ascii="Times New Roman" w:hAnsi="Times New Roman" w:cs="Times New Roman"/>
          <w:b/>
          <w:bCs/>
          <w:color w:val="000000"/>
          <w:sz w:val="17"/>
          <w:szCs w:val="17"/>
        </w:rPr>
      </w:pPr>
      <w:r>
        <w:rPr>
          <w:rFonts w:ascii="Times New Roman" w:hAnsi="Times New Roman" w:cs="Times New Roman"/>
          <w:b/>
          <w:bCs/>
          <w:color w:val="000000"/>
          <w:sz w:val="17"/>
          <w:szCs w:val="17"/>
        </w:rPr>
        <w:t xml:space="preserve">XS850G </w:t>
      </w:r>
    </w:p>
    <w:p w:rsidR="00000000" w:rsidRDefault="008C7B40" w:rsidP="00DB09B8">
      <w:pPr>
        <w:pStyle w:val="Style"/>
        <w:framePr w:w="1588" w:h="3700" w:wrap="auto" w:hAnchor="text" w:x="5204" w:y="2247"/>
        <w:numPr>
          <w:ilvl w:val="0"/>
          <w:numId w:val="795"/>
        </w:numPr>
        <w:spacing w:line="148" w:lineRule="exact"/>
        <w:ind w:left="384" w:hanging="216"/>
        <w:rPr>
          <w:color w:val="000000"/>
          <w:sz w:val="13"/>
          <w:szCs w:val="13"/>
        </w:rPr>
      </w:pPr>
      <w:r>
        <w:rPr>
          <w:color w:val="000000"/>
          <w:sz w:val="13"/>
          <w:szCs w:val="13"/>
        </w:rPr>
        <w:t xml:space="preserve">Front cast wheel </w:t>
      </w:r>
    </w:p>
    <w:p w:rsidR="00000000" w:rsidRDefault="008C7B40" w:rsidP="00DB09B8">
      <w:pPr>
        <w:pStyle w:val="Style"/>
        <w:framePr w:w="1588" w:h="3700" w:wrap="auto" w:hAnchor="text" w:x="5204" w:y="2247"/>
        <w:numPr>
          <w:ilvl w:val="0"/>
          <w:numId w:val="796"/>
        </w:numPr>
        <w:spacing w:line="196" w:lineRule="exact"/>
        <w:ind w:left="254" w:hanging="235"/>
        <w:rPr>
          <w:color w:val="000000"/>
          <w:sz w:val="13"/>
          <w:szCs w:val="13"/>
        </w:rPr>
      </w:pPr>
      <w:r>
        <w:rPr>
          <w:color w:val="000000"/>
          <w:sz w:val="13"/>
          <w:szCs w:val="13"/>
        </w:rPr>
        <w:t xml:space="preserve">Spacer </w:t>
      </w:r>
    </w:p>
    <w:p w:rsidR="00000000" w:rsidRDefault="008C7B40" w:rsidP="00DB09B8">
      <w:pPr>
        <w:pStyle w:val="Style"/>
        <w:framePr w:w="1588" w:h="3700" w:wrap="auto" w:hAnchor="text" w:x="5204" w:y="2247"/>
        <w:numPr>
          <w:ilvl w:val="0"/>
          <w:numId w:val="796"/>
        </w:numPr>
        <w:spacing w:line="196" w:lineRule="exact"/>
        <w:ind w:left="254" w:hanging="235"/>
        <w:rPr>
          <w:color w:val="000000"/>
          <w:sz w:val="13"/>
          <w:szCs w:val="13"/>
        </w:rPr>
      </w:pPr>
      <w:r>
        <w:rPr>
          <w:color w:val="000000"/>
          <w:sz w:val="13"/>
          <w:szCs w:val="13"/>
        </w:rPr>
        <w:t xml:space="preserve">Spacer flange 1 </w:t>
      </w:r>
    </w:p>
    <w:p w:rsidR="00000000" w:rsidRDefault="008C7B40" w:rsidP="00DB09B8">
      <w:pPr>
        <w:pStyle w:val="Style"/>
        <w:framePr w:w="1588" w:h="3700" w:wrap="auto" w:hAnchor="text" w:x="5204" w:y="2247"/>
        <w:numPr>
          <w:ilvl w:val="0"/>
          <w:numId w:val="796"/>
        </w:numPr>
        <w:spacing w:line="196" w:lineRule="exact"/>
        <w:ind w:left="254" w:hanging="235"/>
        <w:rPr>
          <w:color w:val="000000"/>
          <w:sz w:val="13"/>
          <w:szCs w:val="13"/>
        </w:rPr>
      </w:pPr>
      <w:r>
        <w:rPr>
          <w:color w:val="000000"/>
          <w:sz w:val="13"/>
          <w:szCs w:val="13"/>
        </w:rPr>
        <w:t xml:space="preserve">Oil seal </w:t>
      </w:r>
    </w:p>
    <w:p w:rsidR="00000000" w:rsidRDefault="008C7B40" w:rsidP="00DB09B8">
      <w:pPr>
        <w:pStyle w:val="Style"/>
        <w:framePr w:w="1588" w:h="3700" w:wrap="auto" w:hAnchor="text" w:x="5204" w:y="2247"/>
        <w:numPr>
          <w:ilvl w:val="0"/>
          <w:numId w:val="796"/>
        </w:numPr>
        <w:spacing w:line="196" w:lineRule="exact"/>
        <w:ind w:left="254" w:hanging="235"/>
        <w:rPr>
          <w:color w:val="000000"/>
          <w:sz w:val="13"/>
          <w:szCs w:val="13"/>
        </w:rPr>
      </w:pPr>
      <w:r>
        <w:rPr>
          <w:color w:val="000000"/>
          <w:sz w:val="13"/>
          <w:szCs w:val="13"/>
        </w:rPr>
        <w:t xml:space="preserve">Bearing (B6302ZZ) </w:t>
      </w:r>
    </w:p>
    <w:p w:rsidR="00000000" w:rsidRDefault="008C7B40" w:rsidP="00DB09B8">
      <w:pPr>
        <w:pStyle w:val="Style"/>
        <w:framePr w:w="1588" w:h="3700" w:wrap="auto" w:hAnchor="text" w:x="5204" w:y="2247"/>
        <w:numPr>
          <w:ilvl w:val="0"/>
          <w:numId w:val="796"/>
        </w:numPr>
        <w:spacing w:line="196" w:lineRule="exact"/>
        <w:ind w:left="254" w:hanging="235"/>
        <w:rPr>
          <w:color w:val="000000"/>
          <w:sz w:val="13"/>
          <w:szCs w:val="13"/>
        </w:rPr>
      </w:pPr>
      <w:r>
        <w:rPr>
          <w:color w:val="000000"/>
          <w:sz w:val="13"/>
          <w:szCs w:val="13"/>
        </w:rPr>
        <w:t xml:space="preserve">Bearing (B6302Z) </w:t>
      </w:r>
    </w:p>
    <w:p w:rsidR="00000000" w:rsidRDefault="008C7B40" w:rsidP="00DB09B8">
      <w:pPr>
        <w:pStyle w:val="Style"/>
        <w:framePr w:w="1588" w:h="3700" w:wrap="auto" w:hAnchor="text" w:x="5204" w:y="2247"/>
        <w:numPr>
          <w:ilvl w:val="0"/>
          <w:numId w:val="796"/>
        </w:numPr>
        <w:spacing w:line="196" w:lineRule="exact"/>
        <w:ind w:left="254" w:hanging="235"/>
        <w:rPr>
          <w:color w:val="000000"/>
          <w:sz w:val="13"/>
          <w:szCs w:val="13"/>
        </w:rPr>
      </w:pPr>
      <w:r>
        <w:rPr>
          <w:color w:val="000000"/>
          <w:sz w:val="13"/>
          <w:szCs w:val="13"/>
        </w:rPr>
        <w:t xml:space="preserve">Meter clutch </w:t>
      </w:r>
    </w:p>
    <w:p w:rsidR="00000000" w:rsidRDefault="008C7B40" w:rsidP="00DB09B8">
      <w:pPr>
        <w:pStyle w:val="Style"/>
        <w:framePr w:w="1588" w:h="3700" w:wrap="auto" w:hAnchor="text" w:x="5204" w:y="2247"/>
        <w:numPr>
          <w:ilvl w:val="0"/>
          <w:numId w:val="796"/>
        </w:numPr>
        <w:spacing w:line="196" w:lineRule="exact"/>
        <w:ind w:left="254" w:hanging="235"/>
        <w:rPr>
          <w:color w:val="000000"/>
          <w:sz w:val="13"/>
          <w:szCs w:val="13"/>
        </w:rPr>
      </w:pPr>
      <w:r>
        <w:rPr>
          <w:color w:val="000000"/>
          <w:sz w:val="13"/>
          <w:szCs w:val="13"/>
        </w:rPr>
        <w:t xml:space="preserve">Clutch retainer </w:t>
      </w:r>
    </w:p>
    <w:p w:rsidR="00000000" w:rsidRDefault="008C7B40" w:rsidP="00DB09B8">
      <w:pPr>
        <w:pStyle w:val="Style"/>
        <w:framePr w:w="1588" w:h="3700" w:wrap="auto" w:hAnchor="text" w:x="5204" w:y="2247"/>
        <w:numPr>
          <w:ilvl w:val="0"/>
          <w:numId w:val="796"/>
        </w:numPr>
        <w:spacing w:line="196" w:lineRule="exact"/>
        <w:ind w:left="254" w:hanging="235"/>
        <w:rPr>
          <w:color w:val="000000"/>
          <w:sz w:val="13"/>
          <w:szCs w:val="13"/>
        </w:rPr>
      </w:pPr>
      <w:r>
        <w:rPr>
          <w:color w:val="000000"/>
          <w:sz w:val="13"/>
          <w:szCs w:val="13"/>
        </w:rPr>
        <w:t xml:space="preserve">Oil seal </w:t>
      </w:r>
    </w:p>
    <w:p w:rsidR="00000000" w:rsidRDefault="008C7B40" w:rsidP="00DB09B8">
      <w:pPr>
        <w:pStyle w:val="Style"/>
        <w:framePr w:w="1588" w:h="3700" w:wrap="auto" w:hAnchor="text" w:x="5204" w:y="2247"/>
        <w:numPr>
          <w:ilvl w:val="0"/>
          <w:numId w:val="796"/>
        </w:numPr>
        <w:spacing w:line="196" w:lineRule="exact"/>
        <w:ind w:left="297" w:hanging="268"/>
        <w:rPr>
          <w:color w:val="000000"/>
          <w:sz w:val="13"/>
          <w:szCs w:val="13"/>
        </w:rPr>
      </w:pPr>
      <w:r>
        <w:rPr>
          <w:color w:val="000000"/>
          <w:sz w:val="13"/>
          <w:szCs w:val="13"/>
        </w:rPr>
        <w:t xml:space="preserve">Tire </w:t>
      </w:r>
    </w:p>
    <w:p w:rsidR="00000000" w:rsidRDefault="008C7B40">
      <w:pPr>
        <w:pStyle w:val="Style"/>
        <w:framePr w:w="1588" w:h="3700" w:wrap="auto" w:hAnchor="text" w:x="5204" w:y="2247"/>
        <w:spacing w:line="201" w:lineRule="exact"/>
        <w:ind w:left="43"/>
        <w:rPr>
          <w:color w:val="000000"/>
          <w:sz w:val="13"/>
          <w:szCs w:val="13"/>
        </w:rPr>
      </w:pPr>
      <w:r>
        <w:rPr>
          <w:color w:val="000000"/>
          <w:sz w:val="13"/>
          <w:szCs w:val="13"/>
        </w:rPr>
        <w:t xml:space="preserve">11 Rim valve </w:t>
      </w:r>
    </w:p>
    <w:p w:rsidR="00000000" w:rsidRDefault="008C7B40" w:rsidP="00DB09B8">
      <w:pPr>
        <w:pStyle w:val="Style"/>
        <w:framePr w:w="1588" w:h="3700" w:wrap="auto" w:hAnchor="text" w:x="5204" w:y="2247"/>
        <w:numPr>
          <w:ilvl w:val="0"/>
          <w:numId w:val="797"/>
        </w:numPr>
        <w:spacing w:line="196" w:lineRule="exact"/>
        <w:ind w:left="297" w:hanging="268"/>
        <w:rPr>
          <w:color w:val="000000"/>
          <w:sz w:val="13"/>
          <w:szCs w:val="13"/>
        </w:rPr>
      </w:pPr>
      <w:r>
        <w:rPr>
          <w:color w:val="000000"/>
          <w:sz w:val="13"/>
          <w:szCs w:val="13"/>
        </w:rPr>
        <w:t xml:space="preserve">Gear unit ass'v </w:t>
      </w:r>
    </w:p>
    <w:p w:rsidR="00000000" w:rsidRDefault="008C7B40" w:rsidP="00DB09B8">
      <w:pPr>
        <w:pStyle w:val="Style"/>
        <w:framePr w:w="1588" w:h="3700" w:wrap="auto" w:hAnchor="text" w:x="5204" w:y="2247"/>
        <w:numPr>
          <w:ilvl w:val="0"/>
          <w:numId w:val="797"/>
        </w:numPr>
        <w:spacing w:line="196" w:lineRule="exact"/>
        <w:ind w:left="297" w:hanging="268"/>
        <w:rPr>
          <w:color w:val="000000"/>
          <w:sz w:val="13"/>
          <w:szCs w:val="13"/>
        </w:rPr>
      </w:pPr>
      <w:r>
        <w:rPr>
          <w:color w:val="000000"/>
          <w:sz w:val="13"/>
          <w:szCs w:val="13"/>
        </w:rPr>
        <w:t xml:space="preserve">Hub dust cover </w:t>
      </w:r>
    </w:p>
    <w:p w:rsidR="00000000" w:rsidRDefault="008C7B40" w:rsidP="00DB09B8">
      <w:pPr>
        <w:pStyle w:val="Style"/>
        <w:framePr w:w="1588" w:h="3700" w:wrap="auto" w:hAnchor="text" w:x="5204" w:y="2247"/>
        <w:numPr>
          <w:ilvl w:val="0"/>
          <w:numId w:val="797"/>
        </w:numPr>
        <w:spacing w:line="196" w:lineRule="exact"/>
        <w:ind w:left="297" w:hanging="268"/>
        <w:rPr>
          <w:color w:val="000000"/>
          <w:sz w:val="13"/>
          <w:szCs w:val="13"/>
        </w:rPr>
      </w:pPr>
      <w:r>
        <w:rPr>
          <w:color w:val="000000"/>
          <w:sz w:val="13"/>
          <w:szCs w:val="13"/>
        </w:rPr>
        <w:t xml:space="preserve">Wheel balancer </w:t>
      </w:r>
    </w:p>
    <w:p w:rsidR="00000000" w:rsidRDefault="008C7B40" w:rsidP="00DB09B8">
      <w:pPr>
        <w:pStyle w:val="Style"/>
        <w:framePr w:w="1588" w:h="3700" w:wrap="auto" w:hAnchor="text" w:x="5204" w:y="2247"/>
        <w:numPr>
          <w:ilvl w:val="0"/>
          <w:numId w:val="797"/>
        </w:numPr>
        <w:spacing w:line="196" w:lineRule="exact"/>
        <w:ind w:left="297" w:hanging="268"/>
        <w:rPr>
          <w:color w:val="000000"/>
          <w:sz w:val="13"/>
          <w:szCs w:val="13"/>
        </w:rPr>
      </w:pPr>
      <w:r>
        <w:rPr>
          <w:color w:val="000000"/>
          <w:sz w:val="13"/>
          <w:szCs w:val="13"/>
        </w:rPr>
        <w:t xml:space="preserve">Wheel axle </w:t>
      </w:r>
    </w:p>
    <w:p w:rsidR="00000000" w:rsidRDefault="008C7B40" w:rsidP="00DB09B8">
      <w:pPr>
        <w:pStyle w:val="Style"/>
        <w:framePr w:w="1588" w:h="3700" w:wrap="auto" w:hAnchor="text" w:x="5204" w:y="2247"/>
        <w:numPr>
          <w:ilvl w:val="0"/>
          <w:numId w:val="797"/>
        </w:numPr>
        <w:spacing w:line="196" w:lineRule="exact"/>
        <w:ind w:left="297" w:hanging="268"/>
        <w:rPr>
          <w:color w:val="000000"/>
          <w:sz w:val="13"/>
          <w:szCs w:val="13"/>
        </w:rPr>
      </w:pPr>
      <w:r>
        <w:rPr>
          <w:color w:val="000000"/>
          <w:sz w:val="13"/>
          <w:szCs w:val="13"/>
        </w:rPr>
        <w:t xml:space="preserve">Plain washer </w:t>
      </w:r>
    </w:p>
    <w:p w:rsidR="00000000" w:rsidRDefault="008C7B40" w:rsidP="00DB09B8">
      <w:pPr>
        <w:pStyle w:val="Style"/>
        <w:framePr w:w="1588" w:h="3700" w:wrap="auto" w:hAnchor="text" w:x="5204" w:y="2247"/>
        <w:numPr>
          <w:ilvl w:val="0"/>
          <w:numId w:val="797"/>
        </w:numPr>
        <w:spacing w:line="196" w:lineRule="exact"/>
        <w:ind w:left="297" w:hanging="268"/>
        <w:rPr>
          <w:color w:val="000000"/>
          <w:sz w:val="13"/>
          <w:szCs w:val="13"/>
        </w:rPr>
      </w:pPr>
      <w:r>
        <w:rPr>
          <w:color w:val="000000"/>
          <w:sz w:val="13"/>
          <w:szCs w:val="13"/>
        </w:rPr>
        <w:t xml:space="preserve">Castle nut </w:t>
      </w:r>
    </w:p>
    <w:p w:rsidR="00000000" w:rsidRDefault="008C7B40" w:rsidP="00DB09B8">
      <w:pPr>
        <w:pStyle w:val="Style"/>
        <w:framePr w:w="1588" w:h="3700" w:wrap="auto" w:hAnchor="text" w:x="5204" w:y="2247"/>
        <w:numPr>
          <w:ilvl w:val="0"/>
          <w:numId w:val="797"/>
        </w:numPr>
        <w:spacing w:line="196" w:lineRule="exact"/>
        <w:ind w:left="297" w:hanging="268"/>
        <w:rPr>
          <w:color w:val="000000"/>
          <w:sz w:val="13"/>
          <w:szCs w:val="13"/>
        </w:rPr>
      </w:pPr>
      <w:r>
        <w:rPr>
          <w:color w:val="000000"/>
          <w:sz w:val="13"/>
          <w:szCs w:val="13"/>
        </w:rPr>
        <w:t xml:space="preserve">Cotter pin </w:t>
      </w:r>
    </w:p>
    <w:p w:rsidR="00000000" w:rsidRDefault="008C7B40" w:rsidP="00DB09B8">
      <w:pPr>
        <w:pStyle w:val="Style"/>
        <w:framePr w:w="1588" w:h="3700" w:wrap="auto" w:hAnchor="text" w:x="5204" w:y="2247"/>
        <w:numPr>
          <w:ilvl w:val="0"/>
          <w:numId w:val="797"/>
        </w:numPr>
        <w:spacing w:line="196" w:lineRule="exact"/>
        <w:ind w:left="297" w:hanging="268"/>
        <w:rPr>
          <w:color w:val="000000"/>
          <w:sz w:val="13"/>
          <w:szCs w:val="13"/>
        </w:rPr>
      </w:pPr>
      <w:r>
        <w:rPr>
          <w:color w:val="000000"/>
          <w:sz w:val="13"/>
          <w:szCs w:val="13"/>
        </w:rPr>
        <w:t xml:space="preserve">Collar </w:t>
      </w:r>
    </w:p>
    <w:p w:rsidR="00000000" w:rsidRDefault="008C7B40">
      <w:pPr>
        <w:pStyle w:val="Style"/>
        <w:framePr w:w="1536" w:h="182" w:wrap="auto" w:hAnchor="text" w:x="78" w:y="7748"/>
        <w:spacing w:line="182" w:lineRule="exact"/>
        <w:ind w:left="28"/>
        <w:rPr>
          <w:b/>
          <w:bCs/>
          <w:color w:val="000000"/>
          <w:w w:val="107"/>
          <w:sz w:val="16"/>
          <w:szCs w:val="16"/>
        </w:rPr>
      </w:pPr>
      <w:r>
        <w:rPr>
          <w:b/>
          <w:bCs/>
          <w:color w:val="000000"/>
          <w:w w:val="107"/>
          <w:sz w:val="16"/>
          <w:szCs w:val="16"/>
        </w:rPr>
        <w:t xml:space="preserve">XS850SG </w:t>
      </w:r>
    </w:p>
    <w:p w:rsidR="00000000" w:rsidRDefault="008C7B40">
      <w:pPr>
        <w:pStyle w:val="Style"/>
        <w:framePr w:w="1828" w:h="192" w:wrap="auto" w:hAnchor="text" w:x="4959" w:y="7786"/>
        <w:spacing w:line="192" w:lineRule="exact"/>
        <w:rPr>
          <w:rFonts w:ascii="Times New Roman" w:hAnsi="Times New Roman" w:cs="Times New Roman"/>
          <w:b/>
          <w:bCs/>
          <w:color w:val="000000"/>
          <w:sz w:val="17"/>
          <w:szCs w:val="17"/>
        </w:rPr>
      </w:pPr>
      <w:r>
        <w:rPr>
          <w:rFonts w:ascii="Times New Roman" w:hAnsi="Times New Roman" w:cs="Times New Roman"/>
          <w:b/>
          <w:bCs/>
          <w:color w:val="000000"/>
          <w:sz w:val="17"/>
          <w:szCs w:val="17"/>
        </w:rPr>
        <w:t xml:space="preserve">XS850SG </w:t>
      </w:r>
    </w:p>
    <w:p w:rsidR="00000000" w:rsidRDefault="00DB09B8">
      <w:pPr>
        <w:pStyle w:val="Style"/>
        <w:framePr w:w="4108" w:h="3667" w:wrap="auto" w:hAnchor="text" w:x="15" w:y="8276"/>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2609850" cy="2324100"/>
            <wp:effectExtent l="1905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34"/>
                    <a:srcRect/>
                    <a:stretch>
                      <a:fillRect/>
                    </a:stretch>
                  </pic:blipFill>
                  <pic:spPr bwMode="auto">
                    <a:xfrm>
                      <a:off x="0" y="0"/>
                      <a:ext cx="2609850" cy="2324100"/>
                    </a:xfrm>
                    <a:prstGeom prst="rect">
                      <a:avLst/>
                    </a:prstGeom>
                    <a:noFill/>
                    <a:ln w="9525">
                      <a:noFill/>
                      <a:miter lim="800000"/>
                      <a:headEnd/>
                      <a:tailEnd/>
                    </a:ln>
                  </pic:spPr>
                </pic:pic>
              </a:graphicData>
            </a:graphic>
          </wp:inline>
        </w:drawing>
      </w:r>
    </w:p>
    <w:p w:rsidR="00000000" w:rsidRDefault="00DB09B8">
      <w:pPr>
        <w:pStyle w:val="Style"/>
        <w:framePr w:w="1958" w:h="1267" w:wrap="auto" w:hAnchor="text" w:x="438" w:y="12116"/>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1247775" cy="800100"/>
            <wp:effectExtent l="19050" t="0" r="952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335"/>
                    <a:srcRect/>
                    <a:stretch>
                      <a:fillRect/>
                    </a:stretch>
                  </pic:blipFill>
                  <pic:spPr bwMode="auto">
                    <a:xfrm>
                      <a:off x="0" y="0"/>
                      <a:ext cx="1247775" cy="800100"/>
                    </a:xfrm>
                    <a:prstGeom prst="rect">
                      <a:avLst/>
                    </a:prstGeom>
                    <a:noFill/>
                    <a:ln w="9525">
                      <a:noFill/>
                      <a:miter lim="800000"/>
                      <a:headEnd/>
                      <a:tailEnd/>
                    </a:ln>
                  </pic:spPr>
                </pic:pic>
              </a:graphicData>
            </a:graphic>
          </wp:inline>
        </w:drawing>
      </w:r>
    </w:p>
    <w:p w:rsidR="00000000" w:rsidRDefault="008C7B40">
      <w:pPr>
        <w:pStyle w:val="Style"/>
        <w:framePr w:w="1118" w:h="734" w:wrap="auto" w:hAnchor="text" w:x="2367" w:y="13013"/>
        <w:spacing w:before="273" w:line="1" w:lineRule="exact"/>
        <w:ind w:left="38" w:right="9"/>
        <w:rPr>
          <w:rFonts w:ascii="Times New Roman" w:hAnsi="Times New Roman" w:cs="Times New Roman"/>
          <w:sz w:val="17"/>
          <w:szCs w:val="17"/>
        </w:rPr>
      </w:pPr>
    </w:p>
    <w:p w:rsidR="00000000" w:rsidRDefault="008C7B40">
      <w:pPr>
        <w:pStyle w:val="Style"/>
        <w:framePr w:w="1118" w:h="734" w:wrap="auto" w:hAnchor="text" w:x="2367" w:y="13013"/>
        <w:spacing w:line="216" w:lineRule="exact"/>
        <w:ind w:left="38" w:right="9" w:firstLine="100"/>
        <w:jc w:val="both"/>
        <w:rPr>
          <w:rFonts w:ascii="Times New Roman" w:hAnsi="Times New Roman" w:cs="Times New Roman"/>
          <w:color w:val="000000"/>
          <w:w w:val="109"/>
          <w:sz w:val="32"/>
          <w:szCs w:val="32"/>
        </w:rPr>
      </w:pPr>
      <w:r>
        <w:rPr>
          <w:color w:val="000000"/>
          <w:sz w:val="11"/>
          <w:szCs w:val="11"/>
        </w:rPr>
        <w:t>~</w:t>
      </w:r>
      <w:r>
        <w:rPr>
          <w:color w:val="000000"/>
          <w:sz w:val="11"/>
          <w:szCs w:val="11"/>
        </w:rPr>
        <w:t xml:space="preserve">". </w:t>
      </w:r>
      <w:r>
        <w:rPr>
          <w:rFonts w:ascii="Times New Roman" w:hAnsi="Times New Roman" w:cs="Times New Roman"/>
          <w:color w:val="000000"/>
          <w:w w:val="109"/>
          <w:sz w:val="32"/>
          <w:szCs w:val="32"/>
        </w:rPr>
        <w:t xml:space="preserve">1{ </w:t>
      </w:r>
      <w:r>
        <w:rPr>
          <w:rFonts w:ascii="Times New Roman" w:hAnsi="Times New Roman" w:cs="Times New Roman"/>
          <w:color w:val="000000"/>
          <w:w w:val="109"/>
          <w:sz w:val="32"/>
          <w:szCs w:val="32"/>
        </w:rPr>
        <w:t>~</w:t>
      </w:r>
      <w:r>
        <w:rPr>
          <w:rFonts w:ascii="Times New Roman" w:hAnsi="Times New Roman" w:cs="Times New Roman"/>
          <w:color w:val="000000"/>
          <w:w w:val="109"/>
          <w:sz w:val="32"/>
          <w:szCs w:val="32"/>
        </w:rPr>
        <w:t xml:space="preserve"> </w:t>
      </w:r>
    </w:p>
    <w:p w:rsidR="00000000" w:rsidRDefault="008C7B40">
      <w:pPr>
        <w:pStyle w:val="Style"/>
        <w:framePr w:w="2092" w:h="3715" w:wrap="auto" w:hAnchor="text" w:x="7023" w:y="2266"/>
        <w:spacing w:line="148" w:lineRule="exact"/>
        <w:ind w:left="148"/>
        <w:rPr>
          <w:color w:val="000000"/>
          <w:sz w:val="13"/>
          <w:szCs w:val="13"/>
        </w:rPr>
      </w:pPr>
      <w:r>
        <w:rPr>
          <w:color w:val="000000"/>
          <w:sz w:val="13"/>
          <w:szCs w:val="13"/>
        </w:rPr>
        <w:t xml:space="preserve">I. Roue avant coulee </w:t>
      </w:r>
    </w:p>
    <w:p w:rsidR="00000000" w:rsidRDefault="008C7B40" w:rsidP="00DB09B8">
      <w:pPr>
        <w:pStyle w:val="Style"/>
        <w:framePr w:w="2092" w:h="3715" w:wrap="auto" w:hAnchor="text" w:x="7023" w:y="2266"/>
        <w:numPr>
          <w:ilvl w:val="0"/>
          <w:numId w:val="798"/>
        </w:numPr>
        <w:spacing w:line="196" w:lineRule="exact"/>
        <w:ind w:left="254" w:hanging="235"/>
        <w:rPr>
          <w:color w:val="000000"/>
          <w:sz w:val="13"/>
          <w:szCs w:val="13"/>
        </w:rPr>
      </w:pPr>
      <w:r>
        <w:rPr>
          <w:color w:val="000000"/>
          <w:sz w:val="13"/>
          <w:szCs w:val="13"/>
        </w:rPr>
        <w:t xml:space="preserve">Entretoise </w:t>
      </w:r>
    </w:p>
    <w:p w:rsidR="00000000" w:rsidRDefault="008C7B40" w:rsidP="00DB09B8">
      <w:pPr>
        <w:pStyle w:val="Style"/>
        <w:framePr w:w="2092" w:h="3715" w:wrap="auto" w:hAnchor="text" w:x="7023" w:y="2266"/>
        <w:numPr>
          <w:ilvl w:val="0"/>
          <w:numId w:val="798"/>
        </w:numPr>
        <w:spacing w:line="196" w:lineRule="exact"/>
        <w:ind w:left="254" w:hanging="235"/>
        <w:rPr>
          <w:color w:val="000000"/>
          <w:sz w:val="13"/>
          <w:szCs w:val="13"/>
        </w:rPr>
      </w:pPr>
      <w:r>
        <w:rPr>
          <w:color w:val="000000"/>
          <w:sz w:val="13"/>
          <w:szCs w:val="13"/>
        </w:rPr>
        <w:t xml:space="preserve">Collerette dentretoise </w:t>
      </w:r>
    </w:p>
    <w:p w:rsidR="00000000" w:rsidRDefault="008C7B40" w:rsidP="00DB09B8">
      <w:pPr>
        <w:pStyle w:val="Style"/>
        <w:framePr w:w="2092" w:h="3715" w:wrap="auto" w:hAnchor="text" w:x="7023" w:y="2266"/>
        <w:numPr>
          <w:ilvl w:val="0"/>
          <w:numId w:val="798"/>
        </w:numPr>
        <w:spacing w:line="196" w:lineRule="exact"/>
        <w:ind w:left="254" w:hanging="235"/>
        <w:rPr>
          <w:color w:val="000000"/>
          <w:sz w:val="13"/>
          <w:szCs w:val="13"/>
        </w:rPr>
      </w:pPr>
      <w:r>
        <w:rPr>
          <w:color w:val="000000"/>
          <w:sz w:val="13"/>
          <w:szCs w:val="13"/>
        </w:rPr>
        <w:t xml:space="preserve">8ague d'etancheite </w:t>
      </w:r>
    </w:p>
    <w:p w:rsidR="00000000" w:rsidRDefault="008C7B40" w:rsidP="00DB09B8">
      <w:pPr>
        <w:pStyle w:val="Style"/>
        <w:framePr w:w="2092" w:h="3715" w:wrap="auto" w:hAnchor="text" w:x="7023" w:y="2266"/>
        <w:numPr>
          <w:ilvl w:val="0"/>
          <w:numId w:val="798"/>
        </w:numPr>
        <w:spacing w:line="196" w:lineRule="exact"/>
        <w:ind w:left="254" w:hanging="235"/>
        <w:rPr>
          <w:color w:val="000000"/>
          <w:sz w:val="13"/>
          <w:szCs w:val="13"/>
        </w:rPr>
      </w:pPr>
      <w:r>
        <w:rPr>
          <w:color w:val="000000"/>
          <w:sz w:val="13"/>
          <w:szCs w:val="13"/>
        </w:rPr>
        <w:t xml:space="preserve">Roulement (86302ZZ) </w:t>
      </w:r>
    </w:p>
    <w:p w:rsidR="00000000" w:rsidRDefault="008C7B40" w:rsidP="00DB09B8">
      <w:pPr>
        <w:pStyle w:val="Style"/>
        <w:framePr w:w="2092" w:h="3715" w:wrap="auto" w:hAnchor="text" w:x="7023" w:y="2266"/>
        <w:numPr>
          <w:ilvl w:val="0"/>
          <w:numId w:val="798"/>
        </w:numPr>
        <w:spacing w:line="196" w:lineRule="exact"/>
        <w:ind w:left="254" w:hanging="235"/>
        <w:rPr>
          <w:color w:val="000000"/>
          <w:sz w:val="13"/>
          <w:szCs w:val="13"/>
        </w:rPr>
      </w:pPr>
      <w:r>
        <w:rPr>
          <w:color w:val="000000"/>
          <w:sz w:val="13"/>
          <w:szCs w:val="13"/>
        </w:rPr>
        <w:t xml:space="preserve">Roulement (86302Z) </w:t>
      </w:r>
    </w:p>
    <w:p w:rsidR="00000000" w:rsidRDefault="008C7B40" w:rsidP="00DB09B8">
      <w:pPr>
        <w:pStyle w:val="Style"/>
        <w:framePr w:w="2092" w:h="3715" w:wrap="auto" w:hAnchor="text" w:x="7023" w:y="2266"/>
        <w:numPr>
          <w:ilvl w:val="0"/>
          <w:numId w:val="798"/>
        </w:numPr>
        <w:spacing w:line="196" w:lineRule="exact"/>
        <w:ind w:left="254" w:hanging="235"/>
        <w:rPr>
          <w:color w:val="000000"/>
          <w:sz w:val="13"/>
          <w:szCs w:val="13"/>
        </w:rPr>
      </w:pPr>
      <w:r>
        <w:rPr>
          <w:color w:val="000000"/>
          <w:sz w:val="13"/>
          <w:szCs w:val="13"/>
        </w:rPr>
        <w:t xml:space="preserve">Prise de compteur </w:t>
      </w:r>
    </w:p>
    <w:p w:rsidR="00000000" w:rsidRDefault="008C7B40" w:rsidP="00DB09B8">
      <w:pPr>
        <w:pStyle w:val="Style"/>
        <w:framePr w:w="2092" w:h="3715" w:wrap="auto" w:hAnchor="text" w:x="7023" w:y="2266"/>
        <w:numPr>
          <w:ilvl w:val="0"/>
          <w:numId w:val="798"/>
        </w:numPr>
        <w:spacing w:line="196" w:lineRule="exact"/>
        <w:ind w:left="254" w:hanging="235"/>
        <w:rPr>
          <w:color w:val="000000"/>
          <w:sz w:val="13"/>
          <w:szCs w:val="13"/>
        </w:rPr>
      </w:pPr>
      <w:r>
        <w:rPr>
          <w:color w:val="000000"/>
          <w:sz w:val="13"/>
          <w:szCs w:val="13"/>
        </w:rPr>
        <w:t xml:space="preserve">Arret de prise de camp. </w:t>
      </w:r>
    </w:p>
    <w:p w:rsidR="00000000" w:rsidRDefault="008C7B40" w:rsidP="00DB09B8">
      <w:pPr>
        <w:pStyle w:val="Style"/>
        <w:framePr w:w="2092" w:h="3715" w:wrap="auto" w:hAnchor="text" w:x="7023" w:y="2266"/>
        <w:numPr>
          <w:ilvl w:val="0"/>
          <w:numId w:val="798"/>
        </w:numPr>
        <w:spacing w:line="196" w:lineRule="exact"/>
        <w:ind w:left="254" w:hanging="235"/>
        <w:rPr>
          <w:color w:val="000000"/>
          <w:sz w:val="13"/>
          <w:szCs w:val="13"/>
        </w:rPr>
      </w:pPr>
      <w:r>
        <w:rPr>
          <w:color w:val="000000"/>
          <w:sz w:val="13"/>
          <w:szCs w:val="13"/>
        </w:rPr>
        <w:t xml:space="preserve">Bague d'etancheite </w:t>
      </w:r>
    </w:p>
    <w:p w:rsidR="00000000" w:rsidRDefault="008C7B40">
      <w:pPr>
        <w:pStyle w:val="Style"/>
        <w:framePr w:w="2092" w:h="3715" w:wrap="auto" w:hAnchor="text" w:x="7023" w:y="2266"/>
        <w:spacing w:before="9" w:line="1" w:lineRule="exact"/>
        <w:ind w:left="38" w:right="1478"/>
        <w:rPr>
          <w:sz w:val="13"/>
          <w:szCs w:val="13"/>
        </w:rPr>
      </w:pPr>
    </w:p>
    <w:p w:rsidR="00000000" w:rsidRDefault="008C7B40" w:rsidP="00DB09B8">
      <w:pPr>
        <w:pStyle w:val="Style"/>
        <w:framePr w:w="2092" w:h="3715" w:wrap="auto" w:hAnchor="text" w:x="7023" w:y="2266"/>
        <w:numPr>
          <w:ilvl w:val="0"/>
          <w:numId w:val="799"/>
        </w:numPr>
        <w:spacing w:line="187" w:lineRule="exact"/>
        <w:ind w:left="38" w:right="1478"/>
        <w:jc w:val="both"/>
        <w:rPr>
          <w:color w:val="000000"/>
          <w:sz w:val="13"/>
          <w:szCs w:val="13"/>
        </w:rPr>
      </w:pPr>
      <w:r>
        <w:rPr>
          <w:color w:val="000000"/>
          <w:sz w:val="13"/>
          <w:szCs w:val="13"/>
        </w:rPr>
        <w:t xml:space="preserve">Pneu II. Valve </w:t>
      </w:r>
    </w:p>
    <w:p w:rsidR="00000000" w:rsidRDefault="008C7B40" w:rsidP="00DB09B8">
      <w:pPr>
        <w:pStyle w:val="Style"/>
        <w:framePr w:w="2092" w:h="3715" w:wrap="auto" w:hAnchor="text" w:x="7023" w:y="2266"/>
        <w:numPr>
          <w:ilvl w:val="0"/>
          <w:numId w:val="800"/>
        </w:numPr>
        <w:spacing w:line="196" w:lineRule="exact"/>
        <w:ind w:left="297" w:hanging="268"/>
        <w:rPr>
          <w:color w:val="000000"/>
          <w:sz w:val="13"/>
          <w:szCs w:val="13"/>
        </w:rPr>
      </w:pPr>
      <w:r>
        <w:rPr>
          <w:color w:val="000000"/>
          <w:sz w:val="13"/>
          <w:szCs w:val="13"/>
        </w:rPr>
        <w:t xml:space="preserve">Ensemble pignon de compteur </w:t>
      </w:r>
    </w:p>
    <w:p w:rsidR="00000000" w:rsidRDefault="008C7B40" w:rsidP="00DB09B8">
      <w:pPr>
        <w:pStyle w:val="Style"/>
        <w:framePr w:w="2092" w:h="3715" w:wrap="auto" w:hAnchor="text" w:x="7023" w:y="2266"/>
        <w:numPr>
          <w:ilvl w:val="0"/>
          <w:numId w:val="800"/>
        </w:numPr>
        <w:spacing w:line="196" w:lineRule="exact"/>
        <w:ind w:left="254" w:hanging="235"/>
        <w:rPr>
          <w:color w:val="000000"/>
          <w:sz w:val="13"/>
          <w:szCs w:val="13"/>
        </w:rPr>
      </w:pPr>
      <w:r>
        <w:rPr>
          <w:color w:val="000000"/>
          <w:sz w:val="13"/>
          <w:szCs w:val="13"/>
        </w:rPr>
        <w:t xml:space="preserve">Couvercle anti-poussiere </w:t>
      </w:r>
    </w:p>
    <w:p w:rsidR="00000000" w:rsidRDefault="008C7B40" w:rsidP="00DB09B8">
      <w:pPr>
        <w:pStyle w:val="Style"/>
        <w:framePr w:w="2092" w:h="3715" w:wrap="auto" w:hAnchor="text" w:x="7023" w:y="2266"/>
        <w:numPr>
          <w:ilvl w:val="0"/>
          <w:numId w:val="800"/>
        </w:numPr>
        <w:spacing w:line="196" w:lineRule="exact"/>
        <w:ind w:left="254" w:hanging="235"/>
        <w:rPr>
          <w:color w:val="000000"/>
          <w:sz w:val="13"/>
          <w:szCs w:val="13"/>
        </w:rPr>
      </w:pPr>
      <w:r>
        <w:rPr>
          <w:color w:val="000000"/>
          <w:sz w:val="13"/>
          <w:szCs w:val="13"/>
        </w:rPr>
        <w:t xml:space="preserve">Masselotte d'equilibrage </w:t>
      </w:r>
    </w:p>
    <w:p w:rsidR="00000000" w:rsidRDefault="008C7B40" w:rsidP="00DB09B8">
      <w:pPr>
        <w:pStyle w:val="Style"/>
        <w:framePr w:w="2092" w:h="3715" w:wrap="auto" w:hAnchor="text" w:x="7023" w:y="2266"/>
        <w:numPr>
          <w:ilvl w:val="0"/>
          <w:numId w:val="800"/>
        </w:numPr>
        <w:spacing w:line="196" w:lineRule="exact"/>
        <w:ind w:left="254" w:hanging="235"/>
        <w:rPr>
          <w:color w:val="000000"/>
          <w:sz w:val="13"/>
          <w:szCs w:val="13"/>
        </w:rPr>
      </w:pPr>
      <w:r>
        <w:rPr>
          <w:color w:val="000000"/>
          <w:sz w:val="13"/>
          <w:szCs w:val="13"/>
        </w:rPr>
        <w:t xml:space="preserve">Axe de roue </w:t>
      </w:r>
    </w:p>
    <w:p w:rsidR="00000000" w:rsidRDefault="008C7B40" w:rsidP="00DB09B8">
      <w:pPr>
        <w:pStyle w:val="Style"/>
        <w:framePr w:w="2092" w:h="3715" w:wrap="auto" w:hAnchor="text" w:x="7023" w:y="2266"/>
        <w:numPr>
          <w:ilvl w:val="0"/>
          <w:numId w:val="800"/>
        </w:numPr>
        <w:spacing w:line="196" w:lineRule="exact"/>
        <w:ind w:left="254" w:hanging="235"/>
        <w:rPr>
          <w:color w:val="000000"/>
          <w:sz w:val="13"/>
          <w:szCs w:val="13"/>
        </w:rPr>
      </w:pPr>
      <w:r>
        <w:rPr>
          <w:color w:val="000000"/>
          <w:sz w:val="13"/>
          <w:szCs w:val="13"/>
        </w:rPr>
        <w:t xml:space="preserve">Rondelle plate </w:t>
      </w:r>
    </w:p>
    <w:p w:rsidR="00000000" w:rsidRDefault="008C7B40" w:rsidP="00DB09B8">
      <w:pPr>
        <w:pStyle w:val="Style"/>
        <w:framePr w:w="2092" w:h="3715" w:wrap="auto" w:hAnchor="text" w:x="7023" w:y="2266"/>
        <w:numPr>
          <w:ilvl w:val="0"/>
          <w:numId w:val="800"/>
        </w:numPr>
        <w:spacing w:line="196" w:lineRule="exact"/>
        <w:ind w:left="254" w:hanging="235"/>
        <w:rPr>
          <w:color w:val="000000"/>
          <w:sz w:val="13"/>
          <w:szCs w:val="13"/>
        </w:rPr>
      </w:pPr>
      <w:r>
        <w:rPr>
          <w:color w:val="000000"/>
          <w:sz w:val="13"/>
          <w:szCs w:val="13"/>
        </w:rPr>
        <w:t xml:space="preserve">Ecrou crenele </w:t>
      </w:r>
    </w:p>
    <w:p w:rsidR="00000000" w:rsidRDefault="008C7B40" w:rsidP="00DB09B8">
      <w:pPr>
        <w:pStyle w:val="Style"/>
        <w:framePr w:w="2092" w:h="3715" w:wrap="auto" w:hAnchor="text" w:x="7023" w:y="2266"/>
        <w:numPr>
          <w:ilvl w:val="0"/>
          <w:numId w:val="800"/>
        </w:numPr>
        <w:spacing w:line="196" w:lineRule="exact"/>
        <w:ind w:left="254" w:hanging="235"/>
        <w:rPr>
          <w:color w:val="000000"/>
          <w:sz w:val="13"/>
          <w:szCs w:val="13"/>
        </w:rPr>
      </w:pPr>
      <w:r>
        <w:rPr>
          <w:color w:val="000000"/>
          <w:sz w:val="13"/>
          <w:szCs w:val="13"/>
        </w:rPr>
        <w:t xml:space="preserve">GoupilJe fendue </w:t>
      </w:r>
    </w:p>
    <w:p w:rsidR="00000000" w:rsidRDefault="008C7B40" w:rsidP="00DB09B8">
      <w:pPr>
        <w:pStyle w:val="Style"/>
        <w:framePr w:w="2092" w:h="3715" w:wrap="auto" w:hAnchor="text" w:x="7023" w:y="2266"/>
        <w:numPr>
          <w:ilvl w:val="0"/>
          <w:numId w:val="800"/>
        </w:numPr>
        <w:spacing w:line="196" w:lineRule="exact"/>
        <w:ind w:left="254" w:hanging="235"/>
        <w:rPr>
          <w:color w:val="000000"/>
          <w:sz w:val="13"/>
          <w:szCs w:val="13"/>
        </w:rPr>
      </w:pPr>
      <w:r>
        <w:rPr>
          <w:color w:val="000000"/>
          <w:sz w:val="13"/>
          <w:szCs w:val="13"/>
        </w:rPr>
        <w:t xml:space="preserve">Collerette </w:t>
      </w:r>
    </w:p>
    <w:tbl>
      <w:tblPr>
        <w:tblW w:w="0" w:type="auto"/>
        <w:tblLayout w:type="fixed"/>
        <w:tblCellMar>
          <w:left w:w="0" w:type="dxa"/>
          <w:right w:w="0" w:type="dxa"/>
        </w:tblCellMar>
        <w:tblLook w:val="0000"/>
      </w:tblPr>
      <w:tblGrid>
        <w:gridCol w:w="259"/>
        <w:gridCol w:w="1430"/>
        <w:gridCol w:w="365"/>
        <w:gridCol w:w="1858"/>
      </w:tblGrid>
      <w:tr w:rsidR="00000000">
        <w:tblPrEx>
          <w:tblCellMar>
            <w:top w:w="0" w:type="dxa"/>
            <w:left w:w="0" w:type="dxa"/>
            <w:bottom w:w="0" w:type="dxa"/>
            <w:right w:w="0" w:type="dxa"/>
          </w:tblCellMar>
        </w:tblPrEx>
        <w:trPr>
          <w:trHeight w:hRule="exact" w:val="158"/>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rFonts w:ascii="Times New Roman" w:hAnsi="Times New Roman" w:cs="Times New Roman"/>
                <w:color w:val="000000"/>
                <w:w w:val="89"/>
                <w:sz w:val="13"/>
                <w:szCs w:val="13"/>
              </w:rPr>
            </w:pPr>
            <w:r>
              <w:rPr>
                <w:rFonts w:ascii="Times New Roman" w:hAnsi="Times New Roman" w:cs="Times New Roman"/>
                <w:color w:val="000000"/>
                <w:w w:val="89"/>
                <w:sz w:val="13"/>
                <w:szCs w:val="13"/>
              </w:rPr>
              <w:t xml:space="preserve">1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Front cast wheel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w w:val="137"/>
                <w:sz w:val="13"/>
                <w:szCs w:val="13"/>
              </w:rPr>
            </w:pPr>
            <w:r>
              <w:rPr>
                <w:color w:val="000000"/>
                <w:w w:val="137"/>
                <w:sz w:val="13"/>
                <w:szCs w:val="13"/>
              </w:rPr>
              <w:t xml:space="preserve">I.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Roue avant coulee </w:t>
            </w:r>
          </w:p>
        </w:tc>
      </w:tr>
      <w:tr w:rsidR="00000000">
        <w:tblPrEx>
          <w:tblCellMar>
            <w:top w:w="0" w:type="dxa"/>
            <w:left w:w="0" w:type="dxa"/>
            <w:bottom w:w="0" w:type="dxa"/>
            <w:right w:w="0" w:type="dxa"/>
          </w:tblCellMar>
        </w:tblPrEx>
        <w:trPr>
          <w:trHeight w:hRule="exact" w:val="201"/>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2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Spacer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sz w:val="13"/>
                <w:szCs w:val="13"/>
              </w:rPr>
            </w:pPr>
            <w:r>
              <w:rPr>
                <w:color w:val="000000"/>
                <w:sz w:val="13"/>
                <w:szCs w:val="13"/>
              </w:rPr>
              <w:t xml:space="preserve">2.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Entretoise </w:t>
            </w:r>
          </w:p>
        </w:tc>
      </w:tr>
      <w:tr w:rsidR="00000000">
        <w:tblPrEx>
          <w:tblCellMar>
            <w:top w:w="0" w:type="dxa"/>
            <w:left w:w="0" w:type="dxa"/>
            <w:bottom w:w="0" w:type="dxa"/>
            <w:right w:w="0" w:type="dxa"/>
          </w:tblCellMar>
        </w:tblPrEx>
        <w:trPr>
          <w:trHeight w:hRule="exact" w:val="201"/>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3.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Spacer flange 1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sz w:val="13"/>
                <w:szCs w:val="13"/>
              </w:rPr>
            </w:pPr>
            <w:r>
              <w:rPr>
                <w:color w:val="000000"/>
                <w:sz w:val="13"/>
                <w:szCs w:val="13"/>
              </w:rPr>
              <w:t xml:space="preserve">3.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Collerette dentretoise I </w:t>
            </w:r>
          </w:p>
        </w:tc>
      </w:tr>
      <w:tr w:rsidR="00000000">
        <w:tblPrEx>
          <w:tblCellMar>
            <w:top w:w="0" w:type="dxa"/>
            <w:left w:w="0" w:type="dxa"/>
            <w:bottom w:w="0" w:type="dxa"/>
            <w:right w:w="0" w:type="dxa"/>
          </w:tblCellMar>
        </w:tblPrEx>
        <w:trPr>
          <w:trHeight w:hRule="exact" w:val="196"/>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4.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Oil seal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sz w:val="13"/>
                <w:szCs w:val="13"/>
              </w:rPr>
            </w:pPr>
            <w:r>
              <w:rPr>
                <w:color w:val="000000"/>
                <w:sz w:val="13"/>
                <w:szCs w:val="13"/>
              </w:rPr>
              <w:t xml:space="preserve">4.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Bague detancheite </w:t>
            </w:r>
          </w:p>
        </w:tc>
      </w:tr>
      <w:tr w:rsidR="00000000">
        <w:tblPrEx>
          <w:tblCellMar>
            <w:top w:w="0" w:type="dxa"/>
            <w:left w:w="0" w:type="dxa"/>
            <w:bottom w:w="0" w:type="dxa"/>
            <w:right w:w="0" w:type="dxa"/>
          </w:tblCellMar>
        </w:tblPrEx>
        <w:trPr>
          <w:trHeight w:hRule="exact" w:val="201"/>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5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Bearing (B6302ZZ)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i/>
                <w:iCs/>
                <w:color w:val="000000"/>
                <w:sz w:val="13"/>
                <w:szCs w:val="13"/>
              </w:rPr>
            </w:pPr>
            <w:r>
              <w:rPr>
                <w:i/>
                <w:iCs/>
                <w:color w:val="000000"/>
                <w:sz w:val="13"/>
                <w:szCs w:val="13"/>
              </w:rPr>
              <w:t xml:space="preserve">5.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Roulement (B6302ZZ) </w:t>
            </w:r>
          </w:p>
        </w:tc>
      </w:tr>
      <w:tr w:rsidR="00000000">
        <w:tblPrEx>
          <w:tblCellMar>
            <w:top w:w="0" w:type="dxa"/>
            <w:left w:w="0" w:type="dxa"/>
            <w:bottom w:w="0" w:type="dxa"/>
            <w:right w:w="0" w:type="dxa"/>
          </w:tblCellMar>
        </w:tblPrEx>
        <w:trPr>
          <w:trHeight w:hRule="exact" w:val="201"/>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6.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Bearing (B6302Z)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6.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Roulement (B6302Z) </w:t>
            </w:r>
          </w:p>
        </w:tc>
      </w:tr>
      <w:tr w:rsidR="00000000">
        <w:tblPrEx>
          <w:tblCellMar>
            <w:top w:w="0" w:type="dxa"/>
            <w:left w:w="0" w:type="dxa"/>
            <w:bottom w:w="0" w:type="dxa"/>
            <w:right w:w="0" w:type="dxa"/>
          </w:tblCellMar>
        </w:tblPrEx>
        <w:trPr>
          <w:trHeight w:hRule="exact" w:val="187"/>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7.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Meter clutch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rFonts w:ascii="Times New Roman" w:hAnsi="Times New Roman" w:cs="Times New Roman"/>
                <w:color w:val="000000"/>
                <w:w w:val="90"/>
                <w:sz w:val="14"/>
                <w:szCs w:val="14"/>
              </w:rPr>
            </w:pPr>
            <w:r>
              <w:rPr>
                <w:rFonts w:ascii="Times New Roman" w:hAnsi="Times New Roman" w:cs="Times New Roman"/>
                <w:color w:val="000000"/>
                <w:w w:val="90"/>
                <w:sz w:val="14"/>
                <w:szCs w:val="14"/>
              </w:rPr>
              <w:t xml:space="preserve">7.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Prise de compteur </w:t>
            </w:r>
          </w:p>
        </w:tc>
      </w:tr>
      <w:tr w:rsidR="00000000">
        <w:tblPrEx>
          <w:tblCellMar>
            <w:top w:w="0" w:type="dxa"/>
            <w:left w:w="0" w:type="dxa"/>
            <w:bottom w:w="0" w:type="dxa"/>
            <w:right w:w="0" w:type="dxa"/>
          </w:tblCellMar>
        </w:tblPrEx>
        <w:trPr>
          <w:trHeight w:hRule="exact" w:val="206"/>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8.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Clutch retainer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sz w:val="13"/>
                <w:szCs w:val="13"/>
              </w:rPr>
            </w:pPr>
            <w:r>
              <w:rPr>
                <w:color w:val="000000"/>
                <w:sz w:val="13"/>
                <w:szCs w:val="13"/>
              </w:rPr>
              <w:t xml:space="preserve">8.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Arret de prise de comp. </w:t>
            </w:r>
          </w:p>
        </w:tc>
      </w:tr>
      <w:tr w:rsidR="00000000">
        <w:tblPrEx>
          <w:tblCellMar>
            <w:top w:w="0" w:type="dxa"/>
            <w:left w:w="0" w:type="dxa"/>
            <w:bottom w:w="0" w:type="dxa"/>
            <w:right w:w="0" w:type="dxa"/>
          </w:tblCellMar>
        </w:tblPrEx>
        <w:trPr>
          <w:trHeight w:hRule="exact" w:val="196"/>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9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Oil seal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9.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Bague d'etancheite </w:t>
            </w:r>
          </w:p>
        </w:tc>
      </w:tr>
      <w:tr w:rsidR="00000000">
        <w:tblPrEx>
          <w:tblCellMar>
            <w:top w:w="0" w:type="dxa"/>
            <w:left w:w="0" w:type="dxa"/>
            <w:bottom w:w="0" w:type="dxa"/>
            <w:right w:w="0" w:type="dxa"/>
          </w:tblCellMar>
        </w:tblPrEx>
        <w:trPr>
          <w:trHeight w:hRule="exact" w:val="192"/>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10.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Tire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sz w:val="13"/>
                <w:szCs w:val="13"/>
              </w:rPr>
            </w:pPr>
            <w:r>
              <w:rPr>
                <w:color w:val="000000"/>
                <w:sz w:val="13"/>
                <w:szCs w:val="13"/>
              </w:rPr>
              <w:t xml:space="preserve">10.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Pneu </w:t>
            </w:r>
          </w:p>
        </w:tc>
      </w:tr>
      <w:tr w:rsidR="00000000">
        <w:tblPrEx>
          <w:tblCellMar>
            <w:top w:w="0" w:type="dxa"/>
            <w:left w:w="0" w:type="dxa"/>
            <w:bottom w:w="0" w:type="dxa"/>
            <w:right w:w="0" w:type="dxa"/>
          </w:tblCellMar>
        </w:tblPrEx>
        <w:trPr>
          <w:trHeight w:hRule="exact" w:val="196"/>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11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Rim valve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sz w:val="13"/>
                <w:szCs w:val="13"/>
              </w:rPr>
            </w:pPr>
            <w:r>
              <w:rPr>
                <w:color w:val="000000"/>
                <w:sz w:val="13"/>
                <w:szCs w:val="13"/>
              </w:rPr>
              <w:t xml:space="preserve">II.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Valve </w:t>
            </w:r>
          </w:p>
        </w:tc>
      </w:tr>
      <w:tr w:rsidR="00000000">
        <w:tblPrEx>
          <w:tblCellMar>
            <w:top w:w="0" w:type="dxa"/>
            <w:left w:w="0" w:type="dxa"/>
            <w:bottom w:w="0" w:type="dxa"/>
            <w:right w:w="0" w:type="dxa"/>
          </w:tblCellMar>
        </w:tblPrEx>
        <w:trPr>
          <w:trHeight w:hRule="exact" w:val="206"/>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12.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Gear unit ass'v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w w:val="86"/>
                <w:sz w:val="13"/>
                <w:szCs w:val="13"/>
              </w:rPr>
            </w:pPr>
            <w:r>
              <w:rPr>
                <w:color w:val="000000"/>
                <w:w w:val="86"/>
                <w:sz w:val="13"/>
                <w:szCs w:val="13"/>
              </w:rPr>
              <w:t xml:space="preserve">12.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Ensemble pignon de compteur </w:t>
            </w:r>
          </w:p>
        </w:tc>
      </w:tr>
      <w:tr w:rsidR="00000000">
        <w:tblPrEx>
          <w:tblCellMar>
            <w:top w:w="0" w:type="dxa"/>
            <w:left w:w="0" w:type="dxa"/>
            <w:bottom w:w="0" w:type="dxa"/>
            <w:right w:w="0" w:type="dxa"/>
          </w:tblCellMar>
        </w:tblPrEx>
        <w:trPr>
          <w:trHeight w:hRule="exact" w:val="206"/>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13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Wheel balancer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sz w:val="13"/>
                <w:szCs w:val="13"/>
              </w:rPr>
            </w:pPr>
            <w:r>
              <w:rPr>
                <w:color w:val="000000"/>
                <w:sz w:val="13"/>
                <w:szCs w:val="13"/>
              </w:rPr>
              <w:t xml:space="preserve">13.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Masselotte dequilibrage </w:t>
            </w:r>
          </w:p>
        </w:tc>
      </w:tr>
      <w:tr w:rsidR="00000000">
        <w:tblPrEx>
          <w:tblCellMar>
            <w:top w:w="0" w:type="dxa"/>
            <w:left w:w="0" w:type="dxa"/>
            <w:bottom w:w="0" w:type="dxa"/>
            <w:right w:w="0" w:type="dxa"/>
          </w:tblCellMar>
        </w:tblPrEx>
        <w:trPr>
          <w:trHeight w:hRule="exact" w:val="187"/>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14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Wheel axle </w:t>
            </w:r>
          </w:p>
        </w:tc>
        <w:tc>
          <w:tcPr>
            <w:tcW w:w="365" w:type="dxa"/>
            <w:tcBorders>
              <w:top w:val="nil"/>
              <w:left w:val="nil"/>
              <w:bottom w:val="nil"/>
              <w:right w:val="nil"/>
            </w:tcBorders>
            <w:vAlign w:val="center"/>
          </w:tcPr>
          <w:p w:rsidR="00000000" w:rsidRDefault="008C7B40">
            <w:pPr>
              <w:pStyle w:val="Style"/>
              <w:framePr w:w="3912" w:h="3724" w:wrap="auto" w:hAnchor="text" w:x="5079" w:y="9183"/>
              <w:jc w:val="right"/>
              <w:rPr>
                <w:color w:val="000000"/>
                <w:sz w:val="13"/>
                <w:szCs w:val="13"/>
              </w:rPr>
            </w:pPr>
            <w:r>
              <w:rPr>
                <w:color w:val="000000"/>
                <w:sz w:val="13"/>
                <w:szCs w:val="13"/>
              </w:rPr>
              <w:t xml:space="preserve">14.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Axe de roue </w:t>
            </w:r>
          </w:p>
        </w:tc>
      </w:tr>
      <w:tr w:rsidR="00000000">
        <w:tblPrEx>
          <w:tblCellMar>
            <w:top w:w="0" w:type="dxa"/>
            <w:left w:w="0" w:type="dxa"/>
            <w:bottom w:w="0" w:type="dxa"/>
            <w:right w:w="0" w:type="dxa"/>
          </w:tblCellMar>
        </w:tblPrEx>
        <w:trPr>
          <w:trHeight w:hRule="exact" w:val="211"/>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15.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62"/>
              <w:rPr>
                <w:color w:val="000000"/>
                <w:sz w:val="13"/>
                <w:szCs w:val="13"/>
              </w:rPr>
            </w:pPr>
            <w:r>
              <w:rPr>
                <w:color w:val="000000"/>
                <w:sz w:val="13"/>
                <w:szCs w:val="13"/>
              </w:rPr>
              <w:t xml:space="preserve">Plain washer </w:t>
            </w:r>
          </w:p>
        </w:tc>
        <w:tc>
          <w:tcPr>
            <w:tcW w:w="365" w:type="dxa"/>
            <w:tcBorders>
              <w:top w:val="nil"/>
              <w:left w:val="nil"/>
              <w:bottom w:val="nil"/>
              <w:right w:val="nil"/>
            </w:tcBorders>
            <w:vAlign w:val="center"/>
          </w:tcPr>
          <w:p w:rsidR="00000000" w:rsidRDefault="008C7B40">
            <w:pPr>
              <w:pStyle w:val="Style"/>
              <w:framePr w:w="3912" w:h="3724" w:wrap="auto" w:hAnchor="text" w:x="5079" w:y="9183"/>
              <w:ind w:right="38"/>
              <w:jc w:val="right"/>
              <w:rPr>
                <w:i/>
                <w:iCs/>
                <w:color w:val="000000"/>
                <w:w w:val="80"/>
                <w:sz w:val="13"/>
                <w:szCs w:val="13"/>
              </w:rPr>
            </w:pPr>
            <w:r>
              <w:rPr>
                <w:i/>
                <w:iCs/>
                <w:color w:val="000000"/>
                <w:w w:val="80"/>
                <w:sz w:val="13"/>
                <w:szCs w:val="13"/>
              </w:rPr>
              <w:t xml:space="preserve">IS.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19"/>
              <w:rPr>
                <w:color w:val="000000"/>
                <w:sz w:val="13"/>
                <w:szCs w:val="13"/>
              </w:rPr>
            </w:pPr>
            <w:r>
              <w:rPr>
                <w:color w:val="000000"/>
                <w:sz w:val="13"/>
                <w:szCs w:val="13"/>
              </w:rPr>
              <w:t xml:space="preserve">Rondelle plate </w:t>
            </w:r>
          </w:p>
        </w:tc>
      </w:tr>
      <w:tr w:rsidR="00000000">
        <w:tblPrEx>
          <w:tblCellMar>
            <w:top w:w="0" w:type="dxa"/>
            <w:left w:w="0" w:type="dxa"/>
            <w:bottom w:w="0" w:type="dxa"/>
            <w:right w:w="0" w:type="dxa"/>
          </w:tblCellMar>
        </w:tblPrEx>
        <w:trPr>
          <w:trHeight w:hRule="exact" w:val="187"/>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16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Castle nut </w:t>
            </w:r>
          </w:p>
        </w:tc>
        <w:tc>
          <w:tcPr>
            <w:tcW w:w="365" w:type="dxa"/>
            <w:tcBorders>
              <w:top w:val="nil"/>
              <w:left w:val="nil"/>
              <w:bottom w:val="nil"/>
              <w:right w:val="nil"/>
            </w:tcBorders>
            <w:vAlign w:val="center"/>
          </w:tcPr>
          <w:p w:rsidR="00000000" w:rsidRDefault="008C7B40">
            <w:pPr>
              <w:pStyle w:val="Style"/>
              <w:framePr w:w="3912" w:h="3724" w:wrap="auto" w:hAnchor="text" w:x="5079" w:y="9183"/>
              <w:ind w:right="38"/>
              <w:jc w:val="right"/>
              <w:rPr>
                <w:color w:val="000000"/>
                <w:sz w:val="13"/>
                <w:szCs w:val="13"/>
              </w:rPr>
            </w:pPr>
            <w:r>
              <w:rPr>
                <w:color w:val="000000"/>
                <w:sz w:val="13"/>
                <w:szCs w:val="13"/>
              </w:rPr>
              <w:t xml:space="preserve">16.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19"/>
              <w:rPr>
                <w:color w:val="000000"/>
                <w:sz w:val="13"/>
                <w:szCs w:val="13"/>
              </w:rPr>
            </w:pPr>
            <w:r>
              <w:rPr>
                <w:color w:val="000000"/>
                <w:sz w:val="13"/>
                <w:szCs w:val="13"/>
              </w:rPr>
              <w:t xml:space="preserve">Ecrou crenele </w:t>
            </w:r>
          </w:p>
        </w:tc>
      </w:tr>
      <w:tr w:rsidR="00000000">
        <w:tblPrEx>
          <w:tblCellMar>
            <w:top w:w="0" w:type="dxa"/>
            <w:left w:w="0" w:type="dxa"/>
            <w:bottom w:w="0" w:type="dxa"/>
            <w:right w:w="0" w:type="dxa"/>
          </w:tblCellMar>
        </w:tblPrEx>
        <w:trPr>
          <w:trHeight w:hRule="exact" w:val="216"/>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17.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Cotter pin </w:t>
            </w:r>
          </w:p>
        </w:tc>
        <w:tc>
          <w:tcPr>
            <w:tcW w:w="365" w:type="dxa"/>
            <w:tcBorders>
              <w:top w:val="nil"/>
              <w:left w:val="nil"/>
              <w:bottom w:val="nil"/>
              <w:right w:val="nil"/>
            </w:tcBorders>
            <w:vAlign w:val="center"/>
          </w:tcPr>
          <w:p w:rsidR="00000000" w:rsidRDefault="008C7B40">
            <w:pPr>
              <w:pStyle w:val="Style"/>
              <w:framePr w:w="3912" w:h="3724" w:wrap="auto" w:hAnchor="text" w:x="5079" w:y="9183"/>
              <w:ind w:right="38"/>
              <w:jc w:val="right"/>
              <w:rPr>
                <w:color w:val="000000"/>
                <w:sz w:val="13"/>
                <w:szCs w:val="13"/>
              </w:rPr>
            </w:pPr>
            <w:r>
              <w:rPr>
                <w:color w:val="000000"/>
                <w:sz w:val="13"/>
                <w:szCs w:val="13"/>
              </w:rPr>
              <w:t xml:space="preserve">17.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19"/>
              <w:rPr>
                <w:color w:val="000000"/>
                <w:sz w:val="13"/>
                <w:szCs w:val="13"/>
              </w:rPr>
            </w:pPr>
            <w:r>
              <w:rPr>
                <w:color w:val="000000"/>
                <w:sz w:val="13"/>
                <w:szCs w:val="13"/>
              </w:rPr>
              <w:t xml:space="preserve">Goupille fendue </w:t>
            </w:r>
          </w:p>
        </w:tc>
      </w:tr>
      <w:tr w:rsidR="00000000">
        <w:tblPrEx>
          <w:tblCellMar>
            <w:top w:w="0" w:type="dxa"/>
            <w:left w:w="0" w:type="dxa"/>
            <w:bottom w:w="0" w:type="dxa"/>
            <w:right w:w="0" w:type="dxa"/>
          </w:tblCellMar>
        </w:tblPrEx>
        <w:trPr>
          <w:trHeight w:hRule="exact" w:val="182"/>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18.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Collar </w:t>
            </w:r>
          </w:p>
        </w:tc>
        <w:tc>
          <w:tcPr>
            <w:tcW w:w="365" w:type="dxa"/>
            <w:tcBorders>
              <w:top w:val="nil"/>
              <w:left w:val="nil"/>
              <w:bottom w:val="nil"/>
              <w:right w:val="nil"/>
            </w:tcBorders>
            <w:vAlign w:val="center"/>
          </w:tcPr>
          <w:p w:rsidR="00000000" w:rsidRDefault="008C7B40">
            <w:pPr>
              <w:pStyle w:val="Style"/>
              <w:framePr w:w="3912" w:h="3724" w:wrap="auto" w:hAnchor="text" w:x="5079" w:y="9183"/>
              <w:ind w:right="38"/>
              <w:jc w:val="right"/>
              <w:rPr>
                <w:color w:val="000000"/>
                <w:sz w:val="13"/>
                <w:szCs w:val="13"/>
              </w:rPr>
            </w:pPr>
            <w:r>
              <w:rPr>
                <w:color w:val="000000"/>
                <w:sz w:val="13"/>
                <w:szCs w:val="13"/>
              </w:rPr>
              <w:t xml:space="preserve">18.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19"/>
              <w:rPr>
                <w:color w:val="000000"/>
                <w:sz w:val="13"/>
                <w:szCs w:val="13"/>
              </w:rPr>
            </w:pPr>
            <w:r>
              <w:rPr>
                <w:color w:val="000000"/>
                <w:sz w:val="13"/>
                <w:szCs w:val="13"/>
              </w:rPr>
              <w:t xml:space="preserve">Collerette </w:t>
            </w:r>
          </w:p>
        </w:tc>
      </w:tr>
      <w:tr w:rsidR="00000000">
        <w:tblPrEx>
          <w:tblCellMar>
            <w:top w:w="0" w:type="dxa"/>
            <w:left w:w="0" w:type="dxa"/>
            <w:bottom w:w="0" w:type="dxa"/>
            <w:right w:w="0" w:type="dxa"/>
          </w:tblCellMar>
        </w:tblPrEx>
        <w:trPr>
          <w:trHeight w:hRule="exact" w:val="187"/>
        </w:trPr>
        <w:tc>
          <w:tcPr>
            <w:tcW w:w="259" w:type="dxa"/>
            <w:tcBorders>
              <w:top w:val="nil"/>
              <w:left w:val="nil"/>
              <w:bottom w:val="nil"/>
              <w:right w:val="nil"/>
            </w:tcBorders>
            <w:vAlign w:val="center"/>
          </w:tcPr>
          <w:p w:rsidR="00000000" w:rsidRDefault="008C7B40">
            <w:pPr>
              <w:pStyle w:val="Style"/>
              <w:framePr w:w="3912" w:h="3724" w:wrap="auto" w:hAnchor="text" w:x="5079" w:y="9183"/>
              <w:ind w:right="14"/>
              <w:jc w:val="right"/>
              <w:rPr>
                <w:color w:val="000000"/>
                <w:sz w:val="13"/>
                <w:szCs w:val="13"/>
              </w:rPr>
            </w:pPr>
            <w:r>
              <w:rPr>
                <w:color w:val="000000"/>
                <w:sz w:val="13"/>
                <w:szCs w:val="13"/>
              </w:rPr>
              <w:t xml:space="preserve">19 </w:t>
            </w:r>
          </w:p>
        </w:tc>
        <w:tc>
          <w:tcPr>
            <w:tcW w:w="1430" w:type="dxa"/>
            <w:tcBorders>
              <w:top w:val="nil"/>
              <w:left w:val="nil"/>
              <w:bottom w:val="nil"/>
              <w:right w:val="nil"/>
            </w:tcBorders>
            <w:vAlign w:val="center"/>
          </w:tcPr>
          <w:p w:rsidR="00000000" w:rsidRDefault="008C7B40">
            <w:pPr>
              <w:pStyle w:val="Style"/>
              <w:framePr w:w="3912" w:h="3724" w:wrap="auto" w:hAnchor="text" w:x="5079" w:y="9183"/>
              <w:ind w:left="43"/>
              <w:rPr>
                <w:color w:val="000000"/>
                <w:sz w:val="13"/>
                <w:szCs w:val="13"/>
              </w:rPr>
            </w:pPr>
            <w:r>
              <w:rPr>
                <w:color w:val="000000"/>
                <w:sz w:val="13"/>
                <w:szCs w:val="13"/>
              </w:rPr>
              <w:t xml:space="preserve">Hub dust cover </w:t>
            </w:r>
          </w:p>
        </w:tc>
        <w:tc>
          <w:tcPr>
            <w:tcW w:w="365" w:type="dxa"/>
            <w:tcBorders>
              <w:top w:val="nil"/>
              <w:left w:val="nil"/>
              <w:bottom w:val="nil"/>
              <w:right w:val="nil"/>
            </w:tcBorders>
            <w:vAlign w:val="center"/>
          </w:tcPr>
          <w:p w:rsidR="00000000" w:rsidRDefault="008C7B40">
            <w:pPr>
              <w:pStyle w:val="Style"/>
              <w:framePr w:w="3912" w:h="3724" w:wrap="auto" w:hAnchor="text" w:x="5079" w:y="9183"/>
              <w:ind w:right="38"/>
              <w:jc w:val="right"/>
              <w:rPr>
                <w:rFonts w:ascii="Times New Roman" w:hAnsi="Times New Roman" w:cs="Times New Roman"/>
                <w:color w:val="000000"/>
                <w:w w:val="89"/>
                <w:sz w:val="13"/>
                <w:szCs w:val="13"/>
              </w:rPr>
            </w:pPr>
            <w:r>
              <w:rPr>
                <w:rFonts w:ascii="Times New Roman" w:hAnsi="Times New Roman" w:cs="Times New Roman"/>
                <w:color w:val="000000"/>
                <w:w w:val="89"/>
                <w:sz w:val="13"/>
                <w:szCs w:val="13"/>
              </w:rPr>
              <w:t xml:space="preserve">19. </w:t>
            </w:r>
          </w:p>
        </w:tc>
        <w:tc>
          <w:tcPr>
            <w:tcW w:w="1858" w:type="dxa"/>
            <w:tcBorders>
              <w:top w:val="nil"/>
              <w:left w:val="nil"/>
              <w:bottom w:val="nil"/>
              <w:right w:val="nil"/>
            </w:tcBorders>
            <w:vAlign w:val="center"/>
          </w:tcPr>
          <w:p w:rsidR="00000000" w:rsidRDefault="008C7B40">
            <w:pPr>
              <w:pStyle w:val="Style"/>
              <w:framePr w:w="3912" w:h="3724" w:wrap="auto" w:hAnchor="text" w:x="5079" w:y="9183"/>
              <w:ind w:left="19"/>
              <w:rPr>
                <w:color w:val="000000"/>
                <w:sz w:val="13"/>
                <w:szCs w:val="13"/>
              </w:rPr>
            </w:pPr>
            <w:r>
              <w:rPr>
                <w:color w:val="000000"/>
                <w:sz w:val="13"/>
                <w:szCs w:val="13"/>
              </w:rPr>
              <w:t xml:space="preserve">Couvercle anti-poussiere </w:t>
            </w:r>
          </w:p>
        </w:tc>
      </w:tr>
    </w:tbl>
    <w:p w:rsidR="00000000" w:rsidRDefault="008C7B40">
      <w:pPr>
        <w:pStyle w:val="Style"/>
        <w:framePr w:w="177" w:h="153" w:wrap="auto" w:hAnchor="text" w:x="2026" w:y="13383"/>
        <w:spacing w:line="148" w:lineRule="exact"/>
        <w:ind w:left="14"/>
        <w:rPr>
          <w:rFonts w:ascii="Times New Roman" w:hAnsi="Times New Roman" w:cs="Times New Roman"/>
          <w:color w:val="000000"/>
          <w:w w:val="115"/>
          <w:sz w:val="15"/>
          <w:szCs w:val="15"/>
        </w:rPr>
      </w:pPr>
      <w:r>
        <w:rPr>
          <w:rFonts w:ascii="Times New Roman" w:hAnsi="Times New Roman" w:cs="Times New Roman"/>
          <w:color w:val="000000"/>
          <w:w w:val="115"/>
          <w:sz w:val="15"/>
          <w:szCs w:val="15"/>
        </w:rPr>
        <w:t xml:space="preserve">12 </w:t>
      </w:r>
    </w:p>
    <w:p w:rsidR="00000000" w:rsidRDefault="008C7B40">
      <w:pPr>
        <w:pStyle w:val="Style"/>
        <w:framePr w:w="230" w:h="144" w:wrap="auto" w:hAnchor="text" w:x="4249" w:y="14362"/>
        <w:spacing w:line="144" w:lineRule="exact"/>
        <w:ind w:left="4"/>
        <w:rPr>
          <w:rFonts w:ascii="Times New Roman" w:hAnsi="Times New Roman" w:cs="Times New Roman"/>
          <w:color w:val="000000"/>
          <w:w w:val="185"/>
          <w:sz w:val="9"/>
          <w:szCs w:val="9"/>
        </w:rPr>
      </w:pPr>
      <w:r>
        <w:rPr>
          <w:rFonts w:ascii="Times New Roman" w:hAnsi="Times New Roman" w:cs="Times New Roman"/>
          <w:color w:val="000000"/>
          <w:w w:val="89"/>
          <w:sz w:val="13"/>
          <w:szCs w:val="13"/>
        </w:rPr>
        <w:t xml:space="preserve">c: </w:t>
      </w:r>
      <w:r>
        <w:rPr>
          <w:rFonts w:ascii="Times New Roman" w:hAnsi="Times New Roman" w:cs="Times New Roman"/>
          <w:color w:val="000000"/>
          <w:w w:val="185"/>
          <w:sz w:val="9"/>
          <w:szCs w:val="9"/>
        </w:rPr>
        <w:t xml:space="preserve">1 </w:t>
      </w:r>
    </w:p>
    <w:p w:rsidR="00000000" w:rsidRDefault="008C7B40">
      <w:pPr>
        <w:pStyle w:val="Style"/>
        <w:rPr>
          <w:rFonts w:ascii="Times New Roman" w:hAnsi="Times New Roman" w:cs="Times New Roman"/>
          <w:sz w:val="13"/>
          <w:szCs w:val="13"/>
        </w:rPr>
        <w:sectPr w:rsidR="00000000">
          <w:pgSz w:w="12241" w:h="15842"/>
          <w:pgMar w:top="686" w:right="1163" w:bottom="360" w:left="196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96" w:h="1344" w:wrap="auto" w:hAnchor="text" w:x="40" w:y="10"/>
        <w:spacing w:line="216" w:lineRule="exact"/>
        <w:rPr>
          <w:color w:val="000000"/>
          <w:w w:val="105"/>
          <w:sz w:val="19"/>
          <w:szCs w:val="19"/>
        </w:rPr>
      </w:pPr>
      <w:r>
        <w:rPr>
          <w:color w:val="000000"/>
          <w:w w:val="105"/>
          <w:sz w:val="19"/>
          <w:szCs w:val="19"/>
        </w:rPr>
        <w:t xml:space="preserve">A. Removal </w:t>
      </w:r>
    </w:p>
    <w:p w:rsidR="00000000" w:rsidRDefault="008C7B40">
      <w:pPr>
        <w:pStyle w:val="Style"/>
        <w:framePr w:w="4296" w:h="1344" w:wrap="auto" w:hAnchor="text" w:x="40" w:y="10"/>
        <w:tabs>
          <w:tab w:val="left" w:pos="138"/>
          <w:tab w:val="left" w:pos="464"/>
        </w:tabs>
        <w:spacing w:line="278" w:lineRule="exact"/>
        <w:ind w:left="470" w:hanging="470"/>
        <w:rPr>
          <w:color w:val="000000"/>
          <w:w w:val="105"/>
          <w:sz w:val="19"/>
          <w:szCs w:val="19"/>
        </w:rPr>
      </w:pPr>
      <w:r>
        <w:rPr>
          <w:sz w:val="19"/>
          <w:szCs w:val="19"/>
        </w:rPr>
        <w:tab/>
      </w:r>
      <w:r>
        <w:rPr>
          <w:color w:val="000000"/>
          <w:w w:val="105"/>
          <w:sz w:val="19"/>
          <w:szCs w:val="19"/>
        </w:rPr>
        <w:t xml:space="preserve">1 </w:t>
      </w:r>
      <w:r>
        <w:rPr>
          <w:color w:val="000000"/>
          <w:w w:val="105"/>
          <w:sz w:val="19"/>
          <w:szCs w:val="19"/>
        </w:rPr>
        <w:tab/>
        <w:t xml:space="preserve">Place the motorcycle on the center stand, </w:t>
      </w:r>
    </w:p>
    <w:p w:rsidR="00000000" w:rsidRDefault="008C7B40" w:rsidP="00DB09B8">
      <w:pPr>
        <w:pStyle w:val="Style"/>
        <w:framePr w:w="4296" w:h="1344" w:wrap="auto" w:hAnchor="text" w:x="40" w:y="10"/>
        <w:numPr>
          <w:ilvl w:val="0"/>
          <w:numId w:val="801"/>
        </w:numPr>
        <w:spacing w:before="9" w:line="273" w:lineRule="exact"/>
        <w:ind w:left="446" w:hanging="331"/>
        <w:rPr>
          <w:color w:val="000000"/>
          <w:w w:val="105"/>
          <w:sz w:val="19"/>
          <w:szCs w:val="19"/>
        </w:rPr>
      </w:pPr>
      <w:r>
        <w:rPr>
          <w:color w:val="000000"/>
          <w:w w:val="105"/>
          <w:sz w:val="19"/>
          <w:szCs w:val="19"/>
        </w:rPr>
        <w:t xml:space="preserve">Remove the front fender securing bolts and remove the fender. </w:t>
      </w:r>
    </w:p>
    <w:p w:rsidR="00000000" w:rsidRDefault="008C7B40">
      <w:pPr>
        <w:pStyle w:val="Style"/>
        <w:framePr w:w="4296" w:h="1401" w:wrap="auto" w:hAnchor="text" w:x="5109" w:y="1"/>
        <w:spacing w:line="230" w:lineRule="exact"/>
        <w:rPr>
          <w:rFonts w:ascii="Times New Roman" w:hAnsi="Times New Roman" w:cs="Times New Roman"/>
          <w:color w:val="000000"/>
          <w:w w:val="106"/>
          <w:sz w:val="21"/>
          <w:szCs w:val="21"/>
        </w:rPr>
      </w:pPr>
      <w:r>
        <w:rPr>
          <w:rFonts w:ascii="Times New Roman" w:hAnsi="Times New Roman" w:cs="Times New Roman"/>
          <w:color w:val="000000"/>
          <w:w w:val="106"/>
          <w:sz w:val="21"/>
          <w:szCs w:val="21"/>
        </w:rPr>
        <w:t xml:space="preserve">A. Depose </w:t>
      </w:r>
    </w:p>
    <w:p w:rsidR="00000000" w:rsidRDefault="008C7B40" w:rsidP="00DB09B8">
      <w:pPr>
        <w:pStyle w:val="Style"/>
        <w:framePr w:w="4296" w:h="1401" w:wrap="auto" w:hAnchor="text" w:x="5109" w:y="1"/>
        <w:numPr>
          <w:ilvl w:val="0"/>
          <w:numId w:val="802"/>
        </w:numPr>
        <w:spacing w:line="283" w:lineRule="exact"/>
        <w:ind w:left="465" w:right="4" w:hanging="340"/>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'fa motocyclette sur la bequille centrale. </w:t>
      </w:r>
    </w:p>
    <w:p w:rsidR="00000000" w:rsidRDefault="008C7B40" w:rsidP="00DB09B8">
      <w:pPr>
        <w:pStyle w:val="Style"/>
        <w:framePr w:w="4296" w:h="1401" w:wrap="auto" w:hAnchor="text" w:x="5109" w:y="1"/>
        <w:numPr>
          <w:ilvl w:val="0"/>
          <w:numId w:val="802"/>
        </w:numPr>
        <w:spacing w:line="283" w:lineRule="exact"/>
        <w:ind w:left="465" w:right="4" w:hanging="340"/>
        <w:rPr>
          <w:rFonts w:ascii="Times New Roman" w:hAnsi="Times New Roman" w:cs="Times New Roman"/>
          <w:color w:val="000000"/>
          <w:sz w:val="21"/>
          <w:szCs w:val="21"/>
        </w:rPr>
      </w:pPr>
      <w:r>
        <w:rPr>
          <w:rFonts w:ascii="Times New Roman" w:hAnsi="Times New Roman" w:cs="Times New Roman"/>
          <w:color w:val="000000"/>
          <w:sz w:val="21"/>
          <w:szCs w:val="21"/>
        </w:rPr>
        <w:t>Enlever les boulons de fixation du pare</w:t>
      </w:r>
      <w:r>
        <w:rPr>
          <w:rFonts w:ascii="Times New Roman" w:hAnsi="Times New Roman" w:cs="Times New Roman"/>
          <w:color w:val="000000"/>
          <w:sz w:val="21"/>
          <w:szCs w:val="21"/>
        </w:rPr>
        <w:softHyphen/>
        <w:t xml:space="preserve">boue avant et eniever Ie pare-boue. </w:t>
      </w:r>
    </w:p>
    <w:p w:rsidR="00000000" w:rsidRDefault="00DB09B8">
      <w:pPr>
        <w:pStyle w:val="Style"/>
        <w:framePr w:w="4339" w:h="2918" w:wrap="auto" w:hAnchor="text" w:x="2560" w:y="161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857375"/>
            <wp:effectExtent l="19050" t="0" r="952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336"/>
                    <a:srcRect/>
                    <a:stretch>
                      <a:fillRect/>
                    </a:stretch>
                  </pic:blipFill>
                  <pic:spPr bwMode="auto">
                    <a:xfrm>
                      <a:off x="0" y="0"/>
                      <a:ext cx="2752725" cy="1857375"/>
                    </a:xfrm>
                    <a:prstGeom prst="rect">
                      <a:avLst/>
                    </a:prstGeom>
                    <a:noFill/>
                    <a:ln w="9525">
                      <a:noFill/>
                      <a:miter lim="800000"/>
                      <a:headEnd/>
                      <a:tailEnd/>
                    </a:ln>
                  </pic:spPr>
                </pic:pic>
              </a:graphicData>
            </a:graphic>
          </wp:inline>
        </w:drawing>
      </w:r>
    </w:p>
    <w:p w:rsidR="00000000" w:rsidRDefault="008C7B40" w:rsidP="00DB09B8">
      <w:pPr>
        <w:pStyle w:val="Style"/>
        <w:framePr w:w="4252" w:h="532" w:wrap="auto" w:hAnchor="text" w:x="40" w:y="4897"/>
        <w:numPr>
          <w:ilvl w:val="0"/>
          <w:numId w:val="803"/>
        </w:numPr>
        <w:spacing w:before="9" w:line="273" w:lineRule="exact"/>
        <w:ind w:left="446" w:hanging="331"/>
        <w:rPr>
          <w:color w:val="000000"/>
          <w:w w:val="105"/>
          <w:sz w:val="19"/>
          <w:szCs w:val="19"/>
        </w:rPr>
      </w:pPr>
      <w:r>
        <w:rPr>
          <w:color w:val="000000"/>
          <w:w w:val="105"/>
          <w:sz w:val="19"/>
          <w:szCs w:val="19"/>
        </w:rPr>
        <w:t xml:space="preserve">Remove the speedometer cable holder securing bolt. (XS850SG only) </w:t>
      </w:r>
    </w:p>
    <w:p w:rsidR="00000000" w:rsidRDefault="008C7B40" w:rsidP="00DB09B8">
      <w:pPr>
        <w:pStyle w:val="Style"/>
        <w:framePr w:w="4228" w:h="811" w:wrap="auto" w:hAnchor="text" w:x="5128" w:y="4906"/>
        <w:numPr>
          <w:ilvl w:val="0"/>
          <w:numId w:val="804"/>
        </w:numPr>
        <w:spacing w:line="273" w:lineRule="exact"/>
        <w:ind w:left="403"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boulon de fixation du support de cable d'indicateur de vitesse. (XS850SG seulement), </w:t>
      </w:r>
    </w:p>
    <w:p w:rsidR="00000000" w:rsidRDefault="00DB09B8">
      <w:pPr>
        <w:pStyle w:val="Style"/>
        <w:framePr w:w="4358" w:h="2880" w:wrap="auto" w:hAnchor="text" w:x="2502" w:y="593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71775" cy="1828800"/>
            <wp:effectExtent l="19050" t="0" r="952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337"/>
                    <a:srcRect/>
                    <a:stretch>
                      <a:fillRect/>
                    </a:stretch>
                  </pic:blipFill>
                  <pic:spPr bwMode="auto">
                    <a:xfrm>
                      <a:off x="0" y="0"/>
                      <a:ext cx="2771775" cy="1828800"/>
                    </a:xfrm>
                    <a:prstGeom prst="rect">
                      <a:avLst/>
                    </a:prstGeom>
                    <a:noFill/>
                    <a:ln w="9525">
                      <a:noFill/>
                      <a:miter lim="800000"/>
                      <a:headEnd/>
                      <a:tailEnd/>
                    </a:ln>
                  </pic:spPr>
                </pic:pic>
              </a:graphicData>
            </a:graphic>
          </wp:inline>
        </w:drawing>
      </w:r>
    </w:p>
    <w:p w:rsidR="00000000" w:rsidRDefault="008C7B40" w:rsidP="00DB09B8">
      <w:pPr>
        <w:pStyle w:val="Style"/>
        <w:framePr w:w="4219" w:h="494" w:wrap="auto" w:hAnchor="text" w:x="40" w:y="9159"/>
        <w:numPr>
          <w:ilvl w:val="0"/>
          <w:numId w:val="805"/>
        </w:numPr>
        <w:spacing w:line="278" w:lineRule="exact"/>
        <w:ind w:left="384" w:right="14" w:hanging="336"/>
        <w:rPr>
          <w:color w:val="000000"/>
          <w:w w:val="105"/>
          <w:sz w:val="19"/>
          <w:szCs w:val="19"/>
        </w:rPr>
      </w:pPr>
      <w:r>
        <w:rPr>
          <w:color w:val="000000"/>
          <w:w w:val="105"/>
          <w:sz w:val="19"/>
          <w:szCs w:val="19"/>
        </w:rPr>
        <w:t xml:space="preserve">Remove the cotter pin and wheel axle nut. </w:t>
      </w:r>
    </w:p>
    <w:p w:rsidR="00000000" w:rsidRDefault="008C7B40" w:rsidP="00DB09B8">
      <w:pPr>
        <w:pStyle w:val="Style"/>
        <w:framePr w:w="4190" w:h="499" w:wrap="auto" w:hAnchor="text" w:x="5128" w:y="9174"/>
        <w:numPr>
          <w:ilvl w:val="0"/>
          <w:numId w:val="806"/>
        </w:numPr>
        <w:spacing w:line="273" w:lineRule="exact"/>
        <w:ind w:left="355" w:right="4"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Ia goupille fendue et l'ecrou d'axe de roue. </w:t>
      </w:r>
    </w:p>
    <w:p w:rsidR="00000000" w:rsidRDefault="00DB09B8">
      <w:pPr>
        <w:pStyle w:val="Style"/>
        <w:framePr w:w="4377" w:h="2937" w:wrap="auto" w:hAnchor="text" w:x="2425" w:y="985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81300" cy="1866900"/>
            <wp:effectExtent l="1905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338"/>
                    <a:srcRect/>
                    <a:stretch>
                      <a:fillRect/>
                    </a:stretch>
                  </pic:blipFill>
                  <pic:spPr bwMode="auto">
                    <a:xfrm>
                      <a:off x="0" y="0"/>
                      <a:ext cx="2781300" cy="1866900"/>
                    </a:xfrm>
                    <a:prstGeom prst="rect">
                      <a:avLst/>
                    </a:prstGeom>
                    <a:noFill/>
                    <a:ln w="9525">
                      <a:noFill/>
                      <a:miter lim="800000"/>
                      <a:headEnd/>
                      <a:tailEnd/>
                    </a:ln>
                  </pic:spPr>
                </pic:pic>
              </a:graphicData>
            </a:graphic>
          </wp:inline>
        </w:drawing>
      </w:r>
    </w:p>
    <w:p w:rsidR="00000000" w:rsidRDefault="008C7B40" w:rsidP="00DB09B8">
      <w:pPr>
        <w:pStyle w:val="Style"/>
        <w:framePr w:w="4272" w:h="1070" w:wrap="auto" w:hAnchor="text" w:x="1" w:y="13086"/>
        <w:numPr>
          <w:ilvl w:val="0"/>
          <w:numId w:val="807"/>
        </w:numPr>
        <w:spacing w:line="264" w:lineRule="exact"/>
        <w:ind w:left="336" w:right="124" w:hanging="331"/>
        <w:rPr>
          <w:color w:val="000000"/>
          <w:w w:val="105"/>
          <w:sz w:val="19"/>
          <w:szCs w:val="19"/>
        </w:rPr>
      </w:pPr>
      <w:r>
        <w:rPr>
          <w:color w:val="000000"/>
          <w:w w:val="105"/>
          <w:sz w:val="19"/>
          <w:szCs w:val="19"/>
        </w:rPr>
        <w:t xml:space="preserve">Loosen the wheel axle holder nuts (XS850G), </w:t>
      </w:r>
    </w:p>
    <w:p w:rsidR="00000000" w:rsidRDefault="008C7B40">
      <w:pPr>
        <w:pStyle w:val="Style"/>
        <w:framePr w:w="4272" w:h="1070" w:wrap="auto" w:hAnchor="text" w:x="1" w:y="13086"/>
        <w:spacing w:before="28" w:line="264" w:lineRule="exact"/>
        <w:ind w:left="321" w:right="14"/>
        <w:rPr>
          <w:color w:val="000000"/>
          <w:w w:val="105"/>
          <w:sz w:val="19"/>
          <w:szCs w:val="19"/>
        </w:rPr>
      </w:pPr>
      <w:r>
        <w:rPr>
          <w:color w:val="000000"/>
          <w:w w:val="105"/>
          <w:sz w:val="19"/>
          <w:szCs w:val="19"/>
        </w:rPr>
        <w:t xml:space="preserve">Loosen the pinch bolt securing the axle· (XS850SG). </w:t>
      </w:r>
    </w:p>
    <w:p w:rsidR="00000000" w:rsidRDefault="008C7B40" w:rsidP="00DB09B8">
      <w:pPr>
        <w:pStyle w:val="Style"/>
        <w:framePr w:w="4276" w:h="1099" w:wrap="auto" w:hAnchor="text" w:x="5037" w:y="13100"/>
        <w:numPr>
          <w:ilvl w:val="0"/>
          <w:numId w:val="808"/>
        </w:numPr>
        <w:spacing w:line="273" w:lineRule="exact"/>
        <w:ind w:left="355" w:right="91"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Desserrer Ies ecrous de support d'axe de roue (XS850G). </w:t>
      </w:r>
    </w:p>
    <w:p w:rsidR="00000000" w:rsidRDefault="008C7B40">
      <w:pPr>
        <w:pStyle w:val="Style"/>
        <w:framePr w:w="4276" w:h="1099" w:wrap="auto" w:hAnchor="text" w:x="5037" w:y="13100"/>
        <w:spacing w:before="14" w:line="268" w:lineRule="exact"/>
        <w:ind w:left="345" w:right="100"/>
        <w:rPr>
          <w:rFonts w:ascii="Times New Roman" w:hAnsi="Times New Roman" w:cs="Times New Roman"/>
          <w:color w:val="000000"/>
          <w:sz w:val="21"/>
          <w:szCs w:val="21"/>
        </w:rPr>
      </w:pPr>
      <w:r>
        <w:rPr>
          <w:rFonts w:ascii="Times New Roman" w:hAnsi="Times New Roman" w:cs="Times New Roman"/>
          <w:color w:val="000000"/>
          <w:sz w:val="21"/>
          <w:szCs w:val="21"/>
        </w:rPr>
        <w:t xml:space="preserve">Desserrer Ie bouion de pin cement fix ant J'axe (XS850SG). </w:t>
      </w:r>
    </w:p>
    <w:p w:rsidR="00000000" w:rsidRDefault="008C7B40">
      <w:pPr>
        <w:pStyle w:val="Style"/>
        <w:framePr w:w="244" w:h="192" w:wrap="auto" w:hAnchor="text" w:x="4422" w:y="14338"/>
        <w:spacing w:line="182" w:lineRule="exact"/>
        <w:ind w:left="4"/>
        <w:rPr>
          <w:rFonts w:ascii="Times New Roman" w:hAnsi="Times New Roman" w:cs="Times New Roman"/>
          <w:color w:val="000000"/>
          <w:sz w:val="18"/>
          <w:szCs w:val="18"/>
        </w:rPr>
      </w:pPr>
      <w:r>
        <w:rPr>
          <w:rFonts w:ascii="Times New Roman" w:hAnsi="Times New Roman" w:cs="Times New Roman"/>
          <w:color w:val="000000"/>
          <w:sz w:val="18"/>
          <w:szCs w:val="18"/>
        </w:rPr>
        <w:t xml:space="preserve">5-2 </w:t>
      </w:r>
    </w:p>
    <w:p w:rsidR="00000000" w:rsidRDefault="008C7B40">
      <w:pPr>
        <w:pStyle w:val="Style"/>
        <w:rPr>
          <w:rFonts w:ascii="Times New Roman" w:hAnsi="Times New Roman" w:cs="Times New Roman"/>
          <w:sz w:val="18"/>
          <w:szCs w:val="18"/>
        </w:rPr>
        <w:sectPr w:rsidR="00000000">
          <w:pgSz w:w="12241" w:h="15842"/>
          <w:pgMar w:top="662" w:right="1633" w:bottom="360" w:left="120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320" w:h="2937" w:wrap="auto" w:hAnchor="text" w:x="2612" w:y="111"/>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2743200" cy="1866900"/>
            <wp:effectExtent l="1905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39"/>
                    <a:srcRect/>
                    <a:stretch>
                      <a:fillRect/>
                    </a:stretch>
                  </pic:blipFill>
                  <pic:spPr bwMode="auto">
                    <a:xfrm>
                      <a:off x="0" y="0"/>
                      <a:ext cx="2743200" cy="1866900"/>
                    </a:xfrm>
                    <a:prstGeom prst="rect">
                      <a:avLst/>
                    </a:prstGeom>
                    <a:noFill/>
                    <a:ln w="9525">
                      <a:noFill/>
                      <a:miter lim="800000"/>
                      <a:headEnd/>
                      <a:tailEnd/>
                    </a:ln>
                  </pic:spPr>
                </pic:pic>
              </a:graphicData>
            </a:graphic>
          </wp:inline>
        </w:drawing>
      </w:r>
    </w:p>
    <w:p w:rsidR="00000000" w:rsidRDefault="008C7B40">
      <w:pPr>
        <w:pStyle w:val="Style"/>
        <w:framePr w:w="2116" w:h="513" w:wrap="auto" w:hAnchor="text" w:x="164" w:y="1"/>
        <w:spacing w:line="268" w:lineRule="exact"/>
        <w:ind w:left="1411"/>
        <w:jc w:val="right"/>
        <w:rPr>
          <w:rFonts w:ascii="Times New Roman" w:hAnsi="Times New Roman" w:cs="Times New Roman"/>
          <w:color w:val="000000"/>
          <w:sz w:val="18"/>
          <w:szCs w:val="18"/>
        </w:rPr>
      </w:pPr>
      <w:r>
        <w:rPr>
          <w:rFonts w:ascii="Courier New" w:hAnsi="Courier New" w:cs="Courier New"/>
          <w:b/>
          <w:bCs/>
          <w:color w:val="000000"/>
          <w:sz w:val="18"/>
          <w:szCs w:val="18"/>
        </w:rPr>
        <w:t xml:space="preserve">XS850G </w:t>
      </w:r>
      <w:r>
        <w:rPr>
          <w:rFonts w:ascii="Times New Roman" w:hAnsi="Times New Roman" w:cs="Times New Roman"/>
          <w:color w:val="000000"/>
          <w:sz w:val="18"/>
          <w:szCs w:val="18"/>
        </w:rPr>
        <w:t xml:space="preserve">XS850G </w:t>
      </w:r>
    </w:p>
    <w:p w:rsidR="00000000" w:rsidRDefault="008C7B40">
      <w:pPr>
        <w:pStyle w:val="Style"/>
        <w:framePr w:w="2107" w:h="408" w:wrap="auto" w:hAnchor="text" w:x="164" w:y="2631"/>
        <w:spacing w:line="235" w:lineRule="exact"/>
        <w:ind w:left="840"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 Holder </w:t>
      </w:r>
      <w:r>
        <w:rPr>
          <w:color w:val="000000"/>
          <w:w w:val="115"/>
          <w:sz w:val="12"/>
          <w:szCs w:val="12"/>
        </w:rPr>
        <w:t xml:space="preserve">nuts </w:t>
      </w:r>
      <w:r>
        <w:rPr>
          <w:rFonts w:ascii="Times New Roman" w:hAnsi="Times New Roman" w:cs="Times New Roman"/>
          <w:color w:val="000000"/>
          <w:sz w:val="13"/>
          <w:szCs w:val="13"/>
        </w:rPr>
        <w:t xml:space="preserve">L Ecrous de support </w:t>
      </w:r>
    </w:p>
    <w:p w:rsidR="00000000" w:rsidRDefault="008C7B40" w:rsidP="00DB09B8">
      <w:pPr>
        <w:pStyle w:val="Style"/>
        <w:framePr w:w="4161" w:h="811" w:wrap="auto" w:hAnchor="text" w:x="160" w:y="3394"/>
        <w:numPr>
          <w:ilvl w:val="0"/>
          <w:numId w:val="809"/>
        </w:numPr>
        <w:spacing w:line="278" w:lineRule="exact"/>
        <w:ind w:left="345" w:right="4"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Remove the axle shaft. In this case, make sure the motorcycle is properly supported. </w:t>
      </w:r>
    </w:p>
    <w:p w:rsidR="00000000" w:rsidRDefault="008C7B40">
      <w:pPr>
        <w:pStyle w:val="Style"/>
        <w:framePr w:w="4324" w:h="1046" w:wrap="auto" w:hAnchor="text" w:x="1" w:y="4470"/>
        <w:spacing w:line="273" w:lineRule="exact"/>
        <w:ind w:right="24"/>
        <w:jc w:val="both"/>
        <w:rPr>
          <w:rFonts w:ascii="Times New Roman" w:hAnsi="Times New Roman" w:cs="Times New Roman"/>
          <w:color w:val="000000"/>
          <w:sz w:val="21"/>
          <w:szCs w:val="21"/>
        </w:rPr>
      </w:pPr>
      <w:r>
        <w:rPr>
          <w:color w:val="000000"/>
          <w:w w:val="107"/>
          <w:sz w:val="20"/>
          <w:szCs w:val="20"/>
        </w:rPr>
        <w:t>NOTE: ------------</w:t>
      </w:r>
      <w:r>
        <w:rPr>
          <w:color w:val="000000"/>
          <w:w w:val="107"/>
          <w:sz w:val="20"/>
          <w:szCs w:val="20"/>
        </w:rPr>
        <w:softHyphen/>
      </w:r>
      <w:r>
        <w:rPr>
          <w:rFonts w:ascii="Times New Roman" w:hAnsi="Times New Roman" w:cs="Times New Roman"/>
          <w:color w:val="000000"/>
          <w:sz w:val="21"/>
          <w:szCs w:val="21"/>
        </w:rPr>
        <w:t xml:space="preserve">Do not depress the brake lever when the wheel is off the motorcycle as the brake pads will be forced to shut. </w:t>
      </w:r>
    </w:p>
    <w:p w:rsidR="00000000" w:rsidRDefault="008C7B40">
      <w:pPr>
        <w:pStyle w:val="Style"/>
        <w:framePr w:w="2078" w:h="484" w:wrap="auto" w:hAnchor="text" w:x="7230" w:y="30"/>
        <w:spacing w:line="244" w:lineRule="exact"/>
        <w:ind w:right="1262"/>
        <w:rPr>
          <w:rFonts w:ascii="Times New Roman" w:hAnsi="Times New Roman" w:cs="Times New Roman"/>
          <w:color w:val="000000"/>
          <w:sz w:val="18"/>
          <w:szCs w:val="18"/>
        </w:rPr>
      </w:pPr>
      <w:r>
        <w:rPr>
          <w:rFonts w:ascii="Courier New" w:hAnsi="Courier New" w:cs="Courier New"/>
          <w:b/>
          <w:bCs/>
          <w:color w:val="000000"/>
          <w:sz w:val="18"/>
          <w:szCs w:val="18"/>
        </w:rPr>
        <w:t xml:space="preserve">XS850SG </w:t>
      </w:r>
      <w:r>
        <w:rPr>
          <w:rFonts w:ascii="Times New Roman" w:hAnsi="Times New Roman" w:cs="Times New Roman"/>
          <w:color w:val="000000"/>
          <w:sz w:val="18"/>
          <w:szCs w:val="18"/>
        </w:rPr>
        <w:t xml:space="preserve">XS850SG </w:t>
      </w:r>
    </w:p>
    <w:p w:rsidR="00000000" w:rsidRDefault="008C7B40">
      <w:pPr>
        <w:pStyle w:val="Style"/>
        <w:framePr w:w="2164" w:h="412" w:wrap="auto" w:hAnchor="text" w:x="7144" w:y="2636"/>
        <w:spacing w:line="139" w:lineRule="exact"/>
        <w:ind w:left="14"/>
        <w:rPr>
          <w:rFonts w:ascii="Times New Roman" w:hAnsi="Times New Roman" w:cs="Times New Roman"/>
          <w:color w:val="000000"/>
          <w:sz w:val="13"/>
          <w:szCs w:val="13"/>
        </w:rPr>
      </w:pPr>
      <w:r>
        <w:rPr>
          <w:rFonts w:ascii="Times New Roman" w:hAnsi="Times New Roman" w:cs="Times New Roman"/>
          <w:color w:val="000000"/>
          <w:w w:val="77"/>
          <w:sz w:val="13"/>
          <w:szCs w:val="13"/>
        </w:rPr>
        <w:t xml:space="preserve">1 </w:t>
      </w:r>
      <w:r>
        <w:rPr>
          <w:rFonts w:ascii="Times New Roman" w:hAnsi="Times New Roman" w:cs="Times New Roman"/>
          <w:color w:val="000000"/>
          <w:sz w:val="13"/>
          <w:szCs w:val="13"/>
        </w:rPr>
        <w:t xml:space="preserve">Pinch bolt </w:t>
      </w:r>
    </w:p>
    <w:p w:rsidR="00000000" w:rsidRDefault="008C7B40">
      <w:pPr>
        <w:pStyle w:val="Style"/>
        <w:framePr w:w="2164" w:h="412" w:wrap="auto" w:hAnchor="text" w:x="7144" w:y="2636"/>
        <w:spacing w:line="244"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2. Boul</w:t>
      </w:r>
      <w:r>
        <w:rPr>
          <w:rFonts w:ascii="Times New Roman" w:hAnsi="Times New Roman" w:cs="Times New Roman"/>
          <w:color w:val="000000"/>
          <w:sz w:val="13"/>
          <w:szCs w:val="13"/>
        </w:rPr>
        <w:t xml:space="preserve">on de pin cement </w:t>
      </w:r>
    </w:p>
    <w:p w:rsidR="00000000" w:rsidRDefault="008C7B40" w:rsidP="00DB09B8">
      <w:pPr>
        <w:pStyle w:val="Style"/>
        <w:framePr w:w="4190" w:h="547" w:wrap="auto" w:hAnchor="text" w:x="5190" w:y="3390"/>
        <w:numPr>
          <w:ilvl w:val="0"/>
          <w:numId w:val="810"/>
        </w:numPr>
        <w:spacing w:line="273" w:lineRule="exact"/>
        <w:ind w:left="360"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l'axe. Dans ce cas, s'assurer que la motocyc1ette est correctement soutenue. </w:t>
      </w:r>
    </w:p>
    <w:p w:rsidR="00000000" w:rsidRDefault="008C7B40">
      <w:pPr>
        <w:pStyle w:val="Style"/>
        <w:framePr w:w="4363" w:h="1041" w:wrap="auto" w:hAnchor="text" w:x="5051" w:y="4201"/>
        <w:spacing w:line="201" w:lineRule="exact"/>
        <w:ind w:left="19"/>
        <w:rPr>
          <w:color w:val="000000"/>
          <w:w w:val="200"/>
          <w:sz w:val="19"/>
          <w:szCs w:val="19"/>
        </w:rPr>
      </w:pPr>
      <w:r>
        <w:rPr>
          <w:color w:val="000000"/>
          <w:w w:val="200"/>
          <w:sz w:val="19"/>
          <w:szCs w:val="19"/>
        </w:rPr>
        <w:t xml:space="preserve">N.B.:-------------- </w:t>
      </w:r>
    </w:p>
    <w:p w:rsidR="00000000" w:rsidRDefault="008C7B40">
      <w:pPr>
        <w:pStyle w:val="Style"/>
        <w:framePr w:w="4363" w:h="1041" w:wrap="auto" w:hAnchor="text" w:x="5051" w:y="4201"/>
        <w:spacing w:line="273" w:lineRule="exact"/>
        <w:ind w:right="2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Ne pas tirer le levier de frein quand la roue est enlevee de la motocyc1ette; les plasquettes de frein seraient chassees. </w:t>
      </w:r>
    </w:p>
    <w:p w:rsidR="00000000" w:rsidRDefault="00DB09B8">
      <w:pPr>
        <w:pStyle w:val="Style"/>
        <w:framePr w:w="4339" w:h="2880" w:wrap="auto" w:hAnchor="text" w:x="2516" w:y="598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828800"/>
            <wp:effectExtent l="19050" t="0" r="9525"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340"/>
                    <a:srcRect/>
                    <a:stretch>
                      <a:fillRect/>
                    </a:stretch>
                  </pic:blipFill>
                  <pic:spPr bwMode="auto">
                    <a:xfrm>
                      <a:off x="0" y="0"/>
                      <a:ext cx="2752725" cy="1828800"/>
                    </a:xfrm>
                    <a:prstGeom prst="rect">
                      <a:avLst/>
                    </a:prstGeom>
                    <a:noFill/>
                    <a:ln w="9525">
                      <a:noFill/>
                      <a:miter lim="800000"/>
                      <a:headEnd/>
                      <a:tailEnd/>
                    </a:ln>
                  </pic:spPr>
                </pic:pic>
              </a:graphicData>
            </a:graphic>
          </wp:inline>
        </w:drawing>
      </w:r>
    </w:p>
    <w:p w:rsidR="00000000" w:rsidRDefault="008C7B40" w:rsidP="00DB09B8">
      <w:pPr>
        <w:pStyle w:val="Style"/>
        <w:framePr w:w="4166" w:h="1056" w:wrap="auto" w:hAnchor="text" w:x="64" w:y="9087"/>
        <w:numPr>
          <w:ilvl w:val="0"/>
          <w:numId w:val="811"/>
        </w:numPr>
        <w:spacing w:line="278" w:lineRule="exact"/>
        <w:ind w:left="345" w:right="4"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Lower the wheel until the brake discs come off the calipers. Turn the calipers outward so they do not obstruct the wheel an remove the wheel. </w:t>
      </w:r>
    </w:p>
    <w:p w:rsidR="00000000" w:rsidRDefault="008C7B40" w:rsidP="00DB09B8">
      <w:pPr>
        <w:pStyle w:val="Style"/>
        <w:framePr w:w="4185" w:h="1377" w:wrap="auto" w:hAnchor="text" w:x="5128" w:y="9087"/>
        <w:numPr>
          <w:ilvl w:val="0"/>
          <w:numId w:val="812"/>
        </w:numPr>
        <w:spacing w:line="278" w:lineRule="exact"/>
        <w:ind w:left="345" w:right="4" w:hanging="340"/>
        <w:jc w:val="both"/>
        <w:rPr>
          <w:rFonts w:ascii="Times New Roman" w:hAnsi="Times New Roman" w:cs="Times New Roman"/>
          <w:color w:val="000000"/>
          <w:sz w:val="21"/>
          <w:szCs w:val="21"/>
        </w:rPr>
      </w:pPr>
      <w:r>
        <w:rPr>
          <w:rFonts w:ascii="Times New Roman" w:hAnsi="Times New Roman" w:cs="Times New Roman"/>
          <w:color w:val="000000"/>
          <w:sz w:val="21"/>
          <w:szCs w:val="21"/>
        </w:rPr>
        <w:t>Abaisser la roue jusqu'a ce que les disques de frein s'enlevent des e</w:t>
      </w:r>
      <w:r>
        <w:rPr>
          <w:rFonts w:ascii="Times New Roman" w:hAnsi="Times New Roman" w:cs="Times New Roman"/>
          <w:color w:val="000000"/>
          <w:sz w:val="21"/>
          <w:szCs w:val="21"/>
        </w:rPr>
        <w:t xml:space="preserve">triers. Tourner les etriers vers l'exterieur de maniere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ce qu'ils ne genent pas Ie passade la roue, puis enlever la roue. </w:t>
      </w:r>
    </w:p>
    <w:p w:rsidR="00000000" w:rsidRDefault="00DB09B8">
      <w:pPr>
        <w:pStyle w:val="Style"/>
        <w:framePr w:w="4358" w:h="3014" w:wrap="auto" w:hAnchor="text" w:x="2440" w:y="10614"/>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71775" cy="1914525"/>
            <wp:effectExtent l="19050" t="0" r="9525"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341"/>
                    <a:srcRect/>
                    <a:stretch>
                      <a:fillRect/>
                    </a:stretch>
                  </pic:blipFill>
                  <pic:spPr bwMode="auto">
                    <a:xfrm>
                      <a:off x="0" y="0"/>
                      <a:ext cx="2771775" cy="1914525"/>
                    </a:xfrm>
                    <a:prstGeom prst="rect">
                      <a:avLst/>
                    </a:prstGeom>
                    <a:noFill/>
                    <a:ln w="9525">
                      <a:noFill/>
                      <a:miter lim="800000"/>
                      <a:headEnd/>
                      <a:tailEnd/>
                    </a:ln>
                  </pic:spPr>
                </pic:pic>
              </a:graphicData>
            </a:graphic>
          </wp:inline>
        </w:drawing>
      </w:r>
    </w:p>
    <w:p w:rsidR="00000000" w:rsidRDefault="008C7B40">
      <w:pPr>
        <w:pStyle w:val="Style"/>
        <w:framePr w:w="4358" w:h="3014" w:wrap="auto" w:hAnchor="text" w:x="2440" w:y="10614"/>
        <w:rPr>
          <w:rFonts w:ascii="Times New Roman" w:hAnsi="Times New Roman" w:cs="Times New Roman"/>
          <w:sz w:val="21"/>
          <w:szCs w:val="21"/>
        </w:rPr>
        <w:sectPr w:rsidR="00000000">
          <w:pgSz w:w="12241" w:h="15842"/>
          <w:pgMar w:top="1099" w:right="1043" w:bottom="360" w:left="178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44" w:h="1377" w:wrap="auto" w:hAnchor="text" w:x="134" w:y="1"/>
        <w:spacing w:line="211" w:lineRule="exact"/>
        <w:ind w:left="28"/>
        <w:rPr>
          <w:color w:val="000000"/>
          <w:w w:val="115"/>
          <w:sz w:val="19"/>
          <w:szCs w:val="19"/>
        </w:rPr>
      </w:pPr>
      <w:r>
        <w:rPr>
          <w:color w:val="000000"/>
          <w:w w:val="115"/>
          <w:sz w:val="19"/>
          <w:szCs w:val="19"/>
        </w:rPr>
        <w:t xml:space="preserve">B. Front Axle Inspection </w:t>
      </w:r>
    </w:p>
    <w:p w:rsidR="00000000" w:rsidRDefault="008C7B40">
      <w:pPr>
        <w:pStyle w:val="Style"/>
        <w:framePr w:w="4344" w:h="1377" w:wrap="auto" w:hAnchor="text" w:x="134" w:y="1"/>
        <w:spacing w:before="4" w:line="278" w:lineRule="exact"/>
        <w:ind w:left="4" w:right="9"/>
        <w:jc w:val="both"/>
        <w:rPr>
          <w:color w:val="000000"/>
          <w:w w:val="106"/>
          <w:sz w:val="19"/>
          <w:szCs w:val="19"/>
        </w:rPr>
      </w:pPr>
      <w:r>
        <w:rPr>
          <w:color w:val="000000"/>
          <w:w w:val="106"/>
          <w:sz w:val="19"/>
          <w:szCs w:val="19"/>
        </w:rPr>
        <w:t xml:space="preserve">Remove any corrosion from the axle with fine emery cloth. Place the axle on a surface plate and check for bends. If bent replace axle. Do not attempt to straighten a bent axle. </w:t>
      </w:r>
    </w:p>
    <w:p w:rsidR="00000000" w:rsidRDefault="008C7B40">
      <w:pPr>
        <w:pStyle w:val="Style"/>
        <w:framePr w:w="4296" w:h="1636" w:wrap="auto" w:hAnchor="text" w:x="115" w:y="1638"/>
        <w:spacing w:line="211" w:lineRule="exact"/>
        <w:ind w:left="28"/>
        <w:rPr>
          <w:color w:val="000000"/>
          <w:w w:val="115"/>
          <w:sz w:val="19"/>
          <w:szCs w:val="19"/>
        </w:rPr>
      </w:pPr>
      <w:r>
        <w:rPr>
          <w:color w:val="000000"/>
          <w:w w:val="115"/>
          <w:sz w:val="19"/>
          <w:szCs w:val="19"/>
        </w:rPr>
        <w:t xml:space="preserve">C. Front Wheel Inspection </w:t>
      </w:r>
    </w:p>
    <w:p w:rsidR="00000000" w:rsidRDefault="008C7B40">
      <w:pPr>
        <w:pStyle w:val="Style"/>
        <w:framePr w:w="4296" w:h="1636" w:wrap="auto" w:hAnchor="text" w:x="115" w:y="1638"/>
        <w:spacing w:before="4" w:line="278" w:lineRule="exact"/>
        <w:ind w:left="4" w:right="9"/>
        <w:jc w:val="both"/>
        <w:rPr>
          <w:color w:val="000000"/>
          <w:w w:val="106"/>
          <w:sz w:val="19"/>
          <w:szCs w:val="19"/>
        </w:rPr>
      </w:pPr>
      <w:r>
        <w:rPr>
          <w:color w:val="000000"/>
          <w:w w:val="106"/>
          <w:sz w:val="19"/>
          <w:szCs w:val="19"/>
        </w:rPr>
        <w:t>This motorcycle is equipped with aluminum wheels de</w:t>
      </w:r>
      <w:r>
        <w:rPr>
          <w:color w:val="000000"/>
          <w:w w:val="106"/>
          <w:sz w:val="19"/>
          <w:szCs w:val="19"/>
        </w:rPr>
        <w:t xml:space="preserve">signed to be compatible with either tube or tubeless tires. </w:t>
      </w:r>
    </w:p>
    <w:p w:rsidR="00000000" w:rsidRDefault="008C7B40">
      <w:pPr>
        <w:pStyle w:val="Style"/>
        <w:framePr w:w="4296" w:h="1636" w:wrap="auto" w:hAnchor="text" w:x="115" w:y="1638"/>
        <w:spacing w:before="19" w:line="259" w:lineRule="exact"/>
        <w:ind w:left="4" w:right="19"/>
        <w:rPr>
          <w:color w:val="000000"/>
          <w:w w:val="106"/>
          <w:sz w:val="19"/>
          <w:szCs w:val="19"/>
        </w:rPr>
      </w:pPr>
      <w:r>
        <w:rPr>
          <w:color w:val="000000"/>
          <w:w w:val="106"/>
          <w:sz w:val="19"/>
          <w:szCs w:val="19"/>
        </w:rPr>
        <w:t xml:space="preserve">Tubeless tires are installed as standard equipment. </w:t>
      </w:r>
    </w:p>
    <w:p w:rsidR="00000000" w:rsidRDefault="008C7B40">
      <w:pPr>
        <w:pStyle w:val="Style"/>
        <w:framePr w:w="4286" w:h="1363" w:wrap="auto" w:hAnchor="text" w:x="139" w:y="3543"/>
        <w:spacing w:line="273" w:lineRule="exact"/>
        <w:ind w:left="38" w:right="28" w:firstLine="115"/>
        <w:rPr>
          <w:color w:val="000000"/>
          <w:w w:val="115"/>
          <w:sz w:val="19"/>
          <w:szCs w:val="19"/>
        </w:rPr>
      </w:pPr>
      <w:r>
        <w:rPr>
          <w:color w:val="000000"/>
          <w:w w:val="115"/>
          <w:sz w:val="19"/>
          <w:szCs w:val="19"/>
        </w:rPr>
        <w:t xml:space="preserve">WARNING: ----------, Do not attempt to use tubeless tires on a wheel designed for use only with tube-type tires. Tire failure and personal injury may results from sudden deflation. </w:t>
      </w:r>
    </w:p>
    <w:p w:rsidR="00000000" w:rsidRDefault="008C7B40">
      <w:pPr>
        <w:pStyle w:val="Style"/>
        <w:framePr w:w="4262" w:h="1060" w:wrap="auto" w:hAnchor="text" w:x="139" w:y="5478"/>
        <w:spacing w:line="278" w:lineRule="exact"/>
        <w:ind w:left="192" w:right="662"/>
        <w:rPr>
          <w:color w:val="000000"/>
          <w:w w:val="115"/>
          <w:sz w:val="19"/>
          <w:szCs w:val="19"/>
        </w:rPr>
      </w:pPr>
      <w:r>
        <w:rPr>
          <w:color w:val="000000"/>
          <w:w w:val="115"/>
          <w:sz w:val="19"/>
          <w:szCs w:val="19"/>
        </w:rPr>
        <w:t xml:space="preserve">Tube-type Wheel </w:t>
      </w:r>
      <w:r>
        <w:rPr>
          <w:color w:val="000000"/>
          <w:w w:val="200"/>
          <w:sz w:val="11"/>
          <w:szCs w:val="11"/>
        </w:rPr>
        <w:t xml:space="preserve">-t </w:t>
      </w:r>
      <w:r>
        <w:rPr>
          <w:color w:val="000000"/>
          <w:w w:val="115"/>
          <w:sz w:val="19"/>
          <w:szCs w:val="19"/>
        </w:rPr>
        <w:t xml:space="preserve">Tube-type Tires Only Tubeless-type Wheel </w:t>
      </w:r>
      <w:r>
        <w:rPr>
          <w:color w:val="000000"/>
          <w:w w:val="200"/>
          <w:sz w:val="11"/>
          <w:szCs w:val="11"/>
        </w:rPr>
        <w:t xml:space="preserve">-t </w:t>
      </w:r>
      <w:r>
        <w:rPr>
          <w:color w:val="000000"/>
          <w:w w:val="115"/>
          <w:sz w:val="19"/>
          <w:szCs w:val="19"/>
        </w:rPr>
        <w:t>Tube-type o</w:t>
      </w:r>
      <w:r>
        <w:rPr>
          <w:color w:val="000000"/>
          <w:w w:val="115"/>
          <w:sz w:val="19"/>
          <w:szCs w:val="19"/>
        </w:rPr>
        <w:t xml:space="preserve">r Tubeless tires </w:t>
      </w:r>
    </w:p>
    <w:p w:rsidR="00000000" w:rsidRDefault="008C7B40">
      <w:pPr>
        <w:pStyle w:val="Style"/>
        <w:framePr w:w="4262" w:h="801" w:wrap="auto" w:hAnchor="text" w:x="139" w:y="7090"/>
        <w:spacing w:line="273" w:lineRule="exact"/>
        <w:ind w:left="38" w:right="28" w:firstLine="115"/>
        <w:rPr>
          <w:color w:val="000000"/>
          <w:w w:val="115"/>
          <w:sz w:val="19"/>
          <w:szCs w:val="19"/>
        </w:rPr>
      </w:pPr>
      <w:r>
        <w:rPr>
          <w:color w:val="000000"/>
          <w:w w:val="115"/>
          <w:sz w:val="19"/>
          <w:szCs w:val="19"/>
        </w:rPr>
        <w:t xml:space="preserve">WARNING: -----------, When using tube-type tires, be sure to install the proper tube also. </w:t>
      </w:r>
    </w:p>
    <w:p w:rsidR="00000000" w:rsidRDefault="00DB09B8">
      <w:pPr>
        <w:pStyle w:val="Style"/>
        <w:framePr w:w="4300" w:h="2553" w:wrap="auto" w:hAnchor="text" w:x="1" w:y="8871"/>
        <w:rPr>
          <w:sz w:val="19"/>
          <w:szCs w:val="19"/>
        </w:rPr>
      </w:pPr>
      <w:r>
        <w:rPr>
          <w:noProof/>
          <w:sz w:val="19"/>
          <w:szCs w:val="19"/>
        </w:rPr>
        <w:drawing>
          <wp:inline distT="0" distB="0" distL="0" distR="0">
            <wp:extent cx="2733675" cy="1619250"/>
            <wp:effectExtent l="19050" t="0" r="952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342"/>
                    <a:srcRect/>
                    <a:stretch>
                      <a:fillRect/>
                    </a:stretch>
                  </pic:blipFill>
                  <pic:spPr bwMode="auto">
                    <a:xfrm>
                      <a:off x="0" y="0"/>
                      <a:ext cx="2733675" cy="1619250"/>
                    </a:xfrm>
                    <a:prstGeom prst="rect">
                      <a:avLst/>
                    </a:prstGeom>
                    <a:noFill/>
                    <a:ln w="9525">
                      <a:noFill/>
                      <a:miter lim="800000"/>
                      <a:headEnd/>
                      <a:tailEnd/>
                    </a:ln>
                  </pic:spPr>
                </pic:pic>
              </a:graphicData>
            </a:graphic>
          </wp:inline>
        </w:drawing>
      </w:r>
    </w:p>
    <w:p w:rsidR="00000000" w:rsidRDefault="008C7B40">
      <w:pPr>
        <w:pStyle w:val="Style"/>
        <w:framePr w:w="4334" w:h="1392" w:wrap="auto" w:hAnchor="text" w:x="5174" w:y="6"/>
        <w:spacing w:line="230" w:lineRule="exact"/>
        <w:ind w:left="19"/>
        <w:rPr>
          <w:rFonts w:ascii="Times New Roman" w:hAnsi="Times New Roman" w:cs="Times New Roman"/>
          <w:color w:val="000000"/>
          <w:sz w:val="21"/>
          <w:szCs w:val="21"/>
        </w:rPr>
      </w:pPr>
      <w:r>
        <w:rPr>
          <w:rFonts w:ascii="Times New Roman" w:hAnsi="Times New Roman" w:cs="Times New Roman"/>
          <w:color w:val="000000"/>
          <w:sz w:val="21"/>
          <w:szCs w:val="21"/>
        </w:rPr>
        <w:t xml:space="preserve">B. Controle de I' Axe Avant </w:t>
      </w:r>
    </w:p>
    <w:p w:rsidR="00000000" w:rsidRDefault="008C7B40">
      <w:pPr>
        <w:pStyle w:val="Style"/>
        <w:framePr w:w="4334" w:h="1392" w:wrap="auto" w:hAnchor="text" w:x="5174" w:y="6"/>
        <w:spacing w:line="278" w:lineRule="exact"/>
        <w:ind w:left="9" w:right="4"/>
        <w:jc w:val="both"/>
        <w:rPr>
          <w:rFonts w:ascii="Times New Roman" w:hAnsi="Times New Roman" w:cs="Times New Roman"/>
          <w:color w:val="000000"/>
          <w:sz w:val="20"/>
          <w:szCs w:val="20"/>
        </w:rPr>
      </w:pPr>
      <w:r>
        <w:rPr>
          <w:rFonts w:ascii="Times New Roman" w:hAnsi="Times New Roman" w:cs="Times New Roman"/>
          <w:color w:val="000000"/>
          <w:sz w:val="20"/>
          <w:szCs w:val="20"/>
        </w:rPr>
        <w:t>Eliminer toute rouille de l'axe avec de 1a toile emeri, Mettre l'axe sur un marbr</w:t>
      </w:r>
      <w:r>
        <w:rPr>
          <w:rFonts w:ascii="Times New Roman" w:hAnsi="Times New Roman" w:cs="Times New Roman"/>
          <w:color w:val="000000"/>
          <w:sz w:val="20"/>
          <w:szCs w:val="20"/>
        </w:rPr>
        <w:t xml:space="preserve">e et controler s'il n'est pas tordu. S'il est tordu, Ie changer. Ne pas essayer de redresser un axe tordu. </w:t>
      </w:r>
    </w:p>
    <w:p w:rsidR="00000000" w:rsidRDefault="008C7B40">
      <w:pPr>
        <w:pStyle w:val="Style"/>
        <w:framePr w:w="4324" w:h="1665" w:wrap="auto" w:hAnchor="text" w:x="5169" w:y="1657"/>
        <w:spacing w:line="230" w:lineRule="exact"/>
        <w:ind w:left="19"/>
        <w:rPr>
          <w:rFonts w:ascii="Times New Roman" w:hAnsi="Times New Roman" w:cs="Times New Roman"/>
          <w:color w:val="000000"/>
          <w:sz w:val="21"/>
          <w:szCs w:val="21"/>
        </w:rPr>
      </w:pPr>
      <w:r>
        <w:rPr>
          <w:rFonts w:ascii="Times New Roman" w:hAnsi="Times New Roman" w:cs="Times New Roman"/>
          <w:color w:val="000000"/>
          <w:sz w:val="21"/>
          <w:szCs w:val="21"/>
        </w:rPr>
        <w:t xml:space="preserve">C. Controle de la Roue Avant </w:t>
      </w:r>
    </w:p>
    <w:p w:rsidR="00000000" w:rsidRDefault="008C7B40">
      <w:pPr>
        <w:pStyle w:val="Style"/>
        <w:framePr w:w="4324" w:h="1665" w:wrap="auto" w:hAnchor="text" w:x="5169" w:y="1657"/>
        <w:spacing w:line="278" w:lineRule="exact"/>
        <w:ind w:left="9" w:right="4"/>
        <w:jc w:val="both"/>
        <w:rPr>
          <w:rFonts w:ascii="Times New Roman" w:hAnsi="Times New Roman" w:cs="Times New Roman"/>
          <w:color w:val="000000"/>
          <w:sz w:val="20"/>
          <w:szCs w:val="20"/>
        </w:rPr>
      </w:pPr>
      <w:r>
        <w:rPr>
          <w:rFonts w:ascii="Times New Roman" w:hAnsi="Times New Roman" w:cs="Times New Roman"/>
          <w:color w:val="000000"/>
          <w:sz w:val="20"/>
          <w:szCs w:val="20"/>
        </w:rPr>
        <w:t>Cette motocyclette est munie de roues en alu</w:t>
      </w:r>
      <w:r>
        <w:rPr>
          <w:rFonts w:ascii="Times New Roman" w:hAnsi="Times New Roman" w:cs="Times New Roman"/>
          <w:color w:val="000000"/>
          <w:sz w:val="20"/>
          <w:szCs w:val="20"/>
        </w:rPr>
        <w:softHyphen/>
        <w:t xml:space="preserve">minium concues pour etre compatibles avec des pneus avec ou sans chambre </w:t>
      </w:r>
      <w:r>
        <w:rPr>
          <w:rFonts w:ascii="Times New Roman" w:hAnsi="Times New Roman" w:cs="Times New Roman"/>
          <w:color w:val="000000"/>
          <w:w w:val="72"/>
          <w:sz w:val="21"/>
          <w:szCs w:val="21"/>
        </w:rPr>
        <w:t xml:space="preserve">it </w:t>
      </w:r>
      <w:r>
        <w:rPr>
          <w:rFonts w:ascii="Times New Roman" w:hAnsi="Times New Roman" w:cs="Times New Roman"/>
          <w:color w:val="000000"/>
          <w:sz w:val="20"/>
          <w:szCs w:val="20"/>
        </w:rPr>
        <w:t xml:space="preserve">air. </w:t>
      </w:r>
    </w:p>
    <w:p w:rsidR="00000000" w:rsidRDefault="008C7B40">
      <w:pPr>
        <w:pStyle w:val="Style"/>
        <w:framePr w:w="4324" w:h="1665" w:wrap="auto" w:hAnchor="text" w:x="5169" w:y="1657"/>
        <w:spacing w:before="4" w:line="278" w:lineRule="exact"/>
        <w:ind w:left="4" w:right="14"/>
        <w:rPr>
          <w:rFonts w:ascii="Times New Roman" w:hAnsi="Times New Roman" w:cs="Times New Roman"/>
          <w:color w:val="000000"/>
          <w:sz w:val="20"/>
          <w:szCs w:val="20"/>
        </w:rPr>
      </w:pPr>
      <w:r>
        <w:rPr>
          <w:rFonts w:ascii="Times New Roman" w:hAnsi="Times New Roman" w:cs="Times New Roman"/>
          <w:color w:val="000000"/>
          <w:sz w:val="20"/>
          <w:szCs w:val="20"/>
        </w:rPr>
        <w:t xml:space="preserve">Des pneus sans chambre </w:t>
      </w:r>
      <w:r>
        <w:rPr>
          <w:rFonts w:ascii="Times New Roman" w:hAnsi="Times New Roman" w:cs="Times New Roman"/>
          <w:color w:val="000000"/>
          <w:w w:val="72"/>
          <w:sz w:val="21"/>
          <w:szCs w:val="21"/>
        </w:rPr>
        <w:t xml:space="preserve">it </w:t>
      </w:r>
      <w:r>
        <w:rPr>
          <w:rFonts w:ascii="Times New Roman" w:hAnsi="Times New Roman" w:cs="Times New Roman"/>
          <w:color w:val="000000"/>
          <w:sz w:val="20"/>
          <w:szCs w:val="20"/>
        </w:rPr>
        <w:t xml:space="preserve">air sont montes comme equipement standard. </w:t>
      </w:r>
    </w:p>
    <w:p w:rsidR="00000000" w:rsidRDefault="008C7B40">
      <w:pPr>
        <w:pStyle w:val="Style"/>
        <w:framePr w:w="4315" w:h="1656" w:wrap="auto" w:hAnchor="text" w:x="5174" w:y="3577"/>
        <w:spacing w:line="273" w:lineRule="exact"/>
        <w:ind w:left="91" w:right="9"/>
        <w:rPr>
          <w:rFonts w:ascii="Times New Roman" w:hAnsi="Times New Roman" w:cs="Times New Roman"/>
          <w:color w:val="000000"/>
          <w:sz w:val="21"/>
          <w:szCs w:val="21"/>
        </w:rPr>
      </w:pPr>
      <w:r>
        <w:rPr>
          <w:color w:val="000000"/>
          <w:w w:val="143"/>
          <w:sz w:val="19"/>
          <w:szCs w:val="19"/>
        </w:rPr>
        <w:t xml:space="preserve">A VERTISSEMENT:------- .....• </w:t>
      </w:r>
      <w:r>
        <w:rPr>
          <w:rFonts w:ascii="Times New Roman" w:hAnsi="Times New Roman" w:cs="Times New Roman"/>
          <w:color w:val="000000"/>
          <w:sz w:val="21"/>
          <w:szCs w:val="21"/>
        </w:rPr>
        <w:t xml:space="preserve">Ne pas essayer d'utiliser des pneus sans chambre </w:t>
      </w:r>
      <w:r>
        <w:rPr>
          <w:rFonts w:ascii="Times New Roman" w:hAnsi="Times New Roman" w:cs="Times New Roman"/>
          <w:color w:val="000000"/>
          <w:w w:val="84"/>
          <w:sz w:val="22"/>
          <w:szCs w:val="22"/>
        </w:rPr>
        <w:t xml:space="preserve">it </w:t>
      </w:r>
      <w:r>
        <w:rPr>
          <w:rFonts w:ascii="Times New Roman" w:hAnsi="Times New Roman" w:cs="Times New Roman"/>
          <w:color w:val="000000"/>
          <w:sz w:val="21"/>
          <w:szCs w:val="21"/>
        </w:rPr>
        <w:t xml:space="preserve">air sur une roue coneue pour etre utili see exclusivement avec des pneus </w:t>
      </w:r>
      <w:r>
        <w:rPr>
          <w:rFonts w:ascii="Times New Roman" w:hAnsi="Times New Roman" w:cs="Times New Roman"/>
          <w:color w:val="000000"/>
          <w:w w:val="79"/>
          <w:sz w:val="22"/>
          <w:szCs w:val="22"/>
        </w:rPr>
        <w:t xml:space="preserve">it </w:t>
      </w:r>
      <w:r>
        <w:rPr>
          <w:rFonts w:ascii="Times New Roman" w:hAnsi="Times New Roman" w:cs="Times New Roman"/>
          <w:color w:val="000000"/>
          <w:sz w:val="21"/>
          <w:szCs w:val="21"/>
        </w:rPr>
        <w:t xml:space="preserve">chambre </w:t>
      </w:r>
      <w:r>
        <w:rPr>
          <w:rFonts w:ascii="Times New Roman" w:hAnsi="Times New Roman" w:cs="Times New Roman"/>
          <w:color w:val="000000"/>
          <w:w w:val="79"/>
          <w:sz w:val="22"/>
          <w:szCs w:val="22"/>
        </w:rPr>
        <w:t xml:space="preserve">it </w:t>
      </w:r>
      <w:r>
        <w:rPr>
          <w:rFonts w:ascii="Times New Roman" w:hAnsi="Times New Roman" w:cs="Times New Roman"/>
          <w:color w:val="000000"/>
          <w:sz w:val="21"/>
          <w:szCs w:val="21"/>
        </w:rPr>
        <w:t>air. La moindre crevaison pour</w:t>
      </w:r>
      <w:r>
        <w:rPr>
          <w:rFonts w:ascii="Times New Roman" w:hAnsi="Times New Roman" w:cs="Times New Roman"/>
          <w:color w:val="000000"/>
          <w:sz w:val="21"/>
          <w:szCs w:val="21"/>
        </w:rPr>
        <w:softHyphen/>
        <w:t xml:space="preserve">riat entrainer un accident grave. </w:t>
      </w:r>
    </w:p>
    <w:p w:rsidR="00000000" w:rsidRDefault="008C7B40">
      <w:pPr>
        <w:pStyle w:val="Style"/>
        <w:framePr w:w="4315" w:h="1056" w:wrap="auto" w:hAnchor="text" w:x="5174" w:y="5794"/>
        <w:spacing w:line="273" w:lineRule="exact"/>
        <w:ind w:left="187" w:right="460"/>
        <w:rPr>
          <w:rFonts w:ascii="Times New Roman" w:hAnsi="Times New Roman" w:cs="Times New Roman"/>
          <w:color w:val="000000"/>
          <w:sz w:val="21"/>
          <w:szCs w:val="21"/>
        </w:rPr>
      </w:pPr>
      <w:r>
        <w:rPr>
          <w:rFonts w:ascii="Times New Roman" w:hAnsi="Times New Roman" w:cs="Times New Roman"/>
          <w:color w:val="000000"/>
          <w:sz w:val="21"/>
          <w:szCs w:val="21"/>
        </w:rPr>
        <w:t xml:space="preserve">Roue de type avec chambre </w:t>
      </w:r>
      <w:r>
        <w:rPr>
          <w:rFonts w:ascii="Times New Roman" w:hAnsi="Times New Roman" w:cs="Times New Roman"/>
          <w:color w:val="000000"/>
          <w:w w:val="79"/>
          <w:sz w:val="22"/>
          <w:szCs w:val="22"/>
        </w:rPr>
        <w:t xml:space="preserve">it </w:t>
      </w:r>
      <w:r>
        <w:rPr>
          <w:rFonts w:ascii="Times New Roman" w:hAnsi="Times New Roman" w:cs="Times New Roman"/>
          <w:color w:val="000000"/>
          <w:sz w:val="21"/>
          <w:szCs w:val="21"/>
        </w:rPr>
        <w:t xml:space="preserve">air </w:t>
      </w:r>
      <w:r>
        <w:rPr>
          <w:color w:val="000000"/>
          <w:w w:val="200"/>
          <w:sz w:val="11"/>
          <w:szCs w:val="11"/>
        </w:rPr>
        <w:t xml:space="preserve">-t </w:t>
      </w:r>
      <w:r>
        <w:rPr>
          <w:rFonts w:ascii="Times New Roman" w:hAnsi="Times New Roman" w:cs="Times New Roman"/>
          <w:color w:val="000000"/>
          <w:sz w:val="21"/>
          <w:szCs w:val="21"/>
        </w:rPr>
        <w:t xml:space="preserve">Uniquement pneus avec chambre </w:t>
      </w:r>
      <w:r>
        <w:rPr>
          <w:rFonts w:ascii="Times New Roman" w:hAnsi="Times New Roman" w:cs="Times New Roman"/>
          <w:color w:val="000000"/>
          <w:w w:val="84"/>
          <w:sz w:val="22"/>
          <w:szCs w:val="22"/>
        </w:rPr>
        <w:t xml:space="preserve">it </w:t>
      </w:r>
      <w:r>
        <w:rPr>
          <w:rFonts w:ascii="Times New Roman" w:hAnsi="Times New Roman" w:cs="Times New Roman"/>
          <w:color w:val="000000"/>
          <w:sz w:val="21"/>
          <w:szCs w:val="21"/>
        </w:rPr>
        <w:t xml:space="preserve">air Roue de type sans chambre </w:t>
      </w:r>
      <w:r>
        <w:rPr>
          <w:rFonts w:ascii="Times New Roman" w:hAnsi="Times New Roman" w:cs="Times New Roman"/>
          <w:color w:val="000000"/>
          <w:w w:val="79"/>
          <w:sz w:val="22"/>
          <w:szCs w:val="22"/>
        </w:rPr>
        <w:t xml:space="preserve">it </w:t>
      </w:r>
      <w:r>
        <w:rPr>
          <w:rFonts w:ascii="Times New Roman" w:hAnsi="Times New Roman" w:cs="Times New Roman"/>
          <w:color w:val="000000"/>
          <w:sz w:val="21"/>
          <w:szCs w:val="21"/>
        </w:rPr>
        <w:t xml:space="preserve">air </w:t>
      </w:r>
      <w:r>
        <w:rPr>
          <w:color w:val="000000"/>
          <w:w w:val="200"/>
          <w:sz w:val="11"/>
          <w:szCs w:val="11"/>
        </w:rPr>
        <w:t xml:space="preserve">-t </w:t>
      </w:r>
      <w:r>
        <w:rPr>
          <w:rFonts w:ascii="Times New Roman" w:hAnsi="Times New Roman" w:cs="Times New Roman"/>
          <w:color w:val="000000"/>
          <w:sz w:val="21"/>
          <w:szCs w:val="21"/>
        </w:rPr>
        <w:t xml:space="preserve">Pneus avec ou sans ehambre </w:t>
      </w:r>
      <w:r>
        <w:rPr>
          <w:rFonts w:ascii="Times New Roman" w:hAnsi="Times New Roman" w:cs="Times New Roman"/>
          <w:color w:val="000000"/>
          <w:w w:val="84"/>
          <w:sz w:val="22"/>
          <w:szCs w:val="22"/>
        </w:rPr>
        <w:t xml:space="preserve">it </w:t>
      </w:r>
      <w:r>
        <w:rPr>
          <w:rFonts w:ascii="Times New Roman" w:hAnsi="Times New Roman" w:cs="Times New Roman"/>
          <w:color w:val="000000"/>
          <w:sz w:val="21"/>
          <w:szCs w:val="21"/>
        </w:rPr>
        <w:t xml:space="preserve">air </w:t>
      </w:r>
    </w:p>
    <w:p w:rsidR="00000000" w:rsidRDefault="008C7B40">
      <w:pPr>
        <w:pStyle w:val="Style"/>
        <w:framePr w:w="4401" w:h="1051" w:wrap="auto" w:hAnchor="text" w:x="5088" w:y="7287"/>
        <w:spacing w:line="268" w:lineRule="exact"/>
        <w:ind w:left="144" w:right="52" w:hanging="144"/>
        <w:rPr>
          <w:rFonts w:ascii="Times New Roman" w:hAnsi="Times New Roman" w:cs="Times New Roman"/>
          <w:color w:val="000000"/>
          <w:sz w:val="21"/>
          <w:szCs w:val="21"/>
        </w:rPr>
      </w:pPr>
      <w:r>
        <w:rPr>
          <w:color w:val="000000"/>
          <w:w w:val="143"/>
          <w:sz w:val="19"/>
          <w:szCs w:val="19"/>
        </w:rPr>
        <w:t xml:space="preserve">rA VER TISSEMENT: ---------, </w:t>
      </w:r>
      <w:r>
        <w:rPr>
          <w:rFonts w:ascii="Times New Roman" w:hAnsi="Times New Roman" w:cs="Times New Roman"/>
          <w:color w:val="000000"/>
          <w:sz w:val="21"/>
          <w:szCs w:val="21"/>
        </w:rPr>
        <w:t xml:space="preserve">Lorsqu'on utilise des pneus de type avec chambre </w:t>
      </w:r>
      <w:r>
        <w:rPr>
          <w:rFonts w:ascii="Times New Roman" w:hAnsi="Times New Roman" w:cs="Times New Roman"/>
          <w:color w:val="000000"/>
          <w:w w:val="79"/>
          <w:sz w:val="22"/>
          <w:szCs w:val="22"/>
        </w:rPr>
        <w:t xml:space="preserve">it </w:t>
      </w:r>
      <w:r>
        <w:rPr>
          <w:rFonts w:ascii="Times New Roman" w:hAnsi="Times New Roman" w:cs="Times New Roman"/>
          <w:color w:val="000000"/>
          <w:sz w:val="21"/>
          <w:szCs w:val="21"/>
        </w:rPr>
        <w:t xml:space="preserve">air, il faut aussi etre sur d'utiliser la chambre </w:t>
      </w:r>
      <w:r>
        <w:rPr>
          <w:rFonts w:ascii="Times New Roman" w:hAnsi="Times New Roman" w:cs="Times New Roman"/>
          <w:color w:val="000000"/>
          <w:w w:val="84"/>
          <w:sz w:val="22"/>
          <w:szCs w:val="22"/>
        </w:rPr>
        <w:t xml:space="preserve">it </w:t>
      </w:r>
      <w:r>
        <w:rPr>
          <w:rFonts w:ascii="Times New Roman" w:hAnsi="Times New Roman" w:cs="Times New Roman"/>
          <w:color w:val="000000"/>
          <w:sz w:val="21"/>
          <w:szCs w:val="21"/>
        </w:rPr>
        <w:t xml:space="preserve">air correcte. </w:t>
      </w:r>
    </w:p>
    <w:p w:rsidR="00000000" w:rsidRDefault="008C7B40">
      <w:pPr>
        <w:pStyle w:val="Style"/>
        <w:framePr w:w="1473" w:h="297" w:wrap="auto" w:hAnchor="text" w:x="5424" w:y="8953"/>
        <w:spacing w:line="144" w:lineRule="exact"/>
        <w:ind w:firstLine="268"/>
        <w:jc w:val="center"/>
        <w:rPr>
          <w:rFonts w:ascii="Times New Roman" w:hAnsi="Times New Roman" w:cs="Times New Roman"/>
          <w:color w:val="000000"/>
          <w:sz w:val="14"/>
          <w:szCs w:val="14"/>
        </w:rPr>
      </w:pPr>
      <w:r>
        <w:rPr>
          <w:color w:val="000000"/>
          <w:w w:val="114"/>
          <w:sz w:val="13"/>
          <w:szCs w:val="13"/>
        </w:rPr>
        <w:t xml:space="preserve">Tubeless tire </w:t>
      </w:r>
      <w:r>
        <w:rPr>
          <w:rFonts w:ascii="Times New Roman" w:hAnsi="Times New Roman" w:cs="Times New Roman"/>
          <w:color w:val="000000"/>
          <w:sz w:val="14"/>
          <w:szCs w:val="14"/>
        </w:rPr>
        <w:t xml:space="preserve">Pneu sans chambre </w:t>
      </w:r>
      <w:r>
        <w:rPr>
          <w:rFonts w:ascii="Times New Roman" w:hAnsi="Times New Roman" w:cs="Times New Roman"/>
          <w:color w:val="000000"/>
          <w:w w:val="72"/>
          <w:sz w:val="21"/>
          <w:szCs w:val="21"/>
        </w:rPr>
        <w:t xml:space="preserve">a </w:t>
      </w:r>
      <w:r>
        <w:rPr>
          <w:rFonts w:ascii="Times New Roman" w:hAnsi="Times New Roman" w:cs="Times New Roman"/>
          <w:color w:val="000000"/>
          <w:sz w:val="14"/>
          <w:szCs w:val="14"/>
        </w:rPr>
        <w:t xml:space="preserve">air </w:t>
      </w:r>
    </w:p>
    <w:p w:rsidR="00000000" w:rsidRDefault="008C7B40">
      <w:pPr>
        <w:pStyle w:val="Style"/>
        <w:framePr w:w="1464" w:h="326" w:wrap="auto" w:hAnchor="text" w:x="7627" w:y="8958"/>
        <w:spacing w:line="144" w:lineRule="exact"/>
        <w:ind w:firstLine="268"/>
        <w:jc w:val="center"/>
        <w:rPr>
          <w:rFonts w:ascii="Times New Roman" w:hAnsi="Times New Roman" w:cs="Times New Roman"/>
          <w:color w:val="000000"/>
          <w:sz w:val="14"/>
          <w:szCs w:val="14"/>
        </w:rPr>
      </w:pPr>
      <w:r>
        <w:rPr>
          <w:color w:val="000000"/>
          <w:w w:val="114"/>
          <w:sz w:val="13"/>
          <w:szCs w:val="13"/>
        </w:rPr>
        <w:t xml:space="preserve">Tube-type tire </w:t>
      </w:r>
      <w:r>
        <w:rPr>
          <w:rFonts w:ascii="Times New Roman" w:hAnsi="Times New Roman" w:cs="Times New Roman"/>
          <w:color w:val="000000"/>
          <w:sz w:val="14"/>
          <w:szCs w:val="14"/>
        </w:rPr>
        <w:t xml:space="preserve">Pneu avec chambre </w:t>
      </w:r>
      <w:r>
        <w:rPr>
          <w:rFonts w:ascii="Times New Roman" w:hAnsi="Times New Roman" w:cs="Times New Roman"/>
          <w:color w:val="000000"/>
          <w:w w:val="65"/>
          <w:sz w:val="22"/>
          <w:szCs w:val="22"/>
        </w:rPr>
        <w:t xml:space="preserve">a </w:t>
      </w:r>
      <w:r>
        <w:rPr>
          <w:rFonts w:ascii="Times New Roman" w:hAnsi="Times New Roman" w:cs="Times New Roman"/>
          <w:color w:val="000000"/>
          <w:sz w:val="14"/>
          <w:szCs w:val="14"/>
        </w:rPr>
        <w:t xml:space="preserve">air </w:t>
      </w:r>
    </w:p>
    <w:p w:rsidR="00000000" w:rsidRDefault="00DB09B8">
      <w:pPr>
        <w:pStyle w:val="Style"/>
        <w:framePr w:w="1574" w:h="1881" w:wrap="auto" w:hAnchor="text" w:x="5299" w:y="9313"/>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1000125" cy="1190625"/>
            <wp:effectExtent l="19050" t="0" r="952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343"/>
                    <a:srcRect/>
                    <a:stretch>
                      <a:fillRect/>
                    </a:stretch>
                  </pic:blipFill>
                  <pic:spPr bwMode="auto">
                    <a:xfrm>
                      <a:off x="0" y="0"/>
                      <a:ext cx="1000125" cy="1190625"/>
                    </a:xfrm>
                    <a:prstGeom prst="rect">
                      <a:avLst/>
                    </a:prstGeom>
                    <a:noFill/>
                    <a:ln w="9525">
                      <a:noFill/>
                      <a:miter lim="800000"/>
                      <a:headEnd/>
                      <a:tailEnd/>
                    </a:ln>
                  </pic:spPr>
                </pic:pic>
              </a:graphicData>
            </a:graphic>
          </wp:inline>
        </w:drawing>
      </w:r>
    </w:p>
    <w:p w:rsidR="00000000" w:rsidRDefault="00DB09B8">
      <w:pPr>
        <w:pStyle w:val="Style"/>
        <w:framePr w:w="1670" w:h="1747" w:wrap="auto" w:hAnchor="text" w:x="7449" w:y="9390"/>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1057275" cy="1104900"/>
            <wp:effectExtent l="19050" t="0" r="952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344"/>
                    <a:srcRect/>
                    <a:stretch>
                      <a:fillRect/>
                    </a:stretch>
                  </pic:blipFill>
                  <pic:spPr bwMode="auto">
                    <a:xfrm>
                      <a:off x="0" y="0"/>
                      <a:ext cx="1057275" cy="1104900"/>
                    </a:xfrm>
                    <a:prstGeom prst="rect">
                      <a:avLst/>
                    </a:prstGeom>
                    <a:noFill/>
                    <a:ln w="9525">
                      <a:noFill/>
                      <a:miter lim="800000"/>
                      <a:headEnd/>
                      <a:tailEnd/>
                    </a:ln>
                  </pic:spPr>
                </pic:pic>
              </a:graphicData>
            </a:graphic>
          </wp:inline>
        </w:drawing>
      </w:r>
    </w:p>
    <w:p w:rsidR="00000000" w:rsidRDefault="008C7B40">
      <w:pPr>
        <w:pStyle w:val="Style"/>
        <w:framePr w:w="1464" w:h="134" w:wrap="auto" w:hAnchor="text" w:x="7627" w:y="11137"/>
        <w:spacing w:line="134" w:lineRule="exact"/>
        <w:ind w:left="24"/>
        <w:rPr>
          <w:rFonts w:ascii="Times New Roman" w:hAnsi="Times New Roman" w:cs="Times New Roman"/>
          <w:color w:val="000000"/>
          <w:sz w:val="15"/>
          <w:szCs w:val="15"/>
        </w:rPr>
      </w:pPr>
      <w:r>
        <w:rPr>
          <w:rFonts w:ascii="Times New Roman" w:hAnsi="Times New Roman" w:cs="Times New Roman"/>
          <w:color w:val="000000"/>
          <w:sz w:val="15"/>
          <w:szCs w:val="15"/>
        </w:rPr>
        <w:t xml:space="preserve">4 </w:t>
      </w:r>
    </w:p>
    <w:p w:rsidR="00000000" w:rsidRDefault="008C7B40">
      <w:pPr>
        <w:pStyle w:val="Style"/>
        <w:framePr w:w="1348" w:h="585" w:wrap="auto" w:hAnchor="text" w:x="5030" w:y="11602"/>
        <w:tabs>
          <w:tab w:val="left" w:pos="249"/>
        </w:tabs>
        <w:spacing w:line="158" w:lineRule="exact"/>
        <w:rPr>
          <w:color w:val="000000"/>
          <w:sz w:val="13"/>
          <w:szCs w:val="13"/>
        </w:rPr>
      </w:pPr>
      <w:r>
        <w:rPr>
          <w:color w:val="000000"/>
          <w:sz w:val="13"/>
          <w:szCs w:val="13"/>
        </w:rPr>
        <w:t xml:space="preserve">1 </w:t>
      </w:r>
      <w:r>
        <w:rPr>
          <w:color w:val="000000"/>
          <w:sz w:val="13"/>
          <w:szCs w:val="13"/>
        </w:rPr>
        <w:tab/>
        <w:t xml:space="preserve">Air valve </w:t>
      </w:r>
    </w:p>
    <w:p w:rsidR="00000000" w:rsidRDefault="008C7B40" w:rsidP="00DB09B8">
      <w:pPr>
        <w:pStyle w:val="Style"/>
        <w:framePr w:w="1348" w:h="585" w:wrap="auto" w:hAnchor="text" w:x="5030" w:y="11602"/>
        <w:numPr>
          <w:ilvl w:val="0"/>
          <w:numId w:val="813"/>
        </w:numPr>
        <w:spacing w:before="4" w:line="201" w:lineRule="exact"/>
        <w:ind w:left="259" w:right="4" w:hanging="259"/>
        <w:jc w:val="both"/>
        <w:rPr>
          <w:color w:val="000000"/>
          <w:sz w:val="13"/>
          <w:szCs w:val="13"/>
        </w:rPr>
      </w:pPr>
      <w:r>
        <w:rPr>
          <w:color w:val="000000"/>
          <w:sz w:val="13"/>
          <w:szCs w:val="13"/>
        </w:rPr>
        <w:t xml:space="preserve">Aluminum wheel (Tubeless Wheel) </w:t>
      </w:r>
    </w:p>
    <w:p w:rsidR="00000000" w:rsidRDefault="008C7B40">
      <w:pPr>
        <w:pStyle w:val="Style"/>
        <w:framePr w:w="1780" w:h="576" w:wrap="auto" w:hAnchor="text" w:x="6729" w:y="11636"/>
        <w:spacing w:line="129" w:lineRule="exact"/>
        <w:ind w:left="24"/>
        <w:rPr>
          <w:color w:val="000000"/>
          <w:sz w:val="13"/>
          <w:szCs w:val="13"/>
        </w:rPr>
      </w:pPr>
      <w:r>
        <w:rPr>
          <w:color w:val="000000"/>
          <w:w w:val="143"/>
          <w:sz w:val="13"/>
          <w:szCs w:val="13"/>
        </w:rPr>
        <w:t xml:space="preserve">I. </w:t>
      </w:r>
      <w:r>
        <w:rPr>
          <w:color w:val="000000"/>
          <w:sz w:val="13"/>
          <w:szCs w:val="13"/>
        </w:rPr>
        <w:t xml:space="preserve">Valve </w:t>
      </w:r>
    </w:p>
    <w:p w:rsidR="00000000" w:rsidRDefault="008C7B40" w:rsidP="00DB09B8">
      <w:pPr>
        <w:pStyle w:val="Style"/>
        <w:framePr w:w="1780" w:h="576" w:wrap="auto" w:hAnchor="text" w:x="6729" w:y="11636"/>
        <w:numPr>
          <w:ilvl w:val="0"/>
          <w:numId w:val="814"/>
        </w:numPr>
        <w:spacing w:line="220" w:lineRule="exact"/>
        <w:ind w:left="220" w:hanging="216"/>
        <w:rPr>
          <w:color w:val="000000"/>
          <w:sz w:val="13"/>
          <w:szCs w:val="13"/>
        </w:rPr>
      </w:pPr>
      <w:r>
        <w:rPr>
          <w:color w:val="000000"/>
          <w:sz w:val="13"/>
          <w:szCs w:val="13"/>
        </w:rPr>
        <w:t xml:space="preserve">Roue en aluminium </w:t>
      </w:r>
    </w:p>
    <w:p w:rsidR="00000000" w:rsidRDefault="008C7B40">
      <w:pPr>
        <w:pStyle w:val="Style"/>
        <w:framePr w:w="1780" w:h="576" w:wrap="auto" w:hAnchor="text" w:x="6729" w:y="11636"/>
        <w:spacing w:line="196" w:lineRule="exact"/>
        <w:ind w:left="201"/>
        <w:rPr>
          <w:color w:val="000000"/>
          <w:sz w:val="13"/>
          <w:szCs w:val="13"/>
        </w:rPr>
      </w:pPr>
      <w:r>
        <w:rPr>
          <w:color w:val="000000"/>
          <w:sz w:val="13"/>
          <w:szCs w:val="13"/>
        </w:rPr>
        <w:t xml:space="preserve">(Roue sans chambre </w:t>
      </w:r>
      <w:r>
        <w:rPr>
          <w:rFonts w:ascii="Times New Roman" w:hAnsi="Times New Roman" w:cs="Times New Roman"/>
          <w:color w:val="000000"/>
          <w:w w:val="68"/>
          <w:sz w:val="21"/>
          <w:szCs w:val="21"/>
        </w:rPr>
        <w:t xml:space="preserve">a </w:t>
      </w:r>
      <w:r>
        <w:rPr>
          <w:color w:val="000000"/>
          <w:sz w:val="13"/>
          <w:szCs w:val="13"/>
        </w:rPr>
        <w:t xml:space="preserve">air) </w:t>
      </w:r>
    </w:p>
    <w:p w:rsidR="00000000" w:rsidRDefault="008C7B40" w:rsidP="00DB09B8">
      <w:pPr>
        <w:pStyle w:val="Style"/>
        <w:framePr w:w="1334" w:h="561" w:wrap="auto" w:hAnchor="text" w:x="5035" w:y="12322"/>
        <w:numPr>
          <w:ilvl w:val="0"/>
          <w:numId w:val="815"/>
        </w:numPr>
        <w:spacing w:line="153" w:lineRule="exact"/>
        <w:ind w:left="254" w:hanging="240"/>
        <w:rPr>
          <w:color w:val="000000"/>
          <w:sz w:val="13"/>
          <w:szCs w:val="13"/>
        </w:rPr>
      </w:pPr>
      <w:r>
        <w:rPr>
          <w:color w:val="000000"/>
          <w:sz w:val="13"/>
          <w:szCs w:val="13"/>
        </w:rPr>
        <w:t xml:space="preserve">Tube </w:t>
      </w:r>
    </w:p>
    <w:p w:rsidR="00000000" w:rsidRDefault="008C7B40" w:rsidP="00DB09B8">
      <w:pPr>
        <w:pStyle w:val="Style"/>
        <w:framePr w:w="1334" w:h="561" w:wrap="auto" w:hAnchor="text" w:x="5035" w:y="12322"/>
        <w:numPr>
          <w:ilvl w:val="0"/>
          <w:numId w:val="815"/>
        </w:numPr>
        <w:spacing w:line="220" w:lineRule="exact"/>
        <w:ind w:left="220" w:hanging="216"/>
        <w:rPr>
          <w:color w:val="000000"/>
          <w:sz w:val="13"/>
          <w:szCs w:val="13"/>
        </w:rPr>
      </w:pPr>
      <w:r>
        <w:rPr>
          <w:color w:val="000000"/>
          <w:sz w:val="13"/>
          <w:szCs w:val="13"/>
        </w:rPr>
        <w:t xml:space="preserve">Air valve </w:t>
      </w:r>
    </w:p>
    <w:p w:rsidR="00000000" w:rsidRDefault="008C7B40" w:rsidP="00DB09B8">
      <w:pPr>
        <w:pStyle w:val="Style"/>
        <w:framePr w:w="1334" w:h="561" w:wrap="auto" w:hAnchor="text" w:x="5035" w:y="12322"/>
        <w:numPr>
          <w:ilvl w:val="0"/>
          <w:numId w:val="815"/>
        </w:numPr>
        <w:spacing w:line="220" w:lineRule="exact"/>
        <w:ind w:left="220" w:hanging="216"/>
        <w:rPr>
          <w:color w:val="000000"/>
          <w:sz w:val="13"/>
          <w:szCs w:val="13"/>
        </w:rPr>
      </w:pPr>
      <w:r>
        <w:rPr>
          <w:color w:val="000000"/>
          <w:sz w:val="13"/>
          <w:szCs w:val="13"/>
        </w:rPr>
        <w:t xml:space="preserve">Aluminum wheel </w:t>
      </w:r>
    </w:p>
    <w:p w:rsidR="00000000" w:rsidRDefault="008C7B40" w:rsidP="00DB09B8">
      <w:pPr>
        <w:pStyle w:val="Style"/>
        <w:framePr w:w="1372" w:h="638" w:wrap="auto" w:hAnchor="text" w:x="6710" w:y="12260"/>
        <w:numPr>
          <w:ilvl w:val="0"/>
          <w:numId w:val="816"/>
        </w:numPr>
        <w:spacing w:line="220" w:lineRule="exact"/>
        <w:ind w:left="220" w:hanging="216"/>
        <w:rPr>
          <w:color w:val="000000"/>
          <w:sz w:val="13"/>
          <w:szCs w:val="13"/>
        </w:rPr>
      </w:pPr>
      <w:r>
        <w:rPr>
          <w:color w:val="000000"/>
          <w:sz w:val="13"/>
          <w:szCs w:val="13"/>
        </w:rPr>
        <w:t xml:space="preserve">Chambre </w:t>
      </w:r>
      <w:r>
        <w:rPr>
          <w:rFonts w:ascii="Times New Roman" w:hAnsi="Times New Roman" w:cs="Times New Roman"/>
          <w:color w:val="000000"/>
          <w:w w:val="55"/>
          <w:sz w:val="22"/>
          <w:szCs w:val="22"/>
        </w:rPr>
        <w:t xml:space="preserve">a </w:t>
      </w:r>
      <w:r>
        <w:rPr>
          <w:color w:val="000000"/>
          <w:sz w:val="13"/>
          <w:szCs w:val="13"/>
        </w:rPr>
        <w:t xml:space="preserve">air </w:t>
      </w:r>
    </w:p>
    <w:p w:rsidR="00000000" w:rsidRDefault="008C7B40" w:rsidP="00DB09B8">
      <w:pPr>
        <w:pStyle w:val="Style"/>
        <w:framePr w:w="1372" w:h="638" w:wrap="auto" w:hAnchor="text" w:x="6710" w:y="12260"/>
        <w:numPr>
          <w:ilvl w:val="0"/>
          <w:numId w:val="816"/>
        </w:numPr>
        <w:spacing w:line="220" w:lineRule="exact"/>
        <w:ind w:left="220" w:hanging="216"/>
        <w:rPr>
          <w:color w:val="000000"/>
          <w:sz w:val="13"/>
          <w:szCs w:val="13"/>
        </w:rPr>
      </w:pPr>
      <w:r>
        <w:rPr>
          <w:color w:val="000000"/>
          <w:sz w:val="13"/>
          <w:szCs w:val="13"/>
        </w:rPr>
        <w:t xml:space="preserve">Valve </w:t>
      </w:r>
    </w:p>
    <w:p w:rsidR="00000000" w:rsidRDefault="008C7B40" w:rsidP="00DB09B8">
      <w:pPr>
        <w:pStyle w:val="Style"/>
        <w:framePr w:w="1372" w:h="638" w:wrap="auto" w:hAnchor="text" w:x="6710" w:y="12260"/>
        <w:numPr>
          <w:ilvl w:val="0"/>
          <w:numId w:val="816"/>
        </w:numPr>
        <w:spacing w:line="220" w:lineRule="exact"/>
        <w:ind w:left="220" w:hanging="216"/>
        <w:rPr>
          <w:color w:val="000000"/>
          <w:sz w:val="13"/>
          <w:szCs w:val="13"/>
        </w:rPr>
      </w:pPr>
      <w:r>
        <w:rPr>
          <w:color w:val="000000"/>
          <w:sz w:val="13"/>
          <w:szCs w:val="13"/>
        </w:rPr>
        <w:t xml:space="preserve">Roue en aluminium </w:t>
      </w:r>
    </w:p>
    <w:p w:rsidR="00000000" w:rsidRDefault="008C7B40">
      <w:pPr>
        <w:pStyle w:val="Style"/>
        <w:framePr w:w="4560" w:h="201" w:wrap="auto" w:hAnchor="text" w:x="139" w:y="14329"/>
        <w:spacing w:line="196" w:lineRule="exact"/>
        <w:ind w:left="4315"/>
        <w:rPr>
          <w:rFonts w:ascii="Times New Roman" w:hAnsi="Times New Roman" w:cs="Times New Roman"/>
          <w:color w:val="000000"/>
          <w:sz w:val="18"/>
          <w:szCs w:val="18"/>
        </w:rPr>
      </w:pPr>
      <w:r>
        <w:rPr>
          <w:rFonts w:ascii="Times New Roman" w:hAnsi="Times New Roman" w:cs="Times New Roman"/>
          <w:color w:val="000000"/>
          <w:sz w:val="18"/>
          <w:szCs w:val="18"/>
        </w:rPr>
        <w:t xml:space="preserve">5-4 </w:t>
      </w:r>
    </w:p>
    <w:p w:rsidR="00000000" w:rsidRDefault="008C7B40">
      <w:pPr>
        <w:pStyle w:val="Style"/>
        <w:rPr>
          <w:rFonts w:ascii="Times New Roman" w:hAnsi="Times New Roman" w:cs="Times New Roman"/>
          <w:sz w:val="18"/>
          <w:szCs w:val="18"/>
        </w:rPr>
        <w:sectPr w:rsidR="00000000">
          <w:pgSz w:w="12241" w:h="15842"/>
          <w:pgMar w:top="662" w:right="1561" w:bottom="360" w:left="117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91" w:h="2774" w:wrap="auto" w:hAnchor="text" w:x="83" w:y="1"/>
        <w:spacing w:line="278" w:lineRule="exact"/>
        <w:ind w:right="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Refer to "Tubeless Tire and Aluminum Wheel Manual" for the proper tubeless and aluminum wheel servicing, </w:t>
      </w:r>
    </w:p>
    <w:p w:rsidR="00000000" w:rsidRDefault="008C7B40">
      <w:pPr>
        <w:pStyle w:val="Style"/>
        <w:framePr w:w="4291" w:h="2774" w:wrap="auto" w:hAnchor="text" w:x="83" w:y="1"/>
        <w:spacing w:before="4" w:line="1" w:lineRule="exact"/>
        <w:ind w:left="456" w:right="9"/>
        <w:rPr>
          <w:rFonts w:ascii="Times New Roman" w:hAnsi="Times New Roman" w:cs="Times New Roman"/>
          <w:sz w:val="21"/>
          <w:szCs w:val="21"/>
        </w:rPr>
      </w:pPr>
    </w:p>
    <w:p w:rsidR="00000000" w:rsidRDefault="008C7B40">
      <w:pPr>
        <w:pStyle w:val="Style"/>
        <w:framePr w:w="4291" w:h="2774" w:wrap="auto" w:hAnchor="text" w:x="83" w:y="1"/>
        <w:spacing w:line="278" w:lineRule="exact"/>
        <w:ind w:left="456" w:right="9" w:hanging="456"/>
        <w:jc w:val="both"/>
        <w:rPr>
          <w:rFonts w:ascii="Times New Roman" w:hAnsi="Times New Roman" w:cs="Times New Roman"/>
          <w:color w:val="000000"/>
          <w:sz w:val="21"/>
          <w:szCs w:val="21"/>
        </w:rPr>
      </w:pPr>
      <w:r>
        <w:rPr>
          <w:color w:val="000000"/>
          <w:sz w:val="19"/>
          <w:szCs w:val="19"/>
        </w:rPr>
        <w:t xml:space="preserve">1, </w:t>
      </w:r>
      <w:r>
        <w:rPr>
          <w:rFonts w:ascii="Times New Roman" w:hAnsi="Times New Roman" w:cs="Times New Roman"/>
          <w:color w:val="000000"/>
          <w:sz w:val="21"/>
          <w:szCs w:val="21"/>
        </w:rPr>
        <w:t xml:space="preserve">Check for cracks, bends or warpage of wheels, If a wheel is deformed or cracked, it must be replaced, </w:t>
      </w:r>
    </w:p>
    <w:p w:rsidR="00000000" w:rsidRDefault="008C7B40">
      <w:pPr>
        <w:pStyle w:val="Style"/>
        <w:framePr w:w="4291" w:h="2774" w:wrap="auto" w:hAnchor="text" w:x="83" w:y="1"/>
        <w:spacing w:before="4" w:line="1" w:lineRule="exact"/>
        <w:ind w:left="456" w:right="9"/>
        <w:rPr>
          <w:rFonts w:ascii="Times New Roman" w:hAnsi="Times New Roman" w:cs="Times New Roman"/>
          <w:sz w:val="21"/>
          <w:szCs w:val="21"/>
        </w:rPr>
      </w:pPr>
    </w:p>
    <w:p w:rsidR="00000000" w:rsidRDefault="008C7B40">
      <w:pPr>
        <w:pStyle w:val="Style"/>
        <w:framePr w:w="4291" w:h="2774" w:wrap="auto" w:hAnchor="text" w:x="83" w:y="1"/>
        <w:spacing w:line="278" w:lineRule="exact"/>
        <w:ind w:left="456" w:right="9" w:hanging="456"/>
        <w:jc w:val="both"/>
        <w:rPr>
          <w:rFonts w:ascii="Times New Roman" w:hAnsi="Times New Roman" w:cs="Times New Roman"/>
          <w:color w:val="000000"/>
          <w:sz w:val="21"/>
          <w:szCs w:val="21"/>
        </w:rPr>
      </w:pPr>
      <w:r>
        <w:rPr>
          <w:color w:val="000000"/>
          <w:sz w:val="20"/>
          <w:szCs w:val="20"/>
        </w:rPr>
        <w:t xml:space="preserve">2, </w:t>
      </w:r>
      <w:r>
        <w:rPr>
          <w:rFonts w:ascii="Times New Roman" w:hAnsi="Times New Roman" w:cs="Times New Roman"/>
          <w:color w:val="000000"/>
          <w:sz w:val="21"/>
          <w:szCs w:val="21"/>
        </w:rPr>
        <w:t xml:space="preserve">Check wheel run-out. </w:t>
      </w:r>
      <w:r>
        <w:rPr>
          <w:color w:val="000000"/>
          <w:sz w:val="20"/>
          <w:szCs w:val="20"/>
        </w:rPr>
        <w:t xml:space="preserve">If </w:t>
      </w:r>
      <w:r>
        <w:rPr>
          <w:rFonts w:ascii="Times New Roman" w:hAnsi="Times New Roman" w:cs="Times New Roman"/>
          <w:color w:val="000000"/>
          <w:sz w:val="21"/>
          <w:szCs w:val="21"/>
        </w:rPr>
        <w:t xml:space="preserve">the deflection exceeds the tolerance below, check the wheel bearings or replace the wheel as required, </w:t>
      </w:r>
    </w:p>
    <w:p w:rsidR="00000000" w:rsidRDefault="008C7B40">
      <w:pPr>
        <w:pStyle w:val="Style"/>
        <w:framePr w:w="4233" w:h="796" w:wrap="auto" w:hAnchor="text" w:x="87" w:y="3073"/>
        <w:spacing w:line="216" w:lineRule="exact"/>
        <w:ind w:left="225"/>
        <w:rPr>
          <w:rFonts w:ascii="Times New Roman" w:hAnsi="Times New Roman" w:cs="Times New Roman"/>
          <w:color w:val="000000"/>
          <w:sz w:val="21"/>
          <w:szCs w:val="21"/>
        </w:rPr>
      </w:pPr>
      <w:r>
        <w:rPr>
          <w:rFonts w:ascii="Times New Roman" w:hAnsi="Times New Roman" w:cs="Times New Roman"/>
          <w:color w:val="000000"/>
          <w:sz w:val="21"/>
          <w:szCs w:val="21"/>
        </w:rPr>
        <w:t xml:space="preserve">Rim run-out limits: </w:t>
      </w:r>
    </w:p>
    <w:p w:rsidR="00000000" w:rsidRDefault="008C7B40">
      <w:pPr>
        <w:pStyle w:val="Style"/>
        <w:framePr w:w="4233" w:h="796" w:wrap="auto" w:hAnchor="text" w:x="87" w:y="3073"/>
        <w:spacing w:line="278" w:lineRule="exact"/>
        <w:ind w:left="494" w:right="1262"/>
        <w:rPr>
          <w:rFonts w:ascii="Times New Roman" w:hAnsi="Times New Roman" w:cs="Times New Roman"/>
          <w:color w:val="000000"/>
          <w:sz w:val="21"/>
          <w:szCs w:val="21"/>
        </w:rPr>
      </w:pPr>
      <w:r>
        <w:rPr>
          <w:rFonts w:ascii="Times New Roman" w:hAnsi="Times New Roman" w:cs="Times New Roman"/>
          <w:color w:val="000000"/>
          <w:sz w:val="21"/>
          <w:szCs w:val="21"/>
        </w:rPr>
        <w:t xml:space="preserve">Vertical - 2 mm </w:t>
      </w:r>
      <w:r>
        <w:rPr>
          <w:color w:val="000000"/>
          <w:w w:val="108"/>
          <w:sz w:val="20"/>
          <w:szCs w:val="20"/>
        </w:rPr>
        <w:t xml:space="preserve">(0,08 </w:t>
      </w:r>
      <w:r>
        <w:rPr>
          <w:rFonts w:ascii="Times New Roman" w:hAnsi="Times New Roman" w:cs="Times New Roman"/>
          <w:color w:val="000000"/>
          <w:sz w:val="21"/>
          <w:szCs w:val="21"/>
        </w:rPr>
        <w:t xml:space="preserve">in) Lateral - 2 mm </w:t>
      </w:r>
      <w:r>
        <w:rPr>
          <w:color w:val="000000"/>
          <w:w w:val="108"/>
          <w:sz w:val="20"/>
          <w:szCs w:val="20"/>
        </w:rPr>
        <w:t xml:space="preserve">(0.08 </w:t>
      </w:r>
      <w:r>
        <w:rPr>
          <w:rFonts w:ascii="Times New Roman" w:hAnsi="Times New Roman" w:cs="Times New Roman"/>
          <w:color w:val="000000"/>
          <w:sz w:val="21"/>
          <w:szCs w:val="21"/>
        </w:rPr>
        <w:t xml:space="preserve">in) </w:t>
      </w:r>
    </w:p>
    <w:p w:rsidR="00000000" w:rsidRDefault="008C7B40">
      <w:pPr>
        <w:pStyle w:val="Style"/>
        <w:framePr w:w="4238" w:h="1920" w:wrap="auto" w:hAnchor="text" w:x="87" w:y="4177"/>
        <w:tabs>
          <w:tab w:val="left" w:pos="67"/>
          <w:tab w:val="left" w:pos="407"/>
        </w:tabs>
        <w:spacing w:line="273" w:lineRule="exact"/>
        <w:ind w:left="417" w:right="4" w:hanging="417"/>
        <w:jc w:val="both"/>
        <w:rPr>
          <w:rFonts w:ascii="Times New Roman" w:hAnsi="Times New Roman" w:cs="Times New Roman"/>
          <w:color w:val="000000"/>
          <w:sz w:val="21"/>
          <w:szCs w:val="21"/>
        </w:rPr>
      </w:pPr>
      <w:r>
        <w:rPr>
          <w:rFonts w:ascii="Times New Roman" w:hAnsi="Times New Roman" w:cs="Times New Roman"/>
          <w:sz w:val="21"/>
          <w:szCs w:val="21"/>
        </w:rPr>
        <w:tab/>
      </w:r>
      <w:r>
        <w:rPr>
          <w:rFonts w:ascii="Times New Roman" w:hAnsi="Times New Roman" w:cs="Times New Roman"/>
          <w:color w:val="000000"/>
          <w:sz w:val="21"/>
          <w:szCs w:val="21"/>
        </w:rPr>
        <w:t xml:space="preserve">3 </w:t>
      </w:r>
      <w:r>
        <w:rPr>
          <w:rFonts w:ascii="Times New Roman" w:hAnsi="Times New Roman" w:cs="Times New Roman"/>
          <w:color w:val="000000"/>
          <w:sz w:val="21"/>
          <w:szCs w:val="21"/>
        </w:rPr>
        <w:tab/>
      </w:r>
      <w:r>
        <w:rPr>
          <w:rFonts w:ascii="Times New Roman" w:hAnsi="Times New Roman" w:cs="Times New Roman"/>
          <w:color w:val="000000"/>
          <w:sz w:val="21"/>
          <w:szCs w:val="21"/>
        </w:rPr>
        <w:t xml:space="preserve">Check wheel balance. Rotate the wheel lightly several times and observe resting position. If the wheel is not statically balanced, it will come to reset at the same position each time. Install an appropriate balance weight at lightest position (at top) as </w:t>
      </w:r>
      <w:r>
        <w:rPr>
          <w:rFonts w:ascii="Times New Roman" w:hAnsi="Times New Roman" w:cs="Times New Roman"/>
          <w:color w:val="000000"/>
          <w:sz w:val="21"/>
          <w:szCs w:val="21"/>
        </w:rPr>
        <w:t xml:space="preserve">illustrated, </w:t>
      </w:r>
    </w:p>
    <w:p w:rsidR="00000000" w:rsidRDefault="008C7B40">
      <w:pPr>
        <w:pStyle w:val="Style"/>
        <w:framePr w:w="4320" w:h="763" w:wrap="auto" w:hAnchor="text" w:x="1" w:y="6351"/>
        <w:spacing w:line="278" w:lineRule="exact"/>
        <w:ind w:right="4"/>
        <w:jc w:val="both"/>
        <w:rPr>
          <w:rFonts w:ascii="Times New Roman" w:hAnsi="Times New Roman" w:cs="Times New Roman"/>
          <w:color w:val="000000"/>
          <w:sz w:val="21"/>
          <w:szCs w:val="21"/>
        </w:rPr>
      </w:pPr>
      <w:r>
        <w:rPr>
          <w:color w:val="000000"/>
          <w:w w:val="110"/>
          <w:sz w:val="19"/>
          <w:szCs w:val="19"/>
        </w:rPr>
        <w:t>NOTE: ------------</w:t>
      </w:r>
      <w:r>
        <w:rPr>
          <w:color w:val="000000"/>
          <w:w w:val="110"/>
          <w:sz w:val="19"/>
          <w:szCs w:val="19"/>
        </w:rPr>
        <w:softHyphen/>
      </w:r>
      <w:r>
        <w:rPr>
          <w:rFonts w:ascii="Times New Roman" w:hAnsi="Times New Roman" w:cs="Times New Roman"/>
          <w:color w:val="000000"/>
          <w:sz w:val="21"/>
          <w:szCs w:val="21"/>
        </w:rPr>
        <w:t xml:space="preserve">The wheel should be balanced with the brake discs installed. </w:t>
      </w:r>
    </w:p>
    <w:p w:rsidR="00000000" w:rsidRDefault="008C7B40">
      <w:pPr>
        <w:pStyle w:val="Style"/>
        <w:framePr w:w="4310" w:h="3038" w:wrap="auto" w:hAnchor="text" w:x="5123" w:y="11"/>
        <w:spacing w:line="278" w:lineRule="exact"/>
        <w:ind w:right="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Pour l'entretien correct de roue en aluminium et sans chambre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 xml:space="preserve">air, se reporter au "Manuel de Pneu Sans Chambre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 xml:space="preserve">Air et de Roue En Aluminium". </w:t>
      </w:r>
    </w:p>
    <w:p w:rsidR="00000000" w:rsidRDefault="008C7B40">
      <w:pPr>
        <w:pStyle w:val="Style"/>
        <w:framePr w:w="4310" w:h="3038" w:wrap="auto" w:hAnchor="text" w:x="5123" w:y="11"/>
        <w:spacing w:before="14" w:line="1" w:lineRule="exact"/>
        <w:ind w:left="446" w:right="33"/>
        <w:rPr>
          <w:rFonts w:ascii="Times New Roman" w:hAnsi="Times New Roman" w:cs="Times New Roman"/>
          <w:sz w:val="21"/>
          <w:szCs w:val="21"/>
        </w:rPr>
      </w:pPr>
    </w:p>
    <w:p w:rsidR="00000000" w:rsidRDefault="008C7B40" w:rsidP="00DB09B8">
      <w:pPr>
        <w:pStyle w:val="Style"/>
        <w:framePr w:w="4310" w:h="3038" w:wrap="auto" w:hAnchor="text" w:x="5123" w:y="11"/>
        <w:numPr>
          <w:ilvl w:val="0"/>
          <w:numId w:val="817"/>
        </w:numPr>
        <w:spacing w:line="278" w:lineRule="exact"/>
        <w:ind w:left="446" w:right="33" w:hanging="345"/>
        <w:jc w:val="both"/>
        <w:rPr>
          <w:rFonts w:ascii="Times New Roman" w:hAnsi="Times New Roman" w:cs="Times New Roman"/>
          <w:color w:val="000000"/>
          <w:sz w:val="20"/>
          <w:szCs w:val="20"/>
        </w:rPr>
      </w:pPr>
      <w:r>
        <w:rPr>
          <w:rFonts w:ascii="Times New Roman" w:hAnsi="Times New Roman" w:cs="Times New Roman"/>
          <w:color w:val="000000"/>
          <w:sz w:val="21"/>
          <w:szCs w:val="21"/>
        </w:rPr>
        <w:t>Controle</w:t>
      </w:r>
      <w:r>
        <w:rPr>
          <w:rFonts w:ascii="Times New Roman" w:hAnsi="Times New Roman" w:cs="Times New Roman"/>
          <w:color w:val="000000"/>
          <w:sz w:val="21"/>
          <w:szCs w:val="21"/>
        </w:rPr>
        <w:t>r si les roues ne sont pas fendues, tordues ou voilees. Si une roue est deform</w:t>
      </w:r>
      <w:r>
        <w:rPr>
          <w:rFonts w:ascii="Times New Roman" w:hAnsi="Times New Roman" w:cs="Times New Roman"/>
          <w:color w:val="000000"/>
          <w:sz w:val="21"/>
          <w:szCs w:val="21"/>
        </w:rPr>
        <w:softHyphen/>
      </w:r>
      <w:r>
        <w:rPr>
          <w:rFonts w:ascii="Times New Roman" w:hAnsi="Times New Roman" w:cs="Times New Roman"/>
          <w:color w:val="000000"/>
          <w:sz w:val="20"/>
          <w:szCs w:val="20"/>
        </w:rPr>
        <w:t xml:space="preserve">ee </w:t>
      </w:r>
      <w:r>
        <w:rPr>
          <w:rFonts w:ascii="Times New Roman" w:hAnsi="Times New Roman" w:cs="Times New Roman"/>
          <w:color w:val="000000"/>
          <w:sz w:val="21"/>
          <w:szCs w:val="21"/>
        </w:rPr>
        <w:t xml:space="preserve">au fendue, elle doit </w:t>
      </w:r>
      <w:r>
        <w:rPr>
          <w:rFonts w:ascii="Times New Roman" w:hAnsi="Times New Roman" w:cs="Times New Roman"/>
          <w:color w:val="000000"/>
          <w:sz w:val="20"/>
          <w:szCs w:val="20"/>
        </w:rPr>
        <w:t xml:space="preserve">etre changee, </w:t>
      </w:r>
    </w:p>
    <w:p w:rsidR="00000000" w:rsidRDefault="008C7B40">
      <w:pPr>
        <w:pStyle w:val="Style"/>
        <w:framePr w:w="4310" w:h="3038" w:wrap="auto" w:hAnchor="text" w:x="5123" w:y="11"/>
        <w:spacing w:before="14" w:line="1" w:lineRule="exact"/>
        <w:ind w:left="446" w:right="33"/>
        <w:rPr>
          <w:rFonts w:ascii="Times New Roman" w:hAnsi="Times New Roman" w:cs="Times New Roman"/>
          <w:sz w:val="21"/>
          <w:szCs w:val="21"/>
        </w:rPr>
      </w:pPr>
    </w:p>
    <w:p w:rsidR="00000000" w:rsidRDefault="008C7B40" w:rsidP="00DB09B8">
      <w:pPr>
        <w:pStyle w:val="Style"/>
        <w:framePr w:w="4310" w:h="3038" w:wrap="auto" w:hAnchor="text" w:x="5123" w:y="11"/>
        <w:numPr>
          <w:ilvl w:val="0"/>
          <w:numId w:val="818"/>
        </w:numPr>
        <w:spacing w:line="278" w:lineRule="exact"/>
        <w:ind w:left="446" w:right="33"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Ie voile de roue. Si Ie voile depasse la tolerance ci-dessous, controler Ies roulements de roue ou changer la roue si necessaire, </w:t>
      </w:r>
    </w:p>
    <w:p w:rsidR="00000000" w:rsidRDefault="008C7B40">
      <w:pPr>
        <w:pStyle w:val="Style"/>
        <w:framePr w:w="4310" w:h="777" w:wrap="auto" w:hAnchor="text" w:x="5123" w:y="3375"/>
        <w:spacing w:line="216" w:lineRule="exact"/>
        <w:ind w:left="225"/>
        <w:rPr>
          <w:rFonts w:ascii="Times New Roman" w:hAnsi="Times New Roman" w:cs="Times New Roman"/>
          <w:color w:val="000000"/>
          <w:sz w:val="21"/>
          <w:szCs w:val="21"/>
        </w:rPr>
      </w:pPr>
      <w:r>
        <w:rPr>
          <w:rFonts w:ascii="Times New Roman" w:hAnsi="Times New Roman" w:cs="Times New Roman"/>
          <w:color w:val="000000"/>
          <w:sz w:val="21"/>
          <w:szCs w:val="21"/>
        </w:rPr>
        <w:t xml:space="preserve">Limites de voile de roue: </w:t>
      </w:r>
    </w:p>
    <w:p w:rsidR="00000000" w:rsidRDefault="008C7B40">
      <w:pPr>
        <w:pStyle w:val="Style"/>
        <w:framePr w:w="4310" w:h="777" w:wrap="auto" w:hAnchor="text" w:x="5123" w:y="3375"/>
        <w:spacing w:line="283" w:lineRule="exact"/>
        <w:ind w:left="427" w:right="2419"/>
        <w:rPr>
          <w:rFonts w:ascii="Times New Roman" w:hAnsi="Times New Roman" w:cs="Times New Roman"/>
          <w:color w:val="000000"/>
          <w:sz w:val="21"/>
          <w:szCs w:val="21"/>
        </w:rPr>
      </w:pPr>
      <w:r>
        <w:rPr>
          <w:rFonts w:ascii="Times New Roman" w:hAnsi="Times New Roman" w:cs="Times New Roman"/>
          <w:color w:val="000000"/>
          <w:sz w:val="21"/>
          <w:szCs w:val="21"/>
        </w:rPr>
        <w:t xml:space="preserve">Vertical- 2 mm Lateral- 2 mm </w:t>
      </w:r>
    </w:p>
    <w:p w:rsidR="00000000" w:rsidRDefault="008C7B40">
      <w:pPr>
        <w:pStyle w:val="Style"/>
        <w:framePr w:w="4310" w:h="2160" w:wrap="auto" w:hAnchor="text" w:x="5123" w:y="4479"/>
        <w:spacing w:before="14" w:line="1" w:lineRule="exact"/>
        <w:ind w:left="446" w:right="33"/>
        <w:rPr>
          <w:rFonts w:ascii="Times New Roman" w:hAnsi="Times New Roman" w:cs="Times New Roman"/>
          <w:sz w:val="21"/>
          <w:szCs w:val="21"/>
        </w:rPr>
      </w:pPr>
    </w:p>
    <w:p w:rsidR="00000000" w:rsidRDefault="008C7B40" w:rsidP="00DB09B8">
      <w:pPr>
        <w:pStyle w:val="Style"/>
        <w:framePr w:w="4310" w:h="2160" w:wrap="auto" w:hAnchor="text" w:x="5123" w:y="4479"/>
        <w:numPr>
          <w:ilvl w:val="0"/>
          <w:numId w:val="819"/>
        </w:numPr>
        <w:spacing w:line="278" w:lineRule="exact"/>
        <w:ind w:left="446" w:right="33"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Controler l'equilibrage de roue. Tourner legerement l</w:t>
      </w:r>
      <w:r>
        <w:rPr>
          <w:rFonts w:ascii="Times New Roman" w:hAnsi="Times New Roman" w:cs="Times New Roman"/>
          <w:color w:val="000000"/>
          <w:sz w:val="21"/>
          <w:szCs w:val="21"/>
        </w:rPr>
        <w:t xml:space="preserve">a roue plusieurs fois et observer la position d'arret. Si la roue n'est pas statiquement equilibree, elle s'arretera chaque fois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 xml:space="preserve">la meme position. Mettre une masselotte d'equilibrage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 xml:space="preserve">la position la plus legere (au sommet), comme illustre, </w:t>
      </w:r>
    </w:p>
    <w:p w:rsidR="00000000" w:rsidRDefault="008C7B40">
      <w:pPr>
        <w:pStyle w:val="Style"/>
        <w:framePr w:w="4401" w:h="806" w:wrap="auto" w:hAnchor="text" w:x="5031" w:y="6937"/>
        <w:spacing w:line="211" w:lineRule="exact"/>
        <w:ind w:left="14"/>
        <w:rPr>
          <w:color w:val="000000"/>
          <w:w w:val="200"/>
          <w:sz w:val="19"/>
          <w:szCs w:val="19"/>
        </w:rPr>
      </w:pPr>
      <w:r>
        <w:rPr>
          <w:color w:val="000000"/>
          <w:w w:val="200"/>
          <w:sz w:val="19"/>
          <w:szCs w:val="19"/>
        </w:rPr>
        <w:t xml:space="preserve">N.B.:-------------- </w:t>
      </w:r>
    </w:p>
    <w:p w:rsidR="00000000" w:rsidRDefault="008C7B40">
      <w:pPr>
        <w:pStyle w:val="Style"/>
        <w:framePr w:w="4401" w:h="806" w:wrap="auto" w:hAnchor="text" w:x="5031" w:y="6937"/>
        <w:spacing w:before="9" w:line="1" w:lineRule="exact"/>
        <w:ind w:left="4" w:right="91"/>
        <w:rPr>
          <w:sz w:val="19"/>
          <w:szCs w:val="19"/>
        </w:rPr>
      </w:pPr>
    </w:p>
    <w:p w:rsidR="00000000" w:rsidRDefault="008C7B40">
      <w:pPr>
        <w:pStyle w:val="Style"/>
        <w:framePr w:w="4401" w:h="806" w:wrap="auto" w:hAnchor="text" w:x="5031" w:y="6937"/>
        <w:spacing w:line="268" w:lineRule="exact"/>
        <w:ind w:left="4" w:right="91"/>
        <w:rPr>
          <w:rFonts w:ascii="Times New Roman" w:hAnsi="Times New Roman" w:cs="Times New Roman"/>
          <w:color w:val="000000"/>
          <w:sz w:val="21"/>
          <w:szCs w:val="21"/>
        </w:rPr>
      </w:pPr>
      <w:r>
        <w:rPr>
          <w:rFonts w:ascii="Times New Roman" w:hAnsi="Times New Roman" w:cs="Times New Roman"/>
          <w:color w:val="000000"/>
          <w:sz w:val="21"/>
          <w:szCs w:val="21"/>
        </w:rPr>
        <w:t xml:space="preserve">La roue doit etre equilibree avec les disques de frein mis en place. </w:t>
      </w:r>
    </w:p>
    <w:p w:rsidR="00000000" w:rsidRDefault="00DB09B8">
      <w:pPr>
        <w:pStyle w:val="Style"/>
        <w:numPr>
          <w:ilvl w:val="0"/>
          <w:numId w:val="2"/>
        </w:numPr>
        <w:spacing w:line="1" w:lineRule="exact"/>
        <w:rPr>
          <w:rFonts w:ascii="Times New Roman" w:hAnsi="Times New Roman" w:cs="Times New Roman"/>
          <w:sz w:val="21"/>
          <w:szCs w:val="21"/>
        </w:rPr>
      </w:pPr>
      <w:r>
        <w:rPr>
          <w:noProof/>
        </w:rPr>
        <w:drawing>
          <wp:anchor distT="0" distB="0" distL="114300" distR="114300" simplePos="0" relativeHeight="251674624" behindDoc="1" locked="0" layoutInCell="0" allowOverlap="1">
            <wp:simplePos x="0" y="0"/>
            <wp:positionH relativeFrom="margin">
              <wp:posOffset>2002790</wp:posOffset>
            </wp:positionH>
            <wp:positionV relativeFrom="margin">
              <wp:posOffset>5422265</wp:posOffset>
            </wp:positionV>
            <wp:extent cx="2242820" cy="1426210"/>
            <wp:effectExtent l="19050" t="0" r="5080" b="0"/>
            <wp:wrapThrough wrapText="bothSides">
              <wp:wrapPolygon edited="0">
                <wp:start x="-183" y="0"/>
                <wp:lineTo x="-183" y="21350"/>
                <wp:lineTo x="21649" y="21350"/>
                <wp:lineTo x="21649" y="0"/>
                <wp:lineTo x="-183" y="0"/>
              </wp:wrapPolygon>
            </wp:wrapThrough>
            <wp:docPr id="4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5"/>
                    <a:srcRect/>
                    <a:stretch>
                      <a:fillRect/>
                    </a:stretch>
                  </pic:blipFill>
                  <pic:spPr bwMode="auto">
                    <a:xfrm>
                      <a:off x="0" y="0"/>
                      <a:ext cx="2242820" cy="1426210"/>
                    </a:xfrm>
                    <a:prstGeom prst="rect">
                      <a:avLst/>
                    </a:prstGeom>
                    <a:noFill/>
                  </pic:spPr>
                </pic:pic>
              </a:graphicData>
            </a:graphic>
          </wp:anchor>
        </w:drawing>
      </w:r>
    </w:p>
    <w:p w:rsidR="00000000" w:rsidRDefault="008C7B40">
      <w:pPr>
        <w:pStyle w:val="Style"/>
        <w:framePr w:w="5788" w:h="921" w:wrap="auto" w:hAnchor="text" w:x="35" w:y="8271"/>
        <w:spacing w:before="57" w:line="1" w:lineRule="exact"/>
        <w:ind w:left="2481" w:right="595"/>
        <w:rPr>
          <w:rFonts w:ascii="Times New Roman" w:hAnsi="Times New Roman" w:cs="Times New Roman"/>
          <w:sz w:val="21"/>
          <w:szCs w:val="21"/>
        </w:rPr>
      </w:pPr>
    </w:p>
    <w:p w:rsidR="00000000" w:rsidRDefault="008C7B40">
      <w:pPr>
        <w:pStyle w:val="Style"/>
        <w:framePr w:w="5788" w:h="921" w:wrap="auto" w:hAnchor="text" w:x="35" w:y="8271"/>
        <w:spacing w:line="336" w:lineRule="exact"/>
        <w:ind w:left="2481" w:right="595"/>
        <w:rPr>
          <w:rFonts w:ascii="Times New Roman" w:hAnsi="Times New Roman" w:cs="Times New Roman"/>
          <w:color w:val="000000"/>
          <w:sz w:val="14"/>
          <w:szCs w:val="14"/>
        </w:rPr>
      </w:pPr>
      <w:r>
        <w:rPr>
          <w:color w:val="000000"/>
          <w:w w:val="68"/>
          <w:sz w:val="48"/>
          <w:szCs w:val="48"/>
        </w:rPr>
        <w:t xml:space="preserve">r-= </w:t>
      </w:r>
      <w:r>
        <w:rPr>
          <w:rFonts w:ascii="Times New Roman" w:hAnsi="Times New Roman" w:cs="Times New Roman"/>
          <w:color w:val="000000"/>
          <w:sz w:val="14"/>
          <w:szCs w:val="14"/>
          <w:u w:val="single"/>
        </w:rPr>
        <w:t xml:space="preserve">80 mm (3.15 in) </w:t>
      </w:r>
      <w:r>
        <w:rPr>
          <w:rFonts w:ascii="Times New Roman" w:hAnsi="Times New Roman" w:cs="Times New Roman"/>
          <w:color w:val="000000"/>
          <w:sz w:val="14"/>
          <w:szCs w:val="14"/>
        </w:rPr>
        <w:t>~</w:t>
      </w:r>
      <w:r>
        <w:rPr>
          <w:rFonts w:ascii="Times New Roman" w:hAnsi="Times New Roman" w:cs="Times New Roman"/>
          <w:color w:val="000000"/>
          <w:sz w:val="14"/>
          <w:szCs w:val="14"/>
        </w:rPr>
        <w:t>_</w:t>
      </w: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 not install weight here </w:t>
      </w:r>
    </w:p>
    <w:p w:rsidR="00000000" w:rsidRDefault="008C7B40">
      <w:pPr>
        <w:pStyle w:val="Style"/>
        <w:framePr w:w="5788" w:h="921" w:wrap="auto" w:hAnchor="text" w:x="35" w:y="8271"/>
        <w:spacing w:line="168" w:lineRule="exact"/>
        <w:ind w:left="3139"/>
        <w:rPr>
          <w:rFonts w:ascii="Times New Roman" w:hAnsi="Times New Roman" w:cs="Times New Roman"/>
          <w:color w:val="000000"/>
          <w:sz w:val="14"/>
          <w:szCs w:val="14"/>
        </w:rPr>
      </w:pPr>
      <w:r>
        <w:rPr>
          <w:rFonts w:ascii="Times New Roman" w:hAnsi="Times New Roman" w:cs="Times New Roman"/>
          <w:color w:val="000000"/>
          <w:sz w:val="14"/>
          <w:szCs w:val="14"/>
        </w:rPr>
        <w:t xml:space="preserve">N e pas mettre de masselatte dans cette zone </w:t>
      </w:r>
    </w:p>
    <w:p w:rsidR="00000000" w:rsidRDefault="008C7B40" w:rsidP="00DB09B8">
      <w:pPr>
        <w:pStyle w:val="Style"/>
        <w:framePr w:w="4190" w:h="2769" w:wrap="auto" w:hAnchor="text" w:x="30" w:y="11425"/>
        <w:numPr>
          <w:ilvl w:val="0"/>
          <w:numId w:val="820"/>
        </w:numPr>
        <w:spacing w:line="278" w:lineRule="exact"/>
        <w:ind w:left="360" w:right="1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After installing a tire, ride conservatively to allow the tire to seat itself on the rim properly, Failure to allow proper seating may cause tire failure resulting in damage to the motorcycle and injury to the rider. </w:t>
      </w:r>
    </w:p>
    <w:p w:rsidR="00000000" w:rsidRDefault="008C7B40" w:rsidP="00DB09B8">
      <w:pPr>
        <w:pStyle w:val="Style"/>
        <w:framePr w:w="4190" w:h="2769" w:wrap="auto" w:hAnchor="text" w:x="30" w:y="11425"/>
        <w:numPr>
          <w:ilvl w:val="0"/>
          <w:numId w:val="820"/>
        </w:numPr>
        <w:spacing w:line="278" w:lineRule="exact"/>
        <w:ind w:left="360" w:right="1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After repairing or replacing a tir</w:t>
      </w:r>
      <w:r>
        <w:rPr>
          <w:rFonts w:ascii="Times New Roman" w:hAnsi="Times New Roman" w:cs="Times New Roman"/>
          <w:color w:val="000000"/>
          <w:sz w:val="21"/>
          <w:szCs w:val="21"/>
        </w:rPr>
        <w:t xml:space="preserve">e, check to be sure the valve stem 10Ack nut is securely fastened, If not torque it as specified. </w:t>
      </w:r>
    </w:p>
    <w:p w:rsidR="00000000" w:rsidRDefault="008C7B40" w:rsidP="00DB09B8">
      <w:pPr>
        <w:pStyle w:val="Style"/>
        <w:framePr w:w="4209" w:h="2515" w:wrap="auto" w:hAnchor="text" w:x="5075" w:y="11430"/>
        <w:numPr>
          <w:ilvl w:val="0"/>
          <w:numId w:val="821"/>
        </w:numPr>
        <w:spacing w:line="278" w:lineRule="exact"/>
        <w:ind w:left="360" w:right="1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Apres la mise en place d'un pneu, rouler tres prudemment pour permmettre au pneu de bien s'appuyer sur la jante. Le non-respect de cette consigne peut en</w:t>
      </w:r>
      <w:r>
        <w:rPr>
          <w:rFonts w:ascii="Times New Roman" w:hAnsi="Times New Roman" w:cs="Times New Roman"/>
          <w:color w:val="000000"/>
          <w:sz w:val="21"/>
          <w:szCs w:val="21"/>
        </w:rPr>
        <w:t xml:space="preserve">trainer un accident grave. </w:t>
      </w:r>
    </w:p>
    <w:p w:rsidR="00000000" w:rsidRDefault="008C7B40" w:rsidP="00DB09B8">
      <w:pPr>
        <w:pStyle w:val="Style"/>
        <w:framePr w:w="4209" w:h="2515" w:wrap="auto" w:hAnchor="text" w:x="5075" w:y="11430"/>
        <w:numPr>
          <w:ilvl w:val="0"/>
          <w:numId w:val="821"/>
        </w:numPr>
        <w:spacing w:line="278" w:lineRule="exact"/>
        <w:ind w:left="360" w:right="1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Apres avoir repare ou change un pneu, s'assurer que Ie contre-ecrou de la vlve est fermement serre. Si ce n'est pas Ie cas, Ie serrerau couple correct. </w:t>
      </w:r>
    </w:p>
    <w:p w:rsidR="00000000" w:rsidRDefault="008C7B40">
      <w:pPr>
        <w:pStyle w:val="Style"/>
        <w:rPr>
          <w:rFonts w:ascii="Times New Roman" w:hAnsi="Times New Roman" w:cs="Times New Roman"/>
          <w:sz w:val="21"/>
          <w:szCs w:val="21"/>
        </w:rPr>
        <w:sectPr w:rsidR="00000000">
          <w:pgSz w:w="12241" w:h="15842"/>
          <w:pgMar w:top="1004" w:right="1067" w:bottom="360" w:left="174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406" w:h="537" w:wrap="auto" w:hAnchor="text" w:x="11" w:y="169"/>
        <w:spacing w:line="211" w:lineRule="exact"/>
        <w:ind w:left="398"/>
        <w:rPr>
          <w:color w:val="000000"/>
          <w:w w:val="107"/>
          <w:sz w:val="19"/>
          <w:szCs w:val="19"/>
        </w:rPr>
      </w:pPr>
      <w:r>
        <w:rPr>
          <w:color w:val="000000"/>
          <w:w w:val="107"/>
          <w:sz w:val="19"/>
          <w:szCs w:val="19"/>
        </w:rPr>
        <w:t xml:space="preserve">Tightening torque: </w:t>
      </w:r>
    </w:p>
    <w:p w:rsidR="00000000" w:rsidRDefault="008C7B40">
      <w:pPr>
        <w:pStyle w:val="Style"/>
        <w:framePr w:w="4406" w:h="537" w:wrap="auto" w:hAnchor="text" w:x="11" w:y="169"/>
        <w:spacing w:line="283" w:lineRule="exact"/>
        <w:ind w:left="691"/>
        <w:rPr>
          <w:color w:val="000000"/>
          <w:w w:val="107"/>
          <w:sz w:val="19"/>
          <w:szCs w:val="19"/>
        </w:rPr>
      </w:pPr>
      <w:r>
        <w:rPr>
          <w:color w:val="000000"/>
          <w:w w:val="107"/>
          <w:sz w:val="19"/>
          <w:szCs w:val="19"/>
        </w:rPr>
        <w:t xml:space="preserve">1.5 Nm (0.15 m-kg, 1.1 ft-Ib) </w:t>
      </w:r>
    </w:p>
    <w:p w:rsidR="00000000" w:rsidRDefault="008C7B40">
      <w:pPr>
        <w:pStyle w:val="Style"/>
        <w:framePr w:w="4406" w:h="3278" w:wrap="auto" w:hAnchor="text" w:x="11" w:y="1249"/>
        <w:spacing w:line="211" w:lineRule="exact"/>
        <w:ind w:left="134"/>
        <w:rPr>
          <w:color w:val="000000"/>
          <w:w w:val="107"/>
          <w:sz w:val="19"/>
          <w:szCs w:val="19"/>
        </w:rPr>
      </w:pPr>
      <w:r>
        <w:rPr>
          <w:rFonts w:ascii="Times New Roman" w:hAnsi="Times New Roman" w:cs="Times New Roman"/>
          <w:color w:val="000000"/>
          <w:w w:val="106"/>
          <w:sz w:val="20"/>
          <w:szCs w:val="20"/>
        </w:rPr>
        <w:t xml:space="preserve">O. </w:t>
      </w:r>
      <w:r>
        <w:rPr>
          <w:color w:val="000000"/>
          <w:w w:val="107"/>
          <w:sz w:val="19"/>
          <w:szCs w:val="19"/>
        </w:rPr>
        <w:t xml:space="preserve">Replacing Wheel Bearings </w:t>
      </w:r>
    </w:p>
    <w:p w:rsidR="00000000" w:rsidRDefault="008C7B40">
      <w:pPr>
        <w:pStyle w:val="Style"/>
        <w:framePr w:w="4406" w:h="3278" w:wrap="auto" w:hAnchor="text" w:x="11" w:y="1249"/>
        <w:spacing w:before="14" w:line="273" w:lineRule="exact"/>
        <w:ind w:left="115"/>
        <w:jc w:val="both"/>
        <w:rPr>
          <w:color w:val="000000"/>
          <w:w w:val="107"/>
          <w:sz w:val="19"/>
          <w:szCs w:val="19"/>
        </w:rPr>
      </w:pPr>
      <w:r>
        <w:rPr>
          <w:color w:val="000000"/>
          <w:w w:val="107"/>
          <w:sz w:val="19"/>
          <w:szCs w:val="19"/>
        </w:rPr>
        <w:t xml:space="preserve">If the bearings allow play in the wheel hub or if wheel does not turn smoothly, replace the bearings as follows: </w:t>
      </w:r>
    </w:p>
    <w:p w:rsidR="00000000" w:rsidRDefault="008C7B40" w:rsidP="00DB09B8">
      <w:pPr>
        <w:pStyle w:val="Style"/>
        <w:framePr w:w="4406" w:h="3278" w:wrap="auto" w:hAnchor="text" w:x="11" w:y="1249"/>
        <w:numPr>
          <w:ilvl w:val="0"/>
          <w:numId w:val="822"/>
        </w:numPr>
        <w:spacing w:line="283" w:lineRule="exact"/>
        <w:ind w:left="590" w:hanging="326"/>
        <w:rPr>
          <w:color w:val="000000"/>
          <w:w w:val="107"/>
          <w:sz w:val="19"/>
          <w:szCs w:val="19"/>
        </w:rPr>
      </w:pPr>
      <w:r>
        <w:rPr>
          <w:color w:val="000000"/>
          <w:w w:val="107"/>
          <w:sz w:val="19"/>
          <w:szCs w:val="19"/>
        </w:rPr>
        <w:t xml:space="preserve">Clean the outside of the wheel hub. </w:t>
      </w:r>
    </w:p>
    <w:p w:rsidR="00000000" w:rsidRDefault="008C7B40" w:rsidP="00DB09B8">
      <w:pPr>
        <w:pStyle w:val="Style"/>
        <w:framePr w:w="4406" w:h="3278" w:wrap="auto" w:hAnchor="text" w:x="11" w:y="1249"/>
        <w:numPr>
          <w:ilvl w:val="0"/>
          <w:numId w:val="822"/>
        </w:numPr>
        <w:spacing w:before="4" w:line="273" w:lineRule="exact"/>
        <w:ind w:left="556" w:right="43" w:hanging="340"/>
        <w:jc w:val="both"/>
        <w:rPr>
          <w:color w:val="000000"/>
          <w:w w:val="107"/>
          <w:sz w:val="19"/>
          <w:szCs w:val="19"/>
        </w:rPr>
      </w:pPr>
      <w:r>
        <w:rPr>
          <w:color w:val="000000"/>
          <w:w w:val="107"/>
          <w:sz w:val="19"/>
          <w:szCs w:val="19"/>
        </w:rPr>
        <w:t xml:space="preserve">Drive the bearing out by pushing the </w:t>
      </w:r>
      <w:r>
        <w:rPr>
          <w:color w:val="000000"/>
          <w:w w:val="107"/>
          <w:sz w:val="19"/>
          <w:szCs w:val="19"/>
        </w:rPr>
        <w:t xml:space="preserve">spacer aside and tapping around the perimeter of the bearing inner race with a soft metal drift pin and hammer. The spacer "floats" between the bearings. Both bearings can be removed in this manner. </w:t>
      </w:r>
    </w:p>
    <w:p w:rsidR="00000000" w:rsidRDefault="008C7B40">
      <w:pPr>
        <w:pStyle w:val="Style"/>
        <w:framePr w:w="4406" w:h="811" w:wrap="auto" w:hAnchor="text" w:x="11" w:y="4820"/>
        <w:spacing w:line="268" w:lineRule="exact"/>
        <w:ind w:left="158" w:right="48" w:firstLine="120"/>
        <w:rPr>
          <w:color w:val="000000"/>
          <w:w w:val="107"/>
          <w:sz w:val="19"/>
          <w:szCs w:val="19"/>
        </w:rPr>
      </w:pPr>
      <w:r>
        <w:rPr>
          <w:color w:val="000000"/>
          <w:w w:val="107"/>
          <w:sz w:val="19"/>
          <w:szCs w:val="19"/>
        </w:rPr>
        <w:t xml:space="preserve">WAR </w:t>
      </w:r>
      <w:r>
        <w:rPr>
          <w:color w:val="000000"/>
          <w:sz w:val="19"/>
          <w:szCs w:val="19"/>
        </w:rPr>
        <w:t xml:space="preserve">N I NG: ------------, </w:t>
      </w:r>
      <w:r>
        <w:rPr>
          <w:color w:val="000000"/>
          <w:w w:val="107"/>
          <w:sz w:val="19"/>
          <w:szCs w:val="19"/>
        </w:rPr>
        <w:t xml:space="preserve">Eye protection is recommended when using striking tools. </w:t>
      </w:r>
    </w:p>
    <w:p w:rsidR="00000000" w:rsidRDefault="008C7B40" w:rsidP="00DB09B8">
      <w:pPr>
        <w:pStyle w:val="Style"/>
        <w:framePr w:w="4406" w:h="1099" w:wrap="auto" w:hAnchor="text" w:x="11" w:y="5914"/>
        <w:numPr>
          <w:ilvl w:val="0"/>
          <w:numId w:val="823"/>
        </w:numPr>
        <w:spacing w:before="4" w:line="273" w:lineRule="exact"/>
        <w:ind w:left="556" w:right="43" w:hanging="340"/>
        <w:jc w:val="both"/>
        <w:rPr>
          <w:color w:val="000000"/>
          <w:w w:val="107"/>
          <w:sz w:val="19"/>
          <w:szCs w:val="19"/>
        </w:rPr>
      </w:pPr>
      <w:r>
        <w:rPr>
          <w:color w:val="000000"/>
          <w:w w:val="107"/>
          <w:sz w:val="19"/>
          <w:szCs w:val="19"/>
        </w:rPr>
        <w:t xml:space="preserve">To install the wheel bearing, reverse the above sequence. Use a socket that matches the outside race of the bearing as a tool to drive in the bearing. </w:t>
      </w:r>
    </w:p>
    <w:p w:rsidR="00000000" w:rsidRDefault="008C7B40">
      <w:pPr>
        <w:pStyle w:val="Style"/>
        <w:framePr w:w="4406" w:h="1075" w:wrap="auto" w:hAnchor="text" w:x="11" w:y="7258"/>
        <w:spacing w:line="268" w:lineRule="exact"/>
        <w:ind w:left="158" w:right="48" w:firstLine="120"/>
        <w:rPr>
          <w:color w:val="000000"/>
          <w:w w:val="107"/>
          <w:sz w:val="19"/>
          <w:szCs w:val="19"/>
        </w:rPr>
      </w:pPr>
      <w:r>
        <w:rPr>
          <w:color w:val="000000"/>
          <w:w w:val="107"/>
          <w:sz w:val="19"/>
          <w:szCs w:val="19"/>
        </w:rPr>
        <w:t>CAUTION: -----------, Do not strike the ce</w:t>
      </w:r>
      <w:r>
        <w:rPr>
          <w:color w:val="000000"/>
          <w:w w:val="107"/>
          <w:sz w:val="19"/>
          <w:szCs w:val="19"/>
        </w:rPr>
        <w:t xml:space="preserve">nter race or balls of the bearing. Contact should be made only with' the outer race. </w:t>
      </w:r>
    </w:p>
    <w:p w:rsidR="00000000" w:rsidRDefault="008C7B40">
      <w:pPr>
        <w:pStyle w:val="Style"/>
        <w:framePr w:w="4416" w:h="3868" w:wrap="auto" w:hAnchor="text" w:x="1" w:y="9164"/>
        <w:spacing w:line="216" w:lineRule="exact"/>
        <w:ind w:left="38"/>
        <w:rPr>
          <w:color w:val="000000"/>
          <w:w w:val="107"/>
          <w:sz w:val="19"/>
          <w:szCs w:val="19"/>
        </w:rPr>
      </w:pPr>
      <w:r>
        <w:rPr>
          <w:color w:val="000000"/>
          <w:w w:val="107"/>
          <w:sz w:val="19"/>
          <w:szCs w:val="19"/>
        </w:rPr>
        <w:t xml:space="preserve">E. Installing Front Wheel </w:t>
      </w:r>
    </w:p>
    <w:p w:rsidR="00000000" w:rsidRDefault="008C7B40">
      <w:pPr>
        <w:pStyle w:val="Style"/>
        <w:framePr w:w="4416" w:h="3868" w:wrap="auto" w:hAnchor="text" w:x="1" w:y="9164"/>
        <w:spacing w:line="273" w:lineRule="exact"/>
        <w:ind w:left="9" w:right="120"/>
        <w:jc w:val="both"/>
        <w:rPr>
          <w:color w:val="000000"/>
          <w:w w:val="107"/>
          <w:sz w:val="19"/>
          <w:szCs w:val="19"/>
        </w:rPr>
      </w:pPr>
      <w:r>
        <w:rPr>
          <w:color w:val="000000"/>
          <w:w w:val="107"/>
          <w:sz w:val="19"/>
          <w:szCs w:val="19"/>
        </w:rPr>
        <w:t xml:space="preserve">When installing the front wheel, reverse the removal procedure. Note the following points: </w:t>
      </w:r>
    </w:p>
    <w:p w:rsidR="00000000" w:rsidRDefault="008C7B40" w:rsidP="00DB09B8">
      <w:pPr>
        <w:pStyle w:val="Style"/>
        <w:framePr w:w="4416" w:h="3868" w:wrap="auto" w:hAnchor="text" w:x="1" w:y="9164"/>
        <w:numPr>
          <w:ilvl w:val="0"/>
          <w:numId w:val="824"/>
        </w:numPr>
        <w:spacing w:line="278" w:lineRule="exact"/>
        <w:ind w:left="451" w:right="144" w:hanging="321"/>
        <w:jc w:val="both"/>
        <w:rPr>
          <w:color w:val="000000"/>
          <w:w w:val="107"/>
          <w:sz w:val="19"/>
          <w:szCs w:val="19"/>
        </w:rPr>
      </w:pPr>
      <w:r>
        <w:rPr>
          <w:color w:val="000000"/>
          <w:w w:val="107"/>
          <w:sz w:val="19"/>
          <w:szCs w:val="19"/>
        </w:rPr>
        <w:t>Lightl</w:t>
      </w:r>
      <w:r>
        <w:rPr>
          <w:color w:val="000000"/>
          <w:w w:val="107"/>
          <w:sz w:val="19"/>
          <w:szCs w:val="19"/>
        </w:rPr>
        <w:t xml:space="preserve">y grease the lips of the front wheel oil seals and the gear teeth of speedometer drive and driven gears. Use light-weight lithium soap base grease. </w:t>
      </w:r>
    </w:p>
    <w:p w:rsidR="00000000" w:rsidRDefault="008C7B40" w:rsidP="00DB09B8">
      <w:pPr>
        <w:pStyle w:val="Style"/>
        <w:framePr w:w="4416" w:h="3868" w:wrap="auto" w:hAnchor="text" w:x="1" w:y="9164"/>
        <w:numPr>
          <w:ilvl w:val="0"/>
          <w:numId w:val="824"/>
        </w:numPr>
        <w:spacing w:before="4" w:line="273" w:lineRule="exact"/>
        <w:ind w:left="441" w:right="148" w:hanging="331"/>
        <w:rPr>
          <w:color w:val="000000"/>
          <w:w w:val="107"/>
          <w:sz w:val="19"/>
          <w:szCs w:val="19"/>
        </w:rPr>
      </w:pPr>
      <w:r>
        <w:rPr>
          <w:color w:val="000000"/>
          <w:w w:val="107"/>
          <w:sz w:val="19"/>
          <w:szCs w:val="19"/>
        </w:rPr>
        <w:t xml:space="preserve">Install the speedometer cable holder securing bolt. (XS850SG only) </w:t>
      </w:r>
    </w:p>
    <w:p w:rsidR="00000000" w:rsidRDefault="008C7B40" w:rsidP="00DB09B8">
      <w:pPr>
        <w:pStyle w:val="Style"/>
        <w:framePr w:w="4416" w:h="3868" w:wrap="auto" w:hAnchor="text" w:x="1" w:y="9164"/>
        <w:numPr>
          <w:ilvl w:val="0"/>
          <w:numId w:val="824"/>
        </w:numPr>
        <w:spacing w:line="278" w:lineRule="exact"/>
        <w:ind w:left="451" w:right="144" w:hanging="321"/>
        <w:jc w:val="both"/>
        <w:rPr>
          <w:color w:val="000000"/>
          <w:w w:val="107"/>
          <w:sz w:val="19"/>
          <w:szCs w:val="19"/>
        </w:rPr>
      </w:pPr>
      <w:r>
        <w:rPr>
          <w:color w:val="000000"/>
          <w:w w:val="107"/>
          <w:sz w:val="19"/>
          <w:szCs w:val="19"/>
        </w:rPr>
        <w:t>Make sure the projecting portio</w:t>
      </w:r>
      <w:r>
        <w:rPr>
          <w:color w:val="000000"/>
          <w:w w:val="107"/>
          <w:sz w:val="19"/>
          <w:szCs w:val="19"/>
        </w:rPr>
        <w:t xml:space="preserve">n (torque stopper) of the speedometer housing is positioned correctly. </w:t>
      </w:r>
    </w:p>
    <w:p w:rsidR="00000000" w:rsidRDefault="008C7B40">
      <w:pPr>
        <w:pStyle w:val="Style"/>
        <w:framePr w:w="4468" w:h="643" w:wrap="auto" w:hAnchor="text" w:x="5070" w:y="1"/>
        <w:spacing w:line="403" w:lineRule="exact"/>
        <w:ind w:left="369"/>
        <w:rPr>
          <w:rFonts w:ascii="Times New Roman" w:hAnsi="Times New Roman" w:cs="Times New Roman"/>
          <w:color w:val="000000"/>
          <w:sz w:val="20"/>
          <w:szCs w:val="20"/>
          <w:u w:val="single"/>
        </w:rPr>
      </w:pPr>
      <w:r>
        <w:rPr>
          <w:rFonts w:ascii="Times New Roman" w:hAnsi="Times New Roman" w:cs="Times New Roman"/>
          <w:color w:val="000000"/>
          <w:sz w:val="20"/>
          <w:szCs w:val="20"/>
          <w:u w:val="single"/>
        </w:rPr>
        <w:t xml:space="preserve">Couple d.e serrage: 1,5 Nm (0,15 m-kg) ] </w:t>
      </w:r>
    </w:p>
    <w:p w:rsidR="00000000" w:rsidRDefault="008C7B40">
      <w:pPr>
        <w:pStyle w:val="Style"/>
        <w:framePr w:w="4430" w:h="3297" w:wrap="auto" w:hAnchor="text" w:x="5070" w:y="1268"/>
        <w:spacing w:line="220" w:lineRule="exact"/>
        <w:ind w:left="129"/>
        <w:rPr>
          <w:rFonts w:ascii="Times New Roman" w:hAnsi="Times New Roman" w:cs="Times New Roman"/>
          <w:color w:val="000000"/>
          <w:sz w:val="20"/>
          <w:szCs w:val="20"/>
        </w:rPr>
      </w:pPr>
      <w:r>
        <w:rPr>
          <w:rFonts w:ascii="Times New Roman" w:hAnsi="Times New Roman" w:cs="Times New Roman"/>
          <w:color w:val="000000"/>
          <w:sz w:val="20"/>
          <w:szCs w:val="20"/>
        </w:rPr>
        <w:t xml:space="preserve">D. Changement des Roulements de Roue </w:t>
      </w:r>
    </w:p>
    <w:p w:rsidR="00000000" w:rsidRDefault="008C7B40">
      <w:pPr>
        <w:pStyle w:val="Style"/>
        <w:framePr w:w="4430" w:h="3297" w:wrap="auto" w:hAnchor="text" w:x="5070" w:y="1268"/>
        <w:spacing w:line="278" w:lineRule="exact"/>
        <w:ind w:left="11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les roulements ont du jeu dans le moyeu de la roue ou si la roue ne tourne pas en douceur, les changer de la maniere suivante: </w:t>
      </w:r>
    </w:p>
    <w:p w:rsidR="00000000" w:rsidRDefault="008C7B40" w:rsidP="00DB09B8">
      <w:pPr>
        <w:pStyle w:val="Style"/>
        <w:framePr w:w="4430" w:h="3297" w:wrap="auto" w:hAnchor="text" w:x="5070" w:y="1268"/>
        <w:numPr>
          <w:ilvl w:val="0"/>
          <w:numId w:val="825"/>
        </w:numPr>
        <w:spacing w:line="283" w:lineRule="exact"/>
        <w:ind w:left="590"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Nettoyer l'exterieur du moyeu de la roue. </w:t>
      </w:r>
    </w:p>
    <w:p w:rsidR="00000000" w:rsidRDefault="008C7B40" w:rsidP="00DB09B8">
      <w:pPr>
        <w:pStyle w:val="Style"/>
        <w:framePr w:w="4430" w:h="3297" w:wrap="auto" w:hAnchor="text" w:x="5070" w:y="1268"/>
        <w:numPr>
          <w:ilvl w:val="0"/>
          <w:numId w:val="825"/>
        </w:numPr>
        <w:spacing w:before="9" w:line="273" w:lineRule="exact"/>
        <w:ind w:left="556" w:right="33"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Chasser le roulement en poussant l'entretoise d'un cote et en tapant Ie long du perimetre de la bague interieure du roulement avec une broche en metal doux et un marteau. L'entretoise "flotte" entre les roulements. Les deux roulements peu</w:t>
      </w:r>
      <w:r>
        <w:rPr>
          <w:rFonts w:ascii="Times New Roman" w:hAnsi="Times New Roman" w:cs="Times New Roman"/>
          <w:color w:val="000000"/>
          <w:sz w:val="20"/>
          <w:szCs w:val="20"/>
        </w:rPr>
        <w:softHyphen/>
        <w:t>vent etre enleves</w:t>
      </w:r>
      <w:r>
        <w:rPr>
          <w:rFonts w:ascii="Times New Roman" w:hAnsi="Times New Roman" w:cs="Times New Roman"/>
          <w:color w:val="000000"/>
          <w:sz w:val="20"/>
          <w:szCs w:val="20"/>
        </w:rPr>
        <w:t xml:space="preserve"> de cette maniere, </w:t>
      </w:r>
    </w:p>
    <w:p w:rsidR="00000000" w:rsidRDefault="008C7B40">
      <w:pPr>
        <w:pStyle w:val="Style"/>
        <w:framePr w:w="4430" w:h="811" w:wrap="auto" w:hAnchor="text" w:x="5070" w:y="4849"/>
        <w:spacing w:line="273" w:lineRule="exact"/>
        <w:ind w:left="163" w:right="43"/>
        <w:rPr>
          <w:rFonts w:ascii="Times New Roman" w:hAnsi="Times New Roman" w:cs="Times New Roman"/>
          <w:color w:val="000000"/>
          <w:sz w:val="20"/>
          <w:szCs w:val="20"/>
        </w:rPr>
      </w:pPr>
      <w:r>
        <w:rPr>
          <w:color w:val="000000"/>
          <w:w w:val="193"/>
          <w:sz w:val="19"/>
          <w:szCs w:val="19"/>
        </w:rPr>
        <w:t xml:space="preserve">AVERTISSEMENT:--------. </w:t>
      </w:r>
      <w:r>
        <w:rPr>
          <w:rFonts w:ascii="Times New Roman" w:hAnsi="Times New Roman" w:cs="Times New Roman"/>
          <w:color w:val="000000"/>
          <w:sz w:val="20"/>
          <w:szCs w:val="20"/>
        </w:rPr>
        <w:t xml:space="preserve">Lorsqu'on utilise des outils de frappe, le port de lunettes de protection est recommande, </w:t>
      </w:r>
    </w:p>
    <w:p w:rsidR="00000000" w:rsidRDefault="008C7B40" w:rsidP="00DB09B8">
      <w:pPr>
        <w:pStyle w:val="Style"/>
        <w:framePr w:w="4430" w:h="1329" w:wrap="auto" w:hAnchor="text" w:x="5070" w:y="5943"/>
        <w:numPr>
          <w:ilvl w:val="0"/>
          <w:numId w:val="826"/>
        </w:numPr>
        <w:spacing w:before="9" w:line="273" w:lineRule="exact"/>
        <w:ind w:left="556" w:right="33"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Pour mettre les roulements de roue, in</w:t>
      </w:r>
      <w:r>
        <w:rPr>
          <w:rFonts w:ascii="Times New Roman" w:hAnsi="Times New Roman" w:cs="Times New Roman"/>
          <w:color w:val="000000"/>
          <w:sz w:val="20"/>
          <w:szCs w:val="20"/>
        </w:rPr>
        <w:softHyphen/>
        <w:t>verser la procedure ci-dessus, Pour inserer un roulement, utiliser une d</w:t>
      </w:r>
      <w:r>
        <w:rPr>
          <w:rFonts w:ascii="Times New Roman" w:hAnsi="Times New Roman" w:cs="Times New Roman"/>
          <w:color w:val="000000"/>
          <w:sz w:val="20"/>
          <w:szCs w:val="20"/>
        </w:rPr>
        <w:t xml:space="preserve">ouille dont la taille est egale </w:t>
      </w:r>
      <w:r>
        <w:rPr>
          <w:color w:val="000000"/>
          <w:w w:val="63"/>
          <w:sz w:val="29"/>
          <w:szCs w:val="29"/>
        </w:rPr>
        <w:t xml:space="preserve">a </w:t>
      </w:r>
      <w:r>
        <w:rPr>
          <w:rFonts w:ascii="Times New Roman" w:hAnsi="Times New Roman" w:cs="Times New Roman"/>
          <w:color w:val="000000"/>
          <w:sz w:val="20"/>
          <w:szCs w:val="20"/>
        </w:rPr>
        <w:t>celle de labague ex</w:t>
      </w:r>
      <w:r>
        <w:rPr>
          <w:rFonts w:ascii="Times New Roman" w:hAnsi="Times New Roman" w:cs="Times New Roman"/>
          <w:color w:val="000000"/>
          <w:sz w:val="20"/>
          <w:szCs w:val="20"/>
        </w:rPr>
        <w:softHyphen/>
        <w:t xml:space="preserve">terieure du roulement. </w:t>
      </w:r>
    </w:p>
    <w:p w:rsidR="00000000" w:rsidRDefault="008C7B40">
      <w:pPr>
        <w:pStyle w:val="Style"/>
        <w:framePr w:w="4430" w:h="1094" w:wrap="auto" w:hAnchor="text" w:x="5070" w:y="7566"/>
        <w:spacing w:line="273" w:lineRule="exact"/>
        <w:ind w:left="163" w:right="43"/>
        <w:rPr>
          <w:rFonts w:ascii="Times New Roman" w:hAnsi="Times New Roman" w:cs="Times New Roman"/>
          <w:color w:val="000000"/>
          <w:sz w:val="20"/>
          <w:szCs w:val="20"/>
        </w:rPr>
      </w:pPr>
      <w:r>
        <w:rPr>
          <w:color w:val="000000"/>
          <w:w w:val="193"/>
          <w:sz w:val="19"/>
          <w:szCs w:val="19"/>
        </w:rPr>
        <w:t xml:space="preserve">ATTENTION:-----------. </w:t>
      </w:r>
      <w:r>
        <w:rPr>
          <w:rFonts w:ascii="Times New Roman" w:hAnsi="Times New Roman" w:cs="Times New Roman"/>
          <w:color w:val="000000"/>
          <w:sz w:val="20"/>
          <w:szCs w:val="20"/>
        </w:rPr>
        <w:t>Ne pas frapper sur la hague interne ou sur les billes du roulement, Le contact doit unique</w:t>
      </w:r>
      <w:r>
        <w:rPr>
          <w:rFonts w:ascii="Times New Roman" w:hAnsi="Times New Roman" w:cs="Times New Roman"/>
          <w:color w:val="000000"/>
          <w:sz w:val="20"/>
          <w:szCs w:val="20"/>
        </w:rPr>
        <w:softHyphen/>
        <w:t xml:space="preserve">ment etre fait avec la hague exterieure, </w:t>
      </w:r>
    </w:p>
    <w:p w:rsidR="00000000" w:rsidRDefault="008C7B40">
      <w:pPr>
        <w:pStyle w:val="Style"/>
        <w:framePr w:w="4435" w:h="4156" w:wrap="auto" w:hAnchor="text" w:x="5065" w:y="9174"/>
        <w:spacing w:line="220" w:lineRule="exact"/>
        <w:ind w:left="24"/>
        <w:rPr>
          <w:rFonts w:ascii="Times New Roman" w:hAnsi="Times New Roman" w:cs="Times New Roman"/>
          <w:color w:val="000000"/>
          <w:sz w:val="20"/>
          <w:szCs w:val="20"/>
        </w:rPr>
      </w:pPr>
      <w:r>
        <w:rPr>
          <w:rFonts w:ascii="Times New Roman" w:hAnsi="Times New Roman" w:cs="Times New Roman"/>
          <w:color w:val="000000"/>
          <w:sz w:val="20"/>
          <w:szCs w:val="20"/>
        </w:rPr>
        <w:t>E. Mise en Place de la</w:t>
      </w:r>
      <w:r>
        <w:rPr>
          <w:rFonts w:ascii="Times New Roman" w:hAnsi="Times New Roman" w:cs="Times New Roman"/>
          <w:color w:val="000000"/>
          <w:sz w:val="20"/>
          <w:szCs w:val="20"/>
        </w:rPr>
        <w:t xml:space="preserve"> Roue Avant </w:t>
      </w:r>
    </w:p>
    <w:p w:rsidR="00000000" w:rsidRDefault="008C7B40">
      <w:pPr>
        <w:pStyle w:val="Style"/>
        <w:framePr w:w="4435" w:h="4156" w:wrap="auto" w:hAnchor="text" w:x="5065" w:y="9174"/>
        <w:spacing w:before="9" w:line="268" w:lineRule="exact"/>
        <w:ind w:left="4" w:right="115"/>
        <w:jc w:val="both"/>
        <w:rPr>
          <w:rFonts w:ascii="Times New Roman" w:hAnsi="Times New Roman" w:cs="Times New Roman"/>
          <w:color w:val="000000"/>
          <w:sz w:val="20"/>
          <w:szCs w:val="20"/>
        </w:rPr>
      </w:pPr>
      <w:r>
        <w:rPr>
          <w:rFonts w:ascii="Times New Roman" w:hAnsi="Times New Roman" w:cs="Times New Roman"/>
          <w:color w:val="000000"/>
          <w:sz w:val="20"/>
          <w:szCs w:val="20"/>
        </w:rPr>
        <w:t>Pour Ia mise en place de la roue avant, inverser la procedure de depose. Noter les points sui</w:t>
      </w:r>
      <w:r>
        <w:rPr>
          <w:rFonts w:ascii="Times New Roman" w:hAnsi="Times New Roman" w:cs="Times New Roman"/>
          <w:color w:val="000000"/>
          <w:sz w:val="20"/>
          <w:szCs w:val="20"/>
        </w:rPr>
        <w:softHyphen/>
        <w:t xml:space="preserve">vants: </w:t>
      </w:r>
    </w:p>
    <w:p w:rsidR="00000000" w:rsidRDefault="008C7B40" w:rsidP="00DB09B8">
      <w:pPr>
        <w:pStyle w:val="Style"/>
        <w:framePr w:w="4435" w:h="4156" w:wrap="auto" w:hAnchor="text" w:x="5065" w:y="9174"/>
        <w:numPr>
          <w:ilvl w:val="0"/>
          <w:numId w:val="827"/>
        </w:numPr>
        <w:spacing w:before="19" w:line="273" w:lineRule="exact"/>
        <w:ind w:left="436" w:right="158"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Graisser legerement les levres des bagues d'etancheite et les dents des pignons d'entrainement et mene de l'indicateur de vitesse. Utilis</w:t>
      </w:r>
      <w:r>
        <w:rPr>
          <w:rFonts w:ascii="Times New Roman" w:hAnsi="Times New Roman" w:cs="Times New Roman"/>
          <w:color w:val="000000"/>
          <w:sz w:val="20"/>
          <w:szCs w:val="20"/>
        </w:rPr>
        <w:t xml:space="preserve">er de la graisse </w:t>
      </w:r>
      <w:r>
        <w:rPr>
          <w:rFonts w:ascii="Times New Roman" w:hAnsi="Times New Roman" w:cs="Times New Roman"/>
          <w:color w:val="000000"/>
          <w:w w:val="68"/>
          <w:sz w:val="33"/>
          <w:szCs w:val="33"/>
        </w:rPr>
        <w:t xml:space="preserve">a </w:t>
      </w:r>
      <w:r>
        <w:rPr>
          <w:rFonts w:ascii="Times New Roman" w:hAnsi="Times New Roman" w:cs="Times New Roman"/>
          <w:color w:val="000000"/>
          <w:sz w:val="20"/>
          <w:szCs w:val="20"/>
        </w:rPr>
        <w:t xml:space="preserve">base de savon au lithium. </w:t>
      </w:r>
    </w:p>
    <w:p w:rsidR="00000000" w:rsidRDefault="008C7B40" w:rsidP="00DB09B8">
      <w:pPr>
        <w:pStyle w:val="Style"/>
        <w:framePr w:w="4435" w:h="4156" w:wrap="auto" w:hAnchor="text" w:x="5065" w:y="9174"/>
        <w:numPr>
          <w:ilvl w:val="0"/>
          <w:numId w:val="827"/>
        </w:numPr>
        <w:spacing w:line="288" w:lineRule="exact"/>
        <w:ind w:left="436"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Ie boulon de fixation du support </w:t>
      </w:r>
    </w:p>
    <w:p w:rsidR="00000000" w:rsidRDefault="008C7B40">
      <w:pPr>
        <w:pStyle w:val="Style"/>
        <w:framePr w:w="4435" w:h="4156" w:wrap="auto" w:hAnchor="text" w:x="5065" w:y="9174"/>
        <w:tabs>
          <w:tab w:val="left" w:pos="412"/>
          <w:tab w:val="left" w:pos="935"/>
          <w:tab w:val="left" w:pos="1713"/>
          <w:tab w:val="left" w:pos="3086"/>
          <w:tab w:val="left" w:pos="3604"/>
        </w:tabs>
        <w:spacing w:line="27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de </w:t>
      </w:r>
      <w:r>
        <w:rPr>
          <w:rFonts w:ascii="Times New Roman" w:hAnsi="Times New Roman" w:cs="Times New Roman"/>
          <w:color w:val="000000"/>
          <w:sz w:val="20"/>
          <w:szCs w:val="20"/>
        </w:rPr>
        <w:tab/>
        <w:t xml:space="preserve">cable </w:t>
      </w:r>
      <w:r>
        <w:rPr>
          <w:rFonts w:ascii="Times New Roman" w:hAnsi="Times New Roman" w:cs="Times New Roman"/>
          <w:color w:val="000000"/>
          <w:sz w:val="20"/>
          <w:szCs w:val="20"/>
        </w:rPr>
        <w:tab/>
        <w:t xml:space="preserve">d'indicateur </w:t>
      </w:r>
      <w:r>
        <w:rPr>
          <w:rFonts w:ascii="Times New Roman" w:hAnsi="Times New Roman" w:cs="Times New Roman"/>
          <w:color w:val="000000"/>
          <w:sz w:val="20"/>
          <w:szCs w:val="20"/>
        </w:rPr>
        <w:tab/>
        <w:t xml:space="preserve">de </w:t>
      </w:r>
      <w:r>
        <w:rPr>
          <w:rFonts w:ascii="Times New Roman" w:hAnsi="Times New Roman" w:cs="Times New Roman"/>
          <w:color w:val="000000"/>
          <w:sz w:val="20"/>
          <w:szCs w:val="20"/>
        </w:rPr>
        <w:tab/>
        <w:t xml:space="preserve">vitesse. </w:t>
      </w:r>
    </w:p>
    <w:p w:rsidR="00000000" w:rsidRDefault="008C7B40">
      <w:pPr>
        <w:pStyle w:val="Style"/>
        <w:framePr w:w="4435" w:h="4156" w:wrap="auto" w:hAnchor="text" w:x="5065" w:y="9174"/>
        <w:spacing w:line="278" w:lineRule="exact"/>
        <w:ind w:left="398"/>
        <w:rPr>
          <w:rFonts w:ascii="Times New Roman" w:hAnsi="Times New Roman" w:cs="Times New Roman"/>
          <w:color w:val="000000"/>
          <w:sz w:val="20"/>
          <w:szCs w:val="20"/>
        </w:rPr>
      </w:pPr>
      <w:r>
        <w:rPr>
          <w:rFonts w:ascii="Times New Roman" w:hAnsi="Times New Roman" w:cs="Times New Roman"/>
          <w:color w:val="000000"/>
          <w:sz w:val="20"/>
          <w:szCs w:val="20"/>
        </w:rPr>
        <w:t xml:space="preserve">(XS850SG seulement) </w:t>
      </w:r>
    </w:p>
    <w:p w:rsidR="00000000" w:rsidRDefault="008C7B40" w:rsidP="00DB09B8">
      <w:pPr>
        <w:pStyle w:val="Style"/>
        <w:framePr w:w="4435" w:h="4156" w:wrap="auto" w:hAnchor="text" w:x="5065" w:y="9174"/>
        <w:numPr>
          <w:ilvl w:val="0"/>
          <w:numId w:val="828"/>
        </w:numPr>
        <w:spacing w:before="19" w:line="273" w:lineRule="exact"/>
        <w:ind w:left="436" w:right="158"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S'assurer que la partie en saillie (butee de couple) de la prise d'indicateur de vitesse est positionnee correctement. </w:t>
      </w:r>
    </w:p>
    <w:p w:rsidR="00000000" w:rsidRDefault="008C7B40">
      <w:pPr>
        <w:pStyle w:val="Style"/>
        <w:framePr w:w="249" w:h="187" w:wrap="auto" w:hAnchor="text" w:x="4489" w:y="14324"/>
        <w:spacing w:line="182" w:lineRule="exact"/>
        <w:ind w:left="4"/>
        <w:rPr>
          <w:color w:val="000000"/>
          <w:sz w:val="17"/>
          <w:szCs w:val="17"/>
        </w:rPr>
      </w:pPr>
      <w:r>
        <w:rPr>
          <w:color w:val="000000"/>
          <w:sz w:val="17"/>
          <w:szCs w:val="17"/>
        </w:rPr>
        <w:t xml:space="preserve">5-6 </w:t>
      </w:r>
    </w:p>
    <w:p w:rsidR="00000000" w:rsidRDefault="008C7B40">
      <w:pPr>
        <w:pStyle w:val="Style"/>
        <w:rPr>
          <w:sz w:val="17"/>
          <w:szCs w:val="17"/>
        </w:rPr>
        <w:sectPr w:rsidR="00000000">
          <w:pgSz w:w="12241" w:h="15842"/>
          <w:pgMar w:top="681" w:right="1542" w:bottom="360" w:left="1161" w:header="720" w:footer="720" w:gutter="0"/>
          <w:cols w:space="720"/>
          <w:noEndnote/>
        </w:sectPr>
      </w:pPr>
    </w:p>
    <w:p w:rsidR="00000000" w:rsidRDefault="008C7B40">
      <w:pPr>
        <w:pStyle w:val="Style"/>
        <w:rPr>
          <w:sz w:val="2"/>
          <w:szCs w:val="2"/>
        </w:rPr>
      </w:pPr>
    </w:p>
    <w:p w:rsidR="00000000" w:rsidRDefault="00DB09B8">
      <w:pPr>
        <w:pStyle w:val="Style"/>
        <w:framePr w:w="4396" w:h="2956" w:wrap="auto" w:hAnchor="text" w:x="2425" w:y="1"/>
        <w:rPr>
          <w:sz w:val="17"/>
          <w:szCs w:val="17"/>
        </w:rPr>
      </w:pPr>
      <w:r>
        <w:rPr>
          <w:noProof/>
          <w:sz w:val="17"/>
          <w:szCs w:val="17"/>
        </w:rPr>
        <w:drawing>
          <wp:inline distT="0" distB="0" distL="0" distR="0">
            <wp:extent cx="2790825" cy="1876425"/>
            <wp:effectExtent l="19050" t="0" r="9525"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346"/>
                    <a:srcRect/>
                    <a:stretch>
                      <a:fillRect/>
                    </a:stretch>
                  </pic:blipFill>
                  <pic:spPr bwMode="auto">
                    <a:xfrm>
                      <a:off x="0" y="0"/>
                      <a:ext cx="2790825" cy="1876425"/>
                    </a:xfrm>
                    <a:prstGeom prst="rect">
                      <a:avLst/>
                    </a:prstGeom>
                    <a:noFill/>
                    <a:ln w="9525">
                      <a:noFill/>
                      <a:miter lim="800000"/>
                      <a:headEnd/>
                      <a:tailEnd/>
                    </a:ln>
                  </pic:spPr>
                </pic:pic>
              </a:graphicData>
            </a:graphic>
          </wp:inline>
        </w:drawing>
      </w:r>
    </w:p>
    <w:p w:rsidR="00000000" w:rsidRDefault="008C7B40">
      <w:pPr>
        <w:pStyle w:val="Style"/>
        <w:framePr w:w="2126" w:h="168" w:wrap="auto" w:hAnchor="text" w:x="145" w:y="2770"/>
        <w:spacing w:line="139" w:lineRule="exact"/>
        <w:ind w:left="979"/>
        <w:rPr>
          <w:color w:val="000000"/>
          <w:sz w:val="13"/>
          <w:szCs w:val="13"/>
        </w:rPr>
      </w:pPr>
      <w:r>
        <w:rPr>
          <w:color w:val="000000"/>
          <w:sz w:val="13"/>
          <w:szCs w:val="13"/>
        </w:rPr>
        <w:t xml:space="preserve">1 Torque stopper </w:t>
      </w:r>
    </w:p>
    <w:p w:rsidR="00000000" w:rsidRDefault="008C7B40" w:rsidP="00DB09B8">
      <w:pPr>
        <w:pStyle w:val="Style"/>
        <w:framePr w:w="4161" w:h="523" w:wrap="auto" w:hAnchor="text" w:x="25" w:y="3188"/>
        <w:numPr>
          <w:ilvl w:val="0"/>
          <w:numId w:val="829"/>
        </w:numPr>
        <w:spacing w:line="273" w:lineRule="exact"/>
        <w:ind w:left="340" w:hanging="340"/>
        <w:rPr>
          <w:color w:val="000000"/>
          <w:w w:val="108"/>
          <w:sz w:val="19"/>
          <w:szCs w:val="19"/>
        </w:rPr>
      </w:pPr>
      <w:r>
        <w:rPr>
          <w:color w:val="000000"/>
          <w:w w:val="108"/>
          <w:sz w:val="19"/>
          <w:szCs w:val="19"/>
        </w:rPr>
        <w:t xml:space="preserve">Tighten the axle nut and install a new cotter pin. </w:t>
      </w:r>
    </w:p>
    <w:p w:rsidR="00000000" w:rsidRDefault="008C7B40">
      <w:pPr>
        <w:pStyle w:val="Style"/>
        <w:framePr w:w="3921" w:h="523" w:wrap="auto" w:hAnchor="text" w:x="145" w:y="4023"/>
        <w:spacing w:line="206" w:lineRule="exact"/>
        <w:rPr>
          <w:color w:val="000000"/>
          <w:w w:val="108"/>
          <w:sz w:val="19"/>
          <w:szCs w:val="19"/>
        </w:rPr>
      </w:pPr>
      <w:r>
        <w:rPr>
          <w:color w:val="000000"/>
          <w:w w:val="108"/>
          <w:sz w:val="19"/>
          <w:szCs w:val="19"/>
        </w:rPr>
        <w:t xml:space="preserve">Axle nut torque: </w:t>
      </w:r>
    </w:p>
    <w:p w:rsidR="00000000" w:rsidRDefault="008C7B40">
      <w:pPr>
        <w:pStyle w:val="Style"/>
        <w:framePr w:w="3921" w:h="523" w:wrap="auto" w:hAnchor="text" w:x="145" w:y="4023"/>
        <w:spacing w:line="273" w:lineRule="exact"/>
        <w:ind w:left="292"/>
        <w:rPr>
          <w:color w:val="000000"/>
          <w:w w:val="108"/>
          <w:sz w:val="19"/>
          <w:szCs w:val="19"/>
        </w:rPr>
      </w:pPr>
      <w:r>
        <w:rPr>
          <w:color w:val="000000"/>
          <w:w w:val="108"/>
          <w:sz w:val="19"/>
          <w:szCs w:val="19"/>
        </w:rPr>
        <w:t xml:space="preserve">107 Nm (10.7 m-kg, 77.4 ft-lb) </w:t>
      </w:r>
    </w:p>
    <w:p w:rsidR="00000000" w:rsidRDefault="008C7B40" w:rsidP="00DB09B8">
      <w:pPr>
        <w:pStyle w:val="Style"/>
        <w:framePr w:w="4176" w:h="2174" w:wrap="auto" w:hAnchor="text" w:x="1" w:y="4848"/>
        <w:numPr>
          <w:ilvl w:val="0"/>
          <w:numId w:val="830"/>
        </w:numPr>
        <w:spacing w:line="206" w:lineRule="exact"/>
        <w:ind w:left="360" w:hanging="345"/>
        <w:rPr>
          <w:color w:val="000000"/>
          <w:w w:val="108"/>
          <w:sz w:val="19"/>
          <w:szCs w:val="19"/>
        </w:rPr>
      </w:pPr>
      <w:r>
        <w:rPr>
          <w:color w:val="000000"/>
          <w:w w:val="108"/>
          <w:sz w:val="19"/>
          <w:szCs w:val="19"/>
        </w:rPr>
        <w:t xml:space="preserve">Install the front fender. </w:t>
      </w:r>
    </w:p>
    <w:p w:rsidR="00000000" w:rsidRDefault="008C7B40" w:rsidP="00DB09B8">
      <w:pPr>
        <w:pStyle w:val="Style"/>
        <w:framePr w:w="4176" w:h="2174" w:wrap="auto" w:hAnchor="text" w:x="1" w:y="4848"/>
        <w:numPr>
          <w:ilvl w:val="0"/>
          <w:numId w:val="830"/>
        </w:numPr>
        <w:spacing w:before="4" w:line="273" w:lineRule="exact"/>
        <w:ind w:left="340" w:right="9" w:hanging="336"/>
        <w:jc w:val="both"/>
        <w:rPr>
          <w:color w:val="000000"/>
          <w:w w:val="108"/>
          <w:sz w:val="19"/>
          <w:szCs w:val="19"/>
        </w:rPr>
      </w:pPr>
      <w:r>
        <w:rPr>
          <w:color w:val="000000"/>
          <w:w w:val="108"/>
          <w:sz w:val="19"/>
          <w:szCs w:val="19"/>
        </w:rPr>
        <w:t>Before tightening</w:t>
      </w:r>
      <w:r>
        <w:rPr>
          <w:color w:val="000000"/>
          <w:w w:val="108"/>
          <w:sz w:val="19"/>
          <w:szCs w:val="19"/>
        </w:rPr>
        <w:t xml:space="preserve"> the holder nuts, stroke the front forks several times to make sure of proper fork operation. With the axle holder nuts loose, work the left fork leg back and forth until the proper clearance between the disc and caliper bracket are obtained (XS850G). </w:t>
      </w:r>
    </w:p>
    <w:p w:rsidR="00000000" w:rsidRDefault="008C7B40">
      <w:pPr>
        <w:pStyle w:val="Style"/>
        <w:framePr w:w="2236" w:h="182" w:wrap="auto" w:hAnchor="text" w:x="7004" w:y="2775"/>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Butee de couple </w:t>
      </w:r>
    </w:p>
    <w:p w:rsidR="00000000" w:rsidRDefault="008C7B40" w:rsidP="00DB09B8">
      <w:pPr>
        <w:pStyle w:val="Style"/>
        <w:framePr w:w="4195" w:h="513" w:wrap="auto" w:hAnchor="text" w:x="5074" w:y="3168"/>
        <w:numPr>
          <w:ilvl w:val="0"/>
          <w:numId w:val="831"/>
        </w:numPr>
        <w:spacing w:line="278" w:lineRule="exact"/>
        <w:ind w:left="364" w:right="4" w:hanging="364"/>
        <w:rPr>
          <w:rFonts w:ascii="Times New Roman" w:hAnsi="Times New Roman" w:cs="Times New Roman"/>
          <w:color w:val="000000"/>
          <w:sz w:val="21"/>
          <w:szCs w:val="21"/>
        </w:rPr>
      </w:pPr>
      <w:r>
        <w:rPr>
          <w:rFonts w:ascii="Times New Roman" w:hAnsi="Times New Roman" w:cs="Times New Roman"/>
          <w:color w:val="000000"/>
          <w:sz w:val="21"/>
          <w:szCs w:val="21"/>
        </w:rPr>
        <w:t xml:space="preserve">Serrer l'ecrou d'axe et monter une goupille fendue neuve. </w:t>
      </w:r>
    </w:p>
    <w:p w:rsidR="00000000" w:rsidRDefault="008C7B40">
      <w:pPr>
        <w:pStyle w:val="Style"/>
        <w:framePr w:w="4166" w:h="552" w:wrap="auto" w:hAnchor="text" w:x="5074" w:y="4004"/>
        <w:spacing w:line="273" w:lineRule="exact"/>
        <w:ind w:left="1132" w:right="1156" w:hanging="1132"/>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d'ecrou d'axe: 107 Nm (10,7 m-kg) </w:t>
      </w:r>
    </w:p>
    <w:p w:rsidR="00000000" w:rsidRDefault="008C7B40" w:rsidP="00DB09B8">
      <w:pPr>
        <w:pStyle w:val="Style"/>
        <w:framePr w:w="4195" w:h="2472" w:wrap="auto" w:hAnchor="text" w:x="5055" w:y="4834"/>
        <w:numPr>
          <w:ilvl w:val="0"/>
          <w:numId w:val="832"/>
        </w:numPr>
        <w:spacing w:line="220" w:lineRule="exact"/>
        <w:ind w:left="369"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Ie pare-boue avant. </w:t>
      </w:r>
    </w:p>
    <w:p w:rsidR="00000000" w:rsidRDefault="008C7B40" w:rsidP="00DB09B8">
      <w:pPr>
        <w:pStyle w:val="Style"/>
        <w:framePr w:w="4195" w:h="2472" w:wrap="auto" w:hAnchor="text" w:x="5055" w:y="4834"/>
        <w:numPr>
          <w:ilvl w:val="0"/>
          <w:numId w:val="832"/>
        </w:numPr>
        <w:spacing w:before="9" w:line="273" w:lineRule="exact"/>
        <w:ind w:left="360" w:right="9"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A</w:t>
      </w:r>
      <w:r>
        <w:rPr>
          <w:rFonts w:ascii="Times New Roman" w:hAnsi="Times New Roman" w:cs="Times New Roman"/>
          <w:color w:val="000000"/>
          <w:sz w:val="21"/>
          <w:szCs w:val="21"/>
        </w:rPr>
        <w:t xml:space="preserve"> vant de serrer les ecrous de support, pomper plusieurs fois avec la fourche pour s'assurer qu'elle fonctionne correctement. Les ecrous de support d'axe etant desser</w:t>
      </w:r>
      <w:r>
        <w:rPr>
          <w:rFonts w:ascii="Times New Roman" w:hAnsi="Times New Roman" w:cs="Times New Roman"/>
          <w:color w:val="000000"/>
          <w:sz w:val="21"/>
          <w:szCs w:val="21"/>
        </w:rPr>
        <w:softHyphen/>
        <w:t>res, faire jouer Ie bras de fourche gauche d'avant en arriere jusqu'a ce que Ies in</w:t>
      </w:r>
      <w:r>
        <w:rPr>
          <w:rFonts w:ascii="Times New Roman" w:hAnsi="Times New Roman" w:cs="Times New Roman"/>
          <w:color w:val="000000"/>
          <w:sz w:val="21"/>
          <w:szCs w:val="21"/>
        </w:rPr>
        <w:softHyphen/>
        <w:t>terval</w:t>
      </w:r>
      <w:r>
        <w:rPr>
          <w:rFonts w:ascii="Times New Roman" w:hAnsi="Times New Roman" w:cs="Times New Roman"/>
          <w:color w:val="000000"/>
          <w:sz w:val="21"/>
          <w:szCs w:val="21"/>
        </w:rPr>
        <w:t xml:space="preserve">les corrects entre disque et support d'etrier soient obtenus (XS850G). </w:t>
      </w:r>
    </w:p>
    <w:p w:rsidR="00000000" w:rsidRDefault="00DB09B8">
      <w:pPr>
        <w:pStyle w:val="Style"/>
        <w:framePr w:w="4377" w:h="2899" w:wrap="auto" w:hAnchor="text" w:x="2348" w:y="7412"/>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81300" cy="1838325"/>
            <wp:effectExtent l="1905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347"/>
                    <a:srcRect/>
                    <a:stretch>
                      <a:fillRect/>
                    </a:stretch>
                  </pic:blipFill>
                  <pic:spPr bwMode="auto">
                    <a:xfrm>
                      <a:off x="0" y="0"/>
                      <a:ext cx="2781300" cy="1838325"/>
                    </a:xfrm>
                    <a:prstGeom prst="rect">
                      <a:avLst/>
                    </a:prstGeom>
                    <a:noFill/>
                    <a:ln w="9525">
                      <a:noFill/>
                      <a:miter lim="800000"/>
                      <a:headEnd/>
                      <a:tailEnd/>
                    </a:ln>
                  </pic:spPr>
                </pic:pic>
              </a:graphicData>
            </a:graphic>
          </wp:inline>
        </w:drawing>
      </w:r>
    </w:p>
    <w:p w:rsidR="00000000" w:rsidRDefault="008C7B40">
      <w:pPr>
        <w:pStyle w:val="Style"/>
        <w:framePr w:w="2001" w:h="148" w:wrap="auto" w:hAnchor="text" w:x="145" w:y="10143"/>
        <w:spacing w:line="139" w:lineRule="exact"/>
        <w:ind w:left="1152"/>
        <w:rPr>
          <w:color w:val="000000"/>
          <w:sz w:val="13"/>
          <w:szCs w:val="13"/>
        </w:rPr>
      </w:pPr>
      <w:r>
        <w:rPr>
          <w:rFonts w:ascii="Times New Roman" w:hAnsi="Times New Roman" w:cs="Times New Roman"/>
          <w:color w:val="000000"/>
          <w:sz w:val="12"/>
          <w:szCs w:val="12"/>
        </w:rPr>
        <w:t xml:space="preserve">1 </w:t>
      </w:r>
      <w:r>
        <w:rPr>
          <w:color w:val="000000"/>
          <w:sz w:val="13"/>
          <w:szCs w:val="13"/>
        </w:rPr>
        <w:t xml:space="preserve">Brake disc </w:t>
      </w:r>
    </w:p>
    <w:p w:rsidR="00000000" w:rsidRDefault="008C7B40">
      <w:pPr>
        <w:pStyle w:val="Style"/>
        <w:framePr w:w="3926" w:h="2198" w:wrap="auto" w:hAnchor="text" w:x="145" w:y="10623"/>
        <w:spacing w:line="278" w:lineRule="exact"/>
        <w:ind w:left="72" w:right="4"/>
        <w:jc w:val="both"/>
        <w:rPr>
          <w:color w:val="000000"/>
          <w:w w:val="108"/>
          <w:sz w:val="19"/>
          <w:szCs w:val="19"/>
        </w:rPr>
      </w:pPr>
      <w:r>
        <w:rPr>
          <w:color w:val="000000"/>
          <w:w w:val="108"/>
          <w:sz w:val="19"/>
          <w:szCs w:val="19"/>
        </w:rPr>
        <w:t>Before tightening the pinch bolt, comp</w:t>
      </w:r>
      <w:r>
        <w:rPr>
          <w:color w:val="000000"/>
          <w:w w:val="108"/>
          <w:sz w:val="19"/>
          <w:szCs w:val="19"/>
        </w:rPr>
        <w:softHyphen/>
        <w:t>ress the front forks several times to make sure of proper fork operation. With the axle pinch b</w:t>
      </w:r>
      <w:r>
        <w:rPr>
          <w:color w:val="000000"/>
          <w:w w:val="108"/>
          <w:sz w:val="19"/>
          <w:szCs w:val="19"/>
        </w:rPr>
        <w:t xml:space="preserve">olt loose, work the right fork leg back and forth until the proper clearance between the disc and caliper bracket on the front fork are obtained (XS850SG). </w:t>
      </w:r>
    </w:p>
    <w:p w:rsidR="00000000" w:rsidRDefault="008C7B40">
      <w:pPr>
        <w:pStyle w:val="Style"/>
        <w:framePr w:w="2395" w:h="177" w:wrap="auto" w:hAnchor="text" w:x="6845" w:y="10148"/>
        <w:spacing w:line="139" w:lineRule="exact"/>
        <w:ind w:left="9"/>
        <w:rPr>
          <w:rFonts w:ascii="Times New Roman" w:hAnsi="Times New Roman" w:cs="Times New Roman"/>
          <w:color w:val="000000"/>
          <w:sz w:val="13"/>
          <w:szCs w:val="13"/>
        </w:rPr>
      </w:pPr>
      <w:r>
        <w:rPr>
          <w:color w:val="000000"/>
          <w:w w:val="133"/>
          <w:sz w:val="13"/>
          <w:szCs w:val="13"/>
        </w:rPr>
        <w:t xml:space="preserve">I. </w:t>
      </w:r>
      <w:r>
        <w:rPr>
          <w:color w:val="000000"/>
          <w:sz w:val="13"/>
          <w:szCs w:val="13"/>
        </w:rPr>
        <w:t xml:space="preserve">Disque de </w:t>
      </w:r>
      <w:r>
        <w:rPr>
          <w:rFonts w:ascii="Times New Roman" w:hAnsi="Times New Roman" w:cs="Times New Roman"/>
          <w:color w:val="000000"/>
          <w:sz w:val="13"/>
          <w:szCs w:val="13"/>
        </w:rPr>
        <w:t xml:space="preserve">frein </w:t>
      </w:r>
    </w:p>
    <w:p w:rsidR="00000000" w:rsidRDefault="008C7B40">
      <w:pPr>
        <w:pStyle w:val="Style"/>
        <w:framePr w:w="4166" w:h="2505" w:wrap="auto" w:hAnchor="text" w:x="5074" w:y="10628"/>
        <w:spacing w:line="278" w:lineRule="exact"/>
        <w:ind w:left="240" w:right="72"/>
        <w:jc w:val="both"/>
        <w:rPr>
          <w:rFonts w:ascii="Times New Roman" w:hAnsi="Times New Roman" w:cs="Times New Roman"/>
          <w:color w:val="000000"/>
          <w:sz w:val="21"/>
          <w:szCs w:val="21"/>
        </w:rPr>
      </w:pPr>
      <w:r>
        <w:rPr>
          <w:rFonts w:ascii="Times New Roman" w:hAnsi="Times New Roman" w:cs="Times New Roman"/>
          <w:color w:val="000000"/>
          <w:sz w:val="21"/>
          <w:szCs w:val="21"/>
        </w:rPr>
        <w:t>A vant de serrer Ie boulon de pincement, comprimer Ia fourche avant plusieurs fois pour s'assurer qu'elle fonctionne cor</w:t>
      </w:r>
      <w:r>
        <w:rPr>
          <w:rFonts w:ascii="Times New Roman" w:hAnsi="Times New Roman" w:cs="Times New Roman"/>
          <w:color w:val="000000"/>
          <w:sz w:val="21"/>
          <w:szCs w:val="21"/>
        </w:rPr>
        <w:softHyphen/>
        <w:t>rectement. Le boulon de pincement d'axe etant desserre, faire jouer Ie bras de fourche droit d'avant en arriere jusqu'a ce que les inte</w:t>
      </w:r>
      <w:r>
        <w:rPr>
          <w:rFonts w:ascii="Times New Roman" w:hAnsi="Times New Roman" w:cs="Times New Roman"/>
          <w:color w:val="000000"/>
          <w:sz w:val="21"/>
          <w:szCs w:val="21"/>
        </w:rPr>
        <w:t xml:space="preserve">rvalles corrects entre disque et support d'etrier soient obtenus (XS850SG). </w:t>
      </w:r>
    </w:p>
    <w:p w:rsidR="00000000" w:rsidRDefault="008C7B40">
      <w:pPr>
        <w:pStyle w:val="Style"/>
        <w:framePr w:w="254" w:h="187" w:wrap="auto" w:hAnchor="text" w:x="4316" w:y="14324"/>
        <w:spacing w:line="182" w:lineRule="exact"/>
        <w:ind w:left="4"/>
        <w:rPr>
          <w:color w:val="000000"/>
          <w:sz w:val="17"/>
          <w:szCs w:val="17"/>
        </w:rPr>
      </w:pPr>
      <w:r>
        <w:rPr>
          <w:color w:val="000000"/>
          <w:sz w:val="17"/>
          <w:szCs w:val="17"/>
        </w:rPr>
        <w:t xml:space="preserve">5-7 </w:t>
      </w:r>
    </w:p>
    <w:p w:rsidR="00000000" w:rsidRDefault="008C7B40">
      <w:pPr>
        <w:pStyle w:val="Style"/>
        <w:rPr>
          <w:sz w:val="17"/>
          <w:szCs w:val="17"/>
        </w:rPr>
        <w:sectPr w:rsidR="00000000">
          <w:pgSz w:w="12241" w:h="15842"/>
          <w:pgMar w:top="736" w:right="981" w:bottom="360" w:left="1992" w:header="720" w:footer="720" w:gutter="0"/>
          <w:cols w:space="720"/>
          <w:noEndnote/>
        </w:sectPr>
      </w:pPr>
    </w:p>
    <w:p w:rsidR="00000000" w:rsidRDefault="008C7B40">
      <w:pPr>
        <w:pStyle w:val="Style"/>
        <w:rPr>
          <w:sz w:val="2"/>
          <w:szCs w:val="2"/>
        </w:rPr>
      </w:pPr>
    </w:p>
    <w:p w:rsidR="00000000" w:rsidRDefault="00DB09B8">
      <w:pPr>
        <w:pStyle w:val="Style"/>
        <w:framePr w:w="4281" w:h="2937" w:wrap="auto" w:hAnchor="text" w:x="97" w:y="1"/>
        <w:rPr>
          <w:sz w:val="17"/>
          <w:szCs w:val="17"/>
        </w:rPr>
      </w:pPr>
      <w:r>
        <w:rPr>
          <w:noProof/>
          <w:sz w:val="17"/>
          <w:szCs w:val="17"/>
        </w:rPr>
        <w:drawing>
          <wp:inline distT="0" distB="0" distL="0" distR="0">
            <wp:extent cx="2714625" cy="1866900"/>
            <wp:effectExtent l="19050" t="0" r="952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348"/>
                    <a:srcRect/>
                    <a:stretch>
                      <a:fillRect/>
                    </a:stretch>
                  </pic:blipFill>
                  <pic:spPr bwMode="auto">
                    <a:xfrm>
                      <a:off x="0" y="0"/>
                      <a:ext cx="2714625" cy="1866900"/>
                    </a:xfrm>
                    <a:prstGeom prst="rect">
                      <a:avLst/>
                    </a:prstGeom>
                    <a:noFill/>
                    <a:ln w="9525">
                      <a:noFill/>
                      <a:miter lim="800000"/>
                      <a:headEnd/>
                      <a:tailEnd/>
                    </a:ln>
                  </pic:spPr>
                </pic:pic>
              </a:graphicData>
            </a:graphic>
          </wp:inline>
        </w:drawing>
      </w:r>
    </w:p>
    <w:p w:rsidR="00000000" w:rsidRDefault="008C7B40">
      <w:pPr>
        <w:pStyle w:val="Style"/>
        <w:framePr w:w="3158" w:h="182" w:wrap="auto" w:hAnchor="text" w:x="68" w:y="2986"/>
        <w:tabs>
          <w:tab w:val="left" w:pos="1136"/>
        </w:tabs>
        <w:spacing w:line="148" w:lineRule="exact"/>
        <w:rPr>
          <w:rFonts w:ascii="Times New Roman" w:hAnsi="Times New Roman" w:cs="Times New Roman"/>
          <w:color w:val="000000"/>
          <w:sz w:val="13"/>
          <w:szCs w:val="13"/>
        </w:rPr>
      </w:pPr>
      <w:r>
        <w:rPr>
          <w:color w:val="000000"/>
          <w:w w:val="120"/>
          <w:sz w:val="13"/>
          <w:szCs w:val="13"/>
        </w:rPr>
        <w:t xml:space="preserve">1 </w:t>
      </w:r>
      <w:r>
        <w:rPr>
          <w:rFonts w:ascii="Times New Roman" w:hAnsi="Times New Roman" w:cs="Times New Roman"/>
          <w:color w:val="000000"/>
          <w:sz w:val="13"/>
          <w:szCs w:val="13"/>
        </w:rPr>
        <w:t xml:space="preserve">Brake disc </w:t>
      </w:r>
      <w:r>
        <w:rPr>
          <w:rFonts w:ascii="Times New Roman" w:hAnsi="Times New Roman" w:cs="Times New Roman"/>
          <w:color w:val="000000"/>
          <w:sz w:val="13"/>
          <w:szCs w:val="13"/>
        </w:rPr>
        <w:tab/>
      </w:r>
      <w:r>
        <w:rPr>
          <w:color w:val="000000"/>
          <w:w w:val="120"/>
          <w:sz w:val="13"/>
          <w:szCs w:val="13"/>
        </w:rPr>
        <w:t xml:space="preserve">I. </w:t>
      </w:r>
      <w:r>
        <w:rPr>
          <w:rFonts w:ascii="Times New Roman" w:hAnsi="Times New Roman" w:cs="Times New Roman"/>
          <w:color w:val="000000"/>
          <w:sz w:val="13"/>
          <w:szCs w:val="13"/>
        </w:rPr>
        <w:t xml:space="preserve">disque de frein </w:t>
      </w:r>
    </w:p>
    <w:p w:rsidR="00000000" w:rsidRDefault="008C7B40">
      <w:pPr>
        <w:pStyle w:val="Style"/>
        <w:framePr w:w="3830" w:h="1070" w:wrap="auto" w:hAnchor="text" w:x="490" w:y="3648"/>
        <w:spacing w:line="273" w:lineRule="exact"/>
        <w:ind w:left="4"/>
        <w:jc w:val="both"/>
        <w:rPr>
          <w:b/>
          <w:bCs/>
          <w:color w:val="000000"/>
          <w:sz w:val="19"/>
          <w:szCs w:val="19"/>
        </w:rPr>
      </w:pPr>
      <w:r>
        <w:rPr>
          <w:b/>
          <w:bCs/>
          <w:color w:val="000000"/>
          <w:sz w:val="19"/>
          <w:szCs w:val="19"/>
        </w:rPr>
        <w:t>Tighten the axle holder nuts. First tighten the nut on the front end of the axle h</w:t>
      </w:r>
      <w:r>
        <w:rPr>
          <w:b/>
          <w:bCs/>
          <w:color w:val="000000"/>
          <w:sz w:val="19"/>
          <w:szCs w:val="19"/>
        </w:rPr>
        <w:t xml:space="preserve">older, then tighten the nut on the rear end (XS850G). </w:t>
      </w:r>
    </w:p>
    <w:p w:rsidR="00000000" w:rsidRDefault="008C7B40">
      <w:pPr>
        <w:pStyle w:val="Style"/>
        <w:framePr w:w="2976" w:h="532" w:wrap="auto" w:hAnchor="text" w:x="279" w:y="5031"/>
        <w:spacing w:line="216" w:lineRule="exact"/>
        <w:ind w:left="4"/>
        <w:rPr>
          <w:b/>
          <w:bCs/>
          <w:color w:val="000000"/>
          <w:sz w:val="19"/>
          <w:szCs w:val="19"/>
        </w:rPr>
      </w:pPr>
      <w:r>
        <w:rPr>
          <w:b/>
          <w:bCs/>
          <w:color w:val="000000"/>
          <w:sz w:val="19"/>
          <w:szCs w:val="19"/>
        </w:rPr>
        <w:t xml:space="preserve">Axle holder nut torque: </w:t>
      </w:r>
    </w:p>
    <w:p w:rsidR="00000000" w:rsidRDefault="008C7B40">
      <w:pPr>
        <w:pStyle w:val="Style"/>
        <w:framePr w:w="2976" w:h="532" w:wrap="auto" w:hAnchor="text" w:x="279" w:y="5031"/>
        <w:spacing w:line="273" w:lineRule="exact"/>
        <w:ind w:left="259"/>
        <w:rPr>
          <w:b/>
          <w:bCs/>
          <w:color w:val="000000"/>
          <w:sz w:val="19"/>
          <w:szCs w:val="19"/>
        </w:rPr>
      </w:pPr>
      <w:r>
        <w:rPr>
          <w:b/>
          <w:bCs/>
          <w:color w:val="000000"/>
          <w:sz w:val="19"/>
          <w:szCs w:val="19"/>
        </w:rPr>
        <w:t xml:space="preserve">20 Nm (2.0 m-kg, 14.5 ft-Ib) </w:t>
      </w:r>
    </w:p>
    <w:p w:rsidR="00000000" w:rsidRDefault="008C7B40">
      <w:pPr>
        <w:pStyle w:val="Style"/>
        <w:framePr w:w="3729" w:h="259" w:wrap="auto" w:hAnchor="text" w:x="471" w:y="5856"/>
        <w:spacing w:line="216" w:lineRule="exact"/>
        <w:ind w:left="4"/>
        <w:rPr>
          <w:b/>
          <w:bCs/>
          <w:color w:val="000000"/>
          <w:sz w:val="19"/>
          <w:szCs w:val="19"/>
        </w:rPr>
      </w:pPr>
      <w:r>
        <w:rPr>
          <w:b/>
          <w:bCs/>
          <w:color w:val="000000"/>
          <w:sz w:val="19"/>
          <w:szCs w:val="19"/>
        </w:rPr>
        <w:t xml:space="preserve">Tighten the axle pinch bolt (XS850SG). </w:t>
      </w:r>
    </w:p>
    <w:p w:rsidR="00000000" w:rsidRDefault="008C7B40">
      <w:pPr>
        <w:pStyle w:val="Style"/>
        <w:framePr w:w="2971" w:h="532" w:wrap="auto" w:hAnchor="text" w:x="260" w:y="6408"/>
        <w:spacing w:line="216" w:lineRule="exact"/>
        <w:ind w:left="4"/>
        <w:rPr>
          <w:b/>
          <w:bCs/>
          <w:color w:val="000000"/>
          <w:sz w:val="19"/>
          <w:szCs w:val="19"/>
        </w:rPr>
      </w:pPr>
      <w:r>
        <w:rPr>
          <w:b/>
          <w:bCs/>
          <w:color w:val="000000"/>
          <w:sz w:val="19"/>
          <w:szCs w:val="19"/>
        </w:rPr>
        <w:t xml:space="preserve">Axle pinch bolt torque: </w:t>
      </w:r>
    </w:p>
    <w:p w:rsidR="00000000" w:rsidRDefault="008C7B40">
      <w:pPr>
        <w:pStyle w:val="Style"/>
        <w:framePr w:w="2971" w:h="532" w:wrap="auto" w:hAnchor="text" w:x="260" w:y="6408"/>
        <w:spacing w:line="273" w:lineRule="exact"/>
        <w:ind w:left="259"/>
        <w:rPr>
          <w:color w:val="000000"/>
          <w:w w:val="107"/>
          <w:sz w:val="19"/>
          <w:szCs w:val="19"/>
        </w:rPr>
      </w:pPr>
      <w:r>
        <w:rPr>
          <w:b/>
          <w:bCs/>
          <w:color w:val="000000"/>
          <w:sz w:val="19"/>
          <w:szCs w:val="19"/>
        </w:rPr>
        <w:t xml:space="preserve">20 Nm (2.0 m-kg, 14.5 </w:t>
      </w:r>
      <w:r>
        <w:rPr>
          <w:color w:val="000000"/>
          <w:w w:val="107"/>
          <w:sz w:val="19"/>
          <w:szCs w:val="19"/>
        </w:rPr>
        <w:t xml:space="preserve">ft-Ib) </w:t>
      </w:r>
    </w:p>
    <w:p w:rsidR="00000000" w:rsidRDefault="008C7B40">
      <w:pPr>
        <w:pStyle w:val="Style"/>
        <w:framePr w:w="3220" w:h="225" w:wrap="auto" w:hAnchor="text" w:x="5" w:y="7671"/>
        <w:spacing w:line="216" w:lineRule="exact"/>
        <w:ind w:left="4"/>
        <w:rPr>
          <w:b/>
          <w:bCs/>
          <w:color w:val="000000"/>
          <w:sz w:val="19"/>
          <w:szCs w:val="19"/>
        </w:rPr>
      </w:pPr>
      <w:r>
        <w:rPr>
          <w:b/>
          <w:bCs/>
          <w:color w:val="000000"/>
          <w:sz w:val="19"/>
          <w:szCs w:val="19"/>
        </w:rPr>
        <w:t xml:space="preserve">REAR WHEEL </w:t>
      </w:r>
    </w:p>
    <w:p w:rsidR="00000000" w:rsidRDefault="00DB09B8">
      <w:pPr>
        <w:pStyle w:val="Style"/>
        <w:framePr w:w="4627" w:h="6259" w:wrap="auto" w:hAnchor="text" w:x="1" w:y="7988"/>
        <w:rPr>
          <w:sz w:val="19"/>
          <w:szCs w:val="19"/>
        </w:rPr>
      </w:pPr>
      <w:r>
        <w:rPr>
          <w:noProof/>
          <w:sz w:val="19"/>
          <w:szCs w:val="19"/>
        </w:rPr>
        <w:drawing>
          <wp:inline distT="0" distB="0" distL="0" distR="0">
            <wp:extent cx="2933700" cy="3971925"/>
            <wp:effectExtent l="1905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349"/>
                    <a:srcRect/>
                    <a:stretch>
                      <a:fillRect/>
                    </a:stretch>
                  </pic:blipFill>
                  <pic:spPr bwMode="auto">
                    <a:xfrm>
                      <a:off x="0" y="0"/>
                      <a:ext cx="2933700" cy="3971925"/>
                    </a:xfrm>
                    <a:prstGeom prst="rect">
                      <a:avLst/>
                    </a:prstGeom>
                    <a:noFill/>
                    <a:ln w="9525">
                      <a:noFill/>
                      <a:miter lim="800000"/>
                      <a:headEnd/>
                      <a:tailEnd/>
                    </a:ln>
                  </pic:spPr>
                </pic:pic>
              </a:graphicData>
            </a:graphic>
          </wp:inline>
        </w:drawing>
      </w:r>
    </w:p>
    <w:p w:rsidR="00000000" w:rsidRDefault="00DB09B8">
      <w:pPr>
        <w:pStyle w:val="Style"/>
        <w:numPr>
          <w:ilvl w:val="0"/>
          <w:numId w:val="2"/>
        </w:numPr>
        <w:spacing w:line="1" w:lineRule="exact"/>
        <w:rPr>
          <w:sz w:val="19"/>
          <w:szCs w:val="19"/>
        </w:rPr>
      </w:pPr>
      <w:r>
        <w:rPr>
          <w:noProof/>
        </w:rPr>
        <w:drawing>
          <wp:anchor distT="0" distB="0" distL="114300" distR="114300" simplePos="0" relativeHeight="251675648" behindDoc="1" locked="0" layoutInCell="0" allowOverlap="1">
            <wp:simplePos x="0" y="0"/>
            <wp:positionH relativeFrom="margin">
              <wp:posOffset>3267075</wp:posOffset>
            </wp:positionH>
            <wp:positionV relativeFrom="margin">
              <wp:posOffset>0</wp:posOffset>
            </wp:positionV>
            <wp:extent cx="2730500" cy="2011680"/>
            <wp:effectExtent l="19050" t="0" r="0" b="0"/>
            <wp:wrapThrough wrapText="bothSides">
              <wp:wrapPolygon edited="0">
                <wp:start x="-151" y="0"/>
                <wp:lineTo x="-151" y="21477"/>
                <wp:lineTo x="21550" y="21477"/>
                <wp:lineTo x="21550" y="0"/>
                <wp:lineTo x="-151" y="0"/>
              </wp:wrapPolygon>
            </wp:wrapThrough>
            <wp:docPr id="47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0"/>
                    <a:srcRect/>
                    <a:stretch>
                      <a:fillRect/>
                    </a:stretch>
                  </pic:blipFill>
                  <pic:spPr bwMode="auto">
                    <a:xfrm>
                      <a:off x="0" y="0"/>
                      <a:ext cx="2730500" cy="2011680"/>
                    </a:xfrm>
                    <a:prstGeom prst="rect">
                      <a:avLst/>
                    </a:prstGeom>
                    <a:noFill/>
                  </pic:spPr>
                </pic:pic>
              </a:graphicData>
            </a:graphic>
          </wp:anchor>
        </w:drawing>
      </w:r>
    </w:p>
    <w:p w:rsidR="00000000" w:rsidRDefault="008C7B40">
      <w:pPr>
        <w:pStyle w:val="Style"/>
        <w:framePr w:w="451" w:h="345" w:wrap="auto" w:hAnchor="text" w:x="5151" w:y="3000"/>
        <w:spacing w:line="196" w:lineRule="exact"/>
        <w:jc w:val="both"/>
        <w:rPr>
          <w:rFonts w:ascii="Times New Roman" w:hAnsi="Times New Roman" w:cs="Times New Roman"/>
          <w:color w:val="000000"/>
          <w:sz w:val="13"/>
          <w:szCs w:val="13"/>
        </w:rPr>
      </w:pPr>
      <w:r>
        <w:rPr>
          <w:color w:val="000000"/>
          <w:w w:val="105"/>
          <w:sz w:val="13"/>
          <w:szCs w:val="13"/>
        </w:rPr>
        <w:t xml:space="preserve">1 1 </w:t>
      </w:r>
      <w:r>
        <w:rPr>
          <w:rFonts w:ascii="Times New Roman" w:hAnsi="Times New Roman" w:cs="Times New Roman"/>
          <w:color w:val="000000"/>
          <w:sz w:val="13"/>
          <w:szCs w:val="13"/>
        </w:rPr>
        <w:t xml:space="preserve">st 2. 2nd </w:t>
      </w:r>
    </w:p>
    <w:p w:rsidR="00000000" w:rsidRDefault="008C7B40" w:rsidP="00DB09B8">
      <w:pPr>
        <w:pStyle w:val="Style"/>
        <w:framePr w:w="1497" w:h="345" w:wrap="auto" w:hAnchor="text" w:x="6985" w:y="3015"/>
        <w:numPr>
          <w:ilvl w:val="0"/>
          <w:numId w:val="833"/>
        </w:numPr>
        <w:tabs>
          <w:tab w:val="left" w:pos="753"/>
        </w:tabs>
        <w:spacing w:line="139"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1 er </w:t>
      </w:r>
      <w:r>
        <w:rPr>
          <w:rFonts w:ascii="Times New Roman" w:hAnsi="Times New Roman" w:cs="Times New Roman"/>
          <w:color w:val="000000"/>
          <w:sz w:val="13"/>
          <w:szCs w:val="13"/>
        </w:rPr>
        <w:tab/>
        <w:t xml:space="preserve">3. lntervalle </w:t>
      </w:r>
    </w:p>
    <w:p w:rsidR="00000000" w:rsidRDefault="008C7B40" w:rsidP="00DB09B8">
      <w:pPr>
        <w:pStyle w:val="Style"/>
        <w:framePr w:w="1497" w:h="345" w:wrap="auto" w:hAnchor="text" w:x="6985" w:y="3015"/>
        <w:numPr>
          <w:ilvl w:val="0"/>
          <w:numId w:val="834"/>
        </w:numPr>
        <w:spacing w:line="201" w:lineRule="exact"/>
        <w:ind w:left="187"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Zerne </w:t>
      </w:r>
    </w:p>
    <w:p w:rsidR="00000000" w:rsidRDefault="008C7B40">
      <w:pPr>
        <w:pStyle w:val="Style"/>
        <w:framePr w:w="4521" w:h="1108" w:wrap="auto" w:hAnchor="text" w:x="4882" w:y="3648"/>
        <w:spacing w:line="273" w:lineRule="exact"/>
        <w:ind w:left="681"/>
        <w:jc w:val="both"/>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Serrer les </w:t>
      </w:r>
      <w:r>
        <w:rPr>
          <w:rFonts w:ascii="Times New Roman" w:hAnsi="Times New Roman" w:cs="Times New Roman"/>
          <w:color w:val="000000"/>
          <w:sz w:val="20"/>
          <w:szCs w:val="20"/>
        </w:rPr>
        <w:t xml:space="preserve">ecrous </w:t>
      </w:r>
      <w:r>
        <w:rPr>
          <w:rFonts w:ascii="Times New Roman" w:hAnsi="Times New Roman" w:cs="Times New Roman"/>
          <w:b/>
          <w:bCs/>
          <w:color w:val="000000"/>
          <w:sz w:val="20"/>
          <w:szCs w:val="20"/>
        </w:rPr>
        <w:t xml:space="preserve">du support d'axe. Serrer d'abord </w:t>
      </w:r>
      <w:r>
        <w:rPr>
          <w:rFonts w:ascii="Times New Roman" w:hAnsi="Times New Roman" w:cs="Times New Roman"/>
          <w:color w:val="000000"/>
          <w:sz w:val="20"/>
          <w:szCs w:val="20"/>
        </w:rPr>
        <w:t xml:space="preserve">l'ecrou </w:t>
      </w:r>
      <w:r>
        <w:rPr>
          <w:rFonts w:ascii="Times New Roman" w:hAnsi="Times New Roman" w:cs="Times New Roman"/>
          <w:b/>
          <w:bCs/>
          <w:color w:val="000000"/>
          <w:sz w:val="20"/>
          <w:szCs w:val="20"/>
        </w:rPr>
        <w:t xml:space="preserve">de </w:t>
      </w:r>
      <w:r>
        <w:rPr>
          <w:rFonts w:ascii="Times New Roman" w:hAnsi="Times New Roman" w:cs="Times New Roman"/>
          <w:color w:val="000000"/>
          <w:sz w:val="20"/>
          <w:szCs w:val="20"/>
        </w:rPr>
        <w:t xml:space="preserve">l'extrernite </w:t>
      </w:r>
      <w:r>
        <w:rPr>
          <w:rFonts w:ascii="Times New Roman" w:hAnsi="Times New Roman" w:cs="Times New Roman"/>
          <w:b/>
          <w:bCs/>
          <w:color w:val="000000"/>
          <w:sz w:val="20"/>
          <w:szCs w:val="20"/>
        </w:rPr>
        <w:t xml:space="preserve">avant du support d'axe, puis serrer </w:t>
      </w:r>
      <w:r>
        <w:rPr>
          <w:rFonts w:ascii="Times New Roman" w:hAnsi="Times New Roman" w:cs="Times New Roman"/>
          <w:color w:val="000000"/>
          <w:sz w:val="20"/>
          <w:szCs w:val="20"/>
        </w:rPr>
        <w:t xml:space="preserve">l'ecrou </w:t>
      </w:r>
      <w:r>
        <w:rPr>
          <w:rFonts w:ascii="Times New Roman" w:hAnsi="Times New Roman" w:cs="Times New Roman"/>
          <w:b/>
          <w:bCs/>
          <w:color w:val="000000"/>
          <w:sz w:val="20"/>
          <w:szCs w:val="20"/>
        </w:rPr>
        <w:t xml:space="preserve">de </w:t>
      </w:r>
      <w:r>
        <w:rPr>
          <w:rFonts w:ascii="Times New Roman" w:hAnsi="Times New Roman" w:cs="Times New Roman"/>
          <w:color w:val="000000"/>
          <w:sz w:val="20"/>
          <w:szCs w:val="20"/>
        </w:rPr>
        <w:t xml:space="preserve">l'extremite arriere </w:t>
      </w:r>
      <w:r>
        <w:rPr>
          <w:rFonts w:ascii="Times New Roman" w:hAnsi="Times New Roman" w:cs="Times New Roman"/>
          <w:b/>
          <w:bCs/>
          <w:color w:val="000000"/>
          <w:sz w:val="20"/>
          <w:szCs w:val="20"/>
        </w:rPr>
        <w:t xml:space="preserve">(XS850G). </w:t>
      </w:r>
    </w:p>
    <w:p w:rsidR="00000000" w:rsidRDefault="008C7B40">
      <w:pPr>
        <w:pStyle w:val="Style"/>
        <w:framePr w:w="4377" w:h="542" w:wrap="auto" w:hAnchor="text" w:x="4882" w:y="5045"/>
        <w:spacing w:line="278" w:lineRule="exact"/>
        <w:ind w:left="297"/>
        <w:jc w:val="center"/>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Couple de serrage </w:t>
      </w:r>
      <w:r>
        <w:rPr>
          <w:rFonts w:ascii="Times New Roman" w:hAnsi="Times New Roman" w:cs="Times New Roman"/>
          <w:color w:val="000000"/>
          <w:sz w:val="20"/>
          <w:szCs w:val="20"/>
        </w:rPr>
        <w:t xml:space="preserve">d'ecrou </w:t>
      </w:r>
      <w:r>
        <w:rPr>
          <w:rFonts w:ascii="Times New Roman" w:hAnsi="Times New Roman" w:cs="Times New Roman"/>
          <w:b/>
          <w:bCs/>
          <w:color w:val="000000"/>
          <w:sz w:val="20"/>
          <w:szCs w:val="20"/>
        </w:rPr>
        <w:t xml:space="preserve">de support d'axe: 20 Nm (2,0 m-kg) </w:t>
      </w:r>
    </w:p>
    <w:p w:rsidR="00000000" w:rsidRDefault="008C7B40">
      <w:pPr>
        <w:pStyle w:val="Style"/>
        <w:framePr w:w="4497" w:h="547" w:wrap="auto" w:hAnchor="text" w:x="4882" w:y="5866"/>
        <w:spacing w:line="273" w:lineRule="exact"/>
        <w:ind w:left="662"/>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Serrer Ie boulon de pincement d'axe (XS850SG). </w:t>
      </w:r>
    </w:p>
    <w:p w:rsidR="00000000" w:rsidRDefault="008C7B40">
      <w:pPr>
        <w:pStyle w:val="Style"/>
        <w:framePr w:w="4377" w:h="552" w:wrap="auto" w:hAnchor="text" w:x="4882" w:y="6692"/>
        <w:spacing w:line="273" w:lineRule="exact"/>
        <w:ind w:left="408" w:right="792"/>
        <w:rPr>
          <w:rFonts w:ascii="Times New Roman" w:hAnsi="Times New Roman" w:cs="Times New Roman"/>
          <w:color w:val="000000"/>
          <w:sz w:val="20"/>
          <w:szCs w:val="20"/>
        </w:rPr>
      </w:pPr>
      <w:r>
        <w:rPr>
          <w:rFonts w:ascii="Times New Roman" w:hAnsi="Times New Roman" w:cs="Times New Roman"/>
          <w:b/>
          <w:bCs/>
          <w:color w:val="000000"/>
          <w:sz w:val="20"/>
          <w:szCs w:val="20"/>
        </w:rPr>
        <w:t xml:space="preserve">Couple de serrage de boulon de pincement d'axe: 20 Nm (2,0 </w:t>
      </w:r>
      <w:r>
        <w:rPr>
          <w:rFonts w:ascii="Times New Roman" w:hAnsi="Times New Roman" w:cs="Times New Roman"/>
          <w:color w:val="000000"/>
          <w:sz w:val="20"/>
          <w:szCs w:val="20"/>
        </w:rPr>
        <w:t xml:space="preserve">m-kg) </w:t>
      </w:r>
    </w:p>
    <w:p w:rsidR="00000000" w:rsidRDefault="008C7B40">
      <w:pPr>
        <w:pStyle w:val="Style"/>
        <w:framePr w:w="1881" w:h="225" w:wrap="auto" w:hAnchor="text" w:x="4882" w:y="7685"/>
        <w:spacing w:line="220" w:lineRule="exact"/>
        <w:ind w:left="182"/>
        <w:rPr>
          <w:rFonts w:ascii="Times New Roman" w:hAnsi="Times New Roman" w:cs="Times New Roman"/>
          <w:b/>
          <w:bCs/>
          <w:color w:val="000000"/>
          <w:sz w:val="21"/>
          <w:szCs w:val="21"/>
        </w:rPr>
      </w:pPr>
      <w:r>
        <w:rPr>
          <w:rFonts w:ascii="Times New Roman" w:hAnsi="Times New Roman" w:cs="Times New Roman"/>
          <w:b/>
          <w:bCs/>
          <w:color w:val="000000"/>
          <w:sz w:val="21"/>
          <w:szCs w:val="21"/>
        </w:rPr>
        <w:t xml:space="preserve">ROUE ARRIERE </w:t>
      </w:r>
    </w:p>
    <w:p w:rsidR="00000000" w:rsidRDefault="008C7B40">
      <w:pPr>
        <w:pStyle w:val="Style"/>
        <w:framePr w:w="1622" w:h="249" w:wrap="auto" w:hAnchor="text" w:x="4882" w:y="8021"/>
        <w:spacing w:line="244" w:lineRule="exact"/>
        <w:ind w:left="177"/>
        <w:rPr>
          <w:rFonts w:ascii="Courier New" w:hAnsi="Courier New" w:cs="Courier New"/>
          <w:b/>
          <w:bCs/>
          <w:color w:val="000000"/>
          <w:sz w:val="19"/>
          <w:szCs w:val="19"/>
        </w:rPr>
      </w:pPr>
      <w:r>
        <w:rPr>
          <w:rFonts w:ascii="Courier New" w:hAnsi="Courier New" w:cs="Courier New"/>
          <w:b/>
          <w:bCs/>
          <w:color w:val="000000"/>
          <w:sz w:val="19"/>
          <w:szCs w:val="19"/>
        </w:rPr>
        <w:t xml:space="preserve">XS850G </w:t>
      </w:r>
    </w:p>
    <w:p w:rsidR="00000000" w:rsidRDefault="008C7B40" w:rsidP="00DB09B8">
      <w:pPr>
        <w:pStyle w:val="Style"/>
        <w:framePr w:w="1622" w:h="4934" w:wrap="auto" w:hAnchor="text" w:x="4882" w:y="8482"/>
        <w:numPr>
          <w:ilvl w:val="0"/>
          <w:numId w:val="835"/>
        </w:numPr>
        <w:spacing w:line="144" w:lineRule="exact"/>
        <w:ind w:left="403"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Rear cast wheel </w:t>
      </w:r>
    </w:p>
    <w:p w:rsidR="00000000" w:rsidRDefault="008C7B40" w:rsidP="00DB09B8">
      <w:pPr>
        <w:pStyle w:val="Style"/>
        <w:framePr w:w="1622" w:h="4934" w:wrap="auto" w:hAnchor="text" w:x="4882" w:y="8482"/>
        <w:numPr>
          <w:ilvl w:val="0"/>
          <w:numId w:val="836"/>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Bearing space </w:t>
      </w:r>
    </w:p>
    <w:p w:rsidR="00000000" w:rsidRDefault="008C7B40" w:rsidP="00DB09B8">
      <w:pPr>
        <w:pStyle w:val="Style"/>
        <w:framePr w:w="1622" w:h="4934" w:wrap="auto" w:hAnchor="text" w:x="4882" w:y="8482"/>
        <w:numPr>
          <w:ilvl w:val="0"/>
          <w:numId w:val="836"/>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Cylindrical bearing </w:t>
      </w:r>
    </w:p>
    <w:p w:rsidR="00000000" w:rsidRDefault="008C7B40" w:rsidP="00DB09B8">
      <w:pPr>
        <w:pStyle w:val="Style"/>
        <w:framePr w:w="1622" w:h="4934" w:wrap="auto" w:hAnchor="text" w:x="4882" w:y="8482"/>
        <w:numPr>
          <w:ilvl w:val="0"/>
          <w:numId w:val="837"/>
        </w:numPr>
        <w:spacing w:line="192" w:lineRule="exact"/>
        <w:ind w:left="374" w:hanging="211"/>
        <w:rPr>
          <w:color w:val="000000"/>
          <w:sz w:val="13"/>
          <w:szCs w:val="13"/>
        </w:rPr>
      </w:pPr>
      <w:r>
        <w:rPr>
          <w:rFonts w:ascii="Times New Roman" w:hAnsi="Times New Roman" w:cs="Times New Roman"/>
          <w:color w:val="000000"/>
          <w:sz w:val="13"/>
          <w:szCs w:val="13"/>
        </w:rPr>
        <w:t xml:space="preserve">Bearing </w:t>
      </w:r>
      <w:r>
        <w:rPr>
          <w:color w:val="000000"/>
          <w:sz w:val="13"/>
          <w:szCs w:val="13"/>
        </w:rPr>
        <w:t xml:space="preserve">(B6304Z) </w:t>
      </w:r>
    </w:p>
    <w:p w:rsidR="00000000" w:rsidRDefault="008C7B40" w:rsidP="00DB09B8">
      <w:pPr>
        <w:pStyle w:val="Style"/>
        <w:framePr w:w="1622" w:h="4934" w:wrap="auto" w:hAnchor="text" w:x="4882" w:y="8482"/>
        <w:numPr>
          <w:ilvl w:val="0"/>
          <w:numId w:val="838"/>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a-ring </w:t>
      </w:r>
    </w:p>
    <w:p w:rsidR="00000000" w:rsidRDefault="008C7B40" w:rsidP="00DB09B8">
      <w:pPr>
        <w:pStyle w:val="Style"/>
        <w:framePr w:w="1622" w:h="4934" w:wrap="auto" w:hAnchor="text" w:x="4882" w:y="8482"/>
        <w:numPr>
          <w:ilvl w:val="0"/>
          <w:numId w:val="838"/>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a-ring </w:t>
      </w:r>
    </w:p>
    <w:p w:rsidR="00000000" w:rsidRDefault="008C7B40" w:rsidP="00DB09B8">
      <w:pPr>
        <w:pStyle w:val="Style"/>
        <w:framePr w:w="1622" w:h="4934" w:wrap="auto" w:hAnchor="text" w:x="4882" w:y="8482"/>
        <w:numPr>
          <w:ilvl w:val="0"/>
          <w:numId w:val="838"/>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Oil seal </w:t>
      </w:r>
    </w:p>
    <w:p w:rsidR="00000000" w:rsidRDefault="008C7B40" w:rsidP="00DB09B8">
      <w:pPr>
        <w:pStyle w:val="Style"/>
        <w:framePr w:w="1622" w:h="4934" w:wrap="auto" w:hAnchor="text" w:x="4882" w:y="8482"/>
        <w:numPr>
          <w:ilvl w:val="0"/>
          <w:numId w:val="838"/>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Oil seal </w:t>
      </w:r>
    </w:p>
    <w:p w:rsidR="00000000" w:rsidRDefault="008C7B40" w:rsidP="00DB09B8">
      <w:pPr>
        <w:pStyle w:val="Style"/>
        <w:framePr w:w="1622" w:h="4934" w:wrap="auto" w:hAnchor="text" w:x="4882" w:y="8482"/>
        <w:numPr>
          <w:ilvl w:val="0"/>
          <w:numId w:val="838"/>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Collar </w:t>
      </w:r>
    </w:p>
    <w:p w:rsidR="00000000" w:rsidRDefault="008C7B40">
      <w:pPr>
        <w:pStyle w:val="Style"/>
        <w:framePr w:w="1622" w:h="4934" w:wrap="auto" w:hAnchor="text" w:x="4882" w:y="8482"/>
        <w:spacing w:before="9" w:line="1" w:lineRule="exact"/>
        <w:ind w:left="52" w:right="408"/>
        <w:rPr>
          <w:rFonts w:ascii="Times New Roman" w:hAnsi="Times New Roman" w:cs="Times New Roman"/>
          <w:sz w:val="13"/>
          <w:szCs w:val="13"/>
        </w:rPr>
      </w:pPr>
    </w:p>
    <w:p w:rsidR="00000000" w:rsidRDefault="008C7B40" w:rsidP="00DB09B8">
      <w:pPr>
        <w:pStyle w:val="Style"/>
        <w:framePr w:w="1622" w:h="4934" w:wrap="auto" w:hAnchor="text" w:x="4882" w:y="8482"/>
        <w:numPr>
          <w:ilvl w:val="0"/>
          <w:numId w:val="839"/>
        </w:numPr>
        <w:spacing w:line="192" w:lineRule="exact"/>
        <w:ind w:left="52" w:right="408"/>
        <w:rPr>
          <w:rFonts w:ascii="Times New Roman" w:hAnsi="Times New Roman" w:cs="Times New Roman"/>
          <w:color w:val="000000"/>
          <w:sz w:val="13"/>
          <w:szCs w:val="13"/>
        </w:rPr>
      </w:pPr>
      <w:r>
        <w:rPr>
          <w:rFonts w:ascii="Times New Roman" w:hAnsi="Times New Roman" w:cs="Times New Roman"/>
          <w:color w:val="000000"/>
          <w:sz w:val="13"/>
          <w:szCs w:val="13"/>
        </w:rPr>
        <w:t xml:space="preserve">Hub dust seal </w:t>
      </w:r>
      <w:r>
        <w:rPr>
          <w:color w:val="000000"/>
          <w:w w:val="105"/>
          <w:sz w:val="13"/>
          <w:szCs w:val="13"/>
        </w:rPr>
        <w:t xml:space="preserve">11 </w:t>
      </w:r>
      <w:r>
        <w:rPr>
          <w:rFonts w:ascii="Times New Roman" w:hAnsi="Times New Roman" w:cs="Times New Roman"/>
          <w:color w:val="000000"/>
          <w:sz w:val="13"/>
          <w:szCs w:val="13"/>
        </w:rPr>
        <w:t xml:space="preserve">Hub clutch </w:t>
      </w:r>
    </w:p>
    <w:p w:rsidR="00000000" w:rsidRDefault="008C7B40" w:rsidP="00DB09B8">
      <w:pPr>
        <w:pStyle w:val="Style"/>
        <w:framePr w:w="1622" w:h="4934" w:wrap="auto" w:hAnchor="text" w:x="4882" w:y="8482"/>
        <w:numPr>
          <w:ilvl w:val="0"/>
          <w:numId w:val="840"/>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Bolt </w:t>
      </w:r>
    </w:p>
    <w:p w:rsidR="00000000" w:rsidRDefault="008C7B40" w:rsidP="00DB09B8">
      <w:pPr>
        <w:pStyle w:val="Style"/>
        <w:framePr w:w="1622" w:h="4934" w:wrap="auto" w:hAnchor="text" w:x="4882" w:y="8482"/>
        <w:numPr>
          <w:ilvl w:val="0"/>
          <w:numId w:val="840"/>
        </w:numPr>
        <w:spacing w:line="201" w:lineRule="exact"/>
        <w:ind w:left="360" w:hanging="297"/>
        <w:rPr>
          <w:rFonts w:ascii="Times New Roman" w:hAnsi="Times New Roman" w:cs="Times New Roman"/>
          <w:color w:val="000000"/>
          <w:sz w:val="13"/>
          <w:szCs w:val="13"/>
        </w:rPr>
      </w:pPr>
      <w:r>
        <w:rPr>
          <w:rFonts w:ascii="Times New Roman" w:hAnsi="Times New Roman" w:cs="Times New Roman"/>
          <w:color w:val="000000"/>
          <w:sz w:val="13"/>
          <w:szCs w:val="13"/>
        </w:rPr>
        <w:t xml:space="preserve">Nut </w:t>
      </w:r>
    </w:p>
    <w:p w:rsidR="00000000" w:rsidRDefault="008C7B40" w:rsidP="00DB09B8">
      <w:pPr>
        <w:pStyle w:val="Style"/>
        <w:framePr w:w="1622" w:h="4934" w:wrap="auto" w:hAnchor="text" w:x="4882" w:y="8482"/>
        <w:numPr>
          <w:ilvl w:val="0"/>
          <w:numId w:val="840"/>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Spring washer </w:t>
      </w:r>
    </w:p>
    <w:p w:rsidR="00000000" w:rsidRDefault="008C7B40" w:rsidP="00DB09B8">
      <w:pPr>
        <w:pStyle w:val="Style"/>
        <w:framePr w:w="1622" w:h="4934" w:wrap="auto" w:hAnchor="text" w:x="4882" w:y="8482"/>
        <w:numPr>
          <w:ilvl w:val="0"/>
          <w:numId w:val="840"/>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Plate washer </w:t>
      </w:r>
    </w:p>
    <w:p w:rsidR="00000000" w:rsidRDefault="008C7B40" w:rsidP="00DB09B8">
      <w:pPr>
        <w:pStyle w:val="Style"/>
        <w:framePr w:w="1622" w:h="4934" w:wrap="auto" w:hAnchor="text" w:x="4882" w:y="8482"/>
        <w:numPr>
          <w:ilvl w:val="0"/>
          <w:numId w:val="840"/>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Circlip </w:t>
      </w:r>
    </w:p>
    <w:p w:rsidR="00000000" w:rsidRDefault="008C7B40">
      <w:pPr>
        <w:pStyle w:val="Style"/>
        <w:framePr w:w="1622" w:h="4934" w:wrap="auto" w:hAnchor="text" w:x="4882" w:y="8482"/>
        <w:spacing w:before="9" w:line="1" w:lineRule="exact"/>
        <w:ind w:left="52" w:right="408"/>
        <w:rPr>
          <w:rFonts w:ascii="Times New Roman" w:hAnsi="Times New Roman" w:cs="Times New Roman"/>
          <w:sz w:val="13"/>
          <w:szCs w:val="13"/>
        </w:rPr>
      </w:pPr>
    </w:p>
    <w:p w:rsidR="00000000" w:rsidRDefault="008C7B40" w:rsidP="00DB09B8">
      <w:pPr>
        <w:pStyle w:val="Style"/>
        <w:framePr w:w="1622" w:h="4934" w:wrap="auto" w:hAnchor="text" w:x="4882" w:y="8482"/>
        <w:numPr>
          <w:ilvl w:val="0"/>
          <w:numId w:val="841"/>
        </w:numPr>
        <w:spacing w:line="192" w:lineRule="exact"/>
        <w:ind w:left="52" w:right="408"/>
        <w:rPr>
          <w:rFonts w:ascii="Times New Roman" w:hAnsi="Times New Roman" w:cs="Times New Roman"/>
          <w:color w:val="000000"/>
          <w:sz w:val="13"/>
          <w:szCs w:val="13"/>
        </w:rPr>
      </w:pPr>
      <w:r>
        <w:rPr>
          <w:rFonts w:ascii="Times New Roman" w:hAnsi="Times New Roman" w:cs="Times New Roman"/>
          <w:color w:val="000000"/>
          <w:sz w:val="13"/>
          <w:szCs w:val="13"/>
        </w:rPr>
        <w:t xml:space="preserve">Spacer flange </w:t>
      </w:r>
      <w:r>
        <w:rPr>
          <w:color w:val="000000"/>
          <w:sz w:val="13"/>
          <w:szCs w:val="13"/>
        </w:rPr>
        <w:t xml:space="preserve">18 </w:t>
      </w:r>
      <w:r>
        <w:rPr>
          <w:rFonts w:ascii="Times New Roman" w:hAnsi="Times New Roman" w:cs="Times New Roman"/>
          <w:color w:val="000000"/>
          <w:sz w:val="13"/>
          <w:szCs w:val="13"/>
        </w:rPr>
        <w:t xml:space="preserve">Wheel collar </w:t>
      </w:r>
    </w:p>
    <w:p w:rsidR="00000000" w:rsidRDefault="008C7B40" w:rsidP="00DB09B8">
      <w:pPr>
        <w:pStyle w:val="Style"/>
        <w:framePr w:w="1622" w:h="4934" w:wrap="auto" w:hAnchor="text" w:x="4882" w:y="8482"/>
        <w:numPr>
          <w:ilvl w:val="0"/>
          <w:numId w:val="842"/>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Hub dust cover </w:t>
      </w:r>
    </w:p>
    <w:p w:rsidR="00000000" w:rsidRDefault="008C7B40" w:rsidP="00DB09B8">
      <w:pPr>
        <w:pStyle w:val="Style"/>
        <w:framePr w:w="1622" w:h="4934" w:wrap="auto" w:hAnchor="text" w:x="4882" w:y="8482"/>
        <w:numPr>
          <w:ilvl w:val="0"/>
          <w:numId w:val="842"/>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Tire </w:t>
      </w:r>
    </w:p>
    <w:p w:rsidR="00000000" w:rsidRDefault="008C7B40">
      <w:pPr>
        <w:pStyle w:val="Style"/>
        <w:framePr w:w="1622" w:h="4934" w:wrap="auto" w:hAnchor="text" w:x="4882" w:y="8482"/>
        <w:spacing w:line="196" w:lineRule="exact"/>
        <w:ind w:left="14"/>
        <w:rPr>
          <w:rFonts w:ascii="Times New Roman" w:hAnsi="Times New Roman" w:cs="Times New Roman"/>
          <w:color w:val="000000"/>
          <w:sz w:val="13"/>
          <w:szCs w:val="13"/>
        </w:rPr>
      </w:pPr>
      <w:r>
        <w:rPr>
          <w:color w:val="000000"/>
          <w:w w:val="109"/>
          <w:sz w:val="13"/>
          <w:szCs w:val="13"/>
        </w:rPr>
        <w:t xml:space="preserve">21 </w:t>
      </w:r>
      <w:r>
        <w:rPr>
          <w:rFonts w:ascii="Times New Roman" w:hAnsi="Times New Roman" w:cs="Times New Roman"/>
          <w:color w:val="000000"/>
          <w:sz w:val="13"/>
          <w:szCs w:val="13"/>
        </w:rPr>
        <w:t xml:space="preserve">Rim valve </w:t>
      </w:r>
    </w:p>
    <w:p w:rsidR="00000000" w:rsidRDefault="008C7B40" w:rsidP="00DB09B8">
      <w:pPr>
        <w:pStyle w:val="Style"/>
        <w:framePr w:w="1622" w:h="4934" w:wrap="auto" w:hAnchor="text" w:x="4882" w:y="8482"/>
        <w:numPr>
          <w:ilvl w:val="0"/>
          <w:numId w:val="843"/>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Plate cover </w:t>
      </w:r>
    </w:p>
    <w:p w:rsidR="00000000" w:rsidRDefault="008C7B40" w:rsidP="00DB09B8">
      <w:pPr>
        <w:pStyle w:val="Style"/>
        <w:framePr w:w="1622" w:h="4934" w:wrap="auto" w:hAnchor="text" w:x="4882" w:y="8482"/>
        <w:numPr>
          <w:ilvl w:val="0"/>
          <w:numId w:val="843"/>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Screw with washer </w:t>
      </w:r>
    </w:p>
    <w:p w:rsidR="00000000" w:rsidRDefault="008C7B40" w:rsidP="00DB09B8">
      <w:pPr>
        <w:pStyle w:val="Style"/>
        <w:framePr w:w="1622" w:h="4934" w:wrap="auto" w:hAnchor="text" w:x="4882" w:y="8482"/>
        <w:numPr>
          <w:ilvl w:val="0"/>
          <w:numId w:val="843"/>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Wheel balancer </w:t>
      </w:r>
    </w:p>
    <w:p w:rsidR="00000000" w:rsidRDefault="008C7B40" w:rsidP="00DB09B8">
      <w:pPr>
        <w:pStyle w:val="Style"/>
        <w:framePr w:w="1622" w:h="4934" w:wrap="auto" w:hAnchor="text" w:x="4882" w:y="8482"/>
        <w:numPr>
          <w:ilvl w:val="0"/>
          <w:numId w:val="843"/>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Torque stopper plate </w:t>
      </w:r>
    </w:p>
    <w:p w:rsidR="00000000" w:rsidRDefault="008C7B40">
      <w:pPr>
        <w:pStyle w:val="Style"/>
        <w:framePr w:w="254" w:h="192" w:wrap="auto" w:hAnchor="text" w:x="4421" w:y="14304"/>
        <w:spacing w:line="187" w:lineRule="exact"/>
        <w:ind w:left="4"/>
        <w:rPr>
          <w:color w:val="000000"/>
          <w:sz w:val="17"/>
          <w:szCs w:val="17"/>
        </w:rPr>
      </w:pPr>
      <w:r>
        <w:rPr>
          <w:color w:val="000000"/>
          <w:sz w:val="17"/>
          <w:szCs w:val="17"/>
        </w:rPr>
        <w:t xml:space="preserve">5-8 </w:t>
      </w:r>
    </w:p>
    <w:p w:rsidR="00000000" w:rsidRDefault="008C7B40">
      <w:pPr>
        <w:pStyle w:val="Style"/>
        <w:framePr w:w="2433" w:h="192" w:wrap="auto" w:hAnchor="text" w:x="6826" w:y="8079"/>
        <w:spacing w:line="187" w:lineRule="exact"/>
        <w:ind w:left="811"/>
        <w:rPr>
          <w:rFonts w:ascii="Times New Roman" w:hAnsi="Times New Roman" w:cs="Times New Roman"/>
          <w:b/>
          <w:bCs/>
          <w:color w:val="000000"/>
          <w:sz w:val="17"/>
          <w:szCs w:val="17"/>
        </w:rPr>
      </w:pPr>
      <w:r>
        <w:rPr>
          <w:rFonts w:ascii="Times New Roman" w:hAnsi="Times New Roman" w:cs="Times New Roman"/>
          <w:b/>
          <w:bCs/>
          <w:color w:val="000000"/>
          <w:sz w:val="17"/>
          <w:szCs w:val="17"/>
        </w:rPr>
        <w:t xml:space="preserve">XS850G </w:t>
      </w:r>
    </w:p>
    <w:p w:rsidR="00000000" w:rsidRDefault="008C7B40">
      <w:pPr>
        <w:pStyle w:val="Style"/>
        <w:framePr w:w="2433" w:h="4948" w:wrap="auto" w:hAnchor="text" w:x="6826" w:y="8482"/>
        <w:spacing w:line="148" w:lineRule="exact"/>
        <w:ind w:left="201"/>
        <w:rPr>
          <w:rFonts w:ascii="Times New Roman" w:hAnsi="Times New Roman" w:cs="Times New Roman"/>
          <w:color w:val="000000"/>
          <w:sz w:val="13"/>
          <w:szCs w:val="13"/>
        </w:rPr>
      </w:pPr>
      <w:r>
        <w:rPr>
          <w:color w:val="000000"/>
          <w:w w:val="157"/>
          <w:sz w:val="13"/>
          <w:szCs w:val="13"/>
        </w:rPr>
        <w:t xml:space="preserve">I. </w:t>
      </w:r>
      <w:r>
        <w:rPr>
          <w:rFonts w:ascii="Times New Roman" w:hAnsi="Times New Roman" w:cs="Times New Roman"/>
          <w:color w:val="000000"/>
          <w:sz w:val="13"/>
          <w:szCs w:val="13"/>
        </w:rPr>
        <w:t xml:space="preserve">Roue </w:t>
      </w:r>
      <w:r>
        <w:rPr>
          <w:rFonts w:ascii="Times New Roman" w:hAnsi="Times New Roman" w:cs="Times New Roman"/>
          <w:color w:val="000000"/>
          <w:sz w:val="14"/>
          <w:szCs w:val="14"/>
        </w:rPr>
        <w:t xml:space="preserve">arriere </w:t>
      </w:r>
      <w:r>
        <w:rPr>
          <w:rFonts w:ascii="Times New Roman" w:hAnsi="Times New Roman" w:cs="Times New Roman"/>
          <w:color w:val="000000"/>
          <w:sz w:val="13"/>
          <w:szCs w:val="13"/>
        </w:rPr>
        <w:t xml:space="preserve">coulee </w:t>
      </w:r>
    </w:p>
    <w:p w:rsidR="00000000" w:rsidRDefault="008C7B40" w:rsidP="00DB09B8">
      <w:pPr>
        <w:pStyle w:val="Style"/>
        <w:framePr w:w="2433" w:h="4948" w:wrap="auto" w:hAnchor="text" w:x="6826" w:y="8482"/>
        <w:numPr>
          <w:ilvl w:val="0"/>
          <w:numId w:val="844"/>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Entretoise de roulement </w:t>
      </w:r>
    </w:p>
    <w:p w:rsidR="00000000" w:rsidRDefault="008C7B40" w:rsidP="00DB09B8">
      <w:pPr>
        <w:pStyle w:val="Style"/>
        <w:framePr w:w="2433" w:h="4948" w:wrap="auto" w:hAnchor="text" w:x="6826" w:y="8482"/>
        <w:numPr>
          <w:ilvl w:val="0"/>
          <w:numId w:val="844"/>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Roulement </w:t>
      </w:r>
      <w:r>
        <w:rPr>
          <w:rFonts w:ascii="Times New Roman" w:hAnsi="Times New Roman" w:cs="Times New Roman"/>
          <w:color w:val="000000"/>
          <w:w w:val="74"/>
          <w:sz w:val="15"/>
          <w:szCs w:val="15"/>
        </w:rPr>
        <w:t xml:space="preserve">it </w:t>
      </w:r>
      <w:r>
        <w:rPr>
          <w:rFonts w:ascii="Times New Roman" w:hAnsi="Times New Roman" w:cs="Times New Roman"/>
          <w:color w:val="000000"/>
          <w:sz w:val="13"/>
          <w:szCs w:val="13"/>
        </w:rPr>
        <w:t xml:space="preserve">rouleaux cylindriques </w:t>
      </w:r>
    </w:p>
    <w:p w:rsidR="00000000" w:rsidRDefault="008C7B40" w:rsidP="00DB09B8">
      <w:pPr>
        <w:pStyle w:val="Style"/>
        <w:framePr w:w="2433" w:h="4948" w:wrap="auto" w:hAnchor="text" w:x="6826" w:y="8482"/>
        <w:numPr>
          <w:ilvl w:val="0"/>
          <w:numId w:val="845"/>
        </w:numPr>
        <w:spacing w:line="192" w:lineRule="exact"/>
        <w:ind w:left="374" w:hanging="211"/>
        <w:rPr>
          <w:color w:val="000000"/>
          <w:sz w:val="13"/>
          <w:szCs w:val="13"/>
        </w:rPr>
      </w:pPr>
      <w:r>
        <w:rPr>
          <w:rFonts w:ascii="Times New Roman" w:hAnsi="Times New Roman" w:cs="Times New Roman"/>
          <w:color w:val="000000"/>
          <w:sz w:val="13"/>
          <w:szCs w:val="13"/>
        </w:rPr>
        <w:t xml:space="preserve">Roulement </w:t>
      </w:r>
      <w:r>
        <w:rPr>
          <w:color w:val="000000"/>
          <w:sz w:val="13"/>
          <w:szCs w:val="13"/>
        </w:rPr>
        <w:t xml:space="preserve">(B6304Z) </w:t>
      </w:r>
    </w:p>
    <w:p w:rsidR="00000000" w:rsidRDefault="008C7B40" w:rsidP="00DB09B8">
      <w:pPr>
        <w:pStyle w:val="Style"/>
        <w:framePr w:w="2433" w:h="4948" w:wrap="auto" w:hAnchor="text" w:x="6826" w:y="8482"/>
        <w:numPr>
          <w:ilvl w:val="0"/>
          <w:numId w:val="846"/>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Joint torique </w:t>
      </w:r>
    </w:p>
    <w:p w:rsidR="00000000" w:rsidRDefault="008C7B40" w:rsidP="00DB09B8">
      <w:pPr>
        <w:pStyle w:val="Style"/>
        <w:framePr w:w="2433" w:h="4948" w:wrap="auto" w:hAnchor="text" w:x="6826" w:y="8482"/>
        <w:numPr>
          <w:ilvl w:val="0"/>
          <w:numId w:val="846"/>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Joint torique </w:t>
      </w:r>
    </w:p>
    <w:p w:rsidR="00000000" w:rsidRDefault="008C7B40" w:rsidP="00DB09B8">
      <w:pPr>
        <w:pStyle w:val="Style"/>
        <w:framePr w:w="2433" w:h="4948" w:wrap="auto" w:hAnchor="text" w:x="6826" w:y="8482"/>
        <w:numPr>
          <w:ilvl w:val="0"/>
          <w:numId w:val="846"/>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Bague d'etancheite </w:t>
      </w:r>
    </w:p>
    <w:p w:rsidR="00000000" w:rsidRDefault="008C7B40" w:rsidP="00DB09B8">
      <w:pPr>
        <w:pStyle w:val="Style"/>
        <w:framePr w:w="2433" w:h="4948" w:wrap="auto" w:hAnchor="text" w:x="6826" w:y="8482"/>
        <w:numPr>
          <w:ilvl w:val="0"/>
          <w:numId w:val="847"/>
        </w:numPr>
        <w:spacing w:line="196" w:lineRule="exact"/>
        <w:ind w:left="345" w:hanging="192"/>
        <w:rPr>
          <w:rFonts w:ascii="Times New Roman" w:hAnsi="Times New Roman" w:cs="Times New Roman"/>
          <w:color w:val="000000"/>
          <w:sz w:val="14"/>
          <w:szCs w:val="14"/>
        </w:rPr>
      </w:pPr>
      <w:r>
        <w:rPr>
          <w:rFonts w:ascii="Times New Roman" w:hAnsi="Times New Roman" w:cs="Times New Roman"/>
          <w:color w:val="000000"/>
          <w:sz w:val="13"/>
          <w:szCs w:val="13"/>
        </w:rPr>
        <w:t xml:space="preserve">Bague </w:t>
      </w:r>
      <w:r>
        <w:rPr>
          <w:rFonts w:ascii="Times New Roman" w:hAnsi="Times New Roman" w:cs="Times New Roman"/>
          <w:color w:val="000000"/>
          <w:sz w:val="14"/>
          <w:szCs w:val="14"/>
        </w:rPr>
        <w:t xml:space="preserve">d'etancheite </w:t>
      </w:r>
    </w:p>
    <w:p w:rsidR="00000000" w:rsidRDefault="008C7B40" w:rsidP="00DB09B8">
      <w:pPr>
        <w:pStyle w:val="Style"/>
        <w:framePr w:w="2433" w:h="4948" w:wrap="auto" w:hAnchor="text" w:x="6826" w:y="8482"/>
        <w:numPr>
          <w:ilvl w:val="0"/>
          <w:numId w:val="848"/>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Collerette </w:t>
      </w:r>
    </w:p>
    <w:p w:rsidR="00000000" w:rsidRDefault="008C7B40" w:rsidP="00DB09B8">
      <w:pPr>
        <w:pStyle w:val="Style"/>
        <w:framePr w:w="2433" w:h="4948" w:wrap="auto" w:hAnchor="text" w:x="6826" w:y="8482"/>
        <w:numPr>
          <w:ilvl w:val="0"/>
          <w:numId w:val="849"/>
        </w:numPr>
        <w:spacing w:line="196" w:lineRule="exact"/>
        <w:ind w:left="86" w:right="825"/>
        <w:rPr>
          <w:rFonts w:ascii="Times New Roman" w:hAnsi="Times New Roman" w:cs="Times New Roman"/>
          <w:color w:val="000000"/>
          <w:sz w:val="13"/>
          <w:szCs w:val="13"/>
        </w:rPr>
      </w:pPr>
      <w:r>
        <w:rPr>
          <w:rFonts w:ascii="Times New Roman" w:hAnsi="Times New Roman" w:cs="Times New Roman"/>
          <w:color w:val="000000"/>
          <w:sz w:val="13"/>
          <w:szCs w:val="13"/>
        </w:rPr>
        <w:t xml:space="preserve">Joint anti-poussiere </w:t>
      </w:r>
      <w:r>
        <w:rPr>
          <w:color w:val="000000"/>
          <w:w w:val="157"/>
          <w:sz w:val="13"/>
          <w:szCs w:val="13"/>
        </w:rPr>
        <w:t xml:space="preserve">II. </w:t>
      </w:r>
      <w:r>
        <w:rPr>
          <w:rFonts w:ascii="Times New Roman" w:hAnsi="Times New Roman" w:cs="Times New Roman"/>
          <w:color w:val="000000"/>
          <w:sz w:val="13"/>
          <w:szCs w:val="13"/>
        </w:rPr>
        <w:t xml:space="preserve">Entrainement de roue </w:t>
      </w:r>
    </w:p>
    <w:p w:rsidR="00000000" w:rsidRDefault="008C7B40" w:rsidP="00DB09B8">
      <w:pPr>
        <w:pStyle w:val="Style"/>
        <w:framePr w:w="2433" w:h="4948" w:wrap="auto" w:hAnchor="text" w:x="6826" w:y="8482"/>
        <w:numPr>
          <w:ilvl w:val="0"/>
          <w:numId w:val="850"/>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Boulon </w:t>
      </w:r>
    </w:p>
    <w:p w:rsidR="00000000" w:rsidRDefault="008C7B40" w:rsidP="00DB09B8">
      <w:pPr>
        <w:pStyle w:val="Style"/>
        <w:framePr w:w="2433" w:h="4948" w:wrap="auto" w:hAnchor="text" w:x="6826" w:y="8482"/>
        <w:numPr>
          <w:ilvl w:val="0"/>
          <w:numId w:val="850"/>
        </w:numPr>
        <w:spacing w:line="201" w:lineRule="exact"/>
        <w:ind w:left="316"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Ecrou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Rondelle Grower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Rondelle plate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Circlip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Collerette d'entretoise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Collerette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Couvercle anti-poussiere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Pneu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Valve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Couvercle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Vis avec rondelle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Masselotte d'equilibrage </w:t>
      </w:r>
    </w:p>
    <w:p w:rsidR="00000000" w:rsidRDefault="008C7B40" w:rsidP="00DB09B8">
      <w:pPr>
        <w:pStyle w:val="Style"/>
        <w:framePr w:w="2433" w:h="4948" w:wrap="auto" w:hAnchor="text" w:x="6826" w:y="8482"/>
        <w:numPr>
          <w:ilvl w:val="0"/>
          <w:numId w:val="850"/>
        </w:numPr>
        <w:spacing w:line="19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Plaque de butee de couple </w:t>
      </w:r>
    </w:p>
    <w:p w:rsidR="00000000" w:rsidRDefault="008C7B40">
      <w:pPr>
        <w:pStyle w:val="Style"/>
        <w:rPr>
          <w:rFonts w:ascii="Times New Roman" w:hAnsi="Times New Roman" w:cs="Times New Roman"/>
          <w:sz w:val="13"/>
          <w:szCs w:val="13"/>
        </w:rPr>
        <w:sectPr w:rsidR="00000000">
          <w:pgSz w:w="12241" w:h="15842"/>
          <w:pgMar w:top="756" w:right="1686" w:bottom="360" w:left="115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1512" w:h="240" w:wrap="auto" w:hAnchor="text" w:x="16" w:y="3126"/>
        <w:spacing w:line="235" w:lineRule="exact"/>
        <w:ind w:left="211"/>
        <w:rPr>
          <w:rFonts w:ascii="Courier New" w:hAnsi="Courier New" w:cs="Courier New"/>
          <w:b/>
          <w:bCs/>
          <w:color w:val="000000"/>
          <w:sz w:val="18"/>
          <w:szCs w:val="18"/>
        </w:rPr>
      </w:pPr>
      <w:r>
        <w:rPr>
          <w:rFonts w:ascii="Courier New" w:hAnsi="Courier New" w:cs="Courier New"/>
          <w:b/>
          <w:bCs/>
          <w:color w:val="000000"/>
          <w:sz w:val="18"/>
          <w:szCs w:val="18"/>
        </w:rPr>
        <w:t xml:space="preserve">XS850SG </w:t>
      </w:r>
    </w:p>
    <w:p w:rsidR="00000000" w:rsidRDefault="008C7B40">
      <w:pPr>
        <w:pStyle w:val="Style"/>
        <w:framePr w:w="1531" w:h="3739" w:wrap="auto" w:hAnchor="text" w:x="1" w:y="9885"/>
        <w:spacing w:line="192" w:lineRule="exact"/>
        <w:ind w:left="158" w:right="158"/>
        <w:rPr>
          <w:color w:val="000000"/>
          <w:sz w:val="13"/>
          <w:szCs w:val="13"/>
        </w:rPr>
      </w:pPr>
      <w:r>
        <w:rPr>
          <w:color w:val="000000"/>
          <w:sz w:val="13"/>
          <w:szCs w:val="13"/>
        </w:rPr>
        <w:t xml:space="preserve">1 Rear cast wheel 2, Bearing spacer </w:t>
      </w:r>
    </w:p>
    <w:p w:rsidR="00000000" w:rsidRDefault="008C7B40">
      <w:pPr>
        <w:pStyle w:val="Style"/>
        <w:framePr w:w="1531" w:h="3739" w:wrap="auto" w:hAnchor="text" w:x="1" w:y="9885"/>
        <w:spacing w:before="4" w:line="196" w:lineRule="exact"/>
        <w:ind w:left="148" w:right="4"/>
        <w:jc w:val="both"/>
        <w:rPr>
          <w:color w:val="000000"/>
          <w:sz w:val="13"/>
          <w:szCs w:val="13"/>
        </w:rPr>
      </w:pPr>
      <w:r>
        <w:rPr>
          <w:color w:val="000000"/>
          <w:sz w:val="13"/>
          <w:szCs w:val="13"/>
        </w:rPr>
        <w:t xml:space="preserve">3 Cylindrical bearing 4 Bearing (B6304Z) 5, a-ring </w:t>
      </w:r>
    </w:p>
    <w:p w:rsidR="00000000" w:rsidRDefault="008C7B40">
      <w:pPr>
        <w:pStyle w:val="Style"/>
        <w:framePr w:w="1531" w:h="3739" w:wrap="auto" w:hAnchor="text" w:x="1" w:y="9885"/>
        <w:spacing w:line="201" w:lineRule="exact"/>
        <w:ind w:left="129"/>
        <w:rPr>
          <w:color w:val="000000"/>
          <w:sz w:val="13"/>
          <w:szCs w:val="13"/>
        </w:rPr>
      </w:pPr>
      <w:r>
        <w:rPr>
          <w:color w:val="000000"/>
          <w:sz w:val="13"/>
          <w:szCs w:val="13"/>
        </w:rPr>
        <w:t xml:space="preserve">6 a-ring </w:t>
      </w:r>
    </w:p>
    <w:p w:rsidR="00000000" w:rsidRDefault="008C7B40">
      <w:pPr>
        <w:pStyle w:val="Style"/>
        <w:framePr w:w="1531" w:h="3739" w:wrap="auto" w:hAnchor="text" w:x="1" w:y="9885"/>
        <w:spacing w:line="201" w:lineRule="exact"/>
        <w:ind w:left="129"/>
        <w:rPr>
          <w:color w:val="000000"/>
          <w:sz w:val="13"/>
          <w:szCs w:val="13"/>
        </w:rPr>
      </w:pPr>
      <w:r>
        <w:rPr>
          <w:color w:val="000000"/>
          <w:sz w:val="12"/>
          <w:szCs w:val="12"/>
        </w:rPr>
        <w:t xml:space="preserve">7 </w:t>
      </w:r>
      <w:r>
        <w:rPr>
          <w:color w:val="000000"/>
          <w:sz w:val="13"/>
          <w:szCs w:val="13"/>
        </w:rPr>
        <w:t xml:space="preserve">Oil seal </w:t>
      </w:r>
    </w:p>
    <w:p w:rsidR="00000000" w:rsidRDefault="008C7B40">
      <w:pPr>
        <w:pStyle w:val="Style"/>
        <w:framePr w:w="1531" w:h="3739" w:wrap="auto" w:hAnchor="text" w:x="1" w:y="9885"/>
        <w:spacing w:line="201" w:lineRule="exact"/>
        <w:ind w:left="129"/>
        <w:rPr>
          <w:color w:val="000000"/>
          <w:sz w:val="13"/>
          <w:szCs w:val="13"/>
        </w:rPr>
      </w:pPr>
      <w:r>
        <w:rPr>
          <w:color w:val="000000"/>
          <w:sz w:val="13"/>
          <w:szCs w:val="13"/>
        </w:rPr>
        <w:t xml:space="preserve">8 Oil seal </w:t>
      </w:r>
    </w:p>
    <w:p w:rsidR="00000000" w:rsidRDefault="008C7B40">
      <w:pPr>
        <w:pStyle w:val="Style"/>
        <w:framePr w:w="1531" w:h="3739" w:wrap="auto" w:hAnchor="text" w:x="1" w:y="9885"/>
        <w:spacing w:line="201" w:lineRule="exact"/>
        <w:ind w:left="129"/>
        <w:rPr>
          <w:color w:val="000000"/>
          <w:sz w:val="13"/>
          <w:szCs w:val="13"/>
        </w:rPr>
      </w:pPr>
      <w:r>
        <w:rPr>
          <w:color w:val="000000"/>
          <w:sz w:val="13"/>
          <w:szCs w:val="13"/>
        </w:rPr>
        <w:t xml:space="preserve">9 Collar </w:t>
      </w:r>
    </w:p>
    <w:p w:rsidR="00000000" w:rsidRDefault="008C7B40">
      <w:pPr>
        <w:pStyle w:val="Style"/>
        <w:framePr w:w="1531" w:h="3739" w:wrap="auto" w:hAnchor="text" w:x="1" w:y="9885"/>
        <w:spacing w:line="201" w:lineRule="exact"/>
        <w:ind w:left="52" w:right="364"/>
        <w:rPr>
          <w:color w:val="000000"/>
          <w:sz w:val="13"/>
          <w:szCs w:val="13"/>
        </w:rPr>
      </w:pPr>
      <w:r>
        <w:rPr>
          <w:color w:val="000000"/>
          <w:sz w:val="13"/>
          <w:szCs w:val="13"/>
        </w:rPr>
        <w:t xml:space="preserve">10, Hub dust seal 11 Hub clutch </w:t>
      </w:r>
    </w:p>
    <w:p w:rsidR="00000000" w:rsidRDefault="008C7B40">
      <w:pPr>
        <w:pStyle w:val="Style"/>
        <w:framePr w:w="1531" w:h="3739" w:wrap="auto" w:hAnchor="text" w:x="1" w:y="9885"/>
        <w:spacing w:line="196" w:lineRule="exact"/>
        <w:ind w:left="14"/>
        <w:rPr>
          <w:color w:val="000000"/>
          <w:sz w:val="13"/>
          <w:szCs w:val="13"/>
        </w:rPr>
      </w:pPr>
      <w:r>
        <w:rPr>
          <w:color w:val="000000"/>
          <w:sz w:val="13"/>
          <w:szCs w:val="13"/>
        </w:rPr>
        <w:t xml:space="preserve">12 Bolt </w:t>
      </w:r>
    </w:p>
    <w:p w:rsidR="00000000" w:rsidRDefault="008C7B40">
      <w:pPr>
        <w:pStyle w:val="Style"/>
        <w:framePr w:w="1531" w:h="3739" w:wrap="auto" w:hAnchor="text" w:x="1" w:y="9885"/>
        <w:spacing w:line="196" w:lineRule="exact"/>
        <w:ind w:left="14"/>
        <w:rPr>
          <w:color w:val="000000"/>
          <w:sz w:val="13"/>
          <w:szCs w:val="13"/>
        </w:rPr>
      </w:pPr>
      <w:r>
        <w:rPr>
          <w:color w:val="000000"/>
          <w:sz w:val="13"/>
          <w:szCs w:val="13"/>
        </w:rPr>
        <w:t xml:space="preserve">13 Nut </w:t>
      </w:r>
    </w:p>
    <w:p w:rsidR="00000000" w:rsidRDefault="008C7B40">
      <w:pPr>
        <w:pStyle w:val="Style"/>
        <w:framePr w:w="1531" w:h="3739" w:wrap="auto" w:hAnchor="text" w:x="1" w:y="9885"/>
        <w:spacing w:line="201" w:lineRule="exact"/>
        <w:ind w:left="52" w:right="364"/>
        <w:rPr>
          <w:color w:val="000000"/>
          <w:sz w:val="13"/>
          <w:szCs w:val="13"/>
        </w:rPr>
      </w:pPr>
      <w:r>
        <w:rPr>
          <w:color w:val="000000"/>
          <w:sz w:val="13"/>
          <w:szCs w:val="13"/>
        </w:rPr>
        <w:t xml:space="preserve">14 Spring washer 15 Plate washer 16 Circlip </w:t>
      </w:r>
    </w:p>
    <w:p w:rsidR="00000000" w:rsidRDefault="008C7B40">
      <w:pPr>
        <w:pStyle w:val="Style"/>
        <w:framePr w:w="1531" w:h="3739" w:wrap="auto" w:hAnchor="text" w:x="1" w:y="9885"/>
        <w:spacing w:line="201" w:lineRule="exact"/>
        <w:ind w:left="52" w:right="364"/>
        <w:rPr>
          <w:color w:val="000000"/>
          <w:sz w:val="13"/>
          <w:szCs w:val="13"/>
        </w:rPr>
      </w:pPr>
      <w:r>
        <w:rPr>
          <w:color w:val="000000"/>
          <w:sz w:val="13"/>
          <w:szCs w:val="13"/>
        </w:rPr>
        <w:t xml:space="preserve">17 Spacer flange 18, Tire </w:t>
      </w:r>
    </w:p>
    <w:p w:rsidR="00000000" w:rsidRDefault="008C7B40">
      <w:pPr>
        <w:pStyle w:val="Style"/>
        <w:framePr w:w="1531" w:h="3739" w:wrap="auto" w:hAnchor="text" w:x="1" w:y="9885"/>
        <w:spacing w:line="196" w:lineRule="exact"/>
        <w:ind w:left="14"/>
        <w:rPr>
          <w:color w:val="000000"/>
          <w:sz w:val="13"/>
          <w:szCs w:val="13"/>
        </w:rPr>
      </w:pPr>
      <w:r>
        <w:rPr>
          <w:color w:val="000000"/>
          <w:sz w:val="13"/>
          <w:szCs w:val="13"/>
        </w:rPr>
        <w:t xml:space="preserve">19, Rim valve </w:t>
      </w:r>
    </w:p>
    <w:p w:rsidR="00000000" w:rsidRDefault="008C7B40">
      <w:pPr>
        <w:pStyle w:val="Style"/>
        <w:framePr w:w="1742" w:h="240" w:wrap="auto" w:hAnchor="text" w:x="2473" w:y="1"/>
        <w:spacing w:line="235" w:lineRule="exact"/>
        <w:ind w:left="91"/>
        <w:rPr>
          <w:rFonts w:ascii="Courier New" w:hAnsi="Courier New" w:cs="Courier New"/>
          <w:b/>
          <w:bCs/>
          <w:color w:val="000000"/>
          <w:sz w:val="18"/>
          <w:szCs w:val="18"/>
        </w:rPr>
      </w:pPr>
      <w:r>
        <w:rPr>
          <w:rFonts w:ascii="Courier New" w:hAnsi="Courier New" w:cs="Courier New"/>
          <w:b/>
          <w:bCs/>
          <w:color w:val="000000"/>
          <w:sz w:val="18"/>
          <w:szCs w:val="18"/>
        </w:rPr>
        <w:t xml:space="preserve">XS850G </w:t>
      </w:r>
    </w:p>
    <w:p w:rsidR="00000000" w:rsidRDefault="008C7B40">
      <w:pPr>
        <w:pStyle w:val="Style"/>
        <w:framePr w:w="2020" w:h="196" w:wrap="auto" w:hAnchor="text" w:x="5137" w:y="64"/>
        <w:spacing w:line="192" w:lineRule="exact"/>
        <w:ind w:left="9"/>
        <w:rPr>
          <w:rFonts w:ascii="Times New Roman" w:hAnsi="Times New Roman" w:cs="Times New Roman"/>
          <w:b/>
          <w:bCs/>
          <w:color w:val="000000"/>
          <w:sz w:val="18"/>
          <w:szCs w:val="18"/>
        </w:rPr>
      </w:pPr>
      <w:r>
        <w:rPr>
          <w:rFonts w:ascii="Times New Roman" w:hAnsi="Times New Roman" w:cs="Times New Roman"/>
          <w:b/>
          <w:bCs/>
          <w:color w:val="000000"/>
          <w:sz w:val="18"/>
          <w:szCs w:val="18"/>
        </w:rPr>
        <w:t xml:space="preserve">XS850G </w:t>
      </w:r>
    </w:p>
    <w:p w:rsidR="00000000" w:rsidRDefault="008C7B40">
      <w:pPr>
        <w:pStyle w:val="Style"/>
        <w:framePr w:w="1747" w:h="2582" w:wrap="auto" w:hAnchor="text" w:x="2469" w:y="328"/>
        <w:spacing w:line="201" w:lineRule="exact"/>
        <w:ind w:left="57" w:right="984"/>
        <w:rPr>
          <w:color w:val="000000"/>
          <w:sz w:val="13"/>
          <w:szCs w:val="13"/>
        </w:rPr>
      </w:pPr>
      <w:r>
        <w:rPr>
          <w:color w:val="000000"/>
          <w:sz w:val="13"/>
          <w:szCs w:val="13"/>
        </w:rPr>
        <w:t xml:space="preserve">26, Clamp 27 Bolt </w:t>
      </w:r>
    </w:p>
    <w:p w:rsidR="00000000" w:rsidRDefault="008C7B40">
      <w:pPr>
        <w:pStyle w:val="Style"/>
        <w:framePr w:w="1747" w:h="2582" w:wrap="auto" w:hAnchor="text" w:x="2469" w:y="328"/>
        <w:spacing w:before="4" w:line="196" w:lineRule="exact"/>
        <w:ind w:left="48" w:right="600"/>
        <w:rPr>
          <w:color w:val="000000"/>
          <w:sz w:val="13"/>
          <w:szCs w:val="13"/>
        </w:rPr>
      </w:pPr>
      <w:r>
        <w:rPr>
          <w:color w:val="000000"/>
          <w:sz w:val="13"/>
          <w:szCs w:val="13"/>
        </w:rPr>
        <w:t xml:space="preserve">28, Lock washer 29, Clamp </w:t>
      </w:r>
    </w:p>
    <w:p w:rsidR="00000000" w:rsidRDefault="008C7B40">
      <w:pPr>
        <w:pStyle w:val="Style"/>
        <w:framePr w:w="1747" w:h="2582" w:wrap="auto" w:hAnchor="text" w:x="2469" w:y="328"/>
        <w:spacing w:line="196" w:lineRule="exact"/>
        <w:ind w:left="14"/>
        <w:rPr>
          <w:color w:val="000000"/>
          <w:sz w:val="13"/>
          <w:szCs w:val="13"/>
        </w:rPr>
      </w:pPr>
      <w:r>
        <w:rPr>
          <w:color w:val="000000"/>
          <w:sz w:val="13"/>
          <w:szCs w:val="13"/>
        </w:rPr>
        <w:t xml:space="preserve">30, Bolt </w:t>
      </w:r>
    </w:p>
    <w:p w:rsidR="00000000" w:rsidRDefault="008C7B40">
      <w:pPr>
        <w:pStyle w:val="Style"/>
        <w:framePr w:w="1747" w:h="2582" w:wrap="auto" w:hAnchor="text" w:x="2469" w:y="328"/>
        <w:spacing w:line="196" w:lineRule="exact"/>
        <w:ind w:left="14"/>
        <w:rPr>
          <w:color w:val="000000"/>
          <w:sz w:val="13"/>
          <w:szCs w:val="13"/>
        </w:rPr>
      </w:pPr>
      <w:r>
        <w:rPr>
          <w:color w:val="000000"/>
          <w:sz w:val="13"/>
          <w:szCs w:val="13"/>
        </w:rPr>
        <w:t xml:space="preserve">31 Spring washer </w:t>
      </w:r>
    </w:p>
    <w:p w:rsidR="00000000" w:rsidRDefault="008C7B40">
      <w:pPr>
        <w:pStyle w:val="Style"/>
        <w:framePr w:w="1747" w:h="2582" w:wrap="auto" w:hAnchor="text" w:x="2469" w:y="328"/>
        <w:spacing w:line="196" w:lineRule="exact"/>
        <w:ind w:left="14"/>
        <w:rPr>
          <w:color w:val="000000"/>
          <w:sz w:val="13"/>
          <w:szCs w:val="13"/>
        </w:rPr>
      </w:pPr>
      <w:r>
        <w:rPr>
          <w:color w:val="000000"/>
          <w:sz w:val="13"/>
          <w:szCs w:val="13"/>
        </w:rPr>
        <w:t xml:space="preserve">3L Torque stopper spacer 33 Wheel axle </w:t>
      </w:r>
    </w:p>
    <w:p w:rsidR="00000000" w:rsidRDefault="008C7B40">
      <w:pPr>
        <w:pStyle w:val="Style"/>
        <w:framePr w:w="1747" w:h="2582" w:wrap="auto" w:hAnchor="text" w:x="2469" w:y="328"/>
        <w:spacing w:line="196" w:lineRule="exact"/>
        <w:ind w:left="14"/>
        <w:rPr>
          <w:color w:val="000000"/>
          <w:sz w:val="13"/>
          <w:szCs w:val="13"/>
        </w:rPr>
      </w:pPr>
      <w:r>
        <w:rPr>
          <w:color w:val="000000"/>
          <w:sz w:val="13"/>
          <w:szCs w:val="13"/>
        </w:rPr>
        <w:t xml:space="preserve">34 Castle nut </w:t>
      </w:r>
    </w:p>
    <w:p w:rsidR="00000000" w:rsidRDefault="008C7B40">
      <w:pPr>
        <w:pStyle w:val="Style"/>
        <w:framePr w:w="1747" w:h="2582" w:wrap="auto" w:hAnchor="text" w:x="2469" w:y="328"/>
        <w:spacing w:line="196" w:lineRule="exact"/>
        <w:ind w:left="14"/>
        <w:rPr>
          <w:color w:val="000000"/>
          <w:sz w:val="13"/>
          <w:szCs w:val="13"/>
        </w:rPr>
      </w:pPr>
      <w:r>
        <w:rPr>
          <w:color w:val="000000"/>
          <w:sz w:val="13"/>
          <w:szCs w:val="13"/>
        </w:rPr>
        <w:t xml:space="preserve">35, Cotter pin </w:t>
      </w:r>
    </w:p>
    <w:p w:rsidR="00000000" w:rsidRDefault="008C7B40">
      <w:pPr>
        <w:pStyle w:val="Style"/>
        <w:framePr w:w="1747" w:h="2582" w:wrap="auto" w:hAnchor="text" w:x="2469" w:y="328"/>
        <w:spacing w:line="196" w:lineRule="exact"/>
        <w:ind w:left="14"/>
        <w:rPr>
          <w:color w:val="000000"/>
          <w:sz w:val="13"/>
          <w:szCs w:val="13"/>
        </w:rPr>
      </w:pPr>
      <w:r>
        <w:rPr>
          <w:color w:val="000000"/>
          <w:sz w:val="13"/>
          <w:szCs w:val="13"/>
        </w:rPr>
        <w:t xml:space="preserve">36, Plate washer </w:t>
      </w:r>
    </w:p>
    <w:p w:rsidR="00000000" w:rsidRDefault="008C7B40">
      <w:pPr>
        <w:pStyle w:val="Style"/>
        <w:framePr w:w="1747" w:h="2582" w:wrap="auto" w:hAnchor="text" w:x="2469" w:y="328"/>
        <w:spacing w:line="196" w:lineRule="exact"/>
        <w:ind w:left="14"/>
        <w:rPr>
          <w:color w:val="000000"/>
          <w:sz w:val="13"/>
          <w:szCs w:val="13"/>
        </w:rPr>
      </w:pPr>
      <w:r>
        <w:rPr>
          <w:color w:val="000000"/>
          <w:sz w:val="13"/>
          <w:szCs w:val="13"/>
        </w:rPr>
        <w:t xml:space="preserve">37 Collar </w:t>
      </w:r>
    </w:p>
    <w:p w:rsidR="00000000" w:rsidRDefault="008C7B40">
      <w:pPr>
        <w:pStyle w:val="Style"/>
        <w:framePr w:w="1747" w:h="2582" w:wrap="auto" w:hAnchor="text" w:x="2469" w:y="328"/>
        <w:spacing w:line="196" w:lineRule="exact"/>
        <w:ind w:left="14"/>
        <w:rPr>
          <w:color w:val="000000"/>
          <w:sz w:val="13"/>
          <w:szCs w:val="13"/>
        </w:rPr>
      </w:pPr>
      <w:r>
        <w:rPr>
          <w:color w:val="000000"/>
          <w:sz w:val="13"/>
          <w:szCs w:val="13"/>
        </w:rPr>
        <w:t xml:space="preserve">38, Clamp </w:t>
      </w:r>
    </w:p>
    <w:p w:rsidR="00000000" w:rsidRDefault="008C7B40">
      <w:pPr>
        <w:pStyle w:val="Style"/>
        <w:framePr w:w="2030" w:h="2553" w:wrap="auto" w:hAnchor="text" w:x="5133" w:y="357"/>
        <w:spacing w:line="201" w:lineRule="exact"/>
        <w:ind w:left="38" w:right="1300"/>
        <w:rPr>
          <w:color w:val="000000"/>
          <w:sz w:val="13"/>
          <w:szCs w:val="13"/>
        </w:rPr>
      </w:pPr>
      <w:r>
        <w:rPr>
          <w:color w:val="000000"/>
          <w:sz w:val="13"/>
          <w:szCs w:val="13"/>
        </w:rPr>
        <w:t xml:space="preserve">26_ Bride 27_ Boulon </w:t>
      </w:r>
    </w:p>
    <w:p w:rsidR="00000000" w:rsidRDefault="008C7B40">
      <w:pPr>
        <w:pStyle w:val="Style"/>
        <w:framePr w:w="2030" w:h="2553" w:wrap="auto" w:hAnchor="text" w:x="5133" w:y="357"/>
        <w:spacing w:line="201" w:lineRule="exact"/>
        <w:ind w:left="33" w:right="873"/>
        <w:rPr>
          <w:color w:val="000000"/>
          <w:sz w:val="13"/>
          <w:szCs w:val="13"/>
        </w:rPr>
      </w:pPr>
      <w:r>
        <w:rPr>
          <w:color w:val="000000"/>
          <w:sz w:val="13"/>
          <w:szCs w:val="13"/>
        </w:rPr>
        <w:t xml:space="preserve">28_ Rondelle-frein 29_ Bride </w:t>
      </w:r>
    </w:p>
    <w:p w:rsidR="00000000" w:rsidRDefault="008C7B40">
      <w:pPr>
        <w:pStyle w:val="Style"/>
        <w:framePr w:w="2030" w:h="2553" w:wrap="auto" w:hAnchor="text" w:x="5133" w:y="357"/>
        <w:spacing w:line="196" w:lineRule="exact"/>
        <w:ind w:left="14"/>
        <w:rPr>
          <w:color w:val="000000"/>
          <w:sz w:val="13"/>
          <w:szCs w:val="13"/>
        </w:rPr>
      </w:pPr>
      <w:r>
        <w:rPr>
          <w:color w:val="000000"/>
          <w:sz w:val="13"/>
          <w:szCs w:val="13"/>
        </w:rPr>
        <w:t xml:space="preserve">30_ Boulon </w:t>
      </w:r>
    </w:p>
    <w:p w:rsidR="00000000" w:rsidRDefault="008C7B40">
      <w:pPr>
        <w:pStyle w:val="Style"/>
        <w:framePr w:w="2030" w:h="2553" w:wrap="auto" w:hAnchor="text" w:x="5133" w:y="357"/>
        <w:spacing w:line="196" w:lineRule="exact"/>
        <w:ind w:left="14"/>
        <w:rPr>
          <w:color w:val="000000"/>
          <w:sz w:val="13"/>
          <w:szCs w:val="13"/>
        </w:rPr>
      </w:pPr>
      <w:r>
        <w:rPr>
          <w:color w:val="000000"/>
          <w:sz w:val="13"/>
          <w:szCs w:val="13"/>
        </w:rPr>
        <w:t xml:space="preserve">3 </w:t>
      </w:r>
      <w:r>
        <w:rPr>
          <w:color w:val="000000"/>
          <w:w w:val="146"/>
          <w:sz w:val="13"/>
          <w:szCs w:val="13"/>
        </w:rPr>
        <w:t xml:space="preserve">I. </w:t>
      </w:r>
      <w:r>
        <w:rPr>
          <w:color w:val="000000"/>
          <w:sz w:val="13"/>
          <w:szCs w:val="13"/>
        </w:rPr>
        <w:t xml:space="preserve">Rondelle Grower </w:t>
      </w:r>
    </w:p>
    <w:p w:rsidR="00000000" w:rsidRDefault="008C7B40">
      <w:pPr>
        <w:pStyle w:val="Style"/>
        <w:framePr w:w="2030" w:h="2553" w:wrap="auto" w:hAnchor="text" w:x="5133" w:y="357"/>
        <w:spacing w:line="196" w:lineRule="exact"/>
        <w:ind w:left="14"/>
        <w:rPr>
          <w:color w:val="000000"/>
          <w:sz w:val="13"/>
          <w:szCs w:val="13"/>
        </w:rPr>
      </w:pPr>
      <w:r>
        <w:rPr>
          <w:color w:val="000000"/>
          <w:sz w:val="13"/>
          <w:szCs w:val="13"/>
        </w:rPr>
        <w:t xml:space="preserve">32_ Entretoise de </w:t>
      </w:r>
      <w:r>
        <w:rPr>
          <w:rFonts w:ascii="Times New Roman" w:hAnsi="Times New Roman" w:cs="Times New Roman"/>
          <w:color w:val="000000"/>
          <w:sz w:val="13"/>
          <w:szCs w:val="13"/>
        </w:rPr>
        <w:t xml:space="preserve">butee </w:t>
      </w:r>
      <w:r>
        <w:rPr>
          <w:color w:val="000000"/>
          <w:sz w:val="13"/>
          <w:szCs w:val="13"/>
        </w:rPr>
        <w:t xml:space="preserve">de couple </w:t>
      </w:r>
      <w:r>
        <w:rPr>
          <w:rFonts w:ascii="Times New Roman" w:hAnsi="Times New Roman" w:cs="Times New Roman"/>
          <w:color w:val="000000"/>
          <w:w w:val="70"/>
          <w:sz w:val="15"/>
          <w:szCs w:val="15"/>
        </w:rPr>
        <w:t xml:space="preserve">33_ </w:t>
      </w:r>
      <w:r>
        <w:rPr>
          <w:color w:val="000000"/>
          <w:sz w:val="13"/>
          <w:szCs w:val="13"/>
        </w:rPr>
        <w:t xml:space="preserve">Axe de roue </w:t>
      </w:r>
    </w:p>
    <w:p w:rsidR="00000000" w:rsidRDefault="008C7B40">
      <w:pPr>
        <w:pStyle w:val="Style"/>
        <w:framePr w:w="2030" w:h="2553" w:wrap="auto" w:hAnchor="text" w:x="5133" w:y="357"/>
        <w:spacing w:line="196" w:lineRule="exact"/>
        <w:ind w:left="14"/>
        <w:rPr>
          <w:rFonts w:ascii="Times New Roman" w:hAnsi="Times New Roman" w:cs="Times New Roman"/>
          <w:color w:val="000000"/>
          <w:sz w:val="13"/>
          <w:szCs w:val="13"/>
        </w:rPr>
      </w:pPr>
      <w:r>
        <w:rPr>
          <w:color w:val="000000"/>
          <w:sz w:val="13"/>
          <w:szCs w:val="13"/>
        </w:rPr>
        <w:t xml:space="preserve">34_ Ecrou </w:t>
      </w:r>
      <w:r>
        <w:rPr>
          <w:rFonts w:ascii="Times New Roman" w:hAnsi="Times New Roman" w:cs="Times New Roman"/>
          <w:color w:val="000000"/>
          <w:sz w:val="13"/>
          <w:szCs w:val="13"/>
        </w:rPr>
        <w:t xml:space="preserve">crenele </w:t>
      </w:r>
    </w:p>
    <w:p w:rsidR="00000000" w:rsidRDefault="008C7B40">
      <w:pPr>
        <w:pStyle w:val="Style"/>
        <w:framePr w:w="2030" w:h="2553" w:wrap="auto" w:hAnchor="text" w:x="5133" w:y="357"/>
        <w:spacing w:line="196" w:lineRule="exact"/>
        <w:ind w:left="14"/>
        <w:rPr>
          <w:color w:val="000000"/>
          <w:sz w:val="13"/>
          <w:szCs w:val="13"/>
        </w:rPr>
      </w:pPr>
      <w:r>
        <w:rPr>
          <w:color w:val="000000"/>
          <w:sz w:val="13"/>
          <w:szCs w:val="13"/>
        </w:rPr>
        <w:t xml:space="preserve">35_ Goupille fendue </w:t>
      </w:r>
    </w:p>
    <w:p w:rsidR="00000000" w:rsidRDefault="008C7B40">
      <w:pPr>
        <w:pStyle w:val="Style"/>
        <w:framePr w:w="2030" w:h="2553" w:wrap="auto" w:hAnchor="text" w:x="5133" w:y="357"/>
        <w:spacing w:line="196" w:lineRule="exact"/>
        <w:ind w:left="14"/>
        <w:rPr>
          <w:color w:val="000000"/>
          <w:sz w:val="13"/>
          <w:szCs w:val="13"/>
        </w:rPr>
      </w:pPr>
      <w:r>
        <w:rPr>
          <w:color w:val="000000"/>
          <w:sz w:val="13"/>
          <w:szCs w:val="13"/>
        </w:rPr>
        <w:t xml:space="preserve">36_ Rondelle plate </w:t>
      </w:r>
    </w:p>
    <w:p w:rsidR="00000000" w:rsidRDefault="008C7B40" w:rsidP="00DB09B8">
      <w:pPr>
        <w:pStyle w:val="Style"/>
        <w:framePr w:w="2030" w:h="2553" w:wrap="auto" w:hAnchor="text" w:x="5133" w:y="357"/>
        <w:numPr>
          <w:ilvl w:val="0"/>
          <w:numId w:val="851"/>
        </w:numPr>
        <w:spacing w:line="201" w:lineRule="exact"/>
        <w:ind w:left="312" w:hanging="264"/>
        <w:rPr>
          <w:color w:val="000000"/>
          <w:sz w:val="13"/>
          <w:szCs w:val="13"/>
        </w:rPr>
      </w:pPr>
      <w:r>
        <w:rPr>
          <w:color w:val="000000"/>
          <w:sz w:val="13"/>
          <w:szCs w:val="13"/>
        </w:rPr>
        <w:t xml:space="preserve">Collerette </w:t>
      </w:r>
    </w:p>
    <w:p w:rsidR="00000000" w:rsidRDefault="008C7B40" w:rsidP="00DB09B8">
      <w:pPr>
        <w:pStyle w:val="Style"/>
        <w:framePr w:w="2030" w:h="2553" w:wrap="auto" w:hAnchor="text" w:x="5133" w:y="357"/>
        <w:numPr>
          <w:ilvl w:val="0"/>
          <w:numId w:val="851"/>
        </w:numPr>
        <w:spacing w:line="201" w:lineRule="exact"/>
        <w:ind w:left="312" w:hanging="264"/>
        <w:rPr>
          <w:color w:val="000000"/>
          <w:sz w:val="13"/>
          <w:szCs w:val="13"/>
        </w:rPr>
      </w:pPr>
      <w:r>
        <w:rPr>
          <w:color w:val="000000"/>
          <w:sz w:val="13"/>
          <w:szCs w:val="13"/>
        </w:rPr>
        <w:t xml:space="preserve">Bride </w:t>
      </w:r>
    </w:p>
    <w:p w:rsidR="00000000" w:rsidRDefault="008C7B40">
      <w:pPr>
        <w:pStyle w:val="Style"/>
        <w:framePr w:w="2097" w:h="196" w:wrap="auto" w:hAnchor="text" w:x="5061" w:y="3213"/>
        <w:spacing w:line="192" w:lineRule="exact"/>
        <w:ind w:left="9"/>
        <w:rPr>
          <w:rFonts w:ascii="Times New Roman" w:hAnsi="Times New Roman" w:cs="Times New Roman"/>
          <w:b/>
          <w:bCs/>
          <w:color w:val="000000"/>
          <w:sz w:val="18"/>
          <w:szCs w:val="18"/>
        </w:rPr>
      </w:pPr>
      <w:r>
        <w:rPr>
          <w:rFonts w:ascii="Times New Roman" w:hAnsi="Times New Roman" w:cs="Times New Roman"/>
          <w:b/>
          <w:bCs/>
          <w:color w:val="000000"/>
          <w:sz w:val="18"/>
          <w:szCs w:val="18"/>
        </w:rPr>
        <w:t xml:space="preserve">XS850SG </w:t>
      </w:r>
    </w:p>
    <w:p w:rsidR="00000000" w:rsidRDefault="00DB09B8">
      <w:pPr>
        <w:pStyle w:val="Style"/>
        <w:framePr w:w="4569" w:h="6297" w:wrap="auto" w:hAnchor="text" w:x="2401" w:y="3520"/>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2905125" cy="4000500"/>
            <wp:effectExtent l="19050" t="0" r="952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351"/>
                    <a:srcRect/>
                    <a:stretch>
                      <a:fillRect/>
                    </a:stretch>
                  </pic:blipFill>
                  <pic:spPr bwMode="auto">
                    <a:xfrm>
                      <a:off x="0" y="0"/>
                      <a:ext cx="2905125" cy="4000500"/>
                    </a:xfrm>
                    <a:prstGeom prst="rect">
                      <a:avLst/>
                    </a:prstGeom>
                    <a:noFill/>
                    <a:ln w="9525">
                      <a:noFill/>
                      <a:miter lim="800000"/>
                      <a:headEnd/>
                      <a:tailEnd/>
                    </a:ln>
                  </pic:spPr>
                </pic:pic>
              </a:graphicData>
            </a:graphic>
          </wp:inline>
        </w:drawing>
      </w:r>
    </w:p>
    <w:p w:rsidR="00000000" w:rsidRDefault="008C7B40">
      <w:pPr>
        <w:pStyle w:val="Style"/>
        <w:framePr w:w="1761" w:h="3571" w:wrap="auto" w:hAnchor="text" w:x="2013" w:y="9909"/>
        <w:spacing w:line="201" w:lineRule="exact"/>
        <w:ind w:left="52" w:right="364"/>
        <w:rPr>
          <w:color w:val="000000"/>
          <w:sz w:val="13"/>
          <w:szCs w:val="13"/>
        </w:rPr>
      </w:pPr>
      <w:r>
        <w:rPr>
          <w:color w:val="000000"/>
          <w:sz w:val="13"/>
          <w:szCs w:val="13"/>
        </w:rPr>
        <w:t xml:space="preserve">20, Wheel balancer 21 Plate cover </w:t>
      </w:r>
    </w:p>
    <w:p w:rsidR="00000000" w:rsidRDefault="008C7B40">
      <w:pPr>
        <w:pStyle w:val="Style"/>
        <w:framePr w:w="1761" w:h="3571" w:wrap="auto" w:hAnchor="text" w:x="2013" w:y="9909"/>
        <w:spacing w:before="9" w:line="192" w:lineRule="exact"/>
        <w:ind w:left="62" w:right="76"/>
        <w:rPr>
          <w:color w:val="000000"/>
          <w:sz w:val="13"/>
          <w:szCs w:val="13"/>
        </w:rPr>
      </w:pPr>
      <w:r>
        <w:rPr>
          <w:color w:val="000000"/>
          <w:sz w:val="13"/>
          <w:szCs w:val="13"/>
        </w:rPr>
        <w:t xml:space="preserve">22. Screw with washer 23, Torque stopper plate 24_ Clamp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25, Bolt </w:t>
      </w:r>
    </w:p>
    <w:p w:rsidR="00000000" w:rsidRDefault="008C7B40">
      <w:pPr>
        <w:pStyle w:val="Style"/>
        <w:framePr w:w="1761" w:h="3571" w:wrap="auto" w:hAnchor="text" w:x="2013" w:y="9909"/>
        <w:spacing w:before="4" w:line="196" w:lineRule="exact"/>
        <w:ind w:left="48" w:right="600"/>
        <w:rPr>
          <w:color w:val="000000"/>
          <w:sz w:val="13"/>
          <w:szCs w:val="13"/>
        </w:rPr>
      </w:pPr>
      <w:r>
        <w:rPr>
          <w:color w:val="000000"/>
          <w:sz w:val="13"/>
          <w:szCs w:val="13"/>
        </w:rPr>
        <w:t xml:space="preserve">26, Lock washer 27 Clamp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28 Bolt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29 Spring washer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30, Torque stopper spacer 31 Wheel axle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32, Castle nut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33, Cotter pin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34_ Plate washer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35 Wheel collar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36_ Hub dust cover </w:t>
      </w:r>
    </w:p>
    <w:p w:rsidR="00000000" w:rsidRDefault="008C7B40">
      <w:pPr>
        <w:pStyle w:val="Style"/>
        <w:framePr w:w="1761" w:h="3571" w:wrap="auto" w:hAnchor="text" w:x="2013" w:y="9909"/>
        <w:spacing w:line="196" w:lineRule="exact"/>
        <w:ind w:left="14"/>
        <w:rPr>
          <w:color w:val="000000"/>
          <w:sz w:val="13"/>
          <w:szCs w:val="13"/>
        </w:rPr>
      </w:pPr>
      <w:r>
        <w:rPr>
          <w:color w:val="000000"/>
          <w:sz w:val="13"/>
          <w:szCs w:val="13"/>
        </w:rPr>
        <w:t xml:space="preserve">37 Clamp </w:t>
      </w:r>
    </w:p>
    <w:p w:rsidR="00000000" w:rsidRDefault="008C7B40">
      <w:pPr>
        <w:pStyle w:val="Style"/>
        <w:framePr w:w="2433" w:h="3744" w:wrap="auto" w:hAnchor="text" w:x="4077" w:y="9918"/>
        <w:spacing w:line="144" w:lineRule="exact"/>
        <w:ind w:left="168"/>
        <w:rPr>
          <w:color w:val="000000"/>
          <w:sz w:val="13"/>
          <w:szCs w:val="13"/>
        </w:rPr>
      </w:pPr>
      <w:r>
        <w:rPr>
          <w:color w:val="000000"/>
          <w:w w:val="152"/>
          <w:sz w:val="13"/>
          <w:szCs w:val="13"/>
        </w:rPr>
        <w:t xml:space="preserve">I. </w:t>
      </w:r>
      <w:r>
        <w:rPr>
          <w:color w:val="000000"/>
          <w:sz w:val="13"/>
          <w:szCs w:val="13"/>
        </w:rPr>
        <w:t xml:space="preserve">Roue </w:t>
      </w:r>
      <w:r>
        <w:rPr>
          <w:rFonts w:ascii="Times New Roman" w:hAnsi="Times New Roman" w:cs="Times New Roman"/>
          <w:color w:val="000000"/>
          <w:sz w:val="14"/>
          <w:szCs w:val="14"/>
        </w:rPr>
        <w:t xml:space="preserve">arriere </w:t>
      </w:r>
      <w:r>
        <w:rPr>
          <w:color w:val="000000"/>
          <w:sz w:val="13"/>
          <w:szCs w:val="13"/>
        </w:rPr>
        <w:t xml:space="preserve">coulee </w:t>
      </w:r>
    </w:p>
    <w:p w:rsidR="00000000" w:rsidRDefault="008C7B40">
      <w:pPr>
        <w:pStyle w:val="Style"/>
        <w:framePr w:w="2433" w:h="3744" w:wrap="auto" w:hAnchor="text" w:x="4077" w:y="9918"/>
        <w:spacing w:line="201" w:lineRule="exact"/>
        <w:ind w:left="129"/>
        <w:rPr>
          <w:rFonts w:ascii="Times New Roman" w:hAnsi="Times New Roman" w:cs="Times New Roman"/>
          <w:color w:val="000000"/>
          <w:w w:val="89"/>
          <w:sz w:val="14"/>
          <w:szCs w:val="14"/>
        </w:rPr>
      </w:pPr>
      <w:r>
        <w:rPr>
          <w:rFonts w:ascii="Times New Roman" w:hAnsi="Times New Roman" w:cs="Times New Roman"/>
          <w:color w:val="000000"/>
          <w:w w:val="89"/>
          <w:sz w:val="14"/>
          <w:szCs w:val="14"/>
        </w:rPr>
        <w:t xml:space="preserve">2- </w:t>
      </w:r>
      <w:r>
        <w:rPr>
          <w:color w:val="000000"/>
          <w:sz w:val="13"/>
          <w:szCs w:val="13"/>
        </w:rPr>
        <w:t xml:space="preserve">Entretoise de </w:t>
      </w:r>
      <w:r>
        <w:rPr>
          <w:rFonts w:ascii="Times New Roman" w:hAnsi="Times New Roman" w:cs="Times New Roman"/>
          <w:color w:val="000000"/>
          <w:w w:val="89"/>
          <w:sz w:val="14"/>
          <w:szCs w:val="14"/>
        </w:rPr>
        <w:t xml:space="preserve">roulement </w:t>
      </w:r>
    </w:p>
    <w:p w:rsidR="00000000" w:rsidRDefault="008C7B40">
      <w:pPr>
        <w:pStyle w:val="Style"/>
        <w:framePr w:w="2433" w:h="3744" w:wrap="auto" w:hAnchor="text" w:x="4077" w:y="9918"/>
        <w:spacing w:line="201" w:lineRule="exact"/>
        <w:ind w:left="129"/>
        <w:rPr>
          <w:color w:val="000000"/>
          <w:sz w:val="13"/>
          <w:szCs w:val="13"/>
        </w:rPr>
      </w:pPr>
      <w:r>
        <w:rPr>
          <w:rFonts w:ascii="Times New Roman" w:hAnsi="Times New Roman" w:cs="Times New Roman"/>
          <w:color w:val="000000"/>
          <w:w w:val="59"/>
          <w:sz w:val="14"/>
          <w:szCs w:val="14"/>
        </w:rPr>
        <w:t xml:space="preserve">3_ </w:t>
      </w:r>
      <w:r>
        <w:rPr>
          <w:color w:val="000000"/>
          <w:sz w:val="13"/>
          <w:szCs w:val="13"/>
        </w:rPr>
        <w:t xml:space="preserve">Roulement </w:t>
      </w:r>
      <w:r>
        <w:rPr>
          <w:rFonts w:ascii="Times New Roman" w:hAnsi="Times New Roman" w:cs="Times New Roman"/>
          <w:color w:val="000000"/>
          <w:w w:val="65"/>
          <w:sz w:val="22"/>
          <w:szCs w:val="22"/>
        </w:rPr>
        <w:t xml:space="preserve">a </w:t>
      </w:r>
      <w:r>
        <w:rPr>
          <w:color w:val="000000"/>
          <w:sz w:val="13"/>
          <w:szCs w:val="13"/>
        </w:rPr>
        <w:t xml:space="preserve">rouleaux cylindriques 4_ Roulement (B6304Z) </w:t>
      </w:r>
    </w:p>
    <w:p w:rsidR="00000000" w:rsidRDefault="008C7B40">
      <w:pPr>
        <w:pStyle w:val="Style"/>
        <w:framePr w:w="2433" w:h="3744" w:wrap="auto" w:hAnchor="text" w:x="4077" w:y="9918"/>
        <w:spacing w:line="201" w:lineRule="exact"/>
        <w:ind w:left="129"/>
        <w:rPr>
          <w:color w:val="000000"/>
          <w:sz w:val="13"/>
          <w:szCs w:val="13"/>
        </w:rPr>
      </w:pPr>
      <w:r>
        <w:rPr>
          <w:color w:val="000000"/>
          <w:sz w:val="13"/>
          <w:szCs w:val="13"/>
        </w:rPr>
        <w:t xml:space="preserve">5_ Joint torique </w:t>
      </w:r>
    </w:p>
    <w:p w:rsidR="00000000" w:rsidRDefault="008C7B40">
      <w:pPr>
        <w:pStyle w:val="Style"/>
        <w:framePr w:w="2433" w:h="3744" w:wrap="auto" w:hAnchor="text" w:x="4077" w:y="9918"/>
        <w:spacing w:line="201" w:lineRule="exact"/>
        <w:ind w:left="129"/>
        <w:rPr>
          <w:color w:val="000000"/>
          <w:sz w:val="13"/>
          <w:szCs w:val="13"/>
        </w:rPr>
      </w:pPr>
      <w:r>
        <w:rPr>
          <w:color w:val="000000"/>
          <w:sz w:val="13"/>
          <w:szCs w:val="13"/>
        </w:rPr>
        <w:t xml:space="preserve">6_ Joint torique </w:t>
      </w:r>
    </w:p>
    <w:p w:rsidR="00000000" w:rsidRDefault="008C7B40">
      <w:pPr>
        <w:pStyle w:val="Style"/>
        <w:framePr w:w="2433" w:h="3744" w:wrap="auto" w:hAnchor="text" w:x="4077" w:y="9918"/>
        <w:spacing w:before="4" w:line="196" w:lineRule="exact"/>
        <w:ind w:left="115" w:right="984"/>
        <w:jc w:val="both"/>
        <w:rPr>
          <w:color w:val="000000"/>
          <w:sz w:val="13"/>
          <w:szCs w:val="13"/>
        </w:rPr>
      </w:pPr>
      <w:r>
        <w:rPr>
          <w:color w:val="000000"/>
          <w:sz w:val="13"/>
          <w:szCs w:val="13"/>
        </w:rPr>
        <w:t xml:space="preserve">7_ Bague </w:t>
      </w:r>
      <w:r>
        <w:rPr>
          <w:rFonts w:ascii="Times New Roman" w:hAnsi="Times New Roman" w:cs="Times New Roman"/>
          <w:color w:val="000000"/>
          <w:sz w:val="14"/>
          <w:szCs w:val="14"/>
        </w:rPr>
        <w:t xml:space="preserve">d'etancheite </w:t>
      </w:r>
      <w:r>
        <w:rPr>
          <w:color w:val="000000"/>
          <w:sz w:val="13"/>
          <w:szCs w:val="13"/>
        </w:rPr>
        <w:t xml:space="preserve">8_ Bague detancheite 9. Collerette </w:t>
      </w:r>
    </w:p>
    <w:p w:rsidR="00000000" w:rsidRDefault="008C7B40">
      <w:pPr>
        <w:pStyle w:val="Style"/>
        <w:framePr w:w="2433" w:h="3744" w:wrap="auto" w:hAnchor="text" w:x="4077" w:y="9918"/>
        <w:spacing w:line="201" w:lineRule="exact"/>
        <w:ind w:left="52"/>
        <w:rPr>
          <w:rFonts w:ascii="Times New Roman" w:hAnsi="Times New Roman" w:cs="Times New Roman"/>
          <w:color w:val="000000"/>
          <w:sz w:val="14"/>
          <w:szCs w:val="14"/>
        </w:rPr>
      </w:pPr>
      <w:r>
        <w:rPr>
          <w:color w:val="000000"/>
          <w:sz w:val="13"/>
          <w:szCs w:val="13"/>
        </w:rPr>
        <w:t xml:space="preserve">10_ Joint </w:t>
      </w:r>
      <w:r>
        <w:rPr>
          <w:rFonts w:ascii="Times New Roman" w:hAnsi="Times New Roman" w:cs="Times New Roman"/>
          <w:color w:val="000000"/>
          <w:sz w:val="14"/>
          <w:szCs w:val="14"/>
        </w:rPr>
        <w:t xml:space="preserve">anti-poussiere </w:t>
      </w:r>
    </w:p>
    <w:p w:rsidR="00000000" w:rsidRDefault="008C7B40">
      <w:pPr>
        <w:pStyle w:val="Style"/>
        <w:framePr w:w="2433" w:h="3744" w:wrap="auto" w:hAnchor="text" w:x="4077" w:y="9918"/>
        <w:spacing w:line="201" w:lineRule="exact"/>
        <w:ind w:left="33" w:right="873"/>
        <w:rPr>
          <w:color w:val="000000"/>
          <w:sz w:val="13"/>
          <w:szCs w:val="13"/>
        </w:rPr>
      </w:pPr>
      <w:r>
        <w:rPr>
          <w:color w:val="000000"/>
          <w:sz w:val="13"/>
          <w:szCs w:val="13"/>
        </w:rPr>
        <w:t xml:space="preserve">1 1_ Entrainement de roue 12. Boulon </w:t>
      </w:r>
    </w:p>
    <w:p w:rsidR="00000000" w:rsidRDefault="008C7B40">
      <w:pPr>
        <w:pStyle w:val="Style"/>
        <w:framePr w:w="2433" w:h="3744" w:wrap="auto" w:hAnchor="text" w:x="4077" w:y="9918"/>
        <w:spacing w:line="196" w:lineRule="exact"/>
        <w:ind w:left="14"/>
        <w:rPr>
          <w:color w:val="000000"/>
          <w:sz w:val="13"/>
          <w:szCs w:val="13"/>
        </w:rPr>
      </w:pPr>
      <w:r>
        <w:rPr>
          <w:color w:val="000000"/>
          <w:sz w:val="13"/>
          <w:szCs w:val="13"/>
        </w:rPr>
        <w:t xml:space="preserve">13_ Ecrou </w:t>
      </w:r>
    </w:p>
    <w:p w:rsidR="00000000" w:rsidRDefault="008C7B40">
      <w:pPr>
        <w:pStyle w:val="Style"/>
        <w:framePr w:w="2433" w:h="3744" w:wrap="auto" w:hAnchor="text" w:x="4077" w:y="9918"/>
        <w:spacing w:before="9" w:line="196" w:lineRule="exact"/>
        <w:ind w:left="28" w:right="1113"/>
        <w:rPr>
          <w:color w:val="000000"/>
          <w:sz w:val="13"/>
          <w:szCs w:val="13"/>
        </w:rPr>
      </w:pPr>
      <w:r>
        <w:rPr>
          <w:color w:val="000000"/>
          <w:sz w:val="13"/>
          <w:szCs w:val="13"/>
        </w:rPr>
        <w:t xml:space="preserve">14_ Rondelle Grower 15_ Rondelle plate 16. Circlip </w:t>
      </w:r>
    </w:p>
    <w:p w:rsidR="00000000" w:rsidRDefault="008C7B40">
      <w:pPr>
        <w:pStyle w:val="Style"/>
        <w:framePr w:w="2433" w:h="3744" w:wrap="auto" w:hAnchor="text" w:x="4077" w:y="9918"/>
        <w:spacing w:line="201" w:lineRule="exact"/>
        <w:ind w:left="33" w:right="873"/>
        <w:rPr>
          <w:color w:val="000000"/>
          <w:sz w:val="13"/>
          <w:szCs w:val="13"/>
        </w:rPr>
      </w:pPr>
      <w:r>
        <w:rPr>
          <w:color w:val="000000"/>
          <w:sz w:val="13"/>
          <w:szCs w:val="13"/>
        </w:rPr>
        <w:t xml:space="preserve">17_ Collerette </w:t>
      </w:r>
      <w:r>
        <w:rPr>
          <w:rFonts w:ascii="Times New Roman" w:hAnsi="Times New Roman" w:cs="Times New Roman"/>
          <w:color w:val="000000"/>
          <w:sz w:val="14"/>
          <w:szCs w:val="14"/>
        </w:rPr>
        <w:t xml:space="preserve">d'entretoise </w:t>
      </w:r>
      <w:r>
        <w:rPr>
          <w:color w:val="000000"/>
          <w:sz w:val="13"/>
          <w:szCs w:val="13"/>
        </w:rPr>
        <w:t xml:space="preserve">18_ Pneu </w:t>
      </w:r>
    </w:p>
    <w:p w:rsidR="00000000" w:rsidRDefault="008C7B40">
      <w:pPr>
        <w:pStyle w:val="Style"/>
        <w:framePr w:w="2433" w:h="3744" w:wrap="auto" w:hAnchor="text" w:x="4077" w:y="9918"/>
        <w:spacing w:line="196" w:lineRule="exact"/>
        <w:ind w:left="14"/>
        <w:rPr>
          <w:color w:val="000000"/>
          <w:sz w:val="13"/>
          <w:szCs w:val="13"/>
        </w:rPr>
      </w:pPr>
      <w:r>
        <w:rPr>
          <w:color w:val="000000"/>
          <w:sz w:val="13"/>
          <w:szCs w:val="13"/>
        </w:rPr>
        <w:t xml:space="preserve">19_ Valve </w:t>
      </w:r>
    </w:p>
    <w:p w:rsidR="00000000" w:rsidRDefault="008C7B40">
      <w:pPr>
        <w:pStyle w:val="Style"/>
        <w:framePr w:w="2025" w:h="3547" w:wrap="auto" w:hAnchor="text" w:x="6745" w:y="9937"/>
        <w:spacing w:line="148" w:lineRule="exact"/>
        <w:ind w:left="62"/>
        <w:rPr>
          <w:rFonts w:ascii="Times New Roman" w:hAnsi="Times New Roman" w:cs="Times New Roman"/>
          <w:color w:val="000000"/>
          <w:sz w:val="14"/>
          <w:szCs w:val="14"/>
        </w:rPr>
      </w:pPr>
      <w:r>
        <w:rPr>
          <w:color w:val="000000"/>
          <w:sz w:val="13"/>
          <w:szCs w:val="13"/>
        </w:rPr>
        <w:t xml:space="preserve">20_ Masselotte </w:t>
      </w:r>
      <w:r>
        <w:rPr>
          <w:rFonts w:ascii="Times New Roman" w:hAnsi="Times New Roman" w:cs="Times New Roman"/>
          <w:color w:val="000000"/>
          <w:sz w:val="14"/>
          <w:szCs w:val="14"/>
        </w:rPr>
        <w:t xml:space="preserve">d'equilibrage </w:t>
      </w:r>
    </w:p>
    <w:p w:rsidR="00000000" w:rsidRDefault="008C7B40" w:rsidP="00DB09B8">
      <w:pPr>
        <w:pStyle w:val="Style"/>
        <w:framePr w:w="2025" w:h="3547" w:wrap="auto" w:hAnchor="text" w:x="6745" w:y="9937"/>
        <w:numPr>
          <w:ilvl w:val="0"/>
          <w:numId w:val="852"/>
        </w:numPr>
        <w:spacing w:line="201" w:lineRule="exact"/>
        <w:ind w:left="312" w:hanging="264"/>
        <w:rPr>
          <w:color w:val="000000"/>
          <w:sz w:val="13"/>
          <w:szCs w:val="13"/>
        </w:rPr>
      </w:pPr>
      <w:r>
        <w:rPr>
          <w:color w:val="000000"/>
          <w:sz w:val="13"/>
          <w:szCs w:val="13"/>
        </w:rPr>
        <w:t xml:space="preserve">Couvercle </w:t>
      </w:r>
    </w:p>
    <w:p w:rsidR="00000000" w:rsidRDefault="008C7B40" w:rsidP="00DB09B8">
      <w:pPr>
        <w:pStyle w:val="Style"/>
        <w:framePr w:w="2025" w:h="3547" w:wrap="auto" w:hAnchor="text" w:x="6745" w:y="9937"/>
        <w:numPr>
          <w:ilvl w:val="0"/>
          <w:numId w:val="852"/>
        </w:numPr>
        <w:spacing w:line="201" w:lineRule="exact"/>
        <w:ind w:left="312" w:hanging="264"/>
        <w:rPr>
          <w:color w:val="000000"/>
          <w:sz w:val="13"/>
          <w:szCs w:val="13"/>
        </w:rPr>
      </w:pPr>
      <w:r>
        <w:rPr>
          <w:color w:val="000000"/>
          <w:sz w:val="13"/>
          <w:szCs w:val="13"/>
        </w:rPr>
        <w:t xml:space="preserve">Vis avec rondelle </w:t>
      </w:r>
    </w:p>
    <w:p w:rsidR="00000000" w:rsidRDefault="008C7B40" w:rsidP="00DB09B8">
      <w:pPr>
        <w:pStyle w:val="Style"/>
        <w:framePr w:w="2025" w:h="3547" w:wrap="auto" w:hAnchor="text" w:x="6745" w:y="9937"/>
        <w:numPr>
          <w:ilvl w:val="0"/>
          <w:numId w:val="852"/>
        </w:numPr>
        <w:spacing w:line="201" w:lineRule="exact"/>
        <w:ind w:left="312" w:hanging="264"/>
        <w:rPr>
          <w:color w:val="000000"/>
          <w:sz w:val="13"/>
          <w:szCs w:val="13"/>
        </w:rPr>
      </w:pPr>
      <w:r>
        <w:rPr>
          <w:color w:val="000000"/>
          <w:sz w:val="13"/>
          <w:szCs w:val="13"/>
        </w:rPr>
        <w:t xml:space="preserve">Plaque de </w:t>
      </w:r>
      <w:r>
        <w:rPr>
          <w:rFonts w:ascii="Times New Roman" w:hAnsi="Times New Roman" w:cs="Times New Roman"/>
          <w:color w:val="000000"/>
          <w:sz w:val="13"/>
          <w:szCs w:val="13"/>
        </w:rPr>
        <w:t xml:space="preserve">butee </w:t>
      </w:r>
      <w:r>
        <w:rPr>
          <w:color w:val="000000"/>
          <w:sz w:val="13"/>
          <w:szCs w:val="13"/>
        </w:rPr>
        <w:t xml:space="preserve">de couple </w:t>
      </w:r>
    </w:p>
    <w:p w:rsidR="00000000" w:rsidRDefault="008C7B40" w:rsidP="00DB09B8">
      <w:pPr>
        <w:pStyle w:val="Style"/>
        <w:framePr w:w="2025" w:h="3547" w:wrap="auto" w:hAnchor="text" w:x="6745" w:y="9937"/>
        <w:numPr>
          <w:ilvl w:val="0"/>
          <w:numId w:val="852"/>
        </w:numPr>
        <w:spacing w:line="201" w:lineRule="exact"/>
        <w:ind w:left="312" w:hanging="264"/>
        <w:rPr>
          <w:color w:val="000000"/>
          <w:sz w:val="13"/>
          <w:szCs w:val="13"/>
        </w:rPr>
      </w:pPr>
      <w:r>
        <w:rPr>
          <w:color w:val="000000"/>
          <w:sz w:val="13"/>
          <w:szCs w:val="13"/>
        </w:rPr>
        <w:t xml:space="preserve">Bride </w:t>
      </w:r>
    </w:p>
    <w:p w:rsidR="00000000" w:rsidRDefault="008C7B40" w:rsidP="00DB09B8">
      <w:pPr>
        <w:pStyle w:val="Style"/>
        <w:framePr w:w="2025" w:h="3547" w:wrap="auto" w:hAnchor="text" w:x="6745" w:y="9937"/>
        <w:numPr>
          <w:ilvl w:val="0"/>
          <w:numId w:val="852"/>
        </w:numPr>
        <w:spacing w:line="201" w:lineRule="exact"/>
        <w:ind w:left="312" w:hanging="264"/>
        <w:rPr>
          <w:color w:val="000000"/>
          <w:sz w:val="13"/>
          <w:szCs w:val="13"/>
        </w:rPr>
      </w:pPr>
      <w:r>
        <w:rPr>
          <w:color w:val="000000"/>
          <w:sz w:val="13"/>
          <w:szCs w:val="13"/>
        </w:rPr>
        <w:t xml:space="preserve">Boulon </w:t>
      </w:r>
    </w:p>
    <w:p w:rsidR="00000000" w:rsidRDefault="008C7B40">
      <w:pPr>
        <w:pStyle w:val="Style"/>
        <w:framePr w:w="2025" w:h="3547" w:wrap="auto" w:hAnchor="text" w:x="6745" w:y="9937"/>
        <w:spacing w:line="201" w:lineRule="exact"/>
        <w:ind w:left="33" w:right="873"/>
        <w:rPr>
          <w:color w:val="000000"/>
          <w:sz w:val="13"/>
          <w:szCs w:val="13"/>
        </w:rPr>
      </w:pPr>
      <w:r>
        <w:rPr>
          <w:rFonts w:ascii="Times New Roman" w:hAnsi="Times New Roman" w:cs="Times New Roman"/>
          <w:color w:val="000000"/>
          <w:w w:val="70"/>
          <w:sz w:val="14"/>
          <w:szCs w:val="14"/>
        </w:rPr>
        <w:t xml:space="preserve">26_ </w:t>
      </w:r>
      <w:r>
        <w:rPr>
          <w:color w:val="000000"/>
          <w:sz w:val="13"/>
          <w:szCs w:val="13"/>
        </w:rPr>
        <w:t xml:space="preserve">Rondelle-frein 27_ Bride </w:t>
      </w:r>
    </w:p>
    <w:p w:rsidR="00000000" w:rsidRDefault="008C7B40">
      <w:pPr>
        <w:pStyle w:val="Style"/>
        <w:framePr w:w="2025" w:h="3547" w:wrap="auto" w:hAnchor="text" w:x="6745" w:y="9937"/>
        <w:spacing w:line="196" w:lineRule="exact"/>
        <w:ind w:left="14"/>
        <w:rPr>
          <w:color w:val="000000"/>
          <w:sz w:val="13"/>
          <w:szCs w:val="13"/>
        </w:rPr>
      </w:pPr>
      <w:r>
        <w:rPr>
          <w:color w:val="000000"/>
          <w:sz w:val="13"/>
          <w:szCs w:val="13"/>
        </w:rPr>
        <w:t xml:space="preserve">28, Boulon </w:t>
      </w:r>
    </w:p>
    <w:p w:rsidR="00000000" w:rsidRDefault="008C7B40">
      <w:pPr>
        <w:pStyle w:val="Style"/>
        <w:framePr w:w="2025" w:h="3547" w:wrap="auto" w:hAnchor="text" w:x="6745" w:y="9937"/>
        <w:spacing w:line="196" w:lineRule="exact"/>
        <w:ind w:left="14"/>
        <w:rPr>
          <w:color w:val="000000"/>
          <w:sz w:val="13"/>
          <w:szCs w:val="13"/>
        </w:rPr>
      </w:pPr>
      <w:r>
        <w:rPr>
          <w:rFonts w:ascii="Times New Roman" w:hAnsi="Times New Roman" w:cs="Times New Roman"/>
          <w:color w:val="000000"/>
          <w:w w:val="89"/>
          <w:sz w:val="14"/>
          <w:szCs w:val="14"/>
        </w:rPr>
        <w:t xml:space="preserve">29. </w:t>
      </w:r>
      <w:r>
        <w:rPr>
          <w:color w:val="000000"/>
          <w:sz w:val="13"/>
          <w:szCs w:val="13"/>
        </w:rPr>
        <w:t xml:space="preserve">Rondelle Grower </w:t>
      </w:r>
    </w:p>
    <w:p w:rsidR="00000000" w:rsidRDefault="008C7B40">
      <w:pPr>
        <w:pStyle w:val="Style"/>
        <w:framePr w:w="2025" w:h="3547" w:wrap="auto" w:hAnchor="text" w:x="6745" w:y="9937"/>
        <w:spacing w:line="196" w:lineRule="exact"/>
        <w:ind w:left="14"/>
        <w:rPr>
          <w:color w:val="000000"/>
          <w:sz w:val="13"/>
          <w:szCs w:val="13"/>
        </w:rPr>
      </w:pPr>
      <w:r>
        <w:rPr>
          <w:color w:val="000000"/>
          <w:sz w:val="13"/>
          <w:szCs w:val="13"/>
        </w:rPr>
        <w:t xml:space="preserve">30_ Entretoise </w:t>
      </w:r>
      <w:r>
        <w:rPr>
          <w:rFonts w:ascii="Times New Roman" w:hAnsi="Times New Roman" w:cs="Times New Roman"/>
          <w:color w:val="000000"/>
          <w:sz w:val="14"/>
          <w:szCs w:val="14"/>
        </w:rPr>
        <w:t xml:space="preserve">de butee </w:t>
      </w:r>
      <w:r>
        <w:rPr>
          <w:color w:val="000000"/>
          <w:sz w:val="13"/>
          <w:szCs w:val="13"/>
        </w:rPr>
        <w:t xml:space="preserve">de couple 31, Axe de roue </w:t>
      </w:r>
    </w:p>
    <w:p w:rsidR="00000000" w:rsidRDefault="008C7B40">
      <w:pPr>
        <w:pStyle w:val="Style"/>
        <w:framePr w:w="2025" w:h="3547" w:wrap="auto" w:hAnchor="text" w:x="6745" w:y="9937"/>
        <w:spacing w:line="201" w:lineRule="exact"/>
        <w:ind w:left="24"/>
        <w:rPr>
          <w:rFonts w:ascii="Times New Roman" w:hAnsi="Times New Roman" w:cs="Times New Roman"/>
          <w:color w:val="000000"/>
          <w:w w:val="89"/>
          <w:sz w:val="14"/>
          <w:szCs w:val="14"/>
        </w:rPr>
      </w:pPr>
      <w:r>
        <w:rPr>
          <w:rFonts w:ascii="Times New Roman" w:hAnsi="Times New Roman" w:cs="Times New Roman"/>
          <w:color w:val="000000"/>
          <w:w w:val="89"/>
          <w:sz w:val="14"/>
          <w:szCs w:val="14"/>
        </w:rPr>
        <w:t xml:space="preserve">32_ Ecrou crenele </w:t>
      </w:r>
    </w:p>
    <w:p w:rsidR="00000000" w:rsidRDefault="008C7B40">
      <w:pPr>
        <w:pStyle w:val="Style"/>
        <w:framePr w:w="2025" w:h="3547" w:wrap="auto" w:hAnchor="text" w:x="6745" w:y="9937"/>
        <w:spacing w:line="196" w:lineRule="exact"/>
        <w:ind w:left="14"/>
        <w:rPr>
          <w:color w:val="000000"/>
          <w:sz w:val="13"/>
          <w:szCs w:val="13"/>
        </w:rPr>
      </w:pPr>
      <w:r>
        <w:rPr>
          <w:rFonts w:ascii="Times New Roman" w:hAnsi="Times New Roman" w:cs="Times New Roman"/>
          <w:color w:val="000000"/>
          <w:w w:val="66"/>
          <w:sz w:val="14"/>
          <w:szCs w:val="14"/>
        </w:rPr>
        <w:t xml:space="preserve">33_ </w:t>
      </w:r>
      <w:r>
        <w:rPr>
          <w:color w:val="000000"/>
          <w:sz w:val="13"/>
          <w:szCs w:val="13"/>
        </w:rPr>
        <w:t xml:space="preserve">Goupille fendue </w:t>
      </w:r>
    </w:p>
    <w:p w:rsidR="00000000" w:rsidRDefault="008C7B40">
      <w:pPr>
        <w:pStyle w:val="Style"/>
        <w:framePr w:w="2025" w:h="3547" w:wrap="auto" w:hAnchor="text" w:x="6745" w:y="9937"/>
        <w:spacing w:line="196" w:lineRule="exact"/>
        <w:ind w:left="14"/>
        <w:rPr>
          <w:color w:val="000000"/>
          <w:sz w:val="13"/>
          <w:szCs w:val="13"/>
        </w:rPr>
      </w:pPr>
      <w:r>
        <w:rPr>
          <w:color w:val="000000"/>
          <w:sz w:val="13"/>
          <w:szCs w:val="13"/>
        </w:rPr>
        <w:t xml:space="preserve">34_ Rondelle plate </w:t>
      </w:r>
    </w:p>
    <w:p w:rsidR="00000000" w:rsidRDefault="008C7B40">
      <w:pPr>
        <w:pStyle w:val="Style"/>
        <w:framePr w:w="2025" w:h="3547" w:wrap="auto" w:hAnchor="text" w:x="6745" w:y="9937"/>
        <w:spacing w:line="196" w:lineRule="exact"/>
        <w:ind w:left="14"/>
        <w:rPr>
          <w:color w:val="000000"/>
          <w:sz w:val="13"/>
          <w:szCs w:val="13"/>
        </w:rPr>
      </w:pPr>
      <w:r>
        <w:rPr>
          <w:rFonts w:ascii="Times New Roman" w:hAnsi="Times New Roman" w:cs="Times New Roman"/>
          <w:color w:val="000000"/>
          <w:sz w:val="13"/>
          <w:szCs w:val="13"/>
        </w:rPr>
        <w:t xml:space="preserve">35, </w:t>
      </w:r>
      <w:r>
        <w:rPr>
          <w:color w:val="000000"/>
          <w:sz w:val="13"/>
          <w:szCs w:val="13"/>
        </w:rPr>
        <w:t xml:space="preserve">Collerette </w:t>
      </w:r>
    </w:p>
    <w:p w:rsidR="00000000" w:rsidRDefault="008C7B40">
      <w:pPr>
        <w:pStyle w:val="Style"/>
        <w:framePr w:w="2025" w:h="3547" w:wrap="auto" w:hAnchor="text" w:x="6745" w:y="9937"/>
        <w:spacing w:before="9" w:line="196" w:lineRule="exact"/>
        <w:ind w:left="4" w:right="288"/>
        <w:rPr>
          <w:color w:val="000000"/>
          <w:sz w:val="13"/>
          <w:szCs w:val="13"/>
        </w:rPr>
      </w:pPr>
      <w:r>
        <w:rPr>
          <w:rFonts w:ascii="Times New Roman" w:hAnsi="Times New Roman" w:cs="Times New Roman"/>
          <w:color w:val="000000"/>
          <w:sz w:val="13"/>
          <w:szCs w:val="13"/>
        </w:rPr>
        <w:t xml:space="preserve">36. </w:t>
      </w:r>
      <w:r>
        <w:rPr>
          <w:color w:val="000000"/>
          <w:sz w:val="13"/>
          <w:szCs w:val="13"/>
        </w:rPr>
        <w:t xml:space="preserve">Couvercle </w:t>
      </w:r>
      <w:r>
        <w:rPr>
          <w:rFonts w:ascii="Times New Roman" w:hAnsi="Times New Roman" w:cs="Times New Roman"/>
          <w:color w:val="000000"/>
          <w:sz w:val="13"/>
          <w:szCs w:val="13"/>
        </w:rPr>
        <w:t xml:space="preserve">anti-poussiere </w:t>
      </w:r>
      <w:r>
        <w:rPr>
          <w:color w:val="000000"/>
          <w:sz w:val="13"/>
          <w:szCs w:val="13"/>
        </w:rPr>
        <w:t xml:space="preserve">37_ Bride </w:t>
      </w:r>
    </w:p>
    <w:p w:rsidR="00000000" w:rsidRDefault="008C7B40">
      <w:pPr>
        <w:pStyle w:val="Style"/>
        <w:rPr>
          <w:rFonts w:ascii="Times New Roman" w:hAnsi="Times New Roman" w:cs="Times New Roman"/>
          <w:sz w:val="13"/>
          <w:szCs w:val="13"/>
        </w:rPr>
        <w:sectPr w:rsidR="00000000">
          <w:pgSz w:w="12241" w:h="15842"/>
          <w:pgMar w:top="1204" w:right="1475" w:bottom="360" w:left="199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91" w:h="5270" w:wrap="auto" w:hAnchor="text" w:x="1" w:y="29"/>
        <w:spacing w:line="220" w:lineRule="exact"/>
        <w:rPr>
          <w:color w:val="000000"/>
          <w:w w:val="107"/>
          <w:sz w:val="19"/>
          <w:szCs w:val="19"/>
        </w:rPr>
      </w:pPr>
      <w:r>
        <w:rPr>
          <w:color w:val="000000"/>
          <w:w w:val="107"/>
          <w:sz w:val="19"/>
          <w:szCs w:val="19"/>
        </w:rPr>
        <w:t xml:space="preserve">A. Removal </w:t>
      </w:r>
    </w:p>
    <w:p w:rsidR="00000000" w:rsidRDefault="008C7B40">
      <w:pPr>
        <w:pStyle w:val="Style"/>
        <w:framePr w:w="4291" w:h="5270" w:wrap="auto" w:hAnchor="text" w:x="1" w:y="29"/>
        <w:spacing w:line="278" w:lineRule="exact"/>
        <w:ind w:left="451" w:right="28" w:hanging="451"/>
        <w:jc w:val="both"/>
        <w:rPr>
          <w:color w:val="000000"/>
          <w:w w:val="107"/>
          <w:sz w:val="19"/>
          <w:szCs w:val="19"/>
        </w:rPr>
      </w:pPr>
      <w:r>
        <w:rPr>
          <w:color w:val="000000"/>
          <w:w w:val="107"/>
          <w:sz w:val="19"/>
          <w:szCs w:val="19"/>
        </w:rPr>
        <w:t>1, Place the motorcycle on the side stand, and remove both the top and bottom nuts which mount the left side rear</w:t>
      </w:r>
      <w:r>
        <w:rPr>
          <w:color w:val="000000"/>
          <w:w w:val="107"/>
          <w:sz w:val="19"/>
          <w:szCs w:val="19"/>
        </w:rPr>
        <w:t xml:space="preserve"> shock absorber. Then set free on the bottom end of the shock absorber (XS850G). </w:t>
      </w:r>
    </w:p>
    <w:p w:rsidR="00000000" w:rsidRDefault="008C7B40">
      <w:pPr>
        <w:pStyle w:val="Style"/>
        <w:framePr w:w="4291" w:h="5270" w:wrap="auto" w:hAnchor="text" w:x="1" w:y="29"/>
        <w:spacing w:line="278" w:lineRule="exact"/>
        <w:ind w:left="470" w:right="14"/>
        <w:rPr>
          <w:color w:val="000000"/>
          <w:w w:val="107"/>
          <w:sz w:val="19"/>
          <w:szCs w:val="19"/>
        </w:rPr>
      </w:pPr>
      <w:r>
        <w:rPr>
          <w:color w:val="000000"/>
          <w:w w:val="107"/>
          <w:sz w:val="19"/>
          <w:szCs w:val="19"/>
        </w:rPr>
        <w:t xml:space="preserve">Place the motorcycle on the center stand (XS850SG). </w:t>
      </w:r>
    </w:p>
    <w:p w:rsidR="00000000" w:rsidRDefault="008C7B40" w:rsidP="00DB09B8">
      <w:pPr>
        <w:pStyle w:val="Style"/>
        <w:framePr w:w="4291" w:h="5270" w:wrap="auto" w:hAnchor="text" w:x="1" w:y="29"/>
        <w:numPr>
          <w:ilvl w:val="0"/>
          <w:numId w:val="853"/>
        </w:numPr>
        <w:spacing w:line="278" w:lineRule="exact"/>
        <w:ind w:left="475" w:right="1252" w:hanging="350"/>
        <w:rPr>
          <w:color w:val="000000"/>
          <w:w w:val="107"/>
          <w:sz w:val="19"/>
          <w:szCs w:val="19"/>
        </w:rPr>
      </w:pPr>
      <w:r>
        <w:rPr>
          <w:color w:val="000000"/>
          <w:w w:val="107"/>
          <w:sz w:val="19"/>
          <w:szCs w:val="19"/>
        </w:rPr>
        <w:t xml:space="preserve">Hook one end of the (contained in the owner's the hook attached to (XS850G only) </w:t>
      </w:r>
    </w:p>
    <w:p w:rsidR="00000000" w:rsidRDefault="008C7B40" w:rsidP="00DB09B8">
      <w:pPr>
        <w:pStyle w:val="Style"/>
        <w:framePr w:w="4291" w:h="5270" w:wrap="auto" w:hAnchor="text" w:x="1" w:y="29"/>
        <w:numPr>
          <w:ilvl w:val="0"/>
          <w:numId w:val="853"/>
        </w:numPr>
        <w:spacing w:before="4" w:line="273" w:lineRule="exact"/>
        <w:ind w:left="432" w:right="33" w:hanging="331"/>
        <w:jc w:val="both"/>
        <w:rPr>
          <w:color w:val="000000"/>
          <w:w w:val="107"/>
          <w:sz w:val="19"/>
          <w:szCs w:val="19"/>
        </w:rPr>
      </w:pPr>
      <w:r>
        <w:rPr>
          <w:color w:val="000000"/>
          <w:w w:val="107"/>
          <w:sz w:val="19"/>
          <w:szCs w:val="19"/>
        </w:rPr>
        <w:t>Apply your weight to the rear p</w:t>
      </w:r>
      <w:r>
        <w:rPr>
          <w:color w:val="000000"/>
          <w:w w:val="107"/>
          <w:sz w:val="19"/>
          <w:szCs w:val="19"/>
        </w:rPr>
        <w:t>art of the seat, and compress the rear shock ab</w:t>
      </w:r>
      <w:r>
        <w:rPr>
          <w:color w:val="000000"/>
          <w:w w:val="107"/>
          <w:sz w:val="19"/>
          <w:szCs w:val="19"/>
        </w:rPr>
        <w:softHyphen/>
        <w:t xml:space="preserve">sorbers by pulling up the right side of the swing arm with your hand, then hook the other end of wire tool to the swing arm as shown. (XS850G only) </w:t>
      </w:r>
    </w:p>
    <w:p w:rsidR="00000000" w:rsidRDefault="008C7B40">
      <w:pPr>
        <w:pStyle w:val="Style"/>
        <w:framePr w:w="1128" w:h="782" w:wrap="auto" w:hAnchor="text" w:x="3150" w:y="2535"/>
        <w:spacing w:line="278" w:lineRule="exact"/>
        <w:ind w:right="9" w:firstLine="134"/>
        <w:jc w:val="both"/>
        <w:rPr>
          <w:color w:val="000000"/>
          <w:w w:val="107"/>
          <w:sz w:val="19"/>
          <w:szCs w:val="19"/>
        </w:rPr>
      </w:pPr>
      <w:r>
        <w:rPr>
          <w:color w:val="000000"/>
          <w:w w:val="107"/>
          <w:sz w:val="19"/>
          <w:szCs w:val="19"/>
        </w:rPr>
        <w:t xml:space="preserve">wire tool took kit) to the frame. </w:t>
      </w:r>
    </w:p>
    <w:p w:rsidR="00000000" w:rsidRDefault="008C7B40">
      <w:pPr>
        <w:pStyle w:val="Style"/>
        <w:framePr w:w="4315" w:h="5020" w:wrap="auto" w:hAnchor="text" w:x="5060" w:y="1"/>
        <w:spacing w:line="23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 Depose </w:t>
      </w:r>
    </w:p>
    <w:p w:rsidR="00000000" w:rsidRDefault="008C7B40" w:rsidP="00DB09B8">
      <w:pPr>
        <w:pStyle w:val="Style"/>
        <w:framePr w:w="4315" w:h="5020" w:wrap="auto" w:hAnchor="text" w:x="5060" w:y="1"/>
        <w:numPr>
          <w:ilvl w:val="0"/>
          <w:numId w:val="854"/>
        </w:numPr>
        <w:spacing w:line="278" w:lineRule="exact"/>
        <w:ind w:left="470" w:right="9"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Mettre la motocyclette sur la bequille laterale. Enlever les ecrous de montage superieur et inferieur de l'amortisseur arriere gauche. Detacher l'extremite in</w:t>
      </w:r>
      <w:r>
        <w:rPr>
          <w:rFonts w:ascii="Times New Roman" w:hAnsi="Times New Roman" w:cs="Times New Roman"/>
          <w:color w:val="000000"/>
          <w:sz w:val="21"/>
          <w:szCs w:val="21"/>
        </w:rPr>
        <w:softHyphen/>
        <w:t xml:space="preserve">ferieure de I'amortisseur (XS850G). </w:t>
      </w:r>
    </w:p>
    <w:p w:rsidR="00000000" w:rsidRDefault="008C7B40">
      <w:pPr>
        <w:pStyle w:val="Style"/>
        <w:framePr w:w="4315" w:h="5020" w:wrap="auto" w:hAnchor="text" w:x="5060" w:y="1"/>
        <w:spacing w:line="283" w:lineRule="exact"/>
        <w:ind w:left="475" w:right="9"/>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la motocyclette sur la bequille centrale (XS850SG). </w:t>
      </w:r>
    </w:p>
    <w:p w:rsidR="00000000" w:rsidRDefault="008C7B40" w:rsidP="00DB09B8">
      <w:pPr>
        <w:pStyle w:val="Style"/>
        <w:framePr w:w="4315" w:h="5020" w:wrap="auto" w:hAnchor="text" w:x="5060" w:y="1"/>
        <w:numPr>
          <w:ilvl w:val="0"/>
          <w:numId w:val="855"/>
        </w:numPr>
        <w:spacing w:line="278" w:lineRule="exact"/>
        <w:ind w:left="470" w:right="9"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Accrocher une extremite du cable-outil (situe dans la trousse </w:t>
      </w:r>
      <w:r>
        <w:rPr>
          <w:rFonts w:ascii="Times New Roman" w:hAnsi="Times New Roman" w:cs="Times New Roman"/>
          <w:color w:val="000000"/>
          <w:w w:val="73"/>
          <w:sz w:val="22"/>
          <w:szCs w:val="22"/>
        </w:rPr>
        <w:t xml:space="preserve">it </w:t>
      </w:r>
      <w:r>
        <w:rPr>
          <w:rFonts w:ascii="Times New Roman" w:hAnsi="Times New Roman" w:cs="Times New Roman"/>
          <w:color w:val="000000"/>
          <w:sz w:val="21"/>
          <w:szCs w:val="21"/>
        </w:rPr>
        <w:t xml:space="preserve">outils) ou crochet du cadre. (XS850G seulement) </w:t>
      </w:r>
    </w:p>
    <w:p w:rsidR="00000000" w:rsidRDefault="008C7B40" w:rsidP="00DB09B8">
      <w:pPr>
        <w:pStyle w:val="Style"/>
        <w:framePr w:w="4315" w:h="5020" w:wrap="auto" w:hAnchor="text" w:x="5060" w:y="1"/>
        <w:numPr>
          <w:ilvl w:val="0"/>
          <w:numId w:val="855"/>
        </w:numPr>
        <w:spacing w:line="278" w:lineRule="exact"/>
        <w:ind w:left="470" w:right="9"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Appliquer Ie poids de son corps </w:t>
      </w:r>
      <w:r>
        <w:rPr>
          <w:rFonts w:ascii="Times New Roman" w:hAnsi="Times New Roman" w:cs="Times New Roman"/>
          <w:color w:val="000000"/>
          <w:w w:val="73"/>
          <w:sz w:val="22"/>
          <w:szCs w:val="22"/>
        </w:rPr>
        <w:t xml:space="preserve">it </w:t>
      </w:r>
      <w:r>
        <w:rPr>
          <w:rFonts w:ascii="Times New Roman" w:hAnsi="Times New Roman" w:cs="Times New Roman"/>
          <w:color w:val="000000"/>
          <w:sz w:val="21"/>
          <w:szCs w:val="21"/>
        </w:rPr>
        <w:t>la partie arriere de la selle., et comprimer les amortisseurs arriere en soulevant le cote droit du</w:t>
      </w:r>
      <w:r>
        <w:rPr>
          <w:rFonts w:ascii="Times New Roman" w:hAnsi="Times New Roman" w:cs="Times New Roman"/>
          <w:color w:val="000000"/>
          <w:sz w:val="21"/>
          <w:szCs w:val="21"/>
        </w:rPr>
        <w:t xml:space="preserve"> bras oscillant </w:t>
      </w:r>
      <w:r>
        <w:rPr>
          <w:rFonts w:ascii="Times New Roman" w:hAnsi="Times New Roman" w:cs="Times New Roman"/>
          <w:color w:val="000000"/>
          <w:w w:val="73"/>
          <w:sz w:val="22"/>
          <w:szCs w:val="22"/>
        </w:rPr>
        <w:t xml:space="preserve">it </w:t>
      </w:r>
      <w:r>
        <w:rPr>
          <w:rFonts w:ascii="Times New Roman" w:hAnsi="Times New Roman" w:cs="Times New Roman"/>
          <w:color w:val="000000"/>
          <w:sz w:val="21"/>
          <w:szCs w:val="21"/>
        </w:rPr>
        <w:t>la main, puis, com me montre, accrocher l'autre ex</w:t>
      </w:r>
      <w:r>
        <w:rPr>
          <w:rFonts w:ascii="Times New Roman" w:hAnsi="Times New Roman" w:cs="Times New Roman"/>
          <w:color w:val="000000"/>
          <w:sz w:val="21"/>
          <w:szCs w:val="21"/>
        </w:rPr>
        <w:softHyphen/>
        <w:t xml:space="preserve">trernite du cable-outil au bras oscillant. (XS850G seulement) </w:t>
      </w:r>
    </w:p>
    <w:p w:rsidR="00000000" w:rsidRDefault="00DB09B8">
      <w:pPr>
        <w:pStyle w:val="Style"/>
        <w:framePr w:w="4281" w:h="3340" w:wrap="auto" w:hAnchor="text" w:x="2555" w:y="534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2124075"/>
            <wp:effectExtent l="1905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352"/>
                    <a:srcRect/>
                    <a:stretch>
                      <a:fillRect/>
                    </a:stretch>
                  </pic:blipFill>
                  <pic:spPr bwMode="auto">
                    <a:xfrm>
                      <a:off x="0" y="0"/>
                      <a:ext cx="2714625" cy="2124075"/>
                    </a:xfrm>
                    <a:prstGeom prst="rect">
                      <a:avLst/>
                    </a:prstGeom>
                    <a:noFill/>
                    <a:ln w="9525">
                      <a:noFill/>
                      <a:miter lim="800000"/>
                      <a:headEnd/>
                      <a:tailEnd/>
                    </a:ln>
                  </pic:spPr>
                </pic:pic>
              </a:graphicData>
            </a:graphic>
          </wp:inline>
        </w:drawing>
      </w:r>
    </w:p>
    <w:p w:rsidR="00000000" w:rsidRDefault="008C7B40">
      <w:pPr>
        <w:pStyle w:val="Style"/>
        <w:framePr w:w="2356" w:h="148" w:wrap="auto" w:hAnchor="text" w:x="1" w:y="8530"/>
        <w:spacing w:line="144" w:lineRule="exact"/>
        <w:ind w:left="1588"/>
        <w:rPr>
          <w:color w:val="000000"/>
          <w:sz w:val="13"/>
          <w:szCs w:val="13"/>
        </w:rPr>
      </w:pPr>
      <w:r>
        <w:rPr>
          <w:color w:val="000000"/>
          <w:sz w:val="13"/>
          <w:szCs w:val="13"/>
        </w:rPr>
        <w:t xml:space="preserve">1 Wire tool </w:t>
      </w:r>
    </w:p>
    <w:p w:rsidR="00000000" w:rsidRDefault="008C7B40">
      <w:pPr>
        <w:pStyle w:val="Style"/>
        <w:framePr w:w="4281" w:h="2193" w:wrap="auto" w:hAnchor="text" w:x="1" w:y="8924"/>
        <w:spacing w:line="278" w:lineRule="exact"/>
        <w:ind w:left="451" w:right="28" w:hanging="451"/>
        <w:jc w:val="both"/>
        <w:rPr>
          <w:color w:val="000000"/>
          <w:w w:val="107"/>
          <w:sz w:val="19"/>
          <w:szCs w:val="19"/>
        </w:rPr>
      </w:pPr>
      <w:r>
        <w:rPr>
          <w:color w:val="000000"/>
          <w:w w:val="107"/>
          <w:sz w:val="19"/>
          <w:szCs w:val="19"/>
        </w:rPr>
        <w:t>4, With the wire tool in this position, place the motorcycle on the cente</w:t>
      </w:r>
      <w:r>
        <w:rPr>
          <w:color w:val="000000"/>
          <w:w w:val="107"/>
          <w:sz w:val="19"/>
          <w:szCs w:val="19"/>
        </w:rPr>
        <w:t xml:space="preserve">r stand. (XS850G only) </w:t>
      </w:r>
    </w:p>
    <w:p w:rsidR="00000000" w:rsidRDefault="008C7B40" w:rsidP="00DB09B8">
      <w:pPr>
        <w:pStyle w:val="Style"/>
        <w:framePr w:w="4281" w:h="2193" w:wrap="auto" w:hAnchor="text" w:x="1" w:y="8924"/>
        <w:numPr>
          <w:ilvl w:val="0"/>
          <w:numId w:val="856"/>
        </w:numPr>
        <w:spacing w:before="4" w:line="273" w:lineRule="exact"/>
        <w:ind w:left="432" w:right="33" w:hanging="331"/>
        <w:jc w:val="both"/>
        <w:rPr>
          <w:color w:val="000000"/>
          <w:w w:val="107"/>
          <w:sz w:val="19"/>
          <w:szCs w:val="19"/>
        </w:rPr>
      </w:pPr>
      <w:r>
        <w:rPr>
          <w:color w:val="000000"/>
          <w:w w:val="107"/>
          <w:sz w:val="19"/>
          <w:szCs w:val="19"/>
        </w:rPr>
        <w:t>Remove the seat and unscrew the rear fender installation bolts until their threaded portion is completely out. Re</w:t>
      </w:r>
      <w:r>
        <w:rPr>
          <w:color w:val="000000"/>
          <w:w w:val="107"/>
          <w:sz w:val="19"/>
          <w:szCs w:val="19"/>
        </w:rPr>
        <w:softHyphen/>
        <w:t xml:space="preserve">insert those bolts as stoppers to hold the rear fender up. (XS850G only) </w:t>
      </w:r>
    </w:p>
    <w:p w:rsidR="00000000" w:rsidRDefault="008C7B40">
      <w:pPr>
        <w:pStyle w:val="Style"/>
        <w:framePr w:w="2390" w:h="158" w:wrap="auto" w:hAnchor="text" w:x="6980" w:y="8521"/>
        <w:spacing w:line="148" w:lineRule="exact"/>
        <w:ind w:left="14"/>
        <w:rPr>
          <w:rFonts w:ascii="Times New Roman" w:hAnsi="Times New Roman" w:cs="Times New Roman"/>
          <w:color w:val="000000"/>
          <w:sz w:val="14"/>
          <w:szCs w:val="14"/>
        </w:rPr>
      </w:pPr>
      <w:r>
        <w:rPr>
          <w:rFonts w:ascii="Times New Roman" w:hAnsi="Times New Roman" w:cs="Times New Roman"/>
          <w:color w:val="000000"/>
          <w:sz w:val="14"/>
          <w:szCs w:val="14"/>
        </w:rPr>
        <w:t xml:space="preserve">1. Cable-oatil </w:t>
      </w:r>
    </w:p>
    <w:p w:rsidR="00000000" w:rsidRDefault="008C7B40" w:rsidP="00DB09B8">
      <w:pPr>
        <w:pStyle w:val="Style"/>
        <w:framePr w:w="4310" w:h="2476" w:wrap="auto" w:hAnchor="text" w:x="5060" w:y="8924"/>
        <w:numPr>
          <w:ilvl w:val="0"/>
          <w:numId w:val="857"/>
        </w:numPr>
        <w:spacing w:line="273" w:lineRule="exact"/>
        <w:ind w:left="393" w:right="81"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Avec le cable-outil dans cette position, mettre la motocyclette sur la bequille centrale. (XS850G seulement) </w:t>
      </w:r>
    </w:p>
    <w:p w:rsidR="00000000" w:rsidRDefault="008C7B40" w:rsidP="00DB09B8">
      <w:pPr>
        <w:pStyle w:val="Style"/>
        <w:framePr w:w="4310" w:h="2476" w:wrap="auto" w:hAnchor="text" w:x="5060" w:y="8924"/>
        <w:numPr>
          <w:ilvl w:val="0"/>
          <w:numId w:val="857"/>
        </w:numPr>
        <w:spacing w:line="273" w:lineRule="exact"/>
        <w:ind w:left="393" w:right="81"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la selle et deevisser Ies bouions de mise en place du pare-boue arriere jusqu'a ce que leur partie </w:t>
      </w:r>
      <w:r>
        <w:rPr>
          <w:rFonts w:ascii="Times New Roman" w:hAnsi="Times New Roman" w:cs="Times New Roman"/>
          <w:color w:val="000000"/>
          <w:sz w:val="19"/>
          <w:szCs w:val="19"/>
        </w:rPr>
        <w:t xml:space="preserve">filetee </w:t>
      </w:r>
      <w:r>
        <w:rPr>
          <w:rFonts w:ascii="Times New Roman" w:hAnsi="Times New Roman" w:cs="Times New Roman"/>
          <w:color w:val="000000"/>
          <w:sz w:val="21"/>
          <w:szCs w:val="21"/>
        </w:rPr>
        <w:t>soit completement sortie. R</w:t>
      </w:r>
      <w:r>
        <w:rPr>
          <w:rFonts w:ascii="Times New Roman" w:hAnsi="Times New Roman" w:cs="Times New Roman"/>
          <w:color w:val="000000"/>
          <w:sz w:val="21"/>
          <w:szCs w:val="21"/>
        </w:rPr>
        <w:t xml:space="preserve">einserer ces boulons comme butees pour tenir Ie pare-boue </w:t>
      </w:r>
      <w:r>
        <w:rPr>
          <w:rFonts w:ascii="Times New Roman" w:hAnsi="Times New Roman" w:cs="Times New Roman"/>
          <w:color w:val="000000"/>
          <w:sz w:val="20"/>
          <w:szCs w:val="20"/>
        </w:rPr>
        <w:t xml:space="preserve">souleve, </w:t>
      </w:r>
      <w:r>
        <w:rPr>
          <w:rFonts w:ascii="Times New Roman" w:hAnsi="Times New Roman" w:cs="Times New Roman"/>
          <w:color w:val="000000"/>
          <w:sz w:val="21"/>
          <w:szCs w:val="21"/>
        </w:rPr>
        <w:t xml:space="preserve">(XS850G seulement) </w:t>
      </w:r>
    </w:p>
    <w:p w:rsidR="00000000" w:rsidRDefault="00DB09B8">
      <w:pPr>
        <w:pStyle w:val="Style"/>
        <w:framePr w:w="4339" w:h="2784" w:wrap="auto" w:hAnchor="text" w:x="2420" w:y="1150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771650"/>
            <wp:effectExtent l="19050" t="0" r="952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353"/>
                    <a:srcRect/>
                    <a:stretch>
                      <a:fillRect/>
                    </a:stretch>
                  </pic:blipFill>
                  <pic:spPr bwMode="auto">
                    <a:xfrm>
                      <a:off x="0" y="0"/>
                      <a:ext cx="2752725" cy="1771650"/>
                    </a:xfrm>
                    <a:prstGeom prst="rect">
                      <a:avLst/>
                    </a:prstGeom>
                    <a:noFill/>
                    <a:ln w="9525">
                      <a:noFill/>
                      <a:miter lim="800000"/>
                      <a:headEnd/>
                      <a:tailEnd/>
                    </a:ln>
                  </pic:spPr>
                </pic:pic>
              </a:graphicData>
            </a:graphic>
          </wp:inline>
        </w:drawing>
      </w:r>
    </w:p>
    <w:p w:rsidR="00000000" w:rsidRDefault="008C7B40">
      <w:pPr>
        <w:pStyle w:val="Style"/>
        <w:framePr w:w="2246" w:h="148" w:wrap="auto" w:hAnchor="text" w:x="1" w:y="14141"/>
        <w:spacing w:line="144" w:lineRule="exact"/>
        <w:ind w:left="993"/>
        <w:rPr>
          <w:color w:val="000000"/>
          <w:sz w:val="13"/>
          <w:szCs w:val="13"/>
        </w:rPr>
      </w:pPr>
      <w:r>
        <w:rPr>
          <w:color w:val="000000"/>
          <w:sz w:val="13"/>
          <w:szCs w:val="13"/>
        </w:rPr>
        <w:t xml:space="preserve">1. Installation bolts </w:t>
      </w:r>
    </w:p>
    <w:p w:rsidR="00000000" w:rsidRDefault="008C7B40">
      <w:pPr>
        <w:pStyle w:val="Style"/>
        <w:framePr w:w="2419" w:h="177" w:wrap="auto" w:hAnchor="text" w:x="6952" w:y="14141"/>
        <w:spacing w:line="144" w:lineRule="exact"/>
        <w:ind w:left="14"/>
        <w:rPr>
          <w:color w:val="000000"/>
          <w:sz w:val="13"/>
          <w:szCs w:val="13"/>
        </w:rPr>
      </w:pPr>
      <w:r>
        <w:rPr>
          <w:color w:val="000000"/>
          <w:sz w:val="13"/>
          <w:szCs w:val="13"/>
        </w:rPr>
        <w:t xml:space="preserve">1. Boulons de mise en place </w:t>
      </w:r>
    </w:p>
    <w:p w:rsidR="00000000" w:rsidRDefault="008C7B40">
      <w:pPr>
        <w:pStyle w:val="Style"/>
        <w:framePr w:w="355" w:h="192" w:wrap="auto" w:hAnchor="text" w:x="4403" w:y="14362"/>
        <w:spacing w:line="187" w:lineRule="exact"/>
        <w:ind w:left="4"/>
        <w:rPr>
          <w:color w:val="000000"/>
          <w:sz w:val="17"/>
          <w:szCs w:val="17"/>
        </w:rPr>
      </w:pPr>
      <w:r>
        <w:rPr>
          <w:color w:val="000000"/>
          <w:sz w:val="17"/>
          <w:szCs w:val="17"/>
        </w:rPr>
        <w:t xml:space="preserve">5-10 </w:t>
      </w:r>
    </w:p>
    <w:p w:rsidR="00000000" w:rsidRDefault="008C7B40">
      <w:pPr>
        <w:pStyle w:val="Style"/>
        <w:rPr>
          <w:sz w:val="17"/>
          <w:szCs w:val="17"/>
        </w:rPr>
        <w:sectPr w:rsidR="00000000">
          <w:pgSz w:w="12241" w:h="15842"/>
          <w:pgMar w:top="637" w:right="1657" w:bottom="360" w:left="1209" w:header="720" w:footer="720" w:gutter="0"/>
          <w:cols w:space="720"/>
          <w:noEndnote/>
        </w:sectPr>
      </w:pPr>
    </w:p>
    <w:p w:rsidR="00000000" w:rsidRDefault="008C7B40">
      <w:pPr>
        <w:pStyle w:val="Style"/>
        <w:rPr>
          <w:sz w:val="2"/>
          <w:szCs w:val="2"/>
        </w:rPr>
      </w:pPr>
    </w:p>
    <w:p w:rsidR="00000000" w:rsidRDefault="008C7B40">
      <w:pPr>
        <w:pStyle w:val="Style"/>
        <w:framePr w:w="4142" w:h="494" w:wrap="auto" w:hAnchor="text" w:x="126" w:y="1"/>
        <w:spacing w:line="268" w:lineRule="exact"/>
        <w:ind w:left="340" w:right="4" w:hanging="340"/>
        <w:rPr>
          <w:color w:val="000000"/>
          <w:w w:val="106"/>
          <w:sz w:val="19"/>
          <w:szCs w:val="19"/>
        </w:rPr>
      </w:pPr>
      <w:r>
        <w:rPr>
          <w:color w:val="000000"/>
          <w:w w:val="106"/>
          <w:sz w:val="19"/>
          <w:szCs w:val="19"/>
        </w:rPr>
        <w:t xml:space="preserve">6, Remove the axle nut cotter pin and axle nut, </w:t>
      </w:r>
    </w:p>
    <w:p w:rsidR="00000000" w:rsidRDefault="008C7B40" w:rsidP="00DB09B8">
      <w:pPr>
        <w:pStyle w:val="Style"/>
        <w:framePr w:w="4209" w:h="504" w:wrap="auto" w:hAnchor="text" w:x="5103" w:y="6"/>
        <w:numPr>
          <w:ilvl w:val="0"/>
          <w:numId w:val="858"/>
        </w:numPr>
        <w:spacing w:line="278" w:lineRule="exact"/>
        <w:ind w:left="364" w:right="24"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la goupille fendue de l'ecrou d'axe et l'ecrou d'axe. </w:t>
      </w:r>
    </w:p>
    <w:p w:rsidR="00000000" w:rsidRDefault="00DB09B8">
      <w:pPr>
        <w:pStyle w:val="Style"/>
        <w:framePr w:w="4339" w:h="2937" w:wrap="auto" w:hAnchor="text" w:x="2487" w:y="75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866900"/>
            <wp:effectExtent l="19050" t="0" r="952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354"/>
                    <a:srcRect/>
                    <a:stretch>
                      <a:fillRect/>
                    </a:stretch>
                  </pic:blipFill>
                  <pic:spPr bwMode="auto">
                    <a:xfrm>
                      <a:off x="0" y="0"/>
                      <a:ext cx="2752725" cy="1866900"/>
                    </a:xfrm>
                    <a:prstGeom prst="rect">
                      <a:avLst/>
                    </a:prstGeom>
                    <a:noFill/>
                    <a:ln w="9525">
                      <a:noFill/>
                      <a:miter lim="800000"/>
                      <a:headEnd/>
                      <a:tailEnd/>
                    </a:ln>
                  </pic:spPr>
                </pic:pic>
              </a:graphicData>
            </a:graphic>
          </wp:inline>
        </w:drawing>
      </w:r>
    </w:p>
    <w:p w:rsidR="00000000" w:rsidRDefault="008C7B40">
      <w:pPr>
        <w:pStyle w:val="Style"/>
        <w:framePr w:w="4094" w:h="254" w:wrap="auto" w:hAnchor="text" w:x="59" w:y="3933"/>
        <w:spacing w:line="216" w:lineRule="exact"/>
        <w:ind w:left="4"/>
        <w:rPr>
          <w:color w:val="000000"/>
          <w:w w:val="106"/>
          <w:sz w:val="19"/>
          <w:szCs w:val="19"/>
        </w:rPr>
      </w:pPr>
      <w:r>
        <w:rPr>
          <w:color w:val="000000"/>
          <w:w w:val="106"/>
          <w:sz w:val="19"/>
          <w:szCs w:val="19"/>
        </w:rPr>
        <w:t xml:space="preserve">7, Loosen the rear axle pinch bolt. </w:t>
      </w:r>
    </w:p>
    <w:p w:rsidR="00000000" w:rsidRDefault="008C7B40" w:rsidP="00DB09B8">
      <w:pPr>
        <w:pStyle w:val="Style"/>
        <w:framePr w:w="4190" w:h="508" w:wrap="auto" w:hAnchor="text" w:x="5099" w:y="3937"/>
        <w:numPr>
          <w:ilvl w:val="0"/>
          <w:numId w:val="859"/>
        </w:numPr>
        <w:spacing w:line="278" w:lineRule="exact"/>
        <w:ind w:left="364" w:right="24"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Desserrer Ie boulon de pincement de l'axe arriere. </w:t>
      </w:r>
    </w:p>
    <w:p w:rsidR="00000000" w:rsidRDefault="00DB09B8">
      <w:pPr>
        <w:pStyle w:val="Style"/>
        <w:framePr w:w="4339" w:h="2880" w:wrap="auto" w:hAnchor="text" w:x="2430" w:y="462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828800"/>
            <wp:effectExtent l="19050" t="0" r="9525"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355"/>
                    <a:srcRect/>
                    <a:stretch>
                      <a:fillRect/>
                    </a:stretch>
                  </pic:blipFill>
                  <pic:spPr bwMode="auto">
                    <a:xfrm>
                      <a:off x="0" y="0"/>
                      <a:ext cx="2752725" cy="1828800"/>
                    </a:xfrm>
                    <a:prstGeom prst="rect">
                      <a:avLst/>
                    </a:prstGeom>
                    <a:noFill/>
                    <a:ln w="9525">
                      <a:noFill/>
                      <a:miter lim="800000"/>
                      <a:headEnd/>
                      <a:tailEnd/>
                    </a:ln>
                  </pic:spPr>
                </pic:pic>
              </a:graphicData>
            </a:graphic>
          </wp:inline>
        </w:drawing>
      </w:r>
    </w:p>
    <w:p w:rsidR="00000000" w:rsidRDefault="008C7B40">
      <w:pPr>
        <w:pStyle w:val="Style"/>
        <w:framePr w:w="4161" w:h="489" w:wrap="auto" w:hAnchor="text" w:x="1" w:y="7729"/>
        <w:spacing w:line="268" w:lineRule="exact"/>
        <w:ind w:left="340" w:right="4" w:hanging="340"/>
        <w:rPr>
          <w:color w:val="000000"/>
          <w:w w:val="106"/>
          <w:sz w:val="19"/>
          <w:szCs w:val="19"/>
        </w:rPr>
      </w:pPr>
      <w:r>
        <w:rPr>
          <w:color w:val="000000"/>
          <w:w w:val="106"/>
          <w:sz w:val="19"/>
          <w:szCs w:val="19"/>
        </w:rPr>
        <w:t xml:space="preserve">8, While supporting the brake caliper, pull out the rear axle, </w:t>
      </w:r>
    </w:p>
    <w:p w:rsidR="00000000" w:rsidRDefault="008C7B40" w:rsidP="00DB09B8">
      <w:pPr>
        <w:pStyle w:val="Style"/>
        <w:framePr w:w="4252" w:h="504" w:wrap="auto" w:hAnchor="text" w:x="5031" w:y="7720"/>
        <w:numPr>
          <w:ilvl w:val="0"/>
          <w:numId w:val="860"/>
        </w:numPr>
        <w:spacing w:line="278" w:lineRule="exact"/>
        <w:ind w:left="364" w:right="24"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Tout en soutenant l'etrier de frein, extraire l'axe arriere, </w:t>
      </w:r>
    </w:p>
    <w:p w:rsidR="00000000" w:rsidRDefault="00DB09B8">
      <w:pPr>
        <w:pStyle w:val="Style"/>
        <w:framePr w:w="4396" w:h="2899" w:wrap="auto" w:hAnchor="text" w:x="2334" w:y="843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90825" cy="1838325"/>
            <wp:effectExtent l="19050" t="0" r="952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356"/>
                    <a:srcRect/>
                    <a:stretch>
                      <a:fillRect/>
                    </a:stretch>
                  </pic:blipFill>
                  <pic:spPr bwMode="auto">
                    <a:xfrm>
                      <a:off x="0" y="0"/>
                      <a:ext cx="2790825" cy="1838325"/>
                    </a:xfrm>
                    <a:prstGeom prst="rect">
                      <a:avLst/>
                    </a:prstGeom>
                    <a:noFill/>
                    <a:ln w="9525">
                      <a:noFill/>
                      <a:miter lim="800000"/>
                      <a:headEnd/>
                      <a:tailEnd/>
                    </a:ln>
                  </pic:spPr>
                </pic:pic>
              </a:graphicData>
            </a:graphic>
          </wp:inline>
        </w:drawing>
      </w:r>
    </w:p>
    <w:p w:rsidR="00000000" w:rsidRDefault="008C7B40">
      <w:pPr>
        <w:pStyle w:val="Style"/>
        <w:framePr w:w="326" w:h="211" w:wrap="auto" w:hAnchor="text" w:x="4283" w:y="14315"/>
        <w:spacing w:line="201" w:lineRule="exact"/>
        <w:ind w:left="4"/>
        <w:rPr>
          <w:rFonts w:ascii="Times New Roman" w:hAnsi="Times New Roman" w:cs="Times New Roman"/>
          <w:color w:val="000000"/>
          <w:w w:val="91"/>
          <w:sz w:val="17"/>
          <w:szCs w:val="17"/>
        </w:rPr>
      </w:pPr>
      <w:r>
        <w:rPr>
          <w:color w:val="000000"/>
          <w:sz w:val="19"/>
          <w:szCs w:val="19"/>
        </w:rPr>
        <w:t xml:space="preserve">s.r </w:t>
      </w:r>
      <w:r>
        <w:rPr>
          <w:rFonts w:ascii="Times New Roman" w:hAnsi="Times New Roman" w:cs="Times New Roman"/>
          <w:color w:val="000000"/>
          <w:w w:val="91"/>
          <w:sz w:val="17"/>
          <w:szCs w:val="17"/>
        </w:rPr>
        <w:t xml:space="preserve">t </w:t>
      </w:r>
    </w:p>
    <w:p w:rsidR="00000000" w:rsidRDefault="008C7B40">
      <w:pPr>
        <w:pStyle w:val="Style"/>
        <w:rPr>
          <w:sz w:val="19"/>
          <w:szCs w:val="19"/>
        </w:rPr>
        <w:sectPr w:rsidR="00000000">
          <w:pgSz w:w="12241" w:h="15842"/>
          <w:pgMar w:top="666" w:right="1019" w:bottom="360" w:left="1910" w:header="720" w:footer="720" w:gutter="0"/>
          <w:cols w:space="720"/>
          <w:noEndnote/>
        </w:sectPr>
      </w:pPr>
    </w:p>
    <w:p w:rsidR="00000000" w:rsidRDefault="008C7B40">
      <w:pPr>
        <w:pStyle w:val="Style"/>
        <w:rPr>
          <w:sz w:val="2"/>
          <w:szCs w:val="2"/>
        </w:rPr>
      </w:pPr>
    </w:p>
    <w:p w:rsidR="00000000" w:rsidRDefault="008C7B40" w:rsidP="00DB09B8">
      <w:pPr>
        <w:pStyle w:val="Style"/>
        <w:framePr w:w="4363" w:h="1104" w:wrap="auto" w:hAnchor="text" w:x="58" w:y="10"/>
        <w:numPr>
          <w:ilvl w:val="0"/>
          <w:numId w:val="861"/>
        </w:numPr>
        <w:spacing w:line="278" w:lineRule="exact"/>
        <w:ind w:left="547" w:hanging="345"/>
        <w:jc w:val="both"/>
        <w:rPr>
          <w:color w:val="000000"/>
          <w:w w:val="105"/>
          <w:sz w:val="19"/>
          <w:szCs w:val="19"/>
        </w:rPr>
      </w:pPr>
      <w:r>
        <w:rPr>
          <w:color w:val="000000"/>
          <w:w w:val="105"/>
          <w:sz w:val="19"/>
          <w:szCs w:val="19"/>
        </w:rPr>
        <w:t xml:space="preserve">Pullout the rear brake torque stopper plate from where it is retained on the rear arm. Next hold up the brake caliper assembly, and place it on the rear arm. </w:t>
      </w:r>
    </w:p>
    <w:p w:rsidR="00000000" w:rsidRDefault="008C7B40">
      <w:pPr>
        <w:pStyle w:val="Style"/>
        <w:framePr w:w="2289" w:h="552" w:wrap="auto" w:hAnchor="text" w:x="58" w:y="3629"/>
        <w:spacing w:line="144" w:lineRule="exact"/>
        <w:ind w:left="787"/>
        <w:rPr>
          <w:color w:val="000000"/>
          <w:w w:val="111"/>
          <w:sz w:val="12"/>
          <w:szCs w:val="12"/>
        </w:rPr>
      </w:pPr>
      <w:r>
        <w:rPr>
          <w:color w:val="000000"/>
          <w:w w:val="111"/>
          <w:sz w:val="12"/>
          <w:szCs w:val="12"/>
        </w:rPr>
        <w:t xml:space="preserve">1 Rubber retainer </w:t>
      </w:r>
    </w:p>
    <w:p w:rsidR="00000000" w:rsidRDefault="008C7B40" w:rsidP="00DB09B8">
      <w:pPr>
        <w:pStyle w:val="Style"/>
        <w:framePr w:w="2289" w:h="552" w:wrap="auto" w:hAnchor="text" w:x="58" w:y="3629"/>
        <w:numPr>
          <w:ilvl w:val="0"/>
          <w:numId w:val="862"/>
        </w:numPr>
        <w:spacing w:line="196" w:lineRule="exact"/>
        <w:ind w:left="984" w:hanging="211"/>
        <w:rPr>
          <w:color w:val="000000"/>
          <w:w w:val="111"/>
          <w:sz w:val="12"/>
          <w:szCs w:val="12"/>
        </w:rPr>
      </w:pPr>
      <w:r>
        <w:rPr>
          <w:color w:val="000000"/>
          <w:w w:val="111"/>
          <w:sz w:val="12"/>
          <w:szCs w:val="12"/>
        </w:rPr>
        <w:t xml:space="preserve">Torque stopper plate </w:t>
      </w:r>
    </w:p>
    <w:p w:rsidR="00000000" w:rsidRDefault="008C7B40" w:rsidP="00DB09B8">
      <w:pPr>
        <w:pStyle w:val="Style"/>
        <w:framePr w:w="2289" w:h="552" w:wrap="auto" w:hAnchor="text" w:x="58" w:y="3629"/>
        <w:numPr>
          <w:ilvl w:val="0"/>
          <w:numId w:val="862"/>
        </w:numPr>
        <w:spacing w:line="196" w:lineRule="exact"/>
        <w:ind w:left="984" w:hanging="211"/>
        <w:rPr>
          <w:color w:val="000000"/>
          <w:w w:val="111"/>
          <w:sz w:val="12"/>
          <w:szCs w:val="12"/>
        </w:rPr>
      </w:pPr>
      <w:r>
        <w:rPr>
          <w:color w:val="000000"/>
          <w:w w:val="111"/>
          <w:sz w:val="12"/>
          <w:szCs w:val="12"/>
        </w:rPr>
        <w:t xml:space="preserve">Rear arm </w:t>
      </w:r>
    </w:p>
    <w:p w:rsidR="00000000" w:rsidRDefault="00DB09B8">
      <w:pPr>
        <w:pStyle w:val="Style"/>
        <w:framePr w:w="2188" w:h="2937" w:wrap="auto" w:hAnchor="text" w:x="2669" w:y="1273"/>
        <w:rPr>
          <w:sz w:val="12"/>
          <w:szCs w:val="12"/>
        </w:rPr>
      </w:pPr>
      <w:r>
        <w:rPr>
          <w:noProof/>
          <w:sz w:val="12"/>
          <w:szCs w:val="12"/>
        </w:rPr>
        <w:drawing>
          <wp:inline distT="0" distB="0" distL="0" distR="0">
            <wp:extent cx="1390650" cy="1866900"/>
            <wp:effectExtent l="1905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357"/>
                    <a:srcRect/>
                    <a:stretch>
                      <a:fillRect/>
                    </a:stretch>
                  </pic:blipFill>
                  <pic:spPr bwMode="auto">
                    <a:xfrm>
                      <a:off x="0" y="0"/>
                      <a:ext cx="1390650" cy="1866900"/>
                    </a:xfrm>
                    <a:prstGeom prst="rect">
                      <a:avLst/>
                    </a:prstGeom>
                    <a:noFill/>
                    <a:ln w="9525">
                      <a:noFill/>
                      <a:miter lim="800000"/>
                      <a:headEnd/>
                      <a:tailEnd/>
                    </a:ln>
                  </pic:spPr>
                </pic:pic>
              </a:graphicData>
            </a:graphic>
          </wp:inline>
        </w:drawing>
      </w:r>
    </w:p>
    <w:p w:rsidR="00000000" w:rsidRDefault="008C7B40" w:rsidP="00DB09B8">
      <w:pPr>
        <w:pStyle w:val="Style"/>
        <w:framePr w:w="4344" w:h="777" w:wrap="auto" w:hAnchor="text" w:x="58" w:y="4513"/>
        <w:numPr>
          <w:ilvl w:val="0"/>
          <w:numId w:val="863"/>
        </w:numPr>
        <w:spacing w:line="273" w:lineRule="exact"/>
        <w:ind w:left="528" w:right="4" w:hanging="456"/>
        <w:jc w:val="both"/>
        <w:rPr>
          <w:color w:val="000000"/>
          <w:w w:val="105"/>
          <w:sz w:val="19"/>
          <w:szCs w:val="19"/>
        </w:rPr>
      </w:pPr>
      <w:r>
        <w:rPr>
          <w:color w:val="000000"/>
          <w:w w:val="105"/>
          <w:sz w:val="19"/>
          <w:szCs w:val="19"/>
        </w:rPr>
        <w:t xml:space="preserve">Move the wheel to the right side to separate it from the final gear cases and remove the rear wheel. </w:t>
      </w:r>
    </w:p>
    <w:p w:rsidR="00000000" w:rsidRDefault="008C7B40" w:rsidP="00DB09B8">
      <w:pPr>
        <w:pStyle w:val="Style"/>
        <w:framePr w:w="4396" w:h="1080" w:wrap="auto" w:hAnchor="text" w:x="5108" w:y="1"/>
        <w:numPr>
          <w:ilvl w:val="0"/>
          <w:numId w:val="864"/>
        </w:numPr>
        <w:spacing w:line="278" w:lineRule="exact"/>
        <w:ind w:left="556" w:right="9"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Extraire la plaque de butee de couple du [rein arriere de son arret sur le bras arriere. Ensuite, lever l'ensemble etrier de [rein et le mettre sur le bras arriere. </w:t>
      </w:r>
    </w:p>
    <w:p w:rsidR="00000000" w:rsidRDefault="00DB09B8">
      <w:pPr>
        <w:pStyle w:val="Style"/>
        <w:framePr w:w="1267" w:h="2304" w:wrap="auto" w:hAnchor="text" w:x="5012" w:y="156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800100" cy="1466850"/>
            <wp:effectExtent l="19050" t="0" r="0"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358"/>
                    <a:srcRect/>
                    <a:stretch>
                      <a:fillRect/>
                    </a:stretch>
                  </pic:blipFill>
                  <pic:spPr bwMode="auto">
                    <a:xfrm>
                      <a:off x="0" y="0"/>
                      <a:ext cx="800100" cy="1466850"/>
                    </a:xfrm>
                    <a:prstGeom prst="rect">
                      <a:avLst/>
                    </a:prstGeom>
                    <a:noFill/>
                    <a:ln w="9525">
                      <a:noFill/>
                      <a:miter lim="800000"/>
                      <a:headEnd/>
                      <a:tailEnd/>
                    </a:ln>
                  </pic:spPr>
                </pic:pic>
              </a:graphicData>
            </a:graphic>
          </wp:inline>
        </w:drawing>
      </w:r>
    </w:p>
    <w:p w:rsidR="00000000" w:rsidRDefault="008C7B40">
      <w:pPr>
        <w:pStyle w:val="Style"/>
        <w:framePr w:w="4339" w:h="556" w:wrap="auto" w:hAnchor="text" w:x="5108" w:y="3629"/>
        <w:spacing w:line="153" w:lineRule="exact"/>
        <w:ind w:left="2188"/>
        <w:rPr>
          <w:rFonts w:ascii="Times New Roman" w:hAnsi="Times New Roman" w:cs="Times New Roman"/>
          <w:color w:val="000000"/>
          <w:sz w:val="14"/>
          <w:szCs w:val="14"/>
        </w:rPr>
      </w:pPr>
      <w:r>
        <w:rPr>
          <w:rFonts w:ascii="Times New Roman" w:hAnsi="Times New Roman" w:cs="Times New Roman"/>
          <w:color w:val="000000"/>
          <w:sz w:val="14"/>
          <w:szCs w:val="14"/>
        </w:rPr>
        <w:t xml:space="preserve">L Arret en caoutchouc </w:t>
      </w:r>
    </w:p>
    <w:p w:rsidR="00000000" w:rsidRDefault="008C7B40" w:rsidP="00DB09B8">
      <w:pPr>
        <w:pStyle w:val="Style"/>
        <w:framePr w:w="4339" w:h="556" w:wrap="auto" w:hAnchor="text" w:x="5108" w:y="3629"/>
        <w:numPr>
          <w:ilvl w:val="0"/>
          <w:numId w:val="865"/>
        </w:numPr>
        <w:spacing w:line="196" w:lineRule="exact"/>
        <w:ind w:left="235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Plaque de butee de couple </w:t>
      </w:r>
    </w:p>
    <w:p w:rsidR="00000000" w:rsidRDefault="008C7B40" w:rsidP="00DB09B8">
      <w:pPr>
        <w:pStyle w:val="Style"/>
        <w:framePr w:w="4339" w:h="556" w:wrap="auto" w:hAnchor="text" w:x="5108" w:y="3629"/>
        <w:numPr>
          <w:ilvl w:val="0"/>
          <w:numId w:val="865"/>
        </w:numPr>
        <w:spacing w:line="196" w:lineRule="exact"/>
        <w:ind w:left="235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Bras arriere </w:t>
      </w:r>
    </w:p>
    <w:p w:rsidR="00000000" w:rsidRDefault="008C7B40">
      <w:pPr>
        <w:pStyle w:val="Style"/>
        <w:framePr w:w="3067" w:h="254" w:wrap="auto" w:hAnchor="text" w:x="6380" w:y="2468"/>
        <w:spacing w:line="254" w:lineRule="exact"/>
        <w:ind w:left="4"/>
        <w:rPr>
          <w:rFonts w:ascii="Times New Roman" w:hAnsi="Times New Roman" w:cs="Times New Roman"/>
          <w:color w:val="000000"/>
        </w:rPr>
      </w:pPr>
      <w:r>
        <w:rPr>
          <w:rFonts w:ascii="Times New Roman" w:hAnsi="Times New Roman" w:cs="Times New Roman"/>
          <w:color w:val="000000"/>
        </w:rPr>
        <w:t xml:space="preserve">® </w:t>
      </w:r>
    </w:p>
    <w:p w:rsidR="00000000" w:rsidRDefault="008C7B40" w:rsidP="00DB09B8">
      <w:pPr>
        <w:pStyle w:val="Style"/>
        <w:framePr w:w="4377" w:h="825" w:wrap="auto" w:hAnchor="text" w:x="5108" w:y="4498"/>
        <w:numPr>
          <w:ilvl w:val="0"/>
          <w:numId w:val="866"/>
        </w:numPr>
        <w:spacing w:line="273" w:lineRule="exact"/>
        <w:ind w:left="542" w:hanging="456"/>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Deplacer la roue vers le cote droit pour la separer du carter de transmission finale, puis l'enlever. </w:t>
      </w:r>
    </w:p>
    <w:p w:rsidR="00000000" w:rsidRDefault="00DB09B8">
      <w:pPr>
        <w:pStyle w:val="Style"/>
        <w:framePr w:w="4377" w:h="2880" w:wrap="auto" w:hAnchor="text" w:x="2650" w:y="557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81300" cy="1828800"/>
            <wp:effectExtent l="1905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359"/>
                    <a:srcRect/>
                    <a:stretch>
                      <a:fillRect/>
                    </a:stretch>
                  </pic:blipFill>
                  <pic:spPr bwMode="auto">
                    <a:xfrm>
                      <a:off x="0" y="0"/>
                      <a:ext cx="2781300" cy="1828800"/>
                    </a:xfrm>
                    <a:prstGeom prst="rect">
                      <a:avLst/>
                    </a:prstGeom>
                    <a:noFill/>
                    <a:ln w="9525">
                      <a:noFill/>
                      <a:miter lim="800000"/>
                      <a:headEnd/>
                      <a:tailEnd/>
                    </a:ln>
                  </pic:spPr>
                </pic:pic>
              </a:graphicData>
            </a:graphic>
          </wp:inline>
        </w:drawing>
      </w:r>
    </w:p>
    <w:p w:rsidR="00000000" w:rsidRDefault="008C7B40">
      <w:pPr>
        <w:pStyle w:val="Style"/>
        <w:framePr w:w="4305" w:h="1046" w:wrap="auto" w:hAnchor="text" w:x="58" w:y="8818"/>
        <w:spacing w:line="273" w:lineRule="exact"/>
        <w:ind w:right="4"/>
        <w:jc w:val="both"/>
        <w:rPr>
          <w:color w:val="000000"/>
          <w:w w:val="105"/>
          <w:sz w:val="19"/>
          <w:szCs w:val="19"/>
        </w:rPr>
      </w:pPr>
      <w:r>
        <w:rPr>
          <w:color w:val="000000"/>
          <w:w w:val="105"/>
          <w:sz w:val="19"/>
          <w:szCs w:val="19"/>
        </w:rPr>
        <w:t>NOTE: ------------</w:t>
      </w:r>
      <w:r>
        <w:rPr>
          <w:color w:val="000000"/>
          <w:w w:val="105"/>
          <w:sz w:val="19"/>
          <w:szCs w:val="19"/>
        </w:rPr>
        <w:softHyphen/>
        <w:t xml:space="preserve">Do not depress the brake pedal when the wheel is off the motorcycle as </w:t>
      </w:r>
      <w:r>
        <w:rPr>
          <w:color w:val="000000"/>
          <w:w w:val="105"/>
          <w:sz w:val="19"/>
          <w:szCs w:val="19"/>
        </w:rPr>
        <w:t xml:space="preserve">the brake pads will be forced to shut </w:t>
      </w:r>
    </w:p>
    <w:p w:rsidR="00000000" w:rsidRDefault="008C7B40">
      <w:pPr>
        <w:pStyle w:val="Style"/>
        <w:framePr w:w="4324" w:h="796" w:wrap="auto" w:hAnchor="text" w:x="34" w:y="10426"/>
        <w:spacing w:line="220" w:lineRule="exact"/>
        <w:ind w:left="19"/>
        <w:rPr>
          <w:color w:val="000000"/>
          <w:w w:val="114"/>
          <w:sz w:val="19"/>
          <w:szCs w:val="19"/>
        </w:rPr>
      </w:pPr>
      <w:r>
        <w:rPr>
          <w:color w:val="000000"/>
          <w:w w:val="114"/>
          <w:sz w:val="19"/>
          <w:szCs w:val="19"/>
        </w:rPr>
        <w:t xml:space="preserve">B. Rear Axle Inspection </w:t>
      </w:r>
    </w:p>
    <w:p w:rsidR="00000000" w:rsidRDefault="008C7B40">
      <w:pPr>
        <w:pStyle w:val="Style"/>
        <w:framePr w:w="4324" w:h="796" w:wrap="auto" w:hAnchor="text" w:x="34" w:y="10426"/>
        <w:spacing w:line="278" w:lineRule="exact"/>
        <w:ind w:left="4" w:right="19"/>
        <w:rPr>
          <w:color w:val="000000"/>
          <w:w w:val="106"/>
          <w:sz w:val="18"/>
          <w:szCs w:val="18"/>
        </w:rPr>
      </w:pPr>
      <w:r>
        <w:rPr>
          <w:color w:val="000000"/>
          <w:w w:val="105"/>
          <w:sz w:val="19"/>
          <w:szCs w:val="19"/>
        </w:rPr>
        <w:t>(See Front Wheel. Axle Inspection Pro</w:t>
      </w:r>
      <w:r>
        <w:rPr>
          <w:color w:val="000000"/>
          <w:w w:val="105"/>
          <w:sz w:val="19"/>
          <w:szCs w:val="19"/>
        </w:rPr>
        <w:softHyphen/>
      </w:r>
      <w:r>
        <w:rPr>
          <w:color w:val="000000"/>
          <w:w w:val="106"/>
          <w:sz w:val="18"/>
          <w:szCs w:val="18"/>
        </w:rPr>
        <w:t xml:space="preserve">cedure.) </w:t>
      </w:r>
    </w:p>
    <w:p w:rsidR="00000000" w:rsidRDefault="008C7B40">
      <w:pPr>
        <w:pStyle w:val="Style"/>
        <w:framePr w:w="4344" w:h="835" w:wrap="auto" w:hAnchor="text" w:x="15" w:y="11477"/>
        <w:spacing w:line="220" w:lineRule="exact"/>
        <w:ind w:left="19"/>
        <w:rPr>
          <w:color w:val="000000"/>
          <w:w w:val="114"/>
          <w:sz w:val="19"/>
          <w:szCs w:val="19"/>
        </w:rPr>
      </w:pPr>
      <w:r>
        <w:rPr>
          <w:color w:val="000000"/>
          <w:w w:val="114"/>
          <w:sz w:val="19"/>
          <w:szCs w:val="19"/>
        </w:rPr>
        <w:t xml:space="preserve">C. Replacing Wheel Bearings </w:t>
      </w:r>
    </w:p>
    <w:p w:rsidR="00000000" w:rsidRDefault="008C7B40">
      <w:pPr>
        <w:pStyle w:val="Style"/>
        <w:framePr w:w="4344" w:h="835" w:wrap="auto" w:hAnchor="text" w:x="15" w:y="11477"/>
        <w:spacing w:line="278" w:lineRule="exact"/>
        <w:ind w:left="4" w:right="19"/>
        <w:rPr>
          <w:color w:val="000000"/>
          <w:w w:val="105"/>
          <w:sz w:val="19"/>
          <w:szCs w:val="19"/>
        </w:rPr>
      </w:pPr>
      <w:r>
        <w:rPr>
          <w:color w:val="000000"/>
          <w:w w:val="105"/>
          <w:sz w:val="19"/>
          <w:szCs w:val="19"/>
        </w:rPr>
        <w:t xml:space="preserve">Rear wheel bearing replacement is similar to the procedure for the front wheel. </w:t>
      </w:r>
    </w:p>
    <w:p w:rsidR="00000000" w:rsidRDefault="008C7B40">
      <w:pPr>
        <w:pStyle w:val="Style"/>
        <w:framePr w:w="4358" w:h="537" w:wrap="auto" w:hAnchor="text" w:x="1" w:y="12577"/>
        <w:spacing w:line="220" w:lineRule="exact"/>
        <w:ind w:left="19"/>
        <w:rPr>
          <w:color w:val="000000"/>
          <w:w w:val="114"/>
          <w:sz w:val="19"/>
          <w:szCs w:val="19"/>
        </w:rPr>
      </w:pPr>
      <w:r>
        <w:rPr>
          <w:color w:val="000000"/>
          <w:w w:val="114"/>
          <w:sz w:val="19"/>
          <w:szCs w:val="19"/>
        </w:rPr>
        <w:t xml:space="preserve">D. Rear Wheel Inspection </w:t>
      </w:r>
    </w:p>
    <w:p w:rsidR="00000000" w:rsidRDefault="008C7B40">
      <w:pPr>
        <w:pStyle w:val="Style"/>
        <w:framePr w:w="4358" w:h="537" w:wrap="auto" w:hAnchor="text" w:x="1" w:y="12577"/>
        <w:spacing w:line="278" w:lineRule="exact"/>
        <w:ind w:left="4" w:right="19"/>
        <w:rPr>
          <w:color w:val="000000"/>
          <w:w w:val="105"/>
          <w:sz w:val="19"/>
          <w:szCs w:val="19"/>
        </w:rPr>
      </w:pPr>
      <w:r>
        <w:rPr>
          <w:color w:val="000000"/>
          <w:w w:val="105"/>
          <w:sz w:val="19"/>
          <w:szCs w:val="19"/>
        </w:rPr>
        <w:t xml:space="preserve">(See Front Wheel. Inspection Procedures) </w:t>
      </w:r>
    </w:p>
    <w:p w:rsidR="00000000" w:rsidRDefault="008C7B40">
      <w:pPr>
        <w:pStyle w:val="Style"/>
        <w:framePr w:w="4344" w:h="1075" w:wrap="auto" w:hAnchor="text" w:x="5108" w:y="8837"/>
        <w:spacing w:line="201" w:lineRule="exact"/>
        <w:ind w:left="14"/>
        <w:rPr>
          <w:color w:val="000000"/>
          <w:w w:val="200"/>
          <w:sz w:val="20"/>
          <w:szCs w:val="20"/>
        </w:rPr>
      </w:pPr>
      <w:r>
        <w:rPr>
          <w:color w:val="000000"/>
          <w:w w:val="200"/>
          <w:sz w:val="20"/>
          <w:szCs w:val="20"/>
        </w:rPr>
        <w:t xml:space="preserve">N.B.:-------------- </w:t>
      </w:r>
    </w:p>
    <w:p w:rsidR="00000000" w:rsidRDefault="008C7B40">
      <w:pPr>
        <w:pStyle w:val="Style"/>
        <w:framePr w:w="4344" w:h="1075" w:wrap="auto" w:hAnchor="text" w:x="5108" w:y="8837"/>
        <w:spacing w:before="4" w:line="273" w:lineRule="exact"/>
        <w:ind w:right="28"/>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Ne pas appuyer sur la pedale de [rein lorsque la roue arriere est enlevee; les plaquettes de [rein pourraient etre chassees, </w:t>
      </w:r>
    </w:p>
    <w:p w:rsidR="00000000" w:rsidRDefault="008C7B40">
      <w:pPr>
        <w:pStyle w:val="Style"/>
        <w:framePr w:w="4363" w:h="816" w:wrap="auto" w:hAnchor="text" w:x="5084" w:y="10431"/>
        <w:spacing w:line="220" w:lineRule="exact"/>
        <w:ind w:left="14"/>
        <w:rPr>
          <w:rFonts w:ascii="Times New Roman" w:hAnsi="Times New Roman" w:cs="Times New Roman"/>
          <w:color w:val="000000"/>
          <w:sz w:val="21"/>
          <w:szCs w:val="21"/>
        </w:rPr>
      </w:pPr>
      <w:r>
        <w:rPr>
          <w:rFonts w:ascii="Times New Roman" w:hAnsi="Times New Roman" w:cs="Times New Roman"/>
          <w:color w:val="000000"/>
          <w:sz w:val="21"/>
          <w:szCs w:val="21"/>
        </w:rPr>
        <w:t xml:space="preserve">B. Controle de I' Axe Arriere </w:t>
      </w:r>
    </w:p>
    <w:p w:rsidR="00000000" w:rsidRDefault="008C7B40">
      <w:pPr>
        <w:pStyle w:val="Style"/>
        <w:framePr w:w="4363" w:h="816" w:wrap="auto" w:hAnchor="text" w:x="5084" w:y="10431"/>
        <w:spacing w:before="14" w:line="268" w:lineRule="exact"/>
        <w:ind w:right="62"/>
        <w:rPr>
          <w:rFonts w:ascii="Times New Roman" w:hAnsi="Times New Roman" w:cs="Times New Roman"/>
          <w:color w:val="000000"/>
          <w:sz w:val="21"/>
          <w:szCs w:val="21"/>
        </w:rPr>
      </w:pPr>
      <w:r>
        <w:rPr>
          <w:rFonts w:ascii="Times New Roman" w:hAnsi="Times New Roman" w:cs="Times New Roman"/>
          <w:color w:val="000000"/>
          <w:sz w:val="21"/>
          <w:szCs w:val="21"/>
        </w:rPr>
        <w:t xml:space="preserve">(Voir Ia Section "Roue Avant, Controle de l'Axe Avant".) </w:t>
      </w:r>
    </w:p>
    <w:p w:rsidR="00000000" w:rsidRDefault="008C7B40">
      <w:pPr>
        <w:pStyle w:val="Style"/>
        <w:framePr w:w="4377" w:h="782" w:wrap="auto" w:hAnchor="text" w:x="5069" w:y="11516"/>
        <w:spacing w:line="220" w:lineRule="exact"/>
        <w:ind w:left="14"/>
        <w:rPr>
          <w:rFonts w:ascii="Times New Roman" w:hAnsi="Times New Roman" w:cs="Times New Roman"/>
          <w:color w:val="000000"/>
          <w:sz w:val="21"/>
          <w:szCs w:val="21"/>
        </w:rPr>
      </w:pPr>
      <w:r>
        <w:rPr>
          <w:rFonts w:ascii="Times New Roman" w:hAnsi="Times New Roman" w:cs="Times New Roman"/>
          <w:color w:val="000000"/>
          <w:sz w:val="21"/>
          <w:szCs w:val="21"/>
        </w:rPr>
        <w:t xml:space="preserve">C. Changement des Roulements de Roue </w:t>
      </w:r>
    </w:p>
    <w:p w:rsidR="00000000" w:rsidRDefault="008C7B40">
      <w:pPr>
        <w:pStyle w:val="Style"/>
        <w:framePr w:w="4377" w:h="782" w:wrap="auto" w:hAnchor="text" w:x="5069" w:y="11516"/>
        <w:spacing w:before="14" w:line="268" w:lineRule="exact"/>
        <w:ind w:right="62"/>
        <w:rPr>
          <w:rFonts w:ascii="Times New Roman" w:hAnsi="Times New Roman" w:cs="Times New Roman"/>
          <w:color w:val="000000"/>
          <w:sz w:val="21"/>
          <w:szCs w:val="21"/>
        </w:rPr>
      </w:pPr>
      <w:r>
        <w:rPr>
          <w:rFonts w:ascii="Times New Roman" w:hAnsi="Times New Roman" w:cs="Times New Roman"/>
          <w:color w:val="000000"/>
          <w:sz w:val="21"/>
          <w:szCs w:val="21"/>
        </w:rPr>
        <w:t xml:space="preserve">Le changement des roulements de la roue arrie re est similaire </w:t>
      </w:r>
      <w:r>
        <w:rPr>
          <w:rFonts w:ascii="Times New Roman" w:hAnsi="Times New Roman" w:cs="Times New Roman"/>
          <w:color w:val="000000"/>
          <w:w w:val="77"/>
          <w:sz w:val="22"/>
          <w:szCs w:val="22"/>
        </w:rPr>
        <w:t xml:space="preserve">it </w:t>
      </w:r>
      <w:r>
        <w:rPr>
          <w:rFonts w:ascii="Times New Roman" w:hAnsi="Times New Roman" w:cs="Times New Roman"/>
          <w:color w:val="000000"/>
          <w:sz w:val="21"/>
          <w:szCs w:val="21"/>
        </w:rPr>
        <w:t xml:space="preserve">celui de laroue avant. </w:t>
      </w:r>
    </w:p>
    <w:p w:rsidR="00000000" w:rsidRDefault="008C7B40">
      <w:pPr>
        <w:pStyle w:val="Style"/>
        <w:framePr w:w="4396" w:h="542" w:wrap="auto" w:hAnchor="text" w:x="5050" w:y="12591"/>
        <w:spacing w:line="220" w:lineRule="exact"/>
        <w:ind w:left="14"/>
        <w:rPr>
          <w:rFonts w:ascii="Times New Roman" w:hAnsi="Times New Roman" w:cs="Times New Roman"/>
          <w:color w:val="000000"/>
          <w:sz w:val="21"/>
          <w:szCs w:val="21"/>
        </w:rPr>
      </w:pPr>
      <w:r>
        <w:rPr>
          <w:rFonts w:ascii="Times New Roman" w:hAnsi="Times New Roman" w:cs="Times New Roman"/>
          <w:color w:val="000000"/>
          <w:sz w:val="21"/>
          <w:szCs w:val="21"/>
        </w:rPr>
        <w:t xml:space="preserve">D. Controle de la Roue Avant </w:t>
      </w:r>
    </w:p>
    <w:p w:rsidR="00000000" w:rsidRDefault="008C7B40">
      <w:pPr>
        <w:pStyle w:val="Style"/>
        <w:framePr w:w="4396" w:h="542" w:wrap="auto" w:hAnchor="text" w:x="5050" w:y="12591"/>
        <w:spacing w:line="273"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(Voir Ia Section "Contole de la Roue Avant".) </w:t>
      </w:r>
    </w:p>
    <w:p w:rsidR="00000000" w:rsidRDefault="008C7B40">
      <w:pPr>
        <w:pStyle w:val="Style"/>
        <w:framePr w:w="345" w:h="196" w:wrap="auto" w:hAnchor="text" w:x="4513" w:y="14362"/>
        <w:spacing w:line="192" w:lineRule="exact"/>
        <w:ind w:left="4"/>
        <w:rPr>
          <w:color w:val="000000"/>
          <w:sz w:val="16"/>
          <w:szCs w:val="16"/>
        </w:rPr>
      </w:pPr>
      <w:r>
        <w:rPr>
          <w:color w:val="000000"/>
          <w:sz w:val="16"/>
          <w:szCs w:val="16"/>
        </w:rPr>
        <w:t xml:space="preserve">5-12 </w:t>
      </w:r>
    </w:p>
    <w:p w:rsidR="00000000" w:rsidRDefault="008C7B40">
      <w:pPr>
        <w:pStyle w:val="Style"/>
        <w:rPr>
          <w:sz w:val="16"/>
          <w:szCs w:val="16"/>
        </w:rPr>
        <w:sectPr w:rsidR="00000000">
          <w:pgSz w:w="12241" w:h="15842"/>
          <w:pgMar w:top="632" w:right="1681" w:bottom="360" w:left="1056" w:header="720" w:footer="720" w:gutter="0"/>
          <w:cols w:space="720"/>
          <w:noEndnote/>
        </w:sectPr>
      </w:pPr>
    </w:p>
    <w:p w:rsidR="00000000" w:rsidRDefault="008C7B40">
      <w:pPr>
        <w:pStyle w:val="Style"/>
        <w:rPr>
          <w:sz w:val="2"/>
          <w:szCs w:val="2"/>
        </w:rPr>
      </w:pPr>
    </w:p>
    <w:p w:rsidR="00000000" w:rsidRDefault="008C7B40">
      <w:pPr>
        <w:pStyle w:val="Style"/>
        <w:framePr w:w="4348" w:h="1348" w:wrap="auto" w:hAnchor="text" w:x="73" w:y="6"/>
        <w:spacing w:line="216" w:lineRule="exact"/>
        <w:ind w:left="14"/>
        <w:rPr>
          <w:color w:val="000000"/>
          <w:w w:val="111"/>
          <w:sz w:val="19"/>
          <w:szCs w:val="19"/>
        </w:rPr>
      </w:pPr>
      <w:r>
        <w:rPr>
          <w:color w:val="000000"/>
          <w:w w:val="111"/>
          <w:sz w:val="19"/>
          <w:szCs w:val="19"/>
        </w:rPr>
        <w:t xml:space="preserve">E. Installing Rear Wheel </w:t>
      </w:r>
    </w:p>
    <w:p w:rsidR="00000000" w:rsidRDefault="008C7B40">
      <w:pPr>
        <w:pStyle w:val="Style"/>
        <w:framePr w:w="4348" w:h="1348" w:wrap="auto" w:hAnchor="text" w:x="73" w:y="6"/>
        <w:spacing w:before="4" w:line="278" w:lineRule="exact"/>
        <w:ind w:left="129" w:right="14"/>
        <w:rPr>
          <w:color w:val="000000"/>
          <w:w w:val="107"/>
          <w:sz w:val="19"/>
          <w:szCs w:val="19"/>
        </w:rPr>
      </w:pPr>
      <w:r>
        <w:rPr>
          <w:color w:val="000000"/>
          <w:w w:val="107"/>
          <w:sz w:val="19"/>
          <w:szCs w:val="19"/>
        </w:rPr>
        <w:t xml:space="preserve">1 Lightly grease /ips of rear wheel oil seals. </w:t>
      </w:r>
      <w:r>
        <w:rPr>
          <w:rFonts w:ascii="Times New Roman" w:hAnsi="Times New Roman" w:cs="Times New Roman"/>
          <w:color w:val="000000"/>
          <w:sz w:val="21"/>
          <w:szCs w:val="21"/>
        </w:rPr>
        <w:t xml:space="preserve">2 </w:t>
      </w:r>
      <w:r>
        <w:rPr>
          <w:color w:val="000000"/>
          <w:w w:val="107"/>
          <w:sz w:val="19"/>
          <w:szCs w:val="19"/>
        </w:rPr>
        <w:t xml:space="preserve">Make sure the brake pads are installed properly and that th-ere is enough gap to installs the rear disc. </w:t>
      </w:r>
    </w:p>
    <w:p w:rsidR="00000000" w:rsidRDefault="008C7B40">
      <w:pPr>
        <w:pStyle w:val="Style"/>
        <w:framePr w:w="4224" w:h="1084" w:wrap="auto" w:hAnchor="text" w:x="150" w:y="1652"/>
        <w:spacing w:line="273" w:lineRule="exact"/>
        <w:ind w:right="14" w:firstLine="129"/>
        <w:rPr>
          <w:color w:val="000000"/>
          <w:w w:val="111"/>
          <w:sz w:val="19"/>
          <w:szCs w:val="19"/>
        </w:rPr>
      </w:pPr>
      <w:r>
        <w:rPr>
          <w:color w:val="000000"/>
          <w:w w:val="107"/>
          <w:sz w:val="19"/>
          <w:szCs w:val="19"/>
        </w:rPr>
        <w:t xml:space="preserve">CAUTION: -----------, </w:t>
      </w:r>
      <w:r>
        <w:rPr>
          <w:color w:val="000000"/>
          <w:w w:val="111"/>
          <w:sz w:val="19"/>
          <w:szCs w:val="19"/>
        </w:rPr>
        <w:t xml:space="preserve">If it is necessary to separate the brake pads, do so carefully to aavoid da mage to the pad surfaces. </w:t>
      </w:r>
    </w:p>
    <w:p w:rsidR="00000000" w:rsidRDefault="008C7B40">
      <w:pPr>
        <w:pStyle w:val="Style"/>
        <w:framePr w:w="4166" w:h="264" w:wrap="auto" w:hAnchor="text" w:x="150" w:y="3039"/>
        <w:spacing w:line="225" w:lineRule="exact"/>
        <w:ind w:left="14"/>
        <w:rPr>
          <w:color w:val="000000"/>
          <w:w w:val="107"/>
          <w:sz w:val="19"/>
          <w:szCs w:val="19"/>
        </w:rPr>
      </w:pPr>
      <w:r>
        <w:rPr>
          <w:color w:val="000000"/>
          <w:sz w:val="21"/>
          <w:szCs w:val="21"/>
        </w:rPr>
        <w:t xml:space="preserve">3. </w:t>
      </w:r>
      <w:r>
        <w:rPr>
          <w:color w:val="000000"/>
          <w:w w:val="107"/>
          <w:sz w:val="19"/>
          <w:szCs w:val="19"/>
        </w:rPr>
        <w:t xml:space="preserve">Install the wheel assembly and axle. </w:t>
      </w:r>
    </w:p>
    <w:p w:rsidR="00000000" w:rsidRDefault="008C7B40">
      <w:pPr>
        <w:pStyle w:val="Style"/>
        <w:framePr w:w="4320" w:h="1324" w:wrap="auto" w:hAnchor="text" w:x="1" w:y="3558"/>
        <w:spacing w:line="273" w:lineRule="exact"/>
        <w:ind w:right="4"/>
        <w:jc w:val="both"/>
        <w:rPr>
          <w:color w:val="000000"/>
          <w:w w:val="107"/>
          <w:sz w:val="19"/>
          <w:szCs w:val="19"/>
        </w:rPr>
      </w:pPr>
      <w:r>
        <w:rPr>
          <w:color w:val="000000"/>
          <w:w w:val="107"/>
          <w:sz w:val="19"/>
          <w:szCs w:val="19"/>
        </w:rPr>
        <w:t>NOTE: -----------</w:t>
      </w:r>
      <w:r>
        <w:rPr>
          <w:color w:val="000000"/>
          <w:w w:val="107"/>
          <w:sz w:val="19"/>
          <w:szCs w:val="19"/>
        </w:rPr>
        <w:softHyphen/>
      </w:r>
      <w:r>
        <w:rPr>
          <w:color w:val="000000"/>
          <w:w w:val="107"/>
          <w:sz w:val="19"/>
          <w:szCs w:val="19"/>
        </w:rPr>
        <w:t xml:space="preserve">When installing the rear wheel, be sure the splines on the wheel hub fit into the final gear case. Lightly apply grease to the gear teeth. </w:t>
      </w:r>
    </w:p>
    <w:p w:rsidR="00000000" w:rsidRDefault="008C7B40">
      <w:pPr>
        <w:pStyle w:val="Style"/>
        <w:framePr w:w="4166" w:h="484" w:wrap="auto" w:hAnchor="text" w:x="150" w:y="5223"/>
        <w:spacing w:line="273" w:lineRule="exact"/>
        <w:ind w:left="316" w:right="28"/>
        <w:rPr>
          <w:color w:val="000000"/>
          <w:w w:val="107"/>
          <w:sz w:val="19"/>
          <w:szCs w:val="19"/>
        </w:rPr>
      </w:pPr>
      <w:r>
        <w:rPr>
          <w:color w:val="000000"/>
          <w:w w:val="107"/>
          <w:sz w:val="19"/>
          <w:szCs w:val="19"/>
        </w:rPr>
        <w:t xml:space="preserve">Always use a new cotter pin on the axle nut. </w:t>
      </w:r>
    </w:p>
    <w:p w:rsidR="00000000" w:rsidRDefault="008C7B40">
      <w:pPr>
        <w:pStyle w:val="Style"/>
        <w:framePr w:w="4166" w:h="1084" w:wrap="auto" w:hAnchor="text" w:x="150" w:y="6039"/>
        <w:spacing w:line="211" w:lineRule="exact"/>
        <w:ind w:left="91"/>
        <w:rPr>
          <w:color w:val="000000"/>
          <w:w w:val="107"/>
          <w:sz w:val="19"/>
          <w:szCs w:val="19"/>
        </w:rPr>
      </w:pPr>
      <w:r>
        <w:rPr>
          <w:color w:val="000000"/>
          <w:w w:val="107"/>
          <w:sz w:val="19"/>
          <w:szCs w:val="19"/>
        </w:rPr>
        <w:t xml:space="preserve">Tightening torque: </w:t>
      </w:r>
    </w:p>
    <w:p w:rsidR="00000000" w:rsidRDefault="008C7B40">
      <w:pPr>
        <w:pStyle w:val="Style"/>
        <w:framePr w:w="4166" w:h="1084" w:wrap="auto" w:hAnchor="text" w:x="150" w:y="6039"/>
        <w:spacing w:line="283" w:lineRule="exact"/>
        <w:ind w:left="360" w:right="120"/>
        <w:rPr>
          <w:color w:val="000000"/>
          <w:w w:val="107"/>
          <w:sz w:val="19"/>
          <w:szCs w:val="19"/>
        </w:rPr>
      </w:pPr>
      <w:r>
        <w:rPr>
          <w:color w:val="000000"/>
          <w:w w:val="107"/>
          <w:sz w:val="19"/>
          <w:szCs w:val="19"/>
        </w:rPr>
        <w:t xml:space="preserve">Axle nut: </w:t>
      </w:r>
      <w:r>
        <w:rPr>
          <w:color w:val="000000"/>
          <w:w w:val="111"/>
          <w:sz w:val="19"/>
          <w:szCs w:val="19"/>
        </w:rPr>
        <w:t xml:space="preserve">150 </w:t>
      </w:r>
      <w:r>
        <w:rPr>
          <w:color w:val="000000"/>
          <w:w w:val="107"/>
          <w:sz w:val="19"/>
          <w:szCs w:val="19"/>
        </w:rPr>
        <w:t xml:space="preserve">Nm </w:t>
      </w:r>
      <w:r>
        <w:rPr>
          <w:color w:val="000000"/>
          <w:w w:val="111"/>
          <w:sz w:val="19"/>
          <w:szCs w:val="19"/>
        </w:rPr>
        <w:t xml:space="preserve">(15 </w:t>
      </w:r>
      <w:r>
        <w:rPr>
          <w:color w:val="000000"/>
          <w:w w:val="107"/>
          <w:sz w:val="19"/>
          <w:szCs w:val="19"/>
        </w:rPr>
        <w:t xml:space="preserve">rn-kq. </w:t>
      </w:r>
      <w:r>
        <w:rPr>
          <w:color w:val="000000"/>
          <w:w w:val="111"/>
          <w:sz w:val="19"/>
          <w:szCs w:val="19"/>
        </w:rPr>
        <w:t xml:space="preserve">108 ft-Ib) </w:t>
      </w:r>
      <w:r>
        <w:rPr>
          <w:color w:val="000000"/>
          <w:w w:val="107"/>
          <w:sz w:val="19"/>
          <w:szCs w:val="19"/>
        </w:rPr>
        <w:t xml:space="preserve">Axle pinch </w:t>
      </w:r>
      <w:r>
        <w:rPr>
          <w:color w:val="000000"/>
          <w:w w:val="107"/>
          <w:sz w:val="19"/>
          <w:szCs w:val="19"/>
        </w:rPr>
        <w:t xml:space="preserve">bolt: </w:t>
      </w:r>
    </w:p>
    <w:p w:rsidR="00000000" w:rsidRDefault="008C7B40">
      <w:pPr>
        <w:pStyle w:val="Style"/>
        <w:framePr w:w="4166" w:h="1084" w:wrap="auto" w:hAnchor="text" w:x="150" w:y="6039"/>
        <w:spacing w:line="278" w:lineRule="exact"/>
        <w:ind w:left="628"/>
        <w:rPr>
          <w:color w:val="000000"/>
          <w:w w:val="107"/>
          <w:sz w:val="19"/>
          <w:szCs w:val="19"/>
        </w:rPr>
      </w:pPr>
      <w:r>
        <w:rPr>
          <w:color w:val="000000"/>
          <w:w w:val="107"/>
          <w:sz w:val="19"/>
          <w:szCs w:val="19"/>
        </w:rPr>
        <w:t xml:space="preserve">6 Nm (0.6 rn-kq. 4.5 ft-lb) </w:t>
      </w:r>
    </w:p>
    <w:p w:rsidR="00000000" w:rsidRDefault="008C7B40">
      <w:pPr>
        <w:pStyle w:val="Style"/>
        <w:framePr w:w="4305" w:h="1958" w:wrap="auto" w:hAnchor="text" w:x="5118" w:y="1"/>
        <w:spacing w:line="230" w:lineRule="exact"/>
        <w:rPr>
          <w:rFonts w:ascii="Times New Roman" w:hAnsi="Times New Roman" w:cs="Times New Roman"/>
          <w:color w:val="000000"/>
          <w:w w:val="107"/>
          <w:sz w:val="21"/>
          <w:szCs w:val="21"/>
        </w:rPr>
      </w:pPr>
      <w:r>
        <w:rPr>
          <w:rFonts w:ascii="Times New Roman" w:hAnsi="Times New Roman" w:cs="Times New Roman"/>
          <w:color w:val="000000"/>
          <w:w w:val="107"/>
          <w:sz w:val="21"/>
          <w:szCs w:val="21"/>
        </w:rPr>
        <w:t xml:space="preserve">E. Mise en Place de la Roue Arriere </w:t>
      </w:r>
    </w:p>
    <w:p w:rsidR="00000000" w:rsidRDefault="008C7B40" w:rsidP="00DB09B8">
      <w:pPr>
        <w:pStyle w:val="Style"/>
        <w:framePr w:w="4305" w:h="1958" w:wrap="auto" w:hAnchor="text" w:x="5118" w:y="1"/>
        <w:numPr>
          <w:ilvl w:val="0"/>
          <w:numId w:val="867"/>
        </w:numPr>
        <w:spacing w:before="4" w:line="278" w:lineRule="exact"/>
        <w:ind w:left="475" w:right="4" w:hanging="331"/>
        <w:rPr>
          <w:rFonts w:ascii="Times New Roman" w:hAnsi="Times New Roman" w:cs="Times New Roman"/>
          <w:color w:val="000000"/>
          <w:sz w:val="21"/>
          <w:szCs w:val="21"/>
        </w:rPr>
      </w:pPr>
      <w:r>
        <w:rPr>
          <w:rFonts w:ascii="Times New Roman" w:hAnsi="Times New Roman" w:cs="Times New Roman"/>
          <w:color w:val="000000"/>
          <w:sz w:val="21"/>
          <w:szCs w:val="21"/>
        </w:rPr>
        <w:t xml:space="preserve">Graisser legerement les levres des bagues d'etancheite de la roue arriere. </w:t>
      </w:r>
    </w:p>
    <w:p w:rsidR="00000000" w:rsidRDefault="008C7B40" w:rsidP="00DB09B8">
      <w:pPr>
        <w:pStyle w:val="Style"/>
        <w:framePr w:w="4305" w:h="1958" w:wrap="auto" w:hAnchor="text" w:x="5118" w:y="1"/>
        <w:numPr>
          <w:ilvl w:val="0"/>
          <w:numId w:val="867"/>
        </w:numPr>
        <w:spacing w:before="4" w:line="278" w:lineRule="exact"/>
        <w:ind w:left="475" w:right="4" w:hanging="36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S'assurer que les plaquettes de frein sont correctement mises en place et qu'elles sont assez ecartees pour permettre la mise en place du disque arriere. </w:t>
      </w:r>
    </w:p>
    <w:p w:rsidR="00000000" w:rsidRDefault="008C7B40">
      <w:pPr>
        <w:pStyle w:val="Style"/>
        <w:framePr w:w="4324" w:h="1108" w:wrap="auto" w:hAnchor="text" w:x="5118" w:y="2228"/>
        <w:spacing w:line="278" w:lineRule="exact"/>
        <w:ind w:left="110" w:right="14"/>
        <w:rPr>
          <w:rFonts w:ascii="Times New Roman" w:hAnsi="Times New Roman" w:cs="Times New Roman"/>
          <w:color w:val="000000"/>
          <w:w w:val="107"/>
          <w:sz w:val="21"/>
          <w:szCs w:val="21"/>
        </w:rPr>
      </w:pPr>
      <w:r>
        <w:rPr>
          <w:rFonts w:ascii="Times New Roman" w:hAnsi="Times New Roman" w:cs="Times New Roman"/>
          <w:color w:val="000000"/>
          <w:w w:val="107"/>
          <w:sz w:val="21"/>
          <w:szCs w:val="21"/>
        </w:rPr>
        <w:t>AVERTISSEMENT:--------. S'iJ est necessaire de separer les plaquettes de frein, proceder prudemment a</w:t>
      </w:r>
      <w:r>
        <w:rPr>
          <w:rFonts w:ascii="Times New Roman" w:hAnsi="Times New Roman" w:cs="Times New Roman"/>
          <w:color w:val="000000"/>
          <w:w w:val="107"/>
          <w:sz w:val="21"/>
          <w:szCs w:val="21"/>
        </w:rPr>
        <w:t xml:space="preserve">nn de ne pas endommager leurs surfaces. </w:t>
      </w:r>
    </w:p>
    <w:p w:rsidR="00000000" w:rsidRDefault="008C7B40">
      <w:pPr>
        <w:pStyle w:val="Style"/>
        <w:framePr w:w="4300" w:h="240" w:wrap="auto" w:hAnchor="text" w:x="5118" w:y="3615"/>
        <w:spacing w:line="230" w:lineRule="exact"/>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3. Installer I'ensemble roue et l'axe. </w:t>
      </w:r>
    </w:p>
    <w:p w:rsidR="00000000" w:rsidRDefault="008C7B40">
      <w:pPr>
        <w:pStyle w:val="Style"/>
        <w:framePr w:w="4363" w:h="1368" w:wrap="auto" w:hAnchor="text" w:x="5079" w:y="4148"/>
        <w:spacing w:line="206" w:lineRule="exact"/>
        <w:ind w:left="19"/>
        <w:rPr>
          <w:color w:val="000000"/>
          <w:w w:val="200"/>
          <w:sz w:val="20"/>
          <w:szCs w:val="20"/>
        </w:rPr>
      </w:pPr>
      <w:r>
        <w:rPr>
          <w:color w:val="000000"/>
          <w:w w:val="200"/>
          <w:sz w:val="20"/>
          <w:szCs w:val="20"/>
        </w:rPr>
        <w:t xml:space="preserve">N.B.:---------·----- </w:t>
      </w:r>
    </w:p>
    <w:p w:rsidR="00000000" w:rsidRDefault="008C7B40">
      <w:pPr>
        <w:pStyle w:val="Style"/>
        <w:framePr w:w="4363" w:h="1368" w:wrap="auto" w:hAnchor="text" w:x="5079" w:y="4148"/>
        <w:spacing w:before="9" w:line="273" w:lineRule="exact"/>
        <w:ind w:left="4" w:right="48"/>
        <w:jc w:val="both"/>
        <w:rPr>
          <w:rFonts w:ascii="Times New Roman" w:hAnsi="Times New Roman" w:cs="Times New Roman"/>
          <w:color w:val="000000"/>
          <w:sz w:val="21"/>
          <w:szCs w:val="21"/>
        </w:rPr>
      </w:pPr>
      <w:r>
        <w:rPr>
          <w:rFonts w:ascii="Times New Roman" w:hAnsi="Times New Roman" w:cs="Times New Roman"/>
          <w:color w:val="000000"/>
          <w:sz w:val="21"/>
          <w:szCs w:val="21"/>
        </w:rPr>
        <w:t>Lors de la mise en place de la roue arriere, s'assurer que Ies cannelures du moyeu s'ajus</w:t>
      </w:r>
      <w:r>
        <w:rPr>
          <w:rFonts w:ascii="Times New Roman" w:hAnsi="Times New Roman" w:cs="Times New Roman"/>
          <w:color w:val="000000"/>
          <w:sz w:val="21"/>
          <w:szCs w:val="21"/>
        </w:rPr>
        <w:softHyphen/>
      </w:r>
      <w:r>
        <w:rPr>
          <w:rFonts w:ascii="Times New Roman" w:hAnsi="Times New Roman" w:cs="Times New Roman"/>
          <w:color w:val="000000"/>
          <w:sz w:val="21"/>
          <w:szCs w:val="21"/>
        </w:rPr>
        <w:t xml:space="preserve">tent dans Ie carter de transmission finale. Graisser legerernent les dents de pignon. </w:t>
      </w:r>
    </w:p>
    <w:p w:rsidR="00000000" w:rsidRDefault="008C7B40">
      <w:pPr>
        <w:pStyle w:val="Style"/>
        <w:framePr w:w="4300" w:h="504" w:wrap="auto" w:hAnchor="text" w:x="5118" w:y="5790"/>
        <w:spacing w:line="273" w:lineRule="exact"/>
        <w:ind w:left="432" w:right="38"/>
        <w:rPr>
          <w:rFonts w:ascii="Times New Roman" w:hAnsi="Times New Roman" w:cs="Times New Roman"/>
          <w:color w:val="000000"/>
          <w:sz w:val="21"/>
          <w:szCs w:val="21"/>
        </w:rPr>
      </w:pPr>
      <w:r>
        <w:rPr>
          <w:rFonts w:ascii="Times New Roman" w:hAnsi="Times New Roman" w:cs="Times New Roman"/>
          <w:color w:val="000000"/>
          <w:sz w:val="21"/>
          <w:szCs w:val="21"/>
        </w:rPr>
        <w:t xml:space="preserve">Toujours utiliser une goupille fendue neuve avec l'ecrou d'axe. </w:t>
      </w:r>
    </w:p>
    <w:p w:rsidR="00000000" w:rsidRDefault="008C7B40">
      <w:pPr>
        <w:pStyle w:val="Style"/>
        <w:framePr w:w="4300" w:h="1099" w:wrap="auto" w:hAnchor="text" w:x="5118" w:y="6615"/>
        <w:spacing w:line="225" w:lineRule="exact"/>
        <w:ind w:left="177"/>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w:t>
      </w:r>
    </w:p>
    <w:p w:rsidR="00000000" w:rsidRDefault="008C7B40">
      <w:pPr>
        <w:pStyle w:val="Style"/>
        <w:framePr w:w="4300" w:h="1099" w:wrap="auto" w:hAnchor="text" w:x="5118" w:y="6615"/>
        <w:spacing w:before="4" w:line="273" w:lineRule="exact"/>
        <w:ind w:left="398" w:right="873"/>
        <w:rPr>
          <w:rFonts w:ascii="Times New Roman" w:hAnsi="Times New Roman" w:cs="Times New Roman"/>
          <w:color w:val="000000"/>
          <w:sz w:val="21"/>
          <w:szCs w:val="21"/>
        </w:rPr>
      </w:pPr>
      <w:r>
        <w:rPr>
          <w:rFonts w:ascii="Times New Roman" w:hAnsi="Times New Roman" w:cs="Times New Roman"/>
          <w:color w:val="000000"/>
          <w:sz w:val="21"/>
          <w:szCs w:val="21"/>
        </w:rPr>
        <w:t xml:space="preserve">Ecrou d'axe: 150 Nm (15,0 m-kg) Boulon de pineement d'axe: </w:t>
      </w:r>
    </w:p>
    <w:p w:rsidR="00000000" w:rsidRDefault="008C7B40">
      <w:pPr>
        <w:pStyle w:val="Style"/>
        <w:framePr w:w="4300" w:h="1099" w:wrap="auto" w:hAnchor="text" w:x="5118" w:y="6615"/>
        <w:spacing w:line="273" w:lineRule="exact"/>
        <w:ind w:left="624"/>
        <w:rPr>
          <w:rFonts w:ascii="Times New Roman" w:hAnsi="Times New Roman" w:cs="Times New Roman"/>
          <w:color w:val="000000"/>
          <w:sz w:val="21"/>
          <w:szCs w:val="21"/>
        </w:rPr>
      </w:pPr>
      <w:r>
        <w:rPr>
          <w:rFonts w:ascii="Times New Roman" w:hAnsi="Times New Roman" w:cs="Times New Roman"/>
          <w:color w:val="000000"/>
          <w:sz w:val="21"/>
          <w:szCs w:val="21"/>
        </w:rPr>
        <w:t xml:space="preserve">6 Nm (0,6 m-kg) </w:t>
      </w:r>
    </w:p>
    <w:p w:rsidR="00000000" w:rsidRDefault="008C7B40">
      <w:pPr>
        <w:pStyle w:val="Style"/>
        <w:rPr>
          <w:rFonts w:ascii="Times New Roman" w:hAnsi="Times New Roman" w:cs="Times New Roman"/>
          <w:sz w:val="21"/>
          <w:szCs w:val="21"/>
        </w:rPr>
        <w:sectPr w:rsidR="00000000">
          <w:pgSz w:w="12241" w:h="15842"/>
          <w:pgMar w:top="1142" w:right="1005" w:bottom="360" w:left="179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20" w:h="220" w:wrap="auto" w:hAnchor="text" w:x="44" w:y="10"/>
        <w:spacing w:line="216" w:lineRule="exact"/>
        <w:ind w:left="28"/>
        <w:rPr>
          <w:color w:val="000000"/>
          <w:w w:val="115"/>
          <w:sz w:val="19"/>
          <w:szCs w:val="19"/>
        </w:rPr>
      </w:pPr>
      <w:r>
        <w:rPr>
          <w:color w:val="000000"/>
          <w:w w:val="115"/>
          <w:sz w:val="19"/>
          <w:szCs w:val="19"/>
        </w:rPr>
        <w:t xml:space="preserve">BRAKES </w:t>
      </w:r>
    </w:p>
    <w:p w:rsidR="00000000" w:rsidRDefault="008C7B40">
      <w:pPr>
        <w:pStyle w:val="Style"/>
        <w:framePr w:w="4334" w:h="4156" w:wrap="auto" w:hAnchor="text" w:x="44" w:y="529"/>
        <w:spacing w:line="273" w:lineRule="exact"/>
        <w:ind w:left="86" w:right="14"/>
        <w:rPr>
          <w:color w:val="000000"/>
          <w:w w:val="115"/>
          <w:sz w:val="19"/>
          <w:szCs w:val="19"/>
        </w:rPr>
      </w:pPr>
      <w:r>
        <w:rPr>
          <w:color w:val="000000"/>
          <w:w w:val="115"/>
          <w:sz w:val="19"/>
          <w:szCs w:val="19"/>
        </w:rPr>
        <w:t>CAUTION: ------------, Disc brake components rarely require disassembly. Do not disassemble com</w:t>
      </w:r>
      <w:r>
        <w:rPr>
          <w:color w:val="000000"/>
          <w:w w:val="115"/>
          <w:sz w:val="19"/>
          <w:szCs w:val="19"/>
        </w:rPr>
        <w:softHyphen/>
        <w:t>ponents unless absolutely necessary. If any hydraulic connection in the system is opened, the entire system should be disassembled</w:t>
      </w:r>
      <w:r>
        <w:rPr>
          <w:color w:val="000000"/>
          <w:w w:val="115"/>
          <w:sz w:val="19"/>
          <w:szCs w:val="19"/>
        </w:rPr>
        <w:t>, drained, cleaned and then properly filled and bled upon reas</w:t>
      </w:r>
      <w:r>
        <w:rPr>
          <w:color w:val="000000"/>
          <w:w w:val="115"/>
          <w:sz w:val="19"/>
          <w:szCs w:val="19"/>
        </w:rPr>
        <w:softHyphen/>
        <w:t>sembly. Do not use solvents on brake internal components. Solvents will cause seals to swell and distort. Use only clean brake fluid for cleaning. Use care with brake fluid. Brake fluid is in</w:t>
      </w:r>
      <w:r>
        <w:rPr>
          <w:color w:val="000000"/>
          <w:w w:val="115"/>
          <w:sz w:val="19"/>
          <w:szCs w:val="19"/>
        </w:rPr>
        <w:softHyphen/>
        <w:t>j</w:t>
      </w:r>
      <w:r>
        <w:rPr>
          <w:color w:val="000000"/>
          <w:w w:val="115"/>
          <w:sz w:val="19"/>
          <w:szCs w:val="19"/>
        </w:rPr>
        <w:t xml:space="preserve">urious to eyes and will damage painted surfaces. </w:t>
      </w:r>
    </w:p>
    <w:p w:rsidR="00000000" w:rsidRDefault="008C7B40">
      <w:pPr>
        <w:pStyle w:val="Style"/>
        <w:framePr w:w="4363" w:h="2457" w:wrap="auto" w:hAnchor="text" w:x="1" w:y="5511"/>
        <w:spacing w:line="216" w:lineRule="exact"/>
        <w:ind w:left="28"/>
        <w:rPr>
          <w:color w:val="000000"/>
          <w:w w:val="115"/>
          <w:sz w:val="19"/>
          <w:szCs w:val="19"/>
        </w:rPr>
      </w:pPr>
      <w:r>
        <w:rPr>
          <w:color w:val="000000"/>
          <w:w w:val="115"/>
          <w:sz w:val="19"/>
          <w:szCs w:val="19"/>
        </w:rPr>
        <w:t xml:space="preserve">A. Caliper Pad Replacement </w:t>
      </w:r>
    </w:p>
    <w:p w:rsidR="00000000" w:rsidRDefault="008C7B40">
      <w:pPr>
        <w:pStyle w:val="Style"/>
        <w:framePr w:w="4363" w:h="2457" w:wrap="auto" w:hAnchor="text" w:x="1" w:y="5511"/>
        <w:spacing w:before="24" w:line="254" w:lineRule="exact"/>
        <w:ind w:left="9" w:right="76"/>
        <w:rPr>
          <w:color w:val="000000"/>
          <w:w w:val="115"/>
          <w:sz w:val="19"/>
          <w:szCs w:val="19"/>
        </w:rPr>
      </w:pPr>
      <w:r>
        <w:rPr>
          <w:color w:val="000000"/>
          <w:w w:val="115"/>
          <w:sz w:val="19"/>
          <w:szCs w:val="19"/>
        </w:rPr>
        <w:t>XS850G (Front/Rear) and XS850SG (Re</w:t>
      </w:r>
      <w:r>
        <w:rPr>
          <w:color w:val="000000"/>
          <w:w w:val="115"/>
          <w:sz w:val="19"/>
          <w:szCs w:val="19"/>
        </w:rPr>
        <w:softHyphen/>
        <w:t xml:space="preserve">ar): </w:t>
      </w:r>
    </w:p>
    <w:p w:rsidR="00000000" w:rsidRDefault="008C7B40">
      <w:pPr>
        <w:pStyle w:val="Style"/>
        <w:framePr w:w="4363" w:h="2457" w:wrap="auto" w:hAnchor="text" w:x="1" w:y="5511"/>
        <w:spacing w:before="24" w:line="273" w:lineRule="exact"/>
        <w:ind w:right="81"/>
        <w:rPr>
          <w:color w:val="000000"/>
          <w:w w:val="105"/>
          <w:sz w:val="19"/>
          <w:szCs w:val="19"/>
        </w:rPr>
      </w:pPr>
      <w:r>
        <w:rPr>
          <w:color w:val="000000"/>
          <w:w w:val="105"/>
          <w:sz w:val="19"/>
          <w:szCs w:val="19"/>
        </w:rPr>
        <w:t xml:space="preserve">It is not necessary to disassemble the brake fluid hoses to replace the brake pads. </w:t>
      </w:r>
    </w:p>
    <w:p w:rsidR="00000000" w:rsidRDefault="008C7B40" w:rsidP="00DB09B8">
      <w:pPr>
        <w:pStyle w:val="Style"/>
        <w:framePr w:w="4363" w:h="2457" w:wrap="auto" w:hAnchor="text" w:x="1" w:y="5511"/>
        <w:numPr>
          <w:ilvl w:val="0"/>
          <w:numId w:val="868"/>
        </w:numPr>
        <w:spacing w:before="9" w:line="264" w:lineRule="exact"/>
        <w:ind w:left="456" w:right="91" w:hanging="321"/>
        <w:rPr>
          <w:color w:val="000000"/>
          <w:w w:val="105"/>
          <w:sz w:val="19"/>
          <w:szCs w:val="19"/>
        </w:rPr>
      </w:pPr>
      <w:r>
        <w:rPr>
          <w:color w:val="000000"/>
          <w:w w:val="105"/>
          <w:sz w:val="19"/>
          <w:szCs w:val="19"/>
        </w:rPr>
        <w:t xml:space="preserve">Remove the front fender and </w:t>
      </w:r>
      <w:r>
        <w:rPr>
          <w:color w:val="000000"/>
          <w:w w:val="105"/>
          <w:sz w:val="19"/>
          <w:szCs w:val="19"/>
        </w:rPr>
        <w:t xml:space="preserve">front wheel. (See page 5-1 ) </w:t>
      </w:r>
    </w:p>
    <w:p w:rsidR="00000000" w:rsidRDefault="008C7B40" w:rsidP="00DB09B8">
      <w:pPr>
        <w:pStyle w:val="Style"/>
        <w:framePr w:w="4363" w:h="2457" w:wrap="auto" w:hAnchor="text" w:x="1" w:y="5511"/>
        <w:numPr>
          <w:ilvl w:val="0"/>
          <w:numId w:val="868"/>
        </w:numPr>
        <w:spacing w:before="9" w:line="264" w:lineRule="exact"/>
        <w:ind w:left="456" w:right="91" w:hanging="321"/>
        <w:rPr>
          <w:color w:val="000000"/>
          <w:w w:val="105"/>
          <w:sz w:val="19"/>
          <w:szCs w:val="19"/>
        </w:rPr>
      </w:pPr>
      <w:r>
        <w:rPr>
          <w:color w:val="000000"/>
          <w:w w:val="105"/>
          <w:sz w:val="19"/>
          <w:szCs w:val="19"/>
        </w:rPr>
        <w:t xml:space="preserve">Remove the Phillips screw that holds the brake pads. </w:t>
      </w:r>
    </w:p>
    <w:p w:rsidR="00000000" w:rsidRDefault="008C7B40">
      <w:pPr>
        <w:pStyle w:val="Style"/>
        <w:framePr w:w="4368" w:h="225" w:wrap="auto" w:hAnchor="text" w:x="5084" w:y="1"/>
        <w:spacing w:line="220" w:lineRule="exact"/>
        <w:ind w:left="48"/>
        <w:rPr>
          <w:rFonts w:ascii="Times New Roman" w:hAnsi="Times New Roman" w:cs="Times New Roman"/>
          <w:color w:val="000000"/>
          <w:sz w:val="21"/>
          <w:szCs w:val="21"/>
        </w:rPr>
      </w:pPr>
      <w:r>
        <w:rPr>
          <w:rFonts w:ascii="Times New Roman" w:hAnsi="Times New Roman" w:cs="Times New Roman"/>
          <w:color w:val="000000"/>
          <w:sz w:val="21"/>
          <w:szCs w:val="21"/>
        </w:rPr>
        <w:t xml:space="preserve">FREINS </w:t>
      </w:r>
    </w:p>
    <w:p w:rsidR="00000000" w:rsidRDefault="008C7B40">
      <w:pPr>
        <w:pStyle w:val="Style"/>
        <w:framePr w:w="4377" w:h="4459" w:wrap="auto" w:hAnchor="text" w:x="5084" w:y="529"/>
        <w:spacing w:line="278" w:lineRule="exact"/>
        <w:ind w:left="134" w:right="9"/>
        <w:rPr>
          <w:rFonts w:ascii="Times New Roman" w:hAnsi="Times New Roman" w:cs="Times New Roman"/>
          <w:color w:val="000000"/>
          <w:sz w:val="20"/>
          <w:szCs w:val="20"/>
        </w:rPr>
      </w:pPr>
      <w:r>
        <w:rPr>
          <w:rFonts w:ascii="Times New Roman" w:hAnsi="Times New Roman" w:cs="Times New Roman"/>
          <w:color w:val="000000"/>
          <w:sz w:val="21"/>
          <w:szCs w:val="21"/>
        </w:rPr>
        <w:t xml:space="preserve">ATTENTION: ---------..., </w:t>
      </w:r>
      <w:r>
        <w:rPr>
          <w:rFonts w:ascii="Times New Roman" w:hAnsi="Times New Roman" w:cs="Times New Roman"/>
          <w:color w:val="000000"/>
          <w:sz w:val="20"/>
          <w:szCs w:val="20"/>
        </w:rPr>
        <w:t xml:space="preserve">Les composants d'un frein </w:t>
      </w:r>
      <w:r>
        <w:rPr>
          <w:rFonts w:ascii="Times New Roman" w:hAnsi="Times New Roman" w:cs="Times New Roman"/>
          <w:color w:val="000000"/>
          <w:w w:val="77"/>
          <w:sz w:val="22"/>
          <w:szCs w:val="22"/>
        </w:rPr>
        <w:t xml:space="preserve">it </w:t>
      </w:r>
      <w:r>
        <w:rPr>
          <w:rFonts w:ascii="Times New Roman" w:hAnsi="Times New Roman" w:cs="Times New Roman"/>
          <w:color w:val="000000"/>
          <w:sz w:val="20"/>
          <w:szCs w:val="20"/>
        </w:rPr>
        <w:t xml:space="preserve">disque ont rarement </w:t>
      </w:r>
      <w:r>
        <w:rPr>
          <w:rFonts w:ascii="Times New Roman" w:hAnsi="Times New Roman" w:cs="Times New Roman"/>
          <w:color w:val="000000"/>
          <w:sz w:val="21"/>
          <w:szCs w:val="21"/>
        </w:rPr>
        <w:t xml:space="preserve">besoin d'etre demontes, Sauf </w:t>
      </w:r>
      <w:r>
        <w:rPr>
          <w:rFonts w:ascii="Times New Roman" w:hAnsi="Times New Roman" w:cs="Times New Roman"/>
          <w:color w:val="000000"/>
          <w:sz w:val="20"/>
          <w:szCs w:val="20"/>
        </w:rPr>
        <w:t>necessite absolue, ne pas demonter les com</w:t>
      </w:r>
      <w:r>
        <w:rPr>
          <w:rFonts w:ascii="Times New Roman" w:hAnsi="Times New Roman" w:cs="Times New Roman"/>
          <w:color w:val="000000"/>
          <w:sz w:val="20"/>
          <w:szCs w:val="20"/>
        </w:rPr>
        <w:softHyphen/>
      </w:r>
      <w:r>
        <w:rPr>
          <w:rFonts w:ascii="Times New Roman" w:hAnsi="Times New Roman" w:cs="Times New Roman"/>
          <w:color w:val="000000"/>
          <w:sz w:val="21"/>
          <w:szCs w:val="21"/>
        </w:rPr>
        <w:t xml:space="preserve">posants. </w:t>
      </w:r>
      <w:r>
        <w:rPr>
          <w:rFonts w:ascii="Times New Roman" w:hAnsi="Times New Roman" w:cs="Times New Roman"/>
          <w:color w:val="000000"/>
          <w:sz w:val="20"/>
          <w:szCs w:val="20"/>
        </w:rPr>
        <w:t xml:space="preserve">Si </w:t>
      </w:r>
      <w:r>
        <w:rPr>
          <w:rFonts w:ascii="Times New Roman" w:hAnsi="Times New Roman" w:cs="Times New Roman"/>
          <w:color w:val="000000"/>
          <w:sz w:val="21"/>
          <w:szCs w:val="21"/>
        </w:rPr>
        <w:t xml:space="preserve">un branchement hydraulique du </w:t>
      </w:r>
      <w:r>
        <w:rPr>
          <w:rFonts w:ascii="Times New Roman" w:hAnsi="Times New Roman" w:cs="Times New Roman"/>
          <w:color w:val="000000"/>
          <w:sz w:val="20"/>
          <w:szCs w:val="20"/>
        </w:rPr>
        <w:t xml:space="preserve">circuit est ouvert, tout le circuit dolt etre </w:t>
      </w:r>
      <w:r>
        <w:rPr>
          <w:rFonts w:ascii="Times New Roman" w:hAnsi="Times New Roman" w:cs="Times New Roman"/>
          <w:color w:val="000000"/>
          <w:sz w:val="21"/>
          <w:szCs w:val="21"/>
        </w:rPr>
        <w:t xml:space="preserve">demonte, vidange, nettoye </w:t>
      </w:r>
      <w:r>
        <w:rPr>
          <w:rFonts w:ascii="Times New Roman" w:hAnsi="Times New Roman" w:cs="Times New Roman"/>
          <w:color w:val="000000"/>
          <w:sz w:val="20"/>
          <w:szCs w:val="20"/>
        </w:rPr>
        <w:t xml:space="preserve">puis correctement rempli et purge apres Ie remontage, Ne pas utiliser de dissolvants pour les composants internes du frein, Les dissolvants feront enfler </w:t>
      </w:r>
      <w:r>
        <w:rPr>
          <w:rFonts w:ascii="Times New Roman" w:hAnsi="Times New Roman" w:cs="Times New Roman"/>
          <w:color w:val="000000"/>
          <w:sz w:val="20"/>
          <w:szCs w:val="20"/>
        </w:rPr>
        <w:t xml:space="preserve">et </w:t>
      </w:r>
      <w:r>
        <w:rPr>
          <w:rFonts w:ascii="Times New Roman" w:hAnsi="Times New Roman" w:cs="Times New Roman"/>
          <w:color w:val="000000"/>
          <w:sz w:val="21"/>
          <w:szCs w:val="21"/>
        </w:rPr>
        <w:t xml:space="preserve">deformer </w:t>
      </w:r>
      <w:r>
        <w:rPr>
          <w:rFonts w:ascii="Times New Roman" w:hAnsi="Times New Roman" w:cs="Times New Roman"/>
          <w:color w:val="000000"/>
          <w:sz w:val="20"/>
          <w:szCs w:val="20"/>
        </w:rPr>
        <w:t xml:space="preserve">les joints. Pour </w:t>
      </w:r>
      <w:r>
        <w:rPr>
          <w:rFonts w:ascii="Times New Roman" w:hAnsi="Times New Roman" w:cs="Times New Roman"/>
          <w:color w:val="000000"/>
          <w:sz w:val="21"/>
          <w:szCs w:val="21"/>
        </w:rPr>
        <w:t xml:space="preserve">le nettoyage, </w:t>
      </w:r>
      <w:r>
        <w:rPr>
          <w:rFonts w:ascii="Times New Roman" w:hAnsi="Times New Roman" w:cs="Times New Roman"/>
          <w:color w:val="000000"/>
          <w:sz w:val="20"/>
          <w:szCs w:val="20"/>
        </w:rPr>
        <w:t xml:space="preserve">utiliser seulement du liquide de frein propre. Lors de la manipulation de liquide de frein, faire tres attention. Le Iiquide de frein est dangereux pour les yeux et endommage facilement les surfaces peintes. </w:t>
      </w:r>
    </w:p>
    <w:p w:rsidR="00000000" w:rsidRDefault="008C7B40">
      <w:pPr>
        <w:pStyle w:val="Style"/>
        <w:framePr w:w="4372" w:h="2414" w:wrap="auto" w:hAnchor="text" w:x="5079" w:y="5511"/>
        <w:spacing w:line="216" w:lineRule="exact"/>
        <w:ind w:left="19"/>
        <w:rPr>
          <w:rFonts w:ascii="Times New Roman" w:hAnsi="Times New Roman" w:cs="Times New Roman"/>
          <w:color w:val="000000"/>
          <w:sz w:val="21"/>
          <w:szCs w:val="21"/>
        </w:rPr>
      </w:pPr>
      <w:r>
        <w:rPr>
          <w:rFonts w:ascii="Times New Roman" w:hAnsi="Times New Roman" w:cs="Times New Roman"/>
          <w:color w:val="000000"/>
          <w:sz w:val="21"/>
          <w:szCs w:val="21"/>
        </w:rPr>
        <w:t xml:space="preserve">A. </w:t>
      </w:r>
      <w:r>
        <w:rPr>
          <w:rFonts w:ascii="Times New Roman" w:hAnsi="Times New Roman" w:cs="Times New Roman"/>
          <w:color w:val="000000"/>
          <w:sz w:val="20"/>
          <w:szCs w:val="20"/>
        </w:rPr>
        <w:t>C</w:t>
      </w:r>
      <w:r>
        <w:rPr>
          <w:rFonts w:ascii="Times New Roman" w:hAnsi="Times New Roman" w:cs="Times New Roman"/>
          <w:color w:val="000000"/>
          <w:sz w:val="20"/>
          <w:szCs w:val="20"/>
        </w:rPr>
        <w:t xml:space="preserve">hangements des </w:t>
      </w:r>
      <w:r>
        <w:rPr>
          <w:rFonts w:ascii="Times New Roman" w:hAnsi="Times New Roman" w:cs="Times New Roman"/>
          <w:color w:val="000000"/>
          <w:sz w:val="21"/>
          <w:szCs w:val="21"/>
        </w:rPr>
        <w:t xml:space="preserve">Plaquettes </w:t>
      </w:r>
    </w:p>
    <w:p w:rsidR="00000000" w:rsidRDefault="008C7B40">
      <w:pPr>
        <w:pStyle w:val="Style"/>
        <w:framePr w:w="4372" w:h="2414" w:wrap="auto" w:hAnchor="text" w:x="5079" w:y="5511"/>
        <w:spacing w:before="4" w:line="268" w:lineRule="exact"/>
        <w:ind w:left="9" w:right="52"/>
        <w:rPr>
          <w:rFonts w:ascii="Times New Roman" w:hAnsi="Times New Roman" w:cs="Times New Roman"/>
          <w:color w:val="000000"/>
          <w:sz w:val="20"/>
          <w:szCs w:val="20"/>
        </w:rPr>
      </w:pPr>
      <w:r>
        <w:rPr>
          <w:rFonts w:ascii="Times New Roman" w:hAnsi="Times New Roman" w:cs="Times New Roman"/>
          <w:color w:val="000000"/>
          <w:sz w:val="20"/>
          <w:szCs w:val="20"/>
        </w:rPr>
        <w:t>XS850G (Avant/ Arriere) et XS850SG (Ar</w:t>
      </w:r>
      <w:r>
        <w:rPr>
          <w:rFonts w:ascii="Times New Roman" w:hAnsi="Times New Roman" w:cs="Times New Roman"/>
          <w:color w:val="000000"/>
          <w:sz w:val="20"/>
          <w:szCs w:val="20"/>
        </w:rPr>
        <w:softHyphen/>
        <w:t xml:space="preserve">riere): </w:t>
      </w:r>
    </w:p>
    <w:p w:rsidR="00000000" w:rsidRDefault="008C7B40">
      <w:pPr>
        <w:pStyle w:val="Style"/>
        <w:framePr w:w="4372" w:h="2414" w:wrap="auto" w:hAnchor="text" w:x="5079" w:y="5511"/>
        <w:spacing w:before="4" w:line="268" w:lineRule="exact"/>
        <w:ind w:left="9" w:right="52"/>
        <w:rPr>
          <w:rFonts w:ascii="Times New Roman" w:hAnsi="Times New Roman" w:cs="Times New Roman"/>
          <w:color w:val="000000"/>
          <w:sz w:val="20"/>
          <w:szCs w:val="20"/>
        </w:rPr>
      </w:pPr>
      <w:r>
        <w:rPr>
          <w:rFonts w:ascii="Times New Roman" w:hAnsi="Times New Roman" w:cs="Times New Roman"/>
          <w:color w:val="000000"/>
          <w:sz w:val="20"/>
          <w:szCs w:val="20"/>
        </w:rPr>
        <w:t xml:space="preserve">Pour changer les plaquettes de frein, il est inutile de demonter les tuyaux de liquide de frein. </w:t>
      </w:r>
    </w:p>
    <w:p w:rsidR="00000000" w:rsidRDefault="008C7B40" w:rsidP="00DB09B8">
      <w:pPr>
        <w:pStyle w:val="Style"/>
        <w:framePr w:w="4372" w:h="2414" w:wrap="auto" w:hAnchor="text" w:x="5079" w:y="5511"/>
        <w:numPr>
          <w:ilvl w:val="0"/>
          <w:numId w:val="869"/>
        </w:numPr>
        <w:spacing w:line="268" w:lineRule="exact"/>
        <w:ind w:left="475" w:right="67"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pare-boue avant et la roue avant. (Voir page 5-1) </w:t>
      </w:r>
    </w:p>
    <w:p w:rsidR="00000000" w:rsidRDefault="008C7B40" w:rsidP="00DB09B8">
      <w:pPr>
        <w:pStyle w:val="Style"/>
        <w:framePr w:w="4372" w:h="2414" w:wrap="auto" w:hAnchor="text" w:x="5079" w:y="5511"/>
        <w:numPr>
          <w:ilvl w:val="0"/>
          <w:numId w:val="869"/>
        </w:numPr>
        <w:spacing w:line="268" w:lineRule="exact"/>
        <w:ind w:left="475" w:right="67"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vis Phillipsfixant les plaquettes de frein. </w:t>
      </w:r>
    </w:p>
    <w:p w:rsidR="00000000" w:rsidRDefault="00DB09B8">
      <w:pPr>
        <w:pStyle w:val="Style"/>
        <w:framePr w:w="2822" w:h="2822" w:wrap="auto" w:hAnchor="text" w:x="2540" w:y="818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790700" cy="1790700"/>
            <wp:effectExtent l="1905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360"/>
                    <a:srcRect/>
                    <a:stretch>
                      <a:fillRect/>
                    </a:stretch>
                  </pic:blipFill>
                  <pic:spPr bwMode="auto">
                    <a:xfrm>
                      <a:off x="0" y="0"/>
                      <a:ext cx="1790700" cy="1790700"/>
                    </a:xfrm>
                    <a:prstGeom prst="rect">
                      <a:avLst/>
                    </a:prstGeom>
                    <a:noFill/>
                    <a:ln w="9525">
                      <a:noFill/>
                      <a:miter lim="800000"/>
                      <a:headEnd/>
                      <a:tailEnd/>
                    </a:ln>
                  </pic:spPr>
                </pic:pic>
              </a:graphicData>
            </a:graphic>
          </wp:inline>
        </w:drawing>
      </w:r>
    </w:p>
    <w:p w:rsidR="00000000" w:rsidRDefault="008C7B40" w:rsidP="00DB09B8">
      <w:pPr>
        <w:pStyle w:val="Style"/>
        <w:framePr w:w="4320" w:h="2462" w:wrap="auto" w:hAnchor="text" w:x="44" w:y="11410"/>
        <w:numPr>
          <w:ilvl w:val="0"/>
          <w:numId w:val="870"/>
        </w:numPr>
        <w:spacing w:line="278" w:lineRule="exact"/>
        <w:ind w:left="345" w:right="163" w:hanging="331"/>
        <w:rPr>
          <w:color w:val="000000"/>
          <w:w w:val="105"/>
          <w:sz w:val="19"/>
          <w:szCs w:val="19"/>
        </w:rPr>
      </w:pPr>
      <w:r>
        <w:rPr>
          <w:color w:val="000000"/>
          <w:w w:val="105"/>
          <w:sz w:val="19"/>
          <w:szCs w:val="19"/>
        </w:rPr>
        <w:t xml:space="preserve">Pull the caliper cylinder out of the caliper frame. </w:t>
      </w:r>
    </w:p>
    <w:p w:rsidR="00000000" w:rsidRDefault="008C7B40" w:rsidP="00DB09B8">
      <w:pPr>
        <w:pStyle w:val="Style"/>
        <w:framePr w:w="4320" w:h="2462" w:wrap="auto" w:hAnchor="text" w:x="44" w:y="11410"/>
        <w:numPr>
          <w:ilvl w:val="0"/>
          <w:numId w:val="870"/>
        </w:numPr>
        <w:spacing w:before="4" w:line="273" w:lineRule="exact"/>
        <w:ind w:left="340" w:right="177" w:hanging="340"/>
        <w:jc w:val="both"/>
        <w:rPr>
          <w:color w:val="000000"/>
          <w:w w:val="105"/>
          <w:sz w:val="19"/>
          <w:szCs w:val="19"/>
        </w:rPr>
      </w:pPr>
      <w:r>
        <w:rPr>
          <w:color w:val="000000"/>
          <w:w w:val="105"/>
          <w:sz w:val="19"/>
          <w:szCs w:val="19"/>
        </w:rPr>
        <w:t>Install new brake pads. Replace the fol</w:t>
      </w:r>
      <w:r>
        <w:rPr>
          <w:color w:val="000000"/>
          <w:w w:val="105"/>
          <w:sz w:val="19"/>
          <w:szCs w:val="19"/>
        </w:rPr>
        <w:softHyphen/>
        <w:t>lowing parts if pad replacement is re</w:t>
      </w:r>
      <w:r>
        <w:rPr>
          <w:color w:val="000000"/>
          <w:w w:val="105"/>
          <w:sz w:val="19"/>
          <w:szCs w:val="19"/>
        </w:rPr>
        <w:softHyphen/>
        <w:t xml:space="preserve">quired: </w:t>
      </w:r>
    </w:p>
    <w:p w:rsidR="00000000" w:rsidRDefault="008C7B40" w:rsidP="00DB09B8">
      <w:pPr>
        <w:pStyle w:val="Style"/>
        <w:framePr w:w="4320" w:h="2462" w:wrap="auto" w:hAnchor="text" w:x="44" w:y="11410"/>
        <w:numPr>
          <w:ilvl w:val="0"/>
          <w:numId w:val="871"/>
        </w:numPr>
        <w:spacing w:line="283" w:lineRule="exact"/>
        <w:ind w:left="321" w:hanging="283"/>
        <w:rPr>
          <w:color w:val="000000"/>
          <w:w w:val="105"/>
          <w:sz w:val="19"/>
          <w:szCs w:val="19"/>
        </w:rPr>
      </w:pPr>
      <w:r>
        <w:rPr>
          <w:color w:val="000000"/>
          <w:w w:val="105"/>
          <w:sz w:val="19"/>
          <w:szCs w:val="19"/>
        </w:rPr>
        <w:t xml:space="preserve">Pad screw </w:t>
      </w:r>
    </w:p>
    <w:p w:rsidR="00000000" w:rsidRDefault="008C7B40" w:rsidP="00DB09B8">
      <w:pPr>
        <w:pStyle w:val="Style"/>
        <w:framePr w:w="4320" w:h="2462" w:wrap="auto" w:hAnchor="text" w:x="44" w:y="11410"/>
        <w:numPr>
          <w:ilvl w:val="0"/>
          <w:numId w:val="871"/>
        </w:numPr>
        <w:spacing w:line="283" w:lineRule="exact"/>
        <w:ind w:left="321" w:hanging="283"/>
        <w:rPr>
          <w:color w:val="000000"/>
          <w:w w:val="105"/>
          <w:sz w:val="19"/>
          <w:szCs w:val="19"/>
        </w:rPr>
      </w:pPr>
      <w:r>
        <w:rPr>
          <w:color w:val="000000"/>
          <w:w w:val="105"/>
          <w:sz w:val="19"/>
          <w:szCs w:val="19"/>
        </w:rPr>
        <w:t xml:space="preserve">Shims </w:t>
      </w:r>
    </w:p>
    <w:p w:rsidR="00000000" w:rsidRDefault="008C7B40" w:rsidP="00DB09B8">
      <w:pPr>
        <w:pStyle w:val="Style"/>
        <w:framePr w:w="4320" w:h="2462" w:wrap="auto" w:hAnchor="text" w:x="44" w:y="11410"/>
        <w:numPr>
          <w:ilvl w:val="0"/>
          <w:numId w:val="871"/>
        </w:numPr>
        <w:spacing w:line="283" w:lineRule="exact"/>
        <w:ind w:left="321" w:hanging="283"/>
        <w:rPr>
          <w:color w:val="000000"/>
          <w:w w:val="105"/>
          <w:sz w:val="19"/>
          <w:szCs w:val="19"/>
        </w:rPr>
      </w:pPr>
      <w:r>
        <w:rPr>
          <w:color w:val="000000"/>
          <w:w w:val="105"/>
          <w:sz w:val="19"/>
          <w:szCs w:val="19"/>
        </w:rPr>
        <w:t xml:space="preserve">Pad spring </w:t>
      </w:r>
    </w:p>
    <w:p w:rsidR="00000000" w:rsidRDefault="008C7B40" w:rsidP="00DB09B8">
      <w:pPr>
        <w:pStyle w:val="Style"/>
        <w:framePr w:w="4320" w:h="2462" w:wrap="auto" w:hAnchor="text" w:x="44" w:y="11410"/>
        <w:numPr>
          <w:ilvl w:val="0"/>
          <w:numId w:val="871"/>
        </w:numPr>
        <w:spacing w:line="283" w:lineRule="exact"/>
        <w:ind w:left="321" w:hanging="283"/>
        <w:rPr>
          <w:color w:val="000000"/>
          <w:w w:val="105"/>
          <w:sz w:val="19"/>
          <w:szCs w:val="19"/>
        </w:rPr>
      </w:pPr>
      <w:r>
        <w:rPr>
          <w:color w:val="000000"/>
          <w:w w:val="105"/>
          <w:sz w:val="19"/>
          <w:szCs w:val="19"/>
        </w:rPr>
        <w:t xml:space="preserve">Pads </w:t>
      </w:r>
    </w:p>
    <w:p w:rsidR="00000000" w:rsidRDefault="008C7B40" w:rsidP="00DB09B8">
      <w:pPr>
        <w:pStyle w:val="Style"/>
        <w:framePr w:w="4372" w:h="2510" w:wrap="auto" w:hAnchor="text" w:x="5079" w:y="11425"/>
        <w:numPr>
          <w:ilvl w:val="0"/>
          <w:numId w:val="872"/>
        </w:numPr>
        <w:spacing w:line="273" w:lineRule="exact"/>
        <w:ind w:left="374" w:right="172"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Tirer Ie cyIindre d'etrier hors du bati d'etrier. </w:t>
      </w:r>
    </w:p>
    <w:p w:rsidR="00000000" w:rsidRDefault="008C7B40" w:rsidP="00DB09B8">
      <w:pPr>
        <w:pStyle w:val="Style"/>
        <w:framePr w:w="4372" w:h="2510" w:wrap="auto" w:hAnchor="text" w:x="5079" w:y="11425"/>
        <w:numPr>
          <w:ilvl w:val="0"/>
          <w:numId w:val="872"/>
        </w:numPr>
        <w:spacing w:before="14" w:line="278" w:lineRule="exact"/>
        <w:ind w:left="364" w:right="182" w:hanging="36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Monter Ies pIaquettes de frein neuves. Si Ie changement des plaquettes est necessaire, chaque les pieces suivantes. </w:t>
      </w:r>
    </w:p>
    <w:p w:rsidR="00000000" w:rsidRDefault="008C7B40" w:rsidP="00DB09B8">
      <w:pPr>
        <w:pStyle w:val="Style"/>
        <w:framePr w:w="4372" w:h="2510" w:wrap="auto" w:hAnchor="text" w:x="5079" w:y="11425"/>
        <w:numPr>
          <w:ilvl w:val="0"/>
          <w:numId w:val="873"/>
        </w:numPr>
        <w:spacing w:line="278" w:lineRule="exact"/>
        <w:ind w:left="336" w:hanging="312"/>
        <w:rPr>
          <w:rFonts w:ascii="Times New Roman" w:hAnsi="Times New Roman" w:cs="Times New Roman"/>
          <w:color w:val="000000"/>
          <w:sz w:val="20"/>
          <w:szCs w:val="20"/>
        </w:rPr>
      </w:pPr>
      <w:r>
        <w:rPr>
          <w:rFonts w:ascii="Times New Roman" w:hAnsi="Times New Roman" w:cs="Times New Roman"/>
          <w:color w:val="000000"/>
          <w:sz w:val="20"/>
          <w:szCs w:val="20"/>
        </w:rPr>
        <w:t xml:space="preserve">Vis de pIaquette </w:t>
      </w:r>
    </w:p>
    <w:p w:rsidR="00000000" w:rsidRDefault="008C7B40" w:rsidP="00DB09B8">
      <w:pPr>
        <w:pStyle w:val="Style"/>
        <w:framePr w:w="4372" w:h="2510" w:wrap="auto" w:hAnchor="text" w:x="5079" w:y="11425"/>
        <w:numPr>
          <w:ilvl w:val="0"/>
          <w:numId w:val="873"/>
        </w:numPr>
        <w:spacing w:line="278" w:lineRule="exact"/>
        <w:ind w:left="336" w:hanging="312"/>
        <w:rPr>
          <w:rFonts w:ascii="Times New Roman" w:hAnsi="Times New Roman" w:cs="Times New Roman"/>
          <w:color w:val="000000"/>
          <w:sz w:val="20"/>
          <w:szCs w:val="20"/>
        </w:rPr>
      </w:pPr>
      <w:r>
        <w:rPr>
          <w:rFonts w:ascii="Times New Roman" w:hAnsi="Times New Roman" w:cs="Times New Roman"/>
          <w:color w:val="000000"/>
          <w:sz w:val="20"/>
          <w:szCs w:val="20"/>
        </w:rPr>
        <w:t xml:space="preserve">Cales </w:t>
      </w:r>
    </w:p>
    <w:p w:rsidR="00000000" w:rsidRDefault="008C7B40" w:rsidP="00DB09B8">
      <w:pPr>
        <w:pStyle w:val="Style"/>
        <w:framePr w:w="4372" w:h="2510" w:wrap="auto" w:hAnchor="text" w:x="5079" w:y="11425"/>
        <w:numPr>
          <w:ilvl w:val="0"/>
          <w:numId w:val="873"/>
        </w:numPr>
        <w:spacing w:line="278" w:lineRule="exact"/>
        <w:ind w:left="336" w:hanging="312"/>
        <w:rPr>
          <w:rFonts w:ascii="Times New Roman" w:hAnsi="Times New Roman" w:cs="Times New Roman"/>
          <w:color w:val="000000"/>
          <w:sz w:val="20"/>
          <w:szCs w:val="20"/>
        </w:rPr>
      </w:pPr>
      <w:r>
        <w:rPr>
          <w:rFonts w:ascii="Times New Roman" w:hAnsi="Times New Roman" w:cs="Times New Roman"/>
          <w:color w:val="000000"/>
          <w:sz w:val="20"/>
          <w:szCs w:val="20"/>
        </w:rPr>
        <w:t xml:space="preserve">Ressort de pIaquette </w:t>
      </w:r>
    </w:p>
    <w:p w:rsidR="00000000" w:rsidRDefault="008C7B40" w:rsidP="00DB09B8">
      <w:pPr>
        <w:pStyle w:val="Style"/>
        <w:framePr w:w="4372" w:h="2510" w:wrap="auto" w:hAnchor="text" w:x="5079" w:y="11425"/>
        <w:numPr>
          <w:ilvl w:val="0"/>
          <w:numId w:val="873"/>
        </w:numPr>
        <w:spacing w:line="278" w:lineRule="exact"/>
        <w:ind w:left="336" w:hanging="312"/>
        <w:rPr>
          <w:rFonts w:ascii="Times New Roman" w:hAnsi="Times New Roman" w:cs="Times New Roman"/>
          <w:color w:val="000000"/>
          <w:sz w:val="20"/>
          <w:szCs w:val="20"/>
        </w:rPr>
      </w:pPr>
      <w:r>
        <w:rPr>
          <w:rFonts w:ascii="Times New Roman" w:hAnsi="Times New Roman" w:cs="Times New Roman"/>
          <w:color w:val="000000"/>
          <w:sz w:val="20"/>
          <w:szCs w:val="20"/>
        </w:rPr>
        <w:t xml:space="preserve">PIaquettes </w:t>
      </w:r>
    </w:p>
    <w:p w:rsidR="00000000" w:rsidRDefault="008C7B40">
      <w:pPr>
        <w:pStyle w:val="Style"/>
        <w:framePr w:w="355" w:h="201" w:wrap="auto" w:hAnchor="text" w:x="4393" w:y="14338"/>
        <w:spacing w:line="196" w:lineRule="exact"/>
        <w:ind w:left="4"/>
        <w:rPr>
          <w:rFonts w:ascii="Times New Roman" w:hAnsi="Times New Roman" w:cs="Times New Roman"/>
          <w:color w:val="000000"/>
          <w:sz w:val="18"/>
          <w:szCs w:val="18"/>
        </w:rPr>
      </w:pPr>
      <w:r>
        <w:rPr>
          <w:rFonts w:ascii="Times New Roman" w:hAnsi="Times New Roman" w:cs="Times New Roman"/>
          <w:color w:val="000000"/>
          <w:sz w:val="18"/>
          <w:szCs w:val="18"/>
        </w:rPr>
        <w:t xml:space="preserve">5-14 </w:t>
      </w:r>
    </w:p>
    <w:p w:rsidR="00000000" w:rsidRDefault="008C7B40">
      <w:pPr>
        <w:pStyle w:val="Style"/>
        <w:rPr>
          <w:rFonts w:ascii="Times New Roman" w:hAnsi="Times New Roman" w:cs="Times New Roman"/>
          <w:sz w:val="18"/>
          <w:szCs w:val="18"/>
        </w:rPr>
        <w:sectPr w:rsidR="00000000">
          <w:pgSz w:w="12241" w:h="15842"/>
          <w:pgMar w:top="652" w:right="1614" w:bottom="360" w:left="116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4108" w:h="3513" w:wrap="auto" w:hAnchor="text" w:x="2588" w:y="1"/>
        <w:rPr>
          <w:rFonts w:ascii="Times New Roman" w:hAnsi="Times New Roman" w:cs="Times New Roman"/>
          <w:sz w:val="18"/>
          <w:szCs w:val="18"/>
        </w:rPr>
      </w:pPr>
      <w:r>
        <w:rPr>
          <w:rFonts w:ascii="Times New Roman" w:hAnsi="Times New Roman" w:cs="Times New Roman"/>
          <w:noProof/>
          <w:sz w:val="18"/>
          <w:szCs w:val="18"/>
        </w:rPr>
        <w:drawing>
          <wp:inline distT="0" distB="0" distL="0" distR="0">
            <wp:extent cx="2609850" cy="2228850"/>
            <wp:effectExtent l="1905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361"/>
                    <a:srcRect/>
                    <a:stretch>
                      <a:fillRect/>
                    </a:stretch>
                  </pic:blipFill>
                  <pic:spPr bwMode="auto">
                    <a:xfrm>
                      <a:off x="0" y="0"/>
                      <a:ext cx="2609850" cy="2228850"/>
                    </a:xfrm>
                    <a:prstGeom prst="rect">
                      <a:avLst/>
                    </a:prstGeom>
                    <a:noFill/>
                    <a:ln w="9525">
                      <a:noFill/>
                      <a:miter lim="800000"/>
                      <a:headEnd/>
                      <a:tailEnd/>
                    </a:ln>
                  </pic:spPr>
                </pic:pic>
              </a:graphicData>
            </a:graphic>
          </wp:inline>
        </w:drawing>
      </w:r>
    </w:p>
    <w:p w:rsidR="00000000" w:rsidRDefault="008C7B40">
      <w:pPr>
        <w:pStyle w:val="Style"/>
        <w:framePr w:w="1963" w:h="748" w:wrap="auto" w:hAnchor="text" w:x="7110" w:y="3183"/>
        <w:spacing w:line="148" w:lineRule="exact"/>
        <w:ind w:left="33"/>
        <w:rPr>
          <w:rFonts w:ascii="Times New Roman" w:hAnsi="Times New Roman" w:cs="Times New Roman"/>
          <w:color w:val="000000"/>
          <w:sz w:val="14"/>
          <w:szCs w:val="14"/>
        </w:rPr>
      </w:pPr>
      <w:r>
        <w:rPr>
          <w:rFonts w:ascii="Times New Roman" w:hAnsi="Times New Roman" w:cs="Times New Roman"/>
          <w:color w:val="000000"/>
          <w:sz w:val="14"/>
          <w:szCs w:val="14"/>
        </w:rPr>
        <w:t xml:space="preserve">1. Vis de plaquette </w:t>
      </w:r>
    </w:p>
    <w:p w:rsidR="00000000" w:rsidRDefault="008C7B40">
      <w:pPr>
        <w:pStyle w:val="Style"/>
        <w:framePr w:w="1963" w:h="748" w:wrap="auto" w:hAnchor="text" w:x="7110" w:y="3183"/>
        <w:spacing w:before="4" w:line="196" w:lineRule="exact"/>
        <w:ind w:left="9" w:right="547"/>
        <w:rPr>
          <w:rFonts w:ascii="Times New Roman" w:hAnsi="Times New Roman" w:cs="Times New Roman"/>
          <w:color w:val="000000"/>
          <w:sz w:val="14"/>
          <w:szCs w:val="14"/>
        </w:rPr>
      </w:pPr>
      <w:r>
        <w:rPr>
          <w:rFonts w:ascii="Times New Roman" w:hAnsi="Times New Roman" w:cs="Times New Roman"/>
          <w:color w:val="000000"/>
          <w:w w:val="66"/>
          <w:sz w:val="14"/>
          <w:szCs w:val="14"/>
        </w:rPr>
        <w:t xml:space="preserve">20 </w:t>
      </w:r>
      <w:r>
        <w:rPr>
          <w:rFonts w:ascii="Times New Roman" w:hAnsi="Times New Roman" w:cs="Times New Roman"/>
          <w:color w:val="000000"/>
          <w:sz w:val="14"/>
          <w:szCs w:val="14"/>
        </w:rPr>
        <w:t xml:space="preserve">Ressort de plaq uette </w:t>
      </w:r>
      <w:r>
        <w:rPr>
          <w:rFonts w:ascii="Times New Roman" w:hAnsi="Times New Roman" w:cs="Times New Roman"/>
          <w:color w:val="000000"/>
          <w:w w:val="71"/>
          <w:sz w:val="14"/>
          <w:szCs w:val="14"/>
        </w:rPr>
        <w:t xml:space="preserve">30 </w:t>
      </w:r>
      <w:r>
        <w:rPr>
          <w:rFonts w:ascii="Times New Roman" w:hAnsi="Times New Roman" w:cs="Times New Roman"/>
          <w:color w:val="000000"/>
          <w:sz w:val="14"/>
          <w:szCs w:val="14"/>
        </w:rPr>
        <w:t xml:space="preserve">Plaquettes </w:t>
      </w:r>
    </w:p>
    <w:p w:rsidR="00000000" w:rsidRDefault="008C7B40">
      <w:pPr>
        <w:pStyle w:val="Style"/>
        <w:framePr w:w="1963" w:h="748" w:wrap="auto" w:hAnchor="text" w:x="7110" w:y="3183"/>
        <w:spacing w:line="196" w:lineRule="exact"/>
        <w:ind w:left="4"/>
        <w:rPr>
          <w:rFonts w:ascii="Times New Roman" w:hAnsi="Times New Roman" w:cs="Times New Roman"/>
          <w:color w:val="000000"/>
          <w:sz w:val="14"/>
          <w:szCs w:val="14"/>
        </w:rPr>
      </w:pPr>
      <w:r>
        <w:rPr>
          <w:rFonts w:ascii="Times New Roman" w:hAnsi="Times New Roman" w:cs="Times New Roman"/>
          <w:color w:val="000000"/>
          <w:w w:val="66"/>
          <w:sz w:val="14"/>
          <w:szCs w:val="14"/>
        </w:rPr>
        <w:t xml:space="preserve">40 </w:t>
      </w:r>
      <w:r>
        <w:rPr>
          <w:rFonts w:ascii="Times New Roman" w:hAnsi="Times New Roman" w:cs="Times New Roman"/>
          <w:color w:val="000000"/>
          <w:sz w:val="14"/>
          <w:szCs w:val="14"/>
        </w:rPr>
        <w:t xml:space="preserve">Cales </w:t>
      </w:r>
    </w:p>
    <w:p w:rsidR="00000000" w:rsidRDefault="008C7B40">
      <w:pPr>
        <w:pStyle w:val="Style"/>
        <w:framePr w:w="1420" w:h="748" w:wrap="auto" w:hAnchor="text" w:x="889" w:y="3144"/>
        <w:spacing w:line="196" w:lineRule="exact"/>
        <w:ind w:left="532" w:right="4"/>
        <w:jc w:val="both"/>
        <w:rPr>
          <w:color w:val="000000"/>
          <w:w w:val="108"/>
          <w:sz w:val="13"/>
          <w:szCs w:val="13"/>
        </w:rPr>
      </w:pPr>
      <w:r>
        <w:rPr>
          <w:rFonts w:ascii="Times New Roman" w:hAnsi="Times New Roman" w:cs="Times New Roman"/>
          <w:color w:val="000000"/>
          <w:w w:val="53"/>
          <w:sz w:val="14"/>
          <w:szCs w:val="14"/>
        </w:rPr>
        <w:t xml:space="preserve">10 </w:t>
      </w:r>
      <w:r>
        <w:rPr>
          <w:color w:val="000000"/>
          <w:w w:val="108"/>
          <w:sz w:val="13"/>
          <w:szCs w:val="13"/>
        </w:rPr>
        <w:t xml:space="preserve">Pad screw 2 Pad spring </w:t>
      </w:r>
      <w:r>
        <w:rPr>
          <w:rFonts w:ascii="Times New Roman" w:hAnsi="Times New Roman" w:cs="Times New Roman"/>
          <w:color w:val="000000"/>
          <w:w w:val="71"/>
          <w:sz w:val="14"/>
          <w:szCs w:val="14"/>
        </w:rPr>
        <w:t xml:space="preserve">30 </w:t>
      </w:r>
      <w:r>
        <w:rPr>
          <w:color w:val="000000"/>
          <w:w w:val="108"/>
          <w:sz w:val="13"/>
          <w:szCs w:val="13"/>
        </w:rPr>
        <w:t xml:space="preserve">Pads </w:t>
      </w:r>
    </w:p>
    <w:p w:rsidR="00000000" w:rsidRDefault="008C7B40">
      <w:pPr>
        <w:pStyle w:val="Style"/>
        <w:framePr w:w="1420" w:h="748" w:wrap="auto" w:hAnchor="text" w:x="889" w:y="3144"/>
        <w:spacing w:line="196" w:lineRule="exact"/>
        <w:ind w:left="518"/>
        <w:rPr>
          <w:rFonts w:ascii="Times New Roman" w:hAnsi="Times New Roman" w:cs="Times New Roman"/>
          <w:color w:val="000000"/>
          <w:sz w:val="14"/>
          <w:szCs w:val="14"/>
        </w:rPr>
      </w:pPr>
      <w:r>
        <w:rPr>
          <w:rFonts w:ascii="Times New Roman" w:hAnsi="Times New Roman" w:cs="Times New Roman"/>
          <w:color w:val="000000"/>
          <w:w w:val="114"/>
          <w:sz w:val="14"/>
          <w:szCs w:val="14"/>
        </w:rPr>
        <w:t xml:space="preserve">4 </w:t>
      </w:r>
      <w:r>
        <w:rPr>
          <w:rFonts w:ascii="Times New Roman" w:hAnsi="Times New Roman" w:cs="Times New Roman"/>
          <w:color w:val="000000"/>
          <w:sz w:val="14"/>
          <w:szCs w:val="14"/>
        </w:rPr>
        <w:t xml:space="preserve">Shims </w:t>
      </w:r>
    </w:p>
    <w:p w:rsidR="00000000" w:rsidRDefault="008C7B40">
      <w:pPr>
        <w:pStyle w:val="Style"/>
        <w:framePr w:w="4166" w:h="811" w:wrap="auto" w:hAnchor="text" w:x="207" w:y="4268"/>
        <w:spacing w:line="273" w:lineRule="exact"/>
        <w:ind w:left="331" w:right="9" w:hanging="331"/>
        <w:jc w:val="both"/>
        <w:rPr>
          <w:color w:val="000000"/>
          <w:w w:val="109"/>
          <w:sz w:val="19"/>
          <w:szCs w:val="19"/>
        </w:rPr>
      </w:pPr>
      <w:r>
        <w:rPr>
          <w:rFonts w:ascii="Times New Roman" w:hAnsi="Times New Roman" w:cs="Times New Roman"/>
          <w:color w:val="000000"/>
          <w:w w:val="69"/>
          <w:sz w:val="21"/>
          <w:szCs w:val="21"/>
        </w:rPr>
        <w:t xml:space="preserve">50 </w:t>
      </w:r>
      <w:r>
        <w:rPr>
          <w:color w:val="000000"/>
          <w:w w:val="109"/>
          <w:sz w:val="19"/>
          <w:szCs w:val="19"/>
        </w:rPr>
        <w:t>Lightly grease the surfaces of the shim and of the pad spring where they con</w:t>
      </w:r>
      <w:r>
        <w:rPr>
          <w:color w:val="000000"/>
          <w:w w:val="109"/>
          <w:sz w:val="19"/>
          <w:szCs w:val="19"/>
        </w:rPr>
        <w:softHyphen/>
        <w:t xml:space="preserve">tact the pad. </w:t>
      </w:r>
    </w:p>
    <w:p w:rsidR="00000000" w:rsidRDefault="008C7B40">
      <w:pPr>
        <w:pStyle w:val="Style"/>
        <w:framePr w:w="4315" w:h="1905" w:wrap="auto" w:hAnchor="text" w:x="1" w:y="5948"/>
        <w:spacing w:line="216" w:lineRule="exact"/>
        <w:ind w:left="14"/>
        <w:rPr>
          <w:color w:val="000000"/>
          <w:w w:val="109"/>
          <w:sz w:val="19"/>
          <w:szCs w:val="19"/>
        </w:rPr>
      </w:pPr>
      <w:r>
        <w:rPr>
          <w:color w:val="000000"/>
          <w:w w:val="109"/>
          <w:sz w:val="19"/>
          <w:szCs w:val="19"/>
        </w:rPr>
        <w:t xml:space="preserve">XS850SG (Front): </w:t>
      </w:r>
    </w:p>
    <w:p w:rsidR="00000000" w:rsidRDefault="008C7B40">
      <w:pPr>
        <w:pStyle w:val="Style"/>
        <w:framePr w:w="4315" w:h="1905" w:wrap="auto" w:hAnchor="text" w:x="1" w:y="5948"/>
        <w:spacing w:before="19" w:line="268" w:lineRule="exact"/>
        <w:ind w:left="9" w:right="4"/>
        <w:jc w:val="both"/>
        <w:rPr>
          <w:color w:val="000000"/>
          <w:w w:val="109"/>
          <w:sz w:val="19"/>
          <w:szCs w:val="19"/>
        </w:rPr>
      </w:pPr>
      <w:r>
        <w:rPr>
          <w:i/>
          <w:iCs/>
          <w:color w:val="000000"/>
          <w:sz w:val="19"/>
          <w:szCs w:val="19"/>
        </w:rPr>
        <w:t xml:space="preserve">It </w:t>
      </w:r>
      <w:r>
        <w:rPr>
          <w:color w:val="000000"/>
          <w:w w:val="109"/>
          <w:sz w:val="19"/>
          <w:szCs w:val="19"/>
        </w:rPr>
        <w:t xml:space="preserve">is not necessary to disassembly the brake calipers and brake fluid hoses to replace the brake pads. </w:t>
      </w:r>
    </w:p>
    <w:p w:rsidR="00000000" w:rsidRDefault="008C7B40">
      <w:pPr>
        <w:pStyle w:val="Style"/>
        <w:framePr w:w="4315" w:h="1905" w:wrap="auto" w:hAnchor="text" w:x="1" w:y="5948"/>
        <w:spacing w:before="19" w:line="268" w:lineRule="exact"/>
        <w:ind w:left="465" w:right="24" w:hanging="465"/>
        <w:jc w:val="both"/>
        <w:rPr>
          <w:color w:val="000000"/>
          <w:w w:val="106"/>
          <w:sz w:val="18"/>
          <w:szCs w:val="18"/>
        </w:rPr>
      </w:pPr>
      <w:r>
        <w:rPr>
          <w:rFonts w:ascii="Times New Roman" w:hAnsi="Times New Roman" w:cs="Times New Roman"/>
          <w:color w:val="000000"/>
          <w:w w:val="53"/>
          <w:sz w:val="21"/>
          <w:szCs w:val="21"/>
        </w:rPr>
        <w:t xml:space="preserve">10 </w:t>
      </w:r>
      <w:r>
        <w:rPr>
          <w:color w:val="000000"/>
          <w:w w:val="109"/>
          <w:sz w:val="19"/>
          <w:szCs w:val="19"/>
        </w:rPr>
        <w:t xml:space="preserve">Pull out the pad retaining pin while pinching the coil spring clip ends with </w:t>
      </w:r>
      <w:r>
        <w:rPr>
          <w:color w:val="000000"/>
          <w:w w:val="106"/>
          <w:sz w:val="18"/>
          <w:szCs w:val="18"/>
        </w:rPr>
        <w:t xml:space="preserve">players. </w:t>
      </w:r>
    </w:p>
    <w:p w:rsidR="00000000" w:rsidRDefault="008C7B40" w:rsidP="00DB09B8">
      <w:pPr>
        <w:pStyle w:val="Style"/>
        <w:framePr w:w="4195" w:h="816" w:wrap="auto" w:hAnchor="text" w:x="5252" w:y="4296"/>
        <w:numPr>
          <w:ilvl w:val="0"/>
          <w:numId w:val="874"/>
        </w:numPr>
        <w:spacing w:line="268" w:lineRule="exact"/>
        <w:ind w:left="360" w:right="9"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Grisser legerement les surfaces de contact, avec les plaquettes, des cales et du ressort de plaquette. </w:t>
      </w:r>
    </w:p>
    <w:p w:rsidR="00000000" w:rsidRDefault="008C7B40">
      <w:pPr>
        <w:pStyle w:val="Style"/>
        <w:framePr w:w="4329" w:h="1948" w:wrap="auto" w:hAnchor="text" w:x="5075" w:y="5972"/>
        <w:spacing w:line="220" w:lineRule="exact"/>
        <w:ind w:left="33"/>
        <w:rPr>
          <w:rFonts w:ascii="Times New Roman" w:hAnsi="Times New Roman" w:cs="Times New Roman"/>
          <w:color w:val="000000"/>
          <w:sz w:val="20"/>
          <w:szCs w:val="20"/>
        </w:rPr>
      </w:pPr>
      <w:r>
        <w:rPr>
          <w:rFonts w:ascii="Times New Roman" w:hAnsi="Times New Roman" w:cs="Times New Roman"/>
          <w:color w:val="000000"/>
          <w:sz w:val="20"/>
          <w:szCs w:val="20"/>
        </w:rPr>
        <w:t xml:space="preserve">XS850SG (Avant): </w:t>
      </w:r>
    </w:p>
    <w:p w:rsidR="00000000" w:rsidRDefault="008C7B40">
      <w:pPr>
        <w:pStyle w:val="Style"/>
        <w:framePr w:w="4329" w:h="1948" w:wrap="auto" w:hAnchor="text" w:x="5075" w:y="5972"/>
        <w:spacing w:before="28" w:line="264" w:lineRule="exact"/>
        <w:ind w:left="4"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Pour changer Ies plaquettes de frein, iI est inutile de dernonter Ies etriers de frein et les tuyaux de liquide de frein. </w:t>
      </w:r>
    </w:p>
    <w:p w:rsidR="00000000" w:rsidRDefault="008C7B40" w:rsidP="00DB09B8">
      <w:pPr>
        <w:pStyle w:val="Style"/>
        <w:framePr w:w="4329" w:h="1948" w:wrap="auto" w:hAnchor="text" w:x="5075" w:y="5972"/>
        <w:numPr>
          <w:ilvl w:val="0"/>
          <w:numId w:val="875"/>
        </w:numPr>
        <w:spacing w:before="24" w:line="273" w:lineRule="exact"/>
        <w:ind w:left="470" w:right="28" w:hanging="326"/>
        <w:jc w:val="both"/>
        <w:rPr>
          <w:rFonts w:ascii="Times New Roman" w:hAnsi="Times New Roman" w:cs="Times New Roman"/>
          <w:color w:val="000000"/>
          <w:sz w:val="20"/>
          <w:szCs w:val="20"/>
        </w:rPr>
      </w:pPr>
      <w:r>
        <w:rPr>
          <w:rFonts w:ascii="Times New Roman" w:hAnsi="Times New Roman" w:cs="Times New Roman"/>
          <w:color w:val="000000"/>
          <w:sz w:val="20"/>
          <w:szCs w:val="20"/>
        </w:rPr>
        <w:t>Extrair</w:t>
      </w:r>
      <w:r>
        <w:rPr>
          <w:rFonts w:ascii="Times New Roman" w:hAnsi="Times New Roman" w:cs="Times New Roman"/>
          <w:color w:val="000000"/>
          <w:sz w:val="20"/>
          <w:szCs w:val="20"/>
        </w:rPr>
        <w:t xml:space="preserve">e I'axe de retenue des pIaquettes tout en serrant les extremites du circlip de ressort helicoidal avec des pinces. </w:t>
      </w:r>
    </w:p>
    <w:p w:rsidR="00000000" w:rsidRDefault="00DB09B8">
      <w:pPr>
        <w:pStyle w:val="Style"/>
        <w:framePr w:w="4377" w:h="2937" w:wrap="auto" w:hAnchor="text" w:x="2415" w:y="864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81300" cy="1866900"/>
            <wp:effectExtent l="1905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362"/>
                    <a:srcRect/>
                    <a:stretch>
                      <a:fillRect/>
                    </a:stretch>
                  </pic:blipFill>
                  <pic:spPr bwMode="auto">
                    <a:xfrm>
                      <a:off x="0" y="0"/>
                      <a:ext cx="2781300" cy="1866900"/>
                    </a:xfrm>
                    <a:prstGeom prst="rect">
                      <a:avLst/>
                    </a:prstGeom>
                    <a:noFill/>
                    <a:ln w="9525">
                      <a:noFill/>
                      <a:miter lim="800000"/>
                      <a:headEnd/>
                      <a:tailEnd/>
                    </a:ln>
                  </pic:spPr>
                </pic:pic>
              </a:graphicData>
            </a:graphic>
          </wp:inline>
        </w:drawing>
      </w:r>
    </w:p>
    <w:p w:rsidR="00000000" w:rsidRDefault="008C7B40">
      <w:pPr>
        <w:pStyle w:val="Style"/>
        <w:framePr w:w="1416" w:h="374" w:wrap="auto" w:hAnchor="text" w:x="889" w:y="10431"/>
        <w:spacing w:line="144" w:lineRule="exact"/>
        <w:ind w:left="19"/>
        <w:rPr>
          <w:color w:val="000000"/>
          <w:w w:val="108"/>
          <w:sz w:val="13"/>
          <w:szCs w:val="13"/>
        </w:rPr>
      </w:pPr>
      <w:r>
        <w:rPr>
          <w:color w:val="000000"/>
          <w:w w:val="108"/>
          <w:sz w:val="13"/>
          <w:szCs w:val="13"/>
        </w:rPr>
        <w:t xml:space="preserve">1 Coil spring clip </w:t>
      </w:r>
    </w:p>
    <w:p w:rsidR="00000000" w:rsidRDefault="008C7B40">
      <w:pPr>
        <w:pStyle w:val="Style"/>
        <w:framePr w:w="1416" w:h="374" w:wrap="auto" w:hAnchor="text" w:x="889" w:y="10431"/>
        <w:spacing w:line="201" w:lineRule="exact"/>
        <w:rPr>
          <w:color w:val="000000"/>
          <w:w w:val="108"/>
          <w:sz w:val="13"/>
          <w:szCs w:val="13"/>
        </w:rPr>
      </w:pPr>
      <w:r>
        <w:rPr>
          <w:color w:val="000000"/>
          <w:w w:val="108"/>
          <w:sz w:val="13"/>
          <w:szCs w:val="13"/>
        </w:rPr>
        <w:t xml:space="preserve">2 Pad retaining pin </w:t>
      </w:r>
    </w:p>
    <w:p w:rsidR="00000000" w:rsidRDefault="008C7B40">
      <w:pPr>
        <w:pStyle w:val="Style"/>
        <w:framePr w:w="1968" w:h="388" w:wrap="auto" w:hAnchor="text" w:x="7110" w:y="10479"/>
        <w:spacing w:line="148" w:lineRule="exact"/>
        <w:ind w:left="33"/>
        <w:rPr>
          <w:rFonts w:ascii="Times New Roman" w:hAnsi="Times New Roman" w:cs="Times New Roman"/>
          <w:color w:val="000000"/>
          <w:sz w:val="14"/>
          <w:szCs w:val="14"/>
        </w:rPr>
      </w:pPr>
      <w:r>
        <w:rPr>
          <w:rFonts w:ascii="Times New Roman" w:hAnsi="Times New Roman" w:cs="Times New Roman"/>
          <w:color w:val="000000"/>
          <w:w w:val="53"/>
          <w:sz w:val="14"/>
          <w:szCs w:val="14"/>
        </w:rPr>
        <w:t xml:space="preserve">10 </w:t>
      </w:r>
      <w:r>
        <w:rPr>
          <w:rFonts w:ascii="Times New Roman" w:hAnsi="Times New Roman" w:cs="Times New Roman"/>
          <w:color w:val="000000"/>
          <w:sz w:val="14"/>
          <w:szCs w:val="14"/>
        </w:rPr>
        <w:t xml:space="preserve">Circlip de ressort helicoidal </w:t>
      </w:r>
    </w:p>
    <w:p w:rsidR="00000000" w:rsidRDefault="008C7B40">
      <w:pPr>
        <w:pStyle w:val="Style"/>
        <w:framePr w:w="1968" w:h="388" w:wrap="auto" w:hAnchor="text" w:x="7110" w:y="10479"/>
        <w:spacing w:line="196" w:lineRule="exact"/>
        <w:ind w:left="4"/>
        <w:rPr>
          <w:rFonts w:ascii="Times New Roman" w:hAnsi="Times New Roman" w:cs="Times New Roman"/>
          <w:color w:val="000000"/>
          <w:sz w:val="14"/>
          <w:szCs w:val="14"/>
        </w:rPr>
      </w:pPr>
      <w:r>
        <w:rPr>
          <w:rFonts w:ascii="Times New Roman" w:hAnsi="Times New Roman" w:cs="Times New Roman"/>
          <w:color w:val="000000"/>
          <w:w w:val="66"/>
          <w:sz w:val="14"/>
          <w:szCs w:val="14"/>
        </w:rPr>
        <w:t xml:space="preserve">20 </w:t>
      </w:r>
      <w:r>
        <w:rPr>
          <w:rFonts w:ascii="Times New Roman" w:hAnsi="Times New Roman" w:cs="Times New Roman"/>
          <w:color w:val="000000"/>
          <w:sz w:val="14"/>
          <w:szCs w:val="14"/>
        </w:rPr>
        <w:t xml:space="preserve">Axe de retenue des plaquettes </w:t>
      </w:r>
    </w:p>
    <w:p w:rsidR="00000000" w:rsidRDefault="008C7B40">
      <w:pPr>
        <w:pStyle w:val="Style"/>
        <w:rPr>
          <w:rFonts w:ascii="Times New Roman" w:hAnsi="Times New Roman" w:cs="Times New Roman"/>
          <w:sz w:val="14"/>
          <w:szCs w:val="14"/>
        </w:rPr>
        <w:sectPr w:rsidR="00000000">
          <w:pgSz w:w="12241" w:h="15842"/>
          <w:pgMar w:top="1612" w:right="1005" w:bottom="360" w:left="179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152" w:h="1632" w:wrap="auto" w:hAnchor="text" w:x="183" w:y="16"/>
        <w:numPr>
          <w:ilvl w:val="0"/>
          <w:numId w:val="876"/>
        </w:numPr>
        <w:spacing w:line="283" w:lineRule="exact"/>
        <w:ind w:left="340" w:right="4" w:hanging="336"/>
        <w:jc w:val="both"/>
        <w:rPr>
          <w:color w:val="000000"/>
          <w:w w:val="105"/>
          <w:sz w:val="19"/>
          <w:szCs w:val="19"/>
        </w:rPr>
      </w:pPr>
      <w:r>
        <w:rPr>
          <w:color w:val="000000"/>
          <w:w w:val="105"/>
          <w:sz w:val="19"/>
          <w:szCs w:val="19"/>
        </w:rPr>
        <w:t>Install the new brake pads. Replace the following parts if pad replacement is re</w:t>
      </w:r>
      <w:r>
        <w:rPr>
          <w:color w:val="000000"/>
          <w:w w:val="105"/>
          <w:sz w:val="19"/>
          <w:szCs w:val="19"/>
        </w:rPr>
        <w:softHyphen/>
        <w:t>quir</w:t>
      </w:r>
      <w:r>
        <w:rPr>
          <w:color w:val="000000"/>
          <w:w w:val="105"/>
          <w:sz w:val="19"/>
          <w:szCs w:val="19"/>
        </w:rPr>
        <w:t xml:space="preserve">ed: </w:t>
      </w:r>
    </w:p>
    <w:p w:rsidR="00000000" w:rsidRDefault="008C7B40" w:rsidP="00DB09B8">
      <w:pPr>
        <w:pStyle w:val="Style"/>
        <w:framePr w:w="4152" w:h="1632" w:wrap="auto" w:hAnchor="text" w:x="183" w:y="16"/>
        <w:numPr>
          <w:ilvl w:val="0"/>
          <w:numId w:val="877"/>
        </w:numPr>
        <w:spacing w:line="278" w:lineRule="exact"/>
        <w:ind w:left="350" w:hanging="283"/>
        <w:rPr>
          <w:color w:val="000000"/>
          <w:w w:val="105"/>
          <w:sz w:val="19"/>
          <w:szCs w:val="19"/>
        </w:rPr>
      </w:pPr>
      <w:r>
        <w:rPr>
          <w:color w:val="000000"/>
          <w:w w:val="105"/>
          <w:sz w:val="19"/>
          <w:szCs w:val="19"/>
        </w:rPr>
        <w:t xml:space="preserve">Pads </w:t>
      </w:r>
    </w:p>
    <w:p w:rsidR="00000000" w:rsidRDefault="008C7B40" w:rsidP="00DB09B8">
      <w:pPr>
        <w:pStyle w:val="Style"/>
        <w:framePr w:w="4152" w:h="1632" w:wrap="auto" w:hAnchor="text" w:x="183" w:y="16"/>
        <w:numPr>
          <w:ilvl w:val="0"/>
          <w:numId w:val="877"/>
        </w:numPr>
        <w:spacing w:line="278" w:lineRule="exact"/>
        <w:ind w:left="350" w:hanging="283"/>
        <w:rPr>
          <w:color w:val="000000"/>
          <w:w w:val="105"/>
          <w:sz w:val="19"/>
          <w:szCs w:val="19"/>
        </w:rPr>
      </w:pPr>
      <w:r>
        <w:rPr>
          <w:color w:val="000000"/>
          <w:w w:val="105"/>
          <w:sz w:val="19"/>
          <w:szCs w:val="19"/>
        </w:rPr>
        <w:t xml:space="preserve">Coil spring </w:t>
      </w:r>
    </w:p>
    <w:p w:rsidR="00000000" w:rsidRDefault="008C7B40" w:rsidP="00DB09B8">
      <w:pPr>
        <w:pStyle w:val="Style"/>
        <w:framePr w:w="4152" w:h="1632" w:wrap="auto" w:hAnchor="text" w:x="183" w:y="16"/>
        <w:numPr>
          <w:ilvl w:val="0"/>
          <w:numId w:val="877"/>
        </w:numPr>
        <w:spacing w:line="278" w:lineRule="exact"/>
        <w:ind w:left="350" w:hanging="283"/>
        <w:rPr>
          <w:color w:val="000000"/>
          <w:w w:val="105"/>
          <w:sz w:val="19"/>
          <w:szCs w:val="19"/>
        </w:rPr>
      </w:pPr>
      <w:r>
        <w:rPr>
          <w:color w:val="000000"/>
          <w:w w:val="105"/>
          <w:sz w:val="19"/>
          <w:szCs w:val="19"/>
        </w:rPr>
        <w:t xml:space="preserve">Pin </w:t>
      </w:r>
    </w:p>
    <w:p w:rsidR="00000000" w:rsidRDefault="008C7B40" w:rsidP="00DB09B8">
      <w:pPr>
        <w:pStyle w:val="Style"/>
        <w:framePr w:w="4200" w:h="1651" w:wrap="auto" w:hAnchor="text" w:x="5214" w:y="1"/>
        <w:numPr>
          <w:ilvl w:val="0"/>
          <w:numId w:val="878"/>
        </w:numPr>
        <w:spacing w:line="283" w:lineRule="exact"/>
        <w:ind w:left="364" w:right="9" w:hanging="36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Monter les plaquettes de [rein neuves. Si Ie changement des plaquettes est necessaire, changer les-pieces suivantes. </w:t>
      </w:r>
    </w:p>
    <w:p w:rsidR="00000000" w:rsidRDefault="008C7B40" w:rsidP="00DB09B8">
      <w:pPr>
        <w:pStyle w:val="Style"/>
        <w:framePr w:w="4200" w:h="1651" w:wrap="auto" w:hAnchor="text" w:x="5214" w:y="1"/>
        <w:numPr>
          <w:ilvl w:val="0"/>
          <w:numId w:val="879"/>
        </w:numPr>
        <w:spacing w:line="292" w:lineRule="exact"/>
        <w:ind w:left="364" w:hanging="312"/>
        <w:rPr>
          <w:rFonts w:ascii="Times New Roman" w:hAnsi="Times New Roman" w:cs="Times New Roman"/>
          <w:color w:val="000000"/>
          <w:sz w:val="21"/>
          <w:szCs w:val="21"/>
        </w:rPr>
      </w:pPr>
      <w:r>
        <w:rPr>
          <w:rFonts w:ascii="Times New Roman" w:hAnsi="Times New Roman" w:cs="Times New Roman"/>
          <w:color w:val="000000"/>
          <w:sz w:val="21"/>
          <w:szCs w:val="21"/>
        </w:rPr>
        <w:t xml:space="preserve">Plaquettes </w:t>
      </w:r>
    </w:p>
    <w:p w:rsidR="00000000" w:rsidRDefault="008C7B40" w:rsidP="00DB09B8">
      <w:pPr>
        <w:pStyle w:val="Style"/>
        <w:framePr w:w="4200" w:h="1651" w:wrap="auto" w:hAnchor="text" w:x="5214" w:y="1"/>
        <w:numPr>
          <w:ilvl w:val="0"/>
          <w:numId w:val="879"/>
        </w:numPr>
        <w:spacing w:line="292" w:lineRule="exact"/>
        <w:ind w:left="364" w:hanging="312"/>
        <w:rPr>
          <w:rFonts w:ascii="Times New Roman" w:hAnsi="Times New Roman" w:cs="Times New Roman"/>
          <w:color w:val="000000"/>
          <w:sz w:val="21"/>
          <w:szCs w:val="21"/>
        </w:rPr>
      </w:pPr>
      <w:r>
        <w:rPr>
          <w:rFonts w:ascii="Times New Roman" w:hAnsi="Times New Roman" w:cs="Times New Roman"/>
          <w:color w:val="000000"/>
          <w:sz w:val="21"/>
          <w:szCs w:val="21"/>
        </w:rPr>
        <w:t xml:space="preserve">Ressort helicoidal </w:t>
      </w:r>
    </w:p>
    <w:p w:rsidR="00000000" w:rsidRDefault="008C7B40" w:rsidP="00DB09B8">
      <w:pPr>
        <w:pStyle w:val="Style"/>
        <w:framePr w:w="4200" w:h="1651" w:wrap="auto" w:hAnchor="text" w:x="5214" w:y="1"/>
        <w:numPr>
          <w:ilvl w:val="0"/>
          <w:numId w:val="879"/>
        </w:numPr>
        <w:spacing w:line="292" w:lineRule="exact"/>
        <w:ind w:left="364" w:hanging="312"/>
        <w:rPr>
          <w:rFonts w:ascii="Times New Roman" w:hAnsi="Times New Roman" w:cs="Times New Roman"/>
          <w:color w:val="000000"/>
          <w:sz w:val="21"/>
          <w:szCs w:val="21"/>
        </w:rPr>
      </w:pPr>
      <w:r>
        <w:rPr>
          <w:rFonts w:ascii="Times New Roman" w:hAnsi="Times New Roman" w:cs="Times New Roman"/>
          <w:color w:val="000000"/>
          <w:sz w:val="21"/>
          <w:szCs w:val="21"/>
        </w:rPr>
        <w:t xml:space="preserve">Axe </w:t>
      </w:r>
    </w:p>
    <w:p w:rsidR="00000000" w:rsidRDefault="008C7B40">
      <w:pPr>
        <w:pStyle w:val="Style"/>
        <w:framePr w:w="4291" w:h="782" w:wrap="auto" w:hAnchor="text" w:x="39" w:y="1950"/>
        <w:spacing w:line="283" w:lineRule="exact"/>
        <w:ind w:left="9" w:right="4"/>
        <w:jc w:val="both"/>
        <w:rPr>
          <w:color w:val="000000"/>
          <w:w w:val="105"/>
          <w:sz w:val="19"/>
          <w:szCs w:val="19"/>
        </w:rPr>
      </w:pPr>
      <w:r>
        <w:rPr>
          <w:color w:val="000000"/>
          <w:w w:val="105"/>
          <w:sz w:val="19"/>
          <w:szCs w:val="19"/>
        </w:rPr>
        <w:t>NOTE: ------------</w:t>
      </w:r>
      <w:r>
        <w:rPr>
          <w:color w:val="000000"/>
          <w:w w:val="105"/>
          <w:sz w:val="19"/>
          <w:szCs w:val="19"/>
        </w:rPr>
        <w:softHyphen/>
      </w:r>
      <w:r>
        <w:rPr>
          <w:color w:val="000000"/>
          <w:w w:val="105"/>
          <w:sz w:val="19"/>
          <w:szCs w:val="19"/>
        </w:rPr>
        <w:t xml:space="preserve">Replace the pads as a set if either is found to be worn to the wear limit. </w:t>
      </w:r>
    </w:p>
    <w:p w:rsidR="00000000" w:rsidRDefault="008C7B40">
      <w:pPr>
        <w:pStyle w:val="Style"/>
        <w:framePr w:w="4324" w:h="806" w:wrap="auto" w:hAnchor="text" w:x="5089" w:y="1955"/>
        <w:spacing w:line="196" w:lineRule="exact"/>
        <w:ind w:left="14"/>
        <w:rPr>
          <w:color w:val="000000"/>
          <w:w w:val="200"/>
          <w:sz w:val="19"/>
          <w:szCs w:val="19"/>
        </w:rPr>
      </w:pPr>
      <w:r>
        <w:rPr>
          <w:color w:val="000000"/>
          <w:w w:val="200"/>
          <w:sz w:val="19"/>
          <w:szCs w:val="19"/>
        </w:rPr>
        <w:t xml:space="preserve">N.B.:-------------- </w:t>
      </w:r>
    </w:p>
    <w:p w:rsidR="00000000" w:rsidRDefault="008C7B40">
      <w:pPr>
        <w:pStyle w:val="Style"/>
        <w:framePr w:w="4324" w:h="806" w:wrap="auto" w:hAnchor="text" w:x="5089" w:y="1955"/>
        <w:spacing w:before="4" w:line="278" w:lineRule="exact"/>
        <w:ind w:left="9" w:right="4"/>
        <w:rPr>
          <w:rFonts w:ascii="Times New Roman" w:hAnsi="Times New Roman" w:cs="Times New Roman"/>
          <w:color w:val="000000"/>
          <w:sz w:val="21"/>
          <w:szCs w:val="21"/>
        </w:rPr>
      </w:pPr>
      <w:r>
        <w:rPr>
          <w:rFonts w:ascii="Times New Roman" w:hAnsi="Times New Roman" w:cs="Times New Roman"/>
          <w:color w:val="000000"/>
          <w:sz w:val="21"/>
          <w:szCs w:val="21"/>
        </w:rPr>
        <w:t xml:space="preserve">Changer les plaquettes en un ensemble si l'une ou I'autre est usee jusqu'a Ia limite. </w:t>
      </w:r>
    </w:p>
    <w:p w:rsidR="00000000" w:rsidRDefault="008C7B40">
      <w:pPr>
        <w:pStyle w:val="Style"/>
        <w:framePr w:w="1948" w:h="940" w:wrap="auto" w:hAnchor="text" w:x="188" w:y="5382"/>
        <w:spacing w:line="196" w:lineRule="exact"/>
        <w:ind w:left="681"/>
        <w:rPr>
          <w:rFonts w:ascii="Times New Roman" w:hAnsi="Times New Roman" w:cs="Times New Roman"/>
          <w:color w:val="000000"/>
          <w:sz w:val="13"/>
          <w:szCs w:val="13"/>
        </w:rPr>
      </w:pPr>
      <w:r>
        <w:rPr>
          <w:rFonts w:ascii="Times New Roman" w:hAnsi="Times New Roman" w:cs="Times New Roman"/>
          <w:color w:val="000000"/>
          <w:sz w:val="13"/>
          <w:szCs w:val="13"/>
        </w:rPr>
        <w:t xml:space="preserve">1 Pad retaining pin </w:t>
      </w:r>
      <w:r>
        <w:rPr>
          <w:color w:val="000000"/>
          <w:sz w:val="13"/>
          <w:szCs w:val="13"/>
        </w:rPr>
        <w:t xml:space="preserve">2 </w:t>
      </w:r>
      <w:r>
        <w:rPr>
          <w:rFonts w:ascii="Times New Roman" w:hAnsi="Times New Roman" w:cs="Times New Roman"/>
          <w:color w:val="000000"/>
          <w:sz w:val="13"/>
          <w:szCs w:val="13"/>
        </w:rPr>
        <w:t xml:space="preserve">Pad spring </w:t>
      </w:r>
    </w:p>
    <w:p w:rsidR="00000000" w:rsidRDefault="008C7B40" w:rsidP="00DB09B8">
      <w:pPr>
        <w:pStyle w:val="Style"/>
        <w:framePr w:w="1948" w:h="940" w:wrap="auto" w:hAnchor="text" w:x="188" w:y="5382"/>
        <w:numPr>
          <w:ilvl w:val="0"/>
          <w:numId w:val="880"/>
        </w:numPr>
        <w:spacing w:line="196" w:lineRule="exact"/>
        <w:ind w:left="897" w:hanging="216"/>
        <w:rPr>
          <w:rFonts w:ascii="Times New Roman" w:hAnsi="Times New Roman" w:cs="Times New Roman"/>
          <w:color w:val="000000"/>
          <w:sz w:val="13"/>
          <w:szCs w:val="13"/>
        </w:rPr>
      </w:pPr>
      <w:r>
        <w:rPr>
          <w:rFonts w:ascii="Times New Roman" w:hAnsi="Times New Roman" w:cs="Times New Roman"/>
          <w:color w:val="000000"/>
          <w:sz w:val="13"/>
          <w:szCs w:val="13"/>
        </w:rPr>
        <w:t xml:space="preserve">Coil spring </w:t>
      </w:r>
    </w:p>
    <w:p w:rsidR="00000000" w:rsidRDefault="008C7B40" w:rsidP="00DB09B8">
      <w:pPr>
        <w:pStyle w:val="Style"/>
        <w:framePr w:w="1948" w:h="940" w:wrap="auto" w:hAnchor="text" w:x="188" w:y="5382"/>
        <w:numPr>
          <w:ilvl w:val="0"/>
          <w:numId w:val="881"/>
        </w:numPr>
        <w:spacing w:before="14" w:line="192" w:lineRule="exact"/>
        <w:ind w:left="672" w:right="739"/>
        <w:jc w:val="both"/>
        <w:rPr>
          <w:rFonts w:ascii="Times New Roman" w:hAnsi="Times New Roman" w:cs="Times New Roman"/>
          <w:color w:val="000000"/>
          <w:sz w:val="13"/>
          <w:szCs w:val="13"/>
        </w:rPr>
      </w:pPr>
      <w:r>
        <w:rPr>
          <w:rFonts w:ascii="Times New Roman" w:hAnsi="Times New Roman" w:cs="Times New Roman"/>
          <w:color w:val="000000"/>
          <w:sz w:val="13"/>
          <w:szCs w:val="13"/>
        </w:rPr>
        <w:t xml:space="preserve">Pads </w:t>
      </w:r>
      <w:r>
        <w:rPr>
          <w:rFonts w:ascii="Times New Roman" w:hAnsi="Times New Roman" w:cs="Times New Roman"/>
          <w:color w:val="000000"/>
          <w:w w:val="108"/>
          <w:sz w:val="14"/>
          <w:szCs w:val="14"/>
        </w:rPr>
        <w:t xml:space="preserve">5 </w:t>
      </w:r>
      <w:r>
        <w:rPr>
          <w:rFonts w:ascii="Times New Roman" w:hAnsi="Times New Roman" w:cs="Times New Roman"/>
          <w:color w:val="000000"/>
          <w:sz w:val="13"/>
          <w:szCs w:val="13"/>
        </w:rPr>
        <w:t xml:space="preserve">Shim </w:t>
      </w:r>
    </w:p>
    <w:p w:rsidR="00000000" w:rsidRDefault="008C7B40">
      <w:pPr>
        <w:pStyle w:val="Style"/>
        <w:framePr w:w="1958" w:h="936" w:wrap="auto" w:hAnchor="text" w:x="7143" w:y="5377"/>
        <w:spacing w:line="144" w:lineRule="exact"/>
        <w:ind w:left="24"/>
        <w:rPr>
          <w:rFonts w:ascii="Times New Roman" w:hAnsi="Times New Roman" w:cs="Times New Roman"/>
          <w:color w:val="000000"/>
          <w:sz w:val="13"/>
          <w:szCs w:val="13"/>
        </w:rPr>
      </w:pPr>
      <w:r>
        <w:rPr>
          <w:color w:val="000000"/>
          <w:w w:val="140"/>
          <w:sz w:val="12"/>
          <w:szCs w:val="12"/>
        </w:rPr>
        <w:t xml:space="preserve">I. </w:t>
      </w:r>
      <w:r>
        <w:rPr>
          <w:rFonts w:ascii="Times New Roman" w:hAnsi="Times New Roman" w:cs="Times New Roman"/>
          <w:color w:val="000000"/>
          <w:sz w:val="13"/>
          <w:szCs w:val="13"/>
        </w:rPr>
        <w:t xml:space="preserve">Axe de retenue des plaquettes </w:t>
      </w:r>
    </w:p>
    <w:p w:rsidR="00000000" w:rsidRDefault="008C7B40" w:rsidP="00DB09B8">
      <w:pPr>
        <w:pStyle w:val="Style"/>
        <w:framePr w:w="1958" w:h="936" w:wrap="auto" w:hAnchor="text" w:x="7143" w:y="5377"/>
        <w:numPr>
          <w:ilvl w:val="0"/>
          <w:numId w:val="882"/>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Ressort de plaquette </w:t>
      </w:r>
    </w:p>
    <w:p w:rsidR="00000000" w:rsidRDefault="008C7B40" w:rsidP="00DB09B8">
      <w:pPr>
        <w:pStyle w:val="Style"/>
        <w:framePr w:w="1958" w:h="936" w:wrap="auto" w:hAnchor="text" w:x="7143" w:y="5377"/>
        <w:numPr>
          <w:ilvl w:val="0"/>
          <w:numId w:val="882"/>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Ressort helicoidal </w:t>
      </w:r>
    </w:p>
    <w:p w:rsidR="00000000" w:rsidRDefault="008C7B40" w:rsidP="00DB09B8">
      <w:pPr>
        <w:pStyle w:val="Style"/>
        <w:framePr w:w="1958" w:h="936" w:wrap="auto" w:hAnchor="text" w:x="7143" w:y="5377"/>
        <w:numPr>
          <w:ilvl w:val="0"/>
          <w:numId w:val="882"/>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Plaquettes </w:t>
      </w:r>
    </w:p>
    <w:p w:rsidR="00000000" w:rsidRDefault="008C7B40" w:rsidP="00DB09B8">
      <w:pPr>
        <w:pStyle w:val="Style"/>
        <w:framePr w:w="1958" w:h="936" w:wrap="auto" w:hAnchor="text" w:x="7143" w:y="5377"/>
        <w:numPr>
          <w:ilvl w:val="0"/>
          <w:numId w:val="882"/>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Cale </w:t>
      </w:r>
    </w:p>
    <w:p w:rsidR="00000000" w:rsidRDefault="00DB09B8">
      <w:pPr>
        <w:pStyle w:val="Style"/>
        <w:framePr w:w="2707" w:h="2592" w:wrap="auto" w:hAnchor="text" w:x="3351" w:y="3587"/>
        <w:rPr>
          <w:rFonts w:ascii="Times New Roman" w:hAnsi="Times New Roman" w:cs="Times New Roman"/>
          <w:sz w:val="13"/>
          <w:szCs w:val="13"/>
        </w:rPr>
      </w:pPr>
      <w:r>
        <w:rPr>
          <w:rFonts w:ascii="Times New Roman" w:hAnsi="Times New Roman" w:cs="Times New Roman"/>
          <w:noProof/>
          <w:sz w:val="13"/>
          <w:szCs w:val="13"/>
        </w:rPr>
        <w:drawing>
          <wp:inline distT="0" distB="0" distL="0" distR="0">
            <wp:extent cx="1714500" cy="1647825"/>
            <wp:effectExtent l="1905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363"/>
                    <a:srcRect/>
                    <a:stretch>
                      <a:fillRect/>
                    </a:stretch>
                  </pic:blipFill>
                  <pic:spPr bwMode="auto">
                    <a:xfrm>
                      <a:off x="0" y="0"/>
                      <a:ext cx="1714500" cy="1647825"/>
                    </a:xfrm>
                    <a:prstGeom prst="rect">
                      <a:avLst/>
                    </a:prstGeom>
                    <a:noFill/>
                    <a:ln w="9525">
                      <a:noFill/>
                      <a:miter lim="800000"/>
                      <a:headEnd/>
                      <a:tailEnd/>
                    </a:ln>
                  </pic:spPr>
                </pic:pic>
              </a:graphicData>
            </a:graphic>
          </wp:inline>
        </w:drawing>
      </w:r>
    </w:p>
    <w:p w:rsidR="00000000" w:rsidRDefault="008C7B40">
      <w:pPr>
        <w:pStyle w:val="Style"/>
        <w:framePr w:w="4128" w:h="259" w:wrap="auto" w:hAnchor="text" w:x="1" w:y="7321"/>
        <w:spacing w:line="216" w:lineRule="exact"/>
        <w:ind w:left="14"/>
        <w:rPr>
          <w:color w:val="000000"/>
          <w:w w:val="113"/>
          <w:sz w:val="19"/>
          <w:szCs w:val="19"/>
        </w:rPr>
      </w:pPr>
      <w:r>
        <w:rPr>
          <w:color w:val="000000"/>
          <w:w w:val="113"/>
          <w:sz w:val="19"/>
          <w:szCs w:val="19"/>
        </w:rPr>
        <w:t xml:space="preserve">B. Caliper Disassembly (Front and Rear) </w:t>
      </w:r>
    </w:p>
    <w:p w:rsidR="00000000" w:rsidRDefault="008C7B40">
      <w:pPr>
        <w:pStyle w:val="Style"/>
        <w:framePr w:w="4041" w:h="268" w:wrap="auto" w:hAnchor="text" w:x="5060" w:y="7302"/>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B. Demontage d'Etrier (A vant et Arriere] </w:t>
      </w:r>
    </w:p>
    <w:p w:rsidR="00000000" w:rsidRDefault="008C7B40">
      <w:pPr>
        <w:pStyle w:val="Style"/>
        <w:framePr w:w="1656" w:h="427" w:wrap="auto" w:hAnchor="text" w:x="145" w:y="7796"/>
        <w:spacing w:line="235" w:lineRule="exact"/>
        <w:ind w:right="960"/>
        <w:rPr>
          <w:rFonts w:ascii="Times New Roman" w:hAnsi="Times New Roman" w:cs="Times New Roman"/>
          <w:color w:val="000000"/>
          <w:sz w:val="17"/>
          <w:szCs w:val="17"/>
        </w:rPr>
      </w:pPr>
      <w:r>
        <w:rPr>
          <w:color w:val="000000"/>
          <w:w w:val="108"/>
          <w:sz w:val="16"/>
          <w:szCs w:val="16"/>
        </w:rPr>
        <w:t xml:space="preserve">XS850G </w:t>
      </w:r>
      <w:r>
        <w:rPr>
          <w:rFonts w:ascii="Times New Roman" w:hAnsi="Times New Roman" w:cs="Times New Roman"/>
          <w:color w:val="000000"/>
          <w:sz w:val="17"/>
          <w:szCs w:val="17"/>
        </w:rPr>
        <w:t xml:space="preserve">Front </w:t>
      </w:r>
    </w:p>
    <w:p w:rsidR="00000000" w:rsidRDefault="008C7B40">
      <w:pPr>
        <w:pStyle w:val="Style"/>
        <w:framePr w:w="2073" w:h="412" w:wrap="auto" w:hAnchor="text" w:x="4590" w:y="7801"/>
        <w:spacing w:line="235" w:lineRule="exact"/>
        <w:ind w:left="576" w:right="830"/>
        <w:rPr>
          <w:rFonts w:ascii="Times New Roman" w:hAnsi="Times New Roman" w:cs="Times New Roman"/>
          <w:color w:val="000000"/>
          <w:sz w:val="17"/>
          <w:szCs w:val="17"/>
        </w:rPr>
      </w:pPr>
      <w:r>
        <w:rPr>
          <w:rFonts w:ascii="Times New Roman" w:hAnsi="Times New Roman" w:cs="Times New Roman"/>
          <w:color w:val="000000"/>
          <w:sz w:val="17"/>
          <w:szCs w:val="17"/>
        </w:rPr>
        <w:t xml:space="preserve">XS850G Avant </w:t>
      </w:r>
    </w:p>
    <w:p w:rsidR="00000000" w:rsidRDefault="00DB09B8">
      <w:pPr>
        <w:pStyle w:val="Style"/>
        <w:framePr w:w="6144" w:h="4204" w:wrap="auto" w:hAnchor="text" w:x="1412" w:y="8444"/>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3905250" cy="2667000"/>
            <wp:effectExtent l="1905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364"/>
                    <a:srcRect/>
                    <a:stretch>
                      <a:fillRect/>
                    </a:stretch>
                  </pic:blipFill>
                  <pic:spPr bwMode="auto">
                    <a:xfrm>
                      <a:off x="0" y="0"/>
                      <a:ext cx="3905250" cy="2667000"/>
                    </a:xfrm>
                    <a:prstGeom prst="rect">
                      <a:avLst/>
                    </a:prstGeom>
                    <a:noFill/>
                    <a:ln w="9525">
                      <a:noFill/>
                      <a:miter lim="800000"/>
                      <a:headEnd/>
                      <a:tailEnd/>
                    </a:ln>
                  </pic:spPr>
                </pic:pic>
              </a:graphicData>
            </a:graphic>
          </wp:inline>
        </w:drawing>
      </w:r>
    </w:p>
    <w:p w:rsidR="00000000" w:rsidRDefault="008C7B40">
      <w:pPr>
        <w:pStyle w:val="Style"/>
        <w:framePr w:w="1392" w:h="753" w:wrap="auto" w:hAnchor="text" w:x="409" w:y="13081"/>
        <w:spacing w:line="201"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1 Front brake pad kit 2 Caliper boot </w:t>
      </w:r>
    </w:p>
    <w:p w:rsidR="00000000" w:rsidRDefault="008C7B40">
      <w:pPr>
        <w:pStyle w:val="Style"/>
        <w:framePr w:w="1392" w:h="753" w:wrap="auto" w:hAnchor="text" w:x="409" w:y="13081"/>
        <w:spacing w:line="201"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3. Caliper sleeve </w:t>
      </w:r>
    </w:p>
    <w:p w:rsidR="00000000" w:rsidRDefault="008C7B40">
      <w:pPr>
        <w:pStyle w:val="Style"/>
        <w:framePr w:w="1392" w:h="753" w:wrap="auto" w:hAnchor="text" w:x="409" w:y="13081"/>
        <w:spacing w:line="201"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4 Washer based bolt </w:t>
      </w:r>
    </w:p>
    <w:p w:rsidR="00000000" w:rsidRDefault="008C7B40">
      <w:pPr>
        <w:pStyle w:val="Style"/>
        <w:framePr w:w="2073" w:h="777" w:wrap="auto" w:hAnchor="text" w:x="4590" w:y="13091"/>
        <w:spacing w:line="144" w:lineRule="exact"/>
        <w:ind w:left="24"/>
        <w:rPr>
          <w:rFonts w:ascii="Times New Roman" w:hAnsi="Times New Roman" w:cs="Times New Roman"/>
          <w:color w:val="000000"/>
          <w:sz w:val="13"/>
          <w:szCs w:val="13"/>
        </w:rPr>
      </w:pPr>
      <w:r>
        <w:rPr>
          <w:rFonts w:ascii="Times New Roman" w:hAnsi="Times New Roman" w:cs="Times New Roman"/>
          <w:color w:val="000000"/>
          <w:sz w:val="13"/>
          <w:szCs w:val="13"/>
        </w:rPr>
        <w:t xml:space="preserve">I. Kit de plaqucttes de frein avant </w:t>
      </w:r>
    </w:p>
    <w:p w:rsidR="00000000" w:rsidRDefault="008C7B40" w:rsidP="00DB09B8">
      <w:pPr>
        <w:pStyle w:val="Style"/>
        <w:framePr w:w="2073" w:h="777" w:wrap="auto" w:hAnchor="text" w:x="4590" w:y="13091"/>
        <w:numPr>
          <w:ilvl w:val="0"/>
          <w:numId w:val="883"/>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M anchon d 'etrier </w:t>
      </w:r>
    </w:p>
    <w:p w:rsidR="00000000" w:rsidRDefault="008C7B40" w:rsidP="00DB09B8">
      <w:pPr>
        <w:pStyle w:val="Style"/>
        <w:framePr w:w="2073" w:h="777" w:wrap="auto" w:hAnchor="text" w:x="4590" w:y="13091"/>
        <w:numPr>
          <w:ilvl w:val="0"/>
          <w:numId w:val="883"/>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Fourreau d'etrier </w:t>
      </w:r>
    </w:p>
    <w:p w:rsidR="00000000" w:rsidRDefault="008C7B40" w:rsidP="00DB09B8">
      <w:pPr>
        <w:pStyle w:val="Style"/>
        <w:framePr w:w="2073" w:h="777" w:wrap="auto" w:hAnchor="text" w:x="4590" w:y="13091"/>
        <w:numPr>
          <w:ilvl w:val="0"/>
          <w:numId w:val="883"/>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Boulon avec rondelie d'appui </w:t>
      </w:r>
    </w:p>
    <w:p w:rsidR="00000000" w:rsidRDefault="008C7B40" w:rsidP="00DB09B8">
      <w:pPr>
        <w:pStyle w:val="Style"/>
        <w:framePr w:w="1454" w:h="580" w:wrap="auto" w:hAnchor="text" w:x="7134" w:y="13091"/>
        <w:numPr>
          <w:ilvl w:val="0"/>
          <w:numId w:val="884"/>
        </w:numPr>
        <w:spacing w:line="144" w:lineRule="exact"/>
        <w:ind w:left="201" w:hanging="192"/>
        <w:rPr>
          <w:rFonts w:ascii="Times New Roman" w:hAnsi="Times New Roman" w:cs="Times New Roman"/>
          <w:color w:val="000000"/>
          <w:sz w:val="13"/>
          <w:szCs w:val="13"/>
        </w:rPr>
      </w:pPr>
      <w:r>
        <w:rPr>
          <w:rFonts w:ascii="Times New Roman" w:hAnsi="Times New Roman" w:cs="Times New Roman"/>
          <w:color w:val="000000"/>
          <w:sz w:val="13"/>
          <w:szCs w:val="13"/>
        </w:rPr>
        <w:t xml:space="preserve">Kit de vis de purge </w:t>
      </w:r>
    </w:p>
    <w:p w:rsidR="00000000" w:rsidRDefault="008C7B40" w:rsidP="00DB09B8">
      <w:pPr>
        <w:pStyle w:val="Style"/>
        <w:framePr w:w="1454" w:h="580" w:wrap="auto" w:hAnchor="text" w:x="7134" w:y="13091"/>
        <w:numPr>
          <w:ilvl w:val="0"/>
          <w:numId w:val="884"/>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K it de joints d'etrier </w:t>
      </w:r>
    </w:p>
    <w:p w:rsidR="00000000" w:rsidRDefault="008C7B40" w:rsidP="00DB09B8">
      <w:pPr>
        <w:pStyle w:val="Style"/>
        <w:framePr w:w="1454" w:h="580" w:wrap="auto" w:hAnchor="text" w:x="7134" w:y="13091"/>
        <w:numPr>
          <w:ilvl w:val="0"/>
          <w:numId w:val="884"/>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Chapeau d'indicareur </w:t>
      </w:r>
    </w:p>
    <w:p w:rsidR="00000000" w:rsidRDefault="008C7B40">
      <w:pPr>
        <w:pStyle w:val="Style"/>
        <w:framePr w:w="1219" w:h="566" w:wrap="auto" w:hAnchor="text" w:x="2430" w:y="13096"/>
        <w:spacing w:line="144" w:lineRule="exact"/>
        <w:ind w:left="24"/>
        <w:rPr>
          <w:rFonts w:ascii="Times New Roman" w:hAnsi="Times New Roman" w:cs="Times New Roman"/>
          <w:color w:val="000000"/>
          <w:sz w:val="13"/>
          <w:szCs w:val="13"/>
        </w:rPr>
      </w:pPr>
      <w:r>
        <w:rPr>
          <w:rFonts w:ascii="Times New Roman" w:hAnsi="Times New Roman" w:cs="Times New Roman"/>
          <w:color w:val="000000"/>
          <w:sz w:val="13"/>
          <w:szCs w:val="13"/>
        </w:rPr>
        <w:t xml:space="preserve">5 Breed screw kit </w:t>
      </w:r>
    </w:p>
    <w:p w:rsidR="00000000" w:rsidRDefault="008C7B40" w:rsidP="00DB09B8">
      <w:pPr>
        <w:pStyle w:val="Style"/>
        <w:framePr w:w="1219" w:h="566" w:wrap="auto" w:hAnchor="text" w:x="2430" w:y="13096"/>
        <w:numPr>
          <w:ilvl w:val="0"/>
          <w:numId w:val="885"/>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Caliper seal kit </w:t>
      </w:r>
    </w:p>
    <w:p w:rsidR="00000000" w:rsidRDefault="008C7B40" w:rsidP="00DB09B8">
      <w:pPr>
        <w:pStyle w:val="Style"/>
        <w:framePr w:w="1219" w:h="566" w:wrap="auto" w:hAnchor="text" w:x="2430" w:y="13096"/>
        <w:numPr>
          <w:ilvl w:val="0"/>
          <w:numId w:val="885"/>
        </w:numPr>
        <w:spacing w:line="196" w:lineRule="exact"/>
        <w:ind w:left="216" w:hanging="211"/>
        <w:rPr>
          <w:rFonts w:ascii="Times New Roman" w:hAnsi="Times New Roman" w:cs="Times New Roman"/>
          <w:color w:val="000000"/>
          <w:sz w:val="13"/>
          <w:szCs w:val="13"/>
        </w:rPr>
      </w:pPr>
      <w:r>
        <w:rPr>
          <w:rFonts w:ascii="Times New Roman" w:hAnsi="Times New Roman" w:cs="Times New Roman"/>
          <w:color w:val="000000"/>
          <w:sz w:val="13"/>
          <w:szCs w:val="13"/>
        </w:rPr>
        <w:t xml:space="preserve">indicator cap </w:t>
      </w:r>
    </w:p>
    <w:p w:rsidR="00000000" w:rsidRDefault="008C7B40">
      <w:pPr>
        <w:pStyle w:val="Style"/>
        <w:framePr w:w="2241" w:h="192" w:wrap="auto" w:hAnchor="text" w:x="4422" w:y="14363"/>
        <w:spacing w:line="187" w:lineRule="exact"/>
        <w:ind w:left="4"/>
        <w:rPr>
          <w:color w:val="000000"/>
          <w:sz w:val="17"/>
          <w:szCs w:val="17"/>
        </w:rPr>
      </w:pPr>
      <w:r>
        <w:rPr>
          <w:color w:val="000000"/>
          <w:sz w:val="17"/>
          <w:szCs w:val="17"/>
        </w:rPr>
        <w:t xml:space="preserve">5-16 </w:t>
      </w:r>
    </w:p>
    <w:p w:rsidR="00000000" w:rsidRDefault="008C7B40">
      <w:pPr>
        <w:pStyle w:val="Style"/>
        <w:rPr>
          <w:sz w:val="17"/>
          <w:szCs w:val="17"/>
        </w:rPr>
        <w:sectPr w:rsidR="00000000">
          <w:pgSz w:w="12241" w:h="15842"/>
          <w:pgMar w:top="636" w:right="1590" w:bottom="360" w:left="1238" w:header="720" w:footer="720" w:gutter="0"/>
          <w:cols w:space="720"/>
          <w:noEndnote/>
        </w:sectPr>
      </w:pPr>
    </w:p>
    <w:p w:rsidR="00000000" w:rsidRDefault="008C7B40">
      <w:pPr>
        <w:pStyle w:val="Style"/>
        <w:rPr>
          <w:sz w:val="2"/>
          <w:szCs w:val="2"/>
        </w:rPr>
      </w:pPr>
    </w:p>
    <w:p w:rsidR="00000000" w:rsidRDefault="008C7B40">
      <w:pPr>
        <w:pStyle w:val="Style"/>
        <w:framePr w:w="811" w:h="240" w:wrap="auto" w:hAnchor="text" w:x="73" w:y="1"/>
        <w:spacing w:line="235" w:lineRule="exact"/>
        <w:ind w:left="105"/>
        <w:rPr>
          <w:rFonts w:ascii="Courier New" w:hAnsi="Courier New" w:cs="Courier New"/>
          <w:b/>
          <w:bCs/>
          <w:color w:val="000000"/>
          <w:sz w:val="19"/>
          <w:szCs w:val="19"/>
        </w:rPr>
      </w:pPr>
      <w:r>
        <w:rPr>
          <w:rFonts w:ascii="Courier New" w:hAnsi="Courier New" w:cs="Courier New"/>
          <w:b/>
          <w:bCs/>
          <w:color w:val="000000"/>
          <w:sz w:val="19"/>
          <w:szCs w:val="19"/>
        </w:rPr>
        <w:t xml:space="preserve">XS850G </w:t>
      </w:r>
    </w:p>
    <w:p w:rsidR="00000000" w:rsidRDefault="00DB09B8">
      <w:pPr>
        <w:pStyle w:val="Style"/>
        <w:framePr w:w="4588" w:h="3878" w:wrap="auto" w:hAnchor="text" w:x="188" w:y="356"/>
        <w:rPr>
          <w:rFonts w:ascii="Courier New" w:hAnsi="Courier New" w:cs="Courier New"/>
          <w:sz w:val="19"/>
          <w:szCs w:val="19"/>
        </w:rPr>
      </w:pPr>
      <w:r>
        <w:rPr>
          <w:rFonts w:ascii="Courier New" w:hAnsi="Courier New" w:cs="Courier New"/>
          <w:noProof/>
          <w:sz w:val="19"/>
          <w:szCs w:val="19"/>
        </w:rPr>
        <w:drawing>
          <wp:inline distT="0" distB="0" distL="0" distR="0">
            <wp:extent cx="2914650" cy="2466975"/>
            <wp:effectExtent l="1905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365"/>
                    <a:srcRect/>
                    <a:stretch>
                      <a:fillRect/>
                    </a:stretch>
                  </pic:blipFill>
                  <pic:spPr bwMode="auto">
                    <a:xfrm>
                      <a:off x="0" y="0"/>
                      <a:ext cx="2914650" cy="2466975"/>
                    </a:xfrm>
                    <a:prstGeom prst="rect">
                      <a:avLst/>
                    </a:prstGeom>
                    <a:noFill/>
                    <a:ln w="9525">
                      <a:noFill/>
                      <a:miter lim="800000"/>
                      <a:headEnd/>
                      <a:tailEnd/>
                    </a:ln>
                  </pic:spPr>
                </pic:pic>
              </a:graphicData>
            </a:graphic>
          </wp:inline>
        </w:drawing>
      </w:r>
    </w:p>
    <w:p w:rsidR="00000000" w:rsidRDefault="008C7B40">
      <w:pPr>
        <w:pStyle w:val="Style"/>
        <w:framePr w:w="3960" w:h="192" w:wrap="auto" w:hAnchor="text" w:x="5079" w:y="323"/>
        <w:spacing w:line="187" w:lineRule="exact"/>
        <w:rPr>
          <w:rFonts w:ascii="Times New Roman" w:hAnsi="Times New Roman" w:cs="Times New Roman"/>
          <w:color w:val="000000"/>
          <w:sz w:val="17"/>
          <w:szCs w:val="17"/>
        </w:rPr>
      </w:pPr>
      <w:r>
        <w:rPr>
          <w:rFonts w:ascii="Times New Roman" w:hAnsi="Times New Roman" w:cs="Times New Roman"/>
          <w:color w:val="000000"/>
          <w:sz w:val="17"/>
          <w:szCs w:val="17"/>
        </w:rPr>
        <w:t xml:space="preserve">Arriere </w:t>
      </w:r>
    </w:p>
    <w:p w:rsidR="00000000" w:rsidRDefault="008C7B40">
      <w:pPr>
        <w:pStyle w:val="Style"/>
        <w:framePr w:w="2712" w:h="1377" w:wrap="auto" w:hAnchor="text" w:x="6106" w:y="870"/>
        <w:spacing w:line="201" w:lineRule="exact"/>
        <w:ind w:left="33" w:right="1324"/>
        <w:rPr>
          <w:rFonts w:ascii="Times New Roman" w:hAnsi="Times New Roman" w:cs="Times New Roman"/>
          <w:color w:val="000000"/>
          <w:sz w:val="13"/>
          <w:szCs w:val="13"/>
        </w:rPr>
      </w:pPr>
      <w:r>
        <w:rPr>
          <w:rFonts w:ascii="Times New Roman" w:hAnsi="Times New Roman" w:cs="Times New Roman"/>
          <w:color w:val="000000"/>
          <w:sz w:val="13"/>
          <w:szCs w:val="13"/>
        </w:rPr>
        <w:t xml:space="preserve">1 Rear brake pad kit </w:t>
      </w:r>
      <w:r>
        <w:rPr>
          <w:rFonts w:ascii="Times New Roman" w:hAnsi="Times New Roman" w:cs="Times New Roman"/>
          <w:color w:val="000000"/>
          <w:w w:val="67"/>
          <w:sz w:val="14"/>
          <w:szCs w:val="14"/>
        </w:rPr>
        <w:t xml:space="preserve">20 </w:t>
      </w:r>
      <w:r>
        <w:rPr>
          <w:rFonts w:ascii="Times New Roman" w:hAnsi="Times New Roman" w:cs="Times New Roman"/>
          <w:color w:val="000000"/>
          <w:sz w:val="13"/>
          <w:szCs w:val="13"/>
        </w:rPr>
        <w:t xml:space="preserve">Caliper boot </w:t>
      </w:r>
    </w:p>
    <w:p w:rsidR="00000000" w:rsidRDefault="008C7B40">
      <w:pPr>
        <w:pStyle w:val="Style"/>
        <w:framePr w:w="2712" w:h="1377" w:wrap="auto" w:hAnchor="text" w:x="6106" w:y="870"/>
        <w:spacing w:line="201" w:lineRule="exact"/>
        <w:ind w:left="9"/>
        <w:rPr>
          <w:rFonts w:ascii="Times New Roman" w:hAnsi="Times New Roman" w:cs="Times New Roman"/>
          <w:color w:val="000000"/>
          <w:sz w:val="13"/>
          <w:szCs w:val="13"/>
        </w:rPr>
      </w:pPr>
      <w:r>
        <w:rPr>
          <w:rFonts w:ascii="Times New Roman" w:hAnsi="Times New Roman" w:cs="Times New Roman"/>
          <w:color w:val="000000"/>
          <w:sz w:val="9"/>
          <w:szCs w:val="9"/>
        </w:rPr>
        <w:t xml:space="preserve">30 </w:t>
      </w:r>
      <w:r>
        <w:rPr>
          <w:rFonts w:ascii="Times New Roman" w:hAnsi="Times New Roman" w:cs="Times New Roman"/>
          <w:color w:val="000000"/>
          <w:sz w:val="13"/>
          <w:szCs w:val="13"/>
        </w:rPr>
        <w:t xml:space="preserve">Caliper sleeve </w:t>
      </w:r>
    </w:p>
    <w:p w:rsidR="00000000" w:rsidRDefault="008C7B40">
      <w:pPr>
        <w:pStyle w:val="Style"/>
        <w:framePr w:w="2712" w:h="1377" w:wrap="auto" w:hAnchor="text" w:x="6106" w:y="870"/>
        <w:spacing w:before="28" w:line="172" w:lineRule="exact"/>
        <w:ind w:left="24" w:right="1296" w:firstLine="220"/>
        <w:rPr>
          <w:rFonts w:ascii="Times New Roman" w:hAnsi="Times New Roman" w:cs="Times New Roman"/>
          <w:color w:val="000000"/>
          <w:sz w:val="13"/>
          <w:szCs w:val="13"/>
        </w:rPr>
      </w:pPr>
      <w:r>
        <w:rPr>
          <w:rFonts w:ascii="Times New Roman" w:hAnsi="Times New Roman" w:cs="Times New Roman"/>
          <w:color w:val="000000"/>
          <w:sz w:val="13"/>
          <w:szCs w:val="13"/>
        </w:rPr>
        <w:t xml:space="preserve">Washer based bolt </w:t>
      </w:r>
      <w:r>
        <w:rPr>
          <w:rFonts w:ascii="Times New Roman" w:hAnsi="Times New Roman" w:cs="Times New Roman"/>
          <w:color w:val="000000"/>
          <w:w w:val="72"/>
          <w:sz w:val="14"/>
          <w:szCs w:val="14"/>
        </w:rPr>
        <w:t xml:space="preserve">40 </w:t>
      </w:r>
      <w:r>
        <w:rPr>
          <w:rFonts w:ascii="Times New Roman" w:hAnsi="Times New Roman" w:cs="Times New Roman"/>
          <w:color w:val="000000"/>
          <w:sz w:val="13"/>
          <w:szCs w:val="13"/>
        </w:rPr>
        <w:t xml:space="preserve">Breed screw kit </w:t>
      </w:r>
    </w:p>
    <w:p w:rsidR="00000000" w:rsidRDefault="008C7B40">
      <w:pPr>
        <w:pStyle w:val="Style"/>
        <w:framePr w:w="2712" w:h="1377" w:wrap="auto" w:hAnchor="text" w:x="6106" w:y="870"/>
        <w:spacing w:line="24" w:lineRule="exact"/>
        <w:ind w:left="28"/>
        <w:rPr>
          <w:rFonts w:ascii="Times New Roman" w:hAnsi="Times New Roman" w:cs="Times New Roman"/>
          <w:color w:val="000000"/>
          <w:w w:val="67"/>
          <w:sz w:val="14"/>
          <w:szCs w:val="14"/>
        </w:rPr>
      </w:pPr>
      <w:r>
        <w:rPr>
          <w:rFonts w:ascii="Times New Roman" w:hAnsi="Times New Roman" w:cs="Times New Roman"/>
          <w:color w:val="000000"/>
          <w:w w:val="67"/>
          <w:sz w:val="14"/>
          <w:szCs w:val="14"/>
        </w:rPr>
        <w:t xml:space="preserve">50 </w:t>
      </w:r>
    </w:p>
    <w:p w:rsidR="00000000" w:rsidRDefault="008C7B40">
      <w:pPr>
        <w:pStyle w:val="Style"/>
        <w:framePr w:w="2712" w:h="1377" w:wrap="auto" w:hAnchor="text" w:x="6106" w:y="870"/>
        <w:spacing w:line="201" w:lineRule="exact"/>
        <w:ind w:left="9"/>
        <w:rPr>
          <w:rFonts w:ascii="Times New Roman" w:hAnsi="Times New Roman" w:cs="Times New Roman"/>
          <w:color w:val="000000"/>
          <w:sz w:val="13"/>
          <w:szCs w:val="13"/>
        </w:rPr>
      </w:pPr>
      <w:r>
        <w:rPr>
          <w:rFonts w:ascii="Times New Roman" w:hAnsi="Times New Roman" w:cs="Times New Roman"/>
          <w:color w:val="000000"/>
          <w:w w:val="72"/>
          <w:sz w:val="14"/>
          <w:szCs w:val="14"/>
        </w:rPr>
        <w:t xml:space="preserve">60 </w:t>
      </w:r>
      <w:r>
        <w:rPr>
          <w:rFonts w:ascii="Times New Roman" w:hAnsi="Times New Roman" w:cs="Times New Roman"/>
          <w:color w:val="000000"/>
          <w:sz w:val="13"/>
          <w:szCs w:val="13"/>
        </w:rPr>
        <w:t xml:space="preserve">Indicator cap </w:t>
      </w:r>
    </w:p>
    <w:p w:rsidR="00000000" w:rsidRDefault="008C7B40">
      <w:pPr>
        <w:pStyle w:val="Style"/>
        <w:framePr w:w="2712" w:h="1377" w:wrap="auto" w:hAnchor="text" w:x="6106" w:y="870"/>
        <w:spacing w:line="201" w:lineRule="exact"/>
        <w:ind w:left="9"/>
        <w:rPr>
          <w:rFonts w:ascii="Times New Roman" w:hAnsi="Times New Roman" w:cs="Times New Roman"/>
          <w:color w:val="000000"/>
          <w:sz w:val="13"/>
          <w:szCs w:val="13"/>
        </w:rPr>
      </w:pPr>
      <w:r>
        <w:rPr>
          <w:rFonts w:ascii="Times New Roman" w:hAnsi="Times New Roman" w:cs="Times New Roman"/>
          <w:color w:val="000000"/>
          <w:sz w:val="13"/>
          <w:szCs w:val="13"/>
        </w:rPr>
        <w:t xml:space="preserve">7 Caliper seal kit </w:t>
      </w:r>
    </w:p>
    <w:p w:rsidR="00000000" w:rsidRDefault="008C7B40">
      <w:pPr>
        <w:pStyle w:val="Style"/>
        <w:framePr w:w="2721" w:h="1867" w:wrap="auto" w:hAnchor="text" w:x="6102" w:y="2934"/>
        <w:spacing w:line="148" w:lineRule="exact"/>
        <w:ind w:left="38" w:right="600" w:firstLine="1209"/>
        <w:rPr>
          <w:rFonts w:ascii="Times New Roman" w:hAnsi="Times New Roman" w:cs="Times New Roman"/>
          <w:color w:val="000000"/>
          <w:sz w:val="13"/>
          <w:szCs w:val="13"/>
        </w:rPr>
      </w:pPr>
      <w:r>
        <w:rPr>
          <w:rFonts w:ascii="Times New Roman" w:hAnsi="Times New Roman" w:cs="Times New Roman"/>
          <w:color w:val="000000"/>
          <w:sz w:val="13"/>
          <w:szCs w:val="13"/>
        </w:rPr>
        <w:t xml:space="preserve">de frein arriere J </w:t>
      </w:r>
      <w:r>
        <w:rPr>
          <w:rFonts w:ascii="Times New Roman" w:hAnsi="Times New Roman" w:cs="Times New Roman"/>
          <w:color w:val="000000"/>
          <w:w w:val="134"/>
          <w:sz w:val="3"/>
          <w:szCs w:val="3"/>
        </w:rPr>
        <w:t xml:space="preserve">0 </w:t>
      </w:r>
      <w:r>
        <w:rPr>
          <w:rFonts w:ascii="Times New Roman" w:hAnsi="Times New Roman" w:cs="Times New Roman"/>
          <w:color w:val="000000"/>
          <w:sz w:val="13"/>
          <w:szCs w:val="13"/>
        </w:rPr>
        <w:t xml:space="preserve">Kit de plaquettes </w:t>
      </w:r>
    </w:p>
    <w:p w:rsidR="00000000" w:rsidRDefault="008C7B40">
      <w:pPr>
        <w:pStyle w:val="Style"/>
        <w:framePr w:w="2721" w:h="1867" w:wrap="auto" w:hAnchor="text" w:x="6102" w:y="2934"/>
        <w:spacing w:line="196" w:lineRule="exact"/>
        <w:ind w:left="206"/>
        <w:rPr>
          <w:rFonts w:ascii="Times New Roman" w:hAnsi="Times New Roman" w:cs="Times New Roman"/>
          <w:color w:val="000000"/>
          <w:sz w:val="13"/>
          <w:szCs w:val="13"/>
        </w:rPr>
      </w:pPr>
      <w:r>
        <w:rPr>
          <w:rFonts w:ascii="Times New Roman" w:hAnsi="Times New Roman" w:cs="Times New Roman"/>
          <w:color w:val="000000"/>
          <w:sz w:val="13"/>
          <w:szCs w:val="13"/>
        </w:rPr>
        <w:t xml:space="preserve">Manchon d'etrier </w:t>
      </w:r>
    </w:p>
    <w:p w:rsidR="00000000" w:rsidRDefault="008C7B40">
      <w:pPr>
        <w:pStyle w:val="Style"/>
        <w:framePr w:w="2721" w:h="1867" w:wrap="auto" w:hAnchor="text" w:x="6102" w:y="2934"/>
        <w:tabs>
          <w:tab w:val="left" w:pos="782"/>
        </w:tabs>
        <w:spacing w:line="163"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2. </w:t>
      </w:r>
      <w:r>
        <w:rPr>
          <w:rFonts w:ascii="Times New Roman" w:hAnsi="Times New Roman" w:cs="Times New Roman"/>
          <w:color w:val="000000"/>
          <w:sz w:val="13"/>
          <w:szCs w:val="13"/>
        </w:rPr>
        <w:tab/>
        <w:t xml:space="preserve">d'etrier </w:t>
      </w:r>
    </w:p>
    <w:p w:rsidR="00000000" w:rsidRDefault="008C7B40">
      <w:pPr>
        <w:pStyle w:val="Style"/>
        <w:framePr w:w="2721" w:h="1867" w:wrap="auto" w:hAnchor="text" w:x="6102" w:y="2934"/>
        <w:tabs>
          <w:tab w:val="left" w:pos="1161"/>
        </w:tabs>
        <w:spacing w:line="144" w:lineRule="exact"/>
        <w:rPr>
          <w:rFonts w:ascii="Times New Roman" w:hAnsi="Times New Roman" w:cs="Times New Roman"/>
          <w:color w:val="000000"/>
          <w:w w:val="107"/>
          <w:sz w:val="13"/>
          <w:szCs w:val="13"/>
        </w:rPr>
      </w:pPr>
      <w:r>
        <w:rPr>
          <w:rFonts w:ascii="Times New Roman" w:hAnsi="Times New Roman" w:cs="Times New Roman"/>
          <w:color w:val="000000"/>
          <w:w w:val="107"/>
          <w:sz w:val="13"/>
          <w:szCs w:val="13"/>
        </w:rPr>
        <w:t xml:space="preserve">3. </w:t>
      </w:r>
      <w:r>
        <w:rPr>
          <w:rFonts w:ascii="Times New Roman" w:hAnsi="Times New Roman" w:cs="Times New Roman"/>
          <w:color w:val="000000"/>
          <w:sz w:val="13"/>
          <w:szCs w:val="13"/>
        </w:rPr>
        <w:t xml:space="preserve">Fourreau </w:t>
      </w:r>
      <w:r>
        <w:rPr>
          <w:rFonts w:ascii="Times New Roman" w:hAnsi="Times New Roman" w:cs="Times New Roman"/>
          <w:color w:val="000000"/>
          <w:sz w:val="13"/>
          <w:szCs w:val="13"/>
        </w:rPr>
        <w:tab/>
        <w:t xml:space="preserve">delle </w:t>
      </w:r>
      <w:r>
        <w:rPr>
          <w:rFonts w:ascii="Times New Roman" w:hAnsi="Times New Roman" w:cs="Times New Roman"/>
          <w:color w:val="000000"/>
          <w:w w:val="107"/>
          <w:sz w:val="13"/>
          <w:szCs w:val="13"/>
        </w:rPr>
        <w:t xml:space="preserve">d'appui </w:t>
      </w:r>
    </w:p>
    <w:p w:rsidR="00000000" w:rsidRDefault="008C7B40">
      <w:pPr>
        <w:pStyle w:val="Style"/>
        <w:framePr w:w="2721" w:h="1867" w:wrap="auto" w:hAnchor="text" w:x="6102" w:y="2934"/>
        <w:spacing w:line="91"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4 Boulon avec ron </w:t>
      </w:r>
    </w:p>
    <w:p w:rsidR="00000000" w:rsidRDefault="008C7B40">
      <w:pPr>
        <w:pStyle w:val="Style"/>
        <w:framePr w:w="2721" w:h="1867" w:wrap="auto" w:hAnchor="text" w:x="6102" w:y="2934"/>
        <w:spacing w:line="201" w:lineRule="exact"/>
        <w:ind w:left="9"/>
        <w:rPr>
          <w:rFonts w:ascii="Times New Roman" w:hAnsi="Times New Roman" w:cs="Times New Roman"/>
          <w:color w:val="000000"/>
          <w:sz w:val="13"/>
          <w:szCs w:val="13"/>
        </w:rPr>
      </w:pPr>
      <w:r>
        <w:rPr>
          <w:rFonts w:ascii="Times New Roman" w:hAnsi="Times New Roman" w:cs="Times New Roman"/>
          <w:color w:val="000000"/>
          <w:w w:val="109"/>
          <w:sz w:val="14"/>
          <w:szCs w:val="14"/>
        </w:rPr>
        <w:t xml:space="preserve">5' </w:t>
      </w:r>
      <w:r>
        <w:rPr>
          <w:rFonts w:ascii="Times New Roman" w:hAnsi="Times New Roman" w:cs="Times New Roman"/>
          <w:color w:val="000000"/>
          <w:sz w:val="13"/>
          <w:szCs w:val="13"/>
        </w:rPr>
        <w:t xml:space="preserve">Kit de vis de purge </w:t>
      </w:r>
    </w:p>
    <w:p w:rsidR="00000000" w:rsidRDefault="008C7B40">
      <w:pPr>
        <w:pStyle w:val="Style"/>
        <w:framePr w:w="2721" w:h="1867" w:wrap="auto" w:hAnchor="text" w:x="6102" w:y="2934"/>
        <w:tabs>
          <w:tab w:val="left" w:pos="72"/>
          <w:tab w:val="left" w:pos="753"/>
        </w:tabs>
        <w:spacing w:line="192" w:lineRule="exact"/>
        <w:rPr>
          <w:rFonts w:ascii="Times New Roman" w:hAnsi="Times New Roman" w:cs="Times New Roman"/>
          <w:color w:val="000000"/>
          <w:sz w:val="13"/>
          <w:szCs w:val="13"/>
        </w:rPr>
      </w:pPr>
      <w:r>
        <w:rPr>
          <w:rFonts w:ascii="Times New Roman" w:hAnsi="Times New Roman" w:cs="Times New Roman"/>
          <w:sz w:val="13"/>
          <w:szCs w:val="13"/>
        </w:rPr>
        <w:tab/>
      </w:r>
      <w:r>
        <w:rPr>
          <w:rFonts w:ascii="Times New Roman" w:hAnsi="Times New Roman" w:cs="Times New Roman"/>
          <w:color w:val="000000"/>
          <w:sz w:val="13"/>
          <w:szCs w:val="13"/>
        </w:rPr>
        <w:t xml:space="preserve">. </w:t>
      </w:r>
      <w:r>
        <w:rPr>
          <w:rFonts w:ascii="Times New Roman" w:hAnsi="Times New Roman" w:cs="Times New Roman"/>
          <w:color w:val="000000"/>
          <w:sz w:val="13"/>
          <w:szCs w:val="13"/>
        </w:rPr>
        <w:tab/>
        <w:t xml:space="preserve">d'indicateur </w:t>
      </w:r>
    </w:p>
    <w:p w:rsidR="00000000" w:rsidRDefault="008C7B40">
      <w:pPr>
        <w:pStyle w:val="Style"/>
        <w:framePr w:w="2721" w:h="1867" w:wrap="auto" w:hAnchor="text" w:x="6102" w:y="2934"/>
        <w:spacing w:line="14" w:lineRule="exact"/>
        <w:ind w:left="4"/>
        <w:rPr>
          <w:rFonts w:ascii="Times New Roman" w:hAnsi="Times New Roman" w:cs="Times New Roman"/>
          <w:color w:val="000000"/>
          <w:sz w:val="13"/>
          <w:szCs w:val="13"/>
        </w:rPr>
      </w:pPr>
      <w:r>
        <w:rPr>
          <w:rFonts w:ascii="Times New Roman" w:hAnsi="Times New Roman" w:cs="Times New Roman"/>
          <w:color w:val="000000"/>
          <w:sz w:val="12"/>
          <w:szCs w:val="12"/>
        </w:rPr>
        <w:t xml:space="preserve">6 </w:t>
      </w:r>
      <w:r>
        <w:rPr>
          <w:rFonts w:ascii="Times New Roman" w:hAnsi="Times New Roman" w:cs="Times New Roman"/>
          <w:color w:val="000000"/>
          <w:sz w:val="13"/>
          <w:szCs w:val="13"/>
        </w:rPr>
        <w:t xml:space="preserve">Chapeau </w:t>
      </w:r>
    </w:p>
    <w:p w:rsidR="00000000" w:rsidRDefault="008C7B40">
      <w:pPr>
        <w:pStyle w:val="Style"/>
        <w:framePr w:w="2721" w:h="1867" w:wrap="auto" w:hAnchor="text" w:x="6102" w:y="2934"/>
        <w:spacing w:line="201" w:lineRule="exact"/>
        <w:ind w:left="9"/>
        <w:rPr>
          <w:rFonts w:ascii="Times New Roman" w:hAnsi="Times New Roman" w:cs="Times New Roman"/>
          <w:color w:val="000000"/>
          <w:sz w:val="13"/>
          <w:szCs w:val="13"/>
        </w:rPr>
      </w:pPr>
      <w:r>
        <w:rPr>
          <w:rFonts w:ascii="Times New Roman" w:hAnsi="Times New Roman" w:cs="Times New Roman"/>
          <w:color w:val="000000"/>
          <w:sz w:val="13"/>
          <w:szCs w:val="13"/>
        </w:rPr>
        <w:t xml:space="preserve">7: Kit de joints d'etier </w:t>
      </w:r>
    </w:p>
    <w:p w:rsidR="00000000" w:rsidRDefault="008C7B40">
      <w:pPr>
        <w:pStyle w:val="Style"/>
        <w:framePr w:w="2721" w:h="1867" w:wrap="auto" w:hAnchor="text" w:x="6102" w:y="2934"/>
        <w:spacing w:line="417" w:lineRule="exact"/>
        <w:ind w:left="1051"/>
        <w:rPr>
          <w:rFonts w:ascii="Times New Roman" w:hAnsi="Times New Roman" w:cs="Times New Roman"/>
          <w:color w:val="000000"/>
          <w:w w:val="200"/>
          <w:sz w:val="18"/>
          <w:szCs w:val="18"/>
        </w:rPr>
      </w:pPr>
      <w:r>
        <w:rPr>
          <w:rFonts w:ascii="Times New Roman" w:hAnsi="Times New Roman" w:cs="Times New Roman"/>
          <w:color w:val="000000"/>
          <w:w w:val="200"/>
          <w:sz w:val="18"/>
          <w:szCs w:val="18"/>
        </w:rPr>
        <w:t xml:space="preserve">---- </w:t>
      </w:r>
    </w:p>
    <w:p w:rsidR="00000000" w:rsidRDefault="008C7B40">
      <w:pPr>
        <w:pStyle w:val="Style"/>
        <w:framePr w:w="820" w:h="475" w:wrap="auto" w:hAnchor="text" w:x="73" w:y="4585"/>
        <w:spacing w:line="235" w:lineRule="exact"/>
        <w:rPr>
          <w:b/>
          <w:bCs/>
          <w:color w:val="000000"/>
          <w:w w:val="108"/>
          <w:sz w:val="15"/>
          <w:szCs w:val="15"/>
        </w:rPr>
      </w:pPr>
      <w:r>
        <w:rPr>
          <w:rFonts w:ascii="Courier New" w:hAnsi="Courier New" w:cs="Courier New"/>
          <w:b/>
          <w:bCs/>
          <w:color w:val="000000"/>
          <w:sz w:val="19"/>
          <w:szCs w:val="19"/>
        </w:rPr>
        <w:t xml:space="preserve">XS850SG </w:t>
      </w:r>
      <w:r>
        <w:rPr>
          <w:b/>
          <w:bCs/>
          <w:color w:val="000000"/>
          <w:w w:val="108"/>
          <w:sz w:val="15"/>
          <w:szCs w:val="15"/>
        </w:rPr>
        <w:t xml:space="preserve">Front </w:t>
      </w:r>
    </w:p>
    <w:p w:rsidR="00000000" w:rsidRDefault="008C7B40">
      <w:pPr>
        <w:pStyle w:val="Style"/>
        <w:framePr w:w="763" w:h="422" w:wrap="auto" w:hAnchor="text" w:x="4988" w:y="4662"/>
        <w:spacing w:line="235" w:lineRule="exact"/>
        <w:rPr>
          <w:rFonts w:ascii="Times New Roman" w:hAnsi="Times New Roman" w:cs="Times New Roman"/>
          <w:b/>
          <w:bCs/>
          <w:color w:val="000000"/>
          <w:sz w:val="17"/>
          <w:szCs w:val="17"/>
        </w:rPr>
      </w:pPr>
      <w:r>
        <w:rPr>
          <w:rFonts w:ascii="Times New Roman" w:hAnsi="Times New Roman" w:cs="Times New Roman"/>
          <w:b/>
          <w:bCs/>
          <w:color w:val="000000"/>
          <w:sz w:val="17"/>
          <w:szCs w:val="17"/>
        </w:rPr>
        <w:t xml:space="preserve">XS850SG Avant </w:t>
      </w:r>
    </w:p>
    <w:p w:rsidR="00000000" w:rsidRDefault="00DB09B8">
      <w:pPr>
        <w:pStyle w:val="Style"/>
        <w:framePr w:w="3744" w:h="3302" w:wrap="auto" w:hAnchor="text" w:x="514" w:y="5483"/>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2381250" cy="2095500"/>
            <wp:effectExtent l="1905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366"/>
                    <a:srcRect/>
                    <a:stretch>
                      <a:fillRect/>
                    </a:stretch>
                  </pic:blipFill>
                  <pic:spPr bwMode="auto">
                    <a:xfrm>
                      <a:off x="0" y="0"/>
                      <a:ext cx="2381250" cy="2095500"/>
                    </a:xfrm>
                    <a:prstGeom prst="rect">
                      <a:avLst/>
                    </a:prstGeom>
                    <a:noFill/>
                    <a:ln w="9525">
                      <a:noFill/>
                      <a:miter lim="800000"/>
                      <a:headEnd/>
                      <a:tailEnd/>
                    </a:ln>
                  </pic:spPr>
                </pic:pic>
              </a:graphicData>
            </a:graphic>
          </wp:inline>
        </w:drawing>
      </w:r>
    </w:p>
    <w:p w:rsidR="00000000" w:rsidRDefault="008C7B40">
      <w:pPr>
        <w:pStyle w:val="Style"/>
        <w:framePr w:w="1521" w:h="2145" w:wrap="auto" w:hAnchor="text" w:x="5132" w:y="6121"/>
        <w:spacing w:line="148" w:lineRule="exact"/>
        <w:ind w:left="134" w:firstLine="1128"/>
        <w:jc w:val="both"/>
        <w:rPr>
          <w:color w:val="000000"/>
          <w:w w:val="200"/>
          <w:sz w:val="9"/>
          <w:szCs w:val="9"/>
        </w:rPr>
      </w:pPr>
      <w:r>
        <w:rPr>
          <w:rFonts w:ascii="Times New Roman" w:hAnsi="Times New Roman" w:cs="Times New Roman"/>
          <w:color w:val="000000"/>
          <w:sz w:val="12"/>
          <w:szCs w:val="12"/>
        </w:rPr>
        <w:t xml:space="preserve">d </w:t>
      </w:r>
      <w:r>
        <w:rPr>
          <w:rFonts w:ascii="Times New Roman" w:hAnsi="Times New Roman" w:cs="Times New Roman"/>
          <w:color w:val="000000"/>
          <w:sz w:val="13"/>
          <w:szCs w:val="13"/>
        </w:rPr>
        <w:t xml:space="preserve">kt </w:t>
      </w:r>
      <w:r>
        <w:rPr>
          <w:rFonts w:ascii="Times New Roman" w:hAnsi="Times New Roman" w:cs="Times New Roman"/>
          <w:color w:val="000000"/>
          <w:w w:val="90"/>
          <w:sz w:val="13"/>
          <w:szCs w:val="13"/>
        </w:rPr>
        <w:t xml:space="preserve">1 </w:t>
      </w:r>
      <w:r>
        <w:rPr>
          <w:rFonts w:ascii="Times New Roman" w:hAnsi="Times New Roman" w:cs="Times New Roman"/>
          <w:color w:val="000000"/>
          <w:sz w:val="13"/>
          <w:szCs w:val="13"/>
        </w:rPr>
        <w:t xml:space="preserve">Front brake </w:t>
      </w:r>
      <w:r>
        <w:rPr>
          <w:rFonts w:ascii="Times New Roman" w:hAnsi="Times New Roman" w:cs="Times New Roman"/>
          <w:color w:val="000000"/>
          <w:w w:val="111"/>
          <w:sz w:val="13"/>
          <w:szCs w:val="13"/>
        </w:rPr>
        <w:t xml:space="preserve">pa </w:t>
      </w:r>
      <w:r>
        <w:rPr>
          <w:color w:val="000000"/>
          <w:w w:val="200"/>
          <w:sz w:val="9"/>
          <w:szCs w:val="9"/>
        </w:rPr>
        <w:t xml:space="preserve">I </w:t>
      </w:r>
    </w:p>
    <w:p w:rsidR="00000000" w:rsidRDefault="008C7B40">
      <w:pPr>
        <w:pStyle w:val="Style"/>
        <w:framePr w:w="1521" w:h="2145" w:wrap="auto" w:hAnchor="text" w:x="5132" w:y="6121"/>
        <w:spacing w:line="196" w:lineRule="exact"/>
        <w:ind w:left="91"/>
        <w:rPr>
          <w:rFonts w:ascii="Times New Roman" w:hAnsi="Times New Roman" w:cs="Times New Roman"/>
          <w:color w:val="000000"/>
          <w:sz w:val="13"/>
          <w:szCs w:val="13"/>
        </w:rPr>
      </w:pPr>
      <w:r>
        <w:rPr>
          <w:color w:val="000000"/>
          <w:w w:val="108"/>
          <w:sz w:val="13"/>
          <w:szCs w:val="13"/>
        </w:rPr>
        <w:t xml:space="preserve">2 </w:t>
      </w:r>
      <w:r>
        <w:rPr>
          <w:rFonts w:ascii="Times New Roman" w:hAnsi="Times New Roman" w:cs="Times New Roman"/>
          <w:color w:val="000000"/>
          <w:sz w:val="13"/>
          <w:szCs w:val="13"/>
        </w:rPr>
        <w:t xml:space="preserve">Caliper seal kit </w:t>
      </w:r>
    </w:p>
    <w:p w:rsidR="00000000" w:rsidRDefault="008C7B40">
      <w:pPr>
        <w:pStyle w:val="Style"/>
        <w:framePr w:w="1521" w:h="2145" w:wrap="auto" w:hAnchor="text" w:x="5132" w:y="6121"/>
        <w:spacing w:before="4" w:line="192" w:lineRule="exact"/>
        <w:ind w:left="110" w:right="57" w:firstLine="230"/>
        <w:rPr>
          <w:rFonts w:ascii="Times New Roman" w:hAnsi="Times New Roman" w:cs="Times New Roman"/>
          <w:color w:val="000000"/>
          <w:sz w:val="13"/>
          <w:szCs w:val="13"/>
        </w:rPr>
      </w:pPr>
      <w:r>
        <w:rPr>
          <w:rFonts w:ascii="Times New Roman" w:hAnsi="Times New Roman" w:cs="Times New Roman"/>
          <w:color w:val="000000"/>
          <w:sz w:val="13"/>
          <w:szCs w:val="13"/>
        </w:rPr>
        <w:t xml:space="preserve">Breed screw kit </w:t>
      </w:r>
      <w:r>
        <w:rPr>
          <w:rFonts w:ascii="Times New Roman" w:hAnsi="Times New Roman" w:cs="Times New Roman"/>
          <w:color w:val="000000"/>
          <w:w w:val="61"/>
          <w:sz w:val="41"/>
          <w:szCs w:val="41"/>
        </w:rPr>
        <w:t xml:space="preserve">!: </w:t>
      </w:r>
      <w:r>
        <w:rPr>
          <w:rFonts w:ascii="Times New Roman" w:hAnsi="Times New Roman" w:cs="Times New Roman"/>
          <w:color w:val="000000"/>
          <w:sz w:val="13"/>
          <w:szCs w:val="13"/>
        </w:rPr>
        <w:t xml:space="preserve">Caliper pad spring </w:t>
      </w:r>
      <w:r>
        <w:rPr>
          <w:rFonts w:ascii="Times New Roman" w:hAnsi="Times New Roman" w:cs="Times New Roman"/>
          <w:color w:val="000000"/>
          <w:w w:val="67"/>
          <w:sz w:val="14"/>
          <w:szCs w:val="14"/>
        </w:rPr>
        <w:t xml:space="preserve">50 </w:t>
      </w:r>
      <w:r>
        <w:rPr>
          <w:rFonts w:ascii="Times New Roman" w:hAnsi="Times New Roman" w:cs="Times New Roman"/>
          <w:color w:val="000000"/>
          <w:sz w:val="13"/>
          <w:szCs w:val="13"/>
        </w:rPr>
        <w:t xml:space="preserve">Caliper retainer </w:t>
      </w:r>
    </w:p>
    <w:p w:rsidR="00000000" w:rsidRDefault="008C7B40">
      <w:pPr>
        <w:pStyle w:val="Style"/>
        <w:framePr w:w="1521" w:h="2145" w:wrap="auto" w:hAnchor="text" w:x="5132" w:y="6121"/>
        <w:spacing w:line="196" w:lineRule="exact"/>
        <w:ind w:left="91"/>
        <w:rPr>
          <w:rFonts w:ascii="Times New Roman" w:hAnsi="Times New Roman" w:cs="Times New Roman"/>
          <w:color w:val="000000"/>
          <w:sz w:val="13"/>
          <w:szCs w:val="13"/>
        </w:rPr>
      </w:pPr>
      <w:r>
        <w:rPr>
          <w:rFonts w:ascii="Times New Roman" w:hAnsi="Times New Roman" w:cs="Times New Roman"/>
          <w:color w:val="000000"/>
          <w:w w:val="72"/>
          <w:sz w:val="14"/>
          <w:szCs w:val="14"/>
        </w:rPr>
        <w:t xml:space="preserve">60 </w:t>
      </w:r>
      <w:r>
        <w:rPr>
          <w:rFonts w:ascii="Times New Roman" w:hAnsi="Times New Roman" w:cs="Times New Roman"/>
          <w:color w:val="000000"/>
          <w:sz w:val="13"/>
          <w:szCs w:val="13"/>
        </w:rPr>
        <w:t xml:space="preserve">Plate washer </w:t>
      </w:r>
    </w:p>
    <w:p w:rsidR="00000000" w:rsidRDefault="008C7B40">
      <w:pPr>
        <w:pStyle w:val="Style"/>
        <w:framePr w:w="1521" w:h="2145" w:wrap="auto" w:hAnchor="text" w:x="5132" w:y="6121"/>
        <w:spacing w:line="196" w:lineRule="exact"/>
        <w:ind w:left="91"/>
        <w:rPr>
          <w:rFonts w:ascii="Times New Roman" w:hAnsi="Times New Roman" w:cs="Times New Roman"/>
          <w:color w:val="000000"/>
          <w:sz w:val="13"/>
          <w:szCs w:val="13"/>
        </w:rPr>
      </w:pPr>
      <w:r>
        <w:rPr>
          <w:rFonts w:ascii="Times New Roman" w:hAnsi="Times New Roman" w:cs="Times New Roman"/>
          <w:color w:val="000000"/>
          <w:w w:val="67"/>
          <w:sz w:val="14"/>
          <w:szCs w:val="14"/>
        </w:rPr>
        <w:t xml:space="preserve">70 </w:t>
      </w:r>
      <w:r>
        <w:rPr>
          <w:rFonts w:ascii="Times New Roman" w:hAnsi="Times New Roman" w:cs="Times New Roman"/>
          <w:color w:val="000000"/>
          <w:sz w:val="13"/>
          <w:szCs w:val="13"/>
        </w:rPr>
        <w:t xml:space="preserve">O-ring </w:t>
      </w:r>
    </w:p>
    <w:p w:rsidR="00000000" w:rsidRDefault="008C7B40">
      <w:pPr>
        <w:pStyle w:val="Style"/>
        <w:framePr w:w="1521" w:h="2145" w:wrap="auto" w:hAnchor="text" w:x="5132" w:y="6121"/>
        <w:spacing w:before="4" w:line="196" w:lineRule="exact"/>
        <w:ind w:left="96" w:right="331"/>
        <w:jc w:val="both"/>
        <w:rPr>
          <w:rFonts w:ascii="Times New Roman" w:hAnsi="Times New Roman" w:cs="Times New Roman"/>
          <w:color w:val="000000"/>
          <w:sz w:val="13"/>
          <w:szCs w:val="13"/>
        </w:rPr>
      </w:pPr>
      <w:r>
        <w:rPr>
          <w:rFonts w:ascii="Times New Roman" w:hAnsi="Times New Roman" w:cs="Times New Roman"/>
          <w:color w:val="000000"/>
          <w:w w:val="72"/>
          <w:sz w:val="14"/>
          <w:szCs w:val="14"/>
        </w:rPr>
        <w:t xml:space="preserve">80 </w:t>
      </w:r>
      <w:r>
        <w:rPr>
          <w:rFonts w:ascii="Times New Roman" w:hAnsi="Times New Roman" w:cs="Times New Roman"/>
          <w:color w:val="000000"/>
          <w:sz w:val="13"/>
          <w:szCs w:val="13"/>
        </w:rPr>
        <w:t xml:space="preserve">Caliper sleeve </w:t>
      </w:r>
      <w:r>
        <w:rPr>
          <w:rFonts w:ascii="Times New Roman" w:hAnsi="Times New Roman" w:cs="Times New Roman"/>
          <w:color w:val="000000"/>
          <w:w w:val="72"/>
          <w:sz w:val="14"/>
          <w:szCs w:val="14"/>
        </w:rPr>
        <w:t xml:space="preserve">90 </w:t>
      </w:r>
      <w:r>
        <w:rPr>
          <w:rFonts w:ascii="Times New Roman" w:hAnsi="Times New Roman" w:cs="Times New Roman"/>
          <w:color w:val="000000"/>
          <w:sz w:val="13"/>
          <w:szCs w:val="13"/>
        </w:rPr>
        <w:t xml:space="preserve">Plate washer </w:t>
      </w:r>
    </w:p>
    <w:p w:rsidR="00000000" w:rsidRDefault="008C7B40">
      <w:pPr>
        <w:pStyle w:val="Style"/>
        <w:framePr w:w="1521" w:h="2145" w:wrap="auto" w:hAnchor="text" w:x="5132" w:y="6121"/>
        <w:spacing w:line="211" w:lineRule="exact"/>
        <w:ind w:left="14" w:right="960"/>
        <w:jc w:val="both"/>
        <w:rPr>
          <w:rFonts w:ascii="Times New Roman" w:hAnsi="Times New Roman" w:cs="Times New Roman"/>
          <w:color w:val="000000"/>
          <w:sz w:val="13"/>
          <w:szCs w:val="13"/>
        </w:rPr>
      </w:pPr>
      <w:r>
        <w:rPr>
          <w:rFonts w:ascii="Times New Roman" w:hAnsi="Times New Roman" w:cs="Times New Roman"/>
          <w:color w:val="000000"/>
          <w:w w:val="87"/>
          <w:sz w:val="13"/>
          <w:szCs w:val="13"/>
        </w:rPr>
        <w:t xml:space="preserve">100 </w:t>
      </w:r>
      <w:r>
        <w:rPr>
          <w:rFonts w:ascii="Times New Roman" w:hAnsi="Times New Roman" w:cs="Times New Roman"/>
          <w:color w:val="000000"/>
          <w:sz w:val="13"/>
          <w:szCs w:val="13"/>
        </w:rPr>
        <w:t xml:space="preserve">Bolt 11 Cap </w:t>
      </w:r>
    </w:p>
    <w:p w:rsidR="00000000" w:rsidRDefault="008C7B40">
      <w:pPr>
        <w:pStyle w:val="Style"/>
        <w:framePr w:w="2188" w:h="2121" w:wrap="auto" w:hAnchor="text" w:x="6850" w:y="6126"/>
        <w:spacing w:line="153" w:lineRule="exact"/>
        <w:ind w:left="307" w:firstLine="1051"/>
        <w:rPr>
          <w:rFonts w:ascii="Times New Roman" w:hAnsi="Times New Roman" w:cs="Times New Roman"/>
          <w:color w:val="000000"/>
          <w:sz w:val="13"/>
          <w:szCs w:val="13"/>
        </w:rPr>
      </w:pPr>
      <w:r>
        <w:rPr>
          <w:rFonts w:ascii="Times New Roman" w:hAnsi="Times New Roman" w:cs="Times New Roman"/>
          <w:color w:val="000000"/>
          <w:sz w:val="13"/>
          <w:szCs w:val="13"/>
        </w:rPr>
        <w:t xml:space="preserve">d frein avant Kit de plaquettes . e </w:t>
      </w:r>
    </w:p>
    <w:p w:rsidR="00000000" w:rsidRDefault="008C7B40">
      <w:pPr>
        <w:pStyle w:val="Style"/>
        <w:framePr w:w="2188" w:h="2121" w:wrap="auto" w:hAnchor="text" w:x="6850" w:y="6126"/>
        <w:tabs>
          <w:tab w:val="left" w:pos="119"/>
          <w:tab w:val="left" w:pos="1065"/>
        </w:tabs>
        <w:spacing w:line="163" w:lineRule="exact"/>
        <w:rPr>
          <w:color w:val="000000"/>
          <w:w w:val="87"/>
          <w:sz w:val="13"/>
          <w:szCs w:val="13"/>
        </w:rPr>
      </w:pPr>
      <w:r>
        <w:rPr>
          <w:rFonts w:ascii="Times New Roman" w:hAnsi="Times New Roman" w:cs="Times New Roman"/>
          <w:sz w:val="13"/>
          <w:szCs w:val="13"/>
        </w:rPr>
        <w:tab/>
      </w:r>
      <w:r>
        <w:rPr>
          <w:color w:val="000000"/>
          <w:w w:val="128"/>
          <w:sz w:val="13"/>
          <w:szCs w:val="13"/>
        </w:rPr>
        <w:t xml:space="preserve">L </w:t>
      </w:r>
      <w:r>
        <w:rPr>
          <w:color w:val="000000"/>
          <w:w w:val="128"/>
          <w:sz w:val="13"/>
          <w:szCs w:val="13"/>
        </w:rPr>
        <w:tab/>
      </w:r>
      <w:r>
        <w:rPr>
          <w:rFonts w:ascii="Times New Roman" w:hAnsi="Times New Roman" w:cs="Times New Roman"/>
          <w:color w:val="000000"/>
          <w:sz w:val="13"/>
          <w:szCs w:val="13"/>
        </w:rPr>
        <w:t xml:space="preserve">d"t </w:t>
      </w:r>
      <w:r>
        <w:rPr>
          <w:color w:val="000000"/>
          <w:w w:val="87"/>
          <w:sz w:val="13"/>
          <w:szCs w:val="13"/>
        </w:rPr>
        <w:t xml:space="preserve">rer </w:t>
      </w:r>
    </w:p>
    <w:p w:rsidR="00000000" w:rsidRDefault="008C7B40">
      <w:pPr>
        <w:pStyle w:val="Style"/>
        <w:framePr w:w="2188" w:h="2121" w:wrap="auto" w:hAnchor="text" w:x="6850" w:y="6126"/>
        <w:spacing w:line="24" w:lineRule="exact"/>
        <w:ind w:left="307"/>
        <w:rPr>
          <w:rFonts w:ascii="Times New Roman" w:hAnsi="Times New Roman" w:cs="Times New Roman"/>
          <w:color w:val="000000"/>
          <w:sz w:val="13"/>
          <w:szCs w:val="13"/>
        </w:rPr>
      </w:pPr>
      <w:r>
        <w:rPr>
          <w:rFonts w:ascii="Times New Roman" w:hAnsi="Times New Roman" w:cs="Times New Roman"/>
          <w:color w:val="000000"/>
          <w:sz w:val="13"/>
          <w:szCs w:val="13"/>
        </w:rPr>
        <w:t xml:space="preserve">Kit de joints e r </w:t>
      </w:r>
    </w:p>
    <w:p w:rsidR="00000000" w:rsidRDefault="008C7B40">
      <w:pPr>
        <w:pStyle w:val="Style"/>
        <w:framePr w:w="2188" w:h="2121" w:wrap="auto" w:hAnchor="text" w:x="6850" w:y="6126"/>
        <w:tabs>
          <w:tab w:val="left" w:pos="110"/>
          <w:tab w:val="left" w:pos="772"/>
        </w:tabs>
        <w:spacing w:line="144" w:lineRule="exact"/>
        <w:rPr>
          <w:rFonts w:ascii="Times New Roman" w:hAnsi="Times New Roman" w:cs="Times New Roman"/>
          <w:color w:val="000000"/>
          <w:sz w:val="13"/>
          <w:szCs w:val="13"/>
        </w:rPr>
      </w:pPr>
      <w:r>
        <w:rPr>
          <w:rFonts w:ascii="Times New Roman" w:hAnsi="Times New Roman" w:cs="Times New Roman"/>
          <w:sz w:val="13"/>
          <w:szCs w:val="13"/>
        </w:rPr>
        <w:tab/>
      </w:r>
      <w:r>
        <w:rPr>
          <w:rFonts w:ascii="Times New Roman" w:hAnsi="Times New Roman" w:cs="Times New Roman"/>
          <w:color w:val="000000"/>
          <w:w w:val="67"/>
          <w:sz w:val="14"/>
          <w:szCs w:val="14"/>
        </w:rPr>
        <w:t xml:space="preserve">20 </w:t>
      </w:r>
      <w:r>
        <w:rPr>
          <w:rFonts w:ascii="Times New Roman" w:hAnsi="Times New Roman" w:cs="Times New Roman"/>
          <w:color w:val="000000"/>
          <w:w w:val="67"/>
          <w:sz w:val="14"/>
          <w:szCs w:val="14"/>
        </w:rPr>
        <w:tab/>
        <w:t xml:space="preserve">. </w:t>
      </w:r>
      <w:r>
        <w:rPr>
          <w:rFonts w:ascii="Times New Roman" w:hAnsi="Times New Roman" w:cs="Times New Roman"/>
          <w:color w:val="000000"/>
          <w:sz w:val="13"/>
          <w:szCs w:val="13"/>
        </w:rPr>
        <w:t xml:space="preserve">d purge </w:t>
      </w:r>
    </w:p>
    <w:p w:rsidR="00000000" w:rsidRDefault="008C7B40">
      <w:pPr>
        <w:pStyle w:val="Style"/>
        <w:framePr w:w="2188" w:h="2121" w:wrap="auto" w:hAnchor="text" w:x="6850" w:y="6126"/>
        <w:tabs>
          <w:tab w:val="left" w:pos="110"/>
          <w:tab w:val="left" w:pos="1228"/>
        </w:tabs>
        <w:spacing w:line="168" w:lineRule="exact"/>
        <w:rPr>
          <w:rFonts w:ascii="Times New Roman" w:hAnsi="Times New Roman" w:cs="Times New Roman"/>
          <w:color w:val="000000"/>
          <w:w w:val="107"/>
          <w:sz w:val="13"/>
          <w:szCs w:val="13"/>
        </w:rPr>
      </w:pPr>
      <w:r>
        <w:rPr>
          <w:rFonts w:ascii="Times New Roman" w:hAnsi="Times New Roman" w:cs="Times New Roman"/>
          <w:sz w:val="13"/>
          <w:szCs w:val="13"/>
        </w:rPr>
        <w:tab/>
      </w:r>
      <w:r>
        <w:rPr>
          <w:rFonts w:ascii="Times New Roman" w:hAnsi="Times New Roman" w:cs="Times New Roman"/>
          <w:color w:val="000000"/>
          <w:sz w:val="9"/>
          <w:szCs w:val="9"/>
        </w:rPr>
        <w:t xml:space="preserve">30 </w:t>
      </w:r>
      <w:r>
        <w:rPr>
          <w:rFonts w:ascii="Times New Roman" w:hAnsi="Times New Roman" w:cs="Times New Roman"/>
          <w:color w:val="000000"/>
          <w:sz w:val="13"/>
          <w:szCs w:val="13"/>
        </w:rPr>
        <w:t xml:space="preserve">Kit de </w:t>
      </w:r>
      <w:r>
        <w:rPr>
          <w:rFonts w:ascii="Times New Roman" w:hAnsi="Times New Roman" w:cs="Times New Roman"/>
          <w:color w:val="000000"/>
          <w:sz w:val="9"/>
          <w:szCs w:val="9"/>
        </w:rPr>
        <w:t xml:space="preserve">VIS </w:t>
      </w:r>
      <w:r>
        <w:rPr>
          <w:rFonts w:ascii="Times New Roman" w:hAnsi="Times New Roman" w:cs="Times New Roman"/>
          <w:color w:val="000000"/>
          <w:sz w:val="13"/>
          <w:szCs w:val="13"/>
        </w:rPr>
        <w:t xml:space="preserve">e </w:t>
      </w:r>
      <w:r>
        <w:rPr>
          <w:rFonts w:ascii="Times New Roman" w:hAnsi="Times New Roman" w:cs="Times New Roman"/>
          <w:color w:val="000000"/>
          <w:sz w:val="13"/>
          <w:szCs w:val="13"/>
        </w:rPr>
        <w:tab/>
        <w:t xml:space="preserve">uettes </w:t>
      </w:r>
      <w:r>
        <w:rPr>
          <w:rFonts w:ascii="Times New Roman" w:hAnsi="Times New Roman" w:cs="Times New Roman"/>
          <w:color w:val="000000"/>
          <w:w w:val="107"/>
          <w:sz w:val="13"/>
          <w:szCs w:val="13"/>
        </w:rPr>
        <w:t xml:space="preserve">d'etrier </w:t>
      </w:r>
    </w:p>
    <w:p w:rsidR="00000000" w:rsidRDefault="008C7B40">
      <w:pPr>
        <w:pStyle w:val="Style"/>
        <w:framePr w:w="2188" w:h="2121" w:wrap="auto" w:hAnchor="text" w:x="6850" w:y="6126"/>
        <w:spacing w:line="81" w:lineRule="exact"/>
        <w:ind w:left="105"/>
        <w:rPr>
          <w:rFonts w:ascii="Times New Roman" w:hAnsi="Times New Roman" w:cs="Times New Roman"/>
          <w:color w:val="000000"/>
          <w:sz w:val="13"/>
          <w:szCs w:val="13"/>
        </w:rPr>
      </w:pPr>
      <w:r>
        <w:rPr>
          <w:rFonts w:ascii="Times New Roman" w:hAnsi="Times New Roman" w:cs="Times New Roman"/>
          <w:color w:val="000000"/>
          <w:w w:val="72"/>
          <w:sz w:val="14"/>
          <w:szCs w:val="14"/>
        </w:rPr>
        <w:t xml:space="preserve">40 </w:t>
      </w:r>
      <w:r>
        <w:rPr>
          <w:rFonts w:ascii="Times New Roman" w:hAnsi="Times New Roman" w:cs="Times New Roman"/>
          <w:color w:val="000000"/>
          <w:sz w:val="13"/>
          <w:szCs w:val="13"/>
        </w:rPr>
        <w:t xml:space="preserve">Ressort depJaq </w:t>
      </w:r>
    </w:p>
    <w:p w:rsidR="00000000" w:rsidRDefault="008C7B40">
      <w:pPr>
        <w:pStyle w:val="Style"/>
        <w:framePr w:w="2188" w:h="2121" w:wrap="auto" w:hAnchor="text" w:x="6850" w:y="6126"/>
        <w:spacing w:line="196" w:lineRule="exact"/>
        <w:ind w:left="91"/>
        <w:rPr>
          <w:rFonts w:ascii="Times New Roman" w:hAnsi="Times New Roman" w:cs="Times New Roman"/>
          <w:color w:val="000000"/>
          <w:sz w:val="13"/>
          <w:szCs w:val="13"/>
        </w:rPr>
      </w:pPr>
      <w:r>
        <w:rPr>
          <w:rFonts w:ascii="Times New Roman" w:hAnsi="Times New Roman" w:cs="Times New Roman"/>
          <w:color w:val="000000"/>
          <w:w w:val="67"/>
          <w:sz w:val="14"/>
          <w:szCs w:val="14"/>
        </w:rPr>
        <w:t xml:space="preserve">50 </w:t>
      </w:r>
      <w:r>
        <w:rPr>
          <w:rFonts w:ascii="Times New Roman" w:hAnsi="Times New Roman" w:cs="Times New Roman"/>
          <w:color w:val="000000"/>
          <w:sz w:val="13"/>
          <w:szCs w:val="13"/>
        </w:rPr>
        <w:t xml:space="preserve">Arret d'etrier </w:t>
      </w:r>
    </w:p>
    <w:p w:rsidR="00000000" w:rsidRDefault="008C7B40">
      <w:pPr>
        <w:pStyle w:val="Style"/>
        <w:framePr w:w="2188" w:h="2121" w:wrap="auto" w:hAnchor="text" w:x="6850" w:y="6126"/>
        <w:spacing w:line="196" w:lineRule="exact"/>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6. Rondelle plate </w:t>
      </w:r>
    </w:p>
    <w:p w:rsidR="00000000" w:rsidRDefault="008C7B40">
      <w:pPr>
        <w:pStyle w:val="Style"/>
        <w:framePr w:w="2188" w:h="2121" w:wrap="auto" w:hAnchor="text" w:x="6850" w:y="6126"/>
        <w:spacing w:line="196" w:lineRule="exact"/>
        <w:ind w:left="91"/>
        <w:rPr>
          <w:rFonts w:ascii="Times New Roman" w:hAnsi="Times New Roman" w:cs="Times New Roman"/>
          <w:color w:val="000000"/>
          <w:sz w:val="13"/>
          <w:szCs w:val="13"/>
        </w:rPr>
      </w:pPr>
      <w:r>
        <w:rPr>
          <w:rFonts w:ascii="Times New Roman" w:hAnsi="Times New Roman" w:cs="Times New Roman"/>
          <w:color w:val="000000"/>
          <w:w w:val="84"/>
          <w:sz w:val="14"/>
          <w:szCs w:val="14"/>
        </w:rPr>
        <w:t xml:space="preserve">7 </w:t>
      </w:r>
      <w:r>
        <w:rPr>
          <w:rFonts w:ascii="Times New Roman" w:hAnsi="Times New Roman" w:cs="Times New Roman"/>
          <w:color w:val="000000"/>
          <w:sz w:val="13"/>
          <w:szCs w:val="13"/>
        </w:rPr>
        <w:t xml:space="preserve">Joint tori que </w:t>
      </w:r>
    </w:p>
    <w:p w:rsidR="00000000" w:rsidRDefault="008C7B40">
      <w:pPr>
        <w:pStyle w:val="Style"/>
        <w:framePr w:w="2188" w:h="2121" w:wrap="auto" w:hAnchor="text" w:x="6850" w:y="6126"/>
        <w:tabs>
          <w:tab w:val="left" w:pos="163"/>
          <w:tab w:val="left" w:pos="868"/>
        </w:tabs>
        <w:spacing w:line="172" w:lineRule="exact"/>
        <w:rPr>
          <w:rFonts w:ascii="Times New Roman" w:hAnsi="Times New Roman" w:cs="Times New Roman"/>
          <w:color w:val="000000"/>
          <w:sz w:val="13"/>
          <w:szCs w:val="13"/>
        </w:rPr>
      </w:pPr>
      <w:r>
        <w:rPr>
          <w:rFonts w:ascii="Times New Roman" w:hAnsi="Times New Roman" w:cs="Times New Roman"/>
          <w:sz w:val="13"/>
          <w:szCs w:val="13"/>
        </w:rPr>
        <w:tab/>
      </w:r>
      <w:r>
        <w:rPr>
          <w:rFonts w:ascii="Times New Roman" w:hAnsi="Times New Roman" w:cs="Times New Roman"/>
          <w:color w:val="000000"/>
          <w:sz w:val="13"/>
          <w:szCs w:val="13"/>
        </w:rPr>
        <w:t xml:space="preserve">. </w:t>
      </w:r>
      <w:r>
        <w:rPr>
          <w:rFonts w:ascii="Times New Roman" w:hAnsi="Times New Roman" w:cs="Times New Roman"/>
          <w:color w:val="000000"/>
          <w:sz w:val="13"/>
          <w:szCs w:val="13"/>
        </w:rPr>
        <w:tab/>
        <w:t xml:space="preserve">d'etrier </w:t>
      </w:r>
    </w:p>
    <w:p w:rsidR="00000000" w:rsidRDefault="008C7B40" w:rsidP="00DB09B8">
      <w:pPr>
        <w:pStyle w:val="Style"/>
        <w:framePr w:w="2188" w:h="2121" w:wrap="auto" w:hAnchor="text" w:x="6850" w:y="6126"/>
        <w:numPr>
          <w:ilvl w:val="0"/>
          <w:numId w:val="886"/>
        </w:numPr>
        <w:spacing w:line="24" w:lineRule="exact"/>
        <w:ind w:left="283"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Fourreau </w:t>
      </w:r>
    </w:p>
    <w:p w:rsidR="00000000" w:rsidRDefault="008C7B40" w:rsidP="00DB09B8">
      <w:pPr>
        <w:pStyle w:val="Style"/>
        <w:framePr w:w="2188" w:h="2121" w:wrap="auto" w:hAnchor="text" w:x="6850" w:y="6126"/>
        <w:numPr>
          <w:ilvl w:val="0"/>
          <w:numId w:val="886"/>
        </w:numPr>
        <w:spacing w:line="196" w:lineRule="exact"/>
        <w:ind w:left="278" w:hanging="216"/>
        <w:rPr>
          <w:rFonts w:ascii="Times New Roman" w:hAnsi="Times New Roman" w:cs="Times New Roman"/>
          <w:color w:val="000000"/>
          <w:sz w:val="13"/>
          <w:szCs w:val="13"/>
        </w:rPr>
      </w:pPr>
      <w:r>
        <w:rPr>
          <w:rFonts w:ascii="Times New Roman" w:hAnsi="Times New Roman" w:cs="Times New Roman"/>
          <w:color w:val="000000"/>
          <w:sz w:val="13"/>
          <w:szCs w:val="13"/>
        </w:rPr>
        <w:t xml:space="preserve">Rondelle plate </w:t>
      </w:r>
    </w:p>
    <w:p w:rsidR="00000000" w:rsidRDefault="008C7B40" w:rsidP="00DB09B8">
      <w:pPr>
        <w:pStyle w:val="Style"/>
        <w:framePr w:w="2188" w:h="2121" w:wrap="auto" w:hAnchor="text" w:x="6850" w:y="6126"/>
        <w:numPr>
          <w:ilvl w:val="0"/>
          <w:numId w:val="886"/>
        </w:numPr>
        <w:spacing w:line="196" w:lineRule="exact"/>
        <w:ind w:left="278" w:hanging="216"/>
        <w:rPr>
          <w:rFonts w:ascii="Times New Roman" w:hAnsi="Times New Roman" w:cs="Times New Roman"/>
          <w:color w:val="000000"/>
          <w:sz w:val="13"/>
          <w:szCs w:val="13"/>
        </w:rPr>
      </w:pPr>
      <w:r>
        <w:rPr>
          <w:rFonts w:ascii="Times New Roman" w:hAnsi="Times New Roman" w:cs="Times New Roman"/>
          <w:color w:val="000000"/>
          <w:sz w:val="13"/>
          <w:szCs w:val="13"/>
        </w:rPr>
        <w:t xml:space="preserve">Boulon </w:t>
      </w:r>
    </w:p>
    <w:p w:rsidR="00000000" w:rsidRDefault="008C7B40">
      <w:pPr>
        <w:pStyle w:val="Style"/>
        <w:framePr w:w="2188" w:h="2121" w:wrap="auto" w:hAnchor="text" w:x="6850" w:y="6126"/>
        <w:spacing w:line="196" w:lineRule="exact"/>
        <w:ind w:left="28"/>
        <w:rPr>
          <w:color w:val="000000"/>
          <w:w w:val="109"/>
          <w:sz w:val="13"/>
          <w:szCs w:val="13"/>
        </w:rPr>
      </w:pPr>
      <w:r>
        <w:rPr>
          <w:color w:val="000000"/>
          <w:w w:val="109"/>
          <w:sz w:val="13"/>
          <w:szCs w:val="13"/>
        </w:rPr>
        <w:t xml:space="preserve">I L Bouchon </w:t>
      </w:r>
    </w:p>
    <w:p w:rsidR="00000000" w:rsidRDefault="008C7B40">
      <w:pPr>
        <w:pStyle w:val="Style"/>
        <w:framePr w:w="883" w:h="172" w:wrap="auto" w:hAnchor="text" w:x="1" w:y="9164"/>
        <w:spacing w:line="168" w:lineRule="exact"/>
        <w:ind w:left="9"/>
        <w:rPr>
          <w:b/>
          <w:bCs/>
          <w:color w:val="000000"/>
          <w:sz w:val="15"/>
          <w:szCs w:val="15"/>
        </w:rPr>
      </w:pPr>
      <w:r>
        <w:rPr>
          <w:b/>
          <w:bCs/>
          <w:color w:val="000000"/>
          <w:sz w:val="15"/>
          <w:szCs w:val="15"/>
        </w:rPr>
        <w:t xml:space="preserve">Rear </w:t>
      </w:r>
    </w:p>
    <w:p w:rsidR="00000000" w:rsidRDefault="008C7B40">
      <w:pPr>
        <w:pStyle w:val="Style"/>
        <w:framePr w:w="1732" w:h="192" w:wrap="auto" w:hAnchor="text" w:x="4921" w:y="9174"/>
        <w:spacing w:line="187" w:lineRule="exact"/>
        <w:rPr>
          <w:rFonts w:ascii="Times New Roman" w:hAnsi="Times New Roman" w:cs="Times New Roman"/>
          <w:color w:val="000000"/>
          <w:sz w:val="17"/>
          <w:szCs w:val="17"/>
        </w:rPr>
      </w:pPr>
      <w:r>
        <w:rPr>
          <w:rFonts w:ascii="Times New Roman" w:hAnsi="Times New Roman" w:cs="Times New Roman"/>
          <w:color w:val="000000"/>
          <w:sz w:val="17"/>
          <w:szCs w:val="17"/>
        </w:rPr>
        <w:t xml:space="preserve">Arriere </w:t>
      </w:r>
    </w:p>
    <w:p w:rsidR="00000000" w:rsidRDefault="00DB09B8">
      <w:pPr>
        <w:pStyle w:val="Style"/>
        <w:framePr w:w="4608" w:h="3782" w:wrap="auto" w:hAnchor="text" w:x="15" w:y="9745"/>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2924175" cy="2400300"/>
            <wp:effectExtent l="19050" t="0" r="9525"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367"/>
                    <a:srcRect/>
                    <a:stretch>
                      <a:fillRect/>
                    </a:stretch>
                  </pic:blipFill>
                  <pic:spPr bwMode="auto">
                    <a:xfrm>
                      <a:off x="0" y="0"/>
                      <a:ext cx="2924175" cy="2400300"/>
                    </a:xfrm>
                    <a:prstGeom prst="rect">
                      <a:avLst/>
                    </a:prstGeom>
                    <a:noFill/>
                    <a:ln w="9525">
                      <a:noFill/>
                      <a:miter lim="800000"/>
                      <a:headEnd/>
                      <a:tailEnd/>
                    </a:ln>
                  </pic:spPr>
                </pic:pic>
              </a:graphicData>
            </a:graphic>
          </wp:inline>
        </w:drawing>
      </w:r>
    </w:p>
    <w:p w:rsidR="00000000" w:rsidRDefault="008C7B40">
      <w:pPr>
        <w:pStyle w:val="Style"/>
        <w:framePr w:w="1507" w:h="1372" w:wrap="auto" w:hAnchor="text" w:x="5146" w:y="10643"/>
        <w:spacing w:line="196" w:lineRule="exact"/>
        <w:ind w:left="19" w:right="124"/>
        <w:rPr>
          <w:rFonts w:ascii="Times New Roman" w:hAnsi="Times New Roman" w:cs="Times New Roman"/>
          <w:color w:val="000000"/>
          <w:sz w:val="13"/>
          <w:szCs w:val="13"/>
        </w:rPr>
      </w:pPr>
      <w:r>
        <w:rPr>
          <w:rFonts w:ascii="Times New Roman" w:hAnsi="Times New Roman" w:cs="Times New Roman"/>
          <w:color w:val="000000"/>
          <w:sz w:val="13"/>
          <w:szCs w:val="13"/>
        </w:rPr>
        <w:t xml:space="preserve">1 Rear brake pad kit </w:t>
      </w:r>
      <w:r>
        <w:rPr>
          <w:rFonts w:ascii="Times New Roman" w:hAnsi="Times New Roman" w:cs="Times New Roman"/>
          <w:color w:val="000000"/>
          <w:w w:val="67"/>
          <w:sz w:val="14"/>
          <w:szCs w:val="14"/>
        </w:rPr>
        <w:t xml:space="preserve">20 </w:t>
      </w:r>
      <w:r>
        <w:rPr>
          <w:rFonts w:ascii="Times New Roman" w:hAnsi="Times New Roman" w:cs="Times New Roman"/>
          <w:color w:val="000000"/>
          <w:sz w:val="13"/>
          <w:szCs w:val="13"/>
        </w:rPr>
        <w:t xml:space="preserve">Ca'iper boot Caliper sleeve </w:t>
      </w:r>
    </w:p>
    <w:p w:rsidR="00000000" w:rsidRDefault="008C7B40">
      <w:pPr>
        <w:pStyle w:val="Style"/>
        <w:framePr w:w="1507" w:h="1372" w:wrap="auto" w:hAnchor="text" w:x="5146" w:y="10643"/>
        <w:tabs>
          <w:tab w:val="left" w:pos="1051"/>
        </w:tabs>
        <w:spacing w:line="168"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3 </w:t>
      </w:r>
      <w:r>
        <w:rPr>
          <w:rFonts w:ascii="Times New Roman" w:hAnsi="Times New Roman" w:cs="Times New Roman"/>
          <w:color w:val="000000"/>
          <w:sz w:val="13"/>
          <w:szCs w:val="13"/>
        </w:rPr>
        <w:tab/>
        <w:t xml:space="preserve">d bolt </w:t>
      </w:r>
    </w:p>
    <w:p w:rsidR="00000000" w:rsidRDefault="008C7B40">
      <w:pPr>
        <w:pStyle w:val="Style"/>
        <w:framePr w:w="1507" w:h="1372" w:wrap="auto" w:hAnchor="text" w:x="5146" w:y="10643"/>
        <w:spacing w:line="14" w:lineRule="exact"/>
        <w:ind w:left="4"/>
        <w:rPr>
          <w:rFonts w:ascii="Times New Roman" w:hAnsi="Times New Roman" w:cs="Times New Roman"/>
          <w:color w:val="000000"/>
          <w:sz w:val="13"/>
          <w:szCs w:val="13"/>
        </w:rPr>
      </w:pPr>
      <w:r>
        <w:rPr>
          <w:rFonts w:ascii="Times New Roman" w:hAnsi="Times New Roman" w:cs="Times New Roman"/>
          <w:color w:val="000000"/>
          <w:w w:val="72"/>
          <w:sz w:val="14"/>
          <w:szCs w:val="14"/>
        </w:rPr>
        <w:t xml:space="preserve">40 </w:t>
      </w:r>
      <w:r>
        <w:rPr>
          <w:rFonts w:ascii="Times New Roman" w:hAnsi="Times New Roman" w:cs="Times New Roman"/>
          <w:color w:val="000000"/>
          <w:sz w:val="13"/>
          <w:szCs w:val="13"/>
        </w:rPr>
        <w:t xml:space="preserve">Washer base </w:t>
      </w:r>
    </w:p>
    <w:p w:rsidR="00000000" w:rsidRDefault="008C7B40">
      <w:pPr>
        <w:pStyle w:val="Style"/>
        <w:framePr w:w="1507" w:h="1372" w:wrap="auto" w:hAnchor="text" w:x="5146" w:y="10643"/>
        <w:spacing w:before="201"/>
        <w:ind w:left="14" w:right="302" w:firstLine="220"/>
        <w:rPr>
          <w:rFonts w:ascii="Times New Roman" w:hAnsi="Times New Roman" w:cs="Times New Roman"/>
          <w:color w:val="000000"/>
          <w:w w:val="67"/>
          <w:sz w:val="14"/>
          <w:szCs w:val="14"/>
        </w:rPr>
      </w:pPr>
      <w:r>
        <w:rPr>
          <w:rFonts w:ascii="Times New Roman" w:hAnsi="Times New Roman" w:cs="Times New Roman"/>
          <w:color w:val="000000"/>
          <w:sz w:val="13"/>
          <w:szCs w:val="13"/>
        </w:rPr>
        <w:t xml:space="preserve">Breed screw kit </w:t>
      </w:r>
      <w:r>
        <w:rPr>
          <w:rFonts w:ascii="Times New Roman" w:hAnsi="Times New Roman" w:cs="Times New Roman"/>
          <w:color w:val="000000"/>
          <w:w w:val="67"/>
          <w:sz w:val="14"/>
          <w:szCs w:val="14"/>
        </w:rPr>
        <w:t xml:space="preserve">50 </w:t>
      </w:r>
    </w:p>
    <w:p w:rsidR="00000000" w:rsidRDefault="008C7B40">
      <w:pPr>
        <w:pStyle w:val="Style"/>
        <w:framePr w:w="1507" w:h="1372" w:wrap="auto" w:hAnchor="text" w:x="5146" w:y="10643"/>
        <w:spacing w:before="14" w:line="192" w:lineRule="exact"/>
        <w:ind w:left="9" w:right="364"/>
        <w:jc w:val="both"/>
        <w:rPr>
          <w:rFonts w:ascii="Times New Roman" w:hAnsi="Times New Roman" w:cs="Times New Roman"/>
          <w:color w:val="000000"/>
          <w:sz w:val="13"/>
          <w:szCs w:val="13"/>
        </w:rPr>
      </w:pPr>
      <w:r>
        <w:rPr>
          <w:rFonts w:ascii="Times New Roman" w:hAnsi="Times New Roman" w:cs="Times New Roman"/>
          <w:color w:val="000000"/>
          <w:sz w:val="13"/>
          <w:szCs w:val="13"/>
        </w:rPr>
        <w:t xml:space="preserve">6 Indicator cap </w:t>
      </w:r>
      <w:r>
        <w:rPr>
          <w:rFonts w:ascii="Times New Roman" w:hAnsi="Times New Roman" w:cs="Times New Roman"/>
          <w:color w:val="000000"/>
          <w:sz w:val="3"/>
          <w:szCs w:val="3"/>
        </w:rPr>
        <w:t xml:space="preserve">0 </w:t>
      </w:r>
      <w:r>
        <w:rPr>
          <w:rFonts w:ascii="Times New Roman" w:hAnsi="Times New Roman" w:cs="Times New Roman"/>
          <w:color w:val="000000"/>
          <w:w w:val="67"/>
          <w:sz w:val="14"/>
          <w:szCs w:val="14"/>
        </w:rPr>
        <w:t xml:space="preserve">70 </w:t>
      </w:r>
      <w:r>
        <w:rPr>
          <w:rFonts w:ascii="Times New Roman" w:hAnsi="Times New Roman" w:cs="Times New Roman"/>
          <w:color w:val="000000"/>
          <w:sz w:val="13"/>
          <w:szCs w:val="13"/>
        </w:rPr>
        <w:t xml:space="preserve">Caliper seal kit </w:t>
      </w:r>
    </w:p>
    <w:p w:rsidR="00000000" w:rsidRDefault="008C7B40">
      <w:pPr>
        <w:pStyle w:val="Style"/>
        <w:framePr w:w="2193" w:h="1372" w:wrap="auto" w:hAnchor="text" w:x="6846" w:y="10657"/>
        <w:spacing w:line="153" w:lineRule="exact"/>
        <w:ind w:left="211" w:right="48" w:firstLine="1046"/>
        <w:rPr>
          <w:rFonts w:ascii="Times New Roman" w:hAnsi="Times New Roman" w:cs="Times New Roman"/>
          <w:color w:val="000000"/>
          <w:sz w:val="13"/>
          <w:szCs w:val="13"/>
        </w:rPr>
      </w:pPr>
      <w:r>
        <w:rPr>
          <w:rFonts w:ascii="Times New Roman" w:hAnsi="Times New Roman" w:cs="Times New Roman"/>
          <w:color w:val="000000"/>
          <w:sz w:val="13"/>
          <w:szCs w:val="13"/>
        </w:rPr>
        <w:t xml:space="preserve">de frein arriere Kit de plaquettes </w:t>
      </w:r>
    </w:p>
    <w:p w:rsidR="00000000" w:rsidRDefault="008C7B40">
      <w:pPr>
        <w:pStyle w:val="Style"/>
        <w:framePr w:w="2193" w:h="1372" w:wrap="auto" w:hAnchor="text" w:x="6846" w:y="10657"/>
        <w:tabs>
          <w:tab w:val="left" w:pos="888"/>
        </w:tabs>
        <w:spacing w:line="91" w:lineRule="exact"/>
        <w:rPr>
          <w:rFonts w:ascii="Times New Roman" w:hAnsi="Times New Roman" w:cs="Times New Roman"/>
          <w:color w:val="000000"/>
          <w:sz w:val="13"/>
          <w:szCs w:val="13"/>
        </w:rPr>
      </w:pPr>
      <w:r>
        <w:rPr>
          <w:color w:val="000000"/>
          <w:w w:val="127"/>
          <w:sz w:val="13"/>
          <w:szCs w:val="13"/>
        </w:rPr>
        <w:t xml:space="preserve">I. </w:t>
      </w:r>
      <w:r>
        <w:rPr>
          <w:color w:val="000000"/>
          <w:w w:val="127"/>
          <w:sz w:val="13"/>
          <w:szCs w:val="13"/>
        </w:rPr>
        <w:tab/>
      </w:r>
      <w:r>
        <w:rPr>
          <w:rFonts w:ascii="Times New Roman" w:hAnsi="Times New Roman" w:cs="Times New Roman"/>
          <w:color w:val="000000"/>
          <w:w w:val="63"/>
          <w:sz w:val="14"/>
          <w:szCs w:val="14"/>
        </w:rPr>
        <w:t xml:space="preserve">,0 </w:t>
      </w:r>
      <w:r>
        <w:rPr>
          <w:rFonts w:ascii="Times New Roman" w:hAnsi="Times New Roman" w:cs="Times New Roman"/>
          <w:color w:val="000000"/>
          <w:sz w:val="13"/>
          <w:szCs w:val="13"/>
        </w:rPr>
        <w:t xml:space="preserve">er </w:t>
      </w:r>
    </w:p>
    <w:p w:rsidR="00000000" w:rsidRDefault="008C7B40">
      <w:pPr>
        <w:pStyle w:val="Style"/>
        <w:framePr w:w="2193" w:h="1372" w:wrap="auto" w:hAnchor="text" w:x="6846" w:y="10657"/>
        <w:spacing w:line="91"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2. Manchon d </w:t>
      </w:r>
      <w:r>
        <w:rPr>
          <w:rFonts w:ascii="Times New Roman" w:hAnsi="Times New Roman" w:cs="Times New Roman"/>
          <w:color w:val="000000"/>
          <w:sz w:val="13"/>
          <w:szCs w:val="13"/>
        </w:rPr>
        <w:t>~</w:t>
      </w:r>
      <w:r>
        <w:rPr>
          <w:rFonts w:ascii="Times New Roman" w:hAnsi="Times New Roman" w:cs="Times New Roman"/>
          <w:color w:val="000000"/>
          <w:sz w:val="13"/>
          <w:szCs w:val="13"/>
        </w:rPr>
        <w:t xml:space="preserve">tn </w:t>
      </w:r>
    </w:p>
    <w:p w:rsidR="00000000" w:rsidRDefault="008C7B40">
      <w:pPr>
        <w:pStyle w:val="Style"/>
        <w:framePr w:w="2193" w:h="1372" w:wrap="auto" w:hAnchor="text" w:x="6846" w:y="10657"/>
        <w:tabs>
          <w:tab w:val="center" w:pos="379"/>
          <w:tab w:val="left" w:pos="787"/>
          <w:tab w:val="left" w:pos="1924"/>
        </w:tabs>
        <w:spacing w:line="206" w:lineRule="exact"/>
        <w:rPr>
          <w:rFonts w:ascii="Times New Roman" w:hAnsi="Times New Roman" w:cs="Times New Roman"/>
          <w:color w:val="000000"/>
          <w:w w:val="134"/>
          <w:sz w:val="3"/>
          <w:szCs w:val="3"/>
        </w:rPr>
      </w:pPr>
      <w:r>
        <w:rPr>
          <w:rFonts w:ascii="Times New Roman" w:hAnsi="Times New Roman" w:cs="Times New Roman"/>
          <w:sz w:val="13"/>
          <w:szCs w:val="13"/>
        </w:rPr>
        <w:tab/>
      </w:r>
      <w:r>
        <w:rPr>
          <w:rFonts w:ascii="Times New Roman" w:hAnsi="Times New Roman" w:cs="Times New Roman"/>
          <w:sz w:val="13"/>
          <w:szCs w:val="13"/>
        </w:rPr>
        <w:tab/>
      </w:r>
      <w:r>
        <w:rPr>
          <w:rFonts w:ascii="Times New Roman" w:hAnsi="Times New Roman" w:cs="Times New Roman"/>
          <w:color w:val="000000"/>
          <w:sz w:val="13"/>
          <w:szCs w:val="13"/>
        </w:rPr>
        <w:t xml:space="preserve">d'etrier </w:t>
      </w:r>
      <w:r>
        <w:rPr>
          <w:rFonts w:ascii="Times New Roman" w:hAnsi="Times New Roman" w:cs="Times New Roman"/>
          <w:color w:val="000000"/>
          <w:sz w:val="13"/>
          <w:szCs w:val="13"/>
        </w:rPr>
        <w:tab/>
      </w:r>
      <w:r>
        <w:rPr>
          <w:rFonts w:ascii="Times New Roman" w:hAnsi="Times New Roman" w:cs="Times New Roman"/>
          <w:color w:val="000000"/>
          <w:w w:val="134"/>
          <w:sz w:val="3"/>
          <w:szCs w:val="3"/>
        </w:rPr>
        <w:t xml:space="preserve">0 </w:t>
      </w:r>
    </w:p>
    <w:p w:rsidR="00000000" w:rsidRDefault="008C7B40">
      <w:pPr>
        <w:pStyle w:val="Style"/>
        <w:framePr w:w="2193" w:h="1372" w:wrap="auto" w:hAnchor="text" w:x="6846" w:y="10657"/>
        <w:tabs>
          <w:tab w:val="center" w:pos="379"/>
          <w:tab w:val="left" w:pos="1171"/>
        </w:tabs>
        <w:spacing w:line="96" w:lineRule="exact"/>
        <w:rPr>
          <w:rFonts w:ascii="Times New Roman" w:hAnsi="Times New Roman" w:cs="Times New Roman"/>
          <w:color w:val="000000"/>
          <w:sz w:val="13"/>
          <w:szCs w:val="13"/>
        </w:rPr>
      </w:pPr>
      <w:r>
        <w:rPr>
          <w:rFonts w:ascii="Times New Roman" w:hAnsi="Times New Roman" w:cs="Times New Roman"/>
          <w:sz w:val="13"/>
          <w:szCs w:val="13"/>
        </w:rPr>
        <w:tab/>
      </w:r>
      <w:r>
        <w:rPr>
          <w:rFonts w:ascii="Times New Roman" w:hAnsi="Times New Roman" w:cs="Times New Roman"/>
          <w:color w:val="000000"/>
          <w:sz w:val="13"/>
          <w:szCs w:val="13"/>
        </w:rPr>
        <w:t xml:space="preserve">3. Fourreau </w:t>
      </w:r>
      <w:r>
        <w:rPr>
          <w:rFonts w:ascii="Times New Roman" w:hAnsi="Times New Roman" w:cs="Times New Roman"/>
          <w:color w:val="000000"/>
          <w:sz w:val="13"/>
          <w:szCs w:val="13"/>
        </w:rPr>
        <w:tab/>
        <w:t xml:space="preserve">delle dappui </w:t>
      </w:r>
    </w:p>
    <w:p w:rsidR="00000000" w:rsidRDefault="008C7B40">
      <w:pPr>
        <w:pStyle w:val="Style"/>
        <w:framePr w:w="2193" w:h="1372" w:wrap="auto" w:hAnchor="text" w:x="6846" w:y="10657"/>
        <w:spacing w:line="91"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4 Boulon a vee ron </w:t>
      </w:r>
    </w:p>
    <w:p w:rsidR="00000000" w:rsidRDefault="008C7B40">
      <w:pPr>
        <w:pStyle w:val="Style"/>
        <w:framePr w:w="2193" w:h="1372" w:wrap="auto" w:hAnchor="text" w:x="6846" w:y="10657"/>
        <w:spacing w:line="196" w:lineRule="exact"/>
        <w:ind w:left="91"/>
        <w:rPr>
          <w:rFonts w:ascii="Times New Roman" w:hAnsi="Times New Roman" w:cs="Times New Roman"/>
          <w:color w:val="000000"/>
          <w:sz w:val="13"/>
          <w:szCs w:val="13"/>
        </w:rPr>
      </w:pPr>
      <w:r>
        <w:rPr>
          <w:rFonts w:ascii="Times New Roman" w:hAnsi="Times New Roman" w:cs="Times New Roman"/>
          <w:color w:val="000000"/>
          <w:w w:val="134"/>
          <w:sz w:val="3"/>
          <w:szCs w:val="3"/>
        </w:rPr>
        <w:t xml:space="preserve">o </w:t>
      </w:r>
      <w:r>
        <w:rPr>
          <w:rFonts w:ascii="Times New Roman" w:hAnsi="Times New Roman" w:cs="Times New Roman"/>
          <w:color w:val="000000"/>
          <w:sz w:val="13"/>
          <w:szCs w:val="13"/>
        </w:rPr>
        <w:t xml:space="preserve">Kit de vis de purge </w:t>
      </w:r>
    </w:p>
    <w:p w:rsidR="00000000" w:rsidRDefault="008C7B40">
      <w:pPr>
        <w:pStyle w:val="Style"/>
        <w:framePr w:w="2193" w:h="1372" w:wrap="auto" w:hAnchor="text" w:x="6846" w:y="10657"/>
        <w:tabs>
          <w:tab w:val="left" w:pos="753"/>
        </w:tabs>
        <w:spacing w:line="177" w:lineRule="exact"/>
        <w:rPr>
          <w:rFonts w:ascii="Times New Roman" w:hAnsi="Times New Roman" w:cs="Times New Roman"/>
          <w:color w:val="000000"/>
          <w:sz w:val="13"/>
          <w:szCs w:val="13"/>
        </w:rPr>
      </w:pPr>
      <w:r>
        <w:rPr>
          <w:rFonts w:ascii="Times New Roman" w:hAnsi="Times New Roman" w:cs="Times New Roman"/>
          <w:color w:val="000000"/>
          <w:w w:val="67"/>
          <w:sz w:val="14"/>
          <w:szCs w:val="14"/>
        </w:rPr>
        <w:t xml:space="preserve">50 </w:t>
      </w:r>
      <w:r>
        <w:rPr>
          <w:rFonts w:ascii="Times New Roman" w:hAnsi="Times New Roman" w:cs="Times New Roman"/>
          <w:color w:val="000000"/>
          <w:w w:val="67"/>
          <w:sz w:val="14"/>
          <w:szCs w:val="14"/>
        </w:rPr>
        <w:tab/>
      </w:r>
      <w:r>
        <w:rPr>
          <w:rFonts w:ascii="Times New Roman" w:hAnsi="Times New Roman" w:cs="Times New Roman"/>
          <w:color w:val="000000"/>
          <w:sz w:val="13"/>
          <w:szCs w:val="13"/>
        </w:rPr>
        <w:t xml:space="preserve">d'indicateur </w:t>
      </w:r>
    </w:p>
    <w:p w:rsidR="00000000" w:rsidRDefault="008C7B40" w:rsidP="00DB09B8">
      <w:pPr>
        <w:pStyle w:val="Style"/>
        <w:framePr w:w="2193" w:h="1372" w:wrap="auto" w:hAnchor="text" w:x="6846" w:y="10657"/>
        <w:numPr>
          <w:ilvl w:val="0"/>
          <w:numId w:val="887"/>
        </w:numPr>
        <w:tabs>
          <w:tab w:val="left" w:pos="969"/>
        </w:tabs>
        <w:spacing w:line="100"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Chapeau </w:t>
      </w:r>
      <w:r>
        <w:rPr>
          <w:rFonts w:ascii="Times New Roman" w:hAnsi="Times New Roman" w:cs="Times New Roman"/>
          <w:color w:val="000000"/>
          <w:sz w:val="13"/>
          <w:szCs w:val="13"/>
        </w:rPr>
        <w:tab/>
        <w:t xml:space="preserve">,. rier </w:t>
      </w:r>
    </w:p>
    <w:p w:rsidR="00000000" w:rsidRDefault="008C7B40" w:rsidP="00DB09B8">
      <w:pPr>
        <w:pStyle w:val="Style"/>
        <w:framePr w:w="2193" w:h="1372" w:wrap="auto" w:hAnchor="text" w:x="6846" w:y="10657"/>
        <w:numPr>
          <w:ilvl w:val="0"/>
          <w:numId w:val="888"/>
        </w:numPr>
        <w:spacing w:line="129"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Kit d joints d et </w:t>
      </w:r>
    </w:p>
    <w:p w:rsidR="00000000" w:rsidRDefault="008C7B40">
      <w:pPr>
        <w:pStyle w:val="Style"/>
        <w:framePr w:w="364" w:h="158" w:wrap="auto" w:hAnchor="text" w:x="4210" w:y="14358"/>
        <w:spacing w:line="139" w:lineRule="exact"/>
        <w:ind w:left="14"/>
        <w:rPr>
          <w:rFonts w:ascii="Times New Roman" w:hAnsi="Times New Roman" w:cs="Times New Roman"/>
          <w:color w:val="000000"/>
          <w:w w:val="124"/>
          <w:sz w:val="14"/>
          <w:szCs w:val="14"/>
        </w:rPr>
      </w:pPr>
      <w:r>
        <w:rPr>
          <w:rFonts w:ascii="Times New Roman" w:hAnsi="Times New Roman" w:cs="Times New Roman"/>
          <w:color w:val="000000"/>
          <w:w w:val="124"/>
          <w:sz w:val="14"/>
          <w:szCs w:val="14"/>
        </w:rPr>
        <w:t xml:space="preserve">1;,17 </w:t>
      </w:r>
    </w:p>
    <w:p w:rsidR="00000000" w:rsidRDefault="008C7B40">
      <w:pPr>
        <w:pStyle w:val="Style"/>
        <w:rPr>
          <w:rFonts w:ascii="Times New Roman" w:hAnsi="Times New Roman" w:cs="Times New Roman"/>
          <w:sz w:val="14"/>
          <w:szCs w:val="14"/>
        </w:rPr>
        <w:sectPr w:rsidR="00000000">
          <w:pgSz w:w="12241" w:h="15842"/>
          <w:pgMar w:top="676" w:right="1240" w:bottom="360" w:left="196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48" w:h="4728" w:wrap="auto" w:hAnchor="text" w:x="1" w:y="30"/>
        <w:spacing w:line="273" w:lineRule="exact"/>
        <w:ind w:left="52" w:right="4"/>
        <w:rPr>
          <w:color w:val="000000"/>
          <w:w w:val="114"/>
          <w:sz w:val="19"/>
          <w:szCs w:val="19"/>
        </w:rPr>
      </w:pPr>
      <w:r>
        <w:rPr>
          <w:color w:val="000000"/>
          <w:w w:val="114"/>
          <w:sz w:val="19"/>
          <w:szCs w:val="19"/>
        </w:rPr>
        <w:t>XS850G (Front/Rear) and XS850SG (Re</w:t>
      </w:r>
      <w:r>
        <w:rPr>
          <w:color w:val="000000"/>
          <w:w w:val="114"/>
          <w:sz w:val="19"/>
          <w:szCs w:val="19"/>
        </w:rPr>
        <w:softHyphen/>
        <w:t xml:space="preserve">ar): </w:t>
      </w:r>
    </w:p>
    <w:p w:rsidR="00000000" w:rsidRDefault="008C7B40" w:rsidP="00DB09B8">
      <w:pPr>
        <w:pStyle w:val="Style"/>
        <w:framePr w:w="4348" w:h="4728" w:wrap="auto" w:hAnchor="text" w:x="1" w:y="30"/>
        <w:numPr>
          <w:ilvl w:val="0"/>
          <w:numId w:val="889"/>
        </w:numPr>
        <w:spacing w:before="19" w:line="273" w:lineRule="exact"/>
        <w:ind w:left="504" w:right="24" w:hanging="326"/>
        <w:jc w:val="both"/>
        <w:rPr>
          <w:color w:val="000000"/>
          <w:w w:val="106"/>
          <w:sz w:val="19"/>
          <w:szCs w:val="19"/>
        </w:rPr>
      </w:pPr>
      <w:r>
        <w:rPr>
          <w:color w:val="000000"/>
          <w:w w:val="106"/>
          <w:sz w:val="19"/>
          <w:szCs w:val="19"/>
        </w:rPr>
        <w:t xml:space="preserve">Remove the caliper brake hose. Allow fluid in the caliper assembly to drain into a container. </w:t>
      </w:r>
    </w:p>
    <w:p w:rsidR="00000000" w:rsidRDefault="008C7B40" w:rsidP="00DB09B8">
      <w:pPr>
        <w:pStyle w:val="Style"/>
        <w:framePr w:w="4348" w:h="4728" w:wrap="auto" w:hAnchor="text" w:x="1" w:y="30"/>
        <w:numPr>
          <w:ilvl w:val="0"/>
          <w:numId w:val="889"/>
        </w:numPr>
        <w:spacing w:before="19" w:line="273" w:lineRule="exact"/>
        <w:ind w:left="504" w:right="24" w:hanging="326"/>
        <w:jc w:val="both"/>
        <w:rPr>
          <w:color w:val="000000"/>
          <w:w w:val="106"/>
          <w:sz w:val="19"/>
          <w:szCs w:val="19"/>
        </w:rPr>
      </w:pPr>
      <w:r>
        <w:rPr>
          <w:color w:val="000000"/>
          <w:w w:val="106"/>
          <w:sz w:val="19"/>
          <w:szCs w:val="19"/>
        </w:rPr>
        <w:t>Place the open hose end into the con</w:t>
      </w:r>
      <w:r>
        <w:rPr>
          <w:color w:val="000000"/>
          <w:w w:val="106"/>
          <w:sz w:val="19"/>
          <w:szCs w:val="19"/>
        </w:rPr>
        <w:softHyphen/>
        <w:t xml:space="preserve">tainer and pump the old fluid out carefully. </w:t>
      </w:r>
    </w:p>
    <w:p w:rsidR="00000000" w:rsidRDefault="008C7B40" w:rsidP="00DB09B8">
      <w:pPr>
        <w:pStyle w:val="Style"/>
        <w:framePr w:w="4348" w:h="4728" w:wrap="auto" w:hAnchor="text" w:x="1" w:y="30"/>
        <w:numPr>
          <w:ilvl w:val="0"/>
          <w:numId w:val="889"/>
        </w:numPr>
        <w:spacing w:before="19" w:line="273" w:lineRule="exact"/>
        <w:ind w:left="504" w:right="24" w:hanging="326"/>
        <w:jc w:val="both"/>
        <w:rPr>
          <w:color w:val="000000"/>
          <w:w w:val="106"/>
          <w:sz w:val="19"/>
          <w:szCs w:val="19"/>
        </w:rPr>
      </w:pPr>
      <w:r>
        <w:rPr>
          <w:color w:val="000000"/>
          <w:w w:val="106"/>
          <w:sz w:val="19"/>
          <w:szCs w:val="19"/>
        </w:rPr>
        <w:t>Remove the caliper support bolt and the pad securing screw as describe</w:t>
      </w:r>
      <w:r>
        <w:rPr>
          <w:color w:val="000000"/>
          <w:w w:val="106"/>
          <w:sz w:val="19"/>
          <w:szCs w:val="19"/>
        </w:rPr>
        <w:t xml:space="preserve">d in the "Caliper Pad Replacement" procedure (Page 5-14). </w:t>
      </w:r>
    </w:p>
    <w:p w:rsidR="00000000" w:rsidRDefault="008C7B40" w:rsidP="00DB09B8">
      <w:pPr>
        <w:pStyle w:val="Style"/>
        <w:framePr w:w="4348" w:h="4728" w:wrap="auto" w:hAnchor="text" w:x="1" w:y="30"/>
        <w:numPr>
          <w:ilvl w:val="0"/>
          <w:numId w:val="889"/>
        </w:numPr>
        <w:spacing w:line="278" w:lineRule="exact"/>
        <w:ind w:left="460" w:right="52" w:hanging="336"/>
        <w:rPr>
          <w:color w:val="000000"/>
          <w:w w:val="106"/>
          <w:sz w:val="19"/>
          <w:szCs w:val="19"/>
        </w:rPr>
      </w:pPr>
      <w:r>
        <w:rPr>
          <w:color w:val="000000"/>
          <w:w w:val="106"/>
          <w:sz w:val="19"/>
          <w:szCs w:val="19"/>
        </w:rPr>
        <w:t xml:space="preserve">Remove the caliper assembly from the caliper frame. </w:t>
      </w:r>
    </w:p>
    <w:p w:rsidR="00000000" w:rsidRDefault="008C7B40" w:rsidP="00DB09B8">
      <w:pPr>
        <w:pStyle w:val="Style"/>
        <w:framePr w:w="4348" w:h="4728" w:wrap="auto" w:hAnchor="text" w:x="1" w:y="30"/>
        <w:numPr>
          <w:ilvl w:val="0"/>
          <w:numId w:val="889"/>
        </w:numPr>
        <w:spacing w:line="278" w:lineRule="exact"/>
        <w:ind w:left="460" w:right="52" w:hanging="336"/>
        <w:rPr>
          <w:color w:val="000000"/>
          <w:w w:val="106"/>
          <w:sz w:val="19"/>
          <w:szCs w:val="19"/>
        </w:rPr>
      </w:pPr>
      <w:r>
        <w:rPr>
          <w:color w:val="000000"/>
          <w:w w:val="106"/>
          <w:sz w:val="19"/>
          <w:szCs w:val="19"/>
        </w:rPr>
        <w:t xml:space="preserve">Remove the retaining ring and the dust seal. </w:t>
      </w:r>
    </w:p>
    <w:p w:rsidR="00000000" w:rsidRDefault="008C7B40" w:rsidP="00DB09B8">
      <w:pPr>
        <w:pStyle w:val="Style"/>
        <w:framePr w:w="4348" w:h="4728" w:wrap="auto" w:hAnchor="text" w:x="1" w:y="30"/>
        <w:numPr>
          <w:ilvl w:val="0"/>
          <w:numId w:val="889"/>
        </w:numPr>
        <w:spacing w:line="278" w:lineRule="exact"/>
        <w:ind w:left="460" w:right="52" w:hanging="336"/>
        <w:rPr>
          <w:color w:val="000000"/>
          <w:w w:val="106"/>
          <w:sz w:val="19"/>
          <w:szCs w:val="19"/>
        </w:rPr>
      </w:pPr>
      <w:r>
        <w:rPr>
          <w:color w:val="000000"/>
          <w:w w:val="106"/>
          <w:sz w:val="19"/>
          <w:szCs w:val="19"/>
        </w:rPr>
        <w:t xml:space="preserve">Remove the piston. </w:t>
      </w:r>
    </w:p>
    <w:p w:rsidR="00000000" w:rsidRDefault="008C7B40">
      <w:pPr>
        <w:pStyle w:val="Style"/>
        <w:framePr w:w="4368" w:h="1075" w:wrap="auto" w:hAnchor="text" w:x="1" w:y="5022"/>
        <w:spacing w:line="273" w:lineRule="exact"/>
        <w:ind w:left="129" w:right="9" w:firstLine="115"/>
        <w:rPr>
          <w:color w:val="000000"/>
          <w:w w:val="114"/>
          <w:sz w:val="19"/>
          <w:szCs w:val="19"/>
        </w:rPr>
      </w:pPr>
      <w:r>
        <w:rPr>
          <w:color w:val="000000"/>
          <w:w w:val="106"/>
          <w:sz w:val="19"/>
          <w:szCs w:val="19"/>
        </w:rPr>
        <w:t xml:space="preserve">WARNING: --------- .....• </w:t>
      </w:r>
      <w:r>
        <w:rPr>
          <w:color w:val="000000"/>
          <w:w w:val="114"/>
          <w:sz w:val="19"/>
          <w:szCs w:val="19"/>
        </w:rPr>
        <w:t xml:space="preserve">Cover the piston with a rag. Use care so that the piston does not cause injury as it is expelled from the cylinder. </w:t>
      </w:r>
    </w:p>
    <w:p w:rsidR="00000000" w:rsidRDefault="008C7B40">
      <w:pPr>
        <w:pStyle w:val="Style"/>
        <w:framePr w:w="4344" w:h="244" w:wrap="auto" w:hAnchor="text" w:x="1" w:y="6400"/>
        <w:spacing w:line="201" w:lineRule="exact"/>
        <w:ind w:left="153"/>
        <w:rPr>
          <w:color w:val="000000"/>
          <w:w w:val="106"/>
          <w:sz w:val="19"/>
          <w:szCs w:val="19"/>
        </w:rPr>
      </w:pPr>
      <w:r>
        <w:rPr>
          <w:color w:val="000000"/>
          <w:w w:val="106"/>
          <w:sz w:val="19"/>
          <w:szCs w:val="19"/>
        </w:rPr>
        <w:t xml:space="preserve">7. Remove the piston seal. </w:t>
      </w:r>
    </w:p>
    <w:p w:rsidR="00000000" w:rsidRDefault="008C7B40">
      <w:pPr>
        <w:pStyle w:val="Style"/>
        <w:framePr w:w="4344" w:h="4118" w:wrap="auto" w:hAnchor="text" w:x="1" w:y="6899"/>
        <w:spacing w:line="220" w:lineRule="exact"/>
        <w:rPr>
          <w:color w:val="000000"/>
          <w:w w:val="114"/>
          <w:sz w:val="19"/>
          <w:szCs w:val="19"/>
        </w:rPr>
      </w:pPr>
      <w:r>
        <w:rPr>
          <w:color w:val="000000"/>
          <w:w w:val="114"/>
          <w:sz w:val="19"/>
          <w:szCs w:val="19"/>
        </w:rPr>
        <w:t xml:space="preserve">XS850SG (Front): </w:t>
      </w:r>
    </w:p>
    <w:p w:rsidR="00000000" w:rsidRDefault="008C7B40" w:rsidP="00DB09B8">
      <w:pPr>
        <w:pStyle w:val="Style"/>
        <w:framePr w:w="4344" w:h="4118" w:wrap="auto" w:hAnchor="text" w:x="1" w:y="6899"/>
        <w:numPr>
          <w:ilvl w:val="0"/>
          <w:numId w:val="890"/>
        </w:numPr>
        <w:spacing w:before="19" w:line="273" w:lineRule="exact"/>
        <w:ind w:left="504" w:right="24" w:hanging="326"/>
        <w:jc w:val="both"/>
        <w:rPr>
          <w:color w:val="000000"/>
          <w:w w:val="106"/>
          <w:sz w:val="19"/>
          <w:szCs w:val="19"/>
        </w:rPr>
      </w:pPr>
      <w:r>
        <w:rPr>
          <w:color w:val="000000"/>
          <w:w w:val="106"/>
          <w:sz w:val="19"/>
          <w:szCs w:val="19"/>
        </w:rPr>
        <w:t>Remove the caliper brake hose. Allow the caliper assembly to drain into a con</w:t>
      </w:r>
      <w:r>
        <w:rPr>
          <w:color w:val="000000"/>
          <w:w w:val="106"/>
          <w:sz w:val="19"/>
          <w:szCs w:val="19"/>
        </w:rPr>
        <w:softHyphen/>
        <w:t xml:space="preserve">tainer. </w:t>
      </w:r>
    </w:p>
    <w:p w:rsidR="00000000" w:rsidRDefault="008C7B40">
      <w:pPr>
        <w:pStyle w:val="Style"/>
        <w:framePr w:w="4344" w:h="4118" w:wrap="auto" w:hAnchor="text" w:x="1" w:y="6899"/>
        <w:tabs>
          <w:tab w:val="left" w:pos="110"/>
          <w:tab w:val="left" w:pos="475"/>
        </w:tabs>
        <w:spacing w:before="9" w:line="273" w:lineRule="exact"/>
        <w:ind w:left="465" w:right="62" w:hanging="465"/>
        <w:jc w:val="both"/>
        <w:rPr>
          <w:color w:val="000000"/>
          <w:w w:val="106"/>
          <w:sz w:val="19"/>
          <w:szCs w:val="19"/>
        </w:rPr>
      </w:pPr>
      <w:r>
        <w:rPr>
          <w:sz w:val="19"/>
          <w:szCs w:val="19"/>
        </w:rPr>
        <w:tab/>
      </w:r>
      <w:r>
        <w:rPr>
          <w:color w:val="000000"/>
          <w:w w:val="106"/>
          <w:sz w:val="19"/>
          <w:szCs w:val="19"/>
        </w:rPr>
        <w:t xml:space="preserve">2 </w:t>
      </w:r>
      <w:r>
        <w:rPr>
          <w:color w:val="000000"/>
          <w:w w:val="106"/>
          <w:sz w:val="19"/>
          <w:szCs w:val="19"/>
        </w:rPr>
        <w:tab/>
        <w:t>Place the open hose end into the con</w:t>
      </w:r>
      <w:r>
        <w:rPr>
          <w:color w:val="000000"/>
          <w:w w:val="106"/>
          <w:sz w:val="19"/>
          <w:szCs w:val="19"/>
        </w:rPr>
        <w:softHyphen/>
        <w:t xml:space="preserve">tainer and pump the old fluid out of the master cylinder. </w:t>
      </w:r>
    </w:p>
    <w:p w:rsidR="00000000" w:rsidRDefault="008C7B40" w:rsidP="00DB09B8">
      <w:pPr>
        <w:pStyle w:val="Style"/>
        <w:framePr w:w="4344" w:h="4118" w:wrap="auto" w:hAnchor="text" w:x="1" w:y="6899"/>
        <w:numPr>
          <w:ilvl w:val="0"/>
          <w:numId w:val="891"/>
        </w:numPr>
        <w:spacing w:line="278" w:lineRule="exact"/>
        <w:ind w:left="460" w:right="52" w:hanging="336"/>
        <w:rPr>
          <w:color w:val="000000"/>
          <w:w w:val="106"/>
          <w:sz w:val="19"/>
          <w:szCs w:val="19"/>
        </w:rPr>
      </w:pPr>
      <w:r>
        <w:rPr>
          <w:color w:val="000000"/>
          <w:w w:val="106"/>
          <w:sz w:val="19"/>
          <w:szCs w:val="19"/>
        </w:rPr>
        <w:t xml:space="preserve">Remove the coil spring. pin and pads. </w:t>
      </w:r>
    </w:p>
    <w:p w:rsidR="00000000" w:rsidRDefault="008C7B40" w:rsidP="00DB09B8">
      <w:pPr>
        <w:pStyle w:val="Style"/>
        <w:framePr w:w="4344" w:h="4118" w:wrap="auto" w:hAnchor="text" w:x="1" w:y="6899"/>
        <w:numPr>
          <w:ilvl w:val="0"/>
          <w:numId w:val="891"/>
        </w:numPr>
        <w:spacing w:line="278" w:lineRule="exact"/>
        <w:ind w:left="460" w:right="52" w:hanging="336"/>
        <w:rPr>
          <w:color w:val="000000"/>
          <w:w w:val="106"/>
          <w:sz w:val="19"/>
          <w:szCs w:val="19"/>
        </w:rPr>
      </w:pPr>
      <w:r>
        <w:rPr>
          <w:color w:val="000000"/>
          <w:w w:val="106"/>
          <w:sz w:val="19"/>
          <w:szCs w:val="19"/>
        </w:rPr>
        <w:t xml:space="preserve">Remove the brake caliper holding bolt from the front fork. </w:t>
      </w:r>
    </w:p>
    <w:p w:rsidR="00000000" w:rsidRDefault="008C7B40" w:rsidP="00DB09B8">
      <w:pPr>
        <w:pStyle w:val="Style"/>
        <w:framePr w:w="4344" w:h="4118" w:wrap="auto" w:hAnchor="text" w:x="1" w:y="6899"/>
        <w:numPr>
          <w:ilvl w:val="0"/>
          <w:numId w:val="891"/>
        </w:numPr>
        <w:spacing w:line="278" w:lineRule="exact"/>
        <w:ind w:left="460" w:right="52" w:hanging="336"/>
        <w:rPr>
          <w:color w:val="000000"/>
          <w:w w:val="106"/>
          <w:sz w:val="19"/>
          <w:szCs w:val="19"/>
        </w:rPr>
      </w:pPr>
      <w:r>
        <w:rPr>
          <w:color w:val="000000"/>
          <w:w w:val="106"/>
          <w:sz w:val="19"/>
          <w:szCs w:val="19"/>
        </w:rPr>
        <w:t xml:space="preserve">Remove the retaining ring and the dust seal. </w:t>
      </w:r>
    </w:p>
    <w:p w:rsidR="00000000" w:rsidRDefault="008C7B40" w:rsidP="00DB09B8">
      <w:pPr>
        <w:pStyle w:val="Style"/>
        <w:framePr w:w="4344" w:h="4118" w:wrap="auto" w:hAnchor="text" w:x="1" w:y="6899"/>
        <w:numPr>
          <w:ilvl w:val="0"/>
          <w:numId w:val="891"/>
        </w:numPr>
        <w:spacing w:before="24" w:line="273" w:lineRule="exact"/>
        <w:ind w:left="451" w:right="86" w:hanging="350"/>
        <w:jc w:val="both"/>
        <w:rPr>
          <w:color w:val="000000"/>
          <w:w w:val="106"/>
          <w:sz w:val="19"/>
          <w:szCs w:val="19"/>
        </w:rPr>
      </w:pPr>
      <w:r>
        <w:rPr>
          <w:color w:val="000000"/>
          <w:w w:val="106"/>
          <w:sz w:val="19"/>
          <w:szCs w:val="19"/>
        </w:rPr>
        <w:t xml:space="preserve">Carefully force the piston out of the caliper cylinder with compressed air. Never try to pry out the piston. </w:t>
      </w:r>
    </w:p>
    <w:p w:rsidR="00000000" w:rsidRDefault="008C7B40">
      <w:pPr>
        <w:pStyle w:val="Style"/>
        <w:framePr w:w="4344" w:h="1089" w:wrap="auto" w:hAnchor="text" w:x="1" w:y="11277"/>
        <w:spacing w:line="278" w:lineRule="exact"/>
        <w:ind w:left="52" w:right="52" w:firstLine="120"/>
        <w:rPr>
          <w:color w:val="000000"/>
          <w:w w:val="114"/>
          <w:sz w:val="19"/>
          <w:szCs w:val="19"/>
        </w:rPr>
      </w:pPr>
      <w:r>
        <w:rPr>
          <w:color w:val="000000"/>
          <w:w w:val="106"/>
          <w:sz w:val="19"/>
          <w:szCs w:val="19"/>
        </w:rPr>
        <w:t xml:space="preserve">WAR N ING: -----------.., </w:t>
      </w:r>
      <w:r>
        <w:rPr>
          <w:color w:val="000000"/>
          <w:w w:val="114"/>
          <w:sz w:val="19"/>
          <w:szCs w:val="19"/>
        </w:rPr>
        <w:t xml:space="preserve">Cover the piston with a rag. Use care so that piston does not cause injury as it is expelled from the cylinder. </w:t>
      </w:r>
    </w:p>
    <w:p w:rsidR="00000000" w:rsidRDefault="008C7B40">
      <w:pPr>
        <w:pStyle w:val="Style"/>
        <w:framePr w:w="4344" w:h="254" w:wrap="auto" w:hAnchor="text" w:x="1" w:y="12669"/>
        <w:spacing w:line="211" w:lineRule="exact"/>
        <w:ind w:left="67"/>
        <w:rPr>
          <w:color w:val="000000"/>
          <w:w w:val="106"/>
          <w:sz w:val="19"/>
          <w:szCs w:val="19"/>
        </w:rPr>
      </w:pPr>
      <w:r>
        <w:rPr>
          <w:color w:val="000000"/>
          <w:w w:val="106"/>
          <w:sz w:val="19"/>
          <w:szCs w:val="19"/>
        </w:rPr>
        <w:t xml:space="preserve">7. </w:t>
      </w:r>
      <w:r>
        <w:rPr>
          <w:color w:val="000000"/>
          <w:w w:val="106"/>
          <w:sz w:val="19"/>
          <w:szCs w:val="19"/>
        </w:rPr>
        <w:t xml:space="preserve">Remove the piston seal. </w:t>
      </w:r>
    </w:p>
    <w:p w:rsidR="00000000" w:rsidRDefault="008C7B40">
      <w:pPr>
        <w:pStyle w:val="Style"/>
        <w:framePr w:w="4353" w:h="4478" w:wrap="auto" w:hAnchor="text" w:x="5099" w:y="1"/>
        <w:spacing w:line="283" w:lineRule="exact"/>
        <w:ind w:left="38" w:right="19"/>
        <w:rPr>
          <w:rFonts w:ascii="Times New Roman" w:hAnsi="Times New Roman" w:cs="Times New Roman"/>
          <w:color w:val="000000"/>
          <w:sz w:val="20"/>
          <w:szCs w:val="20"/>
        </w:rPr>
      </w:pPr>
      <w:r>
        <w:rPr>
          <w:rFonts w:ascii="Times New Roman" w:hAnsi="Times New Roman" w:cs="Times New Roman"/>
          <w:color w:val="000000"/>
          <w:sz w:val="20"/>
          <w:szCs w:val="20"/>
        </w:rPr>
        <w:t>XS850G (A vant/ Arriere) et XS850SG (Ar</w:t>
      </w:r>
      <w:r>
        <w:rPr>
          <w:rFonts w:ascii="Times New Roman" w:hAnsi="Times New Roman" w:cs="Times New Roman"/>
          <w:color w:val="000000"/>
          <w:sz w:val="20"/>
          <w:szCs w:val="20"/>
        </w:rPr>
        <w:softHyphen/>
        <w:t xml:space="preserve">rlere): </w:t>
      </w:r>
    </w:p>
    <w:p w:rsidR="00000000" w:rsidRDefault="008C7B40" w:rsidP="00DB09B8">
      <w:pPr>
        <w:pStyle w:val="Style"/>
        <w:framePr w:w="4353" w:h="4478" w:wrap="auto" w:hAnchor="text" w:x="5099" w:y="1"/>
        <w:numPr>
          <w:ilvl w:val="0"/>
          <w:numId w:val="892"/>
        </w:numPr>
        <w:spacing w:line="278" w:lineRule="exact"/>
        <w:ind w:left="456" w:right="57"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tuyau de frein de l'etrier. Laisser couleur le Iiquide de l'ensemble etrier dans un recipient. </w:t>
      </w:r>
    </w:p>
    <w:p w:rsidR="00000000" w:rsidRDefault="008C7B40" w:rsidP="00DB09B8">
      <w:pPr>
        <w:pStyle w:val="Style"/>
        <w:framePr w:w="4353" w:h="4478" w:wrap="auto" w:hAnchor="text" w:x="5099" w:y="1"/>
        <w:numPr>
          <w:ilvl w:val="0"/>
          <w:numId w:val="892"/>
        </w:numPr>
        <w:spacing w:line="278" w:lineRule="exact"/>
        <w:ind w:left="456" w:right="57"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l'extremite libre du tuyau dans un recipient et chasser le vieux liquide soigneusement en pompant. </w:t>
      </w:r>
    </w:p>
    <w:p w:rsidR="00000000" w:rsidRDefault="008C7B40" w:rsidP="00DB09B8">
      <w:pPr>
        <w:pStyle w:val="Style"/>
        <w:framePr w:w="4353" w:h="4478" w:wrap="auto" w:hAnchor="text" w:x="5099" w:y="1"/>
        <w:numPr>
          <w:ilvl w:val="0"/>
          <w:numId w:val="892"/>
        </w:numPr>
        <w:spacing w:line="278" w:lineRule="exact"/>
        <w:ind w:left="456" w:right="57"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Comme decrit dans la procedure de "Changernent des plaquettes" (Page 5-14), enlever Ie boulon de soutien d'etrier et Ie vis de fixation des plaqu</w:t>
      </w:r>
      <w:r>
        <w:rPr>
          <w:rFonts w:ascii="Times New Roman" w:hAnsi="Times New Roman" w:cs="Times New Roman"/>
          <w:color w:val="000000"/>
          <w:sz w:val="21"/>
          <w:szCs w:val="21"/>
        </w:rPr>
        <w:t xml:space="preserve">ettes. </w:t>
      </w:r>
    </w:p>
    <w:p w:rsidR="00000000" w:rsidRDefault="008C7B40" w:rsidP="00DB09B8">
      <w:pPr>
        <w:pStyle w:val="Style"/>
        <w:framePr w:w="4353" w:h="4478" w:wrap="auto" w:hAnchor="text" w:x="5099" w:y="1"/>
        <w:numPr>
          <w:ilvl w:val="0"/>
          <w:numId w:val="892"/>
        </w:numPr>
        <w:spacing w:line="273" w:lineRule="exact"/>
        <w:ind w:left="504" w:right="4"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I'ensemble etrier du bati d'etrier. </w:t>
      </w:r>
    </w:p>
    <w:p w:rsidR="00000000" w:rsidRDefault="008C7B40" w:rsidP="00DB09B8">
      <w:pPr>
        <w:pStyle w:val="Style"/>
        <w:framePr w:w="4353" w:h="4478" w:wrap="auto" w:hAnchor="text" w:x="5099" w:y="1"/>
        <w:numPr>
          <w:ilvl w:val="0"/>
          <w:numId w:val="892"/>
        </w:numPr>
        <w:spacing w:line="273" w:lineRule="exact"/>
        <w:ind w:left="504" w:right="4" w:hanging="355"/>
        <w:rPr>
          <w:rFonts w:ascii="Times New Roman" w:hAnsi="Times New Roman" w:cs="Times New Roman"/>
          <w:color w:val="000000"/>
          <w:sz w:val="20"/>
          <w:szCs w:val="20"/>
        </w:rPr>
      </w:pPr>
      <w:r>
        <w:rPr>
          <w:rFonts w:ascii="Times New Roman" w:hAnsi="Times New Roman" w:cs="Times New Roman"/>
          <w:color w:val="000000"/>
          <w:sz w:val="21"/>
          <w:szCs w:val="21"/>
        </w:rPr>
        <w:t>Eniever Ie circ1ip d'arret et Ie joint anti</w:t>
      </w:r>
      <w:r>
        <w:rPr>
          <w:rFonts w:ascii="Times New Roman" w:hAnsi="Times New Roman" w:cs="Times New Roman"/>
          <w:color w:val="000000"/>
          <w:sz w:val="21"/>
          <w:szCs w:val="21"/>
        </w:rPr>
        <w:softHyphen/>
      </w:r>
      <w:r>
        <w:rPr>
          <w:rFonts w:ascii="Times New Roman" w:hAnsi="Times New Roman" w:cs="Times New Roman"/>
          <w:color w:val="000000"/>
          <w:sz w:val="20"/>
          <w:szCs w:val="20"/>
        </w:rPr>
        <w:t xml:space="preserve">poussiere. </w:t>
      </w:r>
    </w:p>
    <w:p w:rsidR="00000000" w:rsidRDefault="008C7B40" w:rsidP="00DB09B8">
      <w:pPr>
        <w:pStyle w:val="Style"/>
        <w:framePr w:w="4353" w:h="4478" w:wrap="auto" w:hAnchor="text" w:x="5099" w:y="1"/>
        <w:numPr>
          <w:ilvl w:val="0"/>
          <w:numId w:val="892"/>
        </w:numPr>
        <w:spacing w:line="273" w:lineRule="exact"/>
        <w:ind w:left="504" w:right="4"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le piston. </w:t>
      </w:r>
    </w:p>
    <w:p w:rsidR="00000000" w:rsidRDefault="008C7B40">
      <w:pPr>
        <w:pStyle w:val="Style"/>
        <w:framePr w:w="4363" w:h="1080" w:wrap="auto" w:hAnchor="text" w:x="5099" w:y="4739"/>
        <w:spacing w:line="273" w:lineRule="exact"/>
        <w:ind w:left="139" w:right="14"/>
        <w:rPr>
          <w:rFonts w:ascii="Times New Roman" w:hAnsi="Times New Roman" w:cs="Times New Roman"/>
          <w:color w:val="000000"/>
          <w:sz w:val="20"/>
          <w:szCs w:val="20"/>
        </w:rPr>
      </w:pPr>
      <w:r>
        <w:rPr>
          <w:color w:val="000000"/>
          <w:w w:val="173"/>
          <w:sz w:val="19"/>
          <w:szCs w:val="19"/>
        </w:rPr>
        <w:t xml:space="preserve">AVERTISSEMENT:--------, </w:t>
      </w:r>
      <w:r>
        <w:rPr>
          <w:rFonts w:ascii="Times New Roman" w:hAnsi="Times New Roman" w:cs="Times New Roman"/>
          <w:color w:val="000000"/>
          <w:sz w:val="20"/>
          <w:szCs w:val="20"/>
        </w:rPr>
        <w:t xml:space="preserve">Couvrir le piston avec un chiffon. Prendre </w:t>
      </w:r>
      <w:r>
        <w:rPr>
          <w:rFonts w:ascii="Times New Roman" w:hAnsi="Times New Roman" w:cs="Times New Roman"/>
          <w:color w:val="000000"/>
          <w:w w:val="106"/>
          <w:sz w:val="20"/>
          <w:szCs w:val="20"/>
        </w:rPr>
        <w:t xml:space="preserve">garde </w:t>
      </w:r>
      <w:r>
        <w:rPr>
          <w:rFonts w:ascii="Times New Roman" w:hAnsi="Times New Roman" w:cs="Times New Roman"/>
          <w:color w:val="000000"/>
          <w:sz w:val="20"/>
          <w:szCs w:val="20"/>
        </w:rPr>
        <w:t xml:space="preserve">au piston </w:t>
      </w:r>
      <w:r>
        <w:rPr>
          <w:rFonts w:ascii="Times New Roman" w:hAnsi="Times New Roman" w:cs="Times New Roman"/>
          <w:color w:val="000000"/>
          <w:w w:val="106"/>
          <w:sz w:val="20"/>
          <w:szCs w:val="20"/>
        </w:rPr>
        <w:t xml:space="preserve">lorsqu'll </w:t>
      </w:r>
      <w:r>
        <w:rPr>
          <w:rFonts w:ascii="Times New Roman" w:hAnsi="Times New Roman" w:cs="Times New Roman"/>
          <w:color w:val="000000"/>
          <w:sz w:val="20"/>
          <w:szCs w:val="20"/>
        </w:rPr>
        <w:t xml:space="preserve">est </w:t>
      </w:r>
      <w:r>
        <w:rPr>
          <w:rFonts w:ascii="Times New Roman" w:hAnsi="Times New Roman" w:cs="Times New Roman"/>
          <w:color w:val="000000"/>
          <w:w w:val="106"/>
          <w:sz w:val="20"/>
          <w:szCs w:val="20"/>
        </w:rPr>
        <w:t xml:space="preserve">expulse du </w:t>
      </w:r>
      <w:r>
        <w:rPr>
          <w:rFonts w:ascii="Times New Roman" w:hAnsi="Times New Roman" w:cs="Times New Roman"/>
          <w:color w:val="000000"/>
          <w:sz w:val="20"/>
          <w:szCs w:val="20"/>
        </w:rPr>
        <w:t xml:space="preserve">cylindre, </w:t>
      </w:r>
    </w:p>
    <w:p w:rsidR="00000000" w:rsidRDefault="008C7B40">
      <w:pPr>
        <w:pStyle w:val="Style"/>
        <w:framePr w:w="4344" w:h="268" w:wrap="auto" w:hAnchor="text" w:x="5099" w:y="6102"/>
        <w:spacing w:line="220" w:lineRule="exact"/>
        <w:ind w:left="144"/>
        <w:rPr>
          <w:rFonts w:ascii="Times New Roman" w:hAnsi="Times New Roman" w:cs="Times New Roman"/>
          <w:color w:val="000000"/>
          <w:sz w:val="21"/>
          <w:szCs w:val="21"/>
        </w:rPr>
      </w:pPr>
      <w:r>
        <w:rPr>
          <w:rFonts w:ascii="Times New Roman" w:hAnsi="Times New Roman" w:cs="Times New Roman"/>
          <w:color w:val="000000"/>
          <w:sz w:val="21"/>
          <w:szCs w:val="21"/>
        </w:rPr>
        <w:t xml:space="preserve">7. Eniever Ie joint de piston. </w:t>
      </w:r>
    </w:p>
    <w:p w:rsidR="00000000" w:rsidRDefault="008C7B40">
      <w:pPr>
        <w:pStyle w:val="Style"/>
        <w:framePr w:w="4344" w:h="4684" w:wrap="auto" w:hAnchor="text" w:x="5099" w:y="6894"/>
        <w:spacing w:line="22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XS850SG (Avant): </w:t>
      </w:r>
    </w:p>
    <w:p w:rsidR="00000000" w:rsidRDefault="008C7B40" w:rsidP="00DB09B8">
      <w:pPr>
        <w:pStyle w:val="Style"/>
        <w:framePr w:w="4344" w:h="4684" w:wrap="auto" w:hAnchor="text" w:x="5099" w:y="6894"/>
        <w:numPr>
          <w:ilvl w:val="0"/>
          <w:numId w:val="893"/>
        </w:numPr>
        <w:spacing w:line="278" w:lineRule="exact"/>
        <w:ind w:left="456" w:right="57"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 tuyau de frein de </w:t>
      </w:r>
      <w:r>
        <w:rPr>
          <w:rFonts w:ascii="Times New Roman" w:hAnsi="Times New Roman" w:cs="Times New Roman"/>
          <w:color w:val="000000"/>
          <w:sz w:val="20"/>
          <w:szCs w:val="20"/>
        </w:rPr>
        <w:t xml:space="preserve">l'etrier, </w:t>
      </w:r>
      <w:r>
        <w:rPr>
          <w:rFonts w:ascii="Times New Roman" w:hAnsi="Times New Roman" w:cs="Times New Roman"/>
          <w:color w:val="000000"/>
          <w:sz w:val="21"/>
          <w:szCs w:val="21"/>
        </w:rPr>
        <w:t xml:space="preserve">Vidanger I'ensemble etrier dans un recipient. </w:t>
      </w:r>
    </w:p>
    <w:p w:rsidR="00000000" w:rsidRDefault="008C7B40" w:rsidP="00DB09B8">
      <w:pPr>
        <w:pStyle w:val="Style"/>
        <w:framePr w:w="4344" w:h="4684" w:wrap="auto" w:hAnchor="text" w:x="5099" w:y="6894"/>
        <w:numPr>
          <w:ilvl w:val="0"/>
          <w:numId w:val="893"/>
        </w:numPr>
        <w:spacing w:line="278" w:lineRule="exact"/>
        <w:ind w:left="456" w:right="57"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l'extremite Iibre du tuyau dans un recipient et chasser Ie vieux liquide du maitre-cylindre en pompant. </w:t>
      </w:r>
    </w:p>
    <w:p w:rsidR="00000000" w:rsidRDefault="008C7B40" w:rsidP="00DB09B8">
      <w:pPr>
        <w:pStyle w:val="Style"/>
        <w:framePr w:w="4344" w:h="4684" w:wrap="auto" w:hAnchor="text" w:x="5099" w:y="6894"/>
        <w:numPr>
          <w:ilvl w:val="0"/>
          <w:numId w:val="893"/>
        </w:numPr>
        <w:spacing w:line="278" w:lineRule="exact"/>
        <w:ind w:left="446" w:right="72"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ressort helicoidal, l'axe et les plaquettes. </w:t>
      </w:r>
    </w:p>
    <w:p w:rsidR="00000000" w:rsidRDefault="008C7B40" w:rsidP="00DB09B8">
      <w:pPr>
        <w:pStyle w:val="Style"/>
        <w:framePr w:w="4344" w:h="4684" w:wrap="auto" w:hAnchor="text" w:x="5099" w:y="6894"/>
        <w:numPr>
          <w:ilvl w:val="0"/>
          <w:numId w:val="893"/>
        </w:numPr>
        <w:spacing w:line="278" w:lineRule="exact"/>
        <w:ind w:left="446" w:right="72"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 boulon de fixation de l'etrier de frein de la fourche avant. </w:t>
      </w:r>
    </w:p>
    <w:p w:rsidR="00000000" w:rsidRDefault="008C7B40" w:rsidP="00DB09B8">
      <w:pPr>
        <w:pStyle w:val="Style"/>
        <w:framePr w:w="4344" w:h="4684" w:wrap="auto" w:hAnchor="text" w:x="5099" w:y="6894"/>
        <w:numPr>
          <w:ilvl w:val="0"/>
          <w:numId w:val="893"/>
        </w:numPr>
        <w:spacing w:line="278" w:lineRule="exact"/>
        <w:ind w:left="446" w:right="72" w:hanging="355"/>
        <w:rPr>
          <w:rFonts w:ascii="Times New Roman" w:hAnsi="Times New Roman" w:cs="Times New Roman"/>
          <w:color w:val="000000"/>
          <w:sz w:val="20"/>
          <w:szCs w:val="20"/>
        </w:rPr>
      </w:pPr>
      <w:r>
        <w:rPr>
          <w:rFonts w:ascii="Times New Roman" w:hAnsi="Times New Roman" w:cs="Times New Roman"/>
          <w:color w:val="000000"/>
          <w:sz w:val="21"/>
          <w:szCs w:val="21"/>
        </w:rPr>
        <w:t>EnIever Ie circ1ip d'arret et Ie joint anti</w:t>
      </w:r>
      <w:r>
        <w:rPr>
          <w:rFonts w:ascii="Times New Roman" w:hAnsi="Times New Roman" w:cs="Times New Roman"/>
          <w:color w:val="000000"/>
          <w:sz w:val="21"/>
          <w:szCs w:val="21"/>
        </w:rPr>
        <w:softHyphen/>
      </w:r>
      <w:r>
        <w:rPr>
          <w:rFonts w:ascii="Times New Roman" w:hAnsi="Times New Roman" w:cs="Times New Roman"/>
          <w:color w:val="000000"/>
          <w:sz w:val="20"/>
          <w:szCs w:val="20"/>
        </w:rPr>
        <w:t xml:space="preserve">poussiere. </w:t>
      </w:r>
    </w:p>
    <w:p w:rsidR="00000000" w:rsidRDefault="008C7B40" w:rsidP="00DB09B8">
      <w:pPr>
        <w:pStyle w:val="Style"/>
        <w:framePr w:w="4344" w:h="4684" w:wrap="auto" w:hAnchor="text" w:x="5099" w:y="6894"/>
        <w:numPr>
          <w:ilvl w:val="0"/>
          <w:numId w:val="893"/>
        </w:numPr>
        <w:spacing w:line="278" w:lineRule="exact"/>
        <w:ind w:left="456" w:right="57"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Chasser prudemment Ie piston hors du cylindre de l'etrier avec Ie l'air com prime. Ne jamais essayer d'enlever Ie piston en forcant des sus. </w:t>
      </w:r>
    </w:p>
    <w:p w:rsidR="00000000" w:rsidRDefault="008C7B40">
      <w:pPr>
        <w:pStyle w:val="Style"/>
        <w:framePr w:w="4344" w:h="1089" w:wrap="auto" w:hAnchor="text" w:x="5099" w:y="11848"/>
        <w:spacing w:line="278" w:lineRule="exact"/>
        <w:ind w:left="43" w:right="96"/>
        <w:rPr>
          <w:rFonts w:ascii="Times New Roman" w:hAnsi="Times New Roman" w:cs="Times New Roman"/>
          <w:color w:val="000000"/>
          <w:sz w:val="20"/>
          <w:szCs w:val="20"/>
        </w:rPr>
      </w:pPr>
      <w:r>
        <w:rPr>
          <w:color w:val="000000"/>
          <w:w w:val="173"/>
          <w:sz w:val="19"/>
          <w:szCs w:val="19"/>
        </w:rPr>
        <w:t xml:space="preserve">A VERTISSEMENT:---------. </w:t>
      </w:r>
      <w:r>
        <w:rPr>
          <w:rFonts w:ascii="Times New Roman" w:hAnsi="Times New Roman" w:cs="Times New Roman"/>
          <w:color w:val="000000"/>
          <w:sz w:val="20"/>
          <w:szCs w:val="20"/>
        </w:rPr>
        <w:t>Couvrir Ie piston avec un ch</w:t>
      </w:r>
      <w:r>
        <w:rPr>
          <w:rFonts w:ascii="Times New Roman" w:hAnsi="Times New Roman" w:cs="Times New Roman"/>
          <w:color w:val="000000"/>
          <w:sz w:val="20"/>
          <w:szCs w:val="20"/>
        </w:rPr>
        <w:t xml:space="preserve">iffon. Prendre garde au piston lorsqu'il est expulse du cylindre. </w:t>
      </w:r>
    </w:p>
    <w:p w:rsidR="00000000" w:rsidRDefault="008C7B40">
      <w:pPr>
        <w:pStyle w:val="Style"/>
        <w:framePr w:w="4344" w:h="264" w:wrap="auto" w:hAnchor="text" w:x="5099" w:y="13350"/>
        <w:spacing w:line="216" w:lineRule="exact"/>
        <w:ind w:left="72"/>
        <w:rPr>
          <w:rFonts w:ascii="Times New Roman" w:hAnsi="Times New Roman" w:cs="Times New Roman"/>
          <w:color w:val="000000"/>
          <w:sz w:val="21"/>
          <w:szCs w:val="21"/>
        </w:rPr>
      </w:pPr>
      <w:r>
        <w:rPr>
          <w:rFonts w:ascii="Times New Roman" w:hAnsi="Times New Roman" w:cs="Times New Roman"/>
          <w:color w:val="000000"/>
          <w:sz w:val="21"/>
          <w:szCs w:val="21"/>
        </w:rPr>
        <w:t xml:space="preserve">7. Enlever Ie joint de piston. </w:t>
      </w:r>
    </w:p>
    <w:p w:rsidR="00000000" w:rsidRDefault="008C7B40">
      <w:pPr>
        <w:pStyle w:val="Style"/>
        <w:framePr w:w="355" w:h="192" w:wrap="auto" w:hAnchor="text" w:x="4461" w:y="14368"/>
        <w:spacing w:line="187" w:lineRule="exact"/>
        <w:ind w:left="4"/>
        <w:rPr>
          <w:color w:val="000000"/>
          <w:sz w:val="17"/>
          <w:szCs w:val="17"/>
        </w:rPr>
      </w:pPr>
      <w:r>
        <w:rPr>
          <w:color w:val="000000"/>
          <w:sz w:val="17"/>
          <w:szCs w:val="17"/>
        </w:rPr>
        <w:t xml:space="preserve">5-18 </w:t>
      </w:r>
    </w:p>
    <w:p w:rsidR="00000000" w:rsidRDefault="008C7B40">
      <w:pPr>
        <w:pStyle w:val="Style"/>
        <w:rPr>
          <w:sz w:val="17"/>
          <w:szCs w:val="17"/>
        </w:rPr>
        <w:sectPr w:rsidR="00000000">
          <w:pgSz w:w="12241" w:h="15842"/>
          <w:pgMar w:top="631" w:right="1672" w:bottom="360" w:left="1108" w:header="720" w:footer="720" w:gutter="0"/>
          <w:cols w:space="720"/>
          <w:noEndnote/>
        </w:sectPr>
      </w:pPr>
    </w:p>
    <w:p w:rsidR="00000000" w:rsidRDefault="008C7B40">
      <w:pPr>
        <w:pStyle w:val="Style"/>
        <w:rPr>
          <w:sz w:val="2"/>
          <w:szCs w:val="2"/>
        </w:rPr>
      </w:pPr>
    </w:p>
    <w:p w:rsidR="00000000" w:rsidRDefault="008C7B40">
      <w:pPr>
        <w:pStyle w:val="Style"/>
        <w:framePr w:w="4166" w:h="816" w:wrap="auto" w:hAnchor="text" w:x="155" w:y="1"/>
        <w:spacing w:line="278" w:lineRule="exact"/>
        <w:ind w:left="153" w:right="840" w:hanging="153"/>
        <w:rPr>
          <w:color w:val="000000"/>
          <w:w w:val="106"/>
          <w:sz w:val="19"/>
          <w:szCs w:val="19"/>
        </w:rPr>
      </w:pPr>
      <w:r>
        <w:rPr>
          <w:color w:val="000000"/>
          <w:w w:val="116"/>
          <w:sz w:val="19"/>
          <w:szCs w:val="19"/>
        </w:rPr>
        <w:t xml:space="preserve">C. Master Cylinder Disassembly </w:t>
      </w:r>
      <w:r>
        <w:rPr>
          <w:color w:val="000000"/>
          <w:w w:val="106"/>
          <w:sz w:val="19"/>
          <w:szCs w:val="19"/>
        </w:rPr>
        <w:t xml:space="preserve">1. Front master cylinder </w:t>
      </w:r>
    </w:p>
    <w:p w:rsidR="00000000" w:rsidRDefault="008C7B40">
      <w:pPr>
        <w:pStyle w:val="Style"/>
        <w:framePr w:w="4166" w:h="816" w:wrap="auto" w:hAnchor="text" w:x="155" w:y="1"/>
        <w:spacing w:line="283" w:lineRule="exact"/>
        <w:ind w:left="196"/>
        <w:rPr>
          <w:color w:val="000000"/>
          <w:w w:val="106"/>
          <w:sz w:val="19"/>
          <w:szCs w:val="19"/>
        </w:rPr>
      </w:pPr>
      <w:r>
        <w:rPr>
          <w:color w:val="000000"/>
          <w:w w:val="106"/>
          <w:sz w:val="19"/>
          <w:szCs w:val="19"/>
        </w:rPr>
        <w:t xml:space="preserve">a. Remove the brake light switch. </w:t>
      </w:r>
    </w:p>
    <w:p w:rsidR="00000000" w:rsidRDefault="008C7B40">
      <w:pPr>
        <w:pStyle w:val="Style"/>
        <w:framePr w:w="4190" w:h="844" w:wrap="auto" w:hAnchor="text" w:x="5219" w:y="1"/>
        <w:spacing w:line="273" w:lineRule="exact"/>
        <w:ind w:left="158" w:right="1084" w:hanging="158"/>
        <w:rPr>
          <w:rFonts w:ascii="Times New Roman" w:hAnsi="Times New Roman" w:cs="Times New Roman"/>
          <w:color w:val="000000"/>
          <w:sz w:val="21"/>
          <w:szCs w:val="21"/>
        </w:rPr>
      </w:pPr>
      <w:r>
        <w:rPr>
          <w:rFonts w:ascii="Times New Roman" w:hAnsi="Times New Roman" w:cs="Times New Roman"/>
          <w:color w:val="000000"/>
          <w:sz w:val="21"/>
          <w:szCs w:val="21"/>
        </w:rPr>
        <w:t xml:space="preserve">C. Demontage du Maitre-cylindre </w:t>
      </w:r>
      <w:r>
        <w:rPr>
          <w:rFonts w:ascii="Times New Roman" w:hAnsi="Times New Roman" w:cs="Times New Roman"/>
          <w:color w:val="000000"/>
          <w:sz w:val="21"/>
          <w:szCs w:val="21"/>
        </w:rPr>
        <w:t xml:space="preserve">1. Maitre-cylindre avant </w:t>
      </w:r>
    </w:p>
    <w:p w:rsidR="00000000" w:rsidRDefault="008C7B40">
      <w:pPr>
        <w:pStyle w:val="Style"/>
        <w:framePr w:w="4190" w:h="844" w:wrap="auto" w:hAnchor="text" w:x="5219" w:y="1"/>
        <w:spacing w:line="288" w:lineRule="exact"/>
        <w:ind w:left="187"/>
        <w:rPr>
          <w:rFonts w:ascii="Times New Roman" w:hAnsi="Times New Roman" w:cs="Times New Roman"/>
          <w:color w:val="000000"/>
          <w:sz w:val="21"/>
          <w:szCs w:val="21"/>
        </w:rPr>
      </w:pPr>
      <w:r>
        <w:rPr>
          <w:rFonts w:ascii="Times New Roman" w:hAnsi="Times New Roman" w:cs="Times New Roman"/>
          <w:color w:val="000000"/>
          <w:sz w:val="21"/>
          <w:szCs w:val="21"/>
        </w:rPr>
        <w:t xml:space="preserve">a. Eniever Ie contacteur de feu stop. </w:t>
      </w:r>
    </w:p>
    <w:p w:rsidR="00000000" w:rsidRDefault="00DB09B8">
      <w:pPr>
        <w:pStyle w:val="Style"/>
        <w:framePr w:w="4320" w:h="2918" w:wrap="auto" w:hAnchor="text" w:x="2771" w:y="1042"/>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857375"/>
            <wp:effectExtent l="19050" t="0" r="0"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368"/>
                    <a:srcRect/>
                    <a:stretch>
                      <a:fillRect/>
                    </a:stretch>
                  </pic:blipFill>
                  <pic:spPr bwMode="auto">
                    <a:xfrm>
                      <a:off x="0" y="0"/>
                      <a:ext cx="2743200" cy="1857375"/>
                    </a:xfrm>
                    <a:prstGeom prst="rect">
                      <a:avLst/>
                    </a:prstGeom>
                    <a:noFill/>
                    <a:ln w="9525">
                      <a:noFill/>
                      <a:miter lim="800000"/>
                      <a:headEnd/>
                      <a:tailEnd/>
                    </a:ln>
                  </pic:spPr>
                </pic:pic>
              </a:graphicData>
            </a:graphic>
          </wp:inline>
        </w:drawing>
      </w:r>
    </w:p>
    <w:p w:rsidR="00000000" w:rsidRDefault="008C7B40">
      <w:pPr>
        <w:pStyle w:val="Style"/>
        <w:framePr w:w="4152" w:h="220" w:wrap="auto" w:hAnchor="text" w:x="169" w:y="4177"/>
        <w:spacing w:line="211" w:lineRule="exact"/>
        <w:ind w:left="105"/>
        <w:rPr>
          <w:color w:val="000000"/>
          <w:w w:val="106"/>
          <w:sz w:val="19"/>
          <w:szCs w:val="19"/>
        </w:rPr>
      </w:pPr>
      <w:r>
        <w:rPr>
          <w:color w:val="000000"/>
          <w:w w:val="106"/>
          <w:sz w:val="19"/>
          <w:szCs w:val="19"/>
        </w:rPr>
        <w:t xml:space="preserve">b. Remove the brake hose. </w:t>
      </w:r>
    </w:p>
    <w:p w:rsidR="00000000" w:rsidRDefault="008C7B40">
      <w:pPr>
        <w:pStyle w:val="Style"/>
        <w:framePr w:w="4190" w:h="264" w:wrap="auto" w:hAnchor="text" w:x="5219" w:y="4182"/>
        <w:spacing w:line="220" w:lineRule="exact"/>
        <w:ind w:left="124"/>
        <w:rPr>
          <w:rFonts w:ascii="Times New Roman" w:hAnsi="Times New Roman" w:cs="Times New Roman"/>
          <w:color w:val="000000"/>
          <w:sz w:val="21"/>
          <w:szCs w:val="21"/>
        </w:rPr>
      </w:pPr>
      <w:r>
        <w:rPr>
          <w:rFonts w:ascii="Times New Roman" w:hAnsi="Times New Roman" w:cs="Times New Roman"/>
          <w:color w:val="000000"/>
          <w:sz w:val="21"/>
          <w:szCs w:val="21"/>
        </w:rPr>
        <w:t xml:space="preserve">b. Eniever Ie tuyau de frein. </w:t>
      </w:r>
    </w:p>
    <w:p w:rsidR="00000000" w:rsidRDefault="00DB09B8">
      <w:pPr>
        <w:pStyle w:val="Style"/>
        <w:framePr w:w="4320" w:h="2880" w:wrap="auto" w:hAnchor="text" w:x="2694" w:y="467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828800"/>
            <wp:effectExtent l="1905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369"/>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000000" w:rsidRDefault="008C7B40" w:rsidP="00DB09B8">
      <w:pPr>
        <w:pStyle w:val="Style"/>
        <w:framePr w:w="4190" w:h="2697" w:wrap="auto" w:hAnchor="text" w:x="164" w:y="7815"/>
        <w:numPr>
          <w:ilvl w:val="0"/>
          <w:numId w:val="894"/>
        </w:numPr>
        <w:spacing w:line="211" w:lineRule="exact"/>
        <w:ind w:left="384" w:hanging="292"/>
        <w:rPr>
          <w:color w:val="000000"/>
          <w:w w:val="106"/>
          <w:sz w:val="19"/>
          <w:szCs w:val="19"/>
        </w:rPr>
      </w:pPr>
      <w:r>
        <w:rPr>
          <w:color w:val="000000"/>
          <w:w w:val="106"/>
          <w:sz w:val="19"/>
          <w:szCs w:val="19"/>
        </w:rPr>
        <w:t xml:space="preserve">Remove the brake lever and spring. </w:t>
      </w:r>
    </w:p>
    <w:p w:rsidR="00000000" w:rsidRDefault="008C7B40" w:rsidP="00DB09B8">
      <w:pPr>
        <w:pStyle w:val="Style"/>
        <w:framePr w:w="4190" w:h="2697" w:wrap="auto" w:hAnchor="text" w:x="164" w:y="7815"/>
        <w:numPr>
          <w:ilvl w:val="0"/>
          <w:numId w:val="894"/>
        </w:numPr>
        <w:spacing w:before="9" w:line="268" w:lineRule="exact"/>
        <w:ind w:left="355" w:right="14" w:hanging="278"/>
        <w:jc w:val="both"/>
        <w:rPr>
          <w:color w:val="000000"/>
          <w:w w:val="106"/>
          <w:sz w:val="19"/>
          <w:szCs w:val="19"/>
        </w:rPr>
      </w:pPr>
      <w:r>
        <w:rPr>
          <w:color w:val="000000"/>
          <w:w w:val="106"/>
          <w:sz w:val="19"/>
          <w:szCs w:val="19"/>
        </w:rPr>
        <w:t xml:space="preserve">Remove the master cylinder from the handlebar. Remove the cap and drain the remaining fluid. </w:t>
      </w:r>
    </w:p>
    <w:p w:rsidR="00000000" w:rsidRDefault="008C7B40" w:rsidP="00DB09B8">
      <w:pPr>
        <w:pStyle w:val="Style"/>
        <w:framePr w:w="4190" w:h="2697" w:wrap="auto" w:hAnchor="text" w:x="164" w:y="7815"/>
        <w:numPr>
          <w:ilvl w:val="0"/>
          <w:numId w:val="895"/>
        </w:numPr>
        <w:spacing w:line="278" w:lineRule="exact"/>
        <w:ind w:left="364" w:hanging="364"/>
        <w:rPr>
          <w:color w:val="000000"/>
          <w:w w:val="106"/>
          <w:sz w:val="19"/>
          <w:szCs w:val="19"/>
        </w:rPr>
      </w:pPr>
      <w:r>
        <w:rPr>
          <w:color w:val="000000"/>
          <w:w w:val="106"/>
          <w:sz w:val="19"/>
          <w:szCs w:val="19"/>
        </w:rPr>
        <w:t xml:space="preserve">Rear master cylinder </w:t>
      </w:r>
    </w:p>
    <w:p w:rsidR="00000000" w:rsidRDefault="008C7B40" w:rsidP="00DB09B8">
      <w:pPr>
        <w:pStyle w:val="Style"/>
        <w:framePr w:w="4190" w:h="2697" w:wrap="auto" w:hAnchor="text" w:x="164" w:y="7815"/>
        <w:numPr>
          <w:ilvl w:val="0"/>
          <w:numId w:val="896"/>
        </w:numPr>
        <w:spacing w:line="278" w:lineRule="exact"/>
        <w:ind w:left="364" w:hanging="292"/>
        <w:rPr>
          <w:color w:val="000000"/>
          <w:w w:val="106"/>
          <w:sz w:val="19"/>
          <w:szCs w:val="19"/>
        </w:rPr>
      </w:pPr>
      <w:r>
        <w:rPr>
          <w:color w:val="000000"/>
          <w:w w:val="106"/>
          <w:sz w:val="19"/>
          <w:szCs w:val="19"/>
        </w:rPr>
        <w:t xml:space="preserve">Remove the brake hose. </w:t>
      </w:r>
    </w:p>
    <w:p w:rsidR="00000000" w:rsidRDefault="008C7B40" w:rsidP="00DB09B8">
      <w:pPr>
        <w:pStyle w:val="Style"/>
        <w:framePr w:w="4190" w:h="2697" w:wrap="auto" w:hAnchor="text" w:x="164" w:y="7815"/>
        <w:numPr>
          <w:ilvl w:val="0"/>
          <w:numId w:val="896"/>
        </w:numPr>
        <w:spacing w:before="9" w:line="268" w:lineRule="exact"/>
        <w:ind w:left="355" w:right="14" w:hanging="278"/>
        <w:jc w:val="both"/>
        <w:rPr>
          <w:color w:val="000000"/>
          <w:w w:val="106"/>
          <w:sz w:val="19"/>
          <w:szCs w:val="19"/>
        </w:rPr>
      </w:pPr>
      <w:r>
        <w:rPr>
          <w:color w:val="000000"/>
          <w:w w:val="106"/>
          <w:sz w:val="19"/>
          <w:szCs w:val="19"/>
        </w:rPr>
        <w:t xml:space="preserve">Remove the two (2) bolts holding the master cylinder to the frame. Remove the reservoir cap and drain the brake fluid. </w:t>
      </w:r>
    </w:p>
    <w:p w:rsidR="00000000" w:rsidRDefault="008C7B40">
      <w:pPr>
        <w:pStyle w:val="Style"/>
        <w:framePr w:w="4324" w:h="816" w:wrap="auto" w:hAnchor="text" w:x="1" w:y="10806"/>
        <w:spacing w:line="283" w:lineRule="exact"/>
        <w:ind w:right="4"/>
        <w:jc w:val="both"/>
        <w:rPr>
          <w:color w:val="000000"/>
          <w:w w:val="106"/>
          <w:sz w:val="19"/>
          <w:szCs w:val="19"/>
        </w:rPr>
      </w:pPr>
      <w:r>
        <w:rPr>
          <w:color w:val="000000"/>
          <w:w w:val="106"/>
          <w:sz w:val="19"/>
          <w:szCs w:val="19"/>
        </w:rPr>
        <w:t>NOTE: -----------</w:t>
      </w:r>
      <w:r>
        <w:rPr>
          <w:color w:val="000000"/>
          <w:w w:val="106"/>
          <w:sz w:val="19"/>
          <w:szCs w:val="19"/>
        </w:rPr>
        <w:softHyphen/>
        <w:t xml:space="preserve">The following steps 3 and 5 apply to both front and rear systems. </w:t>
      </w:r>
    </w:p>
    <w:p w:rsidR="00000000" w:rsidRDefault="008C7B40" w:rsidP="00DB09B8">
      <w:pPr>
        <w:pStyle w:val="Style"/>
        <w:framePr w:w="4200" w:h="547" w:wrap="auto" w:hAnchor="text" w:x="121" w:y="11914"/>
        <w:numPr>
          <w:ilvl w:val="0"/>
          <w:numId w:val="897"/>
        </w:numPr>
        <w:spacing w:line="225" w:lineRule="exact"/>
        <w:ind w:left="364" w:hanging="355"/>
        <w:rPr>
          <w:color w:val="000000"/>
          <w:w w:val="106"/>
          <w:sz w:val="19"/>
          <w:szCs w:val="19"/>
        </w:rPr>
      </w:pPr>
      <w:r>
        <w:rPr>
          <w:color w:val="000000"/>
          <w:w w:val="106"/>
          <w:sz w:val="19"/>
          <w:szCs w:val="19"/>
        </w:rPr>
        <w:t xml:space="preserve">Remove the master cylinder dust boot. </w:t>
      </w:r>
    </w:p>
    <w:p w:rsidR="00000000" w:rsidRDefault="008C7B40" w:rsidP="00DB09B8">
      <w:pPr>
        <w:pStyle w:val="Style"/>
        <w:framePr w:w="4200" w:h="547" w:wrap="auto" w:hAnchor="text" w:x="121" w:y="11914"/>
        <w:numPr>
          <w:ilvl w:val="0"/>
          <w:numId w:val="897"/>
        </w:numPr>
        <w:spacing w:line="278" w:lineRule="exact"/>
        <w:ind w:left="364" w:hanging="364"/>
        <w:rPr>
          <w:color w:val="000000"/>
          <w:w w:val="106"/>
          <w:sz w:val="19"/>
          <w:szCs w:val="19"/>
        </w:rPr>
      </w:pPr>
      <w:r>
        <w:rPr>
          <w:color w:val="000000"/>
          <w:w w:val="106"/>
          <w:sz w:val="19"/>
          <w:szCs w:val="19"/>
        </w:rPr>
        <w:t xml:space="preserve">Remove the snap ring. </w:t>
      </w:r>
    </w:p>
    <w:p w:rsidR="00000000" w:rsidRDefault="008C7B40" w:rsidP="00DB09B8">
      <w:pPr>
        <w:pStyle w:val="Style"/>
        <w:framePr w:w="4209" w:h="2740" w:wrap="auto" w:hAnchor="text" w:x="5219" w:y="7820"/>
        <w:numPr>
          <w:ilvl w:val="0"/>
          <w:numId w:val="898"/>
        </w:numPr>
        <w:spacing w:line="220" w:lineRule="exact"/>
        <w:ind w:left="374" w:hanging="312"/>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 levier de frein et le res sort. </w:t>
      </w:r>
    </w:p>
    <w:p w:rsidR="00000000" w:rsidRDefault="008C7B40" w:rsidP="00DB09B8">
      <w:pPr>
        <w:pStyle w:val="Style"/>
        <w:framePr w:w="4209" w:h="2740" w:wrap="auto" w:hAnchor="text" w:x="5219" w:y="7820"/>
        <w:numPr>
          <w:ilvl w:val="0"/>
          <w:numId w:val="898"/>
        </w:numPr>
        <w:spacing w:line="273" w:lineRule="exact"/>
        <w:ind w:left="364" w:hanging="312"/>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 maitre-cylindre du guidon. </w:t>
      </w:r>
    </w:p>
    <w:p w:rsidR="00000000" w:rsidRDefault="008C7B40">
      <w:pPr>
        <w:pStyle w:val="Style"/>
        <w:framePr w:w="4209" w:h="2740" w:wrap="auto" w:hAnchor="text" w:x="5219" w:y="7820"/>
        <w:spacing w:before="19" w:line="259" w:lineRule="exact"/>
        <w:ind w:left="360" w:right="9"/>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 capuchon et vidanger Ie liquide restant. </w:t>
      </w:r>
    </w:p>
    <w:p w:rsidR="00000000" w:rsidRDefault="008C7B40" w:rsidP="00DB09B8">
      <w:pPr>
        <w:pStyle w:val="Style"/>
        <w:framePr w:w="4209" w:h="2740" w:wrap="auto" w:hAnchor="text" w:x="5219" w:y="7820"/>
        <w:numPr>
          <w:ilvl w:val="0"/>
          <w:numId w:val="899"/>
        </w:numPr>
        <w:spacing w:line="288" w:lineRule="exact"/>
        <w:ind w:left="355"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Maitre-cylindre arriere </w:t>
      </w:r>
    </w:p>
    <w:p w:rsidR="00000000" w:rsidRDefault="008C7B40" w:rsidP="00DB09B8">
      <w:pPr>
        <w:pStyle w:val="Style"/>
        <w:framePr w:w="4209" w:h="2740" w:wrap="auto" w:hAnchor="text" w:x="5219" w:y="7820"/>
        <w:numPr>
          <w:ilvl w:val="0"/>
          <w:numId w:val="900"/>
        </w:numPr>
        <w:spacing w:line="273" w:lineRule="exact"/>
        <w:ind w:left="364" w:hanging="312"/>
        <w:rPr>
          <w:rFonts w:ascii="Times New Roman" w:hAnsi="Times New Roman" w:cs="Times New Roman"/>
          <w:color w:val="000000"/>
          <w:sz w:val="21"/>
          <w:szCs w:val="21"/>
        </w:rPr>
      </w:pPr>
      <w:r>
        <w:rPr>
          <w:rFonts w:ascii="Times New Roman" w:hAnsi="Times New Roman" w:cs="Times New Roman"/>
          <w:color w:val="000000"/>
          <w:sz w:val="21"/>
          <w:szCs w:val="21"/>
        </w:rPr>
        <w:t xml:space="preserve">Eniever Ie tuyau de frein. </w:t>
      </w:r>
    </w:p>
    <w:p w:rsidR="00000000" w:rsidRDefault="008C7B40" w:rsidP="00DB09B8">
      <w:pPr>
        <w:pStyle w:val="Style"/>
        <w:framePr w:w="4209" w:h="2740" w:wrap="auto" w:hAnchor="text" w:x="5219" w:y="7820"/>
        <w:numPr>
          <w:ilvl w:val="0"/>
          <w:numId w:val="900"/>
        </w:numPr>
        <w:spacing w:line="273" w:lineRule="exact"/>
        <w:ind w:left="350" w:right="24"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Eniever Ies deux (2) bouions fix ant Ie maitre-cylindre au cadre. Eniever le capuchon du reservoir et vidanger Ie li</w:t>
      </w:r>
      <w:r>
        <w:rPr>
          <w:rFonts w:ascii="Times New Roman" w:hAnsi="Times New Roman" w:cs="Times New Roman"/>
          <w:color w:val="000000"/>
          <w:sz w:val="21"/>
          <w:szCs w:val="21"/>
        </w:rPr>
        <w:softHyphen/>
        <w:t xml:space="preserve">quide de frein. </w:t>
      </w:r>
    </w:p>
    <w:p w:rsidR="00000000" w:rsidRDefault="008C7B40">
      <w:pPr>
        <w:pStyle w:val="Style"/>
        <w:framePr w:w="4348" w:h="782" w:wrap="auto" w:hAnchor="text" w:x="5065" w:y="10825"/>
        <w:spacing w:line="283" w:lineRule="exact"/>
        <w:ind w:left="4" w:right="4"/>
        <w:jc w:val="both"/>
        <w:rPr>
          <w:rFonts w:ascii="Times New Roman" w:hAnsi="Times New Roman" w:cs="Times New Roman"/>
          <w:color w:val="000000"/>
          <w:sz w:val="21"/>
          <w:szCs w:val="21"/>
        </w:rPr>
      </w:pPr>
      <w:r>
        <w:rPr>
          <w:color w:val="000000"/>
          <w:w w:val="200"/>
          <w:sz w:val="20"/>
          <w:szCs w:val="20"/>
        </w:rPr>
        <w:t>N.B.:------------</w:t>
      </w:r>
      <w:r>
        <w:rPr>
          <w:color w:val="000000"/>
          <w:w w:val="200"/>
          <w:sz w:val="20"/>
          <w:szCs w:val="20"/>
        </w:rPr>
        <w:softHyphen/>
      </w:r>
      <w:r>
        <w:rPr>
          <w:rFonts w:ascii="Times New Roman" w:hAnsi="Times New Roman" w:cs="Times New Roman"/>
          <w:color w:val="000000"/>
          <w:sz w:val="21"/>
          <w:szCs w:val="21"/>
        </w:rPr>
        <w:t xml:space="preserve">Les etapes 3 et 5 suivantes s'appliquent aux circuits avant et arriere. </w:t>
      </w:r>
    </w:p>
    <w:p w:rsidR="00000000" w:rsidRDefault="008C7B40" w:rsidP="00DB09B8">
      <w:pPr>
        <w:pStyle w:val="Style"/>
        <w:framePr w:w="4238" w:h="830" w:wrap="auto" w:hAnchor="text" w:x="5171" w:y="11934"/>
        <w:numPr>
          <w:ilvl w:val="0"/>
          <w:numId w:val="901"/>
        </w:numPr>
        <w:spacing w:line="278" w:lineRule="exact"/>
        <w:ind w:left="364" w:right="19" w:hanging="360"/>
        <w:rPr>
          <w:rFonts w:ascii="Times New Roman" w:hAnsi="Times New Roman" w:cs="Times New Roman"/>
          <w:color w:val="000000"/>
          <w:sz w:val="21"/>
          <w:szCs w:val="21"/>
        </w:rPr>
      </w:pPr>
      <w:r>
        <w:rPr>
          <w:rFonts w:ascii="Times New Roman" w:hAnsi="Times New Roman" w:cs="Times New Roman"/>
          <w:color w:val="000000"/>
          <w:sz w:val="21"/>
          <w:szCs w:val="21"/>
        </w:rPr>
        <w:t>Enlever le manchon anti-pou</w:t>
      </w:r>
      <w:r>
        <w:rPr>
          <w:rFonts w:ascii="Times New Roman" w:hAnsi="Times New Roman" w:cs="Times New Roman"/>
          <w:color w:val="000000"/>
          <w:sz w:val="21"/>
          <w:szCs w:val="21"/>
        </w:rPr>
        <w:t xml:space="preserve">ssiere du maitre-cy Iindre. </w:t>
      </w:r>
    </w:p>
    <w:p w:rsidR="00000000" w:rsidRDefault="008C7B40" w:rsidP="00DB09B8">
      <w:pPr>
        <w:pStyle w:val="Style"/>
        <w:framePr w:w="4238" w:h="830" w:wrap="auto" w:hAnchor="text" w:x="5171" w:y="11934"/>
        <w:numPr>
          <w:ilvl w:val="0"/>
          <w:numId w:val="901"/>
        </w:numPr>
        <w:spacing w:line="278" w:lineRule="exact"/>
        <w:ind w:left="364" w:right="19"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circlip. </w:t>
      </w:r>
    </w:p>
    <w:p w:rsidR="00000000" w:rsidRDefault="008C7B40">
      <w:pPr>
        <w:pStyle w:val="Style"/>
        <w:framePr w:w="350" w:h="192" w:wrap="auto" w:hAnchor="text" w:x="4475" w:y="14362"/>
        <w:spacing w:line="187" w:lineRule="exact"/>
        <w:ind w:left="4"/>
        <w:rPr>
          <w:color w:val="000000"/>
          <w:sz w:val="17"/>
          <w:szCs w:val="17"/>
        </w:rPr>
      </w:pPr>
      <w:r>
        <w:rPr>
          <w:color w:val="000000"/>
          <w:sz w:val="17"/>
          <w:szCs w:val="17"/>
        </w:rPr>
        <w:t xml:space="preserve">5-19 </w:t>
      </w:r>
    </w:p>
    <w:p w:rsidR="00000000" w:rsidRDefault="008C7B40">
      <w:pPr>
        <w:pStyle w:val="Style"/>
        <w:rPr>
          <w:sz w:val="17"/>
          <w:szCs w:val="17"/>
        </w:rPr>
        <w:sectPr w:rsidR="00000000">
          <w:pgSz w:w="12241" w:h="15842"/>
          <w:pgMar w:top="637" w:right="1072" w:bottom="360" w:left="1742" w:header="720" w:footer="720" w:gutter="0"/>
          <w:cols w:space="720"/>
          <w:noEndnote/>
        </w:sectPr>
      </w:pPr>
    </w:p>
    <w:p w:rsidR="00000000" w:rsidRDefault="008C7B40">
      <w:pPr>
        <w:pStyle w:val="Style"/>
        <w:rPr>
          <w:sz w:val="2"/>
          <w:szCs w:val="2"/>
        </w:rPr>
      </w:pPr>
    </w:p>
    <w:p w:rsidR="00000000" w:rsidRDefault="00DB09B8">
      <w:pPr>
        <w:pStyle w:val="Style"/>
        <w:framePr w:w="4262" w:h="2361" w:wrap="auto" w:hAnchor="text" w:x="2550" w:y="1"/>
        <w:rPr>
          <w:sz w:val="17"/>
          <w:szCs w:val="17"/>
        </w:rPr>
      </w:pPr>
      <w:r>
        <w:rPr>
          <w:noProof/>
          <w:sz w:val="17"/>
          <w:szCs w:val="17"/>
        </w:rPr>
        <w:drawing>
          <wp:inline distT="0" distB="0" distL="0" distR="0">
            <wp:extent cx="2705100" cy="1495425"/>
            <wp:effectExtent l="1905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370"/>
                    <a:srcRect/>
                    <a:stretch>
                      <a:fillRect/>
                    </a:stretch>
                  </pic:blipFill>
                  <pic:spPr bwMode="auto">
                    <a:xfrm>
                      <a:off x="0" y="0"/>
                      <a:ext cx="2705100" cy="1495425"/>
                    </a:xfrm>
                    <a:prstGeom prst="rect">
                      <a:avLst/>
                    </a:prstGeom>
                    <a:noFill/>
                    <a:ln w="9525">
                      <a:noFill/>
                      <a:miter lim="800000"/>
                      <a:headEnd/>
                      <a:tailEnd/>
                    </a:ln>
                  </pic:spPr>
                </pic:pic>
              </a:graphicData>
            </a:graphic>
          </wp:inline>
        </w:drawing>
      </w:r>
    </w:p>
    <w:p w:rsidR="00000000" w:rsidRDefault="008C7B40" w:rsidP="00DB09B8">
      <w:pPr>
        <w:pStyle w:val="Style"/>
        <w:framePr w:w="4137" w:h="1084" w:wrap="auto" w:hAnchor="text" w:x="145" w:y="2587"/>
        <w:numPr>
          <w:ilvl w:val="0"/>
          <w:numId w:val="902"/>
        </w:numPr>
        <w:spacing w:line="273" w:lineRule="exact"/>
        <w:ind w:left="336" w:right="9" w:hanging="331"/>
        <w:jc w:val="both"/>
        <w:rPr>
          <w:color w:val="000000"/>
          <w:w w:val="105"/>
          <w:sz w:val="19"/>
          <w:szCs w:val="19"/>
        </w:rPr>
      </w:pPr>
      <w:r>
        <w:rPr>
          <w:color w:val="000000"/>
          <w:w w:val="105"/>
          <w:sz w:val="19"/>
          <w:szCs w:val="19"/>
        </w:rPr>
        <w:t xml:space="preserve">Remove the master cylinder cup assembly. Note that the cylinder cups are installed with the larger diameter (lips) inserted first. </w:t>
      </w:r>
    </w:p>
    <w:p w:rsidR="00000000" w:rsidRDefault="008C7B40">
      <w:pPr>
        <w:pStyle w:val="Style"/>
        <w:framePr w:w="4147" w:h="259" w:wrap="auto" w:hAnchor="text" w:x="6" w:y="4253"/>
        <w:spacing w:line="211" w:lineRule="exact"/>
        <w:ind w:left="14"/>
        <w:rPr>
          <w:color w:val="000000"/>
          <w:w w:val="115"/>
          <w:sz w:val="19"/>
          <w:szCs w:val="19"/>
        </w:rPr>
      </w:pPr>
      <w:r>
        <w:rPr>
          <w:color w:val="000000"/>
          <w:w w:val="115"/>
          <w:sz w:val="19"/>
          <w:szCs w:val="19"/>
        </w:rPr>
        <w:t xml:space="preserve">D. Braake Inspection and Repair </w:t>
      </w:r>
    </w:p>
    <w:p w:rsidR="00000000" w:rsidRDefault="008C7B40">
      <w:pPr>
        <w:pStyle w:val="Style"/>
        <w:framePr w:w="4003" w:h="1872" w:wrap="auto" w:hAnchor="text" w:x="150" w:y="4819"/>
        <w:spacing w:line="273" w:lineRule="exact"/>
        <w:ind w:left="96" w:right="758"/>
        <w:rPr>
          <w:color w:val="000000"/>
          <w:w w:val="105"/>
          <w:sz w:val="19"/>
          <w:szCs w:val="19"/>
        </w:rPr>
      </w:pPr>
      <w:r>
        <w:rPr>
          <w:color w:val="000000"/>
          <w:w w:val="105"/>
          <w:sz w:val="19"/>
          <w:szCs w:val="19"/>
        </w:rPr>
        <w:t xml:space="preserve">Recommended brake component replacement schedule: </w:t>
      </w:r>
    </w:p>
    <w:p w:rsidR="00000000" w:rsidRDefault="008C7B40">
      <w:pPr>
        <w:pStyle w:val="Style"/>
        <w:framePr w:w="4003" w:h="1872" w:wrap="auto" w:hAnchor="text" w:x="150" w:y="4819"/>
        <w:spacing w:line="273" w:lineRule="exact"/>
        <w:ind w:left="364" w:right="19"/>
        <w:rPr>
          <w:color w:val="000000"/>
          <w:w w:val="105"/>
          <w:sz w:val="19"/>
          <w:szCs w:val="19"/>
        </w:rPr>
      </w:pPr>
      <w:r>
        <w:rPr>
          <w:color w:val="000000"/>
          <w:w w:val="105"/>
          <w:sz w:val="19"/>
          <w:szCs w:val="19"/>
        </w:rPr>
        <w:t xml:space="preserve">Brake pads; As required </w:t>
      </w:r>
    </w:p>
    <w:p w:rsidR="00000000" w:rsidRDefault="008C7B40">
      <w:pPr>
        <w:pStyle w:val="Style"/>
        <w:framePr w:w="4003" w:h="1872" w:wrap="auto" w:hAnchor="text" w:x="150" w:y="4819"/>
        <w:spacing w:line="273" w:lineRule="exact"/>
        <w:ind w:left="364" w:right="19"/>
        <w:rPr>
          <w:color w:val="000000"/>
          <w:w w:val="105"/>
          <w:sz w:val="19"/>
          <w:szCs w:val="19"/>
        </w:rPr>
      </w:pPr>
      <w:r>
        <w:rPr>
          <w:color w:val="000000"/>
          <w:w w:val="105"/>
          <w:sz w:val="19"/>
          <w:szCs w:val="19"/>
        </w:rPr>
        <w:t xml:space="preserve">Piston seal. dust seal; Every two years Brake hoses; Every four years </w:t>
      </w:r>
    </w:p>
    <w:p w:rsidR="00000000" w:rsidRDefault="008C7B40">
      <w:pPr>
        <w:pStyle w:val="Style"/>
        <w:framePr w:w="4003" w:h="1872" w:wrap="auto" w:hAnchor="text" w:x="150" w:y="4819"/>
        <w:spacing w:line="278" w:lineRule="exact"/>
        <w:ind w:left="1488" w:right="48" w:hanging="1488"/>
        <w:rPr>
          <w:color w:val="000000"/>
          <w:w w:val="105"/>
          <w:sz w:val="19"/>
          <w:szCs w:val="19"/>
        </w:rPr>
      </w:pPr>
      <w:r>
        <w:rPr>
          <w:color w:val="000000"/>
          <w:w w:val="105"/>
          <w:sz w:val="19"/>
          <w:szCs w:val="19"/>
        </w:rPr>
        <w:t xml:space="preserve">Brake fluid; Rep.lace only when brakes are disassembled </w:t>
      </w:r>
    </w:p>
    <w:p w:rsidR="00000000" w:rsidRDefault="008C7B40" w:rsidP="00DB09B8">
      <w:pPr>
        <w:pStyle w:val="Style"/>
        <w:framePr w:w="4147" w:h="499" w:wrap="auto" w:hAnchor="text" w:x="83" w:y="7013"/>
        <w:numPr>
          <w:ilvl w:val="0"/>
          <w:numId w:val="903"/>
        </w:numPr>
        <w:spacing w:line="278" w:lineRule="exact"/>
        <w:ind w:left="326" w:right="4" w:hanging="307"/>
        <w:rPr>
          <w:color w:val="000000"/>
          <w:w w:val="105"/>
          <w:sz w:val="19"/>
          <w:szCs w:val="19"/>
        </w:rPr>
      </w:pPr>
      <w:r>
        <w:rPr>
          <w:color w:val="000000"/>
          <w:w w:val="105"/>
          <w:sz w:val="19"/>
          <w:szCs w:val="19"/>
        </w:rPr>
        <w:t xml:space="preserve">Replace the caliper piston if it is scratched. </w:t>
      </w:r>
    </w:p>
    <w:p w:rsidR="00000000" w:rsidRDefault="008C7B40" w:rsidP="00DB09B8">
      <w:pPr>
        <w:pStyle w:val="Style"/>
        <w:framePr w:w="4195" w:h="1104" w:wrap="auto" w:hAnchor="text" w:x="5171" w:y="2592"/>
        <w:numPr>
          <w:ilvl w:val="0"/>
          <w:numId w:val="904"/>
        </w:numPr>
        <w:spacing w:line="273" w:lineRule="exact"/>
        <w:ind w:left="355" w:right="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Enlever l'ensemble coupelle du maitre</w:t>
      </w:r>
      <w:r>
        <w:rPr>
          <w:rFonts w:ascii="Times New Roman" w:hAnsi="Times New Roman" w:cs="Times New Roman"/>
          <w:color w:val="000000"/>
          <w:sz w:val="21"/>
          <w:szCs w:val="21"/>
        </w:rPr>
        <w:softHyphen/>
        <w:t>cylindre.</w:t>
      </w:r>
      <w:r>
        <w:rPr>
          <w:rFonts w:ascii="Times New Roman" w:hAnsi="Times New Roman" w:cs="Times New Roman"/>
          <w:color w:val="000000"/>
          <w:sz w:val="21"/>
          <w:szCs w:val="21"/>
        </w:rPr>
        <w:t xml:space="preserve"> Noter que les coupelles de cylindre sont mises en place avec Ie plus gros diametre (levres) insere en premier. </w:t>
      </w:r>
    </w:p>
    <w:p w:rsidR="00000000" w:rsidRDefault="008C7B40">
      <w:pPr>
        <w:pStyle w:val="Style"/>
        <w:framePr w:w="3883" w:h="268" w:wrap="auto" w:hAnchor="text" w:x="5055" w:y="4272"/>
        <w:spacing w:line="23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D. Controle er Reparation des Freins </w:t>
      </w:r>
    </w:p>
    <w:p w:rsidR="00000000" w:rsidRDefault="008C7B40">
      <w:pPr>
        <w:pStyle w:val="Style"/>
        <w:framePr w:w="3763" w:h="2188" w:wrap="auto" w:hAnchor="text" w:x="5180" w:y="4829"/>
        <w:spacing w:line="278" w:lineRule="exact"/>
        <w:ind w:left="86" w:right="72"/>
        <w:rPr>
          <w:rFonts w:ascii="Times New Roman" w:hAnsi="Times New Roman" w:cs="Times New Roman"/>
          <w:color w:val="000000"/>
          <w:sz w:val="21"/>
          <w:szCs w:val="21"/>
        </w:rPr>
      </w:pPr>
      <w:r>
        <w:rPr>
          <w:rFonts w:ascii="Times New Roman" w:hAnsi="Times New Roman" w:cs="Times New Roman"/>
          <w:color w:val="000000"/>
          <w:sz w:val="21"/>
          <w:szCs w:val="21"/>
        </w:rPr>
        <w:t xml:space="preserve">Intervalle Recommande de Changement des composants de frein: </w:t>
      </w:r>
    </w:p>
    <w:p w:rsidR="00000000" w:rsidRDefault="008C7B40">
      <w:pPr>
        <w:pStyle w:val="Style"/>
        <w:framePr w:w="3763" w:h="2188" w:wrap="auto" w:hAnchor="text" w:x="5180" w:y="4829"/>
        <w:spacing w:before="4" w:line="273" w:lineRule="exact"/>
        <w:ind w:left="302" w:right="4"/>
        <w:rPr>
          <w:rFonts w:ascii="Times New Roman" w:hAnsi="Times New Roman" w:cs="Times New Roman"/>
          <w:color w:val="000000"/>
          <w:sz w:val="21"/>
          <w:szCs w:val="21"/>
        </w:rPr>
      </w:pPr>
      <w:r>
        <w:rPr>
          <w:rFonts w:ascii="Times New Roman" w:hAnsi="Times New Roman" w:cs="Times New Roman"/>
          <w:color w:val="000000"/>
          <w:sz w:val="21"/>
          <w:szCs w:val="21"/>
        </w:rPr>
        <w:t xml:space="preserve">Plaquettes defrein: Comme necessaire Joint de piston, joint anti-poussiere: </w:t>
      </w:r>
    </w:p>
    <w:p w:rsidR="00000000" w:rsidRDefault="008C7B40">
      <w:pPr>
        <w:pStyle w:val="Style"/>
        <w:framePr w:w="3763" w:h="2188" w:wrap="auto" w:hAnchor="text" w:x="5180" w:y="4829"/>
        <w:spacing w:line="273" w:lineRule="exact"/>
        <w:ind w:left="537"/>
        <w:rPr>
          <w:rFonts w:ascii="Times New Roman" w:hAnsi="Times New Roman" w:cs="Times New Roman"/>
          <w:color w:val="000000"/>
          <w:sz w:val="21"/>
          <w:szCs w:val="21"/>
        </w:rPr>
      </w:pPr>
      <w:r>
        <w:rPr>
          <w:rFonts w:ascii="Times New Roman" w:hAnsi="Times New Roman" w:cs="Times New Roman"/>
          <w:color w:val="000000"/>
          <w:sz w:val="21"/>
          <w:szCs w:val="21"/>
        </w:rPr>
        <w:t xml:space="preserve">Chaque deux ans </w:t>
      </w:r>
    </w:p>
    <w:p w:rsidR="00000000" w:rsidRDefault="008C7B40">
      <w:pPr>
        <w:pStyle w:val="Style"/>
        <w:framePr w:w="3763" w:h="2188" w:wrap="auto" w:hAnchor="text" w:x="5180" w:y="4829"/>
        <w:spacing w:line="273" w:lineRule="exact"/>
        <w:ind w:left="163" w:right="91"/>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Tuyaux de frein: Chaque quatre ans Liquide de frein: Changer seulement lorsque Ies freins sont demontes </w:t>
      </w:r>
    </w:p>
    <w:p w:rsidR="00000000" w:rsidRDefault="008C7B40">
      <w:pPr>
        <w:pStyle w:val="Style"/>
        <w:framePr w:w="3816" w:h="273" w:wrap="auto" w:hAnchor="text" w:x="5123" w:y="7306"/>
        <w:spacing w:line="220" w:lineRule="exact"/>
        <w:ind w:left="24"/>
        <w:rPr>
          <w:rFonts w:ascii="Times New Roman" w:hAnsi="Times New Roman" w:cs="Times New Roman"/>
          <w:color w:val="000000"/>
          <w:sz w:val="21"/>
          <w:szCs w:val="21"/>
        </w:rPr>
      </w:pPr>
      <w:r>
        <w:rPr>
          <w:rFonts w:ascii="Times New Roman" w:hAnsi="Times New Roman" w:cs="Times New Roman"/>
          <w:color w:val="000000"/>
          <w:sz w:val="21"/>
          <w:szCs w:val="21"/>
        </w:rPr>
        <w:t xml:space="preserve">1. Changer Ie piston d'etrier s'il est raye, </w:t>
      </w:r>
    </w:p>
    <w:p w:rsidR="00000000" w:rsidRDefault="00DB09B8">
      <w:pPr>
        <w:pStyle w:val="Style"/>
        <w:framePr w:w="3840" w:h="2476" w:wrap="auto" w:hAnchor="text" w:x="2934" w:y="779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438400" cy="1571625"/>
            <wp:effectExtent l="1905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371"/>
                    <a:srcRect/>
                    <a:stretch>
                      <a:fillRect/>
                    </a:stretch>
                  </pic:blipFill>
                  <pic:spPr bwMode="auto">
                    <a:xfrm>
                      <a:off x="0" y="0"/>
                      <a:ext cx="2438400" cy="1571625"/>
                    </a:xfrm>
                    <a:prstGeom prst="rect">
                      <a:avLst/>
                    </a:prstGeom>
                    <a:noFill/>
                    <a:ln w="9525">
                      <a:noFill/>
                      <a:miter lim="800000"/>
                      <a:headEnd/>
                      <a:tailEnd/>
                    </a:ln>
                  </pic:spPr>
                </pic:pic>
              </a:graphicData>
            </a:graphic>
          </wp:inline>
        </w:drawing>
      </w:r>
    </w:p>
    <w:p w:rsidR="00000000" w:rsidRDefault="008C7B40" w:rsidP="00DB09B8">
      <w:pPr>
        <w:pStyle w:val="Style"/>
        <w:framePr w:w="4166" w:h="1656" w:wrap="auto" w:hAnchor="text" w:x="1" w:y="11007"/>
        <w:numPr>
          <w:ilvl w:val="0"/>
          <w:numId w:val="905"/>
        </w:numPr>
        <w:spacing w:line="273" w:lineRule="exact"/>
        <w:ind w:left="336" w:right="9" w:hanging="331"/>
        <w:jc w:val="both"/>
        <w:rPr>
          <w:color w:val="000000"/>
          <w:w w:val="105"/>
          <w:sz w:val="19"/>
          <w:szCs w:val="19"/>
        </w:rPr>
      </w:pPr>
      <w:r>
        <w:rPr>
          <w:color w:val="000000"/>
          <w:w w:val="105"/>
          <w:sz w:val="19"/>
          <w:szCs w:val="19"/>
        </w:rPr>
        <w:t xml:space="preserve">Replace any brake pad worn beyond limits. Always replace the brake pads as </w:t>
      </w:r>
      <w:r>
        <w:rPr>
          <w:rFonts w:ascii="Times New Roman" w:hAnsi="Times New Roman" w:cs="Times New Roman"/>
          <w:color w:val="000000"/>
          <w:w w:val="85"/>
          <w:sz w:val="22"/>
          <w:szCs w:val="22"/>
        </w:rPr>
        <w:t xml:space="preserve">a </w:t>
      </w:r>
      <w:r>
        <w:rPr>
          <w:color w:val="000000"/>
          <w:w w:val="105"/>
          <w:sz w:val="19"/>
          <w:szCs w:val="19"/>
        </w:rPr>
        <w:t xml:space="preserve">set. </w:t>
      </w:r>
    </w:p>
    <w:p w:rsidR="00000000" w:rsidRDefault="008C7B40">
      <w:pPr>
        <w:pStyle w:val="Style"/>
        <w:framePr w:w="4166" w:h="1656" w:wrap="auto" w:hAnchor="text" w:x="1" w:y="11007"/>
        <w:spacing w:before="24" w:line="278" w:lineRule="exact"/>
        <w:ind w:left="312" w:right="43"/>
        <w:jc w:val="both"/>
        <w:rPr>
          <w:color w:val="000000"/>
          <w:w w:val="105"/>
          <w:sz w:val="19"/>
          <w:szCs w:val="19"/>
        </w:rPr>
      </w:pPr>
      <w:r>
        <w:rPr>
          <w:color w:val="000000"/>
          <w:w w:val="105"/>
          <w:sz w:val="19"/>
          <w:szCs w:val="19"/>
        </w:rPr>
        <w:t>See "Caliper Pad Replacement" pro</w:t>
      </w:r>
      <w:r>
        <w:rPr>
          <w:color w:val="000000"/>
          <w:w w:val="105"/>
          <w:sz w:val="19"/>
          <w:szCs w:val="19"/>
        </w:rPr>
        <w:softHyphen/>
        <w:t>cedure for a listing of the parts to be re</w:t>
      </w:r>
      <w:r>
        <w:rPr>
          <w:color w:val="000000"/>
          <w:w w:val="105"/>
          <w:sz w:val="19"/>
          <w:szCs w:val="19"/>
        </w:rPr>
        <w:softHyphen/>
        <w:t xml:space="preserve">placed when pads are replaced. </w:t>
      </w:r>
    </w:p>
    <w:p w:rsidR="00000000" w:rsidRDefault="008C7B40" w:rsidP="00DB09B8">
      <w:pPr>
        <w:pStyle w:val="Style"/>
        <w:framePr w:w="4185" w:h="1675" w:wrap="auto" w:hAnchor="text" w:x="5065" w:y="11026"/>
        <w:numPr>
          <w:ilvl w:val="0"/>
          <w:numId w:val="906"/>
        </w:numPr>
        <w:spacing w:line="273" w:lineRule="exact"/>
        <w:ind w:left="355" w:right="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Changer toute plaquette de frein usee au</w:t>
      </w:r>
      <w:r>
        <w:rPr>
          <w:rFonts w:ascii="Times New Roman" w:hAnsi="Times New Roman" w:cs="Times New Roman"/>
          <w:color w:val="000000"/>
          <w:sz w:val="21"/>
          <w:szCs w:val="21"/>
        </w:rPr>
        <w:softHyphen/>
        <w:t xml:space="preserve">dela de Ia limite. Toujours changer les plaquettes de frein en uri ensemble. </w:t>
      </w:r>
    </w:p>
    <w:p w:rsidR="00000000" w:rsidRDefault="008C7B40">
      <w:pPr>
        <w:pStyle w:val="Style"/>
        <w:framePr w:w="4185" w:h="1675" w:wrap="auto" w:hAnchor="text" w:x="5065" w:y="11026"/>
        <w:spacing w:before="4" w:line="278" w:lineRule="exact"/>
        <w:ind w:left="340" w:right="19"/>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Pour Ia liste des pieces </w:t>
      </w:r>
      <w:r>
        <w:rPr>
          <w:rFonts w:ascii="Times New Roman" w:hAnsi="Times New Roman" w:cs="Times New Roman"/>
          <w:color w:val="000000"/>
          <w:w w:val="70"/>
          <w:sz w:val="32"/>
          <w:szCs w:val="32"/>
        </w:rPr>
        <w:t xml:space="preserve">a </w:t>
      </w:r>
      <w:r>
        <w:rPr>
          <w:rFonts w:ascii="Times New Roman" w:hAnsi="Times New Roman" w:cs="Times New Roman"/>
          <w:color w:val="000000"/>
          <w:sz w:val="21"/>
          <w:szCs w:val="21"/>
        </w:rPr>
        <w:t xml:space="preserve">changer en meme temps que les plaquettes, voir la procedure de "Changement des plaquettes". </w:t>
      </w:r>
    </w:p>
    <w:p w:rsidR="00000000" w:rsidRDefault="008C7B40">
      <w:pPr>
        <w:pStyle w:val="Style"/>
        <w:framePr w:w="355" w:h="201" w:wrap="auto" w:hAnchor="text" w:x="4379" w:y="13714"/>
        <w:spacing w:line="196" w:lineRule="exact"/>
        <w:ind w:left="4"/>
        <w:rPr>
          <w:rFonts w:ascii="Times New Roman" w:hAnsi="Times New Roman" w:cs="Times New Roman"/>
          <w:color w:val="000000"/>
          <w:sz w:val="18"/>
          <w:szCs w:val="18"/>
        </w:rPr>
      </w:pPr>
      <w:r>
        <w:rPr>
          <w:rFonts w:ascii="Times New Roman" w:hAnsi="Times New Roman" w:cs="Times New Roman"/>
          <w:color w:val="000000"/>
          <w:sz w:val="18"/>
          <w:szCs w:val="18"/>
        </w:rPr>
        <w:t xml:space="preserve">5-20 </w:t>
      </w:r>
    </w:p>
    <w:p w:rsidR="00000000" w:rsidRDefault="008C7B40">
      <w:pPr>
        <w:pStyle w:val="Style"/>
        <w:rPr>
          <w:rFonts w:ascii="Times New Roman" w:hAnsi="Times New Roman" w:cs="Times New Roman"/>
          <w:sz w:val="18"/>
          <w:szCs w:val="18"/>
        </w:rPr>
        <w:sectPr w:rsidR="00000000">
          <w:pgSz w:w="12241" w:h="15842"/>
          <w:pgMar w:top="1341" w:right="1758" w:bottom="360" w:left="111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3585" w:h="225" w:wrap="auto" w:hAnchor="text" w:x="135" w:y="1"/>
        <w:spacing w:line="220" w:lineRule="exact"/>
        <w:rPr>
          <w:b/>
          <w:bCs/>
          <w:color w:val="000000"/>
          <w:w w:val="109"/>
          <w:sz w:val="20"/>
          <w:szCs w:val="20"/>
        </w:rPr>
      </w:pPr>
      <w:r>
        <w:rPr>
          <w:b/>
          <w:bCs/>
          <w:color w:val="000000"/>
          <w:w w:val="109"/>
          <w:sz w:val="20"/>
          <w:szCs w:val="20"/>
        </w:rPr>
        <w:t xml:space="preserve">XS850G: </w:t>
      </w:r>
    </w:p>
    <w:p w:rsidR="00000000" w:rsidRDefault="008C7B40">
      <w:pPr>
        <w:pStyle w:val="Style"/>
        <w:framePr w:w="3590" w:h="542" w:wrap="auto" w:hAnchor="text" w:x="135" w:y="562"/>
        <w:spacing w:line="220" w:lineRule="exact"/>
        <w:ind w:left="259"/>
        <w:rPr>
          <w:color w:val="000000"/>
          <w:sz w:val="19"/>
          <w:szCs w:val="19"/>
        </w:rPr>
      </w:pPr>
      <w:r>
        <w:rPr>
          <w:color w:val="000000"/>
          <w:sz w:val="19"/>
          <w:szCs w:val="19"/>
        </w:rPr>
        <w:t xml:space="preserve">Wear limit: </w:t>
      </w:r>
    </w:p>
    <w:p w:rsidR="00000000" w:rsidRDefault="008C7B40">
      <w:pPr>
        <w:pStyle w:val="Style"/>
        <w:framePr w:w="3590" w:h="542" w:wrap="auto" w:hAnchor="text" w:x="135" w:y="562"/>
        <w:spacing w:line="283" w:lineRule="exact"/>
        <w:ind w:left="542"/>
        <w:rPr>
          <w:color w:val="000000"/>
          <w:sz w:val="19"/>
          <w:szCs w:val="19"/>
        </w:rPr>
      </w:pPr>
      <w:r>
        <w:rPr>
          <w:color w:val="000000"/>
          <w:sz w:val="19"/>
          <w:szCs w:val="19"/>
        </w:rPr>
        <w:t xml:space="preserve">Front and rear: 6.0 mm (0.24 in) </w:t>
      </w:r>
    </w:p>
    <w:p w:rsidR="00000000" w:rsidRDefault="008C7B40">
      <w:pPr>
        <w:pStyle w:val="Style"/>
        <w:framePr w:w="3696" w:h="220" w:wrap="auto" w:hAnchor="text" w:x="25" w:y="4897"/>
        <w:spacing w:line="220" w:lineRule="exact"/>
        <w:rPr>
          <w:b/>
          <w:bCs/>
          <w:color w:val="000000"/>
          <w:w w:val="109"/>
          <w:sz w:val="20"/>
          <w:szCs w:val="20"/>
        </w:rPr>
      </w:pPr>
      <w:r>
        <w:rPr>
          <w:b/>
          <w:bCs/>
          <w:color w:val="000000"/>
          <w:w w:val="109"/>
          <w:sz w:val="20"/>
          <w:szCs w:val="20"/>
        </w:rPr>
        <w:t xml:space="preserve">XS850SG: </w:t>
      </w:r>
    </w:p>
    <w:p w:rsidR="00000000" w:rsidRDefault="008C7B40">
      <w:pPr>
        <w:pStyle w:val="Style"/>
        <w:framePr w:w="4224" w:h="225" w:wrap="auto" w:hAnchor="text" w:x="5089" w:y="30"/>
        <w:spacing w:line="220" w:lineRule="exact"/>
        <w:ind w:left="129"/>
        <w:rPr>
          <w:rFonts w:ascii="Times New Roman" w:hAnsi="Times New Roman" w:cs="Times New Roman"/>
          <w:color w:val="000000"/>
          <w:sz w:val="21"/>
          <w:szCs w:val="21"/>
        </w:rPr>
      </w:pPr>
      <w:r>
        <w:rPr>
          <w:rFonts w:ascii="Times New Roman" w:hAnsi="Times New Roman" w:cs="Times New Roman"/>
          <w:color w:val="000000"/>
          <w:sz w:val="21"/>
          <w:szCs w:val="21"/>
        </w:rPr>
        <w:t xml:space="preserve">XS850G: </w:t>
      </w:r>
    </w:p>
    <w:p w:rsidR="00000000" w:rsidRDefault="008C7B40">
      <w:pPr>
        <w:pStyle w:val="Style"/>
        <w:framePr w:w="4224" w:h="556" w:wrap="auto" w:hAnchor="text" w:x="5089" w:y="582"/>
        <w:spacing w:line="230" w:lineRule="exact"/>
        <w:ind w:left="345"/>
        <w:rPr>
          <w:rFonts w:ascii="Times New Roman" w:hAnsi="Times New Roman" w:cs="Times New Roman"/>
          <w:color w:val="000000"/>
          <w:sz w:val="21"/>
          <w:szCs w:val="21"/>
        </w:rPr>
      </w:pPr>
      <w:r>
        <w:rPr>
          <w:rFonts w:ascii="Times New Roman" w:hAnsi="Times New Roman" w:cs="Times New Roman"/>
          <w:color w:val="000000"/>
          <w:sz w:val="21"/>
          <w:szCs w:val="21"/>
        </w:rPr>
        <w:t xml:space="preserve">Limite d'usure: </w:t>
      </w:r>
    </w:p>
    <w:p w:rsidR="00000000" w:rsidRDefault="008C7B40">
      <w:pPr>
        <w:pStyle w:val="Style"/>
        <w:framePr w:w="4224" w:h="556" w:wrap="auto" w:hAnchor="text" w:x="5089" w:y="582"/>
        <w:spacing w:line="283" w:lineRule="exact"/>
        <w:ind w:left="561"/>
        <w:rPr>
          <w:rFonts w:ascii="Times New Roman" w:hAnsi="Times New Roman" w:cs="Times New Roman"/>
          <w:color w:val="000000"/>
          <w:sz w:val="21"/>
          <w:szCs w:val="21"/>
        </w:rPr>
      </w:pPr>
      <w:r>
        <w:rPr>
          <w:rFonts w:ascii="Times New Roman" w:hAnsi="Times New Roman" w:cs="Times New Roman"/>
          <w:color w:val="000000"/>
          <w:sz w:val="21"/>
          <w:szCs w:val="21"/>
        </w:rPr>
        <w:t xml:space="preserve">Avant et Arriere: 6,0 mm </w:t>
      </w:r>
    </w:p>
    <w:p w:rsidR="00000000" w:rsidRDefault="00DB09B8">
      <w:pPr>
        <w:pStyle w:val="Style"/>
        <w:numPr>
          <w:ilvl w:val="0"/>
          <w:numId w:val="2"/>
        </w:numPr>
        <w:spacing w:line="1" w:lineRule="exact"/>
        <w:rPr>
          <w:rFonts w:ascii="Times New Roman" w:hAnsi="Times New Roman" w:cs="Times New Roman"/>
          <w:sz w:val="21"/>
          <w:szCs w:val="21"/>
        </w:rPr>
      </w:pPr>
      <w:r>
        <w:rPr>
          <w:noProof/>
        </w:rPr>
        <w:drawing>
          <wp:anchor distT="0" distB="0" distL="114300" distR="114300" simplePos="0" relativeHeight="251676672" behindDoc="1" locked="0" layoutInCell="0" allowOverlap="1">
            <wp:simplePos x="0" y="0"/>
            <wp:positionH relativeFrom="margin">
              <wp:posOffset>2306955</wp:posOffset>
            </wp:positionH>
            <wp:positionV relativeFrom="margin">
              <wp:posOffset>1014730</wp:posOffset>
            </wp:positionV>
            <wp:extent cx="1316355" cy="1889760"/>
            <wp:effectExtent l="19050" t="0" r="0" b="0"/>
            <wp:wrapThrough wrapText="bothSides">
              <wp:wrapPolygon edited="0">
                <wp:start x="-313" y="0"/>
                <wp:lineTo x="-313" y="21339"/>
                <wp:lineTo x="21569" y="21339"/>
                <wp:lineTo x="21569" y="0"/>
                <wp:lineTo x="-313" y="0"/>
              </wp:wrapPolygon>
            </wp:wrapThrough>
            <wp:docPr id="47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2"/>
                    <a:srcRect/>
                    <a:stretch>
                      <a:fillRect/>
                    </a:stretch>
                  </pic:blipFill>
                  <pic:spPr bwMode="auto">
                    <a:xfrm>
                      <a:off x="0" y="0"/>
                      <a:ext cx="1316355" cy="1889760"/>
                    </a:xfrm>
                    <a:prstGeom prst="rect">
                      <a:avLst/>
                    </a:prstGeom>
                    <a:noFill/>
                  </pic:spPr>
                </pic:pic>
              </a:graphicData>
            </a:graphic>
          </wp:anchor>
        </w:drawing>
      </w:r>
    </w:p>
    <w:p w:rsidR="00000000" w:rsidRDefault="008C7B40">
      <w:pPr>
        <w:pStyle w:val="Style"/>
        <w:framePr w:w="3585" w:h="796" w:wrap="auto" w:hAnchor="text" w:x="135" w:y="5454"/>
        <w:spacing w:line="216" w:lineRule="exact"/>
        <w:ind w:left="148"/>
        <w:rPr>
          <w:color w:val="000000"/>
          <w:sz w:val="19"/>
          <w:szCs w:val="19"/>
        </w:rPr>
      </w:pPr>
      <w:r>
        <w:rPr>
          <w:color w:val="000000"/>
          <w:sz w:val="19"/>
          <w:szCs w:val="19"/>
        </w:rPr>
        <w:t xml:space="preserve">Wear limit: </w:t>
      </w:r>
    </w:p>
    <w:p w:rsidR="00000000" w:rsidRDefault="008C7B40">
      <w:pPr>
        <w:pStyle w:val="Style"/>
        <w:framePr w:w="3585" w:h="796" w:wrap="auto" w:hAnchor="text" w:x="135" w:y="5454"/>
        <w:spacing w:before="4" w:line="1" w:lineRule="exact"/>
        <w:ind w:left="427" w:right="1012"/>
        <w:rPr>
          <w:sz w:val="19"/>
          <w:szCs w:val="19"/>
        </w:rPr>
      </w:pPr>
    </w:p>
    <w:p w:rsidR="00000000" w:rsidRDefault="008C7B40">
      <w:pPr>
        <w:pStyle w:val="Style"/>
        <w:framePr w:w="3585" w:h="796" w:wrap="auto" w:hAnchor="text" w:x="135" w:y="5454"/>
        <w:spacing w:line="268" w:lineRule="exact"/>
        <w:ind w:left="427" w:right="1012"/>
        <w:rPr>
          <w:color w:val="000000"/>
          <w:sz w:val="19"/>
          <w:szCs w:val="19"/>
        </w:rPr>
      </w:pPr>
      <w:r>
        <w:rPr>
          <w:color w:val="000000"/>
          <w:sz w:val="19"/>
          <w:szCs w:val="19"/>
        </w:rPr>
        <w:t xml:space="preserve">Front 6.5 mm (0.26 in) Rear 6.0 mm (0.24 in) </w:t>
      </w:r>
    </w:p>
    <w:p w:rsidR="00000000" w:rsidRDefault="008C7B40">
      <w:pPr>
        <w:pStyle w:val="Style"/>
        <w:framePr w:w="3585" w:h="777" w:wrap="auto" w:hAnchor="text" w:x="135" w:y="9236"/>
        <w:spacing w:line="148" w:lineRule="exact"/>
        <w:ind w:left="849"/>
        <w:rPr>
          <w:color w:val="000000"/>
          <w:w w:val="105"/>
          <w:sz w:val="13"/>
          <w:szCs w:val="13"/>
        </w:rPr>
      </w:pPr>
      <w:r>
        <w:rPr>
          <w:rFonts w:ascii="Times New Roman" w:hAnsi="Times New Roman" w:cs="Times New Roman"/>
          <w:color w:val="000000"/>
          <w:sz w:val="13"/>
          <w:szCs w:val="13"/>
        </w:rPr>
        <w:t xml:space="preserve">1 </w:t>
      </w:r>
      <w:r>
        <w:rPr>
          <w:color w:val="000000"/>
          <w:w w:val="105"/>
          <w:sz w:val="13"/>
          <w:szCs w:val="13"/>
        </w:rPr>
        <w:t xml:space="preserve">Pad thickness </w:t>
      </w:r>
    </w:p>
    <w:p w:rsidR="00000000" w:rsidRDefault="008C7B40" w:rsidP="00DB09B8">
      <w:pPr>
        <w:pStyle w:val="Style"/>
        <w:framePr w:w="3585" w:h="777" w:wrap="auto" w:hAnchor="text" w:x="135" w:y="9236"/>
        <w:numPr>
          <w:ilvl w:val="0"/>
          <w:numId w:val="907"/>
        </w:numPr>
        <w:spacing w:line="196" w:lineRule="exact"/>
        <w:ind w:left="1046" w:hanging="220"/>
        <w:rPr>
          <w:color w:val="000000"/>
          <w:w w:val="105"/>
          <w:sz w:val="13"/>
          <w:szCs w:val="13"/>
        </w:rPr>
      </w:pPr>
      <w:r>
        <w:rPr>
          <w:color w:val="000000"/>
          <w:w w:val="105"/>
          <w:sz w:val="13"/>
          <w:szCs w:val="13"/>
        </w:rPr>
        <w:t xml:space="preserve">Wear limit </w:t>
      </w:r>
    </w:p>
    <w:p w:rsidR="00000000" w:rsidRDefault="008C7B40" w:rsidP="00DB09B8">
      <w:pPr>
        <w:pStyle w:val="Style"/>
        <w:framePr w:w="3585" w:h="777" w:wrap="auto" w:hAnchor="text" w:x="135" w:y="9236"/>
        <w:numPr>
          <w:ilvl w:val="0"/>
          <w:numId w:val="907"/>
        </w:numPr>
        <w:spacing w:line="196" w:lineRule="exact"/>
        <w:ind w:left="1046" w:hanging="220"/>
        <w:rPr>
          <w:color w:val="000000"/>
          <w:w w:val="105"/>
          <w:sz w:val="13"/>
          <w:szCs w:val="13"/>
        </w:rPr>
      </w:pPr>
      <w:r>
        <w:rPr>
          <w:color w:val="000000"/>
          <w:w w:val="105"/>
          <w:sz w:val="13"/>
          <w:szCs w:val="13"/>
        </w:rPr>
        <w:t xml:space="preserve">Wear indicator </w:t>
      </w:r>
    </w:p>
    <w:p w:rsidR="00000000" w:rsidRDefault="008C7B40" w:rsidP="00DB09B8">
      <w:pPr>
        <w:pStyle w:val="Style"/>
        <w:framePr w:w="3585" w:h="777" w:wrap="auto" w:hAnchor="text" w:x="135" w:y="9236"/>
        <w:numPr>
          <w:ilvl w:val="0"/>
          <w:numId w:val="907"/>
        </w:numPr>
        <w:spacing w:line="196" w:lineRule="exact"/>
        <w:ind w:left="1046" w:hanging="220"/>
        <w:rPr>
          <w:color w:val="000000"/>
          <w:w w:val="105"/>
          <w:sz w:val="13"/>
          <w:szCs w:val="13"/>
        </w:rPr>
      </w:pPr>
      <w:r>
        <w:rPr>
          <w:color w:val="000000"/>
          <w:w w:val="105"/>
          <w:sz w:val="13"/>
          <w:szCs w:val="13"/>
        </w:rPr>
        <w:t xml:space="preserve">Measuring points </w:t>
      </w:r>
    </w:p>
    <w:p w:rsidR="00000000" w:rsidRDefault="008C7B40">
      <w:pPr>
        <w:pStyle w:val="Style"/>
        <w:framePr w:w="4449" w:h="168" w:wrap="auto" w:hAnchor="text" w:x="4863" w:y="1700"/>
        <w:spacing w:line="148" w:lineRule="exact"/>
        <w:ind w:left="19"/>
        <w:rPr>
          <w:color w:val="000000"/>
          <w:w w:val="105"/>
          <w:sz w:val="13"/>
          <w:szCs w:val="13"/>
        </w:rPr>
      </w:pPr>
      <w:r>
        <w:rPr>
          <w:color w:val="000000"/>
          <w:w w:val="105"/>
          <w:sz w:val="13"/>
          <w:szCs w:val="13"/>
        </w:rPr>
        <w:t xml:space="preserve">6.0 mm (0.24 in) </w:t>
      </w:r>
    </w:p>
    <w:p w:rsidR="00000000" w:rsidRDefault="008C7B40">
      <w:pPr>
        <w:pStyle w:val="Style"/>
        <w:framePr w:w="3446" w:h="360" w:wrap="auto" w:hAnchor="text" w:x="5866" w:y="2876"/>
        <w:spacing w:line="206" w:lineRule="exact"/>
        <w:ind w:right="2587"/>
        <w:rPr>
          <w:rFonts w:ascii="Times New Roman" w:hAnsi="Times New Roman" w:cs="Times New Roman"/>
          <w:color w:val="000000"/>
          <w:sz w:val="14"/>
          <w:szCs w:val="14"/>
        </w:rPr>
      </w:pPr>
      <w:r>
        <w:rPr>
          <w:color w:val="000000"/>
          <w:w w:val="105"/>
          <w:sz w:val="13"/>
          <w:szCs w:val="13"/>
        </w:rPr>
        <w:t xml:space="preserve">Wear limit Limite </w:t>
      </w:r>
      <w:r>
        <w:rPr>
          <w:rFonts w:ascii="Times New Roman" w:hAnsi="Times New Roman" w:cs="Times New Roman"/>
          <w:color w:val="000000"/>
          <w:sz w:val="14"/>
          <w:szCs w:val="14"/>
        </w:rPr>
        <w:t xml:space="preserve">d'usure </w:t>
      </w:r>
    </w:p>
    <w:p w:rsidR="00000000" w:rsidRDefault="008C7B40">
      <w:pPr>
        <w:pStyle w:val="Style"/>
        <w:framePr w:w="4224" w:h="230" w:wrap="auto" w:hAnchor="text" w:x="5089" w:y="4921"/>
        <w:spacing w:line="225" w:lineRule="exact"/>
        <w:ind w:left="48"/>
        <w:rPr>
          <w:rFonts w:ascii="Times New Roman" w:hAnsi="Times New Roman" w:cs="Times New Roman"/>
          <w:color w:val="000000"/>
          <w:sz w:val="21"/>
          <w:szCs w:val="21"/>
        </w:rPr>
      </w:pPr>
      <w:r>
        <w:rPr>
          <w:rFonts w:ascii="Times New Roman" w:hAnsi="Times New Roman" w:cs="Times New Roman"/>
          <w:color w:val="000000"/>
          <w:sz w:val="21"/>
          <w:szCs w:val="21"/>
        </w:rPr>
        <w:t xml:space="preserve">XS850SG: </w:t>
      </w:r>
    </w:p>
    <w:p w:rsidR="00000000" w:rsidRDefault="008C7B40">
      <w:pPr>
        <w:pStyle w:val="Style"/>
        <w:framePr w:w="4224" w:h="816" w:wrap="auto" w:hAnchor="text" w:x="5089" w:y="5468"/>
        <w:spacing w:line="230" w:lineRule="exact"/>
        <w:ind w:left="259"/>
        <w:rPr>
          <w:rFonts w:ascii="Times New Roman" w:hAnsi="Times New Roman" w:cs="Times New Roman"/>
          <w:color w:val="000000"/>
          <w:sz w:val="21"/>
          <w:szCs w:val="21"/>
        </w:rPr>
      </w:pPr>
      <w:r>
        <w:rPr>
          <w:rFonts w:ascii="Times New Roman" w:hAnsi="Times New Roman" w:cs="Times New Roman"/>
          <w:color w:val="000000"/>
          <w:sz w:val="21"/>
          <w:szCs w:val="21"/>
        </w:rPr>
        <w:t xml:space="preserve">Limite d'usure: </w:t>
      </w:r>
    </w:p>
    <w:p w:rsidR="00000000" w:rsidRDefault="008C7B40">
      <w:pPr>
        <w:pStyle w:val="Style"/>
        <w:framePr w:w="4224" w:h="816" w:wrap="auto" w:hAnchor="text" w:x="5089" w:y="5468"/>
        <w:spacing w:line="278" w:lineRule="exact"/>
        <w:ind w:left="475" w:right="2304"/>
        <w:rPr>
          <w:rFonts w:ascii="Times New Roman" w:hAnsi="Times New Roman" w:cs="Times New Roman"/>
          <w:color w:val="000000"/>
          <w:sz w:val="21"/>
          <w:szCs w:val="21"/>
        </w:rPr>
      </w:pPr>
      <w:r>
        <w:rPr>
          <w:rFonts w:ascii="Times New Roman" w:hAnsi="Times New Roman" w:cs="Times New Roman"/>
          <w:color w:val="000000"/>
          <w:sz w:val="21"/>
          <w:szCs w:val="21"/>
        </w:rPr>
        <w:t xml:space="preserve">Avant: </w:t>
      </w:r>
      <w:r>
        <w:rPr>
          <w:rFonts w:ascii="Times New Roman" w:hAnsi="Times New Roman" w:cs="Times New Roman"/>
          <w:color w:val="000000"/>
          <w:sz w:val="20"/>
          <w:szCs w:val="20"/>
        </w:rPr>
        <w:t xml:space="preserve">6,5 </w:t>
      </w:r>
      <w:r>
        <w:rPr>
          <w:rFonts w:ascii="Times New Roman" w:hAnsi="Times New Roman" w:cs="Times New Roman"/>
          <w:color w:val="000000"/>
          <w:sz w:val="21"/>
          <w:szCs w:val="21"/>
        </w:rPr>
        <w:t xml:space="preserve">mm Arriere: 6,0 mm </w:t>
      </w:r>
    </w:p>
    <w:p w:rsidR="00000000" w:rsidRDefault="008C7B40">
      <w:pPr>
        <w:pStyle w:val="Style"/>
        <w:framePr w:w="4550" w:h="235" w:wrap="auto" w:hAnchor="text" w:x="4762" w:y="6730"/>
        <w:spacing w:line="235" w:lineRule="exact"/>
        <w:ind w:left="9"/>
        <w:rPr>
          <w:color w:val="000000"/>
          <w:w w:val="67"/>
          <w:sz w:val="21"/>
          <w:szCs w:val="21"/>
        </w:rPr>
      </w:pPr>
      <w:r>
        <w:rPr>
          <w:color w:val="000000"/>
          <w:w w:val="67"/>
          <w:sz w:val="21"/>
          <w:szCs w:val="21"/>
        </w:rPr>
        <w:t xml:space="preserve">OJ </w:t>
      </w:r>
    </w:p>
    <w:p w:rsidR="00000000" w:rsidRDefault="008C7B40">
      <w:pPr>
        <w:pStyle w:val="Style"/>
        <w:framePr w:w="2256" w:h="748" w:wrap="auto" w:hAnchor="text" w:x="7057" w:y="9265"/>
        <w:spacing w:line="148" w:lineRule="exact"/>
        <w:ind w:left="19"/>
        <w:rPr>
          <w:color w:val="000000"/>
          <w:w w:val="105"/>
          <w:sz w:val="13"/>
          <w:szCs w:val="13"/>
        </w:rPr>
      </w:pPr>
      <w:r>
        <w:rPr>
          <w:rFonts w:ascii="Times New Roman" w:hAnsi="Times New Roman" w:cs="Times New Roman"/>
          <w:color w:val="000000"/>
          <w:sz w:val="14"/>
          <w:szCs w:val="14"/>
        </w:rPr>
        <w:t xml:space="preserve">L Epaisseur </w:t>
      </w:r>
      <w:r>
        <w:rPr>
          <w:color w:val="000000"/>
          <w:w w:val="105"/>
          <w:sz w:val="13"/>
          <w:szCs w:val="13"/>
        </w:rPr>
        <w:t xml:space="preserve">de plaquette </w:t>
      </w:r>
    </w:p>
    <w:p w:rsidR="00000000" w:rsidRDefault="008C7B40" w:rsidP="00DB09B8">
      <w:pPr>
        <w:pStyle w:val="Style"/>
        <w:framePr w:w="2256" w:h="748" w:wrap="auto" w:hAnchor="text" w:x="7057" w:y="9265"/>
        <w:numPr>
          <w:ilvl w:val="0"/>
          <w:numId w:val="908"/>
        </w:numPr>
        <w:spacing w:line="196" w:lineRule="exact"/>
        <w:ind w:left="201" w:hanging="196"/>
        <w:rPr>
          <w:color w:val="000000"/>
          <w:w w:val="105"/>
          <w:sz w:val="13"/>
          <w:szCs w:val="13"/>
        </w:rPr>
      </w:pPr>
      <w:r>
        <w:rPr>
          <w:color w:val="000000"/>
          <w:w w:val="105"/>
          <w:sz w:val="13"/>
          <w:szCs w:val="13"/>
        </w:rPr>
        <w:t xml:space="preserve">Limite d'usure </w:t>
      </w:r>
    </w:p>
    <w:p w:rsidR="00000000" w:rsidRDefault="008C7B40" w:rsidP="00DB09B8">
      <w:pPr>
        <w:pStyle w:val="Style"/>
        <w:framePr w:w="2256" w:h="748" w:wrap="auto" w:hAnchor="text" w:x="7057" w:y="9265"/>
        <w:numPr>
          <w:ilvl w:val="0"/>
          <w:numId w:val="908"/>
        </w:numPr>
        <w:spacing w:line="196" w:lineRule="exact"/>
        <w:ind w:left="201" w:hanging="196"/>
        <w:rPr>
          <w:rFonts w:ascii="Times New Roman" w:hAnsi="Times New Roman" w:cs="Times New Roman"/>
          <w:color w:val="000000"/>
          <w:sz w:val="14"/>
          <w:szCs w:val="14"/>
        </w:rPr>
      </w:pPr>
      <w:r>
        <w:rPr>
          <w:color w:val="000000"/>
          <w:w w:val="105"/>
          <w:sz w:val="13"/>
          <w:szCs w:val="13"/>
        </w:rPr>
        <w:t xml:space="preserve">Indicateur </w:t>
      </w:r>
      <w:r>
        <w:rPr>
          <w:rFonts w:ascii="Times New Roman" w:hAnsi="Times New Roman" w:cs="Times New Roman"/>
          <w:color w:val="000000"/>
          <w:sz w:val="14"/>
          <w:szCs w:val="14"/>
        </w:rPr>
        <w:t xml:space="preserve">d'usure </w:t>
      </w:r>
    </w:p>
    <w:p w:rsidR="00000000" w:rsidRDefault="008C7B40" w:rsidP="00DB09B8">
      <w:pPr>
        <w:pStyle w:val="Style"/>
        <w:framePr w:w="2256" w:h="748" w:wrap="auto" w:hAnchor="text" w:x="7057" w:y="9265"/>
        <w:numPr>
          <w:ilvl w:val="0"/>
          <w:numId w:val="908"/>
        </w:numPr>
        <w:spacing w:line="196" w:lineRule="exact"/>
        <w:ind w:left="201" w:hanging="196"/>
        <w:rPr>
          <w:color w:val="000000"/>
          <w:w w:val="105"/>
          <w:sz w:val="13"/>
          <w:szCs w:val="13"/>
        </w:rPr>
      </w:pPr>
      <w:r>
        <w:rPr>
          <w:color w:val="000000"/>
          <w:w w:val="105"/>
          <w:sz w:val="13"/>
          <w:szCs w:val="13"/>
        </w:rPr>
        <w:t xml:space="preserve">Points de mesure </w:t>
      </w:r>
    </w:p>
    <w:p w:rsidR="00000000" w:rsidRDefault="00DB09B8">
      <w:pPr>
        <w:pStyle w:val="Style"/>
        <w:framePr w:w="1420" w:h="2054" w:wrap="auto" w:hAnchor="text" w:x="3846" w:y="8012"/>
        <w:rPr>
          <w:sz w:val="13"/>
          <w:szCs w:val="13"/>
        </w:rPr>
      </w:pPr>
      <w:r>
        <w:rPr>
          <w:noProof/>
          <w:sz w:val="13"/>
          <w:szCs w:val="13"/>
        </w:rPr>
        <w:drawing>
          <wp:inline distT="0" distB="0" distL="0" distR="0">
            <wp:extent cx="904875" cy="1304925"/>
            <wp:effectExtent l="19050" t="0" r="9525"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373"/>
                    <a:srcRect/>
                    <a:stretch>
                      <a:fillRect/>
                    </a:stretch>
                  </pic:blipFill>
                  <pic:spPr bwMode="auto">
                    <a:xfrm>
                      <a:off x="0" y="0"/>
                      <a:ext cx="904875" cy="1304925"/>
                    </a:xfrm>
                    <a:prstGeom prst="rect">
                      <a:avLst/>
                    </a:prstGeom>
                    <a:noFill/>
                    <a:ln w="9525">
                      <a:noFill/>
                      <a:miter lim="800000"/>
                      <a:headEnd/>
                      <a:tailEnd/>
                    </a:ln>
                  </pic:spPr>
                </pic:pic>
              </a:graphicData>
            </a:graphic>
          </wp:inline>
        </w:drawing>
      </w:r>
    </w:p>
    <w:p w:rsidR="00000000" w:rsidRDefault="008C7B40" w:rsidP="00DB09B8">
      <w:pPr>
        <w:pStyle w:val="Style"/>
        <w:framePr w:w="4224" w:h="2476" w:wrap="auto" w:hAnchor="text" w:x="1" w:y="10359"/>
        <w:numPr>
          <w:ilvl w:val="0"/>
          <w:numId w:val="909"/>
        </w:numPr>
        <w:spacing w:line="278" w:lineRule="exact"/>
        <w:ind w:left="360" w:right="4" w:hanging="340"/>
        <w:rPr>
          <w:color w:val="000000"/>
          <w:sz w:val="19"/>
          <w:szCs w:val="19"/>
        </w:rPr>
      </w:pPr>
      <w:r>
        <w:rPr>
          <w:color w:val="000000"/>
          <w:sz w:val="19"/>
          <w:szCs w:val="19"/>
        </w:rPr>
        <w:t>Replace piston and dust seals if dam</w:t>
      </w:r>
      <w:r>
        <w:rPr>
          <w:color w:val="000000"/>
          <w:sz w:val="19"/>
          <w:szCs w:val="19"/>
        </w:rPr>
        <w:softHyphen/>
        <w:t xml:space="preserve">aged. Replace seals every two years. </w:t>
      </w:r>
    </w:p>
    <w:p w:rsidR="00000000" w:rsidRDefault="008C7B40">
      <w:pPr>
        <w:pStyle w:val="Style"/>
        <w:framePr w:w="4224" w:h="2476" w:wrap="auto" w:hAnchor="text" w:x="1" w:y="10359"/>
        <w:spacing w:before="4" w:line="1" w:lineRule="exact"/>
        <w:ind w:left="364"/>
        <w:rPr>
          <w:sz w:val="19"/>
          <w:szCs w:val="19"/>
        </w:rPr>
      </w:pPr>
    </w:p>
    <w:p w:rsidR="00000000" w:rsidRDefault="008C7B40" w:rsidP="00DB09B8">
      <w:pPr>
        <w:pStyle w:val="Style"/>
        <w:framePr w:w="4224" w:h="2476" w:wrap="auto" w:hAnchor="text" w:x="1" w:y="10359"/>
        <w:numPr>
          <w:ilvl w:val="0"/>
          <w:numId w:val="910"/>
        </w:numPr>
        <w:spacing w:line="273" w:lineRule="exact"/>
        <w:ind w:left="364" w:hanging="345"/>
        <w:jc w:val="both"/>
        <w:rPr>
          <w:color w:val="000000"/>
          <w:sz w:val="19"/>
          <w:szCs w:val="19"/>
        </w:rPr>
      </w:pPr>
      <w:r>
        <w:rPr>
          <w:color w:val="000000"/>
          <w:sz w:val="19"/>
          <w:szCs w:val="19"/>
        </w:rPr>
        <w:t xml:space="preserve">Inspect master cylinder body. Replace if scratched. Clean all passages with new brake fluid. </w:t>
      </w:r>
    </w:p>
    <w:p w:rsidR="00000000" w:rsidRDefault="008C7B40">
      <w:pPr>
        <w:pStyle w:val="Style"/>
        <w:framePr w:w="4224" w:h="2476" w:wrap="auto" w:hAnchor="text" w:x="1" w:y="10359"/>
        <w:spacing w:before="9" w:line="1" w:lineRule="exact"/>
        <w:ind w:left="345" w:right="19"/>
        <w:rPr>
          <w:sz w:val="19"/>
          <w:szCs w:val="19"/>
        </w:rPr>
      </w:pPr>
    </w:p>
    <w:p w:rsidR="00000000" w:rsidRDefault="008C7B40">
      <w:pPr>
        <w:pStyle w:val="Style"/>
        <w:framePr w:w="4224" w:h="2476" w:wrap="auto" w:hAnchor="text" w:x="1" w:y="10359"/>
        <w:spacing w:line="278" w:lineRule="exact"/>
        <w:ind w:left="345" w:right="19" w:hanging="345"/>
        <w:jc w:val="both"/>
        <w:rPr>
          <w:color w:val="000000"/>
          <w:sz w:val="19"/>
          <w:szCs w:val="19"/>
        </w:rPr>
      </w:pPr>
      <w:r>
        <w:rPr>
          <w:color w:val="000000"/>
          <w:sz w:val="19"/>
          <w:szCs w:val="19"/>
        </w:rPr>
        <w:t xml:space="preserve">5, Inspect the brake hoses, Replace every four years or immediately if cracked, frayed, </w:t>
      </w:r>
      <w:r>
        <w:rPr>
          <w:color w:val="000000"/>
          <w:w w:val="76"/>
          <w:sz w:val="26"/>
          <w:szCs w:val="26"/>
        </w:rPr>
        <w:t xml:space="preserve">or </w:t>
      </w:r>
      <w:r>
        <w:rPr>
          <w:color w:val="000000"/>
          <w:sz w:val="19"/>
          <w:szCs w:val="19"/>
        </w:rPr>
        <w:t xml:space="preserve">damaged. </w:t>
      </w:r>
    </w:p>
    <w:p w:rsidR="00000000" w:rsidRDefault="008C7B40" w:rsidP="00DB09B8">
      <w:pPr>
        <w:pStyle w:val="Style"/>
        <w:framePr w:w="4224" w:h="2476" w:wrap="auto" w:hAnchor="text" w:x="1" w:y="10359"/>
        <w:numPr>
          <w:ilvl w:val="0"/>
          <w:numId w:val="911"/>
        </w:numPr>
        <w:spacing w:line="278" w:lineRule="exact"/>
        <w:ind w:left="360" w:right="4" w:hanging="340"/>
        <w:rPr>
          <w:color w:val="000000"/>
          <w:sz w:val="19"/>
          <w:szCs w:val="19"/>
        </w:rPr>
      </w:pPr>
      <w:r>
        <w:rPr>
          <w:color w:val="000000"/>
          <w:sz w:val="19"/>
          <w:szCs w:val="19"/>
        </w:rPr>
        <w:t xml:space="preserve">Check for wear and deflection of disc. </w:t>
      </w:r>
    </w:p>
    <w:p w:rsidR="00000000" w:rsidRDefault="008C7B40" w:rsidP="00DB09B8">
      <w:pPr>
        <w:pStyle w:val="Style"/>
        <w:framePr w:w="4233" w:h="3033" w:wrap="auto" w:hAnchor="text" w:x="5084" w:y="10388"/>
        <w:numPr>
          <w:ilvl w:val="0"/>
          <w:numId w:val="912"/>
        </w:numPr>
        <w:spacing w:line="278" w:lineRule="exact"/>
        <w:ind w:left="374" w:right="1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Changer les joints de piston et anti-pous</w:t>
      </w:r>
      <w:r>
        <w:rPr>
          <w:rFonts w:ascii="Times New Roman" w:hAnsi="Times New Roman" w:cs="Times New Roman"/>
          <w:color w:val="000000"/>
          <w:sz w:val="21"/>
          <w:szCs w:val="21"/>
        </w:rPr>
        <w:softHyphen/>
        <w:t xml:space="preserve">siere s'ils sont endommages, Changer les joints chaque deux ans. </w:t>
      </w:r>
    </w:p>
    <w:p w:rsidR="00000000" w:rsidRDefault="008C7B40" w:rsidP="00DB09B8">
      <w:pPr>
        <w:pStyle w:val="Style"/>
        <w:framePr w:w="4233" w:h="3033" w:wrap="auto" w:hAnchor="text" w:x="5084" w:y="10388"/>
        <w:numPr>
          <w:ilvl w:val="0"/>
          <w:numId w:val="912"/>
        </w:numPr>
        <w:spacing w:line="278" w:lineRule="exact"/>
        <w:ind w:left="374" w:right="1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Ie corps du </w:t>
      </w:r>
      <w:r>
        <w:rPr>
          <w:rFonts w:ascii="Times New Roman" w:hAnsi="Times New Roman" w:cs="Times New Roman"/>
          <w:color w:val="000000"/>
          <w:sz w:val="20"/>
          <w:szCs w:val="20"/>
        </w:rPr>
        <w:t xml:space="preserve">maitre-cylindre, </w:t>
      </w:r>
      <w:r>
        <w:rPr>
          <w:rFonts w:ascii="Times New Roman" w:hAnsi="Times New Roman" w:cs="Times New Roman"/>
          <w:color w:val="000000"/>
          <w:sz w:val="21"/>
          <w:szCs w:val="21"/>
        </w:rPr>
        <w:t xml:space="preserve">Le changer s'il est raye, Nettoyer tous les passages avec du liquide de frein neuf. </w:t>
      </w:r>
    </w:p>
    <w:p w:rsidR="00000000" w:rsidRDefault="008C7B40" w:rsidP="00DB09B8">
      <w:pPr>
        <w:pStyle w:val="Style"/>
        <w:framePr w:w="4233" w:h="3033" w:wrap="auto" w:hAnchor="text" w:x="5084" w:y="10388"/>
        <w:numPr>
          <w:ilvl w:val="0"/>
          <w:numId w:val="912"/>
        </w:numPr>
        <w:spacing w:line="278" w:lineRule="exact"/>
        <w:ind w:left="374" w:right="14" w:hanging="35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les tuyaux de </w:t>
      </w:r>
      <w:r>
        <w:rPr>
          <w:rFonts w:ascii="Times New Roman" w:hAnsi="Times New Roman" w:cs="Times New Roman"/>
          <w:color w:val="000000"/>
          <w:sz w:val="20"/>
          <w:szCs w:val="20"/>
        </w:rPr>
        <w:t xml:space="preserve">frein, </w:t>
      </w:r>
      <w:r>
        <w:rPr>
          <w:rFonts w:ascii="Times New Roman" w:hAnsi="Times New Roman" w:cs="Times New Roman"/>
          <w:color w:val="000000"/>
          <w:sz w:val="21"/>
          <w:szCs w:val="21"/>
        </w:rPr>
        <w:t xml:space="preserve">Les changer s'ils sont fendus, </w:t>
      </w:r>
      <w:r>
        <w:rPr>
          <w:rFonts w:ascii="Times New Roman" w:hAnsi="Times New Roman" w:cs="Times New Roman"/>
          <w:color w:val="000000"/>
          <w:w w:val="92"/>
          <w:sz w:val="22"/>
          <w:szCs w:val="22"/>
        </w:rPr>
        <w:t xml:space="preserve">effiloches </w:t>
      </w:r>
      <w:r>
        <w:rPr>
          <w:rFonts w:ascii="Times New Roman" w:hAnsi="Times New Roman" w:cs="Times New Roman"/>
          <w:color w:val="000000"/>
          <w:sz w:val="21"/>
          <w:szCs w:val="21"/>
        </w:rPr>
        <w:t>ou endom</w:t>
      </w:r>
      <w:r>
        <w:rPr>
          <w:rFonts w:ascii="Times New Roman" w:hAnsi="Times New Roman" w:cs="Times New Roman"/>
          <w:color w:val="000000"/>
          <w:sz w:val="21"/>
          <w:szCs w:val="21"/>
        </w:rPr>
        <w:softHyphen/>
        <w:t xml:space="preserve">mages. Les changer chaque quatre ans. </w:t>
      </w:r>
    </w:p>
    <w:p w:rsidR="00000000" w:rsidRDefault="008C7B40">
      <w:pPr>
        <w:pStyle w:val="Style"/>
        <w:framePr w:w="4233" w:h="3033" w:wrap="auto" w:hAnchor="text" w:x="5084" w:y="10388"/>
        <w:spacing w:before="4" w:line="1" w:lineRule="exact"/>
        <w:ind w:left="355" w:right="28"/>
        <w:rPr>
          <w:rFonts w:ascii="Times New Roman" w:hAnsi="Times New Roman" w:cs="Times New Roman"/>
          <w:sz w:val="21"/>
          <w:szCs w:val="21"/>
        </w:rPr>
      </w:pPr>
    </w:p>
    <w:p w:rsidR="00000000" w:rsidRDefault="008C7B40" w:rsidP="00DB09B8">
      <w:pPr>
        <w:pStyle w:val="Style"/>
        <w:framePr w:w="4233" w:h="3033" w:wrap="auto" w:hAnchor="text" w:x="5084" w:y="10388"/>
        <w:numPr>
          <w:ilvl w:val="0"/>
          <w:numId w:val="913"/>
        </w:numPr>
        <w:spacing w:line="278" w:lineRule="exact"/>
        <w:ind w:left="355" w:right="28" w:hanging="350"/>
        <w:rPr>
          <w:rFonts w:ascii="Times New Roman" w:hAnsi="Times New Roman" w:cs="Times New Roman"/>
          <w:color w:val="000000"/>
          <w:w w:val="92"/>
          <w:sz w:val="22"/>
          <w:szCs w:val="22"/>
        </w:rPr>
      </w:pPr>
      <w:r>
        <w:rPr>
          <w:rFonts w:ascii="Times New Roman" w:hAnsi="Times New Roman" w:cs="Times New Roman"/>
          <w:color w:val="000000"/>
          <w:sz w:val="21"/>
          <w:szCs w:val="21"/>
        </w:rPr>
        <w:t xml:space="preserve">Controler si les disques ne sont pas uses </w:t>
      </w:r>
      <w:r>
        <w:rPr>
          <w:color w:val="000000"/>
          <w:sz w:val="19"/>
          <w:szCs w:val="19"/>
        </w:rPr>
        <w:t xml:space="preserve">ou </w:t>
      </w:r>
      <w:r>
        <w:rPr>
          <w:rFonts w:ascii="Times New Roman" w:hAnsi="Times New Roman" w:cs="Times New Roman"/>
          <w:color w:val="000000"/>
          <w:w w:val="92"/>
          <w:sz w:val="22"/>
          <w:szCs w:val="22"/>
        </w:rPr>
        <w:t xml:space="preserve">voiles. </w:t>
      </w:r>
    </w:p>
    <w:p w:rsidR="00000000" w:rsidRDefault="008C7B40">
      <w:pPr>
        <w:pStyle w:val="Style"/>
        <w:rPr>
          <w:rFonts w:ascii="Times New Roman" w:hAnsi="Times New Roman" w:cs="Times New Roman"/>
          <w:sz w:val="21"/>
          <w:szCs w:val="21"/>
        </w:rPr>
        <w:sectPr w:rsidR="00000000">
          <w:pgSz w:w="12241" w:h="15842"/>
          <w:pgMar w:top="1147" w:right="1201" w:bottom="360" w:left="172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76" w:h="1094" w:wrap="auto" w:hAnchor="text" w:x="49" w:y="1"/>
        <w:spacing w:line="278" w:lineRule="exact"/>
        <w:ind w:left="590" w:right="489" w:hanging="590"/>
        <w:rPr>
          <w:color w:val="000000"/>
          <w:w w:val="106"/>
          <w:sz w:val="19"/>
          <w:szCs w:val="19"/>
        </w:rPr>
      </w:pPr>
      <w:r>
        <w:rPr>
          <w:color w:val="000000"/>
          <w:w w:val="106"/>
          <w:sz w:val="19"/>
          <w:szCs w:val="19"/>
        </w:rPr>
        <w:t xml:space="preserve">Maximum deflection (front and rear)' 0.15 mm (0.006 in) </w:t>
      </w:r>
    </w:p>
    <w:p w:rsidR="00000000" w:rsidRDefault="008C7B40">
      <w:pPr>
        <w:pStyle w:val="Style"/>
        <w:framePr w:w="4276" w:h="1094" w:wrap="auto" w:hAnchor="text" w:x="49" w:y="1"/>
        <w:spacing w:before="4" w:line="278" w:lineRule="exact"/>
        <w:ind w:left="590" w:right="153" w:hanging="590"/>
        <w:rPr>
          <w:color w:val="000000"/>
          <w:w w:val="106"/>
          <w:sz w:val="19"/>
          <w:szCs w:val="19"/>
        </w:rPr>
      </w:pPr>
      <w:r>
        <w:rPr>
          <w:color w:val="000000"/>
          <w:w w:val="106"/>
          <w:sz w:val="19"/>
          <w:szCs w:val="19"/>
        </w:rPr>
        <w:t xml:space="preserve">Minimum disc thickness (front and rear): 6.5 mm (0.26 in) </w:t>
      </w:r>
    </w:p>
    <w:p w:rsidR="00000000" w:rsidRDefault="008C7B40">
      <w:pPr>
        <w:pStyle w:val="Style"/>
        <w:framePr w:w="4286" w:h="1113" w:wrap="auto" w:hAnchor="text" w:x="5127" w:y="1"/>
        <w:spacing w:line="283" w:lineRule="exact"/>
        <w:ind w:left="465" w:right="1152" w:hanging="465"/>
        <w:rPr>
          <w:rFonts w:ascii="Times New Roman" w:hAnsi="Times New Roman" w:cs="Times New Roman"/>
          <w:color w:val="000000"/>
          <w:sz w:val="20"/>
          <w:szCs w:val="20"/>
        </w:rPr>
      </w:pPr>
      <w:r>
        <w:rPr>
          <w:rFonts w:ascii="Times New Roman" w:hAnsi="Times New Roman" w:cs="Times New Roman"/>
          <w:color w:val="000000"/>
          <w:sz w:val="20"/>
          <w:szCs w:val="20"/>
        </w:rPr>
        <w:t xml:space="preserve">Voile maximal (avant et arriere): 0,15 mm </w:t>
      </w:r>
    </w:p>
    <w:p w:rsidR="00000000" w:rsidRDefault="008C7B40">
      <w:pPr>
        <w:pStyle w:val="Style"/>
        <w:framePr w:w="4286" w:h="1113" w:wrap="auto" w:hAnchor="text" w:x="5127" w:y="1"/>
        <w:spacing w:line="278" w:lineRule="exact"/>
        <w:ind w:left="230" w:right="1420"/>
        <w:rPr>
          <w:rFonts w:ascii="Times New Roman" w:hAnsi="Times New Roman" w:cs="Times New Roman"/>
          <w:color w:val="000000"/>
          <w:sz w:val="20"/>
          <w:szCs w:val="20"/>
        </w:rPr>
      </w:pPr>
      <w:r>
        <w:rPr>
          <w:rFonts w:ascii="Times New Roman" w:hAnsi="Times New Roman" w:cs="Times New Roman"/>
          <w:color w:val="000000"/>
          <w:sz w:val="20"/>
          <w:szCs w:val="20"/>
        </w:rPr>
        <w:t xml:space="preserve">Epaisseur de dis que minimale (avant et arriere): 6,5 mm </w:t>
      </w:r>
    </w:p>
    <w:p w:rsidR="00000000" w:rsidRDefault="008C7B40">
      <w:pPr>
        <w:pStyle w:val="Style"/>
        <w:framePr w:w="4276" w:h="172" w:wrap="auto" w:hAnchor="text" w:x="49" w:y="2257"/>
        <w:spacing w:line="144" w:lineRule="exact"/>
        <w:ind w:left="3009"/>
        <w:rPr>
          <w:color w:val="000000"/>
          <w:w w:val="105"/>
          <w:sz w:val="13"/>
          <w:szCs w:val="13"/>
        </w:rPr>
      </w:pPr>
      <w:r>
        <w:rPr>
          <w:color w:val="000000"/>
          <w:w w:val="105"/>
          <w:sz w:val="13"/>
          <w:szCs w:val="13"/>
        </w:rPr>
        <w:t xml:space="preserve">Dial gauge </w:t>
      </w:r>
    </w:p>
    <w:p w:rsidR="00000000" w:rsidRDefault="008C7B40">
      <w:pPr>
        <w:pStyle w:val="Style"/>
        <w:framePr w:w="273" w:h="144" w:wrap="auto" w:hAnchor="text" w:x="4709" w:y="2247"/>
        <w:spacing w:line="139" w:lineRule="exact"/>
        <w:ind w:left="9"/>
        <w:rPr>
          <w:color w:val="000000"/>
          <w:w w:val="105"/>
          <w:sz w:val="13"/>
          <w:szCs w:val="13"/>
        </w:rPr>
      </w:pPr>
      <w:r>
        <w:rPr>
          <w:color w:val="000000"/>
          <w:w w:val="105"/>
          <w:sz w:val="13"/>
          <w:szCs w:val="13"/>
        </w:rPr>
        <w:t xml:space="preserve">Disc </w:t>
      </w:r>
    </w:p>
    <w:p w:rsidR="00000000" w:rsidRDefault="008C7B40">
      <w:pPr>
        <w:pStyle w:val="Style"/>
        <w:framePr w:w="4286" w:h="168" w:wrap="auto" w:hAnchor="text" w:x="5127" w:y="2276"/>
        <w:spacing w:line="139" w:lineRule="exact"/>
        <w:ind w:left="801"/>
        <w:rPr>
          <w:color w:val="000000"/>
          <w:w w:val="105"/>
          <w:sz w:val="13"/>
          <w:szCs w:val="13"/>
        </w:rPr>
      </w:pPr>
      <w:r>
        <w:rPr>
          <w:color w:val="000000"/>
          <w:w w:val="105"/>
          <w:sz w:val="13"/>
          <w:szCs w:val="13"/>
        </w:rPr>
        <w:t xml:space="preserve">Dial gauge </w:t>
      </w:r>
    </w:p>
    <w:p w:rsidR="00000000" w:rsidRDefault="00DB09B8">
      <w:pPr>
        <w:pStyle w:val="Style"/>
        <w:framePr w:w="3705" w:h="3436" w:wrap="auto" w:hAnchor="text" w:x="2847" w:y="2463"/>
        <w:rPr>
          <w:sz w:val="13"/>
          <w:szCs w:val="13"/>
        </w:rPr>
      </w:pPr>
      <w:r>
        <w:rPr>
          <w:noProof/>
          <w:sz w:val="13"/>
          <w:szCs w:val="13"/>
        </w:rPr>
        <w:drawing>
          <wp:inline distT="0" distB="0" distL="0" distR="0">
            <wp:extent cx="2352675" cy="2181225"/>
            <wp:effectExtent l="19050" t="0" r="9525"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374"/>
                    <a:srcRect/>
                    <a:stretch>
                      <a:fillRect/>
                    </a:stretch>
                  </pic:blipFill>
                  <pic:spPr bwMode="auto">
                    <a:xfrm>
                      <a:off x="0" y="0"/>
                      <a:ext cx="2352675" cy="2181225"/>
                    </a:xfrm>
                    <a:prstGeom prst="rect">
                      <a:avLst/>
                    </a:prstGeom>
                    <a:noFill/>
                    <a:ln w="9525">
                      <a:noFill/>
                      <a:miter lim="800000"/>
                      <a:headEnd/>
                      <a:tailEnd/>
                    </a:ln>
                  </pic:spPr>
                </pic:pic>
              </a:graphicData>
            </a:graphic>
          </wp:inline>
        </w:drawing>
      </w:r>
    </w:p>
    <w:p w:rsidR="00000000" w:rsidRDefault="008C7B40">
      <w:pPr>
        <w:pStyle w:val="Style"/>
        <w:framePr w:w="4300" w:h="811" w:wrap="auto" w:hAnchor="text" w:x="49" w:y="7033"/>
        <w:spacing w:line="273" w:lineRule="exact"/>
        <w:ind w:left="460" w:right="9"/>
        <w:jc w:val="both"/>
        <w:rPr>
          <w:color w:val="000000"/>
          <w:w w:val="106"/>
          <w:sz w:val="19"/>
          <w:szCs w:val="19"/>
        </w:rPr>
      </w:pPr>
      <w:r>
        <w:rPr>
          <w:color w:val="000000"/>
          <w:w w:val="106"/>
          <w:sz w:val="19"/>
          <w:szCs w:val="19"/>
        </w:rPr>
        <w:t>If disc is worn beyond minimum thick</w:t>
      </w:r>
      <w:r>
        <w:rPr>
          <w:color w:val="000000"/>
          <w:w w:val="106"/>
          <w:sz w:val="19"/>
          <w:szCs w:val="19"/>
        </w:rPr>
        <w:softHyphen/>
        <w:t xml:space="preserve">ness or deflection exceeds specified amount, replace disc. </w:t>
      </w:r>
    </w:p>
    <w:p w:rsidR="00000000" w:rsidRDefault="008C7B40">
      <w:pPr>
        <w:pStyle w:val="Style"/>
        <w:framePr w:w="4296" w:h="2155" w:wrap="auto" w:hAnchor="text" w:x="34" w:y="8103"/>
        <w:spacing w:line="216" w:lineRule="exact"/>
        <w:ind w:left="14"/>
        <w:rPr>
          <w:color w:val="000000"/>
          <w:w w:val="106"/>
          <w:sz w:val="19"/>
          <w:szCs w:val="19"/>
        </w:rPr>
      </w:pPr>
      <w:r>
        <w:rPr>
          <w:color w:val="000000"/>
          <w:w w:val="106"/>
          <w:sz w:val="19"/>
          <w:szCs w:val="19"/>
        </w:rPr>
        <w:t xml:space="preserve">E. Brake Reassembly </w:t>
      </w:r>
    </w:p>
    <w:p w:rsidR="00000000" w:rsidRDefault="008C7B40" w:rsidP="00DB09B8">
      <w:pPr>
        <w:pStyle w:val="Style"/>
        <w:framePr w:w="4296" w:h="2155" w:wrap="auto" w:hAnchor="text" w:x="34" w:y="8103"/>
        <w:numPr>
          <w:ilvl w:val="0"/>
          <w:numId w:val="914"/>
        </w:numPr>
        <w:spacing w:line="278" w:lineRule="exact"/>
        <w:ind w:left="489" w:hanging="331"/>
        <w:rPr>
          <w:color w:val="000000"/>
          <w:w w:val="106"/>
          <w:sz w:val="19"/>
          <w:szCs w:val="19"/>
        </w:rPr>
      </w:pPr>
      <w:r>
        <w:rPr>
          <w:color w:val="000000"/>
          <w:w w:val="106"/>
          <w:sz w:val="19"/>
          <w:szCs w:val="19"/>
        </w:rPr>
        <w:t xml:space="preserve">Caliper reassembly </w:t>
      </w:r>
    </w:p>
    <w:p w:rsidR="00000000" w:rsidRDefault="008C7B40">
      <w:pPr>
        <w:pStyle w:val="Style"/>
        <w:framePr w:w="4296" w:h="2155" w:wrap="auto" w:hAnchor="text" w:x="34" w:y="8103"/>
        <w:spacing w:line="273" w:lineRule="exact"/>
        <w:ind w:left="460" w:right="9"/>
        <w:jc w:val="both"/>
        <w:rPr>
          <w:color w:val="000000"/>
          <w:w w:val="106"/>
          <w:sz w:val="19"/>
          <w:szCs w:val="19"/>
        </w:rPr>
      </w:pPr>
      <w:r>
        <w:rPr>
          <w:color w:val="000000"/>
          <w:w w:val="106"/>
          <w:sz w:val="19"/>
          <w:szCs w:val="19"/>
        </w:rPr>
        <w:t>All internal parts should be cleaned in new brake fluid only. Internal parts should be lubricated with brake fluid when installed. Replace the following parts whenever a caliper is disas</w:t>
      </w:r>
      <w:r>
        <w:rPr>
          <w:color w:val="000000"/>
          <w:w w:val="106"/>
          <w:sz w:val="19"/>
          <w:szCs w:val="19"/>
        </w:rPr>
        <w:softHyphen/>
        <w:t xml:space="preserve">sembled. </w:t>
      </w:r>
    </w:p>
    <w:p w:rsidR="00000000" w:rsidRDefault="008C7B40">
      <w:pPr>
        <w:pStyle w:val="Style"/>
        <w:framePr w:w="4324" w:h="1953" w:wrap="auto" w:hAnchor="text" w:x="1" w:y="10532"/>
        <w:spacing w:line="264" w:lineRule="exact"/>
        <w:ind w:left="4" w:right="28"/>
        <w:rPr>
          <w:color w:val="000000"/>
          <w:w w:val="106"/>
          <w:sz w:val="19"/>
          <w:szCs w:val="19"/>
        </w:rPr>
      </w:pPr>
      <w:r>
        <w:rPr>
          <w:color w:val="000000"/>
          <w:w w:val="106"/>
          <w:sz w:val="19"/>
          <w:szCs w:val="19"/>
        </w:rPr>
        <w:t>XS850G (Front/Bear) and XS850SG (Re</w:t>
      </w:r>
      <w:r>
        <w:rPr>
          <w:color w:val="000000"/>
          <w:w w:val="106"/>
          <w:sz w:val="19"/>
          <w:szCs w:val="19"/>
        </w:rPr>
        <w:softHyphen/>
        <w:t>ar)</w:t>
      </w:r>
      <w:r>
        <w:rPr>
          <w:color w:val="000000"/>
          <w:w w:val="106"/>
          <w:sz w:val="19"/>
          <w:szCs w:val="19"/>
        </w:rPr>
        <w:t xml:space="preserve">: </w:t>
      </w:r>
    </w:p>
    <w:p w:rsidR="00000000" w:rsidRDefault="008C7B40">
      <w:pPr>
        <w:pStyle w:val="Style"/>
        <w:framePr w:w="4324" w:h="1953" w:wrap="auto" w:hAnchor="text" w:x="1" w:y="10532"/>
        <w:spacing w:line="292" w:lineRule="exact"/>
        <w:ind w:left="206" w:right="1123"/>
        <w:rPr>
          <w:color w:val="000000"/>
          <w:w w:val="106"/>
          <w:sz w:val="19"/>
          <w:szCs w:val="19"/>
        </w:rPr>
      </w:pPr>
      <w:r>
        <w:rPr>
          <w:color w:val="000000"/>
          <w:w w:val="85"/>
          <w:sz w:val="32"/>
          <w:szCs w:val="32"/>
        </w:rPr>
        <w:t xml:space="preserve">* </w:t>
      </w:r>
      <w:r>
        <w:rPr>
          <w:color w:val="000000"/>
          <w:w w:val="106"/>
          <w:sz w:val="19"/>
          <w:szCs w:val="19"/>
        </w:rPr>
        <w:t xml:space="preserve">Bleed screw and rubber ccap </w:t>
      </w:r>
      <w:r>
        <w:rPr>
          <w:color w:val="000000"/>
          <w:w w:val="85"/>
          <w:sz w:val="32"/>
          <w:szCs w:val="32"/>
        </w:rPr>
        <w:t xml:space="preserve">* </w:t>
      </w:r>
      <w:r>
        <w:rPr>
          <w:color w:val="000000"/>
          <w:w w:val="106"/>
          <w:sz w:val="19"/>
          <w:szCs w:val="19"/>
        </w:rPr>
        <w:t xml:space="preserve">Boot bushing </w:t>
      </w:r>
    </w:p>
    <w:p w:rsidR="00000000" w:rsidRDefault="008C7B40">
      <w:pPr>
        <w:pStyle w:val="Style"/>
        <w:framePr w:w="4324" w:h="1953" w:wrap="auto" w:hAnchor="text" w:x="1" w:y="10532"/>
        <w:spacing w:line="278" w:lineRule="exact"/>
        <w:ind w:left="196"/>
        <w:rPr>
          <w:color w:val="000000"/>
          <w:w w:val="106"/>
          <w:sz w:val="19"/>
          <w:szCs w:val="19"/>
        </w:rPr>
      </w:pPr>
      <w:r>
        <w:rPr>
          <w:color w:val="000000"/>
          <w:w w:val="80"/>
          <w:sz w:val="32"/>
          <w:szCs w:val="32"/>
        </w:rPr>
        <w:t xml:space="preserve">* </w:t>
      </w:r>
      <w:r>
        <w:rPr>
          <w:color w:val="000000"/>
          <w:w w:val="106"/>
          <w:sz w:val="19"/>
          <w:szCs w:val="19"/>
        </w:rPr>
        <w:t xml:space="preserve">Piston seal </w:t>
      </w:r>
    </w:p>
    <w:p w:rsidR="00000000" w:rsidRDefault="008C7B40">
      <w:pPr>
        <w:pStyle w:val="Style"/>
        <w:framePr w:w="4324" w:h="1953" w:wrap="auto" w:hAnchor="text" w:x="1" w:y="10532"/>
        <w:spacing w:line="278" w:lineRule="exact"/>
        <w:ind w:left="196"/>
        <w:rPr>
          <w:color w:val="000000"/>
          <w:w w:val="106"/>
          <w:sz w:val="19"/>
          <w:szCs w:val="19"/>
        </w:rPr>
      </w:pPr>
      <w:r>
        <w:rPr>
          <w:color w:val="000000"/>
          <w:w w:val="81"/>
          <w:sz w:val="33"/>
          <w:szCs w:val="33"/>
        </w:rPr>
        <w:t xml:space="preserve">* </w:t>
      </w:r>
      <w:r>
        <w:rPr>
          <w:color w:val="000000"/>
          <w:w w:val="106"/>
          <w:sz w:val="19"/>
          <w:szCs w:val="19"/>
        </w:rPr>
        <w:t xml:space="preserve">Dust seal </w:t>
      </w:r>
    </w:p>
    <w:p w:rsidR="00000000" w:rsidRDefault="008C7B40">
      <w:pPr>
        <w:pStyle w:val="Style"/>
        <w:framePr w:w="4324" w:h="1953" w:wrap="auto" w:hAnchor="text" w:x="1" w:y="10532"/>
        <w:spacing w:line="278" w:lineRule="exact"/>
        <w:ind w:left="196"/>
        <w:rPr>
          <w:color w:val="000000"/>
          <w:w w:val="106"/>
          <w:sz w:val="19"/>
          <w:szCs w:val="19"/>
        </w:rPr>
      </w:pPr>
      <w:r>
        <w:rPr>
          <w:color w:val="000000"/>
          <w:w w:val="80"/>
          <w:sz w:val="32"/>
          <w:szCs w:val="32"/>
        </w:rPr>
        <w:t xml:space="preserve">* </w:t>
      </w:r>
      <w:r>
        <w:rPr>
          <w:color w:val="000000"/>
          <w:w w:val="106"/>
          <w:sz w:val="19"/>
          <w:szCs w:val="19"/>
        </w:rPr>
        <w:t xml:space="preserve">Retaining ring </w:t>
      </w:r>
    </w:p>
    <w:p w:rsidR="00000000" w:rsidRDefault="008C7B40">
      <w:pPr>
        <w:pStyle w:val="Style"/>
        <w:framePr w:w="4305" w:h="825" w:wrap="auto" w:hAnchor="text" w:x="5127" w:y="7028"/>
        <w:spacing w:line="273" w:lineRule="exact"/>
        <w:ind w:left="465" w:right="4"/>
        <w:jc w:val="both"/>
        <w:rPr>
          <w:rFonts w:ascii="Times New Roman" w:hAnsi="Times New Roman" w:cs="Times New Roman"/>
          <w:color w:val="000000"/>
          <w:sz w:val="20"/>
          <w:szCs w:val="20"/>
        </w:rPr>
      </w:pPr>
      <w:r>
        <w:rPr>
          <w:rFonts w:ascii="Times New Roman" w:hAnsi="Times New Roman" w:cs="Times New Roman"/>
          <w:color w:val="000000"/>
          <w:sz w:val="20"/>
          <w:szCs w:val="20"/>
        </w:rPr>
        <w:t>Si un dis que est use au-dela de I'epaisseur minimale ou si son voile depasse Ie mon</w:t>
      </w:r>
      <w:r>
        <w:rPr>
          <w:rFonts w:ascii="Times New Roman" w:hAnsi="Times New Roman" w:cs="Times New Roman"/>
          <w:color w:val="000000"/>
          <w:sz w:val="20"/>
          <w:szCs w:val="20"/>
        </w:rPr>
        <w:softHyphen/>
        <w:t xml:space="preserve">tant specific, le changer. </w:t>
      </w:r>
    </w:p>
    <w:p w:rsidR="00000000" w:rsidRDefault="008C7B40">
      <w:pPr>
        <w:pStyle w:val="Style"/>
        <w:framePr w:w="4296" w:h="2193" w:wrap="auto" w:hAnchor="text" w:x="5127" w:y="8098"/>
        <w:spacing w:line="216" w:lineRule="exact"/>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E. Remontage des Freins </w:t>
      </w:r>
    </w:p>
    <w:p w:rsidR="00000000" w:rsidRDefault="008C7B40" w:rsidP="00DB09B8">
      <w:pPr>
        <w:pStyle w:val="Style"/>
        <w:framePr w:w="4296" w:h="2193" w:wrap="auto" w:hAnchor="text" w:x="5127" w:y="8098"/>
        <w:numPr>
          <w:ilvl w:val="0"/>
          <w:numId w:val="915"/>
        </w:numPr>
        <w:spacing w:line="268" w:lineRule="exact"/>
        <w:ind w:left="475"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Remontage d'etrier </w:t>
      </w:r>
    </w:p>
    <w:p w:rsidR="00000000" w:rsidRDefault="008C7B40">
      <w:pPr>
        <w:pStyle w:val="Style"/>
        <w:framePr w:w="4296" w:h="2193" w:wrap="auto" w:hAnchor="text" w:x="5127" w:y="8098"/>
        <w:spacing w:line="273" w:lineRule="exact"/>
        <w:ind w:left="465" w:right="4"/>
        <w:jc w:val="both"/>
        <w:rPr>
          <w:rFonts w:ascii="Times New Roman" w:hAnsi="Times New Roman" w:cs="Times New Roman"/>
          <w:color w:val="000000"/>
          <w:sz w:val="20"/>
          <w:szCs w:val="20"/>
        </w:rPr>
      </w:pPr>
      <w:r>
        <w:rPr>
          <w:rFonts w:ascii="Times New Roman" w:hAnsi="Times New Roman" w:cs="Times New Roman"/>
          <w:color w:val="000000"/>
          <w:sz w:val="20"/>
          <w:szCs w:val="20"/>
        </w:rPr>
        <w:t>Toutes les parties internes doivent etre net</w:t>
      </w:r>
      <w:r>
        <w:rPr>
          <w:rFonts w:ascii="Times New Roman" w:hAnsi="Times New Roman" w:cs="Times New Roman"/>
          <w:color w:val="000000"/>
          <w:sz w:val="20"/>
          <w:szCs w:val="20"/>
        </w:rPr>
        <w:softHyphen/>
        <w:t>toyes dans un liquide de frein neuf. Lorsqu'elles sont mises en place, les par</w:t>
      </w:r>
      <w:r>
        <w:rPr>
          <w:rFonts w:ascii="Times New Roman" w:hAnsi="Times New Roman" w:cs="Times New Roman"/>
          <w:color w:val="000000"/>
          <w:sz w:val="20"/>
          <w:szCs w:val="20"/>
        </w:rPr>
        <w:softHyphen/>
        <w:t>ties internes doivent etre lubrifiees avec Ie Iiquide de frein. Chaque fois qu'un etrier est dernonte, changer les pieces suivantes</w:t>
      </w:r>
      <w:r>
        <w:rPr>
          <w:rFonts w:ascii="Times New Roman" w:hAnsi="Times New Roman" w:cs="Times New Roman"/>
          <w:color w:val="000000"/>
          <w:sz w:val="20"/>
          <w:szCs w:val="20"/>
        </w:rPr>
        <w:t xml:space="preserve">: </w:t>
      </w:r>
    </w:p>
    <w:p w:rsidR="00000000" w:rsidRDefault="008C7B40">
      <w:pPr>
        <w:pStyle w:val="Style"/>
        <w:framePr w:w="4315" w:h="1953" w:wrap="auto" w:hAnchor="text" w:x="5098" w:y="10537"/>
        <w:spacing w:line="278" w:lineRule="exact"/>
        <w:ind w:left="4" w:right="825"/>
        <w:rPr>
          <w:rFonts w:ascii="Times New Roman" w:hAnsi="Times New Roman" w:cs="Times New Roman"/>
          <w:color w:val="000000"/>
          <w:sz w:val="20"/>
          <w:szCs w:val="20"/>
        </w:rPr>
      </w:pPr>
      <w:r>
        <w:rPr>
          <w:rFonts w:ascii="Times New Roman" w:hAnsi="Times New Roman" w:cs="Times New Roman"/>
          <w:color w:val="000000"/>
          <w:sz w:val="20"/>
          <w:szCs w:val="20"/>
        </w:rPr>
        <w:t xml:space="preserve">XS850G (A </w:t>
      </w:r>
      <w:r>
        <w:rPr>
          <w:rFonts w:ascii="Times New Roman" w:hAnsi="Times New Roman" w:cs="Times New Roman"/>
          <w:color w:val="000000"/>
          <w:w w:val="105"/>
          <w:sz w:val="21"/>
          <w:szCs w:val="21"/>
        </w:rPr>
        <w:t xml:space="preserve">vant/ </w:t>
      </w:r>
      <w:r>
        <w:rPr>
          <w:rFonts w:ascii="Times New Roman" w:hAnsi="Times New Roman" w:cs="Times New Roman"/>
          <w:color w:val="000000"/>
          <w:sz w:val="20"/>
          <w:szCs w:val="20"/>
        </w:rPr>
        <w:t xml:space="preserve">Arriere) et XS850SG (Arriere). </w:t>
      </w:r>
    </w:p>
    <w:p w:rsidR="00000000" w:rsidRDefault="008C7B40">
      <w:pPr>
        <w:pStyle w:val="Style"/>
        <w:framePr w:w="4315" w:h="1953" w:wrap="auto" w:hAnchor="text" w:x="5098" w:y="10537"/>
        <w:spacing w:line="283" w:lineRule="exact"/>
        <w:ind w:left="120" w:right="235"/>
        <w:rPr>
          <w:rFonts w:ascii="Times New Roman" w:hAnsi="Times New Roman" w:cs="Times New Roman"/>
          <w:color w:val="000000"/>
          <w:sz w:val="20"/>
          <w:szCs w:val="20"/>
        </w:rPr>
      </w:pPr>
      <w:r>
        <w:rPr>
          <w:color w:val="000000"/>
          <w:w w:val="85"/>
          <w:sz w:val="32"/>
          <w:szCs w:val="32"/>
        </w:rPr>
        <w:t xml:space="preserve">* </w:t>
      </w:r>
      <w:r>
        <w:rPr>
          <w:rFonts w:ascii="Times New Roman" w:hAnsi="Times New Roman" w:cs="Times New Roman"/>
          <w:color w:val="000000"/>
          <w:sz w:val="20"/>
          <w:szCs w:val="20"/>
        </w:rPr>
        <w:t xml:space="preserve">Vis de purge et capuchon en caoutchouc </w:t>
      </w:r>
      <w:r>
        <w:rPr>
          <w:color w:val="000000"/>
          <w:w w:val="85"/>
          <w:sz w:val="32"/>
          <w:szCs w:val="32"/>
        </w:rPr>
        <w:t xml:space="preserve">* </w:t>
      </w:r>
      <w:r>
        <w:rPr>
          <w:rFonts w:ascii="Times New Roman" w:hAnsi="Times New Roman" w:cs="Times New Roman"/>
          <w:color w:val="000000"/>
          <w:sz w:val="20"/>
          <w:szCs w:val="20"/>
        </w:rPr>
        <w:t xml:space="preserve">Bague de man chon </w:t>
      </w:r>
    </w:p>
    <w:p w:rsidR="00000000" w:rsidRDefault="008C7B40">
      <w:pPr>
        <w:pStyle w:val="Style"/>
        <w:framePr w:w="4315" w:h="1953" w:wrap="auto" w:hAnchor="text" w:x="5098" w:y="10537"/>
        <w:spacing w:line="283" w:lineRule="exact"/>
        <w:ind w:left="115"/>
        <w:rPr>
          <w:rFonts w:ascii="Times New Roman" w:hAnsi="Times New Roman" w:cs="Times New Roman"/>
          <w:color w:val="000000"/>
          <w:sz w:val="20"/>
          <w:szCs w:val="20"/>
        </w:rPr>
      </w:pPr>
      <w:r>
        <w:rPr>
          <w:color w:val="000000"/>
          <w:w w:val="85"/>
          <w:sz w:val="32"/>
          <w:szCs w:val="32"/>
        </w:rPr>
        <w:t xml:space="preserve">* </w:t>
      </w:r>
      <w:r>
        <w:rPr>
          <w:rFonts w:ascii="Times New Roman" w:hAnsi="Times New Roman" w:cs="Times New Roman"/>
          <w:color w:val="000000"/>
          <w:sz w:val="20"/>
          <w:szCs w:val="20"/>
        </w:rPr>
        <w:t xml:space="preserve">Joint de piston </w:t>
      </w:r>
    </w:p>
    <w:p w:rsidR="00000000" w:rsidRDefault="008C7B40">
      <w:pPr>
        <w:pStyle w:val="Style"/>
        <w:framePr w:w="4315" w:h="1953" w:wrap="auto" w:hAnchor="text" w:x="5098" w:y="10537"/>
        <w:spacing w:line="283" w:lineRule="exact"/>
        <w:ind w:left="110" w:right="2126"/>
        <w:rPr>
          <w:rFonts w:ascii="Times New Roman" w:hAnsi="Times New Roman" w:cs="Times New Roman"/>
          <w:color w:val="000000"/>
          <w:sz w:val="20"/>
          <w:szCs w:val="20"/>
        </w:rPr>
      </w:pPr>
      <w:r>
        <w:rPr>
          <w:color w:val="000000"/>
          <w:w w:val="85"/>
          <w:sz w:val="32"/>
          <w:szCs w:val="32"/>
        </w:rPr>
        <w:t xml:space="preserve">* </w:t>
      </w:r>
      <w:r>
        <w:rPr>
          <w:rFonts w:ascii="Times New Roman" w:hAnsi="Times New Roman" w:cs="Times New Roman"/>
          <w:color w:val="000000"/>
          <w:sz w:val="20"/>
          <w:szCs w:val="20"/>
        </w:rPr>
        <w:t xml:space="preserve">Joint anti-poussiere </w:t>
      </w:r>
      <w:r>
        <w:rPr>
          <w:color w:val="000000"/>
          <w:w w:val="85"/>
          <w:sz w:val="32"/>
          <w:szCs w:val="32"/>
        </w:rPr>
        <w:t xml:space="preserve">* </w:t>
      </w:r>
      <w:r>
        <w:rPr>
          <w:rFonts w:ascii="Times New Roman" w:hAnsi="Times New Roman" w:cs="Times New Roman"/>
          <w:color w:val="000000"/>
          <w:sz w:val="20"/>
          <w:szCs w:val="20"/>
        </w:rPr>
        <w:t xml:space="preserve">Circlip d'arret </w:t>
      </w:r>
    </w:p>
    <w:p w:rsidR="00000000" w:rsidRDefault="008C7B40">
      <w:pPr>
        <w:pStyle w:val="Style"/>
        <w:framePr w:w="355" w:h="192" w:wrap="auto" w:hAnchor="text" w:x="4532" w:y="14180"/>
        <w:spacing w:line="187" w:lineRule="exact"/>
        <w:ind w:left="4"/>
        <w:rPr>
          <w:color w:val="000000"/>
          <w:sz w:val="17"/>
          <w:szCs w:val="17"/>
        </w:rPr>
      </w:pPr>
      <w:r>
        <w:rPr>
          <w:color w:val="000000"/>
          <w:sz w:val="17"/>
          <w:szCs w:val="17"/>
        </w:rPr>
        <w:t xml:space="preserve">5-22 </w:t>
      </w:r>
    </w:p>
    <w:p w:rsidR="00000000" w:rsidRDefault="008C7B40">
      <w:pPr>
        <w:pStyle w:val="Style"/>
        <w:rPr>
          <w:sz w:val="17"/>
          <w:szCs w:val="17"/>
        </w:rPr>
        <w:sectPr w:rsidR="00000000">
          <w:pgSz w:w="12241" w:h="15842"/>
          <w:pgMar w:top="823" w:right="1777" w:bottom="360" w:left="1032" w:header="720" w:footer="720" w:gutter="0"/>
          <w:cols w:space="720"/>
          <w:noEndnote/>
        </w:sectPr>
      </w:pPr>
    </w:p>
    <w:p w:rsidR="00000000" w:rsidRDefault="008C7B40">
      <w:pPr>
        <w:pStyle w:val="Style"/>
        <w:rPr>
          <w:sz w:val="2"/>
          <w:szCs w:val="2"/>
        </w:rPr>
      </w:pPr>
    </w:p>
    <w:p w:rsidR="00000000" w:rsidRDefault="008C7B40">
      <w:pPr>
        <w:pStyle w:val="Style"/>
        <w:framePr w:w="2452" w:h="1353" w:wrap="auto" w:hAnchor="text" w:x="1" w:y="1536"/>
        <w:spacing w:line="148" w:lineRule="exact"/>
        <w:ind w:left="1396"/>
        <w:rPr>
          <w:rFonts w:ascii="Times New Roman" w:hAnsi="Times New Roman" w:cs="Times New Roman"/>
          <w:color w:val="000000"/>
          <w:sz w:val="14"/>
          <w:szCs w:val="14"/>
        </w:rPr>
      </w:pPr>
      <w:r>
        <w:rPr>
          <w:rFonts w:ascii="Times New Roman" w:hAnsi="Times New Roman" w:cs="Times New Roman"/>
          <w:color w:val="000000"/>
          <w:sz w:val="14"/>
          <w:szCs w:val="14"/>
        </w:rPr>
        <w:t xml:space="preserve">1 Bleed screw </w:t>
      </w:r>
    </w:p>
    <w:p w:rsidR="00000000" w:rsidRDefault="008C7B40" w:rsidP="00DB09B8">
      <w:pPr>
        <w:pStyle w:val="Style"/>
        <w:framePr w:w="2452" w:h="1353" w:wrap="auto" w:hAnchor="text" w:x="1" w:y="1536"/>
        <w:numPr>
          <w:ilvl w:val="0"/>
          <w:numId w:val="916"/>
        </w:numPr>
        <w:spacing w:line="201" w:lineRule="exact"/>
        <w:ind w:left="1579"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Rubbercap </w:t>
      </w:r>
    </w:p>
    <w:p w:rsidR="00000000" w:rsidRDefault="008C7B40" w:rsidP="00DB09B8">
      <w:pPr>
        <w:pStyle w:val="Style"/>
        <w:framePr w:w="2452" w:h="1353" w:wrap="auto" w:hAnchor="text" w:x="1" w:y="1536"/>
        <w:numPr>
          <w:ilvl w:val="0"/>
          <w:numId w:val="916"/>
        </w:numPr>
        <w:spacing w:line="201" w:lineRule="exact"/>
        <w:ind w:left="1579"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Boot bushing </w:t>
      </w:r>
    </w:p>
    <w:p w:rsidR="00000000" w:rsidRDefault="008C7B40" w:rsidP="00DB09B8">
      <w:pPr>
        <w:pStyle w:val="Style"/>
        <w:framePr w:w="2452" w:h="1353" w:wrap="auto" w:hAnchor="text" w:x="1" w:y="1536"/>
        <w:numPr>
          <w:ilvl w:val="0"/>
          <w:numId w:val="916"/>
        </w:numPr>
        <w:spacing w:line="201" w:lineRule="exact"/>
        <w:ind w:left="1579"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Piston </w:t>
      </w:r>
    </w:p>
    <w:p w:rsidR="00000000" w:rsidRDefault="008C7B40" w:rsidP="00DB09B8">
      <w:pPr>
        <w:pStyle w:val="Style"/>
        <w:framePr w:w="2452" w:h="1353" w:wrap="auto" w:hAnchor="text" w:x="1" w:y="1536"/>
        <w:numPr>
          <w:ilvl w:val="0"/>
          <w:numId w:val="916"/>
        </w:numPr>
        <w:spacing w:line="201" w:lineRule="exact"/>
        <w:ind w:left="1579"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Piston seal </w:t>
      </w:r>
    </w:p>
    <w:p w:rsidR="00000000" w:rsidRDefault="008C7B40" w:rsidP="00DB09B8">
      <w:pPr>
        <w:pStyle w:val="Style"/>
        <w:framePr w:w="2452" w:h="1353" w:wrap="auto" w:hAnchor="text" w:x="1" w:y="1536"/>
        <w:numPr>
          <w:ilvl w:val="0"/>
          <w:numId w:val="916"/>
        </w:numPr>
        <w:spacing w:line="201" w:lineRule="exact"/>
        <w:ind w:left="1579"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Retaining ring </w:t>
      </w:r>
    </w:p>
    <w:p w:rsidR="00000000" w:rsidRDefault="008C7B40" w:rsidP="00DB09B8">
      <w:pPr>
        <w:pStyle w:val="Style"/>
        <w:framePr w:w="2452" w:h="1353" w:wrap="auto" w:hAnchor="text" w:x="1" w:y="1536"/>
        <w:numPr>
          <w:ilvl w:val="0"/>
          <w:numId w:val="916"/>
        </w:numPr>
        <w:spacing w:line="201" w:lineRule="exact"/>
        <w:ind w:left="1579"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Dust seal </w:t>
      </w:r>
    </w:p>
    <w:p w:rsidR="00000000" w:rsidRDefault="008C7B40">
      <w:pPr>
        <w:pStyle w:val="Style"/>
        <w:framePr w:w="4320" w:h="1646" w:wrap="auto" w:hAnchor="text" w:x="1" w:y="3130"/>
        <w:spacing w:line="220" w:lineRule="exact"/>
        <w:ind w:left="134"/>
        <w:rPr>
          <w:b/>
          <w:bCs/>
          <w:color w:val="000000"/>
          <w:w w:val="108"/>
          <w:sz w:val="19"/>
          <w:szCs w:val="19"/>
        </w:rPr>
      </w:pPr>
      <w:r>
        <w:rPr>
          <w:b/>
          <w:bCs/>
          <w:color w:val="000000"/>
          <w:w w:val="108"/>
          <w:sz w:val="19"/>
          <w:szCs w:val="19"/>
        </w:rPr>
        <w:t xml:space="preserve">XS850SG (Front): </w:t>
      </w:r>
    </w:p>
    <w:p w:rsidR="00000000" w:rsidRDefault="008C7B40">
      <w:pPr>
        <w:pStyle w:val="Style"/>
        <w:framePr w:w="4320" w:h="1646" w:wrap="auto" w:hAnchor="text" w:x="1" w:y="3130"/>
        <w:spacing w:before="9" w:line="278" w:lineRule="exact"/>
        <w:ind w:left="336" w:right="1075"/>
        <w:rPr>
          <w:color w:val="000000"/>
          <w:w w:val="107"/>
          <w:sz w:val="19"/>
          <w:szCs w:val="19"/>
        </w:rPr>
      </w:pPr>
      <w:r>
        <w:rPr>
          <w:color w:val="000000"/>
          <w:w w:val="85"/>
          <w:sz w:val="32"/>
          <w:szCs w:val="32"/>
        </w:rPr>
        <w:t xml:space="preserve">* </w:t>
      </w:r>
      <w:r>
        <w:rPr>
          <w:color w:val="000000"/>
          <w:w w:val="107"/>
          <w:sz w:val="19"/>
          <w:szCs w:val="19"/>
        </w:rPr>
        <w:t xml:space="preserve">Bleed screw and rubber cap </w:t>
      </w:r>
      <w:r>
        <w:rPr>
          <w:color w:val="000000"/>
          <w:w w:val="85"/>
          <w:sz w:val="30"/>
          <w:szCs w:val="30"/>
        </w:rPr>
        <w:t xml:space="preserve">* </w:t>
      </w:r>
      <w:r>
        <w:rPr>
          <w:color w:val="000000"/>
          <w:w w:val="107"/>
          <w:sz w:val="19"/>
          <w:szCs w:val="19"/>
        </w:rPr>
        <w:t xml:space="preserve">O-ring </w:t>
      </w:r>
    </w:p>
    <w:p w:rsidR="00000000" w:rsidRDefault="008C7B40">
      <w:pPr>
        <w:pStyle w:val="Style"/>
        <w:framePr w:w="4320" w:h="1646" w:wrap="auto" w:hAnchor="text" w:x="1" w:y="3130"/>
        <w:spacing w:line="278" w:lineRule="exact"/>
        <w:ind w:left="321" w:right="2716"/>
        <w:rPr>
          <w:color w:val="000000"/>
          <w:w w:val="107"/>
          <w:sz w:val="19"/>
          <w:szCs w:val="19"/>
        </w:rPr>
      </w:pPr>
      <w:r>
        <w:rPr>
          <w:color w:val="000000"/>
          <w:w w:val="85"/>
          <w:sz w:val="32"/>
          <w:szCs w:val="32"/>
        </w:rPr>
        <w:t xml:space="preserve">* </w:t>
      </w:r>
      <w:r>
        <w:rPr>
          <w:color w:val="000000"/>
          <w:w w:val="107"/>
          <w:sz w:val="19"/>
          <w:szCs w:val="19"/>
        </w:rPr>
        <w:t xml:space="preserve">Piston seal </w:t>
      </w:r>
      <w:r>
        <w:rPr>
          <w:color w:val="000000"/>
          <w:w w:val="85"/>
          <w:sz w:val="32"/>
          <w:szCs w:val="32"/>
        </w:rPr>
        <w:t xml:space="preserve">* </w:t>
      </w:r>
      <w:r>
        <w:rPr>
          <w:color w:val="000000"/>
          <w:w w:val="107"/>
          <w:sz w:val="19"/>
          <w:szCs w:val="19"/>
        </w:rPr>
        <w:t xml:space="preserve">Dust seal </w:t>
      </w:r>
    </w:p>
    <w:p w:rsidR="00000000" w:rsidRDefault="008C7B40">
      <w:pPr>
        <w:pStyle w:val="Style"/>
        <w:framePr w:w="4320" w:h="1646" w:wrap="auto" w:hAnchor="text" w:x="1" w:y="3130"/>
        <w:spacing w:line="268" w:lineRule="exact"/>
        <w:ind w:left="312"/>
        <w:rPr>
          <w:color w:val="000000"/>
          <w:w w:val="107"/>
          <w:sz w:val="19"/>
          <w:szCs w:val="19"/>
        </w:rPr>
      </w:pPr>
      <w:r>
        <w:rPr>
          <w:color w:val="000000"/>
          <w:w w:val="85"/>
          <w:sz w:val="32"/>
          <w:szCs w:val="32"/>
        </w:rPr>
        <w:t xml:space="preserve">* </w:t>
      </w:r>
      <w:r>
        <w:rPr>
          <w:color w:val="000000"/>
          <w:w w:val="107"/>
          <w:sz w:val="19"/>
          <w:szCs w:val="19"/>
        </w:rPr>
        <w:t xml:space="preserve">Retaining ring </w:t>
      </w:r>
    </w:p>
    <w:p w:rsidR="00000000" w:rsidRDefault="00DB09B8">
      <w:pPr>
        <w:pStyle w:val="Style"/>
        <w:framePr w:w="2169" w:h="2880" w:wrap="auto" w:hAnchor="text" w:x="3731" w:y="1"/>
        <w:rPr>
          <w:sz w:val="19"/>
          <w:szCs w:val="19"/>
        </w:rPr>
      </w:pPr>
      <w:r>
        <w:rPr>
          <w:noProof/>
          <w:sz w:val="19"/>
          <w:szCs w:val="19"/>
        </w:rPr>
        <w:drawing>
          <wp:inline distT="0" distB="0" distL="0" distR="0">
            <wp:extent cx="1381125" cy="1828800"/>
            <wp:effectExtent l="19050" t="0" r="9525"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375"/>
                    <a:srcRect/>
                    <a:stretch>
                      <a:fillRect/>
                    </a:stretch>
                  </pic:blipFill>
                  <pic:spPr bwMode="auto">
                    <a:xfrm>
                      <a:off x="0" y="0"/>
                      <a:ext cx="1381125" cy="1828800"/>
                    </a:xfrm>
                    <a:prstGeom prst="rect">
                      <a:avLst/>
                    </a:prstGeom>
                    <a:noFill/>
                    <a:ln w="9525">
                      <a:noFill/>
                      <a:miter lim="800000"/>
                      <a:headEnd/>
                      <a:tailEnd/>
                    </a:ln>
                  </pic:spPr>
                </pic:pic>
              </a:graphicData>
            </a:graphic>
          </wp:inline>
        </w:drawing>
      </w:r>
    </w:p>
    <w:p w:rsidR="00000000" w:rsidRDefault="008C7B40">
      <w:pPr>
        <w:pStyle w:val="Style"/>
        <w:framePr w:w="2179" w:h="1401" w:wrap="auto" w:hAnchor="text" w:x="7216" w:y="1579"/>
        <w:spacing w:line="153" w:lineRule="exact"/>
        <w:ind w:left="48"/>
        <w:rPr>
          <w:rFonts w:ascii="Times New Roman" w:hAnsi="Times New Roman" w:cs="Times New Roman"/>
          <w:color w:val="000000"/>
          <w:sz w:val="14"/>
          <w:szCs w:val="14"/>
        </w:rPr>
      </w:pPr>
      <w:r>
        <w:rPr>
          <w:rFonts w:ascii="Times New Roman" w:hAnsi="Times New Roman" w:cs="Times New Roman"/>
          <w:color w:val="000000"/>
          <w:sz w:val="14"/>
          <w:szCs w:val="14"/>
        </w:rPr>
        <w:t xml:space="preserve">I. Vis de purge </w:t>
      </w:r>
    </w:p>
    <w:p w:rsidR="00000000" w:rsidRDefault="008C7B40" w:rsidP="00DB09B8">
      <w:pPr>
        <w:pStyle w:val="Style"/>
        <w:framePr w:w="2179" w:h="1401" w:wrap="auto" w:hAnchor="text" w:x="7216" w:y="1579"/>
        <w:numPr>
          <w:ilvl w:val="0"/>
          <w:numId w:val="917"/>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Capuchon en caoutchouc </w:t>
      </w:r>
    </w:p>
    <w:p w:rsidR="00000000" w:rsidRDefault="008C7B40" w:rsidP="00DB09B8">
      <w:pPr>
        <w:pStyle w:val="Style"/>
        <w:framePr w:w="2179" w:h="1401" w:wrap="auto" w:hAnchor="text" w:x="7216" w:y="1579"/>
        <w:numPr>
          <w:ilvl w:val="0"/>
          <w:numId w:val="917"/>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Bague de.manchon </w:t>
      </w:r>
    </w:p>
    <w:p w:rsidR="00000000" w:rsidRDefault="008C7B40" w:rsidP="00DB09B8">
      <w:pPr>
        <w:pStyle w:val="Style"/>
        <w:framePr w:w="2179" w:h="1401" w:wrap="auto" w:hAnchor="text" w:x="7216" w:y="1579"/>
        <w:numPr>
          <w:ilvl w:val="0"/>
          <w:numId w:val="917"/>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Piston </w:t>
      </w:r>
    </w:p>
    <w:p w:rsidR="00000000" w:rsidRDefault="008C7B40" w:rsidP="00DB09B8">
      <w:pPr>
        <w:pStyle w:val="Style"/>
        <w:framePr w:w="2179" w:h="1401" w:wrap="auto" w:hAnchor="text" w:x="7216" w:y="1579"/>
        <w:numPr>
          <w:ilvl w:val="0"/>
          <w:numId w:val="917"/>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Joint de piston </w:t>
      </w:r>
    </w:p>
    <w:p w:rsidR="00000000" w:rsidRDefault="008C7B40" w:rsidP="00DB09B8">
      <w:pPr>
        <w:pStyle w:val="Style"/>
        <w:framePr w:w="2179" w:h="1401" w:wrap="auto" w:hAnchor="text" w:x="7216" w:y="1579"/>
        <w:numPr>
          <w:ilvl w:val="0"/>
          <w:numId w:val="917"/>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Circlip d'arret </w:t>
      </w:r>
    </w:p>
    <w:p w:rsidR="00000000" w:rsidRDefault="008C7B40" w:rsidP="00DB09B8">
      <w:pPr>
        <w:pStyle w:val="Style"/>
        <w:framePr w:w="2179" w:h="1401" w:wrap="auto" w:hAnchor="text" w:x="7216" w:y="1579"/>
        <w:numPr>
          <w:ilvl w:val="0"/>
          <w:numId w:val="917"/>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Joint anti-poussiere </w:t>
      </w:r>
    </w:p>
    <w:p w:rsidR="00000000" w:rsidRDefault="008C7B40">
      <w:pPr>
        <w:pStyle w:val="Style"/>
        <w:framePr w:w="4320" w:h="1636" w:wrap="auto" w:hAnchor="text" w:x="5075" w:y="3173"/>
        <w:spacing w:line="220" w:lineRule="exact"/>
        <w:ind w:left="139"/>
        <w:rPr>
          <w:rFonts w:ascii="Times New Roman" w:hAnsi="Times New Roman" w:cs="Times New Roman"/>
          <w:color w:val="000000"/>
          <w:sz w:val="21"/>
          <w:szCs w:val="21"/>
        </w:rPr>
      </w:pPr>
      <w:r>
        <w:rPr>
          <w:rFonts w:ascii="Times New Roman" w:hAnsi="Times New Roman" w:cs="Times New Roman"/>
          <w:color w:val="000000"/>
          <w:sz w:val="21"/>
          <w:szCs w:val="21"/>
        </w:rPr>
        <w:t xml:space="preserve">XS850SG (Avant): </w:t>
      </w:r>
    </w:p>
    <w:p w:rsidR="00000000" w:rsidRDefault="008C7B40">
      <w:pPr>
        <w:pStyle w:val="Style"/>
        <w:framePr w:w="4320" w:h="1636" w:wrap="auto" w:hAnchor="text" w:x="5075" w:y="3173"/>
        <w:spacing w:before="24" w:line="264" w:lineRule="exact"/>
        <w:ind w:left="249" w:right="96"/>
        <w:rPr>
          <w:rFonts w:ascii="Times New Roman" w:hAnsi="Times New Roman" w:cs="Times New Roman"/>
          <w:color w:val="000000"/>
          <w:sz w:val="21"/>
          <w:szCs w:val="21"/>
        </w:rPr>
      </w:pPr>
      <w:r>
        <w:rPr>
          <w:color w:val="000000"/>
          <w:w w:val="85"/>
          <w:sz w:val="30"/>
          <w:szCs w:val="30"/>
        </w:rPr>
        <w:t xml:space="preserve">* </w:t>
      </w:r>
      <w:r>
        <w:rPr>
          <w:rFonts w:ascii="Times New Roman" w:hAnsi="Times New Roman" w:cs="Times New Roman"/>
          <w:color w:val="000000"/>
          <w:sz w:val="21"/>
          <w:szCs w:val="21"/>
        </w:rPr>
        <w:t xml:space="preserve">Vis de purge et capuchon en caoutchouc </w:t>
      </w:r>
      <w:r>
        <w:rPr>
          <w:color w:val="000000"/>
          <w:w w:val="89"/>
          <w:sz w:val="30"/>
          <w:szCs w:val="30"/>
        </w:rPr>
        <w:t xml:space="preserve">* </w:t>
      </w:r>
      <w:r>
        <w:rPr>
          <w:rFonts w:ascii="Times New Roman" w:hAnsi="Times New Roman" w:cs="Times New Roman"/>
          <w:color w:val="000000"/>
          <w:sz w:val="21"/>
          <w:szCs w:val="21"/>
        </w:rPr>
        <w:t xml:space="preserve">Joint torique </w:t>
      </w:r>
    </w:p>
    <w:p w:rsidR="00000000" w:rsidRDefault="008C7B40">
      <w:pPr>
        <w:pStyle w:val="Style"/>
        <w:framePr w:w="4320" w:h="1636" w:wrap="auto" w:hAnchor="text" w:x="5075" w:y="3173"/>
        <w:spacing w:line="278" w:lineRule="exact"/>
        <w:ind w:left="240"/>
        <w:rPr>
          <w:rFonts w:ascii="Times New Roman" w:hAnsi="Times New Roman" w:cs="Times New Roman"/>
          <w:color w:val="000000"/>
          <w:sz w:val="21"/>
          <w:szCs w:val="21"/>
        </w:rPr>
      </w:pPr>
      <w:r>
        <w:rPr>
          <w:color w:val="000000"/>
          <w:w w:val="85"/>
          <w:sz w:val="32"/>
          <w:szCs w:val="32"/>
        </w:rPr>
        <w:t xml:space="preserve">* </w:t>
      </w:r>
      <w:r>
        <w:rPr>
          <w:rFonts w:ascii="Times New Roman" w:hAnsi="Times New Roman" w:cs="Times New Roman"/>
          <w:color w:val="000000"/>
          <w:sz w:val="21"/>
          <w:szCs w:val="21"/>
        </w:rPr>
        <w:t xml:space="preserve">Joint de piiston </w:t>
      </w:r>
    </w:p>
    <w:p w:rsidR="00000000" w:rsidRDefault="008C7B40">
      <w:pPr>
        <w:pStyle w:val="Style"/>
        <w:framePr w:w="4320" w:h="1636" w:wrap="auto" w:hAnchor="text" w:x="5075" w:y="3173"/>
        <w:spacing w:line="273" w:lineRule="exact"/>
        <w:ind w:left="230" w:right="1996"/>
        <w:rPr>
          <w:rFonts w:ascii="Times New Roman" w:hAnsi="Times New Roman" w:cs="Times New Roman"/>
          <w:color w:val="000000"/>
          <w:sz w:val="21"/>
          <w:szCs w:val="21"/>
        </w:rPr>
      </w:pPr>
      <w:r>
        <w:rPr>
          <w:color w:val="000000"/>
          <w:w w:val="80"/>
          <w:sz w:val="32"/>
          <w:szCs w:val="32"/>
        </w:rPr>
        <w:t xml:space="preserve">* </w:t>
      </w:r>
      <w:r>
        <w:rPr>
          <w:rFonts w:ascii="Times New Roman" w:hAnsi="Times New Roman" w:cs="Times New Roman"/>
          <w:color w:val="000000"/>
          <w:sz w:val="21"/>
          <w:szCs w:val="21"/>
        </w:rPr>
        <w:t xml:space="preserve">Joint anti-poussiere </w:t>
      </w:r>
      <w:r>
        <w:rPr>
          <w:color w:val="000000"/>
          <w:w w:val="85"/>
          <w:sz w:val="32"/>
          <w:szCs w:val="32"/>
        </w:rPr>
        <w:t xml:space="preserve">* </w:t>
      </w:r>
      <w:r>
        <w:rPr>
          <w:rFonts w:ascii="Times New Roman" w:hAnsi="Times New Roman" w:cs="Times New Roman"/>
          <w:color w:val="000000"/>
          <w:sz w:val="21"/>
          <w:szCs w:val="21"/>
        </w:rPr>
        <w:t xml:space="preserve">Circlip d'arret </w:t>
      </w:r>
    </w:p>
    <w:p w:rsidR="00000000" w:rsidRDefault="00DB09B8">
      <w:pPr>
        <w:pStyle w:val="Style"/>
        <w:framePr w:w="2918" w:h="2572" w:wrap="auto" w:hAnchor="text" w:x="3366" w:y="516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1857375" cy="1628775"/>
            <wp:effectExtent l="19050" t="0" r="9525"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376"/>
                    <a:srcRect/>
                    <a:stretch>
                      <a:fillRect/>
                    </a:stretch>
                  </pic:blipFill>
                  <pic:spPr bwMode="auto">
                    <a:xfrm>
                      <a:off x="0" y="0"/>
                      <a:ext cx="1857375" cy="1628775"/>
                    </a:xfrm>
                    <a:prstGeom prst="rect">
                      <a:avLst/>
                    </a:prstGeom>
                    <a:noFill/>
                    <a:ln w="9525">
                      <a:noFill/>
                      <a:miter lim="800000"/>
                      <a:headEnd/>
                      <a:tailEnd/>
                    </a:ln>
                  </pic:spPr>
                </pic:pic>
              </a:graphicData>
            </a:graphic>
          </wp:inline>
        </w:drawing>
      </w:r>
    </w:p>
    <w:tbl>
      <w:tblPr>
        <w:tblW w:w="0" w:type="auto"/>
        <w:tblLayout w:type="fixed"/>
        <w:tblCellMar>
          <w:left w:w="0" w:type="dxa"/>
          <w:right w:w="0" w:type="dxa"/>
        </w:tblCellMar>
        <w:tblLook w:val="0000"/>
      </w:tblPr>
      <w:tblGrid>
        <w:gridCol w:w="168"/>
        <w:gridCol w:w="1392"/>
        <w:gridCol w:w="2395"/>
      </w:tblGrid>
      <w:tr w:rsidR="00000000">
        <w:tblPrEx>
          <w:tblCellMar>
            <w:top w:w="0" w:type="dxa"/>
            <w:left w:w="0" w:type="dxa"/>
            <w:bottom w:w="0" w:type="dxa"/>
            <w:right w:w="0" w:type="dxa"/>
          </w:tblCellMar>
        </w:tblPrEx>
        <w:trPr>
          <w:trHeight w:hRule="exact" w:val="148"/>
        </w:trPr>
        <w:tc>
          <w:tcPr>
            <w:tcW w:w="168" w:type="dxa"/>
            <w:tcBorders>
              <w:top w:val="nil"/>
              <w:left w:val="nil"/>
              <w:bottom w:val="nil"/>
              <w:right w:val="nil"/>
            </w:tcBorders>
            <w:vAlign w:val="center"/>
          </w:tcPr>
          <w:p w:rsidR="00000000" w:rsidRDefault="008C7B40">
            <w:pPr>
              <w:pStyle w:val="Style"/>
              <w:framePr w:w="3955" w:h="1315" w:wrap="auto" w:hAnchor="text" w:x="1240" w:y="6451"/>
              <w:rPr>
                <w:color w:val="000000"/>
                <w:w w:val="90"/>
                <w:sz w:val="13"/>
                <w:szCs w:val="13"/>
              </w:rPr>
            </w:pPr>
            <w:r>
              <w:rPr>
                <w:color w:val="000000"/>
                <w:w w:val="90"/>
                <w:sz w:val="13"/>
                <w:szCs w:val="13"/>
              </w:rPr>
              <w:t xml:space="preserve">1 </w:t>
            </w:r>
          </w:p>
        </w:tc>
        <w:tc>
          <w:tcPr>
            <w:tcW w:w="1392" w:type="dxa"/>
            <w:tcBorders>
              <w:top w:val="nil"/>
              <w:left w:val="nil"/>
              <w:bottom w:val="nil"/>
              <w:right w:val="nil"/>
            </w:tcBorders>
            <w:vAlign w:val="center"/>
          </w:tcPr>
          <w:p w:rsidR="00000000" w:rsidRDefault="008C7B40">
            <w:pPr>
              <w:pStyle w:val="Style"/>
              <w:framePr w:w="3955" w:h="1315" w:wrap="auto" w:hAnchor="text" w:x="1240" w:y="6451"/>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Bleed screw </w:t>
            </w:r>
          </w:p>
        </w:tc>
        <w:tc>
          <w:tcPr>
            <w:tcW w:w="2395" w:type="dxa"/>
            <w:tcBorders>
              <w:top w:val="nil"/>
              <w:left w:val="nil"/>
              <w:bottom w:val="nil"/>
              <w:right w:val="nil"/>
            </w:tcBorders>
            <w:vAlign w:val="center"/>
          </w:tcPr>
          <w:p w:rsidR="00000000" w:rsidRDefault="008C7B40">
            <w:pPr>
              <w:pStyle w:val="Style"/>
              <w:framePr w:w="3955" w:h="1315" w:wrap="auto" w:hAnchor="text" w:x="1240" w:y="6451"/>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06"/>
        </w:trPr>
        <w:tc>
          <w:tcPr>
            <w:tcW w:w="168" w:type="dxa"/>
            <w:tcBorders>
              <w:top w:val="nil"/>
              <w:left w:val="nil"/>
              <w:bottom w:val="nil"/>
              <w:right w:val="nil"/>
            </w:tcBorders>
            <w:vAlign w:val="center"/>
          </w:tcPr>
          <w:p w:rsidR="00000000" w:rsidRDefault="008C7B40">
            <w:pPr>
              <w:pStyle w:val="Style"/>
              <w:framePr w:w="3955" w:h="1315" w:wrap="auto" w:hAnchor="text" w:x="1240" w:y="6451"/>
              <w:rPr>
                <w:color w:val="000000"/>
                <w:sz w:val="13"/>
                <w:szCs w:val="13"/>
              </w:rPr>
            </w:pPr>
            <w:r>
              <w:rPr>
                <w:color w:val="000000"/>
                <w:sz w:val="13"/>
                <w:szCs w:val="13"/>
              </w:rPr>
              <w:t xml:space="preserve">2. </w:t>
            </w:r>
          </w:p>
        </w:tc>
        <w:tc>
          <w:tcPr>
            <w:tcW w:w="1392" w:type="dxa"/>
            <w:tcBorders>
              <w:top w:val="nil"/>
              <w:left w:val="nil"/>
              <w:bottom w:val="nil"/>
              <w:right w:val="nil"/>
            </w:tcBorders>
            <w:vAlign w:val="center"/>
          </w:tcPr>
          <w:p w:rsidR="00000000" w:rsidRDefault="008C7B40">
            <w:pPr>
              <w:pStyle w:val="Style"/>
              <w:framePr w:w="3955" w:h="1315" w:wrap="auto" w:hAnchor="text" w:x="1240" w:y="6451"/>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Rubber cap </w:t>
            </w:r>
          </w:p>
        </w:tc>
        <w:tc>
          <w:tcPr>
            <w:tcW w:w="2395" w:type="dxa"/>
            <w:tcBorders>
              <w:top w:val="nil"/>
              <w:left w:val="nil"/>
              <w:bottom w:val="nil"/>
              <w:right w:val="nil"/>
            </w:tcBorders>
            <w:vAlign w:val="center"/>
          </w:tcPr>
          <w:p w:rsidR="00000000" w:rsidRDefault="008C7B40">
            <w:pPr>
              <w:pStyle w:val="Style"/>
              <w:framePr w:w="3955" w:h="1315" w:wrap="auto" w:hAnchor="text" w:x="1240" w:y="6451"/>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196"/>
        </w:trPr>
        <w:tc>
          <w:tcPr>
            <w:tcW w:w="168" w:type="dxa"/>
            <w:tcBorders>
              <w:top w:val="nil"/>
              <w:left w:val="nil"/>
              <w:bottom w:val="nil"/>
              <w:right w:val="nil"/>
            </w:tcBorders>
            <w:vAlign w:val="center"/>
          </w:tcPr>
          <w:p w:rsidR="00000000" w:rsidRDefault="008C7B40">
            <w:pPr>
              <w:pStyle w:val="Style"/>
              <w:framePr w:w="3955" w:h="1315" w:wrap="auto" w:hAnchor="text" w:x="1240" w:y="6451"/>
              <w:rPr>
                <w:color w:val="000000"/>
                <w:sz w:val="13"/>
                <w:szCs w:val="13"/>
              </w:rPr>
            </w:pPr>
            <w:r>
              <w:rPr>
                <w:color w:val="000000"/>
                <w:sz w:val="13"/>
                <w:szCs w:val="13"/>
              </w:rPr>
              <w:t xml:space="preserve">3. </w:t>
            </w:r>
          </w:p>
        </w:tc>
        <w:tc>
          <w:tcPr>
            <w:tcW w:w="1392" w:type="dxa"/>
            <w:tcBorders>
              <w:top w:val="nil"/>
              <w:left w:val="nil"/>
              <w:bottom w:val="nil"/>
              <w:right w:val="nil"/>
            </w:tcBorders>
            <w:vAlign w:val="center"/>
          </w:tcPr>
          <w:p w:rsidR="00000000" w:rsidRDefault="008C7B40">
            <w:pPr>
              <w:pStyle w:val="Style"/>
              <w:framePr w:w="3955" w:h="1315" w:wrap="auto" w:hAnchor="text" w:x="1240" w:y="6451"/>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O-ring </w:t>
            </w:r>
          </w:p>
        </w:tc>
        <w:tc>
          <w:tcPr>
            <w:tcW w:w="2395" w:type="dxa"/>
            <w:tcBorders>
              <w:top w:val="nil"/>
              <w:left w:val="nil"/>
              <w:bottom w:val="nil"/>
              <w:right w:val="nil"/>
            </w:tcBorders>
            <w:vAlign w:val="center"/>
          </w:tcPr>
          <w:p w:rsidR="00000000" w:rsidRDefault="008C7B40">
            <w:pPr>
              <w:pStyle w:val="Style"/>
              <w:framePr w:w="3955" w:h="1315" w:wrap="auto" w:hAnchor="text" w:x="1240" w:y="6451"/>
              <w:jc w:val="right"/>
              <w:rPr>
                <w:rFonts w:ascii="Times New Roman" w:hAnsi="Times New Roman" w:cs="Times New Roman"/>
                <w:i/>
                <w:iCs/>
                <w:color w:val="000000"/>
                <w:sz w:val="18"/>
                <w:szCs w:val="18"/>
              </w:rPr>
            </w:pPr>
            <w:r>
              <w:rPr>
                <w:rFonts w:ascii="Times New Roman" w:hAnsi="Times New Roman" w:cs="Times New Roman"/>
                <w:i/>
                <w:iCs/>
                <w:color w:val="000000"/>
                <w:sz w:val="18"/>
                <w:szCs w:val="18"/>
              </w:rPr>
              <w:t xml:space="preserve">Q) </w:t>
            </w:r>
          </w:p>
        </w:tc>
      </w:tr>
      <w:tr w:rsidR="00000000">
        <w:tblPrEx>
          <w:tblCellMar>
            <w:top w:w="0" w:type="dxa"/>
            <w:left w:w="0" w:type="dxa"/>
            <w:bottom w:w="0" w:type="dxa"/>
            <w:right w:w="0" w:type="dxa"/>
          </w:tblCellMar>
        </w:tblPrEx>
        <w:trPr>
          <w:trHeight w:hRule="exact" w:val="187"/>
        </w:trPr>
        <w:tc>
          <w:tcPr>
            <w:tcW w:w="168" w:type="dxa"/>
            <w:tcBorders>
              <w:top w:val="nil"/>
              <w:left w:val="nil"/>
              <w:bottom w:val="nil"/>
              <w:right w:val="nil"/>
            </w:tcBorders>
            <w:vAlign w:val="center"/>
          </w:tcPr>
          <w:p w:rsidR="00000000" w:rsidRDefault="008C7B40">
            <w:pPr>
              <w:pStyle w:val="Style"/>
              <w:framePr w:w="3955" w:h="1315" w:wrap="auto" w:hAnchor="text" w:x="1240" w:y="6451"/>
              <w:rPr>
                <w:rFonts w:ascii="Times New Roman" w:hAnsi="Times New Roman" w:cs="Times New Roman"/>
                <w:color w:val="000000"/>
                <w:w w:val="114"/>
                <w:sz w:val="14"/>
                <w:szCs w:val="14"/>
              </w:rPr>
            </w:pPr>
            <w:r>
              <w:rPr>
                <w:rFonts w:ascii="Times New Roman" w:hAnsi="Times New Roman" w:cs="Times New Roman"/>
                <w:color w:val="000000"/>
                <w:w w:val="114"/>
                <w:sz w:val="14"/>
                <w:szCs w:val="14"/>
              </w:rPr>
              <w:t xml:space="preserve">4 </w:t>
            </w:r>
          </w:p>
        </w:tc>
        <w:tc>
          <w:tcPr>
            <w:tcW w:w="1392" w:type="dxa"/>
            <w:tcBorders>
              <w:top w:val="nil"/>
              <w:left w:val="nil"/>
              <w:bottom w:val="nil"/>
              <w:right w:val="nil"/>
            </w:tcBorders>
            <w:vAlign w:val="center"/>
          </w:tcPr>
          <w:p w:rsidR="00000000" w:rsidRDefault="008C7B40">
            <w:pPr>
              <w:pStyle w:val="Style"/>
              <w:framePr w:w="3955" w:h="1315" w:wrap="auto" w:hAnchor="text" w:x="1240" w:y="6451"/>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Piston </w:t>
            </w:r>
          </w:p>
        </w:tc>
        <w:tc>
          <w:tcPr>
            <w:tcW w:w="2395" w:type="dxa"/>
            <w:vMerge w:val="restart"/>
            <w:tcBorders>
              <w:top w:val="nil"/>
              <w:left w:val="nil"/>
              <w:bottom w:val="nil"/>
              <w:right w:val="nil"/>
            </w:tcBorders>
            <w:vAlign w:val="center"/>
          </w:tcPr>
          <w:p w:rsidR="00000000" w:rsidRDefault="008C7B40">
            <w:pPr>
              <w:pStyle w:val="Style"/>
              <w:framePr w:w="3955" w:h="1315" w:wrap="auto" w:hAnchor="text" w:x="1240" w:y="6451"/>
              <w:ind w:left="465"/>
              <w:rPr>
                <w:rFonts w:ascii="Times New Roman" w:hAnsi="Times New Roman" w:cs="Times New Roman"/>
                <w:color w:val="000000"/>
              </w:rPr>
            </w:pPr>
            <w:r>
              <w:rPr>
                <w:rFonts w:ascii="Times New Roman" w:hAnsi="Times New Roman" w:cs="Times New Roman"/>
                <w:color w:val="000000"/>
              </w:rPr>
              <w:t xml:space="preserve">® </w:t>
            </w:r>
          </w:p>
        </w:tc>
      </w:tr>
      <w:tr w:rsidR="00000000">
        <w:tblPrEx>
          <w:tblCellMar>
            <w:top w:w="0" w:type="dxa"/>
            <w:left w:w="0" w:type="dxa"/>
            <w:bottom w:w="0" w:type="dxa"/>
            <w:right w:w="0" w:type="dxa"/>
          </w:tblCellMar>
        </w:tblPrEx>
        <w:trPr>
          <w:trHeight w:hRule="exact" w:val="196"/>
        </w:trPr>
        <w:tc>
          <w:tcPr>
            <w:tcW w:w="168" w:type="dxa"/>
            <w:tcBorders>
              <w:top w:val="nil"/>
              <w:left w:val="nil"/>
              <w:bottom w:val="nil"/>
              <w:right w:val="nil"/>
            </w:tcBorders>
            <w:vAlign w:val="center"/>
          </w:tcPr>
          <w:p w:rsidR="00000000" w:rsidRDefault="008C7B40">
            <w:pPr>
              <w:pStyle w:val="Style"/>
              <w:framePr w:w="3955" w:h="1315" w:wrap="auto" w:hAnchor="text" w:x="1240" w:y="6451"/>
              <w:rPr>
                <w:rFonts w:ascii="Times New Roman" w:hAnsi="Times New Roman" w:cs="Times New Roman"/>
                <w:color w:val="000000"/>
                <w:w w:val="106"/>
                <w:sz w:val="14"/>
                <w:szCs w:val="14"/>
              </w:rPr>
            </w:pPr>
            <w:r>
              <w:rPr>
                <w:rFonts w:ascii="Times New Roman" w:hAnsi="Times New Roman" w:cs="Times New Roman"/>
                <w:color w:val="000000"/>
                <w:w w:val="106"/>
                <w:sz w:val="14"/>
                <w:szCs w:val="14"/>
              </w:rPr>
              <w:t xml:space="preserve">5 </w:t>
            </w:r>
          </w:p>
        </w:tc>
        <w:tc>
          <w:tcPr>
            <w:tcW w:w="1392" w:type="dxa"/>
            <w:tcBorders>
              <w:top w:val="nil"/>
              <w:left w:val="nil"/>
              <w:bottom w:val="nil"/>
              <w:right w:val="nil"/>
            </w:tcBorders>
            <w:vAlign w:val="center"/>
          </w:tcPr>
          <w:p w:rsidR="00000000" w:rsidRDefault="008C7B40">
            <w:pPr>
              <w:pStyle w:val="Style"/>
              <w:framePr w:w="3955" w:h="1315" w:wrap="auto" w:hAnchor="text" w:x="1240" w:y="6451"/>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Piston seal </w:t>
            </w:r>
          </w:p>
        </w:tc>
        <w:tc>
          <w:tcPr>
            <w:tcW w:w="2395" w:type="dxa"/>
            <w:vMerge/>
            <w:tcBorders>
              <w:top w:val="nil"/>
              <w:left w:val="nil"/>
              <w:bottom w:val="nil"/>
              <w:right w:val="nil"/>
            </w:tcBorders>
            <w:vAlign w:val="center"/>
          </w:tcPr>
          <w:p w:rsidR="00000000" w:rsidRDefault="008C7B40">
            <w:pPr>
              <w:pStyle w:val="Style"/>
              <w:framePr w:w="3955" w:h="1315" w:wrap="auto" w:hAnchor="text" w:x="1240" w:y="6451"/>
              <w:ind w:left="465"/>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196"/>
        </w:trPr>
        <w:tc>
          <w:tcPr>
            <w:tcW w:w="168" w:type="dxa"/>
            <w:tcBorders>
              <w:top w:val="nil"/>
              <w:left w:val="nil"/>
              <w:bottom w:val="nil"/>
              <w:right w:val="nil"/>
            </w:tcBorders>
            <w:vAlign w:val="center"/>
          </w:tcPr>
          <w:p w:rsidR="00000000" w:rsidRDefault="008C7B40">
            <w:pPr>
              <w:pStyle w:val="Style"/>
              <w:framePr w:w="3955" w:h="1315" w:wrap="auto" w:hAnchor="text" w:x="1240" w:y="6451"/>
              <w:rPr>
                <w:color w:val="000000"/>
                <w:sz w:val="13"/>
                <w:szCs w:val="13"/>
              </w:rPr>
            </w:pPr>
            <w:r>
              <w:rPr>
                <w:color w:val="000000"/>
                <w:sz w:val="13"/>
                <w:szCs w:val="13"/>
              </w:rPr>
              <w:t xml:space="preserve">6. </w:t>
            </w:r>
          </w:p>
        </w:tc>
        <w:tc>
          <w:tcPr>
            <w:tcW w:w="1392" w:type="dxa"/>
            <w:tcBorders>
              <w:top w:val="nil"/>
              <w:left w:val="nil"/>
              <w:bottom w:val="nil"/>
              <w:right w:val="nil"/>
            </w:tcBorders>
            <w:vAlign w:val="center"/>
          </w:tcPr>
          <w:p w:rsidR="00000000" w:rsidRDefault="008C7B40">
            <w:pPr>
              <w:pStyle w:val="Style"/>
              <w:framePr w:w="3955" w:h="1315" w:wrap="auto" w:hAnchor="text" w:x="1240" w:y="6451"/>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Dust seal </w:t>
            </w:r>
          </w:p>
        </w:tc>
        <w:tc>
          <w:tcPr>
            <w:tcW w:w="2395" w:type="dxa"/>
            <w:tcBorders>
              <w:top w:val="nil"/>
              <w:left w:val="nil"/>
              <w:bottom w:val="nil"/>
              <w:right w:val="nil"/>
            </w:tcBorders>
            <w:vAlign w:val="center"/>
          </w:tcPr>
          <w:p w:rsidR="00000000" w:rsidRDefault="008C7B40">
            <w:pPr>
              <w:pStyle w:val="Style"/>
              <w:framePr w:w="3955" w:h="1315" w:wrap="auto" w:hAnchor="text" w:x="1240" w:y="6451"/>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182"/>
        </w:trPr>
        <w:tc>
          <w:tcPr>
            <w:tcW w:w="168" w:type="dxa"/>
            <w:tcBorders>
              <w:top w:val="nil"/>
              <w:left w:val="nil"/>
              <w:bottom w:val="nil"/>
              <w:right w:val="nil"/>
            </w:tcBorders>
            <w:vAlign w:val="center"/>
          </w:tcPr>
          <w:p w:rsidR="00000000" w:rsidRDefault="008C7B40">
            <w:pPr>
              <w:pStyle w:val="Style"/>
              <w:framePr w:w="3955" w:h="1315" w:wrap="auto" w:hAnchor="text" w:x="1240" w:y="6451"/>
              <w:rPr>
                <w:rFonts w:ascii="Times New Roman" w:hAnsi="Times New Roman" w:cs="Times New Roman"/>
                <w:color w:val="000000"/>
                <w:sz w:val="13"/>
                <w:szCs w:val="13"/>
              </w:rPr>
            </w:pPr>
            <w:r>
              <w:rPr>
                <w:rFonts w:ascii="Times New Roman" w:hAnsi="Times New Roman" w:cs="Times New Roman"/>
                <w:color w:val="000000"/>
                <w:sz w:val="13"/>
                <w:szCs w:val="13"/>
              </w:rPr>
              <w:t xml:space="preserve">7 </w:t>
            </w:r>
          </w:p>
        </w:tc>
        <w:tc>
          <w:tcPr>
            <w:tcW w:w="1392" w:type="dxa"/>
            <w:tcBorders>
              <w:top w:val="nil"/>
              <w:left w:val="nil"/>
              <w:bottom w:val="nil"/>
              <w:right w:val="nil"/>
            </w:tcBorders>
            <w:vAlign w:val="center"/>
          </w:tcPr>
          <w:p w:rsidR="00000000" w:rsidRDefault="008C7B40">
            <w:pPr>
              <w:pStyle w:val="Style"/>
              <w:framePr w:w="3955" w:h="1315" w:wrap="auto" w:hAnchor="text" w:x="1240" w:y="6451"/>
              <w:ind w:left="52"/>
              <w:rPr>
                <w:rFonts w:ascii="Times New Roman" w:hAnsi="Times New Roman" w:cs="Times New Roman"/>
                <w:color w:val="000000"/>
                <w:sz w:val="14"/>
                <w:szCs w:val="14"/>
              </w:rPr>
            </w:pPr>
            <w:r>
              <w:rPr>
                <w:rFonts w:ascii="Times New Roman" w:hAnsi="Times New Roman" w:cs="Times New Roman"/>
                <w:color w:val="000000"/>
                <w:sz w:val="14"/>
                <w:szCs w:val="14"/>
              </w:rPr>
              <w:t xml:space="preserve">Retaining ring </w:t>
            </w:r>
          </w:p>
        </w:tc>
        <w:tc>
          <w:tcPr>
            <w:tcW w:w="2395" w:type="dxa"/>
            <w:tcBorders>
              <w:top w:val="nil"/>
              <w:left w:val="nil"/>
              <w:bottom w:val="nil"/>
              <w:right w:val="nil"/>
            </w:tcBorders>
            <w:vAlign w:val="center"/>
          </w:tcPr>
          <w:p w:rsidR="00000000" w:rsidRDefault="008C7B40">
            <w:pPr>
              <w:pStyle w:val="Style"/>
              <w:framePr w:w="3955" w:h="1315" w:wrap="auto" w:hAnchor="text" w:x="1240" w:y="6451"/>
              <w:jc w:val="center"/>
              <w:rPr>
                <w:rFonts w:ascii="Times New Roman" w:hAnsi="Times New Roman" w:cs="Times New Roman"/>
                <w:color w:val="000000"/>
                <w:sz w:val="14"/>
                <w:szCs w:val="14"/>
              </w:rPr>
            </w:pPr>
          </w:p>
        </w:tc>
      </w:tr>
    </w:tbl>
    <w:p w:rsidR="00000000" w:rsidRDefault="008C7B40" w:rsidP="00DB09B8">
      <w:pPr>
        <w:pStyle w:val="Style"/>
        <w:framePr w:w="4320" w:h="3081" w:wrap="auto" w:hAnchor="text" w:x="1" w:y="7882"/>
        <w:numPr>
          <w:ilvl w:val="0"/>
          <w:numId w:val="918"/>
        </w:numPr>
        <w:spacing w:line="268" w:lineRule="exact"/>
        <w:ind w:left="475" w:hanging="264"/>
        <w:jc w:val="both"/>
        <w:rPr>
          <w:color w:val="000000"/>
          <w:w w:val="107"/>
          <w:sz w:val="19"/>
          <w:szCs w:val="19"/>
        </w:rPr>
      </w:pPr>
      <w:r>
        <w:rPr>
          <w:color w:val="000000"/>
          <w:w w:val="107"/>
          <w:sz w:val="19"/>
          <w:szCs w:val="19"/>
        </w:rPr>
        <w:t xml:space="preserve">Install the piston seal and piston. Place the caliper cylinder into the caliper frame. </w:t>
      </w:r>
    </w:p>
    <w:p w:rsidR="00000000" w:rsidRDefault="008C7B40" w:rsidP="00DB09B8">
      <w:pPr>
        <w:pStyle w:val="Style"/>
        <w:framePr w:w="4320" w:h="3081" w:wrap="auto" w:hAnchor="text" w:x="1" w:y="7882"/>
        <w:numPr>
          <w:ilvl w:val="0"/>
          <w:numId w:val="918"/>
        </w:numPr>
        <w:spacing w:line="278" w:lineRule="exact"/>
        <w:ind w:left="484" w:hanging="283"/>
        <w:rPr>
          <w:color w:val="000000"/>
          <w:w w:val="107"/>
          <w:sz w:val="19"/>
          <w:szCs w:val="19"/>
        </w:rPr>
      </w:pPr>
      <w:r>
        <w:rPr>
          <w:color w:val="000000"/>
          <w:w w:val="107"/>
          <w:sz w:val="19"/>
          <w:szCs w:val="19"/>
        </w:rPr>
        <w:t xml:space="preserve">Install the pads. </w:t>
      </w:r>
    </w:p>
    <w:p w:rsidR="00000000" w:rsidRDefault="008C7B40" w:rsidP="00DB09B8">
      <w:pPr>
        <w:pStyle w:val="Style"/>
        <w:framePr w:w="4320" w:h="3081" w:wrap="auto" w:hAnchor="text" w:x="1" w:y="7882"/>
        <w:numPr>
          <w:ilvl w:val="0"/>
          <w:numId w:val="919"/>
        </w:numPr>
        <w:spacing w:before="14" w:line="273" w:lineRule="exact"/>
        <w:ind w:left="456" w:right="24" w:hanging="326"/>
        <w:jc w:val="both"/>
        <w:rPr>
          <w:color w:val="000000"/>
          <w:w w:val="107"/>
          <w:sz w:val="19"/>
          <w:szCs w:val="19"/>
        </w:rPr>
      </w:pPr>
      <w:r>
        <w:rPr>
          <w:color w:val="000000"/>
          <w:w w:val="107"/>
          <w:sz w:val="19"/>
          <w:szCs w:val="19"/>
        </w:rPr>
        <w:t>Apply a thread locking compound such as "LOCTITE" to the support bolt. In</w:t>
      </w:r>
      <w:r>
        <w:rPr>
          <w:color w:val="000000"/>
          <w:w w:val="107"/>
          <w:sz w:val="19"/>
          <w:szCs w:val="19"/>
        </w:rPr>
        <w:softHyphen/>
        <w:t>stall the support bolt and remount the caliper on the bracket (rear</w:t>
      </w:r>
      <w:r>
        <w:rPr>
          <w:color w:val="000000"/>
          <w:w w:val="107"/>
          <w:sz w:val="19"/>
          <w:szCs w:val="19"/>
        </w:rPr>
        <w:t xml:space="preserve"> brake). </w:t>
      </w:r>
    </w:p>
    <w:p w:rsidR="00000000" w:rsidRDefault="008C7B40" w:rsidP="00DB09B8">
      <w:pPr>
        <w:pStyle w:val="Style"/>
        <w:framePr w:w="4320" w:h="3081" w:wrap="auto" w:hAnchor="text" w:x="1" w:y="7882"/>
        <w:numPr>
          <w:ilvl w:val="0"/>
          <w:numId w:val="919"/>
        </w:numPr>
        <w:spacing w:before="19" w:line="259" w:lineRule="exact"/>
        <w:ind w:left="432" w:right="33" w:hanging="326"/>
        <w:rPr>
          <w:color w:val="000000"/>
          <w:w w:val="107"/>
          <w:sz w:val="19"/>
          <w:szCs w:val="19"/>
        </w:rPr>
      </w:pPr>
      <w:r>
        <w:rPr>
          <w:color w:val="000000"/>
          <w:w w:val="107"/>
          <w:sz w:val="19"/>
          <w:szCs w:val="19"/>
        </w:rPr>
        <w:t xml:space="preserve">Install the caliper assembly on the front fork (front brake), </w:t>
      </w:r>
    </w:p>
    <w:p w:rsidR="00000000" w:rsidRDefault="008C7B40">
      <w:pPr>
        <w:pStyle w:val="Style"/>
        <w:framePr w:w="4320" w:h="3081" w:wrap="auto" w:hAnchor="text" w:x="1" w:y="7882"/>
        <w:spacing w:line="384" w:lineRule="exact"/>
        <w:rPr>
          <w:b/>
          <w:bCs/>
          <w:color w:val="000000"/>
          <w:w w:val="108"/>
          <w:sz w:val="19"/>
          <w:szCs w:val="19"/>
        </w:rPr>
      </w:pPr>
      <w:r>
        <w:rPr>
          <w:b/>
          <w:bCs/>
          <w:color w:val="000000"/>
          <w:w w:val="108"/>
          <w:sz w:val="19"/>
          <w:szCs w:val="19"/>
        </w:rPr>
        <w:t xml:space="preserve">XS850G: </w:t>
      </w:r>
    </w:p>
    <w:p w:rsidR="00000000" w:rsidRDefault="008C7B40" w:rsidP="00DB09B8">
      <w:pPr>
        <w:pStyle w:val="Style"/>
        <w:framePr w:w="2256" w:h="1363" w:wrap="auto" w:hAnchor="text" w:x="7139" w:y="6437"/>
        <w:numPr>
          <w:ilvl w:val="0"/>
          <w:numId w:val="920"/>
        </w:numPr>
        <w:spacing w:line="144" w:lineRule="exact"/>
        <w:ind w:left="216"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Vis de purge </w:t>
      </w:r>
    </w:p>
    <w:p w:rsidR="00000000" w:rsidRDefault="008C7B40" w:rsidP="00DB09B8">
      <w:pPr>
        <w:pStyle w:val="Style"/>
        <w:framePr w:w="2256" w:h="1363" w:wrap="auto" w:hAnchor="text" w:x="7139" w:y="6437"/>
        <w:numPr>
          <w:ilvl w:val="0"/>
          <w:numId w:val="920"/>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Capuchon en caoutchouc </w:t>
      </w:r>
    </w:p>
    <w:p w:rsidR="00000000" w:rsidRDefault="008C7B40" w:rsidP="00DB09B8">
      <w:pPr>
        <w:pStyle w:val="Style"/>
        <w:framePr w:w="2256" w:h="1363" w:wrap="auto" w:hAnchor="text" w:x="7139" w:y="6437"/>
        <w:numPr>
          <w:ilvl w:val="0"/>
          <w:numId w:val="920"/>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Joint torique </w:t>
      </w:r>
    </w:p>
    <w:p w:rsidR="00000000" w:rsidRDefault="008C7B40" w:rsidP="00DB09B8">
      <w:pPr>
        <w:pStyle w:val="Style"/>
        <w:framePr w:w="2256" w:h="1363" w:wrap="auto" w:hAnchor="text" w:x="7139" w:y="6437"/>
        <w:numPr>
          <w:ilvl w:val="0"/>
          <w:numId w:val="920"/>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Piston </w:t>
      </w:r>
    </w:p>
    <w:p w:rsidR="00000000" w:rsidRDefault="008C7B40" w:rsidP="00DB09B8">
      <w:pPr>
        <w:pStyle w:val="Style"/>
        <w:framePr w:w="2256" w:h="1363" w:wrap="auto" w:hAnchor="text" w:x="7139" w:y="6437"/>
        <w:numPr>
          <w:ilvl w:val="0"/>
          <w:numId w:val="920"/>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Joint de piston </w:t>
      </w:r>
    </w:p>
    <w:p w:rsidR="00000000" w:rsidRDefault="008C7B40" w:rsidP="00DB09B8">
      <w:pPr>
        <w:pStyle w:val="Style"/>
        <w:framePr w:w="2256" w:h="1363" w:wrap="auto" w:hAnchor="text" w:x="7139" w:y="6437"/>
        <w:numPr>
          <w:ilvl w:val="0"/>
          <w:numId w:val="920"/>
        </w:numPr>
        <w:spacing w:line="206" w:lineRule="exact"/>
        <w:ind w:left="187"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Joint arui-poussiere </w:t>
      </w:r>
    </w:p>
    <w:p w:rsidR="00000000" w:rsidRDefault="008C7B40" w:rsidP="00DB09B8">
      <w:pPr>
        <w:pStyle w:val="Style"/>
        <w:framePr w:w="2256" w:h="1363" w:wrap="auto" w:hAnchor="text" w:x="7139" w:y="6437"/>
        <w:numPr>
          <w:ilvl w:val="0"/>
          <w:numId w:val="920"/>
        </w:numPr>
        <w:spacing w:line="192" w:lineRule="exact"/>
        <w:ind w:left="192" w:hanging="187"/>
        <w:rPr>
          <w:rFonts w:ascii="Times New Roman" w:hAnsi="Times New Roman" w:cs="Times New Roman"/>
          <w:color w:val="000000"/>
          <w:w w:val="106"/>
          <w:sz w:val="14"/>
          <w:szCs w:val="14"/>
        </w:rPr>
      </w:pPr>
      <w:r>
        <w:rPr>
          <w:rFonts w:ascii="Times New Roman" w:hAnsi="Times New Roman" w:cs="Times New Roman"/>
          <w:color w:val="000000"/>
          <w:w w:val="106"/>
          <w:sz w:val="14"/>
          <w:szCs w:val="14"/>
        </w:rPr>
        <w:t xml:space="preserve">Circlip d'arret </w:t>
      </w:r>
    </w:p>
    <w:p w:rsidR="00000000" w:rsidRDefault="008C7B40" w:rsidP="00DB09B8">
      <w:pPr>
        <w:pStyle w:val="Style"/>
        <w:framePr w:w="4329" w:h="3096" w:wrap="auto" w:hAnchor="text" w:x="5075" w:y="7901"/>
        <w:numPr>
          <w:ilvl w:val="0"/>
          <w:numId w:val="921"/>
        </w:numPr>
        <w:spacing w:line="225" w:lineRule="exact"/>
        <w:ind w:left="484" w:hanging="297"/>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 joint de piston et le piston. </w:t>
      </w:r>
    </w:p>
    <w:p w:rsidR="00000000" w:rsidRDefault="008C7B40">
      <w:pPr>
        <w:pStyle w:val="Style"/>
        <w:framePr w:w="4329" w:h="3096" w:wrap="auto" w:hAnchor="text" w:x="5075" w:y="7901"/>
        <w:spacing w:before="14" w:line="264" w:lineRule="exact"/>
        <w:ind w:left="475" w:right="9"/>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Ie cylindre d'etrier dans Ie bati d'etrier. </w:t>
      </w:r>
    </w:p>
    <w:p w:rsidR="00000000" w:rsidRDefault="008C7B40" w:rsidP="00DB09B8">
      <w:pPr>
        <w:pStyle w:val="Style"/>
        <w:framePr w:w="4329" w:h="3096" w:wrap="auto" w:hAnchor="text" w:x="5075" w:y="7901"/>
        <w:numPr>
          <w:ilvl w:val="0"/>
          <w:numId w:val="922"/>
        </w:numPr>
        <w:spacing w:line="283" w:lineRule="exact"/>
        <w:ind w:left="470" w:hanging="297"/>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les plaquettes. </w:t>
      </w:r>
    </w:p>
    <w:p w:rsidR="00000000" w:rsidRDefault="008C7B40" w:rsidP="00DB09B8">
      <w:pPr>
        <w:pStyle w:val="Style"/>
        <w:framePr w:w="4329" w:h="3096" w:wrap="auto" w:hAnchor="text" w:x="5075" w:y="7901"/>
        <w:numPr>
          <w:ilvl w:val="0"/>
          <w:numId w:val="923"/>
        </w:numPr>
        <w:spacing w:before="9" w:line="273" w:lineRule="exact"/>
        <w:ind w:left="465" w:right="24"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Mettre . un gent de bloca</w:t>
      </w:r>
      <w:r>
        <w:rPr>
          <w:rFonts w:ascii="Times New Roman" w:hAnsi="Times New Roman" w:cs="Times New Roman"/>
          <w:color w:val="000000"/>
          <w:sz w:val="21"/>
          <w:szCs w:val="21"/>
        </w:rPr>
        <w:t xml:space="preserve">ge tel que du "LOCTITE" sur les boulons de soutien. Installer Ies boulons de soutien et remonter l'etrier sur Ie support (frein arriere), </w:t>
      </w:r>
    </w:p>
    <w:p w:rsidR="00000000" w:rsidRDefault="008C7B40" w:rsidP="00DB09B8">
      <w:pPr>
        <w:pStyle w:val="Style"/>
        <w:framePr w:w="4329" w:h="3096" w:wrap="auto" w:hAnchor="text" w:x="5075" w:y="7901"/>
        <w:numPr>
          <w:ilvl w:val="0"/>
          <w:numId w:val="923"/>
        </w:numPr>
        <w:spacing w:before="9" w:line="273" w:lineRule="exact"/>
        <w:ind w:left="451" w:right="38"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l'ensemble etrier sur la fourche avant (frein avant). </w:t>
      </w:r>
    </w:p>
    <w:p w:rsidR="00000000" w:rsidRDefault="008C7B40">
      <w:pPr>
        <w:pStyle w:val="Style"/>
        <w:framePr w:w="4329" w:h="3096" w:wrap="auto" w:hAnchor="text" w:x="5075" w:y="7901"/>
        <w:spacing w:line="374"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XS850G: </w:t>
      </w:r>
    </w:p>
    <w:p w:rsidR="00000000" w:rsidRDefault="00DB09B8">
      <w:pPr>
        <w:pStyle w:val="Style"/>
        <w:framePr w:w="4435" w:h="3379" w:wrap="auto" w:hAnchor="text" w:x="2425" w:y="11078"/>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819400" cy="2143125"/>
            <wp:effectExtent l="1905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377"/>
                    <a:srcRect/>
                    <a:stretch>
                      <a:fillRect/>
                    </a:stretch>
                  </pic:blipFill>
                  <pic:spPr bwMode="auto">
                    <a:xfrm>
                      <a:off x="0" y="0"/>
                      <a:ext cx="2819400" cy="2143125"/>
                    </a:xfrm>
                    <a:prstGeom prst="rect">
                      <a:avLst/>
                    </a:prstGeom>
                    <a:noFill/>
                    <a:ln w="9525">
                      <a:noFill/>
                      <a:miter lim="800000"/>
                      <a:headEnd/>
                      <a:tailEnd/>
                    </a:ln>
                  </pic:spPr>
                </pic:pic>
              </a:graphicData>
            </a:graphic>
          </wp:inline>
        </w:drawing>
      </w:r>
    </w:p>
    <w:p w:rsidR="00000000" w:rsidRDefault="008C7B40">
      <w:pPr>
        <w:pStyle w:val="Style"/>
        <w:framePr w:w="4435" w:h="3379" w:wrap="auto" w:hAnchor="text" w:x="2425" w:y="11078"/>
        <w:rPr>
          <w:rFonts w:ascii="Times New Roman" w:hAnsi="Times New Roman" w:cs="Times New Roman"/>
          <w:sz w:val="21"/>
          <w:szCs w:val="21"/>
        </w:rPr>
        <w:sectPr w:rsidR="00000000">
          <w:pgSz w:w="12241" w:h="15842"/>
          <w:pgMar w:top="1024" w:right="1173" w:bottom="360" w:left="166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3787" w:h="1108" w:wrap="auto" w:hAnchor="text" w:x="116" w:y="1"/>
        <w:spacing w:line="278" w:lineRule="exact"/>
        <w:ind w:left="268" w:right="14"/>
        <w:rPr>
          <w:color w:val="000000"/>
          <w:w w:val="107"/>
          <w:sz w:val="19"/>
          <w:szCs w:val="19"/>
        </w:rPr>
      </w:pPr>
      <w:r>
        <w:rPr>
          <w:color w:val="000000"/>
          <w:w w:val="107"/>
          <w:sz w:val="19"/>
          <w:szCs w:val="19"/>
        </w:rPr>
        <w:t xml:space="preserve">Support bolt (caliper cylinder) torque: </w:t>
      </w:r>
      <w:r>
        <w:rPr>
          <w:color w:val="000000"/>
          <w:sz w:val="20"/>
          <w:szCs w:val="20"/>
        </w:rPr>
        <w:t xml:space="preserve">18 </w:t>
      </w:r>
      <w:r>
        <w:rPr>
          <w:color w:val="000000"/>
          <w:w w:val="107"/>
          <w:sz w:val="19"/>
          <w:szCs w:val="19"/>
        </w:rPr>
        <w:t xml:space="preserve">N m </w:t>
      </w:r>
      <w:r>
        <w:rPr>
          <w:color w:val="000000"/>
          <w:sz w:val="20"/>
          <w:szCs w:val="20"/>
        </w:rPr>
        <w:t xml:space="preserve">(L8 </w:t>
      </w:r>
      <w:r>
        <w:rPr>
          <w:color w:val="000000"/>
          <w:w w:val="107"/>
          <w:sz w:val="19"/>
          <w:szCs w:val="19"/>
        </w:rPr>
        <w:t xml:space="preserve">m-kg, </w:t>
      </w:r>
      <w:r>
        <w:rPr>
          <w:color w:val="000000"/>
          <w:sz w:val="20"/>
          <w:szCs w:val="20"/>
        </w:rPr>
        <w:t xml:space="preserve">13.0 ft-lbl </w:t>
      </w:r>
      <w:r>
        <w:rPr>
          <w:color w:val="000000"/>
          <w:w w:val="107"/>
          <w:sz w:val="19"/>
          <w:szCs w:val="19"/>
        </w:rPr>
        <w:t xml:space="preserve">Support bolt (caliper bracket) torque: </w:t>
      </w:r>
      <w:r>
        <w:rPr>
          <w:color w:val="000000"/>
          <w:sz w:val="20"/>
          <w:szCs w:val="20"/>
        </w:rPr>
        <w:t xml:space="preserve">45 </w:t>
      </w:r>
      <w:r>
        <w:rPr>
          <w:color w:val="000000"/>
          <w:w w:val="107"/>
          <w:sz w:val="19"/>
          <w:szCs w:val="19"/>
        </w:rPr>
        <w:t xml:space="preserve">Nm </w:t>
      </w:r>
      <w:r>
        <w:rPr>
          <w:color w:val="000000"/>
          <w:sz w:val="20"/>
          <w:szCs w:val="20"/>
        </w:rPr>
        <w:t xml:space="preserve">(4.5 </w:t>
      </w:r>
      <w:r>
        <w:rPr>
          <w:color w:val="000000"/>
          <w:w w:val="107"/>
          <w:sz w:val="19"/>
          <w:szCs w:val="19"/>
        </w:rPr>
        <w:t xml:space="preserve">m-kg, </w:t>
      </w:r>
      <w:r>
        <w:rPr>
          <w:color w:val="000000"/>
          <w:sz w:val="20"/>
          <w:szCs w:val="20"/>
        </w:rPr>
        <w:t xml:space="preserve">32.5 </w:t>
      </w:r>
      <w:r>
        <w:rPr>
          <w:color w:val="000000"/>
          <w:w w:val="107"/>
          <w:sz w:val="19"/>
          <w:szCs w:val="19"/>
        </w:rPr>
        <w:t xml:space="preserve">ft-Ib] </w:t>
      </w:r>
    </w:p>
    <w:p w:rsidR="00000000" w:rsidRDefault="008C7B40">
      <w:pPr>
        <w:pStyle w:val="Style"/>
        <w:framePr w:w="3772" w:h="220" w:wrap="auto" w:hAnchor="text" w:x="116" w:y="2204"/>
        <w:spacing w:line="211" w:lineRule="exact"/>
        <w:rPr>
          <w:color w:val="000000"/>
          <w:sz w:val="20"/>
          <w:szCs w:val="20"/>
        </w:rPr>
      </w:pPr>
      <w:r>
        <w:rPr>
          <w:color w:val="000000"/>
          <w:sz w:val="20"/>
          <w:szCs w:val="20"/>
        </w:rPr>
        <w:t xml:space="preserve">XS850SG: </w:t>
      </w:r>
    </w:p>
    <w:p w:rsidR="00000000" w:rsidRDefault="008C7B40">
      <w:pPr>
        <w:pStyle w:val="Style"/>
        <w:framePr w:w="3739" w:h="1099" w:wrap="auto" w:hAnchor="text" w:x="5171" w:y="25"/>
        <w:spacing w:line="278" w:lineRule="exact"/>
        <w:ind w:left="249"/>
        <w:rPr>
          <w:rFonts w:ascii="Times New Roman" w:hAnsi="Times New Roman" w:cs="Times New Roman"/>
          <w:color w:val="000000"/>
          <w:sz w:val="20"/>
          <w:szCs w:val="20"/>
        </w:rPr>
      </w:pPr>
      <w:r>
        <w:rPr>
          <w:rFonts w:ascii="Times New Roman" w:hAnsi="Times New Roman" w:cs="Times New Roman"/>
          <w:color w:val="000000"/>
          <w:sz w:val="20"/>
          <w:szCs w:val="20"/>
        </w:rPr>
        <w:t>Couple de serrage de boulon de soutien (cylindre d</w:t>
      </w:r>
      <w:r>
        <w:rPr>
          <w:rFonts w:ascii="Times New Roman" w:hAnsi="Times New Roman" w:cs="Times New Roman"/>
          <w:color w:val="000000"/>
          <w:sz w:val="20"/>
          <w:szCs w:val="20"/>
        </w:rPr>
        <w:t xml:space="preserve">'etrier): 18 Nm (1,8 m-kg) Couple de serrage de bouion de soutien (support d'etrier): 45 Nm (4,5 m-kg) </w:t>
      </w:r>
    </w:p>
    <w:p w:rsidR="00000000" w:rsidRDefault="008C7B40">
      <w:pPr>
        <w:pStyle w:val="Style"/>
        <w:framePr w:w="3739" w:h="225" w:wrap="auto" w:hAnchor="text" w:x="5171" w:y="2209"/>
        <w:spacing w:line="220" w:lineRule="exact"/>
        <w:rPr>
          <w:rFonts w:ascii="Times New Roman" w:hAnsi="Times New Roman" w:cs="Times New Roman"/>
          <w:color w:val="000000"/>
          <w:w w:val="107"/>
          <w:sz w:val="21"/>
          <w:szCs w:val="21"/>
        </w:rPr>
      </w:pPr>
      <w:r>
        <w:rPr>
          <w:rFonts w:ascii="Times New Roman" w:hAnsi="Times New Roman" w:cs="Times New Roman"/>
          <w:color w:val="000000"/>
          <w:w w:val="107"/>
          <w:sz w:val="21"/>
          <w:szCs w:val="21"/>
        </w:rPr>
        <w:t xml:space="preserve">XS850SG: </w:t>
      </w:r>
    </w:p>
    <w:p w:rsidR="00000000" w:rsidRDefault="00DB09B8">
      <w:pPr>
        <w:pStyle w:val="Style"/>
        <w:framePr w:w="2169" w:h="3705" w:wrap="auto" w:hAnchor="text" w:x="3601" w:y="248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1381125" cy="2352675"/>
            <wp:effectExtent l="19050" t="0" r="9525"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378"/>
                    <a:srcRect/>
                    <a:stretch>
                      <a:fillRect/>
                    </a:stretch>
                  </pic:blipFill>
                  <pic:spPr bwMode="auto">
                    <a:xfrm>
                      <a:off x="0" y="0"/>
                      <a:ext cx="1381125" cy="2352675"/>
                    </a:xfrm>
                    <a:prstGeom prst="rect">
                      <a:avLst/>
                    </a:prstGeom>
                    <a:noFill/>
                    <a:ln w="9525">
                      <a:noFill/>
                      <a:miter lim="800000"/>
                      <a:headEnd/>
                      <a:tailEnd/>
                    </a:ln>
                  </pic:spPr>
                </pic:pic>
              </a:graphicData>
            </a:graphic>
          </wp:inline>
        </w:drawing>
      </w:r>
    </w:p>
    <w:p w:rsidR="00000000" w:rsidRDefault="008C7B40">
      <w:pPr>
        <w:pStyle w:val="Style"/>
        <w:framePr w:w="4329" w:h="1041" w:wrap="auto" w:hAnchor="text" w:x="1" w:y="6798"/>
        <w:spacing w:line="273" w:lineRule="exact"/>
        <w:ind w:right="4"/>
        <w:jc w:val="both"/>
        <w:rPr>
          <w:color w:val="000000"/>
          <w:sz w:val="20"/>
          <w:szCs w:val="20"/>
        </w:rPr>
      </w:pPr>
      <w:r>
        <w:rPr>
          <w:color w:val="000000"/>
          <w:sz w:val="20"/>
          <w:szCs w:val="20"/>
        </w:rPr>
        <w:t>NOTE: ------------</w:t>
      </w:r>
      <w:r>
        <w:rPr>
          <w:color w:val="000000"/>
          <w:sz w:val="20"/>
          <w:szCs w:val="20"/>
        </w:rPr>
        <w:softHyphen/>
      </w:r>
      <w:r>
        <w:rPr>
          <w:color w:val="000000"/>
          <w:w w:val="107"/>
          <w:sz w:val="19"/>
          <w:szCs w:val="19"/>
        </w:rPr>
        <w:t xml:space="preserve">When installing the pivot bolt. apply it with a thread locking compound such as </w:t>
      </w:r>
      <w:r>
        <w:rPr>
          <w:color w:val="000000"/>
          <w:sz w:val="20"/>
          <w:szCs w:val="20"/>
        </w:rPr>
        <w:t xml:space="preserve">"LOCTITE". </w:t>
      </w:r>
    </w:p>
    <w:p w:rsidR="00000000" w:rsidRDefault="008C7B40">
      <w:pPr>
        <w:pStyle w:val="Style"/>
        <w:framePr w:w="3772" w:h="528" w:wrap="auto" w:hAnchor="text" w:x="116" w:y="8454"/>
        <w:spacing w:line="211" w:lineRule="exact"/>
        <w:ind w:left="115"/>
        <w:rPr>
          <w:color w:val="000000"/>
          <w:w w:val="107"/>
          <w:sz w:val="19"/>
          <w:szCs w:val="19"/>
        </w:rPr>
      </w:pPr>
      <w:r>
        <w:rPr>
          <w:color w:val="000000"/>
          <w:w w:val="107"/>
          <w:sz w:val="19"/>
          <w:szCs w:val="19"/>
        </w:rPr>
        <w:t xml:space="preserve">Pivot bolt torque: </w:t>
      </w:r>
    </w:p>
    <w:p w:rsidR="00000000" w:rsidRDefault="008C7B40">
      <w:pPr>
        <w:pStyle w:val="Style"/>
        <w:framePr w:w="3772" w:h="528" w:wrap="auto" w:hAnchor="text" w:x="116" w:y="8454"/>
        <w:spacing w:line="273" w:lineRule="exact"/>
        <w:ind w:left="360"/>
        <w:rPr>
          <w:color w:val="000000"/>
          <w:sz w:val="20"/>
          <w:szCs w:val="20"/>
        </w:rPr>
      </w:pPr>
      <w:r>
        <w:rPr>
          <w:color w:val="000000"/>
          <w:sz w:val="20"/>
          <w:szCs w:val="20"/>
        </w:rPr>
        <w:t xml:space="preserve">25 </w:t>
      </w:r>
      <w:r>
        <w:rPr>
          <w:color w:val="000000"/>
          <w:w w:val="107"/>
          <w:sz w:val="19"/>
          <w:szCs w:val="19"/>
        </w:rPr>
        <w:t xml:space="preserve">Nm </w:t>
      </w:r>
      <w:r>
        <w:rPr>
          <w:color w:val="000000"/>
          <w:sz w:val="20"/>
          <w:szCs w:val="20"/>
        </w:rPr>
        <w:t xml:space="preserve">(2.5 </w:t>
      </w:r>
      <w:r>
        <w:rPr>
          <w:color w:val="000000"/>
          <w:w w:val="107"/>
          <w:sz w:val="19"/>
          <w:szCs w:val="19"/>
        </w:rPr>
        <w:t xml:space="preserve">m-kg, </w:t>
      </w:r>
      <w:r>
        <w:rPr>
          <w:color w:val="000000"/>
          <w:sz w:val="20"/>
          <w:szCs w:val="20"/>
        </w:rPr>
        <w:t xml:space="preserve">18.0 ft-lb) </w:t>
      </w:r>
    </w:p>
    <w:p w:rsidR="00000000" w:rsidRDefault="008C7B40">
      <w:pPr>
        <w:pStyle w:val="Style"/>
        <w:framePr w:w="3782" w:h="225" w:wrap="auto" w:hAnchor="text" w:x="107" w:y="9270"/>
        <w:spacing w:line="220" w:lineRule="exact"/>
        <w:rPr>
          <w:color w:val="000000"/>
          <w:w w:val="107"/>
          <w:sz w:val="19"/>
          <w:szCs w:val="19"/>
        </w:rPr>
      </w:pPr>
      <w:r>
        <w:rPr>
          <w:color w:val="000000"/>
          <w:sz w:val="20"/>
          <w:szCs w:val="20"/>
        </w:rPr>
        <w:t xml:space="preserve">4. </w:t>
      </w:r>
      <w:r>
        <w:rPr>
          <w:color w:val="000000"/>
          <w:w w:val="107"/>
          <w:sz w:val="19"/>
          <w:szCs w:val="19"/>
        </w:rPr>
        <w:t xml:space="preserve">Attach the brake hoses. </w:t>
      </w:r>
    </w:p>
    <w:p w:rsidR="00000000" w:rsidRDefault="008C7B40">
      <w:pPr>
        <w:pStyle w:val="Style"/>
        <w:framePr w:w="3772" w:h="532" w:wrap="auto" w:hAnchor="text" w:x="116" w:y="9826"/>
        <w:spacing w:line="211" w:lineRule="exact"/>
        <w:ind w:left="115"/>
        <w:rPr>
          <w:color w:val="000000"/>
          <w:w w:val="107"/>
          <w:sz w:val="19"/>
          <w:szCs w:val="19"/>
        </w:rPr>
      </w:pPr>
      <w:r>
        <w:rPr>
          <w:color w:val="000000"/>
          <w:w w:val="107"/>
          <w:sz w:val="19"/>
          <w:szCs w:val="19"/>
        </w:rPr>
        <w:t xml:space="preserve">Brake hose torque: </w:t>
      </w:r>
    </w:p>
    <w:p w:rsidR="00000000" w:rsidRDefault="008C7B40">
      <w:pPr>
        <w:pStyle w:val="Style"/>
        <w:framePr w:w="3772" w:h="532" w:wrap="auto" w:hAnchor="text" w:x="116" w:y="9826"/>
        <w:spacing w:line="273" w:lineRule="exact"/>
        <w:ind w:left="360"/>
        <w:rPr>
          <w:color w:val="000000"/>
          <w:sz w:val="20"/>
          <w:szCs w:val="20"/>
        </w:rPr>
      </w:pPr>
      <w:r>
        <w:rPr>
          <w:color w:val="000000"/>
          <w:sz w:val="20"/>
          <w:szCs w:val="20"/>
        </w:rPr>
        <w:t xml:space="preserve">26 </w:t>
      </w:r>
      <w:r>
        <w:rPr>
          <w:color w:val="000000"/>
          <w:w w:val="107"/>
          <w:sz w:val="19"/>
          <w:szCs w:val="19"/>
        </w:rPr>
        <w:t xml:space="preserve">Nm </w:t>
      </w:r>
      <w:r>
        <w:rPr>
          <w:color w:val="000000"/>
          <w:sz w:val="20"/>
          <w:szCs w:val="20"/>
        </w:rPr>
        <w:t xml:space="preserve">(2.6 m-kq. 18.8 ft-Ib) </w:t>
      </w:r>
    </w:p>
    <w:p w:rsidR="00000000" w:rsidRDefault="008C7B40" w:rsidP="00DB09B8">
      <w:pPr>
        <w:pStyle w:val="Style"/>
        <w:framePr w:w="4152" w:h="1368" w:wrap="auto" w:hAnchor="text" w:x="92" w:y="10662"/>
        <w:numPr>
          <w:ilvl w:val="0"/>
          <w:numId w:val="924"/>
        </w:numPr>
        <w:spacing w:line="211" w:lineRule="exact"/>
        <w:ind w:left="350" w:hanging="345"/>
        <w:rPr>
          <w:color w:val="000000"/>
          <w:w w:val="107"/>
          <w:sz w:val="19"/>
          <w:szCs w:val="19"/>
        </w:rPr>
      </w:pPr>
      <w:r>
        <w:rPr>
          <w:color w:val="000000"/>
          <w:w w:val="107"/>
          <w:sz w:val="19"/>
          <w:szCs w:val="19"/>
        </w:rPr>
        <w:t xml:space="preserve">Brake disc assembly </w:t>
      </w:r>
    </w:p>
    <w:p w:rsidR="00000000" w:rsidRDefault="008C7B40">
      <w:pPr>
        <w:pStyle w:val="Style"/>
        <w:framePr w:w="4152" w:h="1368" w:wrap="auto" w:hAnchor="text" w:x="92" w:y="10662"/>
        <w:spacing w:line="278" w:lineRule="exact"/>
        <w:ind w:left="312" w:right="4"/>
        <w:jc w:val="both"/>
        <w:rPr>
          <w:color w:val="000000"/>
          <w:w w:val="107"/>
          <w:sz w:val="19"/>
          <w:szCs w:val="19"/>
        </w:rPr>
      </w:pPr>
      <w:r>
        <w:rPr>
          <w:color w:val="000000"/>
          <w:w w:val="107"/>
          <w:sz w:val="19"/>
          <w:szCs w:val="19"/>
        </w:rPr>
        <w:t>If brake disc has been removed from hub or is loose, tighten bolts. Use new locking washers</w:t>
      </w:r>
      <w:r>
        <w:rPr>
          <w:color w:val="000000"/>
          <w:w w:val="107"/>
          <w:sz w:val="19"/>
          <w:szCs w:val="19"/>
        </w:rPr>
        <w:t xml:space="preserve"> and bend over locking tabs after bolts are tightened. </w:t>
      </w:r>
    </w:p>
    <w:p w:rsidR="00000000" w:rsidRDefault="008C7B40">
      <w:pPr>
        <w:pStyle w:val="Style"/>
        <w:framePr w:w="3772" w:h="537" w:wrap="auto" w:hAnchor="text" w:x="116" w:y="12337"/>
        <w:spacing w:line="211" w:lineRule="exact"/>
        <w:ind w:left="115"/>
        <w:rPr>
          <w:color w:val="000000"/>
          <w:w w:val="107"/>
          <w:sz w:val="19"/>
          <w:szCs w:val="19"/>
        </w:rPr>
      </w:pPr>
      <w:r>
        <w:rPr>
          <w:color w:val="000000"/>
          <w:w w:val="107"/>
          <w:sz w:val="19"/>
          <w:szCs w:val="19"/>
        </w:rPr>
        <w:t xml:space="preserve">Disc bolt torque: </w:t>
      </w:r>
    </w:p>
    <w:p w:rsidR="00000000" w:rsidRDefault="008C7B40">
      <w:pPr>
        <w:pStyle w:val="Style"/>
        <w:framePr w:w="3772" w:h="537" w:wrap="auto" w:hAnchor="text" w:x="116" w:y="12337"/>
        <w:spacing w:line="273" w:lineRule="exact"/>
        <w:ind w:left="360"/>
        <w:rPr>
          <w:color w:val="000000"/>
          <w:sz w:val="20"/>
          <w:szCs w:val="20"/>
        </w:rPr>
      </w:pPr>
      <w:r>
        <w:rPr>
          <w:color w:val="000000"/>
          <w:sz w:val="20"/>
          <w:szCs w:val="20"/>
        </w:rPr>
        <w:t xml:space="preserve">20 </w:t>
      </w:r>
      <w:r>
        <w:rPr>
          <w:color w:val="000000"/>
          <w:w w:val="107"/>
          <w:sz w:val="19"/>
          <w:szCs w:val="19"/>
        </w:rPr>
        <w:t xml:space="preserve">Nm </w:t>
      </w:r>
      <w:r>
        <w:rPr>
          <w:color w:val="000000"/>
          <w:sz w:val="20"/>
          <w:szCs w:val="20"/>
        </w:rPr>
        <w:t xml:space="preserve">(20 </w:t>
      </w:r>
      <w:r>
        <w:rPr>
          <w:color w:val="000000"/>
          <w:w w:val="107"/>
          <w:sz w:val="19"/>
          <w:szCs w:val="19"/>
        </w:rPr>
        <w:t xml:space="preserve">m-kg, </w:t>
      </w:r>
      <w:r>
        <w:rPr>
          <w:color w:val="000000"/>
          <w:sz w:val="20"/>
          <w:szCs w:val="20"/>
        </w:rPr>
        <w:t xml:space="preserve">14.5 ft-Ib) </w:t>
      </w:r>
    </w:p>
    <w:p w:rsidR="00000000" w:rsidRDefault="008C7B40">
      <w:pPr>
        <w:pStyle w:val="Style"/>
        <w:framePr w:w="4348" w:h="1041" w:wrap="auto" w:hAnchor="text" w:x="5051" w:y="6807"/>
        <w:spacing w:line="273" w:lineRule="exact"/>
        <w:ind w:left="9" w:right="4"/>
        <w:jc w:val="both"/>
        <w:rPr>
          <w:rFonts w:ascii="Times New Roman" w:hAnsi="Times New Roman" w:cs="Times New Roman"/>
          <w:color w:val="000000"/>
          <w:w w:val="107"/>
          <w:sz w:val="21"/>
          <w:szCs w:val="21"/>
        </w:rPr>
      </w:pPr>
      <w:r>
        <w:rPr>
          <w:color w:val="000000"/>
          <w:w w:val="200"/>
          <w:sz w:val="20"/>
          <w:szCs w:val="20"/>
        </w:rPr>
        <w:t>N.B.:------------</w:t>
      </w:r>
      <w:r>
        <w:rPr>
          <w:color w:val="000000"/>
          <w:w w:val="200"/>
          <w:sz w:val="20"/>
          <w:szCs w:val="20"/>
        </w:rPr>
        <w:softHyphen/>
      </w:r>
      <w:r>
        <w:rPr>
          <w:rFonts w:ascii="Times New Roman" w:hAnsi="Times New Roman" w:cs="Times New Roman"/>
          <w:color w:val="000000"/>
          <w:sz w:val="20"/>
          <w:szCs w:val="20"/>
        </w:rPr>
        <w:t xml:space="preserve">Lors de la mise en place du boulon de pivot, lui appliquer un agent de blocage tel que du </w:t>
      </w:r>
      <w:r>
        <w:rPr>
          <w:rFonts w:ascii="Times New Roman" w:hAnsi="Times New Roman" w:cs="Times New Roman"/>
          <w:color w:val="000000"/>
          <w:w w:val="107"/>
          <w:sz w:val="21"/>
          <w:szCs w:val="21"/>
        </w:rPr>
        <w:t xml:space="preserve">"LOCTITE". </w:t>
      </w:r>
    </w:p>
    <w:p w:rsidR="00000000" w:rsidRDefault="008C7B40">
      <w:pPr>
        <w:pStyle w:val="Style"/>
        <w:framePr w:w="3739" w:h="537" w:wrap="auto" w:hAnchor="text" w:x="5171" w:y="8449"/>
        <w:spacing w:line="273" w:lineRule="exact"/>
        <w:ind w:left="345" w:right="259"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boulon de pivot: 25 N m (2,5 m-kg) </w:t>
      </w:r>
    </w:p>
    <w:p w:rsidR="00000000" w:rsidRDefault="008C7B40">
      <w:pPr>
        <w:pStyle w:val="Style"/>
        <w:framePr w:w="3739" w:h="264" w:wrap="auto" w:hAnchor="text" w:x="5171" w:y="9361"/>
        <w:spacing w:line="216" w:lineRule="exact"/>
        <w:ind w:left="96"/>
        <w:rPr>
          <w:rFonts w:ascii="Times New Roman" w:hAnsi="Times New Roman" w:cs="Times New Roman"/>
          <w:color w:val="000000"/>
          <w:sz w:val="20"/>
          <w:szCs w:val="20"/>
        </w:rPr>
      </w:pPr>
      <w:r>
        <w:rPr>
          <w:rFonts w:ascii="Times New Roman" w:hAnsi="Times New Roman" w:cs="Times New Roman"/>
          <w:color w:val="000000"/>
          <w:sz w:val="20"/>
          <w:szCs w:val="20"/>
        </w:rPr>
        <w:t xml:space="preserve">4. Brancher les tuyaux de frein. </w:t>
      </w:r>
    </w:p>
    <w:p w:rsidR="00000000" w:rsidRDefault="008C7B40">
      <w:pPr>
        <w:pStyle w:val="Style"/>
        <w:framePr w:w="3739" w:h="542" w:wrap="auto" w:hAnchor="text" w:x="5171" w:y="9908"/>
        <w:spacing w:line="273" w:lineRule="exact"/>
        <w:ind w:left="316" w:right="436" w:hanging="316"/>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tuyau de frein: 26 N </w:t>
      </w:r>
      <w:r>
        <w:rPr>
          <w:color w:val="000000"/>
          <w:w w:val="113"/>
          <w:sz w:val="19"/>
          <w:szCs w:val="19"/>
        </w:rPr>
        <w:t xml:space="preserve">m </w:t>
      </w:r>
      <w:r>
        <w:rPr>
          <w:rFonts w:ascii="Times New Roman" w:hAnsi="Times New Roman" w:cs="Times New Roman"/>
          <w:color w:val="000000"/>
          <w:sz w:val="20"/>
          <w:szCs w:val="20"/>
        </w:rPr>
        <w:t xml:space="preserve">(2,6 m-kg) </w:t>
      </w:r>
    </w:p>
    <w:p w:rsidR="00000000" w:rsidRDefault="008C7B40" w:rsidP="00DB09B8">
      <w:pPr>
        <w:pStyle w:val="Style"/>
        <w:framePr w:w="4166" w:h="1622" w:wrap="auto" w:hAnchor="text" w:x="5132" w:y="10743"/>
        <w:numPr>
          <w:ilvl w:val="0"/>
          <w:numId w:val="925"/>
        </w:numPr>
        <w:spacing w:line="220" w:lineRule="exact"/>
        <w:ind w:left="364"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Remontage de disque de frein </w:t>
      </w:r>
    </w:p>
    <w:p w:rsidR="00000000" w:rsidRDefault="008C7B40">
      <w:pPr>
        <w:pStyle w:val="Style"/>
        <w:framePr w:w="4166" w:h="1622" w:wrap="auto" w:hAnchor="text" w:x="5132" w:y="10743"/>
        <w:spacing w:line="278" w:lineRule="exact"/>
        <w:ind w:left="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Ie disque de frein a ete enleve du moyeu ou s'il est lache, serrer les boulons. Utiliser des rondelles-frein neuveset conrber les onglets de blocage une fois que les bouions sont serres, </w:t>
      </w:r>
    </w:p>
    <w:p w:rsidR="00000000" w:rsidRDefault="008C7B40">
      <w:pPr>
        <w:pStyle w:val="Style"/>
        <w:framePr w:w="3739" w:h="547" w:wrap="auto" w:hAnchor="text" w:x="5171" w:y="12702"/>
        <w:spacing w:line="278" w:lineRule="exact"/>
        <w:ind w:left="283" w:right="211" w:hanging="283"/>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boulon de disque: 20 Nm (2,0 m-kg) </w:t>
      </w:r>
    </w:p>
    <w:p w:rsidR="00000000" w:rsidRDefault="008C7B40">
      <w:pPr>
        <w:pStyle w:val="Style"/>
        <w:framePr w:w="355" w:h="192" w:wrap="auto" w:hAnchor="text" w:x="4417" w:y="14190"/>
        <w:spacing w:line="187" w:lineRule="exact"/>
        <w:ind w:left="4"/>
        <w:rPr>
          <w:color w:val="000000"/>
          <w:sz w:val="17"/>
          <w:szCs w:val="17"/>
        </w:rPr>
      </w:pPr>
      <w:r>
        <w:rPr>
          <w:color w:val="000000"/>
          <w:sz w:val="17"/>
          <w:szCs w:val="17"/>
        </w:rPr>
        <w:t xml:space="preserve">5-24 </w:t>
      </w:r>
    </w:p>
    <w:p w:rsidR="00000000" w:rsidRDefault="008C7B40">
      <w:pPr>
        <w:pStyle w:val="Style"/>
        <w:rPr>
          <w:sz w:val="17"/>
          <w:szCs w:val="17"/>
        </w:rPr>
        <w:sectPr w:rsidR="00000000">
          <w:pgSz w:w="12241" w:h="15842"/>
          <w:pgMar w:top="813" w:right="1777" w:bottom="360" w:left="1065" w:header="720" w:footer="720" w:gutter="0"/>
          <w:cols w:space="720"/>
          <w:noEndnote/>
        </w:sectPr>
      </w:pPr>
    </w:p>
    <w:p w:rsidR="00000000" w:rsidRDefault="008C7B40">
      <w:pPr>
        <w:pStyle w:val="Style"/>
        <w:rPr>
          <w:sz w:val="2"/>
          <w:szCs w:val="2"/>
        </w:rPr>
      </w:pPr>
    </w:p>
    <w:p w:rsidR="00000000" w:rsidRDefault="008C7B40">
      <w:pPr>
        <w:pStyle w:val="Style"/>
        <w:framePr w:w="3892" w:h="268" w:wrap="auto" w:hAnchor="text" w:x="246" w:y="1"/>
        <w:spacing w:line="220" w:lineRule="exact"/>
        <w:ind w:left="134"/>
        <w:rPr>
          <w:color w:val="000000"/>
          <w:sz w:val="19"/>
          <w:szCs w:val="19"/>
        </w:rPr>
      </w:pPr>
      <w:r>
        <w:rPr>
          <w:color w:val="000000"/>
          <w:sz w:val="19"/>
          <w:szCs w:val="19"/>
        </w:rPr>
        <w:t xml:space="preserve">6. Master cylinder reassembly </w:t>
      </w:r>
    </w:p>
    <w:p w:rsidR="00000000" w:rsidRDefault="008C7B40">
      <w:pPr>
        <w:pStyle w:val="Style"/>
        <w:framePr w:w="3873" w:h="283" w:wrap="auto" w:hAnchor="text" w:x="5257" w:y="40"/>
        <w:spacing w:line="230" w:lineRule="exact"/>
        <w:ind w:left="216"/>
        <w:rPr>
          <w:rFonts w:ascii="Times New Roman" w:hAnsi="Times New Roman" w:cs="Times New Roman"/>
          <w:color w:val="000000"/>
          <w:sz w:val="20"/>
          <w:szCs w:val="20"/>
        </w:rPr>
      </w:pPr>
      <w:r>
        <w:rPr>
          <w:rFonts w:ascii="Times New Roman" w:hAnsi="Times New Roman" w:cs="Times New Roman"/>
          <w:color w:val="000000"/>
          <w:sz w:val="20"/>
          <w:szCs w:val="20"/>
        </w:rPr>
        <w:t xml:space="preserve">6. </w:t>
      </w:r>
      <w:r>
        <w:rPr>
          <w:rFonts w:ascii="Times New Roman" w:hAnsi="Times New Roman" w:cs="Times New Roman"/>
          <w:color w:val="000000"/>
          <w:sz w:val="21"/>
          <w:szCs w:val="21"/>
        </w:rPr>
        <w:t xml:space="preserve">Remontage de </w:t>
      </w:r>
      <w:r>
        <w:rPr>
          <w:rFonts w:ascii="Times New Roman" w:hAnsi="Times New Roman" w:cs="Times New Roman"/>
          <w:color w:val="000000"/>
          <w:sz w:val="20"/>
          <w:szCs w:val="20"/>
        </w:rPr>
        <w:t xml:space="preserve">maitre-cylindre, </w:t>
      </w:r>
    </w:p>
    <w:p w:rsidR="00000000" w:rsidRDefault="008C7B40">
      <w:pPr>
        <w:pStyle w:val="Style"/>
        <w:framePr w:w="3892" w:h="417" w:wrap="auto" w:hAnchor="text" w:x="246" w:y="601"/>
        <w:spacing w:line="177" w:lineRule="exact"/>
        <w:ind w:left="264"/>
        <w:rPr>
          <w:color w:val="000000"/>
          <w:w w:val="115"/>
          <w:sz w:val="16"/>
          <w:szCs w:val="16"/>
        </w:rPr>
      </w:pPr>
      <w:r>
        <w:rPr>
          <w:color w:val="000000"/>
          <w:w w:val="115"/>
          <w:sz w:val="16"/>
          <w:szCs w:val="16"/>
        </w:rPr>
        <w:t xml:space="preserve">Front </w:t>
      </w:r>
    </w:p>
    <w:p w:rsidR="00000000" w:rsidRDefault="008C7B40">
      <w:pPr>
        <w:pStyle w:val="Style"/>
        <w:framePr w:w="3892" w:h="417" w:wrap="auto" w:hAnchor="text" w:x="246" w:y="601"/>
        <w:spacing w:line="235" w:lineRule="exact"/>
        <w:ind w:left="244"/>
        <w:rPr>
          <w:rFonts w:ascii="Times New Roman" w:hAnsi="Times New Roman" w:cs="Times New Roman"/>
          <w:color w:val="000000"/>
          <w:sz w:val="16"/>
          <w:szCs w:val="16"/>
        </w:rPr>
      </w:pPr>
      <w:r>
        <w:rPr>
          <w:rFonts w:ascii="Times New Roman" w:hAnsi="Times New Roman" w:cs="Times New Roman"/>
          <w:color w:val="000000"/>
          <w:sz w:val="16"/>
          <w:szCs w:val="16"/>
        </w:rPr>
        <w:t xml:space="preserve">Avant </w:t>
      </w:r>
    </w:p>
    <w:p w:rsidR="00000000" w:rsidRDefault="00DB09B8">
      <w:pPr>
        <w:pStyle w:val="Style"/>
        <w:framePr w:w="4588" w:h="3667" w:wrap="auto" w:hAnchor="text" w:x="957" w:y="909"/>
        <w:rPr>
          <w:rFonts w:ascii="Times New Roman" w:hAnsi="Times New Roman" w:cs="Times New Roman"/>
          <w:sz w:val="16"/>
          <w:szCs w:val="16"/>
        </w:rPr>
      </w:pPr>
      <w:r>
        <w:rPr>
          <w:rFonts w:ascii="Times New Roman" w:hAnsi="Times New Roman" w:cs="Times New Roman"/>
          <w:noProof/>
          <w:sz w:val="16"/>
          <w:szCs w:val="16"/>
        </w:rPr>
        <w:drawing>
          <wp:inline distT="0" distB="0" distL="0" distR="0">
            <wp:extent cx="2914650" cy="2324100"/>
            <wp:effectExtent l="1905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379"/>
                    <a:srcRect/>
                    <a:stretch>
                      <a:fillRect/>
                    </a:stretch>
                  </pic:blipFill>
                  <pic:spPr bwMode="auto">
                    <a:xfrm>
                      <a:off x="0" y="0"/>
                      <a:ext cx="2914650" cy="2324100"/>
                    </a:xfrm>
                    <a:prstGeom prst="rect">
                      <a:avLst/>
                    </a:prstGeom>
                    <a:noFill/>
                    <a:ln w="9525">
                      <a:noFill/>
                      <a:miter lim="800000"/>
                      <a:headEnd/>
                      <a:tailEnd/>
                    </a:ln>
                  </pic:spPr>
                </pic:pic>
              </a:graphicData>
            </a:graphic>
          </wp:inline>
        </w:drawing>
      </w:r>
    </w:p>
    <w:p w:rsidR="00000000" w:rsidRDefault="008C7B40">
      <w:pPr>
        <w:pStyle w:val="Style"/>
        <w:framePr w:w="1128" w:h="427" w:wrap="auto" w:hAnchor="text" w:x="5257" w:y="645"/>
        <w:spacing w:line="240" w:lineRule="exact"/>
        <w:ind w:left="604" w:right="4"/>
        <w:rPr>
          <w:rFonts w:ascii="Times New Roman" w:hAnsi="Times New Roman" w:cs="Times New Roman"/>
          <w:color w:val="000000"/>
          <w:sz w:val="17"/>
          <w:szCs w:val="17"/>
        </w:rPr>
      </w:pPr>
      <w:r>
        <w:rPr>
          <w:color w:val="000000"/>
          <w:sz w:val="16"/>
          <w:szCs w:val="16"/>
        </w:rPr>
        <w:t xml:space="preserve">Rear </w:t>
      </w:r>
      <w:r>
        <w:rPr>
          <w:rFonts w:ascii="Times New Roman" w:hAnsi="Times New Roman" w:cs="Times New Roman"/>
          <w:color w:val="000000"/>
          <w:sz w:val="17"/>
          <w:szCs w:val="17"/>
        </w:rPr>
        <w:t xml:space="preserve">Arriere </w:t>
      </w:r>
    </w:p>
    <w:p w:rsidR="00000000" w:rsidRDefault="00DB09B8">
      <w:pPr>
        <w:pStyle w:val="Style"/>
        <w:framePr w:w="1305" w:h="1920" w:wrap="auto" w:hAnchor="text" w:x="6793" w:y="601"/>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828675" cy="1219200"/>
            <wp:effectExtent l="19050" t="0" r="9525"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380"/>
                    <a:srcRect/>
                    <a:stretch>
                      <a:fillRect/>
                    </a:stretch>
                  </pic:blipFill>
                  <pic:spPr bwMode="auto">
                    <a:xfrm>
                      <a:off x="0" y="0"/>
                      <a:ext cx="828675" cy="1219200"/>
                    </a:xfrm>
                    <a:prstGeom prst="rect">
                      <a:avLst/>
                    </a:prstGeom>
                    <a:noFill/>
                    <a:ln w="9525">
                      <a:noFill/>
                      <a:miter lim="800000"/>
                      <a:headEnd/>
                      <a:tailEnd/>
                    </a:ln>
                  </pic:spPr>
                </pic:pic>
              </a:graphicData>
            </a:graphic>
          </wp:inline>
        </w:drawing>
      </w:r>
    </w:p>
    <w:p w:rsidR="00000000" w:rsidRDefault="008C7B40">
      <w:pPr>
        <w:pStyle w:val="Style"/>
        <w:framePr w:w="3892" w:h="163" w:wrap="auto" w:hAnchor="text" w:x="246" w:y="4657"/>
        <w:spacing w:line="163" w:lineRule="exact"/>
        <w:ind w:left="1785"/>
        <w:rPr>
          <w:rFonts w:ascii="Times New Roman" w:hAnsi="Times New Roman" w:cs="Times New Roman"/>
          <w:color w:val="000000"/>
          <w:w w:val="120"/>
          <w:sz w:val="15"/>
          <w:szCs w:val="15"/>
        </w:rPr>
      </w:pPr>
      <w:r>
        <w:rPr>
          <w:rFonts w:ascii="Times New Roman" w:hAnsi="Times New Roman" w:cs="Times New Roman"/>
          <w:color w:val="000000"/>
          <w:w w:val="120"/>
          <w:sz w:val="15"/>
          <w:szCs w:val="15"/>
        </w:rPr>
        <w:t xml:space="preserve">6 </w:t>
      </w:r>
    </w:p>
    <w:p w:rsidR="00000000" w:rsidRDefault="008C7B40">
      <w:pPr>
        <w:pStyle w:val="Style"/>
        <w:framePr w:w="1468" w:h="153" w:wrap="auto" w:hAnchor="text" w:x="357" w:y="4883"/>
        <w:spacing w:line="153" w:lineRule="exact"/>
        <w:ind w:left="1108"/>
        <w:rPr>
          <w:rFonts w:ascii="Times New Roman" w:hAnsi="Times New Roman" w:cs="Times New Roman"/>
          <w:color w:val="000000"/>
          <w:w w:val="92"/>
          <w:sz w:val="14"/>
          <w:szCs w:val="14"/>
        </w:rPr>
      </w:pPr>
      <w:r>
        <w:rPr>
          <w:rFonts w:ascii="Times New Roman" w:hAnsi="Times New Roman" w:cs="Times New Roman"/>
          <w:color w:val="000000"/>
          <w:w w:val="92"/>
          <w:sz w:val="14"/>
          <w:szCs w:val="14"/>
        </w:rPr>
        <w:t xml:space="preserve">7 </w:t>
      </w:r>
    </w:p>
    <w:p w:rsidR="00000000" w:rsidRDefault="00DB09B8">
      <w:pPr>
        <w:pStyle w:val="Style"/>
        <w:framePr w:w="2822" w:h="2169" w:wrap="auto" w:hAnchor="text" w:x="477" w:y="5075"/>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1790700" cy="1381125"/>
            <wp:effectExtent l="1905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381"/>
                    <a:srcRect/>
                    <a:stretch>
                      <a:fillRect/>
                    </a:stretch>
                  </pic:blipFill>
                  <pic:spPr bwMode="auto">
                    <a:xfrm>
                      <a:off x="0" y="0"/>
                      <a:ext cx="1790700" cy="1381125"/>
                    </a:xfrm>
                    <a:prstGeom prst="rect">
                      <a:avLst/>
                    </a:prstGeom>
                    <a:noFill/>
                    <a:ln w="9525">
                      <a:noFill/>
                      <a:miter lim="800000"/>
                      <a:headEnd/>
                      <a:tailEnd/>
                    </a:ln>
                  </pic:spPr>
                </pic:pic>
              </a:graphicData>
            </a:graphic>
          </wp:inline>
        </w:drawing>
      </w:r>
    </w:p>
    <w:p w:rsidR="00000000" w:rsidRDefault="008C7B40">
      <w:pPr>
        <w:pStyle w:val="Style"/>
        <w:framePr w:w="1473" w:h="1732" w:wrap="auto" w:hAnchor="text" w:x="352" w:y="7662"/>
        <w:spacing w:line="139" w:lineRule="exact"/>
        <w:ind w:left="38"/>
        <w:rPr>
          <w:rFonts w:ascii="Times New Roman" w:hAnsi="Times New Roman" w:cs="Times New Roman"/>
          <w:color w:val="000000"/>
          <w:sz w:val="13"/>
          <w:szCs w:val="13"/>
        </w:rPr>
      </w:pPr>
      <w:r>
        <w:rPr>
          <w:rFonts w:ascii="Times New Roman" w:hAnsi="Times New Roman" w:cs="Times New Roman"/>
          <w:color w:val="000000"/>
          <w:w w:val="90"/>
          <w:sz w:val="13"/>
          <w:szCs w:val="13"/>
        </w:rPr>
        <w:t xml:space="preserve">1 </w:t>
      </w:r>
      <w:r>
        <w:rPr>
          <w:rFonts w:ascii="Times New Roman" w:hAnsi="Times New Roman" w:cs="Times New Roman"/>
          <w:color w:val="000000"/>
          <w:sz w:val="13"/>
          <w:szCs w:val="13"/>
        </w:rPr>
        <w:t xml:space="preserve">Reservoir cap </w:t>
      </w:r>
    </w:p>
    <w:p w:rsidR="00000000" w:rsidRDefault="008C7B40" w:rsidP="00DB09B8">
      <w:pPr>
        <w:pStyle w:val="Style"/>
        <w:framePr w:w="1473" w:h="1732" w:wrap="auto" w:hAnchor="text" w:x="352" w:y="7662"/>
        <w:numPr>
          <w:ilvl w:val="0"/>
          <w:numId w:val="926"/>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Diaphragm bushing </w:t>
      </w:r>
    </w:p>
    <w:p w:rsidR="00000000" w:rsidRDefault="008C7B40" w:rsidP="00DB09B8">
      <w:pPr>
        <w:pStyle w:val="Style"/>
        <w:framePr w:w="1473" w:h="1732" w:wrap="auto" w:hAnchor="text" w:x="352" w:y="7662"/>
        <w:numPr>
          <w:ilvl w:val="0"/>
          <w:numId w:val="926"/>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Diaphragm </w:t>
      </w:r>
    </w:p>
    <w:p w:rsidR="00000000" w:rsidRDefault="008C7B40" w:rsidP="00DB09B8">
      <w:pPr>
        <w:pStyle w:val="Style"/>
        <w:framePr w:w="1473" w:h="1732" w:wrap="auto" w:hAnchor="text" w:x="352" w:y="7662"/>
        <w:numPr>
          <w:ilvl w:val="0"/>
          <w:numId w:val="926"/>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Cylinder kit </w:t>
      </w:r>
    </w:p>
    <w:p w:rsidR="00000000" w:rsidRDefault="008C7B40" w:rsidP="00DB09B8">
      <w:pPr>
        <w:pStyle w:val="Style"/>
        <w:framePr w:w="1473" w:h="1732" w:wrap="auto" w:hAnchor="text" w:x="352" w:y="7662"/>
        <w:numPr>
          <w:ilvl w:val="0"/>
          <w:numId w:val="926"/>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Spring </w:t>
      </w:r>
    </w:p>
    <w:p w:rsidR="00000000" w:rsidRDefault="008C7B40" w:rsidP="00DB09B8">
      <w:pPr>
        <w:pStyle w:val="Style"/>
        <w:framePr w:w="1473" w:h="1732" w:wrap="auto" w:hAnchor="text" w:x="352" w:y="7662"/>
        <w:numPr>
          <w:ilvl w:val="0"/>
          <w:numId w:val="926"/>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Adjust screw </w:t>
      </w:r>
    </w:p>
    <w:p w:rsidR="00000000" w:rsidRDefault="008C7B40" w:rsidP="00DB09B8">
      <w:pPr>
        <w:pStyle w:val="Style"/>
        <w:framePr w:w="1473" w:h="1732" w:wrap="auto" w:hAnchor="text" w:x="352" w:y="7662"/>
        <w:numPr>
          <w:ilvl w:val="0"/>
          <w:numId w:val="926"/>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Brake lever </w:t>
      </w:r>
    </w:p>
    <w:p w:rsidR="00000000" w:rsidRDefault="008C7B40" w:rsidP="00DB09B8">
      <w:pPr>
        <w:pStyle w:val="Style"/>
        <w:framePr w:w="1473" w:h="1732" w:wrap="auto" w:hAnchor="text" w:x="352" w:y="7662"/>
        <w:numPr>
          <w:ilvl w:val="0"/>
          <w:numId w:val="926"/>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Bushing </w:t>
      </w:r>
    </w:p>
    <w:p w:rsidR="00000000" w:rsidRDefault="008C7B40" w:rsidP="00DB09B8">
      <w:pPr>
        <w:pStyle w:val="Style"/>
        <w:framePr w:w="1473" w:h="1732" w:wrap="auto" w:hAnchor="text" w:x="352" w:y="7662"/>
        <w:numPr>
          <w:ilvl w:val="0"/>
          <w:numId w:val="926"/>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Lever cover </w:t>
      </w:r>
    </w:p>
    <w:p w:rsidR="00000000" w:rsidRDefault="008C7B40">
      <w:pPr>
        <w:pStyle w:val="Style"/>
        <w:framePr w:w="1603" w:h="1732" w:wrap="auto" w:hAnchor="text" w:x="2238" w:y="7681"/>
        <w:spacing w:line="139" w:lineRule="exact"/>
        <w:ind w:left="38"/>
        <w:rPr>
          <w:rFonts w:ascii="Times New Roman" w:hAnsi="Times New Roman" w:cs="Times New Roman"/>
          <w:color w:val="000000"/>
          <w:sz w:val="13"/>
          <w:szCs w:val="13"/>
        </w:rPr>
      </w:pPr>
      <w:r>
        <w:rPr>
          <w:rFonts w:ascii="Times New Roman" w:hAnsi="Times New Roman" w:cs="Times New Roman"/>
          <w:color w:val="000000"/>
          <w:w w:val="90"/>
          <w:sz w:val="13"/>
          <w:szCs w:val="13"/>
        </w:rPr>
        <w:t xml:space="preserve">J. </w:t>
      </w:r>
      <w:r>
        <w:rPr>
          <w:rFonts w:ascii="Times New Roman" w:hAnsi="Times New Roman" w:cs="Times New Roman"/>
          <w:color w:val="000000"/>
          <w:sz w:val="13"/>
          <w:szCs w:val="13"/>
        </w:rPr>
        <w:t xml:space="preserve">Capuchon de reservoir </w:t>
      </w:r>
    </w:p>
    <w:p w:rsidR="00000000" w:rsidRDefault="008C7B40" w:rsidP="00DB09B8">
      <w:pPr>
        <w:pStyle w:val="Style"/>
        <w:framePr w:w="1603" w:h="1732" w:wrap="auto" w:hAnchor="text" w:x="2238" w:y="7681"/>
        <w:numPr>
          <w:ilvl w:val="0"/>
          <w:numId w:val="927"/>
        </w:numPr>
        <w:spacing w:line="196" w:lineRule="exact"/>
        <w:ind w:left="216" w:hanging="187"/>
        <w:rPr>
          <w:rFonts w:ascii="Times New Roman" w:hAnsi="Times New Roman" w:cs="Times New Roman"/>
          <w:color w:val="000000"/>
          <w:sz w:val="14"/>
          <w:szCs w:val="14"/>
        </w:rPr>
      </w:pPr>
      <w:r>
        <w:rPr>
          <w:rFonts w:ascii="Times New Roman" w:hAnsi="Times New Roman" w:cs="Times New Roman"/>
          <w:color w:val="000000"/>
          <w:sz w:val="13"/>
          <w:szCs w:val="13"/>
        </w:rPr>
        <w:t xml:space="preserve">Joint de </w:t>
      </w:r>
      <w:r>
        <w:rPr>
          <w:rFonts w:ascii="Times New Roman" w:hAnsi="Times New Roman" w:cs="Times New Roman"/>
          <w:color w:val="000000"/>
          <w:sz w:val="14"/>
          <w:szCs w:val="14"/>
        </w:rPr>
        <w:t xml:space="preserve">diaphragrne </w:t>
      </w:r>
    </w:p>
    <w:p w:rsidR="00000000" w:rsidRDefault="008C7B40" w:rsidP="00DB09B8">
      <w:pPr>
        <w:pStyle w:val="Style"/>
        <w:framePr w:w="1603" w:h="1732" w:wrap="auto" w:hAnchor="text" w:x="2238" w:y="7681"/>
        <w:numPr>
          <w:ilvl w:val="0"/>
          <w:numId w:val="927"/>
        </w:numPr>
        <w:spacing w:line="196" w:lineRule="exact"/>
        <w:ind w:left="216"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Diaphragrne </w:t>
      </w:r>
    </w:p>
    <w:p w:rsidR="00000000" w:rsidRDefault="008C7B40" w:rsidP="00DB09B8">
      <w:pPr>
        <w:pStyle w:val="Style"/>
        <w:framePr w:w="1603" w:h="1732" w:wrap="auto" w:hAnchor="text" w:x="2238" w:y="7681"/>
        <w:numPr>
          <w:ilvl w:val="0"/>
          <w:numId w:val="927"/>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Kit de cylindre </w:t>
      </w:r>
    </w:p>
    <w:p w:rsidR="00000000" w:rsidRDefault="008C7B40" w:rsidP="00DB09B8">
      <w:pPr>
        <w:pStyle w:val="Style"/>
        <w:framePr w:w="1603" w:h="1732" w:wrap="auto" w:hAnchor="text" w:x="2238" w:y="7681"/>
        <w:numPr>
          <w:ilvl w:val="0"/>
          <w:numId w:val="927"/>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Ressort </w:t>
      </w:r>
    </w:p>
    <w:p w:rsidR="00000000" w:rsidRDefault="008C7B40" w:rsidP="00DB09B8">
      <w:pPr>
        <w:pStyle w:val="Style"/>
        <w:framePr w:w="1603" w:h="1732" w:wrap="auto" w:hAnchor="text" w:x="2238" w:y="7681"/>
        <w:numPr>
          <w:ilvl w:val="0"/>
          <w:numId w:val="927"/>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Vis de reglage </w:t>
      </w:r>
    </w:p>
    <w:p w:rsidR="00000000" w:rsidRDefault="008C7B40" w:rsidP="00DB09B8">
      <w:pPr>
        <w:pStyle w:val="Style"/>
        <w:framePr w:w="1603" w:h="1732" w:wrap="auto" w:hAnchor="text" w:x="2238" w:y="7681"/>
        <w:numPr>
          <w:ilvl w:val="0"/>
          <w:numId w:val="927"/>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Levier de frein </w:t>
      </w:r>
    </w:p>
    <w:p w:rsidR="00000000" w:rsidRDefault="008C7B40" w:rsidP="00DB09B8">
      <w:pPr>
        <w:pStyle w:val="Style"/>
        <w:framePr w:w="1603" w:h="1732" w:wrap="auto" w:hAnchor="text" w:x="2238" w:y="7681"/>
        <w:numPr>
          <w:ilvl w:val="0"/>
          <w:numId w:val="927"/>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Bague </w:t>
      </w:r>
    </w:p>
    <w:p w:rsidR="00000000" w:rsidRDefault="008C7B40" w:rsidP="00DB09B8">
      <w:pPr>
        <w:pStyle w:val="Style"/>
        <w:framePr w:w="1603" w:h="1732" w:wrap="auto" w:hAnchor="text" w:x="2238" w:y="7681"/>
        <w:numPr>
          <w:ilvl w:val="0"/>
          <w:numId w:val="927"/>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Soufflet de levier </w:t>
      </w:r>
    </w:p>
    <w:p w:rsidR="00000000" w:rsidRDefault="008C7B40">
      <w:pPr>
        <w:pStyle w:val="Style"/>
        <w:framePr w:w="4051" w:h="508" w:wrap="auto" w:hAnchor="text" w:x="246" w:y="9726"/>
        <w:spacing w:line="259" w:lineRule="exact"/>
        <w:ind w:left="206" w:right="9"/>
        <w:rPr>
          <w:color w:val="000000"/>
          <w:sz w:val="19"/>
          <w:szCs w:val="19"/>
        </w:rPr>
      </w:pPr>
      <w:r>
        <w:rPr>
          <w:color w:val="000000"/>
          <w:sz w:val="19"/>
          <w:szCs w:val="19"/>
        </w:rPr>
        <w:t xml:space="preserve">Reassemble master cylinder as shown in illustration. </w:t>
      </w:r>
    </w:p>
    <w:p w:rsidR="00000000" w:rsidRDefault="008C7B40">
      <w:pPr>
        <w:pStyle w:val="Style"/>
        <w:framePr w:w="3912" w:h="552" w:wrap="auto" w:hAnchor="text" w:x="232" w:y="10561"/>
        <w:spacing w:line="273" w:lineRule="exact"/>
        <w:ind w:left="254" w:right="4" w:hanging="254"/>
        <w:rPr>
          <w:color w:val="000000"/>
          <w:sz w:val="19"/>
          <w:szCs w:val="19"/>
        </w:rPr>
      </w:pPr>
      <w:r>
        <w:rPr>
          <w:color w:val="000000"/>
          <w:sz w:val="19"/>
          <w:szCs w:val="19"/>
        </w:rPr>
        <w:t xml:space="preserve">Brake hose torque: (all brake union bolts) 26 Nm (2.6 m-kg, 18.8 ft-Ib) </w:t>
      </w:r>
    </w:p>
    <w:p w:rsidR="00000000" w:rsidRDefault="008C7B40">
      <w:pPr>
        <w:pStyle w:val="Style"/>
        <w:framePr w:w="4060" w:h="264" w:wrap="auto" w:hAnchor="text" w:x="78" w:y="11397"/>
        <w:spacing w:line="220" w:lineRule="exact"/>
        <w:ind w:left="4"/>
        <w:rPr>
          <w:color w:val="000000"/>
          <w:sz w:val="19"/>
          <w:szCs w:val="19"/>
        </w:rPr>
      </w:pPr>
      <w:r>
        <w:rPr>
          <w:color w:val="000000"/>
          <w:sz w:val="19"/>
          <w:szCs w:val="19"/>
        </w:rPr>
        <w:t xml:space="preserve">7. Air bleeding </w:t>
      </w:r>
    </w:p>
    <w:p w:rsidR="00000000" w:rsidRDefault="008C7B40">
      <w:pPr>
        <w:pStyle w:val="Style"/>
        <w:framePr w:w="3873" w:h="4809" w:wrap="auto" w:hAnchor="text" w:x="5257" w:y="2521"/>
        <w:spacing w:line="988" w:lineRule="exact"/>
        <w:ind w:left="2064"/>
        <w:rPr>
          <w:color w:val="000000"/>
          <w:sz w:val="20"/>
          <w:szCs w:val="20"/>
        </w:rPr>
      </w:pPr>
      <w:r>
        <w:rPr>
          <w:color w:val="000000"/>
          <w:sz w:val="20"/>
          <w:szCs w:val="20"/>
        </w:rPr>
        <w:t>~</w:t>
      </w:r>
      <w:r>
        <w:rPr>
          <w:color w:val="000000"/>
          <w:sz w:val="20"/>
          <w:szCs w:val="20"/>
        </w:rPr>
        <w:t xml:space="preserve"> </w:t>
      </w:r>
    </w:p>
    <w:p w:rsidR="00000000" w:rsidRDefault="008C7B40">
      <w:pPr>
        <w:pStyle w:val="Style"/>
        <w:framePr w:w="3873" w:h="4809" w:wrap="auto" w:hAnchor="text" w:x="5257" w:y="2521"/>
        <w:spacing w:line="196" w:lineRule="exact"/>
        <w:ind w:left="1526"/>
        <w:rPr>
          <w:color w:val="000000"/>
          <w:w w:val="108"/>
          <w:sz w:val="43"/>
          <w:szCs w:val="43"/>
        </w:rPr>
      </w:pPr>
      <w:r>
        <w:rPr>
          <w:color w:val="000000"/>
          <w:w w:val="108"/>
          <w:sz w:val="43"/>
          <w:szCs w:val="43"/>
        </w:rPr>
        <w:t>~</w:t>
      </w:r>
      <w:r>
        <w:rPr>
          <w:color w:val="000000"/>
          <w:w w:val="108"/>
          <w:sz w:val="43"/>
          <w:szCs w:val="43"/>
        </w:rPr>
        <w:t>r-I-</w:t>
      </w:r>
      <w:r>
        <w:rPr>
          <w:color w:val="000000"/>
          <w:w w:val="108"/>
          <w:sz w:val="43"/>
          <w:szCs w:val="43"/>
        </w:rPr>
        <w:t>~</w:t>
      </w:r>
      <w:r>
        <w:rPr>
          <w:color w:val="000000"/>
          <w:w w:val="108"/>
          <w:sz w:val="43"/>
          <w:szCs w:val="43"/>
        </w:rPr>
        <w:t xml:space="preserve"> </w:t>
      </w:r>
    </w:p>
    <w:p w:rsidR="00000000" w:rsidRDefault="008C7B40">
      <w:pPr>
        <w:pStyle w:val="Style"/>
        <w:framePr w:w="3873" w:h="4809" w:wrap="auto" w:hAnchor="text" w:x="5257" w:y="2521"/>
        <w:spacing w:line="172" w:lineRule="exact"/>
        <w:ind w:left="1603"/>
        <w:rPr>
          <w:color w:val="000000"/>
          <w:w w:val="79"/>
        </w:rPr>
      </w:pPr>
      <w:r>
        <w:rPr>
          <w:i/>
          <w:iCs/>
          <w:color w:val="000000"/>
          <w:w w:val="119"/>
          <w:sz w:val="33"/>
          <w:szCs w:val="33"/>
        </w:rPr>
        <w:t xml:space="preserve">'f!J, </w:t>
      </w:r>
      <w:r>
        <w:rPr>
          <w:color w:val="000000"/>
          <w:w w:val="119"/>
          <w:sz w:val="33"/>
          <w:szCs w:val="33"/>
        </w:rPr>
        <w:t>~</w:t>
      </w:r>
      <w:r>
        <w:rPr>
          <w:color w:val="000000"/>
          <w:w w:val="119"/>
          <w:sz w:val="33"/>
          <w:szCs w:val="33"/>
        </w:rPr>
        <w:t xml:space="preserve"> </w:t>
      </w:r>
      <w:r>
        <w:rPr>
          <w:color w:val="000000"/>
          <w:w w:val="79"/>
        </w:rPr>
        <w:t xml:space="preserve">I </w:t>
      </w:r>
    </w:p>
    <w:p w:rsidR="00000000" w:rsidRDefault="008C7B40">
      <w:pPr>
        <w:pStyle w:val="Style"/>
        <w:framePr w:w="3873" w:h="4809" w:wrap="auto" w:hAnchor="text" w:x="5257" w:y="2521"/>
        <w:tabs>
          <w:tab w:val="left" w:pos="2241"/>
          <w:tab w:val="left" w:pos="2577"/>
        </w:tabs>
        <w:spacing w:before="172" w:line="139" w:lineRule="exact"/>
        <w:ind w:left="2625" w:right="758" w:hanging="2625"/>
        <w:jc w:val="both"/>
        <w:rPr>
          <w:color w:val="000000"/>
          <w:w w:val="50"/>
          <w:sz w:val="33"/>
          <w:szCs w:val="33"/>
        </w:rPr>
      </w:pPr>
      <w:r>
        <w:rPr>
          <w:sz w:val="27"/>
          <w:szCs w:val="27"/>
        </w:rPr>
        <w:tab/>
      </w:r>
      <w:r>
        <w:rPr>
          <w:color w:val="000000"/>
          <w:w w:val="71"/>
          <w:sz w:val="27"/>
          <w:szCs w:val="27"/>
        </w:rPr>
        <w:t xml:space="preserve">I </w:t>
      </w:r>
      <w:r>
        <w:rPr>
          <w:color w:val="000000"/>
          <w:w w:val="71"/>
          <w:sz w:val="27"/>
          <w:szCs w:val="27"/>
        </w:rPr>
        <w:tab/>
      </w:r>
      <w:r>
        <w:rPr>
          <w:color w:val="000000"/>
          <w:sz w:val="31"/>
          <w:szCs w:val="31"/>
        </w:rPr>
        <w:t xml:space="preserve">g </w:t>
      </w:r>
      <w:r>
        <w:rPr>
          <w:color w:val="000000"/>
          <w:w w:val="73"/>
          <w:sz w:val="32"/>
          <w:szCs w:val="32"/>
        </w:rPr>
        <w:t xml:space="preserve">I </w:t>
      </w:r>
      <w:r>
        <w:rPr>
          <w:color w:val="000000"/>
          <w:sz w:val="19"/>
          <w:szCs w:val="19"/>
        </w:rPr>
        <w:t>~</w:t>
      </w:r>
      <w:r>
        <w:rPr>
          <w:color w:val="000000"/>
          <w:sz w:val="19"/>
          <w:szCs w:val="19"/>
        </w:rPr>
        <w:t xml:space="preserve"> </w:t>
      </w:r>
      <w:r>
        <w:rPr>
          <w:color w:val="000000"/>
          <w:w w:val="50"/>
          <w:sz w:val="33"/>
          <w:szCs w:val="33"/>
        </w:rPr>
        <w:t xml:space="preserve">, </w:t>
      </w:r>
    </w:p>
    <w:p w:rsidR="00000000" w:rsidRDefault="008C7B40">
      <w:pPr>
        <w:pStyle w:val="Style"/>
        <w:framePr w:w="3873" w:h="4809" w:wrap="auto" w:hAnchor="text" w:x="5257" w:y="2521"/>
        <w:spacing w:line="302" w:lineRule="exact"/>
        <w:ind w:left="2256"/>
        <w:rPr>
          <w:color w:val="000000"/>
          <w:w w:val="81"/>
          <w:sz w:val="29"/>
          <w:szCs w:val="29"/>
        </w:rPr>
      </w:pPr>
      <w:r>
        <w:rPr>
          <w:color w:val="000000"/>
          <w:w w:val="75"/>
          <w:sz w:val="26"/>
          <w:szCs w:val="26"/>
        </w:rPr>
        <w:t xml:space="preserve">I </w:t>
      </w:r>
      <w:r>
        <w:rPr>
          <w:color w:val="000000"/>
          <w:sz w:val="27"/>
          <w:szCs w:val="27"/>
        </w:rPr>
        <w:t xml:space="preserve">® </w:t>
      </w:r>
      <w:r>
        <w:rPr>
          <w:color w:val="000000"/>
          <w:w w:val="81"/>
          <w:sz w:val="29"/>
          <w:szCs w:val="29"/>
        </w:rPr>
        <w:t xml:space="preserve">I </w:t>
      </w:r>
    </w:p>
    <w:p w:rsidR="00000000" w:rsidRDefault="008C7B40">
      <w:pPr>
        <w:pStyle w:val="Style"/>
        <w:framePr w:w="3873" w:h="4809" w:wrap="auto" w:hAnchor="text" w:x="5257" w:y="2521"/>
        <w:spacing w:line="393" w:lineRule="exact"/>
        <w:ind w:left="2241"/>
        <w:rPr>
          <w:color w:val="000000"/>
          <w:w w:val="81"/>
          <w:sz w:val="29"/>
          <w:szCs w:val="29"/>
        </w:rPr>
      </w:pPr>
      <w:r>
        <w:rPr>
          <w:color w:val="000000"/>
          <w:w w:val="50"/>
          <w:sz w:val="58"/>
          <w:szCs w:val="58"/>
        </w:rPr>
        <w:t xml:space="preserve">I </w:t>
      </w:r>
      <w:r>
        <w:rPr>
          <w:color w:val="000000"/>
          <w:w w:val="50"/>
          <w:sz w:val="58"/>
          <w:szCs w:val="58"/>
        </w:rPr>
        <w:t>~</w:t>
      </w:r>
      <w:r>
        <w:rPr>
          <w:color w:val="000000"/>
          <w:w w:val="50"/>
          <w:sz w:val="58"/>
          <w:szCs w:val="58"/>
        </w:rPr>
        <w:t xml:space="preserve"> </w:t>
      </w:r>
      <w:r>
        <w:rPr>
          <w:color w:val="000000"/>
          <w:w w:val="81"/>
          <w:sz w:val="29"/>
          <w:szCs w:val="29"/>
        </w:rPr>
        <w:t xml:space="preserve">I </w:t>
      </w:r>
    </w:p>
    <w:p w:rsidR="00000000" w:rsidRDefault="008C7B40">
      <w:pPr>
        <w:pStyle w:val="Style"/>
        <w:framePr w:w="3873" w:h="4809" w:wrap="auto" w:hAnchor="text" w:x="5257" w:y="2521"/>
        <w:spacing w:line="278" w:lineRule="exact"/>
        <w:ind w:left="2020"/>
        <w:rPr>
          <w:color w:val="000000"/>
          <w:w w:val="122"/>
          <w:sz w:val="43"/>
          <w:szCs w:val="43"/>
        </w:rPr>
      </w:pPr>
      <w:r>
        <w:rPr>
          <w:rFonts w:ascii="Times New Roman" w:hAnsi="Times New Roman" w:cs="Times New Roman"/>
          <w:color w:val="000000"/>
          <w:w w:val="72"/>
          <w:sz w:val="27"/>
          <w:szCs w:val="27"/>
        </w:rPr>
        <w:t xml:space="preserve">6-1 </w:t>
      </w:r>
      <w:r>
        <w:rPr>
          <w:color w:val="000000"/>
          <w:w w:val="122"/>
          <w:sz w:val="43"/>
          <w:szCs w:val="43"/>
        </w:rPr>
        <w:t xml:space="preserve">iI , </w:t>
      </w:r>
    </w:p>
    <w:p w:rsidR="00000000" w:rsidRDefault="008C7B40">
      <w:pPr>
        <w:pStyle w:val="Style"/>
        <w:framePr w:w="3873" w:h="4809" w:wrap="auto" w:hAnchor="text" w:x="5257" w:y="2521"/>
        <w:spacing w:before="100" w:line="235" w:lineRule="exact"/>
        <w:ind w:left="2217" w:right="792"/>
        <w:jc w:val="both"/>
        <w:rPr>
          <w:color w:val="000000"/>
          <w:sz w:val="19"/>
          <w:szCs w:val="19"/>
        </w:rPr>
      </w:pPr>
      <w:r>
        <w:rPr>
          <w:color w:val="000000"/>
          <w:w w:val="85"/>
          <w:sz w:val="28"/>
          <w:szCs w:val="28"/>
        </w:rPr>
        <w:t xml:space="preserve">I </w:t>
      </w:r>
      <w:r>
        <w:rPr>
          <w:color w:val="000000"/>
          <w:w w:val="85"/>
          <w:sz w:val="28"/>
          <w:szCs w:val="28"/>
        </w:rPr>
        <w:t>~</w:t>
      </w:r>
      <w:r>
        <w:rPr>
          <w:color w:val="000000"/>
          <w:w w:val="85"/>
          <w:sz w:val="28"/>
          <w:szCs w:val="28"/>
        </w:rPr>
        <w:t xml:space="preserve"> </w:t>
      </w:r>
      <w:r>
        <w:rPr>
          <w:color w:val="000000"/>
          <w:w w:val="68"/>
          <w:sz w:val="35"/>
          <w:szCs w:val="35"/>
        </w:rPr>
        <w:t xml:space="preserve">I </w:t>
      </w:r>
      <w:r>
        <w:rPr>
          <w:color w:val="000000"/>
          <w:w w:val="81"/>
          <w:sz w:val="29"/>
          <w:szCs w:val="29"/>
        </w:rPr>
        <w:t xml:space="preserve">I </w:t>
      </w:r>
      <w:r>
        <w:rPr>
          <w:rFonts w:ascii="Times New Roman" w:hAnsi="Times New Roman" w:cs="Times New Roman"/>
          <w:color w:val="000000"/>
          <w:w w:val="152"/>
          <w:sz w:val="22"/>
          <w:szCs w:val="22"/>
        </w:rPr>
        <w:t xml:space="preserve">@ </w:t>
      </w:r>
      <w:r>
        <w:rPr>
          <w:color w:val="000000"/>
          <w:w w:val="73"/>
          <w:sz w:val="32"/>
          <w:szCs w:val="32"/>
        </w:rPr>
        <w:t xml:space="preserve">I </w:t>
      </w:r>
      <w:r>
        <w:rPr>
          <w:color w:val="000000"/>
          <w:w w:val="68"/>
          <w:sz w:val="32"/>
          <w:szCs w:val="32"/>
        </w:rPr>
        <w:t xml:space="preserve">I </w:t>
      </w:r>
      <w:r>
        <w:rPr>
          <w:color w:val="000000"/>
          <w:w w:val="68"/>
          <w:sz w:val="32"/>
          <w:szCs w:val="32"/>
        </w:rPr>
        <w:t>~</w:t>
      </w:r>
      <w:r>
        <w:rPr>
          <w:color w:val="000000"/>
          <w:w w:val="68"/>
          <w:sz w:val="32"/>
          <w:szCs w:val="32"/>
        </w:rPr>
        <w:t xml:space="preserve"> I </w:t>
      </w:r>
      <w:r>
        <w:rPr>
          <w:color w:val="000000"/>
          <w:sz w:val="19"/>
          <w:szCs w:val="19"/>
        </w:rPr>
        <w:t xml:space="preserve">I </w:t>
      </w:r>
    </w:p>
    <w:p w:rsidR="00000000" w:rsidRDefault="008C7B40">
      <w:pPr>
        <w:pStyle w:val="Style"/>
        <w:framePr w:w="3873" w:h="4809" w:wrap="auto" w:hAnchor="text" w:x="5257" w:y="2521"/>
        <w:tabs>
          <w:tab w:val="left" w:pos="2203"/>
          <w:tab w:val="left" w:pos="2587"/>
        </w:tabs>
        <w:spacing w:line="57" w:lineRule="exact"/>
        <w:rPr>
          <w:rFonts w:ascii="Times New Roman" w:hAnsi="Times New Roman" w:cs="Times New Roman"/>
          <w:color w:val="000000"/>
          <w:w w:val="56"/>
          <w:sz w:val="22"/>
          <w:szCs w:val="22"/>
        </w:rPr>
      </w:pPr>
      <w:r>
        <w:rPr>
          <w:sz w:val="9"/>
          <w:szCs w:val="9"/>
        </w:rPr>
        <w:tab/>
      </w:r>
      <w:r>
        <w:rPr>
          <w:color w:val="000000"/>
          <w:w w:val="200"/>
          <w:sz w:val="9"/>
          <w:szCs w:val="9"/>
        </w:rPr>
        <w:t xml:space="preserve">L </w:t>
      </w:r>
      <w:r>
        <w:rPr>
          <w:color w:val="000000"/>
          <w:w w:val="200"/>
          <w:sz w:val="9"/>
          <w:szCs w:val="9"/>
        </w:rPr>
        <w:tab/>
        <w:t xml:space="preserve">__ </w:t>
      </w:r>
      <w:r>
        <w:rPr>
          <w:rFonts w:ascii="Times New Roman" w:hAnsi="Times New Roman" w:cs="Times New Roman"/>
          <w:color w:val="000000"/>
          <w:w w:val="56"/>
          <w:sz w:val="22"/>
          <w:szCs w:val="22"/>
        </w:rPr>
        <w:t xml:space="preserve">J </w:t>
      </w:r>
    </w:p>
    <w:p w:rsidR="00000000" w:rsidRDefault="008C7B40">
      <w:pPr>
        <w:pStyle w:val="Style"/>
        <w:framePr w:w="3873" w:h="4809" w:wrap="auto" w:hAnchor="text" w:x="5257" w:y="2521"/>
        <w:spacing w:line="436" w:lineRule="exact"/>
        <w:ind w:left="1516"/>
        <w:rPr>
          <w:color w:val="000000"/>
          <w:sz w:val="20"/>
          <w:szCs w:val="20"/>
        </w:rPr>
      </w:pPr>
      <w:r>
        <w:rPr>
          <w:color w:val="000000"/>
          <w:sz w:val="20"/>
          <w:szCs w:val="20"/>
        </w:rPr>
        <w:t>~</w:t>
      </w:r>
      <w:r>
        <w:rPr>
          <w:color w:val="000000"/>
          <w:sz w:val="20"/>
          <w:szCs w:val="20"/>
        </w:rPr>
        <w:t xml:space="preserve"> </w:t>
      </w:r>
    </w:p>
    <w:p w:rsidR="00000000" w:rsidRDefault="008C7B40">
      <w:pPr>
        <w:pStyle w:val="Style"/>
        <w:framePr w:w="3873" w:h="4809" w:wrap="auto" w:hAnchor="text" w:x="5257" w:y="2521"/>
        <w:spacing w:line="129" w:lineRule="exact"/>
        <w:ind w:left="1425"/>
        <w:rPr>
          <w:rFonts w:ascii="Times New Roman" w:hAnsi="Times New Roman" w:cs="Times New Roman"/>
          <w:color w:val="000000"/>
          <w:w w:val="148"/>
          <w:sz w:val="33"/>
          <w:szCs w:val="33"/>
        </w:rPr>
      </w:pPr>
      <w:r>
        <w:rPr>
          <w:rFonts w:ascii="Times New Roman" w:hAnsi="Times New Roman" w:cs="Times New Roman"/>
          <w:color w:val="000000"/>
          <w:w w:val="148"/>
          <w:sz w:val="33"/>
          <w:szCs w:val="33"/>
        </w:rPr>
        <w:t xml:space="preserve">7-----B </w:t>
      </w:r>
    </w:p>
    <w:p w:rsidR="00000000" w:rsidRDefault="008C7B40">
      <w:pPr>
        <w:pStyle w:val="Style"/>
        <w:framePr w:w="3873" w:h="4809" w:wrap="auto" w:hAnchor="text" w:x="5257" w:y="2521"/>
        <w:spacing w:line="355" w:lineRule="exact"/>
        <w:ind w:left="2625"/>
        <w:rPr>
          <w:color w:val="000000"/>
          <w:w w:val="64"/>
          <w:sz w:val="30"/>
          <w:szCs w:val="30"/>
        </w:rPr>
      </w:pPr>
      <w:r>
        <w:rPr>
          <w:color w:val="000000"/>
          <w:w w:val="64"/>
          <w:sz w:val="30"/>
          <w:szCs w:val="30"/>
        </w:rPr>
        <w:t xml:space="preserve">I </w:t>
      </w:r>
    </w:p>
    <w:p w:rsidR="00000000" w:rsidRDefault="008C7B40">
      <w:pPr>
        <w:pStyle w:val="Style"/>
        <w:framePr w:w="1473" w:h="1329" w:wrap="auto" w:hAnchor="text" w:x="5728" w:y="7729"/>
        <w:spacing w:line="139" w:lineRule="exact"/>
        <w:ind w:left="38"/>
        <w:rPr>
          <w:rFonts w:ascii="Times New Roman" w:hAnsi="Times New Roman" w:cs="Times New Roman"/>
          <w:color w:val="000000"/>
          <w:sz w:val="13"/>
          <w:szCs w:val="13"/>
        </w:rPr>
      </w:pPr>
      <w:r>
        <w:rPr>
          <w:rFonts w:ascii="Times New Roman" w:hAnsi="Times New Roman" w:cs="Times New Roman"/>
          <w:color w:val="000000"/>
          <w:w w:val="90"/>
          <w:sz w:val="13"/>
          <w:szCs w:val="13"/>
        </w:rPr>
        <w:t xml:space="preserve">1 </w:t>
      </w:r>
      <w:r>
        <w:rPr>
          <w:rFonts w:ascii="Times New Roman" w:hAnsi="Times New Roman" w:cs="Times New Roman"/>
          <w:color w:val="000000"/>
          <w:sz w:val="13"/>
          <w:szCs w:val="13"/>
        </w:rPr>
        <w:t xml:space="preserve">Reservoir cap </w:t>
      </w:r>
    </w:p>
    <w:p w:rsidR="00000000" w:rsidRDefault="008C7B40" w:rsidP="00DB09B8">
      <w:pPr>
        <w:pStyle w:val="Style"/>
        <w:framePr w:w="1473" w:h="1329" w:wrap="auto" w:hAnchor="text" w:x="5728" w:y="7729"/>
        <w:numPr>
          <w:ilvl w:val="0"/>
          <w:numId w:val="928"/>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Diaphragm bushing </w:t>
      </w:r>
    </w:p>
    <w:p w:rsidR="00000000" w:rsidRDefault="008C7B40" w:rsidP="00DB09B8">
      <w:pPr>
        <w:pStyle w:val="Style"/>
        <w:framePr w:w="1473" w:h="1329" w:wrap="auto" w:hAnchor="text" w:x="5728" w:y="7729"/>
        <w:numPr>
          <w:ilvl w:val="0"/>
          <w:numId w:val="928"/>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Diaphragm </w:t>
      </w:r>
    </w:p>
    <w:p w:rsidR="00000000" w:rsidRDefault="008C7B40" w:rsidP="00DB09B8">
      <w:pPr>
        <w:pStyle w:val="Style"/>
        <w:framePr w:w="1473" w:h="1329" w:wrap="auto" w:hAnchor="text" w:x="5728" w:y="7729"/>
        <w:numPr>
          <w:ilvl w:val="0"/>
          <w:numId w:val="928"/>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Gasket </w:t>
      </w:r>
    </w:p>
    <w:p w:rsidR="00000000" w:rsidRDefault="008C7B40" w:rsidP="00DB09B8">
      <w:pPr>
        <w:pStyle w:val="Style"/>
        <w:framePr w:w="1473" w:h="1329" w:wrap="auto" w:hAnchor="text" w:x="5728" w:y="7729"/>
        <w:numPr>
          <w:ilvl w:val="0"/>
          <w:numId w:val="928"/>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Bleed screw </w:t>
      </w:r>
    </w:p>
    <w:p w:rsidR="00000000" w:rsidRDefault="008C7B40" w:rsidP="00DB09B8">
      <w:pPr>
        <w:pStyle w:val="Style"/>
        <w:framePr w:w="1473" w:h="1329" w:wrap="auto" w:hAnchor="text" w:x="5728" w:y="7729"/>
        <w:numPr>
          <w:ilvl w:val="0"/>
          <w:numId w:val="928"/>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Cylinder kit </w:t>
      </w:r>
    </w:p>
    <w:p w:rsidR="00000000" w:rsidRDefault="008C7B40" w:rsidP="00DB09B8">
      <w:pPr>
        <w:pStyle w:val="Style"/>
        <w:framePr w:w="1473" w:h="1329" w:wrap="auto" w:hAnchor="text" w:x="5728" w:y="7729"/>
        <w:numPr>
          <w:ilvl w:val="0"/>
          <w:numId w:val="928"/>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Boot </w:t>
      </w:r>
    </w:p>
    <w:p w:rsidR="00000000" w:rsidRDefault="008C7B40" w:rsidP="00DB09B8">
      <w:pPr>
        <w:pStyle w:val="Style"/>
        <w:framePr w:w="1588" w:h="1339" w:wrap="auto" w:hAnchor="text" w:x="7542" w:y="7734"/>
        <w:numPr>
          <w:ilvl w:val="0"/>
          <w:numId w:val="929"/>
        </w:numPr>
        <w:spacing w:line="148" w:lineRule="exact"/>
        <w:ind w:left="220" w:hanging="168"/>
        <w:rPr>
          <w:rFonts w:ascii="Times New Roman" w:hAnsi="Times New Roman" w:cs="Times New Roman"/>
          <w:color w:val="000000"/>
          <w:sz w:val="13"/>
          <w:szCs w:val="13"/>
        </w:rPr>
      </w:pPr>
      <w:r>
        <w:rPr>
          <w:rFonts w:ascii="Times New Roman" w:hAnsi="Times New Roman" w:cs="Times New Roman"/>
          <w:color w:val="000000"/>
          <w:sz w:val="13"/>
          <w:szCs w:val="13"/>
        </w:rPr>
        <w:t xml:space="preserve">Capuchon de reservoir </w:t>
      </w:r>
    </w:p>
    <w:p w:rsidR="00000000" w:rsidRDefault="008C7B40" w:rsidP="00DB09B8">
      <w:pPr>
        <w:pStyle w:val="Style"/>
        <w:framePr w:w="1588" w:h="1339" w:wrap="auto" w:hAnchor="text" w:x="7542" w:y="7734"/>
        <w:numPr>
          <w:ilvl w:val="0"/>
          <w:numId w:val="929"/>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Joint de diaphragme </w:t>
      </w:r>
    </w:p>
    <w:p w:rsidR="00000000" w:rsidRDefault="008C7B40" w:rsidP="00DB09B8">
      <w:pPr>
        <w:pStyle w:val="Style"/>
        <w:framePr w:w="1588" w:h="1339" w:wrap="auto" w:hAnchor="text" w:x="7542" w:y="7734"/>
        <w:numPr>
          <w:ilvl w:val="0"/>
          <w:numId w:val="929"/>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Diaphragme </w:t>
      </w:r>
    </w:p>
    <w:p w:rsidR="00000000" w:rsidRDefault="008C7B40" w:rsidP="00DB09B8">
      <w:pPr>
        <w:pStyle w:val="Style"/>
        <w:framePr w:w="1588" w:h="1339" w:wrap="auto" w:hAnchor="text" w:x="7542" w:y="7734"/>
        <w:numPr>
          <w:ilvl w:val="0"/>
          <w:numId w:val="929"/>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Joint </w:t>
      </w:r>
    </w:p>
    <w:p w:rsidR="00000000" w:rsidRDefault="008C7B40" w:rsidP="00DB09B8">
      <w:pPr>
        <w:pStyle w:val="Style"/>
        <w:framePr w:w="1588" w:h="1339" w:wrap="auto" w:hAnchor="text" w:x="7542" w:y="7734"/>
        <w:numPr>
          <w:ilvl w:val="0"/>
          <w:numId w:val="929"/>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Vis de purge </w:t>
      </w:r>
    </w:p>
    <w:p w:rsidR="00000000" w:rsidRDefault="008C7B40" w:rsidP="00DB09B8">
      <w:pPr>
        <w:pStyle w:val="Style"/>
        <w:framePr w:w="1588" w:h="1339" w:wrap="auto" w:hAnchor="text" w:x="7542" w:y="7734"/>
        <w:numPr>
          <w:ilvl w:val="0"/>
          <w:numId w:val="929"/>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Kit de cylindre </w:t>
      </w:r>
    </w:p>
    <w:p w:rsidR="00000000" w:rsidRDefault="008C7B40" w:rsidP="00DB09B8">
      <w:pPr>
        <w:pStyle w:val="Style"/>
        <w:framePr w:w="1588" w:h="1339" w:wrap="auto" w:hAnchor="text" w:x="7542" w:y="7734"/>
        <w:numPr>
          <w:ilvl w:val="0"/>
          <w:numId w:val="929"/>
        </w:numPr>
        <w:spacing w:line="196"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Manchon </w:t>
      </w:r>
    </w:p>
    <w:p w:rsidR="00000000" w:rsidRDefault="008C7B40">
      <w:pPr>
        <w:pStyle w:val="Style"/>
        <w:framePr w:w="4099" w:h="508" w:wrap="auto" w:hAnchor="text" w:x="5257" w:y="9789"/>
        <w:spacing w:line="273" w:lineRule="exact"/>
        <w:ind w:left="254" w:right="4"/>
        <w:rPr>
          <w:rFonts w:ascii="Times New Roman" w:hAnsi="Times New Roman" w:cs="Times New Roman"/>
          <w:color w:val="000000"/>
          <w:sz w:val="21"/>
          <w:szCs w:val="21"/>
        </w:rPr>
      </w:pPr>
      <w:r>
        <w:rPr>
          <w:rFonts w:ascii="Times New Roman" w:hAnsi="Times New Roman" w:cs="Times New Roman"/>
          <w:color w:val="000000"/>
          <w:sz w:val="21"/>
          <w:szCs w:val="21"/>
        </w:rPr>
        <w:t xml:space="preserve">Remonter chaque maitre-cylindre comme </w:t>
      </w:r>
      <w:r>
        <w:rPr>
          <w:rFonts w:ascii="Times New Roman" w:hAnsi="Times New Roman" w:cs="Times New Roman"/>
          <w:color w:val="000000"/>
          <w:sz w:val="20"/>
          <w:szCs w:val="20"/>
        </w:rPr>
        <w:t xml:space="preserve">montre </w:t>
      </w:r>
      <w:r>
        <w:rPr>
          <w:rFonts w:ascii="Times New Roman" w:hAnsi="Times New Roman" w:cs="Times New Roman"/>
          <w:color w:val="000000"/>
          <w:sz w:val="21"/>
          <w:szCs w:val="21"/>
        </w:rPr>
        <w:t xml:space="preserve">sur l'illustration. </w:t>
      </w:r>
    </w:p>
    <w:p w:rsidR="00000000" w:rsidRDefault="008C7B40">
      <w:pPr>
        <w:pStyle w:val="Style"/>
        <w:framePr w:w="3878" w:h="830" w:wrap="auto" w:hAnchor="text" w:x="5253" w:y="10619"/>
        <w:spacing w:line="278" w:lineRule="exact"/>
        <w:ind w:left="4" w:right="700"/>
        <w:rPr>
          <w:rFonts w:ascii="Times New Roman" w:hAnsi="Times New Roman" w:cs="Times New Roman"/>
          <w:color w:val="000000"/>
          <w:sz w:val="21"/>
          <w:szCs w:val="21"/>
        </w:rPr>
      </w:pPr>
      <w:r>
        <w:rPr>
          <w:rFonts w:ascii="Times New Roman" w:hAnsi="Times New Roman" w:cs="Times New Roman"/>
          <w:color w:val="000000"/>
          <w:sz w:val="21"/>
          <w:szCs w:val="21"/>
        </w:rPr>
        <w:t xml:space="preserve">Couple de serrage de tuyau de frein (taus les boulons de raccordement): </w:t>
      </w:r>
      <w:r>
        <w:rPr>
          <w:rFonts w:ascii="Times New Roman" w:hAnsi="Times New Roman" w:cs="Times New Roman"/>
          <w:color w:val="000000"/>
          <w:sz w:val="20"/>
          <w:szCs w:val="20"/>
        </w:rPr>
        <w:t xml:space="preserve">26 </w:t>
      </w:r>
      <w:r>
        <w:rPr>
          <w:rFonts w:ascii="Times New Roman" w:hAnsi="Times New Roman" w:cs="Times New Roman"/>
          <w:color w:val="000000"/>
          <w:sz w:val="21"/>
          <w:szCs w:val="21"/>
        </w:rPr>
        <w:t xml:space="preserve">Nm </w:t>
      </w:r>
      <w:r>
        <w:rPr>
          <w:rFonts w:ascii="Times New Roman" w:hAnsi="Times New Roman" w:cs="Times New Roman"/>
          <w:color w:val="000000"/>
          <w:sz w:val="20"/>
          <w:szCs w:val="20"/>
        </w:rPr>
        <w:t xml:space="preserve">(2,6 </w:t>
      </w:r>
      <w:r>
        <w:rPr>
          <w:rFonts w:ascii="Times New Roman" w:hAnsi="Times New Roman" w:cs="Times New Roman"/>
          <w:color w:val="000000"/>
          <w:sz w:val="21"/>
          <w:szCs w:val="21"/>
        </w:rPr>
        <w:t xml:space="preserve">m-kg) </w:t>
      </w:r>
    </w:p>
    <w:p w:rsidR="00000000" w:rsidRDefault="008C7B40">
      <w:pPr>
        <w:pStyle w:val="Style"/>
        <w:framePr w:w="3993" w:h="264" w:wrap="auto" w:hAnchor="text" w:x="5137" w:y="11737"/>
        <w:spacing w:line="220" w:lineRule="exact"/>
        <w:ind w:left="4"/>
        <w:rPr>
          <w:rFonts w:ascii="Times New Roman" w:hAnsi="Times New Roman" w:cs="Times New Roman"/>
          <w:color w:val="000000"/>
          <w:sz w:val="21"/>
          <w:szCs w:val="21"/>
        </w:rPr>
      </w:pPr>
      <w:r>
        <w:rPr>
          <w:rFonts w:ascii="Times New Roman" w:hAnsi="Times New Roman" w:cs="Times New Roman"/>
          <w:color w:val="000000"/>
          <w:w w:val="92"/>
          <w:sz w:val="21"/>
          <w:szCs w:val="21"/>
        </w:rPr>
        <w:t xml:space="preserve">7. </w:t>
      </w:r>
      <w:r>
        <w:rPr>
          <w:rFonts w:ascii="Times New Roman" w:hAnsi="Times New Roman" w:cs="Times New Roman"/>
          <w:color w:val="000000"/>
          <w:sz w:val="21"/>
          <w:szCs w:val="21"/>
        </w:rPr>
        <w:t xml:space="preserve">Purge de l'air </w:t>
      </w:r>
    </w:p>
    <w:p w:rsidR="00000000" w:rsidRDefault="008C7B40">
      <w:pPr>
        <w:pStyle w:val="Style"/>
        <w:framePr w:w="4310" w:h="2227" w:wrap="auto" w:hAnchor="text" w:x="1" w:y="11915"/>
        <w:tabs>
          <w:tab w:val="left" w:pos="134"/>
          <w:tab w:val="left" w:leader="underscore" w:pos="3988"/>
        </w:tabs>
        <w:spacing w:line="216" w:lineRule="exact"/>
        <w:rPr>
          <w:color w:val="000000"/>
          <w:sz w:val="19"/>
          <w:szCs w:val="19"/>
        </w:rPr>
      </w:pPr>
      <w:r>
        <w:rPr>
          <w:sz w:val="19"/>
          <w:szCs w:val="19"/>
        </w:rPr>
        <w:tab/>
      </w:r>
      <w:r>
        <w:rPr>
          <w:color w:val="000000"/>
          <w:sz w:val="19"/>
          <w:szCs w:val="19"/>
        </w:rPr>
        <w:t xml:space="preserve">WAR N ING: ------ </w:t>
      </w:r>
      <w:r>
        <w:rPr>
          <w:color w:val="000000"/>
          <w:sz w:val="19"/>
          <w:szCs w:val="19"/>
        </w:rPr>
        <w:tab/>
        <w:t xml:space="preserve">---, </w:t>
      </w:r>
    </w:p>
    <w:p w:rsidR="00000000" w:rsidRDefault="008C7B40">
      <w:pPr>
        <w:pStyle w:val="Style"/>
        <w:framePr w:w="4310" w:h="2227" w:wrap="auto" w:hAnchor="text" w:x="1" w:y="11915"/>
        <w:spacing w:before="19" w:line="278" w:lineRule="exact"/>
        <w:ind w:left="9" w:right="168"/>
        <w:jc w:val="both"/>
        <w:rPr>
          <w:color w:val="000000"/>
          <w:w w:val="116"/>
          <w:sz w:val="19"/>
          <w:szCs w:val="19"/>
        </w:rPr>
      </w:pPr>
      <w:r>
        <w:rPr>
          <w:color w:val="000000"/>
          <w:w w:val="116"/>
          <w:sz w:val="19"/>
          <w:szCs w:val="19"/>
        </w:rPr>
        <w:t xml:space="preserve">If the brake system is disassembled or if any brake hose has been loosened or removed, the brake system must be bred to remove air from the brake fluid. If the brake fluid level is very low or brake operation is incorrect, bleed the brake system. </w:t>
      </w:r>
    </w:p>
    <w:p w:rsidR="00000000" w:rsidRDefault="008C7B40">
      <w:pPr>
        <w:pStyle w:val="Style"/>
        <w:framePr w:w="4272" w:h="1968" w:wrap="auto" w:hAnchor="text" w:x="5099" w:y="12256"/>
        <w:spacing w:line="278" w:lineRule="exact"/>
        <w:ind w:left="4" w:right="9"/>
        <w:rPr>
          <w:rFonts w:ascii="Times New Roman" w:hAnsi="Times New Roman" w:cs="Times New Roman"/>
          <w:color w:val="000000"/>
          <w:sz w:val="20"/>
          <w:szCs w:val="20"/>
        </w:rPr>
      </w:pPr>
      <w:r>
        <w:rPr>
          <w:rFonts w:ascii="Times New Roman" w:hAnsi="Times New Roman" w:cs="Times New Roman"/>
          <w:color w:val="000000"/>
          <w:sz w:val="21"/>
          <w:szCs w:val="21"/>
        </w:rPr>
        <w:t>AVERTISS</w:t>
      </w:r>
      <w:r>
        <w:rPr>
          <w:rFonts w:ascii="Times New Roman" w:hAnsi="Times New Roman" w:cs="Times New Roman"/>
          <w:color w:val="000000"/>
          <w:sz w:val="21"/>
          <w:szCs w:val="21"/>
        </w:rPr>
        <w:t xml:space="preserve">EMENT:--------, </w:t>
      </w:r>
      <w:r>
        <w:rPr>
          <w:rFonts w:ascii="Times New Roman" w:hAnsi="Times New Roman" w:cs="Times New Roman"/>
          <w:color w:val="000000"/>
          <w:sz w:val="20"/>
          <w:szCs w:val="20"/>
        </w:rPr>
        <w:t xml:space="preserve">Si Ie circuit de freinage est demonte ou si un tuyau de frein a ete desserre ou enleve, Ie circuit de </w:t>
      </w:r>
      <w:r>
        <w:rPr>
          <w:rFonts w:ascii="Times New Roman" w:hAnsi="Times New Roman" w:cs="Times New Roman"/>
          <w:color w:val="000000"/>
          <w:sz w:val="21"/>
          <w:szCs w:val="21"/>
        </w:rPr>
        <w:t xml:space="preserve">freinage doit </w:t>
      </w:r>
      <w:r>
        <w:rPr>
          <w:rFonts w:ascii="Times New Roman" w:hAnsi="Times New Roman" w:cs="Times New Roman"/>
          <w:color w:val="000000"/>
          <w:sz w:val="20"/>
          <w:szCs w:val="20"/>
        </w:rPr>
        <w:t xml:space="preserve">etre purge </w:t>
      </w:r>
      <w:r>
        <w:rPr>
          <w:rFonts w:ascii="Times New Roman" w:hAnsi="Times New Roman" w:cs="Times New Roman"/>
          <w:color w:val="000000"/>
          <w:w w:val="92"/>
          <w:sz w:val="21"/>
          <w:szCs w:val="21"/>
        </w:rPr>
        <w:t xml:space="preserve">afin </w:t>
      </w:r>
      <w:r>
        <w:rPr>
          <w:rFonts w:ascii="Times New Roman" w:hAnsi="Times New Roman" w:cs="Times New Roman"/>
          <w:color w:val="000000"/>
          <w:sz w:val="20"/>
          <w:szCs w:val="20"/>
        </w:rPr>
        <w:t>d'eliminer Pair du Iiquide de frein, Si le niveau du Iiquide de frein est tres bas ou si Ie fonctionnement d</w:t>
      </w:r>
      <w:r>
        <w:rPr>
          <w:rFonts w:ascii="Times New Roman" w:hAnsi="Times New Roman" w:cs="Times New Roman"/>
          <w:color w:val="000000"/>
          <w:sz w:val="20"/>
          <w:szCs w:val="20"/>
        </w:rPr>
        <w:t xml:space="preserve">es freins est incorrect, </w:t>
      </w:r>
    </w:p>
    <w:p w:rsidR="00000000" w:rsidRDefault="008C7B40">
      <w:pPr>
        <w:pStyle w:val="Style"/>
        <w:rPr>
          <w:rFonts w:ascii="Times New Roman" w:hAnsi="Times New Roman" w:cs="Times New Roman"/>
          <w:sz w:val="20"/>
          <w:szCs w:val="20"/>
        </w:rPr>
        <w:sectPr w:rsidR="00000000">
          <w:pgSz w:w="12241" w:h="15842"/>
          <w:pgMar w:top="974" w:right="1235" w:bottom="360" w:left="163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132" w:h="830" w:wrap="auto" w:hAnchor="text" w:x="193" w:y="25"/>
        <w:spacing w:line="283" w:lineRule="exact"/>
        <w:ind w:left="9" w:right="72"/>
        <w:jc w:val="both"/>
        <w:rPr>
          <w:color w:val="000000"/>
          <w:w w:val="114"/>
          <w:sz w:val="19"/>
          <w:szCs w:val="19"/>
        </w:rPr>
      </w:pPr>
      <w:r>
        <w:rPr>
          <w:color w:val="000000"/>
          <w:w w:val="114"/>
          <w:sz w:val="19"/>
          <w:szCs w:val="19"/>
        </w:rPr>
        <w:t>Failure to bleed the brake system pro</w:t>
      </w:r>
      <w:r>
        <w:rPr>
          <w:color w:val="000000"/>
          <w:w w:val="114"/>
          <w:sz w:val="19"/>
          <w:szCs w:val="19"/>
        </w:rPr>
        <w:softHyphen/>
        <w:t xml:space="preserve">perly can result </w:t>
      </w:r>
      <w:r>
        <w:rPr>
          <w:b/>
          <w:bCs/>
          <w:color w:val="000000"/>
          <w:w w:val="105"/>
          <w:sz w:val="20"/>
          <w:szCs w:val="20"/>
        </w:rPr>
        <w:t xml:space="preserve">in </w:t>
      </w:r>
      <w:r>
        <w:rPr>
          <w:color w:val="000000"/>
          <w:w w:val="114"/>
          <w:sz w:val="19"/>
          <w:szCs w:val="19"/>
        </w:rPr>
        <w:t xml:space="preserve">a dangerous loss of braking performance. </w:t>
      </w:r>
    </w:p>
    <w:p w:rsidR="00000000" w:rsidRDefault="008C7B40">
      <w:pPr>
        <w:pStyle w:val="Style"/>
        <w:framePr w:w="4161" w:h="1900" w:wrap="auto" w:hAnchor="text" w:x="203" w:y="1144"/>
        <w:spacing w:line="216" w:lineRule="exact"/>
        <w:ind w:left="81"/>
        <w:rPr>
          <w:color w:val="000000"/>
          <w:w w:val="106"/>
          <w:sz w:val="19"/>
          <w:szCs w:val="19"/>
        </w:rPr>
      </w:pPr>
      <w:r>
        <w:rPr>
          <w:color w:val="000000"/>
          <w:w w:val="106"/>
          <w:sz w:val="19"/>
          <w:szCs w:val="19"/>
        </w:rPr>
        <w:t xml:space="preserve">a, Add proper brake fluid to the reservoir. </w:t>
      </w:r>
    </w:p>
    <w:p w:rsidR="00000000" w:rsidRDefault="008C7B40">
      <w:pPr>
        <w:pStyle w:val="Style"/>
        <w:framePr w:w="4161" w:h="1900" w:wrap="auto" w:hAnchor="text" w:x="203" w:y="1144"/>
        <w:spacing w:line="278" w:lineRule="exact"/>
        <w:ind w:left="345" w:right="9"/>
        <w:rPr>
          <w:color w:val="000000"/>
          <w:w w:val="106"/>
          <w:sz w:val="19"/>
          <w:szCs w:val="19"/>
        </w:rPr>
      </w:pPr>
      <w:r>
        <w:rPr>
          <w:color w:val="000000"/>
          <w:w w:val="106"/>
          <w:sz w:val="19"/>
          <w:szCs w:val="19"/>
        </w:rPr>
        <w:t>Install the diaphragm, being careful not to spill or overflow t</w:t>
      </w:r>
      <w:r>
        <w:rPr>
          <w:color w:val="000000"/>
          <w:w w:val="106"/>
          <w:sz w:val="19"/>
          <w:szCs w:val="19"/>
        </w:rPr>
        <w:t xml:space="preserve">he reservoir. </w:t>
      </w:r>
    </w:p>
    <w:p w:rsidR="00000000" w:rsidRDefault="008C7B40" w:rsidP="00DB09B8">
      <w:pPr>
        <w:pStyle w:val="Style"/>
        <w:framePr w:w="4161" w:h="1900" w:wrap="auto" w:hAnchor="text" w:x="203" w:y="1144"/>
        <w:numPr>
          <w:ilvl w:val="0"/>
          <w:numId w:val="930"/>
        </w:numPr>
        <w:spacing w:before="9" w:line="273" w:lineRule="exact"/>
        <w:ind w:left="331" w:right="9" w:hanging="273"/>
        <w:jc w:val="both"/>
        <w:rPr>
          <w:color w:val="000000"/>
          <w:w w:val="106"/>
          <w:sz w:val="19"/>
          <w:szCs w:val="19"/>
        </w:rPr>
      </w:pPr>
      <w:r>
        <w:rPr>
          <w:color w:val="000000"/>
          <w:w w:val="106"/>
          <w:sz w:val="19"/>
          <w:szCs w:val="19"/>
        </w:rPr>
        <w:t xml:space="preserve">Connect the clear plastic tube of 4,5 mm (3/16 in) inside diameter tightly to the caliper bleed screw, Put the other end of the tube into a container. </w:t>
      </w:r>
    </w:p>
    <w:p w:rsidR="00000000" w:rsidRDefault="008C7B40">
      <w:pPr>
        <w:pStyle w:val="Style"/>
        <w:framePr w:w="4152" w:h="1108" w:wrap="auto" w:hAnchor="text" w:x="5243" w:y="1"/>
        <w:spacing w:line="211" w:lineRule="exact"/>
        <w:ind w:left="4"/>
        <w:rPr>
          <w:rFonts w:ascii="Times New Roman" w:hAnsi="Times New Roman" w:cs="Times New Roman"/>
          <w:color w:val="000000"/>
          <w:sz w:val="20"/>
          <w:szCs w:val="20"/>
        </w:rPr>
      </w:pPr>
      <w:r>
        <w:rPr>
          <w:rFonts w:ascii="Times New Roman" w:hAnsi="Times New Roman" w:cs="Times New Roman"/>
          <w:color w:val="000000"/>
          <w:sz w:val="20"/>
          <w:szCs w:val="20"/>
        </w:rPr>
        <w:t xml:space="preserve">purger Ie circuit de freinage. </w:t>
      </w:r>
    </w:p>
    <w:p w:rsidR="00000000" w:rsidRDefault="008C7B40">
      <w:pPr>
        <w:pStyle w:val="Style"/>
        <w:framePr w:w="4152" w:h="1108" w:wrap="auto" w:hAnchor="text" w:x="5243" w:y="1"/>
        <w:spacing w:before="4" w:line="278" w:lineRule="exact"/>
        <w:ind w:right="57"/>
        <w:jc w:val="both"/>
        <w:rPr>
          <w:rFonts w:ascii="Times New Roman" w:hAnsi="Times New Roman" w:cs="Times New Roman"/>
          <w:color w:val="000000"/>
          <w:sz w:val="20"/>
          <w:szCs w:val="20"/>
        </w:rPr>
      </w:pPr>
      <w:r>
        <w:rPr>
          <w:rFonts w:ascii="Times New Roman" w:hAnsi="Times New Roman" w:cs="Times New Roman"/>
          <w:color w:val="000000"/>
          <w:sz w:val="20"/>
          <w:szCs w:val="20"/>
        </w:rPr>
        <w:t>Si Ie circuit de freinage n'est pas purge cor</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recternent, </w:t>
      </w:r>
      <w:r>
        <w:rPr>
          <w:color w:val="000000"/>
          <w:w w:val="138"/>
          <w:sz w:val="20"/>
          <w:szCs w:val="20"/>
        </w:rPr>
        <w:t xml:space="preserve">il </w:t>
      </w:r>
      <w:r>
        <w:rPr>
          <w:rFonts w:ascii="Times New Roman" w:hAnsi="Times New Roman" w:cs="Times New Roman"/>
          <w:color w:val="000000"/>
          <w:sz w:val="20"/>
          <w:szCs w:val="20"/>
        </w:rPr>
        <w:t xml:space="preserve">en resultera une dangereuse pede d'efficacite de freinage. </w:t>
      </w:r>
    </w:p>
    <w:p w:rsidR="00000000" w:rsidRDefault="008C7B40" w:rsidP="00DB09B8">
      <w:pPr>
        <w:pStyle w:val="Style"/>
        <w:framePr w:w="4267" w:h="2491" w:wrap="auto" w:hAnchor="text" w:x="5243" w:y="1393"/>
        <w:numPr>
          <w:ilvl w:val="0"/>
          <w:numId w:val="931"/>
        </w:numPr>
        <w:spacing w:line="278" w:lineRule="exact"/>
        <w:ind w:left="331" w:right="52"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Mettre du liquide de frein correct dans Ie reservoir. Installer Ie diaphragme en fai</w:t>
      </w:r>
      <w:r>
        <w:rPr>
          <w:rFonts w:ascii="Times New Roman" w:hAnsi="Times New Roman" w:cs="Times New Roman"/>
          <w:color w:val="000000"/>
          <w:sz w:val="20"/>
          <w:szCs w:val="20"/>
        </w:rPr>
        <w:softHyphen/>
        <w:t xml:space="preserve">sant attention </w:t>
      </w:r>
      <w:r>
        <w:rPr>
          <w:rFonts w:ascii="Times New Roman" w:hAnsi="Times New Roman" w:cs="Times New Roman"/>
          <w:i/>
          <w:iCs/>
          <w:color w:val="000000"/>
          <w:w w:val="70"/>
          <w:sz w:val="23"/>
          <w:szCs w:val="23"/>
        </w:rPr>
        <w:t xml:space="preserve">it </w:t>
      </w:r>
      <w:r>
        <w:rPr>
          <w:rFonts w:ascii="Times New Roman" w:hAnsi="Times New Roman" w:cs="Times New Roman"/>
          <w:color w:val="000000"/>
          <w:sz w:val="20"/>
          <w:szCs w:val="20"/>
        </w:rPr>
        <w:t xml:space="preserve">ne pas faire deborder Ie reservoir. </w:t>
      </w:r>
    </w:p>
    <w:p w:rsidR="00000000" w:rsidRDefault="008C7B40" w:rsidP="00DB09B8">
      <w:pPr>
        <w:pStyle w:val="Style"/>
        <w:framePr w:w="4267" w:h="2491" w:wrap="auto" w:hAnchor="text" w:x="5243" w:y="1393"/>
        <w:numPr>
          <w:ilvl w:val="0"/>
          <w:numId w:val="931"/>
        </w:numPr>
        <w:spacing w:line="273" w:lineRule="exact"/>
        <w:ind w:left="340" w:right="14" w:hanging="297"/>
        <w:rPr>
          <w:rFonts w:ascii="Times New Roman" w:hAnsi="Times New Roman" w:cs="Times New Roman"/>
          <w:color w:val="000000"/>
          <w:sz w:val="20"/>
          <w:szCs w:val="20"/>
        </w:rPr>
      </w:pPr>
      <w:r>
        <w:rPr>
          <w:rFonts w:ascii="Times New Roman" w:hAnsi="Times New Roman" w:cs="Times New Roman"/>
          <w:color w:val="000000"/>
          <w:sz w:val="20"/>
          <w:szCs w:val="20"/>
        </w:rPr>
        <w:t>Brancher fermement Ie tuyau en plastique transparent de 4,5 mm de diametre in</w:t>
      </w:r>
      <w:r>
        <w:rPr>
          <w:rFonts w:ascii="Times New Roman" w:hAnsi="Times New Roman" w:cs="Times New Roman"/>
          <w:color w:val="000000"/>
          <w:sz w:val="20"/>
          <w:szCs w:val="20"/>
        </w:rPr>
        <w:softHyphen/>
        <w:t xml:space="preserve">terieur </w:t>
      </w:r>
      <w:r>
        <w:rPr>
          <w:rFonts w:ascii="Times New Roman" w:hAnsi="Times New Roman" w:cs="Times New Roman"/>
          <w:i/>
          <w:iCs/>
          <w:color w:val="000000"/>
          <w:w w:val="70"/>
          <w:sz w:val="23"/>
          <w:szCs w:val="23"/>
        </w:rPr>
        <w:t xml:space="preserve">it </w:t>
      </w:r>
      <w:r>
        <w:rPr>
          <w:rFonts w:ascii="Times New Roman" w:hAnsi="Times New Roman" w:cs="Times New Roman"/>
          <w:color w:val="000000"/>
          <w:sz w:val="20"/>
          <w:szCs w:val="20"/>
        </w:rPr>
        <w:t xml:space="preserve">la vis de purge de l'etrier. Mettre . l'autre extremite de ce tuyau dans un recipient. </w:t>
      </w:r>
    </w:p>
    <w:p w:rsidR="00000000" w:rsidRDefault="00DB09B8">
      <w:pPr>
        <w:pStyle w:val="Style"/>
        <w:framePr w:w="4320" w:h="2899" w:wrap="auto" w:hAnchor="text" w:x="2560" w:y="414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43200" cy="1838325"/>
            <wp:effectExtent l="1905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382"/>
                    <a:srcRect/>
                    <a:stretch>
                      <a:fillRect/>
                    </a:stretch>
                  </pic:blipFill>
                  <pic:spPr bwMode="auto">
                    <a:xfrm>
                      <a:off x="0" y="0"/>
                      <a:ext cx="2743200" cy="1838325"/>
                    </a:xfrm>
                    <a:prstGeom prst="rect">
                      <a:avLst/>
                    </a:prstGeom>
                    <a:noFill/>
                    <a:ln w="9525">
                      <a:noFill/>
                      <a:miter lim="800000"/>
                      <a:headEnd/>
                      <a:tailEnd/>
                    </a:ln>
                  </pic:spPr>
                </pic:pic>
              </a:graphicData>
            </a:graphic>
          </wp:inline>
        </w:drawing>
      </w:r>
    </w:p>
    <w:p w:rsidR="00000000" w:rsidRDefault="008C7B40" w:rsidP="00DB09B8">
      <w:pPr>
        <w:pStyle w:val="Style"/>
        <w:framePr w:w="4123" w:h="2740" w:wrap="auto" w:hAnchor="text" w:x="203" w:y="7244"/>
        <w:numPr>
          <w:ilvl w:val="0"/>
          <w:numId w:val="932"/>
        </w:numPr>
        <w:spacing w:before="9" w:line="273" w:lineRule="exact"/>
        <w:ind w:left="331" w:right="9" w:hanging="273"/>
        <w:jc w:val="both"/>
        <w:rPr>
          <w:color w:val="000000"/>
          <w:w w:val="106"/>
          <w:sz w:val="19"/>
          <w:szCs w:val="19"/>
        </w:rPr>
      </w:pPr>
      <w:r>
        <w:rPr>
          <w:color w:val="000000"/>
          <w:w w:val="106"/>
          <w:sz w:val="19"/>
          <w:szCs w:val="19"/>
        </w:rPr>
        <w:t>Slowly apply the brake lever or pedal several times. Pull in lever (push down pedal), Hold lever or pedal in "on" posi</w:t>
      </w:r>
      <w:r>
        <w:rPr>
          <w:color w:val="000000"/>
          <w:w w:val="106"/>
          <w:sz w:val="19"/>
          <w:szCs w:val="19"/>
        </w:rPr>
        <w:softHyphen/>
        <w:t>tion, Loosen bleed screw. Allow the pedal or lever to travel slowly toward its limit, When the li</w:t>
      </w:r>
      <w:r>
        <w:rPr>
          <w:color w:val="000000"/>
          <w:w w:val="106"/>
          <w:sz w:val="19"/>
          <w:szCs w:val="19"/>
        </w:rPr>
        <w:t xml:space="preserve">mit is reached, tighten bleed screw, Then release lever (or pedal). </w:t>
      </w:r>
    </w:p>
    <w:p w:rsidR="00000000" w:rsidRDefault="008C7B40" w:rsidP="00DB09B8">
      <w:pPr>
        <w:pStyle w:val="Style"/>
        <w:framePr w:w="4123" w:h="2740" w:wrap="auto" w:hAnchor="text" w:x="203" w:y="7244"/>
        <w:numPr>
          <w:ilvl w:val="0"/>
          <w:numId w:val="932"/>
        </w:numPr>
        <w:spacing w:line="283" w:lineRule="exact"/>
        <w:ind w:left="292" w:right="14" w:hanging="278"/>
        <w:rPr>
          <w:color w:val="000000"/>
          <w:w w:val="106"/>
          <w:sz w:val="19"/>
          <w:szCs w:val="19"/>
        </w:rPr>
      </w:pPr>
      <w:r>
        <w:rPr>
          <w:color w:val="000000"/>
          <w:w w:val="106"/>
          <w:sz w:val="19"/>
          <w:szCs w:val="19"/>
        </w:rPr>
        <w:t xml:space="preserve">Repeat step "c" procedure until all air bubbles are removed from system. </w:t>
      </w:r>
    </w:p>
    <w:p w:rsidR="00000000" w:rsidRDefault="008C7B40">
      <w:pPr>
        <w:pStyle w:val="Style"/>
        <w:framePr w:w="4329" w:h="1363" w:wrap="auto" w:hAnchor="text" w:x="1" w:y="10254"/>
        <w:spacing w:line="278" w:lineRule="exact"/>
        <w:ind w:right="4"/>
        <w:jc w:val="both"/>
        <w:rPr>
          <w:color w:val="000000"/>
          <w:w w:val="106"/>
          <w:sz w:val="19"/>
          <w:szCs w:val="19"/>
        </w:rPr>
      </w:pPr>
      <w:r>
        <w:rPr>
          <w:color w:val="000000"/>
          <w:w w:val="106"/>
          <w:sz w:val="19"/>
          <w:szCs w:val="19"/>
        </w:rPr>
        <w:t>NOTE: ------------</w:t>
      </w:r>
      <w:r>
        <w:rPr>
          <w:color w:val="000000"/>
          <w:w w:val="106"/>
          <w:sz w:val="19"/>
          <w:szCs w:val="19"/>
        </w:rPr>
        <w:softHyphen/>
      </w:r>
      <w:r>
        <w:rPr>
          <w:color w:val="000000"/>
          <w:w w:val="106"/>
          <w:sz w:val="19"/>
          <w:szCs w:val="19"/>
        </w:rPr>
        <w:t xml:space="preserve">If bleeding is difficult. it may be necessary to let the brake fluid system stabilize for a few hours. Repeat the bleeding procedure when the tiny bubbles in the system settle out. </w:t>
      </w:r>
    </w:p>
    <w:p w:rsidR="00000000" w:rsidRDefault="008C7B40" w:rsidP="00DB09B8">
      <w:pPr>
        <w:pStyle w:val="Style"/>
        <w:framePr w:w="4195" w:h="1094" w:wrap="auto" w:hAnchor="text" w:x="131" w:y="11896"/>
        <w:numPr>
          <w:ilvl w:val="0"/>
          <w:numId w:val="933"/>
        </w:numPr>
        <w:spacing w:line="235" w:lineRule="exact"/>
        <w:ind w:left="360" w:hanging="355"/>
        <w:rPr>
          <w:color w:val="000000"/>
          <w:w w:val="106"/>
          <w:sz w:val="19"/>
          <w:szCs w:val="19"/>
        </w:rPr>
      </w:pPr>
      <w:r>
        <w:rPr>
          <w:color w:val="000000"/>
          <w:w w:val="106"/>
          <w:sz w:val="19"/>
          <w:szCs w:val="19"/>
        </w:rPr>
        <w:t xml:space="preserve">Brake disc (XS850SG only) </w:t>
      </w:r>
    </w:p>
    <w:p w:rsidR="00000000" w:rsidRDefault="008C7B40">
      <w:pPr>
        <w:pStyle w:val="Style"/>
        <w:framePr w:w="4195" w:h="1094" w:wrap="auto" w:hAnchor="text" w:x="131" w:y="11896"/>
        <w:spacing w:line="288" w:lineRule="exact"/>
        <w:ind w:left="326" w:right="48"/>
        <w:jc w:val="both"/>
        <w:rPr>
          <w:color w:val="000000"/>
          <w:w w:val="106"/>
          <w:sz w:val="19"/>
          <w:szCs w:val="19"/>
        </w:rPr>
      </w:pPr>
      <w:r>
        <w:rPr>
          <w:color w:val="000000"/>
          <w:w w:val="106"/>
          <w:sz w:val="19"/>
          <w:szCs w:val="19"/>
        </w:rPr>
        <w:t xml:space="preserve">When installing the brake </w:t>
      </w:r>
      <w:r>
        <w:rPr>
          <w:color w:val="000000"/>
          <w:sz w:val="19"/>
          <w:szCs w:val="19"/>
        </w:rPr>
        <w:t xml:space="preserve">discts). </w:t>
      </w:r>
      <w:r>
        <w:rPr>
          <w:color w:val="000000"/>
          <w:w w:val="106"/>
          <w:sz w:val="19"/>
          <w:szCs w:val="19"/>
        </w:rPr>
        <w:t>the slot</w:t>
      </w:r>
      <w:r>
        <w:rPr>
          <w:color w:val="000000"/>
          <w:w w:val="106"/>
          <w:sz w:val="19"/>
          <w:szCs w:val="19"/>
        </w:rPr>
        <w:t xml:space="preserve">s on the disc(s) should be positioned as shown. </w:t>
      </w:r>
    </w:p>
    <w:p w:rsidR="00000000" w:rsidRDefault="008C7B40" w:rsidP="00DB09B8">
      <w:pPr>
        <w:pStyle w:val="Style"/>
        <w:framePr w:w="4156" w:h="3283" w:wrap="auto" w:hAnchor="text" w:x="5238" w:y="7220"/>
        <w:numPr>
          <w:ilvl w:val="0"/>
          <w:numId w:val="934"/>
        </w:numPr>
        <w:spacing w:line="273" w:lineRule="exact"/>
        <w:ind w:left="321" w:right="4"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Actionner lentement plusieurs fois Ie leiver ou la pedale de frein. Tirer le levier (ap</w:t>
      </w:r>
      <w:r>
        <w:rPr>
          <w:rFonts w:ascii="Times New Roman" w:hAnsi="Times New Roman" w:cs="Times New Roman"/>
          <w:color w:val="000000"/>
          <w:sz w:val="20"/>
          <w:szCs w:val="20"/>
        </w:rPr>
        <w:softHyphen/>
        <w:t xml:space="preserve">puyer sur Ia pedale), Tenir le levier </w:t>
      </w:r>
      <w:r>
        <w:rPr>
          <w:i/>
          <w:iCs/>
          <w:color w:val="000000"/>
          <w:sz w:val="19"/>
          <w:szCs w:val="19"/>
        </w:rPr>
        <w:t xml:space="preserve">(ou </w:t>
      </w:r>
      <w:r>
        <w:rPr>
          <w:rFonts w:ascii="Times New Roman" w:hAnsi="Times New Roman" w:cs="Times New Roman"/>
          <w:color w:val="000000"/>
          <w:sz w:val="20"/>
          <w:szCs w:val="20"/>
        </w:rPr>
        <w:t>la pedale) en position tiree (enfoncee). Des</w:t>
      </w:r>
      <w:r>
        <w:rPr>
          <w:rFonts w:ascii="Times New Roman" w:hAnsi="Times New Roman" w:cs="Times New Roman"/>
          <w:color w:val="000000"/>
          <w:sz w:val="20"/>
          <w:szCs w:val="20"/>
        </w:rPr>
        <w:softHyphen/>
        <w:t>serrer la vis de purge. Amen</w:t>
      </w:r>
      <w:r>
        <w:rPr>
          <w:rFonts w:ascii="Times New Roman" w:hAnsi="Times New Roman" w:cs="Times New Roman"/>
          <w:color w:val="000000"/>
          <w:sz w:val="20"/>
          <w:szCs w:val="20"/>
        </w:rPr>
        <w:t xml:space="preserve">er lentement le levier ou la pedale en fin de course. Quand la fin de course est atteinte, serrer Ie vis de purge. Ensuite, relacher Ie levier (ou la pedale). </w:t>
      </w:r>
    </w:p>
    <w:p w:rsidR="00000000" w:rsidRDefault="008C7B40" w:rsidP="00DB09B8">
      <w:pPr>
        <w:pStyle w:val="Style"/>
        <w:framePr w:w="4156" w:h="3283" w:wrap="auto" w:hAnchor="text" w:x="5238" w:y="7220"/>
        <w:numPr>
          <w:ilvl w:val="0"/>
          <w:numId w:val="934"/>
        </w:numPr>
        <w:spacing w:line="278" w:lineRule="exact"/>
        <w:ind w:left="331" w:right="52"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Repeter la procedure de l'etape "c" jusqu'a ce que to utes les bulles d'air soient chassees du circuit. </w:t>
      </w:r>
    </w:p>
    <w:p w:rsidR="00000000" w:rsidRDefault="008C7B40">
      <w:pPr>
        <w:pStyle w:val="Style"/>
        <w:framePr w:w="4339" w:h="1651" w:wrap="auto" w:hAnchor="text" w:x="5061" w:y="10801"/>
        <w:spacing w:line="196" w:lineRule="exact"/>
        <w:ind w:left="14"/>
        <w:rPr>
          <w:color w:val="000000"/>
          <w:w w:val="200"/>
          <w:sz w:val="19"/>
          <w:szCs w:val="19"/>
        </w:rPr>
      </w:pPr>
      <w:r>
        <w:rPr>
          <w:color w:val="000000"/>
          <w:w w:val="200"/>
          <w:sz w:val="19"/>
          <w:szCs w:val="19"/>
        </w:rPr>
        <w:t xml:space="preserve">N.B.:-----,--------- </w:t>
      </w:r>
    </w:p>
    <w:p w:rsidR="00000000" w:rsidRDefault="008C7B40">
      <w:pPr>
        <w:pStyle w:val="Style"/>
        <w:framePr w:w="4339" w:h="1651" w:wrap="auto" w:hAnchor="text" w:x="5061" w:y="10801"/>
        <w:spacing w:before="4" w:line="278" w:lineRule="exact"/>
        <w:ind w:right="57"/>
        <w:jc w:val="both"/>
        <w:rPr>
          <w:rFonts w:ascii="Times New Roman" w:hAnsi="Times New Roman" w:cs="Times New Roman"/>
          <w:color w:val="000000"/>
          <w:sz w:val="20"/>
          <w:szCs w:val="20"/>
        </w:rPr>
      </w:pPr>
      <w:r>
        <w:rPr>
          <w:rFonts w:ascii="Times New Roman" w:hAnsi="Times New Roman" w:cs="Times New Roman"/>
          <w:color w:val="000000"/>
          <w:sz w:val="20"/>
          <w:szCs w:val="20"/>
        </w:rPr>
        <w:t>Si la purge est difficile, il peut s'averer neces</w:t>
      </w:r>
      <w:r>
        <w:rPr>
          <w:rFonts w:ascii="Times New Roman" w:hAnsi="Times New Roman" w:cs="Times New Roman"/>
          <w:color w:val="000000"/>
          <w:sz w:val="20"/>
          <w:szCs w:val="20"/>
        </w:rPr>
        <w:softHyphen/>
        <w:t xml:space="preserve">saire de laisser le circuit du liquide de frein se stabiliser pendant quelques </w:t>
      </w:r>
      <w:r>
        <w:rPr>
          <w:rFonts w:ascii="Times New Roman" w:hAnsi="Times New Roman" w:cs="Times New Roman"/>
          <w:color w:val="000000"/>
          <w:sz w:val="20"/>
          <w:szCs w:val="20"/>
        </w:rPr>
        <w:t xml:space="preserve">heures. Repeter la procedure de purge quand les petites bulles du circuit ont disparu. </w:t>
      </w:r>
    </w:p>
    <w:p w:rsidR="00000000" w:rsidRDefault="008C7B40" w:rsidP="00DB09B8">
      <w:pPr>
        <w:pStyle w:val="Style"/>
        <w:framePr w:w="4228" w:h="1089" w:wrap="auto" w:hAnchor="text" w:x="5166" w:y="12731"/>
        <w:numPr>
          <w:ilvl w:val="0"/>
          <w:numId w:val="935"/>
        </w:numPr>
        <w:spacing w:line="278" w:lineRule="exact"/>
        <w:ind w:left="364" w:right="43"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Disque de frein (XS850SG seulement) Lors de la mise en place du(des) disque(s) de frein, les fentes du(des) disque(s) do </w:t>
      </w:r>
      <w:r>
        <w:rPr>
          <w:rFonts w:ascii="Times New Roman" w:hAnsi="Times New Roman" w:cs="Times New Roman"/>
          <w:color w:val="000000"/>
          <w:w w:val="88"/>
          <w:sz w:val="21"/>
          <w:szCs w:val="21"/>
        </w:rPr>
        <w:t>i</w:t>
      </w:r>
      <w:r>
        <w:rPr>
          <w:rFonts w:ascii="Times New Roman" w:hAnsi="Times New Roman" w:cs="Times New Roman"/>
          <w:color w:val="000000"/>
          <w:w w:val="88"/>
          <w:sz w:val="21"/>
          <w:szCs w:val="21"/>
        </w:rPr>
        <w:softHyphen/>
      </w:r>
      <w:r>
        <w:rPr>
          <w:rFonts w:ascii="Times New Roman" w:hAnsi="Times New Roman" w:cs="Times New Roman"/>
          <w:color w:val="000000"/>
          <w:sz w:val="20"/>
          <w:szCs w:val="20"/>
        </w:rPr>
        <w:t xml:space="preserve">vent etre orientees comme montre. </w:t>
      </w:r>
    </w:p>
    <w:p w:rsidR="00000000" w:rsidRDefault="008C7B40">
      <w:pPr>
        <w:pStyle w:val="Style"/>
        <w:framePr w:w="350" w:h="211" w:wrap="auto" w:hAnchor="text" w:x="4513" w:y="14329"/>
        <w:spacing w:line="206" w:lineRule="exact"/>
        <w:ind w:left="4"/>
        <w:rPr>
          <w:rFonts w:ascii="Times New Roman" w:hAnsi="Times New Roman" w:cs="Times New Roman"/>
          <w:color w:val="000000"/>
          <w:w w:val="106"/>
          <w:sz w:val="18"/>
          <w:szCs w:val="18"/>
        </w:rPr>
      </w:pPr>
      <w:r>
        <w:rPr>
          <w:rFonts w:ascii="Times New Roman" w:hAnsi="Times New Roman" w:cs="Times New Roman"/>
          <w:color w:val="000000"/>
          <w:w w:val="106"/>
          <w:sz w:val="18"/>
          <w:szCs w:val="18"/>
        </w:rPr>
        <w:t xml:space="preserve">5·26 </w:t>
      </w:r>
    </w:p>
    <w:p w:rsidR="00000000" w:rsidRDefault="008C7B40">
      <w:pPr>
        <w:pStyle w:val="Style"/>
        <w:rPr>
          <w:rFonts w:ascii="Times New Roman" w:hAnsi="Times New Roman" w:cs="Times New Roman"/>
          <w:sz w:val="18"/>
          <w:szCs w:val="18"/>
        </w:rPr>
        <w:sectPr w:rsidR="00000000">
          <w:pgSz w:w="12241" w:h="15842"/>
          <w:pgMar w:top="652" w:right="1624" w:bottom="360" w:left="110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1344" w:h="384" w:wrap="auto" w:hAnchor="text" w:x="1" w:y="2539"/>
        <w:spacing w:line="153" w:lineRule="exact"/>
        <w:ind w:left="19"/>
        <w:rPr>
          <w:rFonts w:ascii="Times New Roman" w:hAnsi="Times New Roman" w:cs="Times New Roman"/>
          <w:color w:val="000000"/>
          <w:sz w:val="14"/>
          <w:szCs w:val="14"/>
        </w:rPr>
      </w:pPr>
      <w:r>
        <w:rPr>
          <w:color w:val="000000"/>
          <w:sz w:val="13"/>
          <w:szCs w:val="13"/>
        </w:rPr>
        <w:t xml:space="preserve">1 </w:t>
      </w:r>
      <w:r>
        <w:rPr>
          <w:rFonts w:ascii="Times New Roman" w:hAnsi="Times New Roman" w:cs="Times New Roman"/>
          <w:color w:val="000000"/>
          <w:sz w:val="14"/>
          <w:szCs w:val="14"/>
        </w:rPr>
        <w:t xml:space="preserve">Slot </w:t>
      </w:r>
    </w:p>
    <w:p w:rsidR="00000000" w:rsidRDefault="008C7B40">
      <w:pPr>
        <w:pStyle w:val="Style"/>
        <w:framePr w:w="1344" w:h="384" w:wrap="auto" w:hAnchor="text" w:x="1" w:y="2539"/>
        <w:spacing w:line="201" w:lineRule="exact"/>
        <w:rPr>
          <w:rFonts w:ascii="Times New Roman" w:hAnsi="Times New Roman" w:cs="Times New Roman"/>
          <w:color w:val="000000"/>
          <w:sz w:val="14"/>
          <w:szCs w:val="14"/>
        </w:rPr>
      </w:pPr>
      <w:r>
        <w:rPr>
          <w:rFonts w:ascii="Times New Roman" w:hAnsi="Times New Roman" w:cs="Times New Roman"/>
          <w:color w:val="000000"/>
          <w:w w:val="111"/>
          <w:sz w:val="15"/>
          <w:szCs w:val="15"/>
        </w:rPr>
        <w:t xml:space="preserve">2 </w:t>
      </w:r>
      <w:r>
        <w:rPr>
          <w:rFonts w:ascii="Times New Roman" w:hAnsi="Times New Roman" w:cs="Times New Roman"/>
          <w:color w:val="000000"/>
          <w:sz w:val="14"/>
          <w:szCs w:val="14"/>
        </w:rPr>
        <w:t xml:space="preserve">Rotating direction </w:t>
      </w:r>
    </w:p>
    <w:p w:rsidR="00000000" w:rsidRDefault="00DB09B8">
      <w:pPr>
        <w:pStyle w:val="Style"/>
        <w:framePr w:w="4377" w:h="2956" w:wrap="auto" w:hAnchor="text" w:x="1518" w:y="1"/>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2781300" cy="1876425"/>
            <wp:effectExtent l="1905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383"/>
                    <a:srcRect/>
                    <a:stretch>
                      <a:fillRect/>
                    </a:stretch>
                  </pic:blipFill>
                  <pic:spPr bwMode="auto">
                    <a:xfrm>
                      <a:off x="0" y="0"/>
                      <a:ext cx="2781300" cy="1876425"/>
                    </a:xfrm>
                    <a:prstGeom prst="rect">
                      <a:avLst/>
                    </a:prstGeom>
                    <a:noFill/>
                    <a:ln w="9525">
                      <a:noFill/>
                      <a:miter lim="800000"/>
                      <a:headEnd/>
                      <a:tailEnd/>
                    </a:ln>
                  </pic:spPr>
                </pic:pic>
              </a:graphicData>
            </a:graphic>
          </wp:inline>
        </w:drawing>
      </w:r>
    </w:p>
    <w:p w:rsidR="00000000" w:rsidRDefault="008C7B40">
      <w:pPr>
        <w:pStyle w:val="Style"/>
        <w:framePr w:w="1137" w:h="360" w:wrap="auto" w:hAnchor="text" w:x="6044" w:y="2573"/>
        <w:spacing w:line="153" w:lineRule="exact"/>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L Fente </w:t>
      </w:r>
    </w:p>
    <w:p w:rsidR="00000000" w:rsidRDefault="008C7B40">
      <w:pPr>
        <w:pStyle w:val="Style"/>
        <w:framePr w:w="1137" w:h="360" w:wrap="auto" w:hAnchor="text" w:x="6044" w:y="2573"/>
        <w:spacing w:line="201"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2&lt; Sens de rotation </w:t>
      </w:r>
    </w:p>
    <w:p w:rsidR="00000000" w:rsidRDefault="008C7B40">
      <w:pPr>
        <w:pStyle w:val="Style"/>
        <w:rPr>
          <w:rFonts w:ascii="Times New Roman" w:hAnsi="Times New Roman" w:cs="Times New Roman"/>
          <w:sz w:val="14"/>
          <w:szCs w:val="14"/>
        </w:rPr>
        <w:sectPr w:rsidR="00000000">
          <w:pgSz w:w="12241" w:h="15842"/>
          <w:pgMar w:top="1190" w:right="2238" w:bottom="360" w:left="282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1454" w:h="264" w:wrap="auto" w:hAnchor="text" w:x="1" w:y="16"/>
        <w:spacing w:line="254" w:lineRule="exact"/>
        <w:ind w:left="14"/>
        <w:rPr>
          <w:rFonts w:ascii="Courier New" w:hAnsi="Courier New" w:cs="Courier New"/>
          <w:color w:val="000000"/>
          <w:sz w:val="23"/>
          <w:szCs w:val="23"/>
        </w:rPr>
      </w:pPr>
      <w:r>
        <w:rPr>
          <w:rFonts w:ascii="Courier New" w:hAnsi="Courier New" w:cs="Courier New"/>
          <w:color w:val="000000"/>
          <w:sz w:val="23"/>
          <w:szCs w:val="23"/>
        </w:rPr>
        <w:t xml:space="preserve">FRONT FORK </w:t>
      </w:r>
    </w:p>
    <w:p w:rsidR="00000000" w:rsidRDefault="008C7B40">
      <w:pPr>
        <w:pStyle w:val="Style"/>
        <w:framePr w:w="1987" w:h="264" w:wrap="auto" w:hAnchor="text" w:x="5041" w:y="1"/>
        <w:spacing w:line="259" w:lineRule="exact"/>
        <w:ind w:left="19"/>
        <w:rPr>
          <w:rFonts w:ascii="Courier New" w:hAnsi="Courier New" w:cs="Courier New"/>
          <w:color w:val="000000"/>
        </w:rPr>
      </w:pPr>
      <w:r>
        <w:rPr>
          <w:rFonts w:ascii="Courier New" w:hAnsi="Courier New" w:cs="Courier New"/>
          <w:color w:val="000000"/>
        </w:rPr>
        <w:t xml:space="preserve">FOURCHE AVANT </w:t>
      </w:r>
    </w:p>
    <w:p w:rsidR="00000000" w:rsidRDefault="008C7B40">
      <w:pPr>
        <w:pStyle w:val="Style"/>
        <w:framePr w:w="710" w:h="244" w:wrap="auto" w:hAnchor="text" w:x="169" w:y="371"/>
        <w:spacing w:line="244" w:lineRule="exact"/>
        <w:rPr>
          <w:rFonts w:ascii="Courier New" w:hAnsi="Courier New" w:cs="Courier New"/>
          <w:b/>
          <w:bCs/>
          <w:color w:val="000000"/>
          <w:sz w:val="19"/>
          <w:szCs w:val="19"/>
        </w:rPr>
      </w:pPr>
      <w:r>
        <w:rPr>
          <w:rFonts w:ascii="Courier New" w:hAnsi="Courier New" w:cs="Courier New"/>
          <w:b/>
          <w:bCs/>
          <w:color w:val="000000"/>
          <w:sz w:val="19"/>
          <w:szCs w:val="19"/>
        </w:rPr>
        <w:t xml:space="preserve">XS850G </w:t>
      </w:r>
    </w:p>
    <w:p w:rsidR="00000000" w:rsidRDefault="008C7B40">
      <w:pPr>
        <w:pStyle w:val="Style"/>
        <w:framePr w:w="667" w:h="192" w:wrap="auto" w:hAnchor="text" w:x="5065" w:y="428"/>
        <w:spacing w:line="192" w:lineRule="exact"/>
        <w:rPr>
          <w:rFonts w:ascii="Times New Roman" w:hAnsi="Times New Roman" w:cs="Times New Roman"/>
          <w:b/>
          <w:bCs/>
          <w:color w:val="000000"/>
          <w:sz w:val="17"/>
          <w:szCs w:val="17"/>
        </w:rPr>
      </w:pPr>
      <w:r>
        <w:rPr>
          <w:rFonts w:ascii="Times New Roman" w:hAnsi="Times New Roman" w:cs="Times New Roman"/>
          <w:b/>
          <w:bCs/>
          <w:color w:val="000000"/>
          <w:sz w:val="17"/>
          <w:szCs w:val="17"/>
        </w:rPr>
        <w:t xml:space="preserve">XS850G </w:t>
      </w:r>
    </w:p>
    <w:p w:rsidR="00000000" w:rsidRDefault="00DB09B8">
      <w:pPr>
        <w:pStyle w:val="Style"/>
        <w:framePr w:w="6835" w:h="9158" w:wrap="auto" w:hAnchor="text" w:x="1167" w:y="620"/>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4343400" cy="5819775"/>
            <wp:effectExtent l="1905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384"/>
                    <a:srcRect/>
                    <a:stretch>
                      <a:fillRect/>
                    </a:stretch>
                  </pic:blipFill>
                  <pic:spPr bwMode="auto">
                    <a:xfrm>
                      <a:off x="0" y="0"/>
                      <a:ext cx="4343400" cy="5819775"/>
                    </a:xfrm>
                    <a:prstGeom prst="rect">
                      <a:avLst/>
                    </a:prstGeom>
                    <a:noFill/>
                    <a:ln w="9525">
                      <a:noFill/>
                      <a:miter lim="800000"/>
                      <a:headEnd/>
                      <a:tailEnd/>
                    </a:ln>
                  </pic:spPr>
                </pic:pic>
              </a:graphicData>
            </a:graphic>
          </wp:inline>
        </w:drawing>
      </w:r>
    </w:p>
    <w:tbl>
      <w:tblPr>
        <w:tblW w:w="0" w:type="auto"/>
        <w:tblLayout w:type="fixed"/>
        <w:tblCellMar>
          <w:left w:w="0" w:type="dxa"/>
          <w:right w:w="0" w:type="dxa"/>
        </w:tblCellMar>
        <w:tblLook w:val="0000"/>
      </w:tblPr>
      <w:tblGrid>
        <w:gridCol w:w="264"/>
        <w:gridCol w:w="1334"/>
        <w:gridCol w:w="542"/>
        <w:gridCol w:w="2136"/>
        <w:gridCol w:w="303"/>
        <w:gridCol w:w="1713"/>
        <w:gridCol w:w="2223"/>
      </w:tblGrid>
      <w:tr w:rsidR="00000000">
        <w:tblPrEx>
          <w:tblCellMar>
            <w:top w:w="0" w:type="dxa"/>
            <w:left w:w="0" w:type="dxa"/>
            <w:bottom w:w="0" w:type="dxa"/>
            <w:right w:w="0" w:type="dxa"/>
          </w:tblCellMar>
        </w:tblPrEx>
        <w:trPr>
          <w:trHeight w:hRule="exact" w:val="163"/>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w w:val="90"/>
                <w:sz w:val="13"/>
                <w:szCs w:val="13"/>
              </w:rPr>
            </w:pPr>
            <w:r>
              <w:rPr>
                <w:rFonts w:ascii="Times New Roman" w:hAnsi="Times New Roman" w:cs="Times New Roman"/>
                <w:color w:val="000000"/>
                <w:w w:val="90"/>
                <w:sz w:val="13"/>
                <w:szCs w:val="13"/>
              </w:rPr>
              <w:t xml:space="preserve">1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Front fork assv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19.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Dust seal </w:t>
            </w:r>
          </w:p>
        </w:tc>
        <w:tc>
          <w:tcPr>
            <w:tcW w:w="303" w:type="dxa"/>
            <w:tcBorders>
              <w:top w:val="nil"/>
              <w:left w:val="nil"/>
              <w:bottom w:val="nil"/>
              <w:right w:val="nil"/>
            </w:tcBorders>
            <w:vAlign w:val="center"/>
          </w:tcPr>
          <w:p w:rsidR="00000000" w:rsidRDefault="008C7B40">
            <w:pPr>
              <w:pStyle w:val="Style"/>
              <w:framePr w:w="8515" w:h="4204" w:wrap="auto" w:hAnchor="text" w:x="524" w:y="10398"/>
              <w:ind w:right="24"/>
              <w:jc w:val="right"/>
              <w:rPr>
                <w:color w:val="000000"/>
                <w:w w:val="128"/>
                <w:sz w:val="13"/>
                <w:szCs w:val="13"/>
              </w:rPr>
            </w:pPr>
            <w:r>
              <w:rPr>
                <w:color w:val="000000"/>
                <w:w w:val="128"/>
                <w:sz w:val="13"/>
                <w:szCs w:val="13"/>
              </w:rPr>
              <w:t xml:space="preserve">L </w:t>
            </w:r>
          </w:p>
        </w:tc>
        <w:tc>
          <w:tcPr>
            <w:tcW w:w="1713" w:type="dxa"/>
            <w:tcBorders>
              <w:top w:val="nil"/>
              <w:left w:val="nil"/>
              <w:bottom w:val="nil"/>
              <w:right w:val="nil"/>
            </w:tcBorders>
            <w:vAlign w:val="center"/>
          </w:tcPr>
          <w:p w:rsidR="00000000" w:rsidRDefault="008C7B40">
            <w:pPr>
              <w:pStyle w:val="Style"/>
              <w:framePr w:w="8515" w:h="4204" w:wrap="auto" w:hAnchor="text" w:x="524" w:y="10398"/>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Ensemble fourche avant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19. Joint anti-poussiere </w:t>
            </w:r>
          </w:p>
        </w:tc>
      </w:tr>
      <w:tr w:rsidR="00000000">
        <w:tblPrEx>
          <w:tblCellMar>
            <w:top w:w="0" w:type="dxa"/>
            <w:left w:w="0" w:type="dxa"/>
            <w:bottom w:w="0" w:type="dxa"/>
            <w:right w:w="0" w:type="dxa"/>
          </w:tblCellMar>
        </w:tblPrEx>
        <w:trPr>
          <w:trHeight w:hRule="exact" w:val="196"/>
        </w:trPr>
        <w:tc>
          <w:tcPr>
            <w:tcW w:w="264" w:type="dxa"/>
            <w:tcBorders>
              <w:top w:val="nil"/>
              <w:left w:val="nil"/>
              <w:bottom w:val="nil"/>
              <w:right w:val="nil"/>
            </w:tcBorders>
            <w:vAlign w:val="center"/>
          </w:tcPr>
          <w:p w:rsidR="00000000" w:rsidRDefault="008C7B40">
            <w:pPr>
              <w:pStyle w:val="Style"/>
              <w:framePr w:w="8515" w:h="4204" w:wrap="auto" w:hAnchor="text" w:x="524" w:y="10398"/>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Outer tube 1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20.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Spring seat </w:t>
            </w:r>
          </w:p>
        </w:tc>
        <w:tc>
          <w:tcPr>
            <w:tcW w:w="303" w:type="dxa"/>
            <w:tcBorders>
              <w:top w:val="nil"/>
              <w:left w:val="nil"/>
              <w:bottom w:val="nil"/>
              <w:right w:val="nil"/>
            </w:tcBorders>
            <w:vAlign w:val="center"/>
          </w:tcPr>
          <w:p w:rsidR="00000000" w:rsidRDefault="008C7B40">
            <w:pPr>
              <w:pStyle w:val="Style"/>
              <w:framePr w:w="8515" w:h="4204" w:wrap="auto" w:hAnchor="text" w:x="524" w:y="10398"/>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 </w:t>
            </w:r>
          </w:p>
        </w:tc>
        <w:tc>
          <w:tcPr>
            <w:tcW w:w="1713" w:type="dxa"/>
            <w:tcBorders>
              <w:top w:val="nil"/>
              <w:left w:val="nil"/>
              <w:bottom w:val="nil"/>
              <w:right w:val="nil"/>
            </w:tcBorders>
            <w:vAlign w:val="center"/>
          </w:tcPr>
          <w:p w:rsidR="00000000" w:rsidRDefault="008C7B40">
            <w:pPr>
              <w:pStyle w:val="Style"/>
              <w:framePr w:w="8515" w:h="4204" w:wrap="auto" w:hAnchor="text" w:x="524" w:y="10398"/>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Tube externe I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20. Siege de ressort </w:t>
            </w:r>
          </w:p>
        </w:tc>
      </w:tr>
      <w:tr w:rsidR="00000000">
        <w:tblPrEx>
          <w:tblCellMar>
            <w:top w:w="0" w:type="dxa"/>
            <w:left w:w="0" w:type="dxa"/>
            <w:bottom w:w="0" w:type="dxa"/>
            <w:right w:w="0" w:type="dxa"/>
          </w:tblCellMar>
        </w:tblPrEx>
        <w:trPr>
          <w:trHeight w:hRule="exact" w:val="187"/>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Outer tube 2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21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Gasket </w:t>
            </w:r>
          </w:p>
        </w:tc>
        <w:tc>
          <w:tcPr>
            <w:tcW w:w="303" w:type="dxa"/>
            <w:tcBorders>
              <w:top w:val="nil"/>
              <w:left w:val="nil"/>
              <w:bottom w:val="nil"/>
              <w:right w:val="nil"/>
            </w:tcBorders>
            <w:vAlign w:val="center"/>
          </w:tcPr>
          <w:p w:rsidR="00000000" w:rsidRDefault="008C7B40">
            <w:pPr>
              <w:pStyle w:val="Style"/>
              <w:framePr w:w="8515" w:h="4204" w:wrap="auto" w:hAnchor="text" w:x="524" w:y="10398"/>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 </w:t>
            </w:r>
          </w:p>
        </w:tc>
        <w:tc>
          <w:tcPr>
            <w:tcW w:w="1713" w:type="dxa"/>
            <w:tcBorders>
              <w:top w:val="nil"/>
              <w:left w:val="nil"/>
              <w:bottom w:val="nil"/>
              <w:right w:val="nil"/>
            </w:tcBorders>
            <w:vAlign w:val="center"/>
          </w:tcPr>
          <w:p w:rsidR="00000000" w:rsidRDefault="008C7B40">
            <w:pPr>
              <w:pStyle w:val="Style"/>
              <w:framePr w:w="8515" w:h="4204" w:wrap="auto" w:hAnchor="text" w:x="524" w:y="10398"/>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Tube externe 2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21. Joint </w:t>
            </w:r>
          </w:p>
        </w:tc>
      </w:tr>
      <w:tr w:rsidR="00000000">
        <w:tblPrEx>
          <w:tblCellMar>
            <w:top w:w="0" w:type="dxa"/>
            <w:left w:w="0" w:type="dxa"/>
            <w:bottom w:w="0" w:type="dxa"/>
            <w:right w:w="0" w:type="dxa"/>
          </w:tblCellMar>
        </w:tblPrEx>
        <w:trPr>
          <w:trHeight w:hRule="exact" w:val="206"/>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Clip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22.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Cap </w:t>
            </w:r>
          </w:p>
        </w:tc>
        <w:tc>
          <w:tcPr>
            <w:tcW w:w="303" w:type="dxa"/>
            <w:tcBorders>
              <w:top w:val="nil"/>
              <w:left w:val="nil"/>
              <w:bottom w:val="nil"/>
              <w:right w:val="nil"/>
            </w:tcBorders>
            <w:vAlign w:val="center"/>
          </w:tcPr>
          <w:p w:rsidR="00000000" w:rsidRDefault="008C7B40">
            <w:pPr>
              <w:pStyle w:val="Style"/>
              <w:framePr w:w="8515" w:h="4204" w:wrap="auto" w:hAnchor="text" w:x="524" w:y="10398"/>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 </w:t>
            </w:r>
          </w:p>
        </w:tc>
        <w:tc>
          <w:tcPr>
            <w:tcW w:w="1713" w:type="dxa"/>
            <w:tcBorders>
              <w:top w:val="nil"/>
              <w:left w:val="nil"/>
              <w:bottom w:val="nil"/>
              <w:right w:val="nil"/>
            </w:tcBorders>
            <w:vAlign w:val="center"/>
          </w:tcPr>
          <w:p w:rsidR="00000000" w:rsidRDefault="008C7B40">
            <w:pPr>
              <w:pStyle w:val="Style"/>
              <w:framePr w:w="8515" w:h="4204" w:wrap="auto" w:hAnchor="text" w:x="524" w:y="10398"/>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Circlip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22. Bouchon </w:t>
            </w:r>
          </w:p>
        </w:tc>
      </w:tr>
      <w:tr w:rsidR="00000000">
        <w:tblPrEx>
          <w:tblCellMar>
            <w:top w:w="0" w:type="dxa"/>
            <w:left w:w="0" w:type="dxa"/>
            <w:bottom w:w="0" w:type="dxa"/>
            <w:right w:w="0" w:type="dxa"/>
          </w:tblCellMar>
        </w:tblPrEx>
        <w:trPr>
          <w:trHeight w:hRule="exact" w:val="201"/>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5.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Washer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23.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Under bracket </w:t>
            </w:r>
          </w:p>
        </w:tc>
        <w:tc>
          <w:tcPr>
            <w:tcW w:w="303" w:type="dxa"/>
            <w:tcBorders>
              <w:top w:val="nil"/>
              <w:left w:val="nil"/>
              <w:bottom w:val="nil"/>
              <w:right w:val="nil"/>
            </w:tcBorders>
            <w:vAlign w:val="center"/>
          </w:tcPr>
          <w:p w:rsidR="00000000" w:rsidRDefault="008C7B40">
            <w:pPr>
              <w:pStyle w:val="Style"/>
              <w:framePr w:w="8515" w:h="4204" w:wrap="auto" w:hAnchor="text" w:x="524" w:y="10398"/>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 </w:t>
            </w:r>
          </w:p>
        </w:tc>
        <w:tc>
          <w:tcPr>
            <w:tcW w:w="1713" w:type="dxa"/>
            <w:tcBorders>
              <w:top w:val="nil"/>
              <w:left w:val="nil"/>
              <w:bottom w:val="nil"/>
              <w:right w:val="nil"/>
            </w:tcBorders>
            <w:vAlign w:val="center"/>
          </w:tcPr>
          <w:p w:rsidR="00000000" w:rsidRDefault="008C7B40">
            <w:pPr>
              <w:pStyle w:val="Style"/>
              <w:framePr w:w="8515" w:h="4204" w:wrap="auto" w:hAnchor="text" w:x="524" w:y="10398"/>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Rondelle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23, Support inferieur </w:t>
            </w:r>
          </w:p>
        </w:tc>
      </w:tr>
      <w:tr w:rsidR="00000000">
        <w:tblPrEx>
          <w:tblCellMar>
            <w:top w:w="0" w:type="dxa"/>
            <w:left w:w="0" w:type="dxa"/>
            <w:bottom w:w="0" w:type="dxa"/>
            <w:right w:w="0" w:type="dxa"/>
          </w:tblCellMar>
        </w:tblPrEx>
        <w:trPr>
          <w:trHeight w:hRule="exact" w:val="196"/>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w w:val="109"/>
                <w:sz w:val="14"/>
                <w:szCs w:val="14"/>
              </w:rPr>
            </w:pPr>
            <w:r>
              <w:rPr>
                <w:rFonts w:ascii="Times New Roman" w:hAnsi="Times New Roman" w:cs="Times New Roman"/>
                <w:color w:val="000000"/>
                <w:w w:val="109"/>
                <w:sz w:val="14"/>
                <w:szCs w:val="14"/>
              </w:rPr>
              <w:t xml:space="preserve">6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O-ring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24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Gasket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168"/>
              <w:rPr>
                <w:rFonts w:ascii="Times New Roman" w:hAnsi="Times New Roman" w:cs="Times New Roman"/>
                <w:color w:val="000000"/>
                <w:sz w:val="13"/>
                <w:szCs w:val="13"/>
              </w:rPr>
            </w:pPr>
            <w:r>
              <w:rPr>
                <w:rFonts w:ascii="Times New Roman" w:hAnsi="Times New Roman" w:cs="Times New Roman"/>
                <w:color w:val="000000"/>
                <w:sz w:val="13"/>
                <w:szCs w:val="13"/>
              </w:rPr>
              <w:t xml:space="preserve">6, Joint torique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24. Joint </w:t>
            </w:r>
          </w:p>
        </w:tc>
      </w:tr>
      <w:tr w:rsidR="00000000">
        <w:tblPrEx>
          <w:tblCellMar>
            <w:top w:w="0" w:type="dxa"/>
            <w:left w:w="0" w:type="dxa"/>
            <w:bottom w:w="0" w:type="dxa"/>
            <w:right w:w="0" w:type="dxa"/>
          </w:tblCellMar>
        </w:tblPrEx>
        <w:trPr>
          <w:trHeight w:hRule="exact" w:val="196"/>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7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Oil seal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25.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Lower cover guide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168"/>
              <w:rPr>
                <w:rFonts w:ascii="Times New Roman" w:hAnsi="Times New Roman" w:cs="Times New Roman"/>
                <w:color w:val="000000"/>
                <w:sz w:val="13"/>
                <w:szCs w:val="13"/>
              </w:rPr>
            </w:pPr>
            <w:r>
              <w:rPr>
                <w:rFonts w:ascii="Times New Roman" w:hAnsi="Times New Roman" w:cs="Times New Roman"/>
                <w:color w:val="000000"/>
                <w:sz w:val="13"/>
                <w:szCs w:val="13"/>
              </w:rPr>
              <w:t xml:space="preserve">7, Bague d'etancheite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25, Guide inferieur de couvercle </w:t>
            </w:r>
          </w:p>
        </w:tc>
      </w:tr>
      <w:tr w:rsidR="00000000">
        <w:tblPrEx>
          <w:tblCellMar>
            <w:top w:w="0" w:type="dxa"/>
            <w:left w:w="0" w:type="dxa"/>
            <w:bottom w:w="0" w:type="dxa"/>
            <w:right w:w="0" w:type="dxa"/>
          </w:tblCellMar>
        </w:tblPrEx>
        <w:trPr>
          <w:trHeight w:hRule="exact" w:val="206"/>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8.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Drain screw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26.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Bolt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168"/>
              <w:rPr>
                <w:rFonts w:ascii="Times New Roman" w:hAnsi="Times New Roman" w:cs="Times New Roman"/>
                <w:color w:val="000000"/>
                <w:sz w:val="13"/>
                <w:szCs w:val="13"/>
              </w:rPr>
            </w:pPr>
            <w:r>
              <w:rPr>
                <w:rFonts w:ascii="Times New Roman" w:hAnsi="Times New Roman" w:cs="Times New Roman"/>
                <w:color w:val="000000"/>
                <w:sz w:val="13"/>
                <w:szCs w:val="13"/>
              </w:rPr>
              <w:t xml:space="preserve">8. Vis de vidange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26, Boulon </w:t>
            </w:r>
          </w:p>
        </w:tc>
      </w:tr>
      <w:tr w:rsidR="00000000">
        <w:tblPrEx>
          <w:tblCellMar>
            <w:top w:w="0" w:type="dxa"/>
            <w:left w:w="0" w:type="dxa"/>
            <w:bottom w:w="0" w:type="dxa"/>
            <w:right w:w="0" w:type="dxa"/>
          </w:tblCellMar>
        </w:tblPrEx>
        <w:trPr>
          <w:trHeight w:hRule="exact" w:val="196"/>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9.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Axle holder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27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Spring washer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168"/>
              <w:rPr>
                <w:rFonts w:ascii="Times New Roman" w:hAnsi="Times New Roman" w:cs="Times New Roman"/>
                <w:color w:val="000000"/>
                <w:sz w:val="13"/>
                <w:szCs w:val="13"/>
              </w:rPr>
            </w:pPr>
            <w:r>
              <w:rPr>
                <w:rFonts w:ascii="Times New Roman" w:hAnsi="Times New Roman" w:cs="Times New Roman"/>
                <w:color w:val="000000"/>
                <w:sz w:val="13"/>
                <w:szCs w:val="13"/>
              </w:rPr>
              <w:t xml:space="preserve">9. Support d'axe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27, Rondelle Grower </w:t>
            </w:r>
          </w:p>
        </w:tc>
      </w:tr>
      <w:tr w:rsidR="00000000">
        <w:tblPrEx>
          <w:tblCellMar>
            <w:top w:w="0" w:type="dxa"/>
            <w:left w:w="0" w:type="dxa"/>
            <w:bottom w:w="0" w:type="dxa"/>
            <w:right w:w="0" w:type="dxa"/>
          </w:tblCellMar>
        </w:tblPrEx>
        <w:trPr>
          <w:trHeight w:hRule="exact" w:val="206"/>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10.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Plate washer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28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Upper cover guide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10. Rondelle plate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28. Guide superieur de couvercle </w:t>
            </w:r>
          </w:p>
        </w:tc>
      </w:tr>
      <w:tr w:rsidR="00000000">
        <w:tblPrEx>
          <w:tblCellMar>
            <w:top w:w="0" w:type="dxa"/>
            <w:left w:w="0" w:type="dxa"/>
            <w:bottom w:w="0" w:type="dxa"/>
            <w:right w:w="0" w:type="dxa"/>
          </w:tblCellMar>
        </w:tblPrEx>
        <w:trPr>
          <w:trHeight w:hRule="exact" w:val="196"/>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11.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Self-locking nut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29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Slide metal 2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11, Ecrou autobloquant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29. Piston 2 </w:t>
            </w:r>
          </w:p>
        </w:tc>
      </w:tr>
      <w:tr w:rsidR="00000000">
        <w:tblPrEx>
          <w:tblCellMar>
            <w:top w:w="0" w:type="dxa"/>
            <w:left w:w="0" w:type="dxa"/>
            <w:bottom w:w="0" w:type="dxa"/>
            <w:right w:w="0" w:type="dxa"/>
          </w:tblCellMar>
        </w:tblPrEx>
        <w:trPr>
          <w:trHeight w:hRule="exact" w:val="201"/>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12.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Bolt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30.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Air valve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12. Boulon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30. C1apet </w:t>
            </w:r>
            <w:r>
              <w:rPr>
                <w:rFonts w:ascii="Times New Roman" w:hAnsi="Times New Roman" w:cs="Times New Roman"/>
                <w:color w:val="000000"/>
                <w:w w:val="63"/>
                <w:sz w:val="21"/>
                <w:szCs w:val="21"/>
              </w:rPr>
              <w:t xml:space="preserve">a </w:t>
            </w:r>
            <w:r>
              <w:rPr>
                <w:rFonts w:ascii="Times New Roman" w:hAnsi="Times New Roman" w:cs="Times New Roman"/>
                <w:color w:val="000000"/>
                <w:sz w:val="13"/>
                <w:szCs w:val="13"/>
              </w:rPr>
              <w:t xml:space="preserve">air </w:t>
            </w:r>
          </w:p>
        </w:tc>
      </w:tr>
      <w:tr w:rsidR="00000000">
        <w:tblPrEx>
          <w:tblCellMar>
            <w:top w:w="0" w:type="dxa"/>
            <w:left w:w="0" w:type="dxa"/>
            <w:bottom w:w="0" w:type="dxa"/>
            <w:right w:w="0" w:type="dxa"/>
          </w:tblCellMar>
        </w:tblPrEx>
        <w:trPr>
          <w:trHeight w:hRule="exact" w:val="201"/>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13.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Oil lock piece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31.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O-ring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13. Bague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31. Joint torique </w:t>
            </w:r>
          </w:p>
        </w:tc>
      </w:tr>
      <w:tr w:rsidR="00000000">
        <w:tblPrEx>
          <w:tblCellMar>
            <w:top w:w="0" w:type="dxa"/>
            <w:left w:w="0" w:type="dxa"/>
            <w:bottom w:w="0" w:type="dxa"/>
            <w:right w:w="0" w:type="dxa"/>
          </w:tblCellMar>
        </w:tblPrEx>
        <w:trPr>
          <w:trHeight w:hRule="exact" w:val="201"/>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14.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Cylinder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32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Stopper ring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14. Cylindre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32. Bague d'arret </w:t>
            </w:r>
          </w:p>
        </w:tc>
      </w:tr>
      <w:tr w:rsidR="00000000">
        <w:tblPrEx>
          <w:tblCellMar>
            <w:top w:w="0" w:type="dxa"/>
            <w:left w:w="0" w:type="dxa"/>
            <w:bottom w:w="0" w:type="dxa"/>
            <w:right w:w="0" w:type="dxa"/>
          </w:tblCellMar>
        </w:tblPrEx>
        <w:trPr>
          <w:trHeight w:hRule="exact" w:val="201"/>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15.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Rebound spring </w:t>
            </w:r>
          </w:p>
        </w:tc>
        <w:tc>
          <w:tcPr>
            <w:tcW w:w="542" w:type="dxa"/>
            <w:tcBorders>
              <w:top w:val="nil"/>
              <w:left w:val="nil"/>
              <w:bottom w:val="nil"/>
              <w:right w:val="nil"/>
            </w:tcBorders>
            <w:vAlign w:val="center"/>
          </w:tcPr>
          <w:p w:rsidR="00000000" w:rsidRDefault="008C7B40">
            <w:pPr>
              <w:pStyle w:val="Style"/>
              <w:framePr w:w="8515" w:h="4204" w:wrap="auto" w:hAnchor="text" w:x="524" w:y="10398"/>
              <w:ind w:left="283"/>
              <w:rPr>
                <w:rFonts w:ascii="Times New Roman" w:hAnsi="Times New Roman" w:cs="Times New Roman"/>
                <w:color w:val="000000"/>
                <w:sz w:val="13"/>
                <w:szCs w:val="13"/>
              </w:rPr>
            </w:pPr>
            <w:r>
              <w:rPr>
                <w:rFonts w:ascii="Times New Roman" w:hAnsi="Times New Roman" w:cs="Times New Roman"/>
                <w:color w:val="000000"/>
                <w:sz w:val="13"/>
                <w:szCs w:val="13"/>
              </w:rPr>
              <w:t xml:space="preserve">33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Upper cover 1 </w:t>
            </w:r>
          </w:p>
        </w:tc>
        <w:tc>
          <w:tcPr>
            <w:tcW w:w="2016" w:type="dxa"/>
            <w:gridSpan w:val="2"/>
            <w:tcBorders>
              <w:top w:val="nil"/>
              <w:left w:val="nil"/>
              <w:bottom w:val="nil"/>
              <w:right w:val="nil"/>
            </w:tcBorders>
            <w:vAlign w:val="center"/>
          </w:tcPr>
          <w:p w:rsidR="00000000" w:rsidRDefault="008C7B40">
            <w:pPr>
              <w:pStyle w:val="Style"/>
              <w:framePr w:w="8515" w:h="4204" w:wrap="auto" w:hAnchor="text" w:x="524" w:y="10398"/>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15, Ressort amortisseur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33. Couvercle superieur I </w:t>
            </w:r>
          </w:p>
        </w:tc>
      </w:tr>
      <w:tr w:rsidR="00000000">
        <w:tblPrEx>
          <w:tblCellMar>
            <w:top w:w="0" w:type="dxa"/>
            <w:left w:w="0" w:type="dxa"/>
            <w:bottom w:w="0" w:type="dxa"/>
            <w:right w:w="0" w:type="dxa"/>
          </w:tblCellMar>
        </w:tblPrEx>
        <w:trPr>
          <w:trHeight w:hRule="exact" w:val="196"/>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16.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Piston ring </w:t>
            </w:r>
          </w:p>
        </w:tc>
        <w:tc>
          <w:tcPr>
            <w:tcW w:w="542" w:type="dxa"/>
            <w:tcBorders>
              <w:top w:val="nil"/>
              <w:left w:val="nil"/>
              <w:bottom w:val="nil"/>
              <w:right w:val="nil"/>
            </w:tcBorders>
            <w:vAlign w:val="center"/>
          </w:tcPr>
          <w:p w:rsidR="00000000" w:rsidRDefault="008C7B40">
            <w:pPr>
              <w:pStyle w:val="Style"/>
              <w:framePr w:w="8515" w:h="4204" w:wrap="auto" w:hAnchor="text" w:x="524" w:y="10398"/>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34.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Upper cover 2 </w:t>
            </w:r>
          </w:p>
        </w:tc>
        <w:tc>
          <w:tcPr>
            <w:tcW w:w="303" w:type="dxa"/>
            <w:tcBorders>
              <w:top w:val="nil"/>
              <w:left w:val="nil"/>
              <w:bottom w:val="nil"/>
              <w:right w:val="nil"/>
            </w:tcBorders>
            <w:vAlign w:val="center"/>
          </w:tcPr>
          <w:p w:rsidR="00000000" w:rsidRDefault="008C7B40">
            <w:pPr>
              <w:pStyle w:val="Style"/>
              <w:framePr w:w="8515" w:h="4204" w:wrap="auto" w:hAnchor="text" w:x="524" w:y="10398"/>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16, </w:t>
            </w:r>
          </w:p>
        </w:tc>
        <w:tc>
          <w:tcPr>
            <w:tcW w:w="1713" w:type="dxa"/>
            <w:tcBorders>
              <w:top w:val="nil"/>
              <w:left w:val="nil"/>
              <w:bottom w:val="nil"/>
              <w:right w:val="nil"/>
            </w:tcBorders>
            <w:vAlign w:val="center"/>
          </w:tcPr>
          <w:p w:rsidR="00000000" w:rsidRDefault="008C7B40">
            <w:pPr>
              <w:pStyle w:val="Style"/>
              <w:framePr w:w="8515" w:h="4204" w:wrap="auto" w:hAnchor="text" w:x="524" w:y="10398"/>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Segment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34. Couvercle superieur 2 </w:t>
            </w:r>
          </w:p>
        </w:tc>
      </w:tr>
      <w:tr w:rsidR="00000000">
        <w:tblPrEx>
          <w:tblCellMar>
            <w:top w:w="0" w:type="dxa"/>
            <w:left w:w="0" w:type="dxa"/>
            <w:bottom w:w="0" w:type="dxa"/>
            <w:right w:w="0" w:type="dxa"/>
          </w:tblCellMar>
        </w:tblPrEx>
        <w:trPr>
          <w:trHeight w:hRule="exact" w:val="201"/>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17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Front fork spring </w:t>
            </w:r>
          </w:p>
        </w:tc>
        <w:tc>
          <w:tcPr>
            <w:tcW w:w="542" w:type="dxa"/>
            <w:tcBorders>
              <w:top w:val="nil"/>
              <w:left w:val="nil"/>
              <w:bottom w:val="nil"/>
              <w:right w:val="nil"/>
            </w:tcBorders>
            <w:vAlign w:val="center"/>
          </w:tcPr>
          <w:p w:rsidR="00000000" w:rsidRDefault="008C7B40">
            <w:pPr>
              <w:pStyle w:val="Style"/>
              <w:framePr w:w="8515" w:h="4204" w:wrap="auto" w:hAnchor="text" w:x="524" w:y="10398"/>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35. </w:t>
            </w:r>
          </w:p>
        </w:tc>
        <w:tc>
          <w:tcPr>
            <w:tcW w:w="2136"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Clamp </w:t>
            </w:r>
          </w:p>
        </w:tc>
        <w:tc>
          <w:tcPr>
            <w:tcW w:w="303" w:type="dxa"/>
            <w:tcBorders>
              <w:top w:val="nil"/>
              <w:left w:val="nil"/>
              <w:bottom w:val="nil"/>
              <w:right w:val="nil"/>
            </w:tcBorders>
            <w:vAlign w:val="center"/>
          </w:tcPr>
          <w:p w:rsidR="00000000" w:rsidRDefault="008C7B40">
            <w:pPr>
              <w:pStyle w:val="Style"/>
              <w:framePr w:w="8515" w:h="4204" w:wrap="auto" w:hAnchor="text" w:x="524" w:y="10398"/>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17. </w:t>
            </w:r>
          </w:p>
        </w:tc>
        <w:tc>
          <w:tcPr>
            <w:tcW w:w="1713" w:type="dxa"/>
            <w:tcBorders>
              <w:top w:val="nil"/>
              <w:left w:val="nil"/>
              <w:bottom w:val="nil"/>
              <w:right w:val="nil"/>
            </w:tcBorders>
            <w:vAlign w:val="center"/>
          </w:tcPr>
          <w:p w:rsidR="00000000" w:rsidRDefault="008C7B40">
            <w:pPr>
              <w:pStyle w:val="Style"/>
              <w:framePr w:w="8515" w:h="4204" w:wrap="auto" w:hAnchor="text" w:x="524" w:y="10398"/>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Ressort </w:t>
            </w:r>
          </w:p>
        </w:tc>
        <w:tc>
          <w:tcPr>
            <w:tcW w:w="2223" w:type="dxa"/>
            <w:tcBorders>
              <w:top w:val="nil"/>
              <w:left w:val="nil"/>
              <w:bottom w:val="nil"/>
              <w:right w:val="nil"/>
            </w:tcBorders>
            <w:vAlign w:val="center"/>
          </w:tcPr>
          <w:p w:rsidR="00000000" w:rsidRDefault="008C7B40">
            <w:pPr>
              <w:pStyle w:val="Style"/>
              <w:framePr w:w="8515" w:h="4204" w:wrap="auto" w:hAnchor="text" w:x="524" w:y="10398"/>
              <w:ind w:left="211"/>
              <w:rPr>
                <w:rFonts w:ascii="Times New Roman" w:hAnsi="Times New Roman" w:cs="Times New Roman"/>
                <w:color w:val="000000"/>
                <w:sz w:val="13"/>
                <w:szCs w:val="13"/>
              </w:rPr>
            </w:pPr>
            <w:r>
              <w:rPr>
                <w:rFonts w:ascii="Times New Roman" w:hAnsi="Times New Roman" w:cs="Times New Roman"/>
                <w:color w:val="000000"/>
                <w:sz w:val="13"/>
                <w:szCs w:val="13"/>
              </w:rPr>
              <w:t xml:space="preserve">35. Bride </w:t>
            </w:r>
          </w:p>
        </w:tc>
      </w:tr>
      <w:tr w:rsidR="00000000">
        <w:tblPrEx>
          <w:tblCellMar>
            <w:top w:w="0" w:type="dxa"/>
            <w:left w:w="0" w:type="dxa"/>
            <w:bottom w:w="0" w:type="dxa"/>
            <w:right w:w="0" w:type="dxa"/>
          </w:tblCellMar>
        </w:tblPrEx>
        <w:trPr>
          <w:trHeight w:hRule="exact" w:val="422"/>
        </w:trPr>
        <w:tc>
          <w:tcPr>
            <w:tcW w:w="264" w:type="dxa"/>
            <w:tcBorders>
              <w:top w:val="nil"/>
              <w:left w:val="nil"/>
              <w:bottom w:val="nil"/>
              <w:right w:val="nil"/>
            </w:tcBorders>
            <w:vAlign w:val="center"/>
          </w:tcPr>
          <w:p w:rsidR="00000000" w:rsidRDefault="008C7B40">
            <w:pPr>
              <w:pStyle w:val="Style"/>
              <w:framePr w:w="8515" w:h="4204" w:wrap="auto" w:hAnchor="text" w:x="524" w:y="10398"/>
              <w:ind w:right="3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18. </w:t>
            </w:r>
          </w:p>
        </w:tc>
        <w:tc>
          <w:tcPr>
            <w:tcW w:w="1334" w:type="dxa"/>
            <w:tcBorders>
              <w:top w:val="nil"/>
              <w:left w:val="nil"/>
              <w:bottom w:val="nil"/>
              <w:right w:val="nil"/>
            </w:tcBorders>
            <w:vAlign w:val="center"/>
          </w:tcPr>
          <w:p w:rsidR="00000000" w:rsidRDefault="008C7B40">
            <w:pPr>
              <w:pStyle w:val="Style"/>
              <w:framePr w:w="8515" w:h="4204" w:wrap="auto" w:hAnchor="text" w:x="524" w:y="10398"/>
              <w:ind w:left="38"/>
              <w:rPr>
                <w:rFonts w:ascii="Times New Roman" w:hAnsi="Times New Roman" w:cs="Times New Roman"/>
                <w:color w:val="000000"/>
                <w:sz w:val="13"/>
                <w:szCs w:val="13"/>
              </w:rPr>
            </w:pPr>
            <w:r>
              <w:rPr>
                <w:rFonts w:ascii="Times New Roman" w:hAnsi="Times New Roman" w:cs="Times New Roman"/>
                <w:color w:val="000000"/>
                <w:sz w:val="13"/>
                <w:szCs w:val="13"/>
              </w:rPr>
              <w:t xml:space="preserve">Inner tube </w:t>
            </w:r>
          </w:p>
        </w:tc>
        <w:tc>
          <w:tcPr>
            <w:tcW w:w="542" w:type="dxa"/>
            <w:tcBorders>
              <w:top w:val="nil"/>
              <w:left w:val="nil"/>
              <w:bottom w:val="nil"/>
              <w:right w:val="nil"/>
            </w:tcBorders>
            <w:vAlign w:val="center"/>
          </w:tcPr>
          <w:p w:rsidR="00000000" w:rsidRDefault="008C7B40">
            <w:pPr>
              <w:pStyle w:val="Style"/>
              <w:framePr w:w="8515" w:h="4204" w:wrap="auto" w:hAnchor="text" w:x="524" w:y="10398"/>
              <w:jc w:val="center"/>
              <w:rPr>
                <w:rFonts w:ascii="Times New Roman" w:hAnsi="Times New Roman" w:cs="Times New Roman"/>
                <w:color w:val="000000"/>
                <w:sz w:val="13"/>
                <w:szCs w:val="13"/>
              </w:rPr>
            </w:pPr>
          </w:p>
        </w:tc>
        <w:tc>
          <w:tcPr>
            <w:tcW w:w="2136" w:type="dxa"/>
            <w:tcBorders>
              <w:top w:val="nil"/>
              <w:left w:val="nil"/>
              <w:bottom w:val="nil"/>
              <w:right w:val="nil"/>
            </w:tcBorders>
            <w:vAlign w:val="center"/>
          </w:tcPr>
          <w:p w:rsidR="00000000" w:rsidRDefault="008C7B40">
            <w:pPr>
              <w:pStyle w:val="Style"/>
              <w:framePr w:w="8515" w:h="4204" w:wrap="auto" w:hAnchor="text" w:x="524" w:y="10398"/>
              <w:jc w:val="center"/>
              <w:rPr>
                <w:rFonts w:ascii="Times New Roman" w:hAnsi="Times New Roman" w:cs="Times New Roman"/>
                <w:color w:val="000000"/>
                <w:sz w:val="13"/>
                <w:szCs w:val="13"/>
              </w:rPr>
            </w:pPr>
          </w:p>
        </w:tc>
        <w:tc>
          <w:tcPr>
            <w:tcW w:w="303" w:type="dxa"/>
            <w:tcBorders>
              <w:top w:val="nil"/>
              <w:left w:val="nil"/>
              <w:bottom w:val="nil"/>
              <w:right w:val="nil"/>
            </w:tcBorders>
            <w:vAlign w:val="center"/>
          </w:tcPr>
          <w:p w:rsidR="00000000" w:rsidRDefault="008C7B40">
            <w:pPr>
              <w:pStyle w:val="Style"/>
              <w:framePr w:w="8515" w:h="4204" w:wrap="auto" w:hAnchor="text" w:x="524" w:y="10398"/>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18. </w:t>
            </w:r>
          </w:p>
        </w:tc>
        <w:tc>
          <w:tcPr>
            <w:tcW w:w="1713" w:type="dxa"/>
            <w:tcBorders>
              <w:top w:val="nil"/>
              <w:left w:val="nil"/>
              <w:bottom w:val="nil"/>
              <w:right w:val="nil"/>
            </w:tcBorders>
            <w:vAlign w:val="center"/>
          </w:tcPr>
          <w:p w:rsidR="00000000" w:rsidRDefault="008C7B40">
            <w:pPr>
              <w:pStyle w:val="Style"/>
              <w:framePr w:w="8515" w:h="4204" w:wrap="auto" w:hAnchor="text" w:x="524" w:y="10398"/>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Tube interne </w:t>
            </w:r>
          </w:p>
        </w:tc>
        <w:tc>
          <w:tcPr>
            <w:tcW w:w="2223" w:type="dxa"/>
            <w:tcBorders>
              <w:top w:val="nil"/>
              <w:left w:val="nil"/>
              <w:bottom w:val="nil"/>
              <w:right w:val="nil"/>
            </w:tcBorders>
            <w:vAlign w:val="center"/>
          </w:tcPr>
          <w:p w:rsidR="00000000" w:rsidRDefault="008C7B40">
            <w:pPr>
              <w:pStyle w:val="Style"/>
              <w:framePr w:w="8515" w:h="4204" w:wrap="auto" w:hAnchor="text" w:x="524" w:y="10398"/>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422"/>
        </w:trPr>
        <w:tc>
          <w:tcPr>
            <w:tcW w:w="264" w:type="dxa"/>
            <w:tcBorders>
              <w:top w:val="nil"/>
              <w:left w:val="nil"/>
              <w:bottom w:val="nil"/>
              <w:right w:val="nil"/>
            </w:tcBorders>
            <w:vAlign w:val="center"/>
          </w:tcPr>
          <w:p w:rsidR="00000000" w:rsidRDefault="008C7B40">
            <w:pPr>
              <w:pStyle w:val="Style"/>
              <w:framePr w:w="8515" w:h="4204" w:wrap="auto" w:hAnchor="text" w:x="524" w:y="10398"/>
              <w:jc w:val="center"/>
              <w:rPr>
                <w:rFonts w:ascii="Times New Roman" w:hAnsi="Times New Roman" w:cs="Times New Roman"/>
                <w:sz w:val="17"/>
                <w:szCs w:val="17"/>
              </w:rPr>
            </w:pPr>
          </w:p>
        </w:tc>
        <w:tc>
          <w:tcPr>
            <w:tcW w:w="1334" w:type="dxa"/>
            <w:tcBorders>
              <w:top w:val="nil"/>
              <w:left w:val="nil"/>
              <w:bottom w:val="nil"/>
              <w:right w:val="nil"/>
            </w:tcBorders>
            <w:vAlign w:val="center"/>
          </w:tcPr>
          <w:p w:rsidR="00000000" w:rsidRDefault="008C7B40">
            <w:pPr>
              <w:pStyle w:val="Style"/>
              <w:framePr w:w="8515" w:h="4204" w:wrap="auto" w:hAnchor="text" w:x="524" w:y="10398"/>
              <w:jc w:val="center"/>
              <w:rPr>
                <w:rFonts w:ascii="Times New Roman" w:hAnsi="Times New Roman" w:cs="Times New Roman"/>
                <w:sz w:val="17"/>
                <w:szCs w:val="17"/>
              </w:rPr>
            </w:pPr>
          </w:p>
        </w:tc>
        <w:tc>
          <w:tcPr>
            <w:tcW w:w="542" w:type="dxa"/>
            <w:tcBorders>
              <w:top w:val="nil"/>
              <w:left w:val="nil"/>
              <w:bottom w:val="nil"/>
              <w:right w:val="nil"/>
            </w:tcBorders>
            <w:vAlign w:val="center"/>
          </w:tcPr>
          <w:p w:rsidR="00000000" w:rsidRDefault="008C7B40">
            <w:pPr>
              <w:pStyle w:val="Style"/>
              <w:framePr w:w="8515" w:h="4204" w:wrap="auto" w:hAnchor="text" w:x="524" w:y="10398"/>
              <w:jc w:val="center"/>
              <w:rPr>
                <w:rFonts w:ascii="Times New Roman" w:hAnsi="Times New Roman" w:cs="Times New Roman"/>
                <w:sz w:val="17"/>
                <w:szCs w:val="17"/>
              </w:rPr>
            </w:pPr>
          </w:p>
        </w:tc>
        <w:tc>
          <w:tcPr>
            <w:tcW w:w="2439" w:type="dxa"/>
            <w:gridSpan w:val="2"/>
            <w:tcBorders>
              <w:top w:val="nil"/>
              <w:left w:val="nil"/>
              <w:bottom w:val="nil"/>
              <w:right w:val="nil"/>
            </w:tcBorders>
            <w:vAlign w:val="center"/>
          </w:tcPr>
          <w:p w:rsidR="00000000" w:rsidRDefault="008C7B40">
            <w:pPr>
              <w:pStyle w:val="Style"/>
              <w:framePr w:w="8515" w:h="4204" w:wrap="auto" w:hAnchor="text" w:x="524" w:y="10398"/>
              <w:ind w:right="393"/>
              <w:jc w:val="right"/>
              <w:rPr>
                <w:rFonts w:ascii="Times New Roman" w:hAnsi="Times New Roman" w:cs="Times New Roman"/>
                <w:b/>
                <w:bCs/>
                <w:color w:val="000000"/>
                <w:sz w:val="19"/>
                <w:szCs w:val="19"/>
              </w:rPr>
            </w:pPr>
            <w:r>
              <w:rPr>
                <w:rFonts w:ascii="Times New Roman" w:hAnsi="Times New Roman" w:cs="Times New Roman"/>
                <w:b/>
                <w:bCs/>
                <w:color w:val="000000"/>
                <w:sz w:val="19"/>
                <w:szCs w:val="19"/>
              </w:rPr>
              <w:t xml:space="preserve">5-28 </w:t>
            </w:r>
          </w:p>
        </w:tc>
        <w:tc>
          <w:tcPr>
            <w:tcW w:w="1713" w:type="dxa"/>
            <w:tcBorders>
              <w:top w:val="nil"/>
              <w:left w:val="nil"/>
              <w:bottom w:val="nil"/>
              <w:right w:val="nil"/>
            </w:tcBorders>
            <w:vAlign w:val="center"/>
          </w:tcPr>
          <w:p w:rsidR="00000000" w:rsidRDefault="008C7B40">
            <w:pPr>
              <w:pStyle w:val="Style"/>
              <w:framePr w:w="8515" w:h="4204" w:wrap="auto" w:hAnchor="text" w:x="524" w:y="10398"/>
              <w:jc w:val="center"/>
              <w:rPr>
                <w:rFonts w:ascii="Times New Roman" w:hAnsi="Times New Roman" w:cs="Times New Roman"/>
                <w:b/>
                <w:bCs/>
                <w:color w:val="000000"/>
                <w:sz w:val="19"/>
                <w:szCs w:val="19"/>
              </w:rPr>
            </w:pPr>
          </w:p>
        </w:tc>
        <w:tc>
          <w:tcPr>
            <w:tcW w:w="2223" w:type="dxa"/>
            <w:tcBorders>
              <w:top w:val="nil"/>
              <w:left w:val="nil"/>
              <w:bottom w:val="nil"/>
              <w:right w:val="nil"/>
            </w:tcBorders>
            <w:vAlign w:val="center"/>
          </w:tcPr>
          <w:p w:rsidR="00000000" w:rsidRDefault="008C7B40">
            <w:pPr>
              <w:pStyle w:val="Style"/>
              <w:framePr w:w="8515" w:h="4204" w:wrap="auto" w:hAnchor="text" w:x="524" w:y="10398"/>
              <w:jc w:val="center"/>
              <w:rPr>
                <w:rFonts w:ascii="Times New Roman" w:hAnsi="Times New Roman" w:cs="Times New Roman"/>
                <w:b/>
                <w:bCs/>
                <w:color w:val="000000"/>
                <w:sz w:val="19"/>
                <w:szCs w:val="19"/>
              </w:rPr>
            </w:pPr>
          </w:p>
        </w:tc>
      </w:tr>
    </w:tbl>
    <w:p w:rsidR="00000000" w:rsidRDefault="008C7B40">
      <w:pPr>
        <w:pStyle w:val="Style"/>
        <w:rPr>
          <w:rFonts w:ascii="Times New Roman" w:hAnsi="Times New Roman" w:cs="Times New Roman"/>
          <w:sz w:val="17"/>
          <w:szCs w:val="17"/>
        </w:rPr>
        <w:sectPr w:rsidR="00000000">
          <w:pgSz w:w="12241" w:h="15842"/>
          <w:pgMar w:top="587" w:right="2008" w:bottom="360" w:left="119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830" w:h="244" w:wrap="auto" w:hAnchor="text" w:x="1" w:y="1"/>
        <w:spacing w:line="244" w:lineRule="exact"/>
        <w:rPr>
          <w:rFonts w:ascii="Courier New" w:hAnsi="Courier New" w:cs="Courier New"/>
          <w:b/>
          <w:bCs/>
          <w:color w:val="000000"/>
          <w:sz w:val="19"/>
          <w:szCs w:val="19"/>
        </w:rPr>
      </w:pPr>
      <w:r>
        <w:rPr>
          <w:rFonts w:ascii="Courier New" w:hAnsi="Courier New" w:cs="Courier New"/>
          <w:b/>
          <w:bCs/>
          <w:color w:val="000000"/>
          <w:sz w:val="19"/>
          <w:szCs w:val="19"/>
        </w:rPr>
        <w:t xml:space="preserve">XS850SG </w:t>
      </w:r>
    </w:p>
    <w:p w:rsidR="00000000" w:rsidRDefault="008C7B40">
      <w:pPr>
        <w:pStyle w:val="Style"/>
        <w:framePr w:w="748" w:h="196" w:wrap="auto" w:hAnchor="text" w:x="4853" w:y="73"/>
        <w:spacing w:line="192" w:lineRule="exact"/>
        <w:rPr>
          <w:rFonts w:ascii="Times New Roman" w:hAnsi="Times New Roman" w:cs="Times New Roman"/>
          <w:b/>
          <w:bCs/>
          <w:color w:val="000000"/>
          <w:sz w:val="17"/>
          <w:szCs w:val="17"/>
        </w:rPr>
      </w:pPr>
      <w:r>
        <w:rPr>
          <w:rFonts w:ascii="Times New Roman" w:hAnsi="Times New Roman" w:cs="Times New Roman"/>
          <w:b/>
          <w:bCs/>
          <w:color w:val="000000"/>
          <w:sz w:val="17"/>
          <w:szCs w:val="17"/>
        </w:rPr>
        <w:t xml:space="preserve">XS850SG </w:t>
      </w:r>
    </w:p>
    <w:p w:rsidR="00000000" w:rsidRDefault="00DB09B8">
      <w:pPr>
        <w:pStyle w:val="Style"/>
        <w:framePr w:w="7142" w:h="8870" w:wrap="auto" w:hAnchor="text" w:x="572" w:y="548"/>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4533900" cy="5629275"/>
            <wp:effectExtent l="1905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385"/>
                    <a:srcRect/>
                    <a:stretch>
                      <a:fillRect/>
                    </a:stretch>
                  </pic:blipFill>
                  <pic:spPr bwMode="auto">
                    <a:xfrm>
                      <a:off x="0" y="0"/>
                      <a:ext cx="4533900" cy="5629275"/>
                    </a:xfrm>
                    <a:prstGeom prst="rect">
                      <a:avLst/>
                    </a:prstGeom>
                    <a:noFill/>
                    <a:ln w="9525">
                      <a:noFill/>
                      <a:miter lim="800000"/>
                      <a:headEnd/>
                      <a:tailEnd/>
                    </a:ln>
                  </pic:spPr>
                </pic:pic>
              </a:graphicData>
            </a:graphic>
          </wp:inline>
        </w:drawing>
      </w:r>
    </w:p>
    <w:tbl>
      <w:tblPr>
        <w:tblW w:w="0" w:type="auto"/>
        <w:tblLayout w:type="fixed"/>
        <w:tblCellMar>
          <w:left w:w="0" w:type="dxa"/>
          <w:right w:w="0" w:type="dxa"/>
        </w:tblCellMar>
        <w:tblLook w:val="0000"/>
      </w:tblPr>
      <w:tblGrid>
        <w:gridCol w:w="249"/>
        <w:gridCol w:w="1354"/>
        <w:gridCol w:w="552"/>
        <w:gridCol w:w="1598"/>
        <w:gridCol w:w="816"/>
        <w:gridCol w:w="1776"/>
        <w:gridCol w:w="504"/>
        <w:gridCol w:w="1359"/>
      </w:tblGrid>
      <w:tr w:rsidR="00000000">
        <w:tblPrEx>
          <w:tblCellMar>
            <w:top w:w="0" w:type="dxa"/>
            <w:left w:w="0" w:type="dxa"/>
            <w:bottom w:w="0" w:type="dxa"/>
            <w:right w:w="0" w:type="dxa"/>
          </w:tblCellMar>
        </w:tblPrEx>
        <w:trPr>
          <w:trHeight w:hRule="exact" w:val="168"/>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color w:val="000000"/>
                <w:w w:val="106"/>
                <w:sz w:val="13"/>
                <w:szCs w:val="13"/>
              </w:rPr>
            </w:pPr>
            <w:r>
              <w:rPr>
                <w:color w:val="000000"/>
                <w:w w:val="106"/>
                <w:sz w:val="13"/>
                <w:szCs w:val="13"/>
              </w:rPr>
              <w:t xml:space="preserve">1.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Front fork assv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19.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Gasket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91"/>
              <w:rPr>
                <w:rFonts w:ascii="Times New Roman" w:hAnsi="Times New Roman" w:cs="Times New Roman"/>
                <w:color w:val="000000"/>
                <w:sz w:val="14"/>
                <w:szCs w:val="14"/>
              </w:rPr>
            </w:pPr>
            <w:r>
              <w:rPr>
                <w:rFonts w:ascii="Times New Roman" w:hAnsi="Times New Roman" w:cs="Times New Roman"/>
                <w:color w:val="000000"/>
                <w:sz w:val="14"/>
                <w:szCs w:val="14"/>
              </w:rPr>
              <w:t xml:space="preserve">l. Ensemble fourche avant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19. Joint </w:t>
            </w:r>
          </w:p>
        </w:tc>
      </w:tr>
      <w:tr w:rsidR="00000000">
        <w:tblPrEx>
          <w:tblCellMar>
            <w:top w:w="0" w:type="dxa"/>
            <w:left w:w="0" w:type="dxa"/>
            <w:bottom w:w="0" w:type="dxa"/>
            <w:right w:w="0" w:type="dxa"/>
          </w:tblCellMar>
        </w:tblPrEx>
        <w:trPr>
          <w:trHeight w:hRule="exact" w:val="196"/>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Outer tube 1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20.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seat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91"/>
              <w:rPr>
                <w:rFonts w:ascii="Times New Roman" w:hAnsi="Times New Roman" w:cs="Times New Roman"/>
                <w:color w:val="000000"/>
                <w:sz w:val="14"/>
                <w:szCs w:val="14"/>
              </w:rPr>
            </w:pPr>
            <w:r>
              <w:rPr>
                <w:rFonts w:ascii="Times New Roman" w:hAnsi="Times New Roman" w:cs="Times New Roman"/>
                <w:color w:val="000000"/>
                <w:sz w:val="14"/>
                <w:szCs w:val="14"/>
              </w:rPr>
              <w:t xml:space="preserve">2. Tube externe I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20. Siege de ressort </w:t>
            </w:r>
          </w:p>
        </w:tc>
      </w:tr>
      <w:tr w:rsidR="00000000">
        <w:tblPrEx>
          <w:tblCellMar>
            <w:top w:w="0" w:type="dxa"/>
            <w:left w:w="0" w:type="dxa"/>
            <w:bottom w:w="0" w:type="dxa"/>
            <w:right w:w="0" w:type="dxa"/>
          </w:tblCellMar>
        </w:tblPrEx>
        <w:trPr>
          <w:trHeight w:hRule="exact" w:val="201"/>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Outer tube 2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21.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Air valve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91"/>
              <w:rPr>
                <w:rFonts w:ascii="Times New Roman" w:hAnsi="Times New Roman" w:cs="Times New Roman"/>
                <w:color w:val="000000"/>
                <w:sz w:val="14"/>
                <w:szCs w:val="14"/>
              </w:rPr>
            </w:pPr>
            <w:r>
              <w:rPr>
                <w:rFonts w:ascii="Times New Roman" w:hAnsi="Times New Roman" w:cs="Times New Roman"/>
                <w:color w:val="000000"/>
                <w:sz w:val="14"/>
                <w:szCs w:val="14"/>
              </w:rPr>
              <w:t xml:space="preserve">3. Tube externe 2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21. Clapet </w:t>
            </w:r>
            <w:r>
              <w:rPr>
                <w:rFonts w:ascii="Times New Roman" w:hAnsi="Times New Roman" w:cs="Times New Roman"/>
                <w:color w:val="000000"/>
                <w:w w:val="74"/>
                <w:sz w:val="15"/>
                <w:szCs w:val="15"/>
              </w:rPr>
              <w:t xml:space="preserve">it </w:t>
            </w:r>
            <w:r>
              <w:rPr>
                <w:rFonts w:ascii="Times New Roman" w:hAnsi="Times New Roman" w:cs="Times New Roman"/>
                <w:color w:val="000000"/>
                <w:sz w:val="14"/>
                <w:szCs w:val="14"/>
              </w:rPr>
              <w:t xml:space="preserve">air </w:t>
            </w:r>
          </w:p>
        </w:tc>
      </w:tr>
      <w:tr w:rsidR="00000000">
        <w:tblPrEx>
          <w:tblCellMar>
            <w:top w:w="0" w:type="dxa"/>
            <w:left w:w="0" w:type="dxa"/>
            <w:bottom w:w="0" w:type="dxa"/>
            <w:right w:w="0" w:type="dxa"/>
          </w:tblCellMar>
        </w:tblPrEx>
        <w:trPr>
          <w:trHeight w:hRule="exact" w:val="201"/>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4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Oil seal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22.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91"/>
              <w:rPr>
                <w:rFonts w:ascii="Times New Roman" w:hAnsi="Times New Roman" w:cs="Times New Roman"/>
                <w:color w:val="000000"/>
                <w:sz w:val="14"/>
                <w:szCs w:val="14"/>
              </w:rPr>
            </w:pPr>
            <w:r>
              <w:rPr>
                <w:rFonts w:ascii="Times New Roman" w:hAnsi="Times New Roman" w:cs="Times New Roman"/>
                <w:color w:val="000000"/>
                <w:sz w:val="14"/>
                <w:szCs w:val="14"/>
              </w:rPr>
              <w:t xml:space="preserve">4, Bague d'etancheite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22, Boulon </w:t>
            </w:r>
          </w:p>
        </w:tc>
      </w:tr>
      <w:tr w:rsidR="00000000">
        <w:tblPrEx>
          <w:tblCellMar>
            <w:top w:w="0" w:type="dxa"/>
            <w:left w:w="0" w:type="dxa"/>
            <w:bottom w:w="0" w:type="dxa"/>
            <w:right w:w="0" w:type="dxa"/>
          </w:tblCellMar>
        </w:tblPrEx>
        <w:trPr>
          <w:trHeight w:hRule="exact" w:val="201"/>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5.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Clip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23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91"/>
              <w:rPr>
                <w:rFonts w:ascii="Times New Roman" w:hAnsi="Times New Roman" w:cs="Times New Roman"/>
                <w:color w:val="000000"/>
                <w:sz w:val="14"/>
                <w:szCs w:val="14"/>
              </w:rPr>
            </w:pPr>
            <w:r>
              <w:rPr>
                <w:rFonts w:ascii="Times New Roman" w:hAnsi="Times New Roman" w:cs="Times New Roman"/>
                <w:color w:val="000000"/>
                <w:sz w:val="14"/>
                <w:szCs w:val="14"/>
              </w:rPr>
              <w:t xml:space="preserve">5, Circlip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23. Boulon </w:t>
            </w:r>
          </w:p>
        </w:tc>
      </w:tr>
      <w:tr w:rsidR="00000000">
        <w:tblPrEx>
          <w:tblCellMar>
            <w:top w:w="0" w:type="dxa"/>
            <w:left w:w="0" w:type="dxa"/>
            <w:bottom w:w="0" w:type="dxa"/>
            <w:right w:w="0" w:type="dxa"/>
          </w:tblCellMar>
        </w:tblPrEx>
        <w:trPr>
          <w:trHeight w:hRule="exact" w:val="182"/>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6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Inner tube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24.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91"/>
              <w:rPr>
                <w:rFonts w:ascii="Times New Roman" w:hAnsi="Times New Roman" w:cs="Times New Roman"/>
                <w:color w:val="000000"/>
                <w:sz w:val="14"/>
                <w:szCs w:val="14"/>
              </w:rPr>
            </w:pPr>
            <w:r>
              <w:rPr>
                <w:rFonts w:ascii="Times New Roman" w:hAnsi="Times New Roman" w:cs="Times New Roman"/>
                <w:color w:val="000000"/>
                <w:sz w:val="14"/>
                <w:szCs w:val="14"/>
              </w:rPr>
              <w:t xml:space="preserve">6, Tube interne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24, Boulon </w:t>
            </w:r>
          </w:p>
        </w:tc>
      </w:tr>
      <w:tr w:rsidR="00000000">
        <w:tblPrEx>
          <w:tblCellMar>
            <w:top w:w="0" w:type="dxa"/>
            <w:left w:w="0" w:type="dxa"/>
            <w:bottom w:w="0" w:type="dxa"/>
            <w:right w:w="0" w:type="dxa"/>
          </w:tblCellMar>
        </w:tblPrEx>
        <w:trPr>
          <w:trHeight w:hRule="exact" w:val="216"/>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7.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Oil lock piece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25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Nut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91"/>
              <w:rPr>
                <w:rFonts w:ascii="Times New Roman" w:hAnsi="Times New Roman" w:cs="Times New Roman"/>
                <w:color w:val="000000"/>
                <w:sz w:val="14"/>
                <w:szCs w:val="14"/>
              </w:rPr>
            </w:pPr>
            <w:r>
              <w:rPr>
                <w:rFonts w:ascii="Times New Roman" w:hAnsi="Times New Roman" w:cs="Times New Roman"/>
                <w:color w:val="000000"/>
                <w:sz w:val="14"/>
                <w:szCs w:val="14"/>
              </w:rPr>
              <w:t xml:space="preserve">7, Bague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25. Ecrou </w:t>
            </w:r>
          </w:p>
        </w:tc>
      </w:tr>
      <w:tr w:rsidR="00000000">
        <w:tblPrEx>
          <w:tblCellMar>
            <w:top w:w="0" w:type="dxa"/>
            <w:left w:w="0" w:type="dxa"/>
            <w:bottom w:w="0" w:type="dxa"/>
            <w:right w:w="0" w:type="dxa"/>
          </w:tblCellMar>
        </w:tblPrEx>
        <w:trPr>
          <w:trHeight w:hRule="exact" w:val="201"/>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color w:val="000000"/>
                <w:sz w:val="14"/>
                <w:szCs w:val="14"/>
              </w:rPr>
            </w:pPr>
            <w:r>
              <w:rPr>
                <w:color w:val="000000"/>
                <w:sz w:val="14"/>
                <w:szCs w:val="14"/>
              </w:rPr>
              <w:t xml:space="preserve">8.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Cylinder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26.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washer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91"/>
              <w:rPr>
                <w:rFonts w:ascii="Times New Roman" w:hAnsi="Times New Roman" w:cs="Times New Roman"/>
                <w:color w:val="000000"/>
                <w:sz w:val="14"/>
                <w:szCs w:val="14"/>
              </w:rPr>
            </w:pPr>
            <w:r>
              <w:rPr>
                <w:rFonts w:ascii="Times New Roman" w:hAnsi="Times New Roman" w:cs="Times New Roman"/>
                <w:color w:val="000000"/>
                <w:sz w:val="14"/>
                <w:szCs w:val="14"/>
              </w:rPr>
              <w:t xml:space="preserve">8, Cylindre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26. Rondelle Grower </w:t>
            </w:r>
          </w:p>
        </w:tc>
      </w:tr>
      <w:tr w:rsidR="00000000">
        <w:tblPrEx>
          <w:tblCellMar>
            <w:top w:w="0" w:type="dxa"/>
            <w:left w:w="0" w:type="dxa"/>
            <w:bottom w:w="0" w:type="dxa"/>
            <w:right w:w="0" w:type="dxa"/>
          </w:tblCellMar>
        </w:tblPrEx>
        <w:trPr>
          <w:trHeight w:hRule="exact" w:val="196"/>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9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a-ring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76"/>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27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Drain screw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91"/>
              <w:rPr>
                <w:rFonts w:ascii="Times New Roman" w:hAnsi="Times New Roman" w:cs="Times New Roman"/>
                <w:color w:val="000000"/>
                <w:sz w:val="14"/>
                <w:szCs w:val="14"/>
              </w:rPr>
            </w:pPr>
            <w:r>
              <w:rPr>
                <w:rFonts w:ascii="Times New Roman" w:hAnsi="Times New Roman" w:cs="Times New Roman"/>
                <w:color w:val="000000"/>
                <w:sz w:val="14"/>
                <w:szCs w:val="14"/>
              </w:rPr>
              <w:t xml:space="preserve">9, Joint torique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27. Vis de vidange </w:t>
            </w:r>
          </w:p>
        </w:tc>
      </w:tr>
      <w:tr w:rsidR="00000000">
        <w:tblPrEx>
          <w:tblCellMar>
            <w:top w:w="0" w:type="dxa"/>
            <w:left w:w="0" w:type="dxa"/>
            <w:bottom w:w="0" w:type="dxa"/>
            <w:right w:w="0" w:type="dxa"/>
          </w:tblCellMar>
        </w:tblPrEx>
        <w:trPr>
          <w:trHeight w:hRule="exact" w:val="196"/>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10.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a-ring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28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Cap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14"/>
              <w:rPr>
                <w:rFonts w:ascii="Times New Roman" w:hAnsi="Times New Roman" w:cs="Times New Roman"/>
                <w:color w:val="000000"/>
                <w:sz w:val="14"/>
                <w:szCs w:val="14"/>
              </w:rPr>
            </w:pPr>
            <w:r>
              <w:rPr>
                <w:rFonts w:ascii="Times New Roman" w:hAnsi="Times New Roman" w:cs="Times New Roman"/>
                <w:color w:val="000000"/>
                <w:sz w:val="14"/>
                <w:szCs w:val="14"/>
              </w:rPr>
              <w:t xml:space="preserve">10, Joint torique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28, Bouchon </w:t>
            </w:r>
          </w:p>
        </w:tc>
      </w:tr>
      <w:tr w:rsidR="00000000">
        <w:tblPrEx>
          <w:tblCellMar>
            <w:top w:w="0" w:type="dxa"/>
            <w:left w:w="0" w:type="dxa"/>
            <w:bottom w:w="0" w:type="dxa"/>
            <w:right w:w="0" w:type="dxa"/>
          </w:tblCellMar>
        </w:tblPrEx>
        <w:trPr>
          <w:trHeight w:hRule="exact" w:val="201"/>
        </w:trPr>
        <w:tc>
          <w:tcPr>
            <w:tcW w:w="249" w:type="dxa"/>
            <w:tcBorders>
              <w:top w:val="nil"/>
              <w:left w:val="nil"/>
              <w:bottom w:val="nil"/>
              <w:right w:val="nil"/>
            </w:tcBorders>
            <w:vAlign w:val="center"/>
          </w:tcPr>
          <w:p w:rsidR="00000000" w:rsidRDefault="008C7B40">
            <w:pPr>
              <w:pStyle w:val="Style"/>
              <w:framePr w:w="8208" w:h="3542" w:wrap="auto" w:hAnchor="text" w:x="169" w:y="9937"/>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11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Dust seal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29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nut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14"/>
              <w:rPr>
                <w:rFonts w:ascii="Times New Roman" w:hAnsi="Times New Roman" w:cs="Times New Roman"/>
                <w:color w:val="000000"/>
                <w:sz w:val="14"/>
                <w:szCs w:val="14"/>
              </w:rPr>
            </w:pPr>
            <w:r>
              <w:rPr>
                <w:rFonts w:ascii="Times New Roman" w:hAnsi="Times New Roman" w:cs="Times New Roman"/>
                <w:color w:val="000000"/>
                <w:sz w:val="14"/>
                <w:szCs w:val="14"/>
              </w:rPr>
              <w:t xml:space="preserve">II. Joint anti-poussiere </w:t>
            </w:r>
          </w:p>
        </w:tc>
        <w:tc>
          <w:tcPr>
            <w:tcW w:w="1863" w:type="dxa"/>
            <w:gridSpan w:val="2"/>
            <w:tcBorders>
              <w:top w:val="nil"/>
              <w:left w:val="nil"/>
              <w:bottom w:val="nil"/>
              <w:right w:val="nil"/>
            </w:tcBorders>
            <w:vAlign w:val="center"/>
          </w:tcPr>
          <w:p w:rsidR="00000000" w:rsidRDefault="008C7B40">
            <w:pPr>
              <w:pStyle w:val="Style"/>
              <w:framePr w:w="8208" w:h="3542" w:wrap="auto" w:hAnchor="text" w:x="169" w:y="9937"/>
              <w:ind w:left="302"/>
              <w:rPr>
                <w:rFonts w:ascii="Times New Roman" w:hAnsi="Times New Roman" w:cs="Times New Roman"/>
                <w:color w:val="000000"/>
                <w:sz w:val="14"/>
                <w:szCs w:val="14"/>
              </w:rPr>
            </w:pPr>
            <w:r>
              <w:rPr>
                <w:rFonts w:ascii="Times New Roman" w:hAnsi="Times New Roman" w:cs="Times New Roman"/>
                <w:color w:val="000000"/>
                <w:sz w:val="14"/>
                <w:szCs w:val="14"/>
              </w:rPr>
              <w:t xml:space="preserve">29. Ecrou </w:t>
            </w:r>
          </w:p>
        </w:tc>
      </w:tr>
      <w:tr w:rsidR="00000000">
        <w:tblPrEx>
          <w:tblCellMar>
            <w:top w:w="0" w:type="dxa"/>
            <w:left w:w="0" w:type="dxa"/>
            <w:bottom w:w="0" w:type="dxa"/>
            <w:right w:w="0" w:type="dxa"/>
          </w:tblCellMar>
        </w:tblPrEx>
        <w:trPr>
          <w:trHeight w:hRule="exact" w:val="201"/>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12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Under bracket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30.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washer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14"/>
              <w:rPr>
                <w:rFonts w:ascii="Times New Roman" w:hAnsi="Times New Roman" w:cs="Times New Roman"/>
                <w:color w:val="000000"/>
                <w:sz w:val="14"/>
                <w:szCs w:val="14"/>
              </w:rPr>
            </w:pPr>
            <w:r>
              <w:rPr>
                <w:rFonts w:ascii="Times New Roman" w:hAnsi="Times New Roman" w:cs="Times New Roman"/>
                <w:color w:val="000000"/>
                <w:sz w:val="14"/>
                <w:szCs w:val="14"/>
              </w:rPr>
              <w:t xml:space="preserve">12. Support inferieur </w:t>
            </w:r>
          </w:p>
        </w:tc>
        <w:tc>
          <w:tcPr>
            <w:tcW w:w="504" w:type="dxa"/>
            <w:tcBorders>
              <w:top w:val="nil"/>
              <w:left w:val="nil"/>
              <w:bottom w:val="nil"/>
              <w:right w:val="nil"/>
            </w:tcBorders>
            <w:vAlign w:val="center"/>
          </w:tcPr>
          <w:p w:rsidR="00000000" w:rsidRDefault="008C7B40">
            <w:pPr>
              <w:pStyle w:val="Style"/>
              <w:framePr w:w="8208" w:h="3542" w:wrap="auto" w:hAnchor="text" w:x="169" w:y="9937"/>
              <w:ind w:right="33"/>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30. </w:t>
            </w:r>
          </w:p>
        </w:tc>
        <w:tc>
          <w:tcPr>
            <w:tcW w:w="1359"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Grower </w:t>
            </w:r>
          </w:p>
        </w:tc>
      </w:tr>
      <w:tr w:rsidR="00000000">
        <w:tblPrEx>
          <w:tblCellMar>
            <w:top w:w="0" w:type="dxa"/>
            <w:left w:w="0" w:type="dxa"/>
            <w:bottom w:w="0" w:type="dxa"/>
            <w:right w:w="0" w:type="dxa"/>
          </w:tblCellMar>
        </w:tblPrEx>
        <w:trPr>
          <w:trHeight w:hRule="exact" w:val="196"/>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13.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Front fork spring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76"/>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31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Upper cover 1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14"/>
              <w:rPr>
                <w:rFonts w:ascii="Times New Roman" w:hAnsi="Times New Roman" w:cs="Times New Roman"/>
                <w:color w:val="000000"/>
                <w:sz w:val="14"/>
                <w:szCs w:val="14"/>
              </w:rPr>
            </w:pPr>
            <w:r>
              <w:rPr>
                <w:rFonts w:ascii="Times New Roman" w:hAnsi="Times New Roman" w:cs="Times New Roman"/>
                <w:color w:val="000000"/>
                <w:sz w:val="14"/>
                <w:szCs w:val="14"/>
              </w:rPr>
              <w:t xml:space="preserve">13, Ressort </w:t>
            </w:r>
          </w:p>
        </w:tc>
        <w:tc>
          <w:tcPr>
            <w:tcW w:w="504" w:type="dxa"/>
            <w:tcBorders>
              <w:top w:val="nil"/>
              <w:left w:val="nil"/>
              <w:bottom w:val="nil"/>
              <w:right w:val="nil"/>
            </w:tcBorders>
            <w:vAlign w:val="center"/>
          </w:tcPr>
          <w:p w:rsidR="00000000" w:rsidRDefault="008C7B40">
            <w:pPr>
              <w:pStyle w:val="Style"/>
              <w:framePr w:w="8208" w:h="3542" w:wrap="auto" w:hAnchor="text" w:x="169" w:y="9937"/>
              <w:ind w:right="33"/>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31. </w:t>
            </w:r>
          </w:p>
        </w:tc>
        <w:tc>
          <w:tcPr>
            <w:tcW w:w="1359"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Couvercle superieur I </w:t>
            </w:r>
          </w:p>
        </w:tc>
      </w:tr>
      <w:tr w:rsidR="00000000">
        <w:tblPrEx>
          <w:tblCellMar>
            <w:top w:w="0" w:type="dxa"/>
            <w:left w:w="0" w:type="dxa"/>
            <w:bottom w:w="0" w:type="dxa"/>
            <w:right w:w="0" w:type="dxa"/>
          </w:tblCellMar>
        </w:tblPrEx>
        <w:trPr>
          <w:trHeight w:hRule="exact" w:val="206"/>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14.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Circlip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32.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Upper cover 2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14"/>
              <w:rPr>
                <w:rFonts w:ascii="Times New Roman" w:hAnsi="Times New Roman" w:cs="Times New Roman"/>
                <w:color w:val="000000"/>
                <w:sz w:val="14"/>
                <w:szCs w:val="14"/>
              </w:rPr>
            </w:pPr>
            <w:r>
              <w:rPr>
                <w:rFonts w:ascii="Times New Roman" w:hAnsi="Times New Roman" w:cs="Times New Roman"/>
                <w:color w:val="000000"/>
                <w:sz w:val="14"/>
                <w:szCs w:val="14"/>
              </w:rPr>
              <w:t xml:space="preserve">14. Circlip </w:t>
            </w:r>
          </w:p>
        </w:tc>
        <w:tc>
          <w:tcPr>
            <w:tcW w:w="504" w:type="dxa"/>
            <w:tcBorders>
              <w:top w:val="nil"/>
              <w:left w:val="nil"/>
              <w:bottom w:val="nil"/>
              <w:right w:val="nil"/>
            </w:tcBorders>
            <w:vAlign w:val="center"/>
          </w:tcPr>
          <w:p w:rsidR="00000000" w:rsidRDefault="008C7B40">
            <w:pPr>
              <w:pStyle w:val="Style"/>
              <w:framePr w:w="8208" w:h="3542" w:wrap="auto" w:hAnchor="text" w:x="169" w:y="9937"/>
              <w:ind w:right="33"/>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32. </w:t>
            </w:r>
          </w:p>
        </w:tc>
        <w:tc>
          <w:tcPr>
            <w:tcW w:w="1359"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Couvercle superieur 2 </w:t>
            </w:r>
          </w:p>
        </w:tc>
      </w:tr>
      <w:tr w:rsidR="00000000">
        <w:tblPrEx>
          <w:tblCellMar>
            <w:top w:w="0" w:type="dxa"/>
            <w:left w:w="0" w:type="dxa"/>
            <w:bottom w:w="0" w:type="dxa"/>
            <w:right w:w="0" w:type="dxa"/>
          </w:tblCellMar>
        </w:tblPrEx>
        <w:trPr>
          <w:trHeight w:hRule="exact" w:val="196"/>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15.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Outer cover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33.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Clamp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14"/>
              <w:rPr>
                <w:rFonts w:ascii="Times New Roman" w:hAnsi="Times New Roman" w:cs="Times New Roman"/>
                <w:color w:val="000000"/>
                <w:sz w:val="14"/>
                <w:szCs w:val="14"/>
              </w:rPr>
            </w:pPr>
            <w:r>
              <w:rPr>
                <w:rFonts w:ascii="Times New Roman" w:hAnsi="Times New Roman" w:cs="Times New Roman"/>
                <w:color w:val="000000"/>
                <w:sz w:val="14"/>
                <w:szCs w:val="14"/>
              </w:rPr>
              <w:t xml:space="preserve">15. Couvercle externe </w:t>
            </w:r>
          </w:p>
        </w:tc>
        <w:tc>
          <w:tcPr>
            <w:tcW w:w="504" w:type="dxa"/>
            <w:tcBorders>
              <w:top w:val="nil"/>
              <w:left w:val="nil"/>
              <w:bottom w:val="nil"/>
              <w:right w:val="nil"/>
            </w:tcBorders>
            <w:vAlign w:val="center"/>
          </w:tcPr>
          <w:p w:rsidR="00000000" w:rsidRDefault="008C7B40">
            <w:pPr>
              <w:pStyle w:val="Style"/>
              <w:framePr w:w="8208" w:h="3542" w:wrap="auto" w:hAnchor="text" w:x="169" w:y="9937"/>
              <w:ind w:right="33"/>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33. </w:t>
            </w:r>
          </w:p>
        </w:tc>
        <w:tc>
          <w:tcPr>
            <w:tcW w:w="1359"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Bride </w:t>
            </w:r>
          </w:p>
        </w:tc>
      </w:tr>
      <w:tr w:rsidR="00000000">
        <w:tblPrEx>
          <w:tblCellMar>
            <w:top w:w="0" w:type="dxa"/>
            <w:left w:w="0" w:type="dxa"/>
            <w:bottom w:w="0" w:type="dxa"/>
            <w:right w:w="0" w:type="dxa"/>
          </w:tblCellMar>
        </w:tblPrEx>
        <w:trPr>
          <w:trHeight w:hRule="exact" w:val="201"/>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16.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Emblem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1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34.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Cable holder </w:t>
            </w:r>
          </w:p>
        </w:tc>
        <w:tc>
          <w:tcPr>
            <w:tcW w:w="816" w:type="dxa"/>
            <w:tcBorders>
              <w:top w:val="nil"/>
              <w:left w:val="nil"/>
              <w:bottom w:val="nil"/>
              <w:right w:val="nil"/>
            </w:tcBorders>
            <w:vAlign w:val="center"/>
          </w:tcPr>
          <w:p w:rsidR="00000000" w:rsidRDefault="008C7B40">
            <w:pPr>
              <w:pStyle w:val="Style"/>
              <w:framePr w:w="8208" w:h="3542" w:wrap="auto" w:hAnchor="text" w:x="169" w:y="9937"/>
              <w:ind w:right="43"/>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16. </w:t>
            </w:r>
          </w:p>
        </w:tc>
        <w:tc>
          <w:tcPr>
            <w:tcW w:w="1776" w:type="dxa"/>
            <w:tcBorders>
              <w:top w:val="nil"/>
              <w:left w:val="nil"/>
              <w:bottom w:val="nil"/>
              <w:right w:val="nil"/>
            </w:tcBorders>
            <w:vAlign w:val="center"/>
          </w:tcPr>
          <w:p w:rsidR="00000000" w:rsidRDefault="008C7B40">
            <w:pPr>
              <w:pStyle w:val="Style"/>
              <w:framePr w:w="8208" w:h="3542" w:wrap="auto" w:hAnchor="text" w:x="169" w:y="9937"/>
              <w:ind w:left="48"/>
              <w:rPr>
                <w:rFonts w:ascii="Times New Roman" w:hAnsi="Times New Roman" w:cs="Times New Roman"/>
                <w:color w:val="000000"/>
                <w:sz w:val="13"/>
                <w:szCs w:val="13"/>
              </w:rPr>
            </w:pPr>
            <w:r>
              <w:rPr>
                <w:rFonts w:ascii="Times New Roman" w:hAnsi="Times New Roman" w:cs="Times New Roman"/>
                <w:color w:val="000000"/>
                <w:sz w:val="13"/>
                <w:szCs w:val="13"/>
              </w:rPr>
              <w:t xml:space="preserve">Ernbleme </w:t>
            </w:r>
          </w:p>
        </w:tc>
        <w:tc>
          <w:tcPr>
            <w:tcW w:w="504" w:type="dxa"/>
            <w:tcBorders>
              <w:top w:val="nil"/>
              <w:left w:val="nil"/>
              <w:bottom w:val="nil"/>
              <w:right w:val="nil"/>
            </w:tcBorders>
            <w:vAlign w:val="center"/>
          </w:tcPr>
          <w:p w:rsidR="00000000" w:rsidRDefault="008C7B40">
            <w:pPr>
              <w:pStyle w:val="Style"/>
              <w:framePr w:w="8208" w:h="3542" w:wrap="auto" w:hAnchor="text" w:x="169" w:y="9937"/>
              <w:ind w:right="33"/>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34. </w:t>
            </w:r>
          </w:p>
        </w:tc>
        <w:tc>
          <w:tcPr>
            <w:tcW w:w="1359"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Su pport de cable </w:t>
            </w:r>
          </w:p>
        </w:tc>
      </w:tr>
      <w:tr w:rsidR="00000000">
        <w:tblPrEx>
          <w:tblCellMar>
            <w:top w:w="0" w:type="dxa"/>
            <w:left w:w="0" w:type="dxa"/>
            <w:bottom w:w="0" w:type="dxa"/>
            <w:right w:w="0" w:type="dxa"/>
          </w:tblCellMar>
        </w:tblPrEx>
        <w:trPr>
          <w:trHeight w:hRule="exact" w:val="192"/>
        </w:trPr>
        <w:tc>
          <w:tcPr>
            <w:tcW w:w="249" w:type="dxa"/>
            <w:tcBorders>
              <w:top w:val="nil"/>
              <w:left w:val="nil"/>
              <w:bottom w:val="nil"/>
              <w:right w:val="nil"/>
            </w:tcBorders>
            <w:vAlign w:val="center"/>
          </w:tcPr>
          <w:p w:rsidR="00000000" w:rsidRDefault="008C7B40">
            <w:pPr>
              <w:pStyle w:val="Style"/>
              <w:framePr w:w="8208" w:h="3542" w:wrap="auto" w:hAnchor="text" w:x="169" w:y="9937"/>
              <w:ind w:right="2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17.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Washer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76"/>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35. </w:t>
            </w:r>
          </w:p>
        </w:tc>
        <w:tc>
          <w:tcPr>
            <w:tcW w:w="1598"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14"/>
              <w:rPr>
                <w:rFonts w:ascii="Times New Roman" w:hAnsi="Times New Roman" w:cs="Times New Roman"/>
                <w:color w:val="000000"/>
                <w:sz w:val="14"/>
                <w:szCs w:val="14"/>
              </w:rPr>
            </w:pPr>
            <w:r>
              <w:rPr>
                <w:rFonts w:ascii="Times New Roman" w:hAnsi="Times New Roman" w:cs="Times New Roman"/>
                <w:color w:val="000000"/>
                <w:sz w:val="14"/>
                <w:szCs w:val="14"/>
              </w:rPr>
              <w:t xml:space="preserve">17. Rondelle </w:t>
            </w:r>
          </w:p>
        </w:tc>
        <w:tc>
          <w:tcPr>
            <w:tcW w:w="504" w:type="dxa"/>
            <w:tcBorders>
              <w:top w:val="nil"/>
              <w:left w:val="nil"/>
              <w:bottom w:val="nil"/>
              <w:right w:val="nil"/>
            </w:tcBorders>
            <w:vAlign w:val="center"/>
          </w:tcPr>
          <w:p w:rsidR="00000000" w:rsidRDefault="008C7B40">
            <w:pPr>
              <w:pStyle w:val="Style"/>
              <w:framePr w:w="8208" w:h="3542" w:wrap="auto" w:hAnchor="text" w:x="169" w:y="9937"/>
              <w:ind w:right="33"/>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35. </w:t>
            </w:r>
          </w:p>
        </w:tc>
        <w:tc>
          <w:tcPr>
            <w:tcW w:w="1359"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Boulon </w:t>
            </w:r>
          </w:p>
        </w:tc>
      </w:tr>
      <w:tr w:rsidR="00000000">
        <w:tblPrEx>
          <w:tblCellMar>
            <w:top w:w="0" w:type="dxa"/>
            <w:left w:w="0" w:type="dxa"/>
            <w:bottom w:w="0" w:type="dxa"/>
            <w:right w:w="0" w:type="dxa"/>
          </w:tblCellMar>
        </w:tblPrEx>
        <w:trPr>
          <w:trHeight w:hRule="exact" w:val="182"/>
        </w:trPr>
        <w:tc>
          <w:tcPr>
            <w:tcW w:w="249" w:type="dxa"/>
            <w:tcBorders>
              <w:top w:val="nil"/>
              <w:left w:val="nil"/>
              <w:bottom w:val="nil"/>
              <w:right w:val="nil"/>
            </w:tcBorders>
            <w:vAlign w:val="center"/>
          </w:tcPr>
          <w:p w:rsidR="00000000" w:rsidRDefault="008C7B40">
            <w:pPr>
              <w:pStyle w:val="Style"/>
              <w:framePr w:w="8208" w:h="3542" w:wrap="auto" w:hAnchor="text" w:x="169" w:y="9937"/>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18 </w:t>
            </w:r>
          </w:p>
        </w:tc>
        <w:tc>
          <w:tcPr>
            <w:tcW w:w="1354"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Gasket </w:t>
            </w:r>
          </w:p>
        </w:tc>
        <w:tc>
          <w:tcPr>
            <w:tcW w:w="552" w:type="dxa"/>
            <w:tcBorders>
              <w:top w:val="nil"/>
              <w:left w:val="nil"/>
              <w:bottom w:val="nil"/>
              <w:right w:val="nil"/>
            </w:tcBorders>
            <w:vAlign w:val="center"/>
          </w:tcPr>
          <w:p w:rsidR="00000000" w:rsidRDefault="008C7B40">
            <w:pPr>
              <w:pStyle w:val="Style"/>
              <w:framePr w:w="8208" w:h="3542" w:wrap="auto" w:hAnchor="text" w:x="169" w:y="9937"/>
              <w:ind w:right="76"/>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36. </w:t>
            </w:r>
          </w:p>
        </w:tc>
        <w:tc>
          <w:tcPr>
            <w:tcW w:w="1598" w:type="dxa"/>
            <w:tcBorders>
              <w:top w:val="nil"/>
              <w:left w:val="nil"/>
              <w:bottom w:val="nil"/>
              <w:right w:val="nil"/>
            </w:tcBorders>
            <w:vAlign w:val="center"/>
          </w:tcPr>
          <w:p w:rsidR="00000000" w:rsidRDefault="008C7B40">
            <w:pPr>
              <w:pStyle w:val="Style"/>
              <w:framePr w:w="8208" w:h="3542" w:wrap="auto" w:hAnchor="text" w:x="169" w:y="9937"/>
              <w:ind w:right="60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washer </w:t>
            </w:r>
          </w:p>
        </w:tc>
        <w:tc>
          <w:tcPr>
            <w:tcW w:w="2592" w:type="dxa"/>
            <w:gridSpan w:val="2"/>
            <w:tcBorders>
              <w:top w:val="nil"/>
              <w:left w:val="nil"/>
              <w:bottom w:val="nil"/>
              <w:right w:val="nil"/>
            </w:tcBorders>
            <w:vAlign w:val="center"/>
          </w:tcPr>
          <w:p w:rsidR="00000000" w:rsidRDefault="008C7B40">
            <w:pPr>
              <w:pStyle w:val="Style"/>
              <w:framePr w:w="8208" w:h="3542" w:wrap="auto" w:hAnchor="text" w:x="169" w:y="9937"/>
              <w:ind w:left="614"/>
              <w:rPr>
                <w:rFonts w:ascii="Times New Roman" w:hAnsi="Times New Roman" w:cs="Times New Roman"/>
                <w:color w:val="000000"/>
                <w:sz w:val="14"/>
                <w:szCs w:val="14"/>
              </w:rPr>
            </w:pPr>
            <w:r>
              <w:rPr>
                <w:rFonts w:ascii="Times New Roman" w:hAnsi="Times New Roman" w:cs="Times New Roman"/>
                <w:color w:val="000000"/>
                <w:sz w:val="14"/>
                <w:szCs w:val="14"/>
              </w:rPr>
              <w:t xml:space="preserve">18. Joint </w:t>
            </w:r>
          </w:p>
        </w:tc>
        <w:tc>
          <w:tcPr>
            <w:tcW w:w="504" w:type="dxa"/>
            <w:tcBorders>
              <w:top w:val="nil"/>
              <w:left w:val="nil"/>
              <w:bottom w:val="nil"/>
              <w:right w:val="nil"/>
            </w:tcBorders>
            <w:vAlign w:val="center"/>
          </w:tcPr>
          <w:p w:rsidR="00000000" w:rsidRDefault="008C7B40">
            <w:pPr>
              <w:pStyle w:val="Style"/>
              <w:framePr w:w="8208" w:h="3542" w:wrap="auto" w:hAnchor="text" w:x="169" w:y="9937"/>
              <w:ind w:right="33"/>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36. </w:t>
            </w:r>
          </w:p>
        </w:tc>
        <w:tc>
          <w:tcPr>
            <w:tcW w:w="1359" w:type="dxa"/>
            <w:tcBorders>
              <w:top w:val="nil"/>
              <w:left w:val="nil"/>
              <w:bottom w:val="nil"/>
              <w:right w:val="nil"/>
            </w:tcBorders>
            <w:vAlign w:val="center"/>
          </w:tcPr>
          <w:p w:rsidR="00000000" w:rsidRDefault="008C7B40">
            <w:pPr>
              <w:pStyle w:val="Style"/>
              <w:framePr w:w="8208" w:h="3542" w:wrap="auto" w:hAnchor="text" w:x="169" w:y="9937"/>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Grower </w:t>
            </w:r>
          </w:p>
        </w:tc>
      </w:tr>
    </w:tbl>
    <w:p w:rsidR="00000000" w:rsidRDefault="008C7B40">
      <w:pPr>
        <w:pStyle w:val="Style"/>
        <w:rPr>
          <w:rFonts w:ascii="Times New Roman" w:hAnsi="Times New Roman" w:cs="Times New Roman"/>
          <w:sz w:val="17"/>
          <w:szCs w:val="17"/>
        </w:rPr>
        <w:sectPr w:rsidR="00000000">
          <w:pgSz w:w="12241" w:h="15842"/>
          <w:pgMar w:top="1200" w:right="1729" w:bottom="360" w:left="213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57" w:h="259" w:wrap="auto" w:hAnchor="text" w:x="59" w:y="1"/>
        <w:spacing w:line="220" w:lineRule="exact"/>
        <w:rPr>
          <w:color w:val="000000"/>
          <w:w w:val="115"/>
          <w:sz w:val="19"/>
          <w:szCs w:val="19"/>
        </w:rPr>
      </w:pPr>
      <w:r>
        <w:rPr>
          <w:color w:val="000000"/>
          <w:w w:val="115"/>
          <w:sz w:val="19"/>
          <w:szCs w:val="19"/>
        </w:rPr>
        <w:t xml:space="preserve">A. Removal and Disassembly </w:t>
      </w:r>
    </w:p>
    <w:p w:rsidR="00000000" w:rsidRDefault="008C7B40">
      <w:pPr>
        <w:pStyle w:val="Style"/>
        <w:framePr w:w="4305" w:h="835" w:wrap="auto" w:hAnchor="text" w:x="83" w:y="404"/>
        <w:spacing w:line="278" w:lineRule="exact"/>
        <w:ind w:left="72" w:right="4" w:firstLine="115"/>
        <w:rPr>
          <w:color w:val="000000"/>
          <w:w w:val="115"/>
          <w:sz w:val="19"/>
          <w:szCs w:val="19"/>
        </w:rPr>
      </w:pPr>
      <w:r>
        <w:rPr>
          <w:color w:val="000000"/>
          <w:sz w:val="19"/>
          <w:szCs w:val="19"/>
        </w:rPr>
        <w:t xml:space="preserve">WAR N I </w:t>
      </w:r>
      <w:r>
        <w:rPr>
          <w:rFonts w:ascii="Times New Roman" w:hAnsi="Times New Roman" w:cs="Times New Roman"/>
          <w:b/>
          <w:bCs/>
          <w:color w:val="000000"/>
          <w:w w:val="86"/>
          <w:sz w:val="21"/>
          <w:szCs w:val="21"/>
        </w:rPr>
        <w:t xml:space="preserve">NG: </w:t>
      </w:r>
      <w:r>
        <w:rPr>
          <w:rFonts w:ascii="Times New Roman" w:hAnsi="Times New Roman" w:cs="Times New Roman"/>
          <w:color w:val="000000"/>
          <w:w w:val="86"/>
          <w:sz w:val="21"/>
          <w:szCs w:val="21"/>
        </w:rPr>
        <w:t xml:space="preserve">-----------, </w:t>
      </w:r>
      <w:r>
        <w:rPr>
          <w:color w:val="000000"/>
          <w:w w:val="115"/>
          <w:sz w:val="19"/>
          <w:szCs w:val="19"/>
        </w:rPr>
        <w:t xml:space="preserve">Securely support the motorcycle so there is no danger of it falling over. </w:t>
      </w:r>
    </w:p>
    <w:p w:rsidR="00000000" w:rsidRDefault="008C7B40">
      <w:pPr>
        <w:pStyle w:val="Style"/>
        <w:framePr w:w="4248" w:h="2990" w:wrap="auto" w:hAnchor="text" w:x="83" w:y="1542"/>
        <w:tabs>
          <w:tab w:val="left" w:pos="91"/>
          <w:tab w:val="left" w:pos="412"/>
        </w:tabs>
        <w:spacing w:line="273" w:lineRule="exact"/>
        <w:ind w:left="417" w:right="14" w:hanging="417"/>
        <w:jc w:val="both"/>
        <w:rPr>
          <w:color w:val="000000"/>
          <w:sz w:val="19"/>
          <w:szCs w:val="19"/>
        </w:rPr>
      </w:pPr>
      <w:r>
        <w:rPr>
          <w:sz w:val="19"/>
          <w:szCs w:val="19"/>
        </w:rPr>
        <w:tab/>
      </w:r>
      <w:r>
        <w:rPr>
          <w:color w:val="000000"/>
          <w:sz w:val="19"/>
          <w:szCs w:val="19"/>
        </w:rPr>
        <w:t xml:space="preserve">1, </w:t>
      </w:r>
      <w:r>
        <w:rPr>
          <w:color w:val="000000"/>
          <w:sz w:val="19"/>
          <w:szCs w:val="19"/>
        </w:rPr>
        <w:tab/>
        <w:t>Disconnect the speedometer cable. Dis</w:t>
      </w:r>
      <w:r>
        <w:rPr>
          <w:color w:val="000000"/>
          <w:sz w:val="19"/>
          <w:szCs w:val="19"/>
        </w:rPr>
        <w:softHyphen/>
      </w:r>
      <w:r>
        <w:rPr>
          <w:color w:val="000000"/>
          <w:sz w:val="19"/>
          <w:szCs w:val="19"/>
        </w:rPr>
        <w:t>connect the brake calipers and remove the front wheel. Place a wooden wedge or other object into the caliper assemb</w:t>
      </w:r>
      <w:r>
        <w:rPr>
          <w:color w:val="000000"/>
          <w:sz w:val="19"/>
          <w:szCs w:val="19"/>
        </w:rPr>
        <w:softHyphen/>
        <w:t xml:space="preserve">lies to keep the brake pads from falling. out. Remove the front fender. </w:t>
      </w:r>
    </w:p>
    <w:p w:rsidR="00000000" w:rsidRDefault="008C7B40">
      <w:pPr>
        <w:pStyle w:val="Style"/>
        <w:framePr w:w="4248" w:h="2990" w:wrap="auto" w:hAnchor="text" w:x="83" w:y="1542"/>
        <w:spacing w:before="9" w:line="273" w:lineRule="exact"/>
        <w:ind w:left="388" w:right="33" w:hanging="388"/>
        <w:rPr>
          <w:color w:val="000000"/>
          <w:sz w:val="19"/>
          <w:szCs w:val="19"/>
        </w:rPr>
      </w:pPr>
      <w:r>
        <w:rPr>
          <w:color w:val="000000"/>
          <w:w w:val="107"/>
          <w:sz w:val="20"/>
          <w:szCs w:val="20"/>
        </w:rPr>
        <w:t xml:space="preserve">2, </w:t>
      </w:r>
      <w:r>
        <w:rPr>
          <w:color w:val="000000"/>
          <w:sz w:val="19"/>
          <w:szCs w:val="19"/>
        </w:rPr>
        <w:t xml:space="preserve">Remove the rubber cap from the top of each fork. </w:t>
      </w:r>
    </w:p>
    <w:p w:rsidR="00000000" w:rsidRDefault="008C7B40" w:rsidP="00DB09B8">
      <w:pPr>
        <w:pStyle w:val="Style"/>
        <w:framePr w:w="4248" w:h="2990" w:wrap="auto" w:hAnchor="text" w:x="83" w:y="1542"/>
        <w:numPr>
          <w:ilvl w:val="0"/>
          <w:numId w:val="936"/>
        </w:numPr>
        <w:spacing w:before="4" w:line="273" w:lineRule="exact"/>
        <w:ind w:left="350" w:right="72" w:hanging="321"/>
        <w:jc w:val="both"/>
        <w:rPr>
          <w:color w:val="000000"/>
          <w:sz w:val="19"/>
          <w:szCs w:val="19"/>
        </w:rPr>
      </w:pPr>
      <w:r>
        <w:rPr>
          <w:color w:val="000000"/>
          <w:sz w:val="19"/>
          <w:szCs w:val="19"/>
        </w:rPr>
        <w:t xml:space="preserve">Keep the valve open while pressing it for several seconds so that the air can be let out of the inner tube. </w:t>
      </w:r>
    </w:p>
    <w:p w:rsidR="00000000" w:rsidRDefault="008C7B40">
      <w:pPr>
        <w:pStyle w:val="Style"/>
        <w:framePr w:w="4267" w:h="278" w:wrap="auto" w:hAnchor="text" w:x="5132" w:y="1"/>
        <w:spacing w:line="23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A. Depose et Demontage </w:t>
      </w:r>
    </w:p>
    <w:p w:rsidR="00000000" w:rsidRDefault="008C7B40">
      <w:pPr>
        <w:pStyle w:val="Style"/>
        <w:framePr w:w="4315" w:h="825" w:wrap="auto" w:hAnchor="text" w:x="5132" w:y="414"/>
        <w:spacing w:line="278" w:lineRule="exact"/>
        <w:ind w:left="96" w:right="14"/>
        <w:rPr>
          <w:rFonts w:ascii="Times New Roman" w:hAnsi="Times New Roman" w:cs="Times New Roman"/>
          <w:color w:val="000000"/>
          <w:sz w:val="20"/>
          <w:szCs w:val="20"/>
        </w:rPr>
      </w:pPr>
      <w:r>
        <w:rPr>
          <w:rFonts w:ascii="Times New Roman" w:hAnsi="Times New Roman" w:cs="Times New Roman"/>
          <w:color w:val="000000"/>
          <w:sz w:val="20"/>
          <w:szCs w:val="20"/>
        </w:rPr>
        <w:t xml:space="preserve">A VERTISSEMENT:---------. Bien soutenir Ia motocyclette de maniere </w:t>
      </w:r>
      <w:r>
        <w:rPr>
          <w:rFonts w:ascii="Times New Roman" w:hAnsi="Times New Roman" w:cs="Times New Roman"/>
          <w:color w:val="000000"/>
          <w:w w:val="68"/>
          <w:sz w:val="32"/>
          <w:szCs w:val="32"/>
        </w:rPr>
        <w:t xml:space="preserve">a </w:t>
      </w:r>
      <w:r>
        <w:rPr>
          <w:rFonts w:ascii="Times New Roman" w:hAnsi="Times New Roman" w:cs="Times New Roman"/>
          <w:color w:val="000000"/>
          <w:sz w:val="20"/>
          <w:szCs w:val="20"/>
        </w:rPr>
        <w:t xml:space="preserve">ce qu'elle ne risque pas de se renverse, </w:t>
      </w:r>
    </w:p>
    <w:p w:rsidR="00000000" w:rsidRDefault="008C7B40" w:rsidP="00DB09B8">
      <w:pPr>
        <w:pStyle w:val="Style"/>
        <w:framePr w:w="4272" w:h="3292" w:wrap="auto" w:hAnchor="text" w:x="5132" w:y="1532"/>
        <w:numPr>
          <w:ilvl w:val="0"/>
          <w:numId w:val="937"/>
        </w:numPr>
        <w:spacing w:line="278" w:lineRule="exact"/>
        <w:ind w:left="384" w:right="67"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Debranch</w:t>
      </w:r>
      <w:r>
        <w:rPr>
          <w:rFonts w:ascii="Times New Roman" w:hAnsi="Times New Roman" w:cs="Times New Roman"/>
          <w:color w:val="000000"/>
          <w:sz w:val="20"/>
          <w:szCs w:val="20"/>
        </w:rPr>
        <w:t xml:space="preserve">er Ie cable de l'indicateur de vitesse. Debrancher les etriers de frein et enlever Ie roue avant. Mettre une cale de bois ou un objet similaire dans Ies etriers pour eviter que les plaquettes s'enlevent, Enlever Ie pare-boue avant. </w:t>
      </w:r>
    </w:p>
    <w:p w:rsidR="00000000" w:rsidRDefault="008C7B40" w:rsidP="00DB09B8">
      <w:pPr>
        <w:pStyle w:val="Style"/>
        <w:framePr w:w="4272" w:h="3292" w:wrap="auto" w:hAnchor="text" w:x="5132" w:y="1532"/>
        <w:numPr>
          <w:ilvl w:val="0"/>
          <w:numId w:val="937"/>
        </w:numPr>
        <w:spacing w:before="4" w:line="278" w:lineRule="exact"/>
        <w:ind w:left="427" w:right="24"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capuchon en caoutchouc du haut de chaque bras de fourche. </w:t>
      </w:r>
    </w:p>
    <w:p w:rsidR="00000000" w:rsidRDefault="008C7B40" w:rsidP="00DB09B8">
      <w:pPr>
        <w:pStyle w:val="Style"/>
        <w:framePr w:w="4272" w:h="3292" w:wrap="auto" w:hAnchor="text" w:x="5132" w:y="1532"/>
        <w:numPr>
          <w:ilvl w:val="0"/>
          <w:numId w:val="937"/>
        </w:numPr>
        <w:spacing w:line="278" w:lineRule="exact"/>
        <w:ind w:left="384" w:right="67"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Tenir Ie clapet ouvert en appuyant des sus pendant plusieurs secondes de maniere </w:t>
      </w:r>
      <w:r>
        <w:rPr>
          <w:rFonts w:ascii="Times New Roman" w:hAnsi="Times New Roman" w:cs="Times New Roman"/>
          <w:color w:val="000000"/>
          <w:w w:val="68"/>
          <w:sz w:val="32"/>
          <w:szCs w:val="32"/>
        </w:rPr>
        <w:t xml:space="preserve">a </w:t>
      </w:r>
      <w:r>
        <w:rPr>
          <w:rFonts w:ascii="Times New Roman" w:hAnsi="Times New Roman" w:cs="Times New Roman"/>
          <w:color w:val="000000"/>
          <w:sz w:val="20"/>
          <w:szCs w:val="20"/>
        </w:rPr>
        <w:t>ce que l'air puisse etre chasse du tube in</w:t>
      </w:r>
      <w:r>
        <w:rPr>
          <w:rFonts w:ascii="Times New Roman" w:hAnsi="Times New Roman" w:cs="Times New Roman"/>
          <w:color w:val="000000"/>
          <w:sz w:val="20"/>
          <w:szCs w:val="20"/>
        </w:rPr>
        <w:softHyphen/>
        <w:t xml:space="preserve">terne. </w:t>
      </w:r>
    </w:p>
    <w:p w:rsidR="00000000" w:rsidRDefault="00DB09B8">
      <w:pPr>
        <w:pStyle w:val="Style"/>
        <w:framePr w:w="4435" w:h="2534" w:wrap="auto" w:hAnchor="text" w:x="2463" w:y="4993"/>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819400" cy="1609725"/>
            <wp:effectExtent l="1905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386"/>
                    <a:srcRect/>
                    <a:stretch>
                      <a:fillRect/>
                    </a:stretch>
                  </pic:blipFill>
                  <pic:spPr bwMode="auto">
                    <a:xfrm>
                      <a:off x="0" y="0"/>
                      <a:ext cx="2819400" cy="1609725"/>
                    </a:xfrm>
                    <a:prstGeom prst="rect">
                      <a:avLst/>
                    </a:prstGeom>
                    <a:noFill/>
                    <a:ln w="9525">
                      <a:noFill/>
                      <a:miter lim="800000"/>
                      <a:headEnd/>
                      <a:tailEnd/>
                    </a:ln>
                  </pic:spPr>
                </pic:pic>
              </a:graphicData>
            </a:graphic>
          </wp:inline>
        </w:drawing>
      </w:r>
    </w:p>
    <w:p w:rsidR="00000000" w:rsidRDefault="008C7B40">
      <w:pPr>
        <w:pStyle w:val="Style"/>
        <w:framePr w:w="2193" w:h="144" w:wrap="auto" w:hAnchor="text" w:x="83" w:y="7311"/>
        <w:spacing w:line="139" w:lineRule="exact"/>
        <w:ind w:left="1694"/>
        <w:rPr>
          <w:color w:val="000000"/>
          <w:sz w:val="13"/>
          <w:szCs w:val="13"/>
        </w:rPr>
      </w:pPr>
      <w:r>
        <w:rPr>
          <w:color w:val="000000"/>
          <w:sz w:val="13"/>
          <w:szCs w:val="13"/>
        </w:rPr>
        <w:t xml:space="preserve">1. Push </w:t>
      </w:r>
    </w:p>
    <w:p w:rsidR="00000000" w:rsidRDefault="008C7B40">
      <w:pPr>
        <w:pStyle w:val="Style"/>
        <w:framePr w:w="4238" w:h="2707" w:wrap="auto" w:hAnchor="text" w:x="78" w:y="7724"/>
        <w:spacing w:line="273" w:lineRule="exact"/>
        <w:ind w:left="355" w:right="72" w:hanging="355"/>
        <w:jc w:val="both"/>
        <w:rPr>
          <w:color w:val="000000"/>
          <w:sz w:val="19"/>
          <w:szCs w:val="19"/>
        </w:rPr>
      </w:pPr>
      <w:r>
        <w:rPr>
          <w:color w:val="000000"/>
          <w:sz w:val="19"/>
          <w:szCs w:val="19"/>
        </w:rPr>
        <w:t xml:space="preserve">4, </w:t>
      </w:r>
      <w:r>
        <w:rPr>
          <w:color w:val="000000"/>
          <w:sz w:val="19"/>
          <w:szCs w:val="19"/>
        </w:rPr>
        <w:t>The spring seat and fork spring are re</w:t>
      </w:r>
      <w:r>
        <w:rPr>
          <w:color w:val="000000"/>
          <w:sz w:val="19"/>
          <w:szCs w:val="19"/>
        </w:rPr>
        <w:softHyphen/>
        <w:t xml:space="preserve">tained by a stopper ring (spring wire </w:t>
      </w:r>
      <w:r>
        <w:rPr>
          <w:color w:val="000000"/>
          <w:w w:val="111"/>
          <w:sz w:val="19"/>
          <w:szCs w:val="19"/>
        </w:rPr>
        <w:t xml:space="preserve">circlip). It </w:t>
      </w:r>
      <w:r>
        <w:rPr>
          <w:color w:val="000000"/>
          <w:sz w:val="19"/>
          <w:szCs w:val="19"/>
        </w:rPr>
        <w:t xml:space="preserve">is necessary to depress the spring seat and fork spring to remove the stopper ring. Remove the stopper ring by carefully prying out one end with a small screwdriver. </w:t>
      </w:r>
    </w:p>
    <w:p w:rsidR="00000000" w:rsidRDefault="008C7B40" w:rsidP="00DB09B8">
      <w:pPr>
        <w:pStyle w:val="Style"/>
        <w:framePr w:w="4238" w:h="2707" w:wrap="auto" w:hAnchor="text" w:x="78" w:y="7724"/>
        <w:numPr>
          <w:ilvl w:val="0"/>
          <w:numId w:val="938"/>
        </w:numPr>
        <w:spacing w:before="4" w:line="273" w:lineRule="exact"/>
        <w:ind w:left="350" w:right="72" w:hanging="321"/>
        <w:jc w:val="both"/>
        <w:rPr>
          <w:color w:val="000000"/>
          <w:sz w:val="19"/>
          <w:szCs w:val="19"/>
        </w:rPr>
      </w:pPr>
      <w:r>
        <w:rPr>
          <w:color w:val="000000"/>
          <w:sz w:val="19"/>
          <w:szCs w:val="19"/>
        </w:rPr>
        <w:t xml:space="preserve">Place an open container under each drain hole. Remove the drain screw from each outer tube. </w:t>
      </w:r>
    </w:p>
    <w:p w:rsidR="00000000" w:rsidRDefault="008C7B40">
      <w:pPr>
        <w:pStyle w:val="Style"/>
        <w:framePr w:w="4315" w:h="2486" w:wrap="auto" w:hAnchor="text" w:x="1" w:y="10729"/>
        <w:spacing w:line="278" w:lineRule="exact"/>
        <w:ind w:left="4" w:right="48" w:firstLine="139"/>
        <w:rPr>
          <w:color w:val="000000"/>
          <w:w w:val="115"/>
          <w:sz w:val="19"/>
          <w:szCs w:val="19"/>
        </w:rPr>
      </w:pPr>
      <w:r>
        <w:rPr>
          <w:color w:val="000000"/>
          <w:sz w:val="19"/>
          <w:szCs w:val="19"/>
        </w:rPr>
        <w:t xml:space="preserve">WARNING: ----------, </w:t>
      </w:r>
      <w:r>
        <w:rPr>
          <w:color w:val="000000"/>
          <w:w w:val="115"/>
          <w:sz w:val="19"/>
          <w:szCs w:val="19"/>
        </w:rPr>
        <w:t xml:space="preserve">Do not allow oil to contact the disc brake components. If any oil should contact the brake components it must be removed before the motorcycle is operated. Oil </w:t>
      </w:r>
      <w:r>
        <w:rPr>
          <w:color w:val="000000"/>
          <w:sz w:val="19"/>
          <w:szCs w:val="19"/>
        </w:rPr>
        <w:t xml:space="preserve">will </w:t>
      </w:r>
      <w:r>
        <w:rPr>
          <w:color w:val="000000"/>
          <w:w w:val="115"/>
          <w:sz w:val="19"/>
          <w:szCs w:val="19"/>
        </w:rPr>
        <w:t>cause diminished braking capacity and will da mage the rubber com</w:t>
      </w:r>
      <w:r>
        <w:rPr>
          <w:color w:val="000000"/>
          <w:w w:val="115"/>
          <w:sz w:val="19"/>
          <w:szCs w:val="19"/>
        </w:rPr>
        <w:t xml:space="preserve">ponents of the brake assembly. </w:t>
      </w:r>
    </w:p>
    <w:p w:rsidR="00000000" w:rsidRDefault="008C7B40">
      <w:pPr>
        <w:pStyle w:val="Style"/>
        <w:framePr w:w="2304" w:h="148" w:wrap="auto" w:hAnchor="text" w:x="7095" w:y="7326"/>
        <w:spacing w:line="144"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I. Pousser </w:t>
      </w:r>
    </w:p>
    <w:p w:rsidR="00000000" w:rsidRDefault="008C7B40" w:rsidP="00DB09B8">
      <w:pPr>
        <w:pStyle w:val="Style"/>
        <w:framePr w:w="4276" w:h="2764" w:wrap="auto" w:hAnchor="text" w:x="5123" w:y="7724"/>
        <w:numPr>
          <w:ilvl w:val="0"/>
          <w:numId w:val="939"/>
        </w:numPr>
        <w:spacing w:line="278" w:lineRule="exact"/>
        <w:ind w:left="384" w:right="67"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Le siege de ressort et le ressort de fourche sont retenus par une bague d'arret (circlip). Pour enlever cette bague d'arret, il faut appuyer sur Ie siege de ressort et sur le ressort d fourche. Eniever Ie bag</w:t>
      </w:r>
      <w:r>
        <w:rPr>
          <w:rFonts w:ascii="Times New Roman" w:hAnsi="Times New Roman" w:cs="Times New Roman"/>
          <w:color w:val="000000"/>
          <w:sz w:val="20"/>
          <w:szCs w:val="20"/>
        </w:rPr>
        <w:t>ue d'arret en extrayant prudemment une ex</w:t>
      </w:r>
      <w:r>
        <w:rPr>
          <w:rFonts w:ascii="Times New Roman" w:hAnsi="Times New Roman" w:cs="Times New Roman"/>
          <w:color w:val="000000"/>
          <w:sz w:val="20"/>
          <w:szCs w:val="20"/>
        </w:rPr>
        <w:softHyphen/>
        <w:t xml:space="preserve">tremite avec un petit tournevis. </w:t>
      </w:r>
    </w:p>
    <w:p w:rsidR="00000000" w:rsidRDefault="008C7B40" w:rsidP="00DB09B8">
      <w:pPr>
        <w:pStyle w:val="Style"/>
        <w:framePr w:w="4276" w:h="2764" w:wrap="auto" w:hAnchor="text" w:x="5123" w:y="7724"/>
        <w:numPr>
          <w:ilvl w:val="0"/>
          <w:numId w:val="939"/>
        </w:numPr>
        <w:spacing w:line="278" w:lineRule="exact"/>
        <w:ind w:left="384" w:right="67"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un recipient so us chaque trou de vidange. Enlever Ia vis de vidange de chaque tube externe. </w:t>
      </w:r>
    </w:p>
    <w:p w:rsidR="00000000" w:rsidRDefault="008C7B40">
      <w:pPr>
        <w:pStyle w:val="Style"/>
        <w:framePr w:w="4315" w:h="2232" w:wrap="auto" w:hAnchor="text" w:x="5084" w:y="10748"/>
        <w:spacing w:line="278" w:lineRule="exact"/>
        <w:ind w:left="9" w:right="100"/>
        <w:rPr>
          <w:rFonts w:ascii="Times New Roman" w:hAnsi="Times New Roman" w:cs="Times New Roman"/>
          <w:color w:val="000000"/>
          <w:sz w:val="20"/>
          <w:szCs w:val="20"/>
        </w:rPr>
      </w:pPr>
      <w:r>
        <w:rPr>
          <w:rFonts w:ascii="Times New Roman" w:hAnsi="Times New Roman" w:cs="Times New Roman"/>
          <w:color w:val="000000"/>
          <w:sz w:val="20"/>
          <w:szCs w:val="20"/>
        </w:rPr>
        <w:t xml:space="preserve">A VERTISSEMENT: --------, Prendre garde </w:t>
      </w:r>
      <w:r>
        <w:rPr>
          <w:rFonts w:ascii="Times New Roman" w:hAnsi="Times New Roman" w:cs="Times New Roman"/>
          <w:color w:val="000000"/>
          <w:w w:val="71"/>
          <w:sz w:val="33"/>
          <w:szCs w:val="33"/>
        </w:rPr>
        <w:t xml:space="preserve">a </w:t>
      </w:r>
      <w:r>
        <w:rPr>
          <w:rFonts w:ascii="Times New Roman" w:hAnsi="Times New Roman" w:cs="Times New Roman"/>
          <w:color w:val="000000"/>
          <w:sz w:val="20"/>
          <w:szCs w:val="20"/>
        </w:rPr>
        <w:t xml:space="preserve">ne pas verser d'huile sur les composants de frein </w:t>
      </w:r>
      <w:r>
        <w:rPr>
          <w:rFonts w:ascii="Times New Roman" w:hAnsi="Times New Roman" w:cs="Times New Roman"/>
          <w:color w:val="000000"/>
          <w:w w:val="71"/>
          <w:sz w:val="33"/>
          <w:szCs w:val="33"/>
        </w:rPr>
        <w:t xml:space="preserve">a </w:t>
      </w:r>
      <w:r>
        <w:rPr>
          <w:rFonts w:ascii="Times New Roman" w:hAnsi="Times New Roman" w:cs="Times New Roman"/>
          <w:color w:val="000000"/>
          <w:sz w:val="20"/>
          <w:szCs w:val="20"/>
        </w:rPr>
        <w:t xml:space="preserve">disque, Si de l'huile est versee sur les composants de frein, elle do </w:t>
      </w:r>
      <w:r>
        <w:rPr>
          <w:rFonts w:ascii="Times New Roman" w:hAnsi="Times New Roman" w:cs="Times New Roman"/>
          <w:color w:val="000000"/>
          <w:w w:val="89"/>
          <w:sz w:val="21"/>
          <w:szCs w:val="21"/>
        </w:rPr>
        <w:t xml:space="preserve">it </w:t>
      </w:r>
      <w:r>
        <w:rPr>
          <w:rFonts w:ascii="Times New Roman" w:hAnsi="Times New Roman" w:cs="Times New Roman"/>
          <w:color w:val="000000"/>
          <w:sz w:val="20"/>
          <w:szCs w:val="20"/>
        </w:rPr>
        <w:t>etre eliminee avant d'utiliser Ia motocyclette. L'huile diminuera l'efflcacite du freinage et endommagera les parties en caoutchouc</w:t>
      </w:r>
      <w:r>
        <w:rPr>
          <w:rFonts w:ascii="Times New Roman" w:hAnsi="Times New Roman" w:cs="Times New Roman"/>
          <w:color w:val="000000"/>
          <w:sz w:val="20"/>
          <w:szCs w:val="20"/>
        </w:rPr>
        <w:t xml:space="preserve"> du systeme de freinage. </w:t>
      </w:r>
    </w:p>
    <w:p w:rsidR="00000000" w:rsidRDefault="008C7B40">
      <w:pPr>
        <w:pStyle w:val="Style"/>
        <w:framePr w:w="350" w:h="192" w:wrap="auto" w:hAnchor="text" w:x="4431" w:y="14348"/>
        <w:spacing w:line="187" w:lineRule="exact"/>
        <w:ind w:left="4"/>
        <w:rPr>
          <w:color w:val="000000"/>
          <w:sz w:val="17"/>
          <w:szCs w:val="17"/>
        </w:rPr>
      </w:pPr>
      <w:r>
        <w:rPr>
          <w:color w:val="000000"/>
          <w:sz w:val="17"/>
          <w:szCs w:val="17"/>
        </w:rPr>
        <w:t xml:space="preserve">5-30 </w:t>
      </w:r>
    </w:p>
    <w:p w:rsidR="00000000" w:rsidRDefault="008C7B40">
      <w:pPr>
        <w:pStyle w:val="Style"/>
        <w:rPr>
          <w:sz w:val="17"/>
          <w:szCs w:val="17"/>
        </w:rPr>
        <w:sectPr w:rsidR="00000000">
          <w:pgSz w:w="12241" w:h="15842"/>
          <w:pgMar w:top="652" w:right="1725" w:bottom="360" w:left="1070" w:header="720" w:footer="720" w:gutter="0"/>
          <w:cols w:space="720"/>
          <w:noEndnote/>
        </w:sectPr>
      </w:pPr>
    </w:p>
    <w:p w:rsidR="00000000" w:rsidRDefault="008C7B40">
      <w:pPr>
        <w:pStyle w:val="Style"/>
        <w:rPr>
          <w:sz w:val="2"/>
          <w:szCs w:val="2"/>
        </w:rPr>
      </w:pPr>
    </w:p>
    <w:p w:rsidR="00000000" w:rsidRDefault="008C7B40">
      <w:pPr>
        <w:pStyle w:val="Style"/>
        <w:framePr w:w="4363" w:h="1617" w:wrap="auto" w:hAnchor="text" w:x="102" w:y="6"/>
        <w:spacing w:line="278" w:lineRule="exact"/>
        <w:ind w:left="542" w:right="9" w:hanging="54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6, Loosen the pinch bolt on the steering stem and the two pinch bolts crown and remove fork, </w:t>
      </w:r>
    </w:p>
    <w:p w:rsidR="00000000" w:rsidRDefault="008C7B40">
      <w:pPr>
        <w:pStyle w:val="Style"/>
        <w:framePr w:w="4363" w:h="1617" w:wrap="auto" w:hAnchor="text" w:x="102" w:y="6"/>
        <w:spacing w:line="278" w:lineRule="exact"/>
        <w:ind w:left="542" w:right="9" w:hanging="54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7, </w:t>
      </w:r>
      <w:r>
        <w:rPr>
          <w:color w:val="000000"/>
          <w:w w:val="108"/>
          <w:sz w:val="19"/>
          <w:szCs w:val="19"/>
        </w:rPr>
        <w:t xml:space="preserve">Remove </w:t>
      </w:r>
      <w:r>
        <w:rPr>
          <w:rFonts w:ascii="Times New Roman" w:hAnsi="Times New Roman" w:cs="Times New Roman"/>
          <w:color w:val="000000"/>
          <w:sz w:val="20"/>
          <w:szCs w:val="20"/>
        </w:rPr>
        <w:t xml:space="preserve">the Allen bolt from the bottom of the fork assembly, Pull the inner tube out of the outer tube, </w:t>
      </w:r>
    </w:p>
    <w:p w:rsidR="00000000" w:rsidRDefault="008C7B40" w:rsidP="00DB09B8">
      <w:pPr>
        <w:pStyle w:val="Style"/>
        <w:framePr w:w="4329" w:h="1905" w:wrap="auto" w:hAnchor="text" w:x="5195" w:y="1"/>
        <w:numPr>
          <w:ilvl w:val="0"/>
          <w:numId w:val="940"/>
        </w:numPr>
        <w:spacing w:line="273" w:lineRule="exact"/>
        <w:ind w:left="470" w:right="24"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Desserrer Ie boulon de pincement de !'axe de direction et les deux bouions de pincement de la couronne puis enlever la fourche. </w:t>
      </w:r>
    </w:p>
    <w:p w:rsidR="00000000" w:rsidRDefault="008C7B40" w:rsidP="00DB09B8">
      <w:pPr>
        <w:pStyle w:val="Style"/>
        <w:framePr w:w="4329" w:h="1905" w:wrap="auto" w:hAnchor="text" w:x="5195" w:y="1"/>
        <w:numPr>
          <w:ilvl w:val="0"/>
          <w:numId w:val="940"/>
        </w:numPr>
        <w:spacing w:line="273" w:lineRule="exact"/>
        <w:ind w:left="470" w:right="24"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Ie boulon Allen du bas du bras de fourche. Separer Ie tube interne du tube externe. </w:t>
      </w:r>
    </w:p>
    <w:p w:rsidR="00000000" w:rsidRDefault="00DB09B8">
      <w:pPr>
        <w:pStyle w:val="Style"/>
        <w:framePr w:w="3033" w:h="2860" w:wrap="auto" w:hAnchor="text" w:x="3923" w:y="212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924050" cy="1819275"/>
            <wp:effectExtent l="1905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387"/>
                    <a:srcRect/>
                    <a:stretch>
                      <a:fillRect/>
                    </a:stretch>
                  </pic:blipFill>
                  <pic:spPr bwMode="auto">
                    <a:xfrm>
                      <a:off x="0" y="0"/>
                      <a:ext cx="1924050" cy="1819275"/>
                    </a:xfrm>
                    <a:prstGeom prst="rect">
                      <a:avLst/>
                    </a:prstGeom>
                    <a:noFill/>
                    <a:ln w="9525">
                      <a:noFill/>
                      <a:miter lim="800000"/>
                      <a:headEnd/>
                      <a:tailEnd/>
                    </a:ln>
                  </pic:spPr>
                </pic:pic>
              </a:graphicData>
            </a:graphic>
          </wp:inline>
        </w:drawing>
      </w:r>
    </w:p>
    <w:p w:rsidR="00000000" w:rsidRDefault="008C7B40">
      <w:pPr>
        <w:pStyle w:val="Style"/>
        <w:framePr w:w="4272" w:h="1329" w:wrap="auto" w:hAnchor="text" w:x="102" w:y="5281"/>
        <w:spacing w:line="273" w:lineRule="exact"/>
        <w:ind w:left="436" w:hanging="436"/>
        <w:jc w:val="both"/>
        <w:rPr>
          <w:rFonts w:ascii="Times New Roman" w:hAnsi="Times New Roman" w:cs="Times New Roman"/>
          <w:color w:val="000000"/>
          <w:sz w:val="20"/>
          <w:szCs w:val="20"/>
        </w:rPr>
      </w:pPr>
      <w:r>
        <w:rPr>
          <w:rFonts w:ascii="Times New Roman" w:hAnsi="Times New Roman" w:cs="Times New Roman"/>
          <w:color w:val="000000"/>
          <w:w w:val="123"/>
          <w:sz w:val="21"/>
          <w:szCs w:val="21"/>
        </w:rPr>
        <w:t xml:space="preserve">8 </w:t>
      </w:r>
      <w:r>
        <w:rPr>
          <w:rFonts w:ascii="Times New Roman" w:hAnsi="Times New Roman" w:cs="Times New Roman"/>
          <w:color w:val="000000"/>
          <w:sz w:val="20"/>
          <w:szCs w:val="20"/>
        </w:rPr>
        <w:t xml:space="preserve">To remove the fork seal. pull off the dust cover. Remove the spring clip over the oil seal. Pry out the oil seal. being very careful to not damage the fork tube surfaces, </w:t>
      </w:r>
    </w:p>
    <w:p w:rsidR="00000000" w:rsidRDefault="00DB09B8">
      <w:pPr>
        <w:pStyle w:val="Style"/>
        <w:framePr w:w="4224" w:h="2899" w:wrap="auto" w:hAnchor="text" w:x="140" w:y="6985"/>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86050" cy="1838325"/>
            <wp:effectExtent l="1905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388"/>
                    <a:srcRect/>
                    <a:stretch>
                      <a:fillRect/>
                    </a:stretch>
                  </pic:blipFill>
                  <pic:spPr bwMode="auto">
                    <a:xfrm>
                      <a:off x="0" y="0"/>
                      <a:ext cx="2686050" cy="1838325"/>
                    </a:xfrm>
                    <a:prstGeom prst="rect">
                      <a:avLst/>
                    </a:prstGeom>
                    <a:noFill/>
                    <a:ln w="9525">
                      <a:noFill/>
                      <a:miter lim="800000"/>
                      <a:headEnd/>
                      <a:tailEnd/>
                    </a:ln>
                  </pic:spPr>
                </pic:pic>
              </a:graphicData>
            </a:graphic>
          </wp:inline>
        </w:drawing>
      </w:r>
    </w:p>
    <w:p w:rsidR="00000000" w:rsidRDefault="008C7B40">
      <w:pPr>
        <w:pStyle w:val="Style"/>
        <w:framePr w:w="4372" w:h="1363" w:wrap="auto" w:hAnchor="text" w:x="1" w:y="10187"/>
        <w:spacing w:line="211" w:lineRule="exact"/>
        <w:ind w:left="14"/>
        <w:rPr>
          <w:color w:val="000000"/>
          <w:w w:val="117"/>
          <w:sz w:val="19"/>
          <w:szCs w:val="19"/>
        </w:rPr>
      </w:pPr>
      <w:r>
        <w:rPr>
          <w:color w:val="000000"/>
          <w:w w:val="117"/>
          <w:sz w:val="19"/>
          <w:szCs w:val="19"/>
        </w:rPr>
        <w:t>B. Inspect</w:t>
      </w:r>
      <w:r>
        <w:rPr>
          <w:color w:val="000000"/>
          <w:w w:val="117"/>
          <w:sz w:val="19"/>
          <w:szCs w:val="19"/>
        </w:rPr>
        <w:t xml:space="preserve">ion </w:t>
      </w:r>
    </w:p>
    <w:p w:rsidR="00000000" w:rsidRDefault="008C7B40">
      <w:pPr>
        <w:pStyle w:val="Style"/>
        <w:framePr w:w="4372" w:h="1363" w:wrap="auto" w:hAnchor="text" w:x="1" w:y="10187"/>
        <w:tabs>
          <w:tab w:val="left" w:pos="134"/>
          <w:tab w:val="left" w:pos="460"/>
        </w:tabs>
        <w:spacing w:before="4" w:line="273" w:lineRule="exact"/>
        <w:ind w:left="465" w:right="62" w:hanging="465"/>
        <w:jc w:val="both"/>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1 </w:t>
      </w:r>
      <w:r>
        <w:rPr>
          <w:rFonts w:ascii="Times New Roman" w:hAnsi="Times New Roman" w:cs="Times New Roman"/>
          <w:color w:val="000000"/>
          <w:sz w:val="20"/>
          <w:szCs w:val="20"/>
        </w:rPr>
        <w:tab/>
        <w:t xml:space="preserve">Examine fork inner tube for scratches and straightness, If the tube is scratched severely or bent. it should be replaced, </w:t>
      </w:r>
    </w:p>
    <w:p w:rsidR="00000000" w:rsidRDefault="008C7B40">
      <w:pPr>
        <w:pStyle w:val="Style"/>
        <w:framePr w:w="4291" w:h="1104" w:wrap="auto" w:hAnchor="text" w:x="83" w:y="11814"/>
        <w:spacing w:line="273" w:lineRule="exact"/>
        <w:ind w:left="4" w:right="28" w:firstLine="110"/>
        <w:rPr>
          <w:color w:val="000000"/>
          <w:w w:val="117"/>
          <w:sz w:val="19"/>
          <w:szCs w:val="19"/>
        </w:rPr>
      </w:pPr>
      <w:r>
        <w:rPr>
          <w:color w:val="000000"/>
          <w:sz w:val="20"/>
          <w:szCs w:val="20"/>
        </w:rPr>
        <w:t xml:space="preserve">WAR N ING: -----------, </w:t>
      </w:r>
      <w:r>
        <w:rPr>
          <w:color w:val="000000"/>
          <w:w w:val="117"/>
          <w:sz w:val="19"/>
          <w:szCs w:val="19"/>
        </w:rPr>
        <w:t xml:space="preserve">Do not attempt to straighten a fork tube, since this may weaken the part dangerously. </w:t>
      </w:r>
    </w:p>
    <w:p w:rsidR="00000000" w:rsidRDefault="008C7B40">
      <w:pPr>
        <w:pStyle w:val="Style"/>
        <w:framePr w:w="4272" w:h="1060" w:wrap="auto" w:hAnchor="text" w:x="102" w:y="13220"/>
        <w:spacing w:line="278" w:lineRule="exact"/>
        <w:ind w:left="331" w:right="91"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2, Check the seal outer seat. If leakage is from this area, replace the seal. If this does not care the leakage, replace the outer tube, </w:t>
      </w:r>
    </w:p>
    <w:p w:rsidR="00000000" w:rsidRDefault="008C7B40" w:rsidP="00DB09B8">
      <w:pPr>
        <w:pStyle w:val="Style"/>
        <w:framePr w:w="4257" w:h="1608" w:wrap="auto" w:hAnchor="text" w:x="5195" w:y="5262"/>
        <w:numPr>
          <w:ilvl w:val="0"/>
          <w:numId w:val="941"/>
        </w:numPr>
        <w:spacing w:line="273" w:lineRule="exact"/>
        <w:ind w:left="417"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Pour enlever la bague d'etancheite, enlever Ie cache anti-poussiere, Enlever Ie circlip situe sur la bague d'etanc</w:t>
      </w:r>
      <w:r>
        <w:rPr>
          <w:rFonts w:ascii="Times New Roman" w:hAnsi="Times New Roman" w:cs="Times New Roman"/>
          <w:color w:val="000000"/>
          <w:sz w:val="20"/>
          <w:szCs w:val="20"/>
        </w:rPr>
        <w:t xml:space="preserve">heite. Extraire la bague d'etancheite en prenant garde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ne pas endommager les surfaces de tube de fourche. </w:t>
      </w:r>
    </w:p>
    <w:p w:rsidR="00000000" w:rsidRDefault="00DB09B8">
      <w:pPr>
        <w:pStyle w:val="Style"/>
        <w:framePr w:w="2976" w:h="2899" w:wrap="auto" w:hAnchor="text" w:x="6419" w:y="6966"/>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885950" cy="1838325"/>
            <wp:effectExtent l="1905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389"/>
                    <a:srcRect/>
                    <a:stretch>
                      <a:fillRect/>
                    </a:stretch>
                  </pic:blipFill>
                  <pic:spPr bwMode="auto">
                    <a:xfrm>
                      <a:off x="0" y="0"/>
                      <a:ext cx="1885950" cy="1838325"/>
                    </a:xfrm>
                    <a:prstGeom prst="rect">
                      <a:avLst/>
                    </a:prstGeom>
                    <a:noFill/>
                    <a:ln w="9525">
                      <a:noFill/>
                      <a:miter lim="800000"/>
                      <a:headEnd/>
                      <a:tailEnd/>
                    </a:ln>
                  </pic:spPr>
                </pic:pic>
              </a:graphicData>
            </a:graphic>
          </wp:inline>
        </w:drawing>
      </w:r>
    </w:p>
    <w:p w:rsidR="00000000" w:rsidRDefault="008C7B40">
      <w:pPr>
        <w:pStyle w:val="Style"/>
        <w:framePr w:w="4353" w:h="1104" w:wrap="auto" w:hAnchor="text" w:x="5099" w:y="10182"/>
        <w:spacing w:line="225" w:lineRule="exact"/>
        <w:rPr>
          <w:rFonts w:ascii="Times New Roman" w:hAnsi="Times New Roman" w:cs="Times New Roman"/>
          <w:color w:val="000000"/>
          <w:w w:val="107"/>
          <w:sz w:val="21"/>
          <w:szCs w:val="21"/>
        </w:rPr>
      </w:pPr>
      <w:r>
        <w:rPr>
          <w:rFonts w:ascii="Times New Roman" w:hAnsi="Times New Roman" w:cs="Times New Roman"/>
          <w:color w:val="000000"/>
          <w:w w:val="107"/>
          <w:sz w:val="21"/>
          <w:szCs w:val="21"/>
        </w:rPr>
        <w:t xml:space="preserve">B. Controle </w:t>
      </w:r>
    </w:p>
    <w:p w:rsidR="00000000" w:rsidRDefault="008C7B40" w:rsidP="00DB09B8">
      <w:pPr>
        <w:pStyle w:val="Style"/>
        <w:framePr w:w="4353" w:h="1104" w:wrap="auto" w:hAnchor="text" w:x="5099" w:y="10182"/>
        <w:numPr>
          <w:ilvl w:val="0"/>
          <w:numId w:val="942"/>
        </w:numPr>
        <w:spacing w:line="273" w:lineRule="exact"/>
        <w:ind w:left="470" w:right="24"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Controler si Ie tube interne n'est pas raye ou tordu. Si Ie tube est gravement raye au tordu,</w:t>
      </w:r>
      <w:r>
        <w:rPr>
          <w:rFonts w:ascii="Times New Roman" w:hAnsi="Times New Roman" w:cs="Times New Roman"/>
          <w:color w:val="000000"/>
          <w:sz w:val="20"/>
          <w:szCs w:val="20"/>
        </w:rPr>
        <w:t xml:space="preserve"> Ie changer. </w:t>
      </w:r>
    </w:p>
    <w:p w:rsidR="00000000" w:rsidRDefault="008C7B40">
      <w:pPr>
        <w:pStyle w:val="Style"/>
        <w:framePr w:w="4262" w:h="1099" w:wrap="auto" w:hAnchor="text" w:x="5190" w:y="11550"/>
        <w:spacing w:line="283" w:lineRule="exact"/>
        <w:ind w:left="4" w:right="38"/>
        <w:rPr>
          <w:rFonts w:ascii="Times New Roman" w:hAnsi="Times New Roman" w:cs="Times New Roman"/>
          <w:color w:val="000000"/>
          <w:sz w:val="21"/>
          <w:szCs w:val="21"/>
        </w:rPr>
      </w:pPr>
      <w:r>
        <w:rPr>
          <w:color w:val="000000"/>
          <w:w w:val="170"/>
          <w:sz w:val="20"/>
          <w:szCs w:val="20"/>
        </w:rPr>
        <w:t xml:space="preserve">AVERTISSEMENT:---------, </w:t>
      </w:r>
      <w:r>
        <w:rPr>
          <w:rFonts w:ascii="Times New Roman" w:hAnsi="Times New Roman" w:cs="Times New Roman"/>
          <w:color w:val="000000"/>
          <w:sz w:val="20"/>
          <w:szCs w:val="20"/>
        </w:rPr>
        <w:t xml:space="preserve">Ne pas essayer de redresser un tube de fourche; cela ne pourrait que l'affaiblir </w:t>
      </w:r>
      <w:r>
        <w:rPr>
          <w:rFonts w:ascii="Times New Roman" w:hAnsi="Times New Roman" w:cs="Times New Roman"/>
          <w:color w:val="000000"/>
          <w:sz w:val="21"/>
          <w:szCs w:val="21"/>
        </w:rPr>
        <w:t xml:space="preserve">dangereusement. </w:t>
      </w:r>
    </w:p>
    <w:p w:rsidR="00000000" w:rsidRDefault="008C7B40" w:rsidP="00DB09B8">
      <w:pPr>
        <w:pStyle w:val="Style"/>
        <w:framePr w:w="4257" w:h="1348" w:wrap="auto" w:hAnchor="text" w:x="5195" w:y="12947"/>
        <w:numPr>
          <w:ilvl w:val="0"/>
          <w:numId w:val="943"/>
        </w:numPr>
        <w:spacing w:line="283" w:lineRule="exact"/>
        <w:ind w:left="355" w:right="57"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Ie cote exterieur de Ia bague d'etancheite, S'il </w:t>
      </w:r>
      <w:r>
        <w:rPr>
          <w:rFonts w:ascii="Times New Roman" w:hAnsi="Times New Roman" w:cs="Times New Roman"/>
          <w:color w:val="000000"/>
          <w:w w:val="90"/>
          <w:sz w:val="21"/>
          <w:szCs w:val="21"/>
        </w:rPr>
        <w:t xml:space="preserve">y </w:t>
      </w:r>
      <w:r>
        <w:rPr>
          <w:rFonts w:ascii="Times New Roman" w:hAnsi="Times New Roman" w:cs="Times New Roman"/>
          <w:color w:val="000000"/>
          <w:sz w:val="20"/>
          <w:szCs w:val="20"/>
        </w:rPr>
        <w:t>a une fuite de ce cote, changer la bague d'etancheite. Si ceci ne supprime pas Ia fuite, changer le tube ex</w:t>
      </w:r>
      <w:r>
        <w:rPr>
          <w:rFonts w:ascii="Times New Roman" w:hAnsi="Times New Roman" w:cs="Times New Roman"/>
          <w:color w:val="000000"/>
          <w:sz w:val="20"/>
          <w:szCs w:val="20"/>
        </w:rPr>
        <w:softHyphen/>
        <w:t xml:space="preserve">terne. </w:t>
      </w:r>
    </w:p>
    <w:p w:rsidR="00000000" w:rsidRDefault="008C7B40">
      <w:pPr>
        <w:pStyle w:val="Style"/>
        <w:rPr>
          <w:rFonts w:ascii="Times New Roman" w:hAnsi="Times New Roman" w:cs="Times New Roman"/>
          <w:sz w:val="20"/>
          <w:szCs w:val="20"/>
        </w:rPr>
        <w:sectPr w:rsidR="00000000">
          <w:pgSz w:w="12241" w:h="15842"/>
          <w:pgMar w:top="901" w:right="1149" w:bottom="360" w:left="156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20" w:h="1387" w:wrap="auto" w:hAnchor="text" w:x="82" w:y="10"/>
        <w:spacing w:line="278" w:lineRule="exact"/>
        <w:ind w:left="465" w:right="4" w:hanging="465"/>
        <w:jc w:val="both"/>
        <w:rPr>
          <w:color w:val="000000"/>
          <w:w w:val="106"/>
          <w:sz w:val="19"/>
          <w:szCs w:val="19"/>
        </w:rPr>
      </w:pPr>
      <w:r>
        <w:rPr>
          <w:color w:val="000000"/>
          <w:w w:val="106"/>
          <w:sz w:val="19"/>
          <w:szCs w:val="19"/>
        </w:rPr>
        <w:t>3, Check the outer tube for dents. If any dent causes the inner tube to "hang up" during operation, the outer tube sho</w:t>
      </w:r>
      <w:r>
        <w:rPr>
          <w:color w:val="000000"/>
          <w:w w:val="106"/>
          <w:sz w:val="19"/>
          <w:szCs w:val="19"/>
        </w:rPr>
        <w:t xml:space="preserve">uld be replaced. </w:t>
      </w:r>
    </w:p>
    <w:p w:rsidR="00000000" w:rsidRDefault="008C7B40" w:rsidP="00DB09B8">
      <w:pPr>
        <w:pStyle w:val="Style"/>
        <w:framePr w:w="4320" w:h="1387" w:wrap="auto" w:hAnchor="text" w:x="82" w:y="10"/>
        <w:numPr>
          <w:ilvl w:val="0"/>
          <w:numId w:val="944"/>
        </w:numPr>
        <w:spacing w:line="283" w:lineRule="exact"/>
        <w:ind w:left="475" w:hanging="350"/>
        <w:rPr>
          <w:color w:val="000000"/>
          <w:w w:val="106"/>
          <w:sz w:val="19"/>
          <w:szCs w:val="19"/>
        </w:rPr>
      </w:pPr>
      <w:r>
        <w:rPr>
          <w:color w:val="000000"/>
          <w:w w:val="106"/>
          <w:sz w:val="19"/>
          <w:szCs w:val="19"/>
        </w:rPr>
        <w:t xml:space="preserve">Check the free Jength of the springs. </w:t>
      </w:r>
    </w:p>
    <w:p w:rsidR="00000000" w:rsidRDefault="008C7B40">
      <w:pPr>
        <w:pStyle w:val="Style"/>
        <w:framePr w:w="4276" w:h="796" w:wrap="auto" w:hAnchor="text" w:x="82" w:y="1700"/>
        <w:spacing w:line="216" w:lineRule="exact"/>
        <w:ind w:left="302"/>
        <w:rPr>
          <w:color w:val="000000"/>
          <w:w w:val="106"/>
          <w:sz w:val="19"/>
          <w:szCs w:val="19"/>
        </w:rPr>
      </w:pPr>
      <w:r>
        <w:rPr>
          <w:color w:val="000000"/>
          <w:w w:val="106"/>
          <w:sz w:val="19"/>
          <w:szCs w:val="19"/>
        </w:rPr>
        <w:t xml:space="preserve">Fork spring free length: </w:t>
      </w:r>
    </w:p>
    <w:p w:rsidR="00000000" w:rsidRDefault="008C7B40">
      <w:pPr>
        <w:pStyle w:val="Style"/>
        <w:framePr w:w="4276" w:h="796" w:wrap="auto" w:hAnchor="text" w:x="82" w:y="1700"/>
        <w:tabs>
          <w:tab w:val="left" w:pos="523"/>
          <w:tab w:val="right" w:leader="dot" w:pos="4012"/>
        </w:tabs>
        <w:spacing w:line="278" w:lineRule="exact"/>
        <w:rPr>
          <w:color w:val="000000"/>
          <w:w w:val="106"/>
          <w:sz w:val="19"/>
          <w:szCs w:val="19"/>
        </w:rPr>
      </w:pPr>
      <w:r>
        <w:rPr>
          <w:sz w:val="20"/>
          <w:szCs w:val="20"/>
        </w:rPr>
        <w:tab/>
      </w:r>
      <w:r>
        <w:rPr>
          <w:color w:val="000000"/>
          <w:sz w:val="20"/>
          <w:szCs w:val="20"/>
        </w:rPr>
        <w:t xml:space="preserve">XS850G .. ., </w:t>
      </w:r>
      <w:r>
        <w:rPr>
          <w:color w:val="000000"/>
          <w:sz w:val="20"/>
          <w:szCs w:val="20"/>
        </w:rPr>
        <w:tab/>
        <w:t xml:space="preserve">508.5 </w:t>
      </w:r>
      <w:r>
        <w:rPr>
          <w:color w:val="000000"/>
          <w:w w:val="106"/>
          <w:sz w:val="19"/>
          <w:szCs w:val="19"/>
        </w:rPr>
        <w:t xml:space="preserve">mm </w:t>
      </w:r>
      <w:r>
        <w:rPr>
          <w:color w:val="000000"/>
          <w:sz w:val="20"/>
          <w:szCs w:val="20"/>
        </w:rPr>
        <w:t xml:space="preserve">(20.02 </w:t>
      </w:r>
      <w:r>
        <w:rPr>
          <w:color w:val="000000"/>
          <w:w w:val="106"/>
          <w:sz w:val="19"/>
          <w:szCs w:val="19"/>
        </w:rPr>
        <w:t xml:space="preserve">in) </w:t>
      </w:r>
    </w:p>
    <w:p w:rsidR="00000000" w:rsidRDefault="008C7B40">
      <w:pPr>
        <w:pStyle w:val="Style"/>
        <w:framePr w:w="4276" w:h="796" w:wrap="auto" w:hAnchor="text" w:x="82" w:y="1700"/>
        <w:tabs>
          <w:tab w:val="left" w:pos="523"/>
          <w:tab w:val="right" w:leader="dot" w:pos="4012"/>
        </w:tabs>
        <w:spacing w:line="278" w:lineRule="exact"/>
        <w:rPr>
          <w:color w:val="000000"/>
          <w:w w:val="106"/>
          <w:sz w:val="19"/>
          <w:szCs w:val="19"/>
        </w:rPr>
      </w:pPr>
      <w:r>
        <w:rPr>
          <w:sz w:val="20"/>
          <w:szCs w:val="20"/>
        </w:rPr>
        <w:tab/>
      </w:r>
      <w:r>
        <w:rPr>
          <w:color w:val="000000"/>
          <w:sz w:val="20"/>
          <w:szCs w:val="20"/>
        </w:rPr>
        <w:t xml:space="preserve">XS850SG </w:t>
      </w:r>
      <w:r>
        <w:rPr>
          <w:color w:val="000000"/>
          <w:sz w:val="20"/>
          <w:szCs w:val="20"/>
        </w:rPr>
        <w:tab/>
        <w:t xml:space="preserve">613 </w:t>
      </w:r>
      <w:r>
        <w:rPr>
          <w:color w:val="000000"/>
          <w:w w:val="106"/>
          <w:sz w:val="19"/>
          <w:szCs w:val="19"/>
        </w:rPr>
        <w:t xml:space="preserve">mm </w:t>
      </w:r>
      <w:r>
        <w:rPr>
          <w:color w:val="000000"/>
          <w:sz w:val="20"/>
          <w:szCs w:val="20"/>
        </w:rPr>
        <w:t xml:space="preserve">(24.13 </w:t>
      </w:r>
      <w:r>
        <w:rPr>
          <w:color w:val="000000"/>
          <w:w w:val="106"/>
          <w:sz w:val="19"/>
          <w:szCs w:val="19"/>
        </w:rPr>
        <w:t xml:space="preserve">in) </w:t>
      </w:r>
    </w:p>
    <w:p w:rsidR="00000000" w:rsidRDefault="008C7B40" w:rsidP="00DB09B8">
      <w:pPr>
        <w:pStyle w:val="Style"/>
        <w:framePr w:w="4291" w:h="571" w:wrap="auto" w:hAnchor="text" w:x="82" w:y="2785"/>
        <w:numPr>
          <w:ilvl w:val="0"/>
          <w:numId w:val="945"/>
        </w:numPr>
        <w:spacing w:line="283" w:lineRule="exact"/>
        <w:ind w:left="475" w:hanging="350"/>
        <w:rPr>
          <w:color w:val="000000"/>
          <w:w w:val="106"/>
          <w:sz w:val="19"/>
          <w:szCs w:val="19"/>
        </w:rPr>
      </w:pPr>
      <w:r>
        <w:rPr>
          <w:color w:val="000000"/>
          <w:w w:val="106"/>
          <w:sz w:val="19"/>
          <w:szCs w:val="19"/>
        </w:rPr>
        <w:t xml:space="preserve">Check the "Ovrinq" on the spring seat. </w:t>
      </w:r>
    </w:p>
    <w:p w:rsidR="00000000" w:rsidRDefault="008C7B40">
      <w:pPr>
        <w:pStyle w:val="Style"/>
        <w:framePr w:w="4291" w:h="571" w:wrap="auto" w:hAnchor="text" w:x="82" w:y="2785"/>
        <w:spacing w:line="278" w:lineRule="exact"/>
        <w:ind w:left="484"/>
        <w:rPr>
          <w:color w:val="000000"/>
          <w:w w:val="106"/>
          <w:sz w:val="19"/>
          <w:szCs w:val="19"/>
        </w:rPr>
      </w:pPr>
      <w:r>
        <w:rPr>
          <w:color w:val="000000"/>
          <w:w w:val="106"/>
          <w:sz w:val="19"/>
          <w:szCs w:val="19"/>
        </w:rPr>
        <w:t xml:space="preserve">If damaged, replace the "Ovrinq". </w:t>
      </w:r>
    </w:p>
    <w:p w:rsidR="00000000" w:rsidRDefault="008C7B40">
      <w:pPr>
        <w:pStyle w:val="Style"/>
        <w:framePr w:w="4281" w:h="3297" w:wrap="auto" w:hAnchor="text" w:x="78" w:y="3605"/>
        <w:spacing w:line="216" w:lineRule="exact"/>
        <w:ind w:left="4"/>
        <w:rPr>
          <w:color w:val="000000"/>
          <w:w w:val="106"/>
          <w:sz w:val="19"/>
          <w:szCs w:val="19"/>
        </w:rPr>
      </w:pPr>
      <w:r>
        <w:rPr>
          <w:rFonts w:ascii="Times New Roman" w:hAnsi="Times New Roman" w:cs="Times New Roman"/>
          <w:color w:val="000000"/>
          <w:sz w:val="20"/>
          <w:szCs w:val="20"/>
        </w:rPr>
        <w:t xml:space="preserve">C. </w:t>
      </w:r>
      <w:r>
        <w:rPr>
          <w:color w:val="000000"/>
          <w:w w:val="106"/>
          <w:sz w:val="19"/>
          <w:szCs w:val="19"/>
        </w:rPr>
        <w:t xml:space="preserve">Assembly </w:t>
      </w:r>
    </w:p>
    <w:p w:rsidR="00000000" w:rsidRDefault="008C7B40">
      <w:pPr>
        <w:pStyle w:val="Style"/>
        <w:framePr w:w="4281" w:h="3297" w:wrap="auto" w:hAnchor="text" w:x="78" w:y="3605"/>
        <w:spacing w:line="278" w:lineRule="exact"/>
        <w:ind w:left="465" w:right="4" w:hanging="465"/>
        <w:jc w:val="both"/>
        <w:rPr>
          <w:color w:val="000000"/>
          <w:w w:val="106"/>
          <w:sz w:val="19"/>
          <w:szCs w:val="19"/>
        </w:rPr>
      </w:pPr>
      <w:r>
        <w:rPr>
          <w:color w:val="000000"/>
          <w:w w:val="106"/>
          <w:sz w:val="19"/>
          <w:szCs w:val="19"/>
        </w:rPr>
        <w:t>1, Make sure all components are clean be</w:t>
      </w:r>
      <w:r>
        <w:rPr>
          <w:color w:val="000000"/>
          <w:w w:val="106"/>
          <w:sz w:val="19"/>
          <w:szCs w:val="19"/>
        </w:rPr>
        <w:softHyphen/>
        <w:t xml:space="preserve">fore assembly. Always install a new fork seal. Do not re-use a seal. </w:t>
      </w:r>
    </w:p>
    <w:p w:rsidR="00000000" w:rsidRDefault="008C7B40">
      <w:pPr>
        <w:pStyle w:val="Style"/>
        <w:framePr w:w="4281" w:h="3297" w:wrap="auto" w:hAnchor="text" w:x="78" w:y="3605"/>
        <w:spacing w:line="278" w:lineRule="exact"/>
        <w:ind w:left="465" w:right="4" w:hanging="465"/>
        <w:jc w:val="both"/>
        <w:rPr>
          <w:color w:val="000000"/>
          <w:w w:val="106"/>
          <w:sz w:val="19"/>
          <w:szCs w:val="19"/>
        </w:rPr>
      </w:pPr>
      <w:r>
        <w:rPr>
          <w:color w:val="000000"/>
          <w:w w:val="106"/>
          <w:sz w:val="19"/>
          <w:szCs w:val="19"/>
        </w:rPr>
        <w:t xml:space="preserve">2, Apply oil to the fork seal and install the seal spacer and seal by pressing in with a large socket. Install the retaining clip. </w:t>
      </w:r>
    </w:p>
    <w:p w:rsidR="00000000" w:rsidRDefault="008C7B40" w:rsidP="00DB09B8">
      <w:pPr>
        <w:pStyle w:val="Style"/>
        <w:framePr w:w="4281" w:h="3297" w:wrap="auto" w:hAnchor="text" w:x="78" w:y="3605"/>
        <w:numPr>
          <w:ilvl w:val="0"/>
          <w:numId w:val="946"/>
        </w:numPr>
        <w:spacing w:line="283" w:lineRule="exact"/>
        <w:ind w:left="475" w:hanging="350"/>
        <w:rPr>
          <w:color w:val="000000"/>
          <w:w w:val="106"/>
          <w:sz w:val="19"/>
          <w:szCs w:val="19"/>
        </w:rPr>
      </w:pPr>
      <w:r>
        <w:rPr>
          <w:color w:val="000000"/>
          <w:w w:val="106"/>
          <w:sz w:val="19"/>
          <w:szCs w:val="19"/>
        </w:rPr>
        <w:t>Install t</w:t>
      </w:r>
      <w:r>
        <w:rPr>
          <w:color w:val="000000"/>
          <w:w w:val="106"/>
          <w:sz w:val="19"/>
          <w:szCs w:val="19"/>
        </w:rPr>
        <w:t xml:space="preserve">he inner tube into the outer tube. </w:t>
      </w:r>
    </w:p>
    <w:p w:rsidR="00000000" w:rsidRDefault="008C7B40">
      <w:pPr>
        <w:pStyle w:val="Style"/>
        <w:framePr w:w="4281" w:h="3297" w:wrap="auto" w:hAnchor="text" w:x="78" w:y="3605"/>
        <w:spacing w:line="273" w:lineRule="exact"/>
        <w:ind w:left="427" w:right="24"/>
        <w:jc w:val="both"/>
        <w:rPr>
          <w:color w:val="000000"/>
          <w:w w:val="106"/>
          <w:sz w:val="19"/>
          <w:szCs w:val="19"/>
        </w:rPr>
      </w:pPr>
      <w:r>
        <w:rPr>
          <w:color w:val="000000"/>
          <w:w w:val="106"/>
          <w:sz w:val="19"/>
          <w:szCs w:val="19"/>
        </w:rPr>
        <w:t>Install dust cover. Install and tighten. Allen bolt and washer. The assembly procedure is the reverse of the disas</w:t>
      </w:r>
      <w:r>
        <w:rPr>
          <w:color w:val="000000"/>
          <w:w w:val="106"/>
          <w:sz w:val="19"/>
          <w:szCs w:val="19"/>
        </w:rPr>
        <w:softHyphen/>
        <w:t xml:space="preserve">sembly procedure. </w:t>
      </w:r>
    </w:p>
    <w:p w:rsidR="00000000" w:rsidRDefault="008C7B40">
      <w:pPr>
        <w:pStyle w:val="Style"/>
        <w:framePr w:w="4358" w:h="1324" w:wrap="auto" w:hAnchor="text" w:x="1" w:y="7153"/>
        <w:spacing w:line="273" w:lineRule="exact"/>
        <w:ind w:right="38"/>
        <w:jc w:val="both"/>
        <w:rPr>
          <w:rFonts w:ascii="Times New Roman" w:hAnsi="Times New Roman" w:cs="Times New Roman"/>
          <w:color w:val="000000"/>
          <w:sz w:val="20"/>
          <w:szCs w:val="20"/>
        </w:rPr>
      </w:pPr>
      <w:r>
        <w:rPr>
          <w:color w:val="000000"/>
          <w:w w:val="106"/>
          <w:sz w:val="19"/>
          <w:szCs w:val="19"/>
        </w:rPr>
        <w:t>NOTE: ------------</w:t>
      </w:r>
      <w:r>
        <w:rPr>
          <w:color w:val="000000"/>
          <w:w w:val="106"/>
          <w:sz w:val="19"/>
          <w:szCs w:val="19"/>
        </w:rPr>
        <w:softHyphen/>
      </w:r>
      <w:r>
        <w:rPr>
          <w:color w:val="000000"/>
          <w:w w:val="106"/>
          <w:sz w:val="19"/>
          <w:szCs w:val="19"/>
        </w:rPr>
        <w:t>When installing the fork springs, the greater pitch should be at the bottom. The main fork spring has a small coil diameter at the bot</w:t>
      </w:r>
      <w:r>
        <w:rPr>
          <w:color w:val="000000"/>
          <w:w w:val="106"/>
          <w:sz w:val="19"/>
          <w:szCs w:val="19"/>
        </w:rPr>
        <w:softHyphen/>
      </w:r>
      <w:r>
        <w:rPr>
          <w:rFonts w:ascii="Times New Roman" w:hAnsi="Times New Roman" w:cs="Times New Roman"/>
          <w:color w:val="000000"/>
          <w:sz w:val="20"/>
          <w:szCs w:val="20"/>
        </w:rPr>
        <w:t xml:space="preserve">tom. </w:t>
      </w:r>
    </w:p>
    <w:p w:rsidR="00000000" w:rsidRDefault="008C7B40" w:rsidP="00DB09B8">
      <w:pPr>
        <w:pStyle w:val="Style"/>
        <w:framePr w:w="4324" w:h="1387" w:wrap="auto" w:hAnchor="text" w:x="5146" w:y="1"/>
        <w:numPr>
          <w:ilvl w:val="0"/>
          <w:numId w:val="947"/>
        </w:numPr>
        <w:spacing w:line="278" w:lineRule="exact"/>
        <w:ind w:left="460" w:right="1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Controle si le tube externe n'est pas bossele, Si un creux fait "accrocher" Ie tube interne, le tube externe do</w:t>
      </w:r>
      <w:r>
        <w:rPr>
          <w:rFonts w:ascii="Times New Roman" w:hAnsi="Times New Roman" w:cs="Times New Roman"/>
          <w:color w:val="000000"/>
          <w:sz w:val="20"/>
          <w:szCs w:val="20"/>
        </w:rPr>
        <w:t xml:space="preserve">it etre change. </w:t>
      </w:r>
    </w:p>
    <w:p w:rsidR="00000000" w:rsidRDefault="008C7B40" w:rsidP="00DB09B8">
      <w:pPr>
        <w:pStyle w:val="Style"/>
        <w:framePr w:w="4324" w:h="1387" w:wrap="auto" w:hAnchor="text" w:x="5146" w:y="1"/>
        <w:numPr>
          <w:ilvl w:val="0"/>
          <w:numId w:val="947"/>
        </w:numPr>
        <w:spacing w:line="283" w:lineRule="exact"/>
        <w:ind w:left="484"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Ie longueur des ressorts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vide. </w:t>
      </w:r>
    </w:p>
    <w:p w:rsidR="00000000" w:rsidRDefault="008C7B40">
      <w:pPr>
        <w:pStyle w:val="Style"/>
        <w:framePr w:w="4281" w:h="796" w:wrap="auto" w:hAnchor="text" w:x="5146" w:y="1676"/>
        <w:spacing w:line="230" w:lineRule="exact"/>
        <w:ind w:left="244"/>
        <w:rPr>
          <w:rFonts w:ascii="Times New Roman" w:hAnsi="Times New Roman" w:cs="Times New Roman"/>
          <w:color w:val="000000"/>
          <w:sz w:val="20"/>
          <w:szCs w:val="20"/>
        </w:rPr>
      </w:pPr>
      <w:r>
        <w:rPr>
          <w:rFonts w:ascii="Times New Roman" w:hAnsi="Times New Roman" w:cs="Times New Roman"/>
          <w:color w:val="000000"/>
          <w:sz w:val="20"/>
          <w:szCs w:val="20"/>
        </w:rPr>
        <w:t xml:space="preserve">Longueur de ressort de fourche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vide: </w:t>
      </w:r>
    </w:p>
    <w:p w:rsidR="00000000" w:rsidRDefault="008C7B40">
      <w:pPr>
        <w:pStyle w:val="Style"/>
        <w:framePr w:w="4281" w:h="796" w:wrap="auto" w:hAnchor="text" w:x="5146" w:y="1676"/>
        <w:tabs>
          <w:tab w:val="left" w:pos="446"/>
          <w:tab w:val="left" w:leader="dot" w:pos="3163"/>
        </w:tabs>
        <w:spacing w:line="27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XS850G </w:t>
      </w:r>
      <w:r>
        <w:rPr>
          <w:rFonts w:ascii="Times New Roman" w:hAnsi="Times New Roman" w:cs="Times New Roman"/>
          <w:color w:val="000000"/>
          <w:sz w:val="20"/>
          <w:szCs w:val="20"/>
        </w:rPr>
        <w:tab/>
        <w:t xml:space="preserve">508,5 mm </w:t>
      </w:r>
    </w:p>
    <w:p w:rsidR="00000000" w:rsidRDefault="008C7B40">
      <w:pPr>
        <w:pStyle w:val="Style"/>
        <w:framePr w:w="4281" w:h="796" w:wrap="auto" w:hAnchor="text" w:x="5146" w:y="1676"/>
        <w:tabs>
          <w:tab w:val="left" w:pos="441"/>
          <w:tab w:val="left" w:leader="dot" w:pos="3167"/>
        </w:tabs>
        <w:spacing w:line="278" w:lineRule="exact"/>
        <w:rPr>
          <w:rFonts w:ascii="Times New Roman" w:hAnsi="Times New Roman" w:cs="Times New Roman"/>
          <w:color w:val="000000"/>
          <w:sz w:val="20"/>
          <w:szCs w:val="20"/>
        </w:rPr>
      </w:pPr>
      <w:r>
        <w:rPr>
          <w:rFonts w:ascii="Times New Roman" w:hAnsi="Times New Roman" w:cs="Times New Roman"/>
          <w:sz w:val="20"/>
          <w:szCs w:val="20"/>
        </w:rPr>
        <w:tab/>
      </w:r>
      <w:r>
        <w:rPr>
          <w:rFonts w:ascii="Times New Roman" w:hAnsi="Times New Roman" w:cs="Times New Roman"/>
          <w:color w:val="000000"/>
          <w:sz w:val="20"/>
          <w:szCs w:val="20"/>
        </w:rPr>
        <w:t xml:space="preserve">XS850SG </w:t>
      </w:r>
      <w:r>
        <w:rPr>
          <w:rFonts w:ascii="Times New Roman" w:hAnsi="Times New Roman" w:cs="Times New Roman"/>
          <w:color w:val="000000"/>
          <w:sz w:val="20"/>
          <w:szCs w:val="20"/>
        </w:rPr>
        <w:tab/>
        <w:t xml:space="preserve">613 mm </w:t>
      </w:r>
    </w:p>
    <w:p w:rsidR="00000000" w:rsidRDefault="008C7B40" w:rsidP="00DB09B8">
      <w:pPr>
        <w:pStyle w:val="Style"/>
        <w:framePr w:w="4296" w:h="542" w:wrap="auto" w:hAnchor="text" w:x="5146" w:y="2799"/>
        <w:numPr>
          <w:ilvl w:val="0"/>
          <w:numId w:val="948"/>
        </w:numPr>
        <w:spacing w:line="283" w:lineRule="exact"/>
        <w:ind w:left="484" w:hanging="355"/>
        <w:rPr>
          <w:rFonts w:ascii="Times New Roman" w:hAnsi="Times New Roman" w:cs="Times New Roman"/>
          <w:color w:val="000000"/>
          <w:sz w:val="20"/>
          <w:szCs w:val="20"/>
        </w:rPr>
      </w:pPr>
      <w:r>
        <w:rPr>
          <w:rFonts w:ascii="Times New Roman" w:hAnsi="Times New Roman" w:cs="Times New Roman"/>
          <w:color w:val="000000"/>
          <w:sz w:val="20"/>
          <w:szCs w:val="20"/>
        </w:rPr>
        <w:t>Controler Ie joint torique du siege de res</w:t>
      </w:r>
      <w:r>
        <w:rPr>
          <w:rFonts w:ascii="Times New Roman" w:hAnsi="Times New Roman" w:cs="Times New Roman"/>
          <w:color w:val="000000"/>
          <w:sz w:val="20"/>
          <w:szCs w:val="20"/>
        </w:rPr>
        <w:softHyphen/>
        <w:t xml:space="preserve">sort. Le changer s'il est endommage. </w:t>
      </w:r>
    </w:p>
    <w:p w:rsidR="00000000" w:rsidRDefault="008C7B40">
      <w:pPr>
        <w:pStyle w:val="Style"/>
        <w:framePr w:w="4296" w:h="3854" w:wrap="auto" w:hAnchor="text" w:x="5142" w:y="3596"/>
        <w:spacing w:line="220" w:lineRule="exact"/>
        <w:ind w:left="4"/>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C. Remontage </w:t>
      </w:r>
    </w:p>
    <w:p w:rsidR="00000000" w:rsidRDefault="008C7B40" w:rsidP="00DB09B8">
      <w:pPr>
        <w:pStyle w:val="Style"/>
        <w:framePr w:w="4296" w:h="3854" w:wrap="auto" w:hAnchor="text" w:x="5142" w:y="3596"/>
        <w:numPr>
          <w:ilvl w:val="0"/>
          <w:numId w:val="949"/>
        </w:numPr>
        <w:spacing w:line="278" w:lineRule="exact"/>
        <w:ind w:left="460" w:right="1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Avant Ie remontage, s'assurer que tous les compos ants sont bien propres. Toujours utiliser des bagues d'etancheite neuves. Ne pas reutiliser une vieille bague d'etancheite. </w:t>
      </w:r>
    </w:p>
    <w:p w:rsidR="00000000" w:rsidRDefault="008C7B40" w:rsidP="00DB09B8">
      <w:pPr>
        <w:pStyle w:val="Style"/>
        <w:framePr w:w="4296" w:h="3854" w:wrap="auto" w:hAnchor="text" w:x="5142" w:y="3596"/>
        <w:numPr>
          <w:ilvl w:val="0"/>
          <w:numId w:val="949"/>
        </w:numPr>
        <w:spacing w:line="278" w:lineRule="exact"/>
        <w:ind w:left="460" w:right="1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Huiler Ie bague d'etancheite et monter I'entretoise de bague d'etancheite et </w:t>
      </w:r>
      <w:r>
        <w:rPr>
          <w:rFonts w:ascii="Times New Roman" w:hAnsi="Times New Roman" w:cs="Times New Roman"/>
          <w:color w:val="000000"/>
          <w:sz w:val="20"/>
          <w:szCs w:val="20"/>
        </w:rPr>
        <w:t xml:space="preserve">la bague d'etancheite en appuyant dessus avec une grosse douille. Installer Ie circlip, </w:t>
      </w:r>
    </w:p>
    <w:p w:rsidR="00000000" w:rsidRDefault="008C7B40" w:rsidP="00DB09B8">
      <w:pPr>
        <w:pStyle w:val="Style"/>
        <w:framePr w:w="4296" w:h="3854" w:wrap="auto" w:hAnchor="text" w:x="5142" w:y="3596"/>
        <w:numPr>
          <w:ilvl w:val="0"/>
          <w:numId w:val="949"/>
        </w:numPr>
        <w:spacing w:line="278" w:lineRule="exact"/>
        <w:ind w:left="460" w:right="1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Installer Ie tube interne dans Ie tube ex</w:t>
      </w:r>
      <w:r>
        <w:rPr>
          <w:rFonts w:ascii="Times New Roman" w:hAnsi="Times New Roman" w:cs="Times New Roman"/>
          <w:color w:val="000000"/>
          <w:sz w:val="20"/>
          <w:szCs w:val="20"/>
        </w:rPr>
        <w:softHyphen/>
        <w:t>terne. Installer Ie cache anti-poussiere, In</w:t>
      </w:r>
      <w:r>
        <w:rPr>
          <w:rFonts w:ascii="Times New Roman" w:hAnsi="Times New Roman" w:cs="Times New Roman"/>
          <w:color w:val="000000"/>
          <w:sz w:val="20"/>
          <w:szCs w:val="20"/>
        </w:rPr>
        <w:softHyphen/>
        <w:t xml:space="preserve">staller et serrer Ie bouion Allen et la rondelle. La procedure de remontage </w:t>
      </w:r>
      <w:r>
        <w:rPr>
          <w:rFonts w:ascii="Times New Roman" w:hAnsi="Times New Roman" w:cs="Times New Roman"/>
          <w:color w:val="000000"/>
          <w:sz w:val="20"/>
          <w:szCs w:val="20"/>
        </w:rPr>
        <w:t xml:space="preserve">est I'inverse de la procedure de demontage. </w:t>
      </w:r>
    </w:p>
    <w:p w:rsidR="00000000" w:rsidRDefault="008C7B40">
      <w:pPr>
        <w:pStyle w:val="Style"/>
        <w:framePr w:w="4348" w:h="1358" w:wrap="auto" w:hAnchor="text" w:x="5084" w:y="7709"/>
        <w:spacing w:line="201" w:lineRule="exact"/>
        <w:ind w:left="19"/>
        <w:rPr>
          <w:color w:val="000000"/>
          <w:w w:val="200"/>
          <w:sz w:val="19"/>
          <w:szCs w:val="19"/>
        </w:rPr>
      </w:pPr>
      <w:r>
        <w:rPr>
          <w:color w:val="000000"/>
          <w:w w:val="200"/>
          <w:sz w:val="19"/>
          <w:szCs w:val="19"/>
        </w:rPr>
        <w:t xml:space="preserve">N.B.:-------------- </w:t>
      </w:r>
    </w:p>
    <w:p w:rsidR="00000000" w:rsidRDefault="008C7B40">
      <w:pPr>
        <w:pStyle w:val="Style"/>
        <w:framePr w:w="4348" w:h="1358" w:wrap="auto" w:hAnchor="text" w:x="5084" w:y="7709"/>
        <w:spacing w:before="4" w:line="273" w:lineRule="exact"/>
        <w:ind w:right="43"/>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Lors de la mise en place des res sorts de fourche, Ie plus grand pas doit etre en bas. Le diametre des spires inferieures du ressort de fourche principal est petit. </w:t>
      </w:r>
    </w:p>
    <w:p w:rsidR="00000000" w:rsidRDefault="00DB09B8">
      <w:pPr>
        <w:pStyle w:val="Style"/>
        <w:framePr w:w="4339" w:h="2880" w:wrap="auto" w:hAnchor="text" w:x="2516" w:y="950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828800"/>
            <wp:effectExtent l="19050" t="0" r="952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390"/>
                    <a:srcRect/>
                    <a:stretch>
                      <a:fillRect/>
                    </a:stretch>
                  </pic:blipFill>
                  <pic:spPr bwMode="auto">
                    <a:xfrm>
                      <a:off x="0" y="0"/>
                      <a:ext cx="2752725" cy="1828800"/>
                    </a:xfrm>
                    <a:prstGeom prst="rect">
                      <a:avLst/>
                    </a:prstGeom>
                    <a:noFill/>
                    <a:ln w="9525">
                      <a:noFill/>
                      <a:miter lim="800000"/>
                      <a:headEnd/>
                      <a:tailEnd/>
                    </a:ln>
                  </pic:spPr>
                </pic:pic>
              </a:graphicData>
            </a:graphic>
          </wp:inline>
        </w:drawing>
      </w:r>
    </w:p>
    <w:p w:rsidR="00000000" w:rsidRDefault="008C7B40">
      <w:pPr>
        <w:pStyle w:val="Style"/>
        <w:framePr w:w="2246" w:h="374" w:wrap="auto" w:hAnchor="text" w:x="82" w:y="12049"/>
        <w:spacing w:line="148" w:lineRule="exact"/>
        <w:ind w:left="1228"/>
        <w:rPr>
          <w:color w:val="000000"/>
          <w:w w:val="108"/>
          <w:sz w:val="13"/>
          <w:szCs w:val="13"/>
        </w:rPr>
      </w:pPr>
      <w:r>
        <w:rPr>
          <w:color w:val="000000"/>
          <w:w w:val="108"/>
          <w:sz w:val="13"/>
          <w:szCs w:val="13"/>
        </w:rPr>
        <w:t xml:space="preserve">1 Top </w:t>
      </w:r>
    </w:p>
    <w:p w:rsidR="00000000" w:rsidRDefault="008C7B40">
      <w:pPr>
        <w:pStyle w:val="Style"/>
        <w:framePr w:w="2246" w:h="374" w:wrap="auto" w:hAnchor="text" w:x="82" w:y="12049"/>
        <w:spacing w:line="201" w:lineRule="exact"/>
        <w:ind w:left="1214"/>
        <w:rPr>
          <w:rFonts w:ascii="Times New Roman" w:hAnsi="Times New Roman" w:cs="Times New Roman"/>
          <w:color w:val="000000"/>
          <w:sz w:val="14"/>
          <w:szCs w:val="14"/>
        </w:rPr>
      </w:pPr>
      <w:r>
        <w:rPr>
          <w:color w:val="000000"/>
          <w:sz w:val="14"/>
          <w:szCs w:val="14"/>
        </w:rPr>
        <w:t xml:space="preserve">2. </w:t>
      </w:r>
      <w:r>
        <w:rPr>
          <w:rFonts w:ascii="Times New Roman" w:hAnsi="Times New Roman" w:cs="Times New Roman"/>
          <w:color w:val="000000"/>
          <w:sz w:val="14"/>
          <w:szCs w:val="14"/>
        </w:rPr>
        <w:t xml:space="preserve">Smaller pitch </w:t>
      </w:r>
    </w:p>
    <w:p w:rsidR="00000000" w:rsidRDefault="008C7B40">
      <w:pPr>
        <w:pStyle w:val="Style"/>
        <w:framePr w:w="2448" w:h="384" w:wrap="auto" w:hAnchor="text" w:x="6980" w:y="12039"/>
        <w:spacing w:line="153" w:lineRule="exact"/>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L Haut </w:t>
      </w:r>
    </w:p>
    <w:p w:rsidR="00000000" w:rsidRDefault="008C7B40">
      <w:pPr>
        <w:pStyle w:val="Style"/>
        <w:framePr w:w="2448" w:h="384" w:wrap="auto" w:hAnchor="text" w:x="6980" w:y="12039"/>
        <w:spacing w:line="196"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2, Plus petit pas </w:t>
      </w:r>
    </w:p>
    <w:p w:rsidR="00000000" w:rsidRDefault="008C7B40">
      <w:pPr>
        <w:pStyle w:val="Style"/>
        <w:framePr w:w="355" w:h="196" w:wrap="auto" w:hAnchor="text" w:x="4503" w:y="14353"/>
        <w:spacing w:line="192" w:lineRule="exact"/>
        <w:ind w:left="4"/>
        <w:rPr>
          <w:color w:val="000000"/>
          <w:sz w:val="17"/>
          <w:szCs w:val="17"/>
        </w:rPr>
      </w:pPr>
      <w:r>
        <w:rPr>
          <w:color w:val="000000"/>
          <w:sz w:val="17"/>
          <w:szCs w:val="17"/>
        </w:rPr>
        <w:t xml:space="preserve">5-32 </w:t>
      </w:r>
    </w:p>
    <w:p w:rsidR="00000000" w:rsidRDefault="008C7B40">
      <w:pPr>
        <w:pStyle w:val="Style"/>
        <w:rPr>
          <w:sz w:val="17"/>
          <w:szCs w:val="17"/>
        </w:rPr>
        <w:sectPr w:rsidR="00000000">
          <w:pgSz w:w="12241" w:h="15842"/>
          <w:pgMar w:top="643" w:right="1696" w:bottom="360" w:left="1075" w:header="720" w:footer="720" w:gutter="0"/>
          <w:cols w:space="720"/>
          <w:noEndnote/>
        </w:sectPr>
      </w:pPr>
    </w:p>
    <w:p w:rsidR="00000000" w:rsidRDefault="008C7B40">
      <w:pPr>
        <w:pStyle w:val="Style"/>
        <w:rPr>
          <w:sz w:val="2"/>
          <w:szCs w:val="2"/>
        </w:rPr>
      </w:pPr>
    </w:p>
    <w:p w:rsidR="00000000" w:rsidRDefault="008C7B40" w:rsidP="00DB09B8">
      <w:pPr>
        <w:pStyle w:val="Style"/>
        <w:framePr w:w="4161" w:h="1656" w:wrap="auto" w:hAnchor="text" w:x="68" w:y="59"/>
        <w:numPr>
          <w:ilvl w:val="0"/>
          <w:numId w:val="950"/>
        </w:numPr>
        <w:spacing w:line="278" w:lineRule="exact"/>
        <w:ind w:left="331" w:hanging="331"/>
        <w:jc w:val="both"/>
        <w:rPr>
          <w:color w:val="000000"/>
          <w:w w:val="105"/>
          <w:sz w:val="19"/>
          <w:szCs w:val="19"/>
        </w:rPr>
      </w:pPr>
      <w:r>
        <w:rPr>
          <w:color w:val="000000"/>
          <w:w w:val="105"/>
          <w:sz w:val="19"/>
          <w:szCs w:val="19"/>
        </w:rPr>
        <w:t xml:space="preserve">Reinstall the spring seat and fill the fork with air using a manual air pump or other pressurized air supply, Refer to "Front fork and </w:t>
      </w:r>
      <w:r>
        <w:rPr>
          <w:color w:val="000000"/>
          <w:sz w:val="19"/>
          <w:szCs w:val="19"/>
        </w:rPr>
        <w:t xml:space="preserve">rear. </w:t>
      </w:r>
      <w:r>
        <w:rPr>
          <w:color w:val="000000"/>
          <w:w w:val="105"/>
          <w:sz w:val="19"/>
          <w:szCs w:val="19"/>
        </w:rPr>
        <w:t>shock absorber ad</w:t>
      </w:r>
      <w:r>
        <w:rPr>
          <w:color w:val="000000"/>
          <w:w w:val="105"/>
          <w:sz w:val="19"/>
          <w:szCs w:val="19"/>
        </w:rPr>
        <w:softHyphen/>
      </w:r>
      <w:r>
        <w:rPr>
          <w:color w:val="000000"/>
          <w:w w:val="105"/>
          <w:sz w:val="19"/>
          <w:szCs w:val="19"/>
        </w:rPr>
        <w:t>justment" for proper air pressure ad</w:t>
      </w:r>
      <w:r>
        <w:rPr>
          <w:color w:val="000000"/>
          <w:w w:val="105"/>
          <w:sz w:val="19"/>
          <w:szCs w:val="19"/>
        </w:rPr>
        <w:softHyphen/>
        <w:t xml:space="preserve">justing, </w:t>
      </w:r>
    </w:p>
    <w:p w:rsidR="00000000" w:rsidRDefault="008C7B40">
      <w:pPr>
        <w:pStyle w:val="Style"/>
        <w:framePr w:w="4224" w:h="811" w:wrap="auto" w:hAnchor="text" w:x="1" w:y="1979"/>
        <w:spacing w:line="268" w:lineRule="exact"/>
        <w:ind w:right="14" w:firstLine="129"/>
        <w:rPr>
          <w:color w:val="000000"/>
          <w:w w:val="118"/>
          <w:sz w:val="19"/>
          <w:szCs w:val="19"/>
        </w:rPr>
      </w:pPr>
      <w:r>
        <w:rPr>
          <w:color w:val="000000"/>
          <w:w w:val="163"/>
          <w:sz w:val="20"/>
          <w:szCs w:val="20"/>
        </w:rPr>
        <w:t xml:space="preserve">CAUTION: ----------, </w:t>
      </w:r>
      <w:r>
        <w:rPr>
          <w:color w:val="000000"/>
          <w:w w:val="118"/>
          <w:sz w:val="19"/>
          <w:szCs w:val="19"/>
        </w:rPr>
        <w:t xml:space="preserve">Always use a new stopper ring (spring wire circlip). </w:t>
      </w:r>
    </w:p>
    <w:p w:rsidR="00000000" w:rsidRDefault="008C7B40">
      <w:pPr>
        <w:pStyle w:val="Style"/>
        <w:framePr w:w="4142" w:h="768" w:wrap="auto" w:hAnchor="text" w:x="68" w:y="3371"/>
        <w:spacing w:line="211" w:lineRule="exact"/>
        <w:ind w:left="81"/>
        <w:rPr>
          <w:color w:val="000000"/>
          <w:w w:val="105"/>
          <w:sz w:val="19"/>
          <w:szCs w:val="19"/>
        </w:rPr>
      </w:pPr>
      <w:r>
        <w:rPr>
          <w:color w:val="000000"/>
          <w:w w:val="105"/>
          <w:sz w:val="19"/>
          <w:szCs w:val="19"/>
        </w:rPr>
        <w:t xml:space="preserve">Maximum air pressure: </w:t>
      </w:r>
    </w:p>
    <w:p w:rsidR="00000000" w:rsidRDefault="008C7B40">
      <w:pPr>
        <w:pStyle w:val="Style"/>
        <w:framePr w:w="4142" w:h="768" w:wrap="auto" w:hAnchor="text" w:x="68" w:y="3371"/>
        <w:spacing w:before="4" w:line="273" w:lineRule="exact"/>
        <w:ind w:left="331" w:right="1214"/>
        <w:jc w:val="both"/>
        <w:rPr>
          <w:color w:val="000000"/>
          <w:w w:val="105"/>
          <w:sz w:val="19"/>
          <w:szCs w:val="19"/>
        </w:rPr>
      </w:pPr>
      <w:r>
        <w:rPr>
          <w:color w:val="000000"/>
          <w:w w:val="105"/>
          <w:sz w:val="19"/>
          <w:szCs w:val="19"/>
        </w:rPr>
        <w:t xml:space="preserve">2.5 bar (2.5 </w:t>
      </w:r>
      <w:r>
        <w:rPr>
          <w:rFonts w:ascii="Times New Roman" w:hAnsi="Times New Roman" w:cs="Times New Roman"/>
          <w:color w:val="000000"/>
          <w:sz w:val="20"/>
          <w:szCs w:val="20"/>
        </w:rPr>
        <w:t xml:space="preserve">kq/crn". </w:t>
      </w:r>
      <w:r>
        <w:rPr>
          <w:color w:val="000000"/>
          <w:w w:val="105"/>
          <w:sz w:val="19"/>
          <w:szCs w:val="19"/>
        </w:rPr>
        <w:t xml:space="preserve">36 psi) Do not exceed this amount. </w:t>
      </w:r>
    </w:p>
    <w:p w:rsidR="00000000" w:rsidRDefault="008C7B40" w:rsidP="00DB09B8">
      <w:pPr>
        <w:pStyle w:val="Style"/>
        <w:framePr w:w="4195" w:h="1977" w:wrap="auto" w:hAnchor="text" w:x="5075" w:y="1"/>
        <w:numPr>
          <w:ilvl w:val="0"/>
          <w:numId w:val="951"/>
        </w:numPr>
        <w:spacing w:before="9" w:line="278" w:lineRule="exact"/>
        <w:ind w:left="355" w:right="4"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Remonter le siege de ressort et injecter de l'air dans la fourche avant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l'aide d'une pompe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air manuelle ou de tout autre dis</w:t>
      </w:r>
      <w:r>
        <w:rPr>
          <w:rFonts w:ascii="Times New Roman" w:hAnsi="Times New Roman" w:cs="Times New Roman"/>
          <w:color w:val="000000"/>
          <w:sz w:val="20"/>
          <w:szCs w:val="20"/>
        </w:rPr>
        <w:softHyphen/>
        <w:t xml:space="preserve">positif d'alimentation en air comprime, Pour Ie reglage correct de Ia pression d'air, se reporter </w:t>
      </w:r>
      <w:r>
        <w:rPr>
          <w:color w:val="000000"/>
          <w:w w:val="63"/>
          <w:sz w:val="29"/>
          <w:szCs w:val="29"/>
        </w:rPr>
        <w:t xml:space="preserve">a </w:t>
      </w:r>
      <w:r>
        <w:rPr>
          <w:rFonts w:ascii="Times New Roman" w:hAnsi="Times New Roman" w:cs="Times New Roman"/>
          <w:color w:val="000000"/>
          <w:sz w:val="20"/>
          <w:szCs w:val="20"/>
        </w:rPr>
        <w:t>Ia section "Reglage de four</w:t>
      </w:r>
      <w:r>
        <w:rPr>
          <w:rFonts w:ascii="Times New Roman" w:hAnsi="Times New Roman" w:cs="Times New Roman"/>
          <w:color w:val="000000"/>
          <w:sz w:val="20"/>
          <w:szCs w:val="20"/>
        </w:rPr>
        <w:t xml:space="preserve">che avant et d'amortisseur arriere". </w:t>
      </w:r>
    </w:p>
    <w:p w:rsidR="00000000" w:rsidRDefault="008C7B40">
      <w:pPr>
        <w:pStyle w:val="Style"/>
        <w:framePr w:w="4224" w:h="772" w:wrap="auto" w:hAnchor="text" w:x="5032" w:y="2281"/>
        <w:spacing w:line="283" w:lineRule="exact"/>
        <w:ind w:right="14"/>
        <w:rPr>
          <w:rFonts w:ascii="Times New Roman" w:hAnsi="Times New Roman" w:cs="Times New Roman"/>
          <w:color w:val="000000"/>
          <w:sz w:val="20"/>
          <w:szCs w:val="20"/>
        </w:rPr>
      </w:pPr>
      <w:r>
        <w:rPr>
          <w:color w:val="000000"/>
          <w:w w:val="163"/>
          <w:sz w:val="20"/>
          <w:szCs w:val="20"/>
        </w:rPr>
        <w:t>ATTENTION:---</w:t>
      </w:r>
      <w:r>
        <w:rPr>
          <w:color w:val="000000"/>
          <w:w w:val="163"/>
          <w:sz w:val="20"/>
          <w:szCs w:val="20"/>
        </w:rPr>
        <w:t>~</w:t>
      </w:r>
      <w:r>
        <w:rPr>
          <w:color w:val="000000"/>
          <w:w w:val="163"/>
          <w:sz w:val="20"/>
          <w:szCs w:val="20"/>
        </w:rPr>
        <w:t xml:space="preserve">-----....., </w:t>
      </w:r>
      <w:r>
        <w:rPr>
          <w:rFonts w:ascii="Times New Roman" w:hAnsi="Times New Roman" w:cs="Times New Roman"/>
          <w:color w:val="000000"/>
          <w:w w:val="106"/>
          <w:sz w:val="21"/>
          <w:szCs w:val="21"/>
        </w:rPr>
        <w:t xml:space="preserve">Toujours utiliser une bague d'arret (circlip] </w:t>
      </w:r>
      <w:r>
        <w:rPr>
          <w:rFonts w:ascii="Times New Roman" w:hAnsi="Times New Roman" w:cs="Times New Roman"/>
          <w:color w:val="000000"/>
          <w:sz w:val="20"/>
          <w:szCs w:val="20"/>
        </w:rPr>
        <w:t xml:space="preserve">neuve, </w:t>
      </w:r>
    </w:p>
    <w:p w:rsidR="00000000" w:rsidRDefault="008C7B40">
      <w:pPr>
        <w:pStyle w:val="Style"/>
        <w:framePr w:w="4166" w:h="820" w:wrap="auto" w:hAnchor="text" w:x="5075" w:y="3654"/>
        <w:spacing w:line="273" w:lineRule="exact"/>
        <w:ind w:right="1776"/>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Pression d'air maximale: 2,5 bar (2,5 kg/ern") </w:t>
      </w:r>
    </w:p>
    <w:p w:rsidR="00000000" w:rsidRDefault="008C7B40">
      <w:pPr>
        <w:pStyle w:val="Style"/>
        <w:framePr w:w="4166" w:h="820" w:wrap="auto" w:hAnchor="text" w:x="5075" w:y="3654"/>
        <w:spacing w:line="278" w:lineRule="exact"/>
        <w:ind w:right="1171"/>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N e pas depasser cette valeur. </w:t>
      </w:r>
    </w:p>
    <w:p w:rsidR="00000000" w:rsidRDefault="008C7B40">
      <w:pPr>
        <w:pStyle w:val="Style"/>
        <w:rPr>
          <w:rFonts w:ascii="Times New Roman" w:hAnsi="Times New Roman" w:cs="Times New Roman"/>
          <w:sz w:val="20"/>
          <w:szCs w:val="20"/>
        </w:rPr>
        <w:sectPr w:rsidR="00000000">
          <w:pgSz w:w="12241" w:h="15842"/>
          <w:pgMar w:top="1108" w:right="1163" w:bottom="360" w:left="180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1838" w:h="225" w:wrap="auto" w:hAnchor="text" w:x="231" w:y="6"/>
        <w:spacing w:line="220" w:lineRule="exact"/>
        <w:ind w:left="4"/>
        <w:rPr>
          <w:b/>
          <w:bCs/>
          <w:color w:val="000000"/>
          <w:sz w:val="20"/>
          <w:szCs w:val="20"/>
        </w:rPr>
      </w:pPr>
      <w:r>
        <w:rPr>
          <w:b/>
          <w:bCs/>
          <w:color w:val="000000"/>
          <w:sz w:val="20"/>
          <w:szCs w:val="20"/>
        </w:rPr>
        <w:t xml:space="preserve">STEERING HEAD </w:t>
      </w:r>
    </w:p>
    <w:p w:rsidR="00000000" w:rsidRDefault="008C7B40">
      <w:pPr>
        <w:pStyle w:val="Style"/>
        <w:framePr w:w="2088" w:h="235" w:wrap="auto" w:hAnchor="text" w:x="5305" w:y="1"/>
        <w:spacing w:line="225" w:lineRule="exact"/>
        <w:ind w:left="4"/>
        <w:rPr>
          <w:rFonts w:ascii="Times New Roman" w:hAnsi="Times New Roman" w:cs="Times New Roman"/>
          <w:b/>
          <w:bCs/>
          <w:color w:val="000000"/>
          <w:sz w:val="21"/>
          <w:szCs w:val="21"/>
        </w:rPr>
      </w:pPr>
      <w:r>
        <w:rPr>
          <w:rFonts w:ascii="Times New Roman" w:hAnsi="Times New Roman" w:cs="Times New Roman"/>
          <w:b/>
          <w:bCs/>
          <w:color w:val="000000"/>
          <w:sz w:val="21"/>
          <w:szCs w:val="21"/>
        </w:rPr>
        <w:t xml:space="preserve">TETE DE FOURCHE </w:t>
      </w:r>
    </w:p>
    <w:p w:rsidR="00000000" w:rsidRDefault="008C7B40">
      <w:pPr>
        <w:pStyle w:val="Style"/>
        <w:framePr w:w="825" w:h="182" w:wrap="auto" w:hAnchor="text" w:x="375" w:y="390"/>
        <w:spacing w:line="177" w:lineRule="exact"/>
        <w:ind w:left="91"/>
        <w:rPr>
          <w:b/>
          <w:bCs/>
          <w:color w:val="000000"/>
          <w:w w:val="111"/>
          <w:sz w:val="16"/>
          <w:szCs w:val="16"/>
        </w:rPr>
      </w:pPr>
      <w:r>
        <w:rPr>
          <w:b/>
          <w:bCs/>
          <w:color w:val="000000"/>
          <w:w w:val="111"/>
          <w:sz w:val="16"/>
          <w:szCs w:val="16"/>
        </w:rPr>
        <w:t xml:space="preserve">XS850G </w:t>
      </w:r>
    </w:p>
    <w:p w:rsidR="00000000" w:rsidRDefault="00DB09B8">
      <w:pPr>
        <w:pStyle w:val="Style"/>
        <w:framePr w:w="4646" w:h="6163" w:wrap="auto" w:hAnchor="text" w:x="212" w:y="793"/>
        <w:rPr>
          <w:sz w:val="16"/>
          <w:szCs w:val="16"/>
        </w:rPr>
      </w:pPr>
      <w:r>
        <w:rPr>
          <w:noProof/>
          <w:sz w:val="16"/>
          <w:szCs w:val="16"/>
        </w:rPr>
        <w:drawing>
          <wp:inline distT="0" distB="0" distL="0" distR="0">
            <wp:extent cx="2952750" cy="3914775"/>
            <wp:effectExtent l="1905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391"/>
                    <a:srcRect/>
                    <a:stretch>
                      <a:fillRect/>
                    </a:stretch>
                  </pic:blipFill>
                  <pic:spPr bwMode="auto">
                    <a:xfrm>
                      <a:off x="0" y="0"/>
                      <a:ext cx="2952750" cy="3914775"/>
                    </a:xfrm>
                    <a:prstGeom prst="rect">
                      <a:avLst/>
                    </a:prstGeom>
                    <a:noFill/>
                    <a:ln w="9525">
                      <a:noFill/>
                      <a:miter lim="800000"/>
                      <a:headEnd/>
                      <a:tailEnd/>
                    </a:ln>
                  </pic:spPr>
                </pic:pic>
              </a:graphicData>
            </a:graphic>
          </wp:inline>
        </w:drawing>
      </w:r>
    </w:p>
    <w:p w:rsidR="00000000" w:rsidRDefault="008C7B40">
      <w:pPr>
        <w:pStyle w:val="Style"/>
        <w:framePr w:w="715" w:h="230" w:wrap="auto" w:hAnchor="text" w:x="5309" w:y="342"/>
        <w:spacing w:line="225" w:lineRule="exact"/>
        <w:ind w:left="24"/>
        <w:rPr>
          <w:rFonts w:ascii="Times New Roman" w:hAnsi="Times New Roman" w:cs="Times New Roman"/>
          <w:b/>
          <w:bCs/>
          <w:color w:val="000000"/>
          <w:sz w:val="17"/>
          <w:szCs w:val="17"/>
        </w:rPr>
      </w:pPr>
      <w:r>
        <w:rPr>
          <w:rFonts w:ascii="Times New Roman" w:hAnsi="Times New Roman" w:cs="Times New Roman"/>
          <w:b/>
          <w:bCs/>
          <w:color w:val="000000"/>
          <w:sz w:val="17"/>
          <w:szCs w:val="17"/>
        </w:rPr>
        <w:t xml:space="preserve">XS850G </w:t>
      </w:r>
    </w:p>
    <w:tbl>
      <w:tblPr>
        <w:tblW w:w="0" w:type="auto"/>
        <w:tblLayout w:type="fixed"/>
        <w:tblCellMar>
          <w:left w:w="0" w:type="dxa"/>
          <w:right w:w="0" w:type="dxa"/>
        </w:tblCellMar>
        <w:tblLook w:val="0000"/>
      </w:tblPr>
      <w:tblGrid>
        <w:gridCol w:w="278"/>
        <w:gridCol w:w="1613"/>
        <w:gridCol w:w="432"/>
        <w:gridCol w:w="1733"/>
      </w:tblGrid>
      <w:tr w:rsidR="00000000">
        <w:tblPrEx>
          <w:tblCellMar>
            <w:top w:w="0" w:type="dxa"/>
            <w:left w:w="0" w:type="dxa"/>
            <w:bottom w:w="0" w:type="dxa"/>
            <w:right w:w="0" w:type="dxa"/>
          </w:tblCellMar>
        </w:tblPrEx>
        <w:trPr>
          <w:trHeight w:hRule="exact" w:val="168"/>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Bearing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color w:val="000000"/>
                <w:w w:val="128"/>
                <w:sz w:val="13"/>
                <w:szCs w:val="13"/>
              </w:rPr>
            </w:pPr>
            <w:r>
              <w:rPr>
                <w:color w:val="000000"/>
                <w:w w:val="128"/>
                <w:sz w:val="13"/>
                <w:szCs w:val="13"/>
              </w:rPr>
              <w:t xml:space="preserve">L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Roulement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Bearing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w w:val="70"/>
                <w:sz w:val="21"/>
                <w:szCs w:val="21"/>
              </w:rPr>
            </w:pPr>
            <w:r>
              <w:rPr>
                <w:rFonts w:ascii="Times New Roman" w:hAnsi="Times New Roman" w:cs="Times New Roman"/>
                <w:color w:val="000000"/>
                <w:w w:val="70"/>
                <w:sz w:val="21"/>
                <w:szCs w:val="21"/>
              </w:rPr>
              <w:t xml:space="preserve">z.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Roulement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3c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Bearing cover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3c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Cache de roulement </w:t>
            </w:r>
          </w:p>
        </w:tc>
      </w:tr>
      <w:tr w:rsidR="00000000">
        <w:tblPrEx>
          <w:tblCellMar>
            <w:top w:w="0" w:type="dxa"/>
            <w:left w:w="0" w:type="dxa"/>
            <w:bottom w:w="0" w:type="dxa"/>
            <w:right w:w="0" w:type="dxa"/>
          </w:tblCellMar>
        </w:tblPrEx>
        <w:trPr>
          <w:trHeight w:hRule="exact" w:val="192"/>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Nut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Ecrou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5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color w:val="000000"/>
                <w:w w:val="74"/>
                <w:sz w:val="18"/>
                <w:szCs w:val="18"/>
              </w:rPr>
            </w:pPr>
            <w:r>
              <w:rPr>
                <w:color w:val="000000"/>
                <w:w w:val="74"/>
                <w:sz w:val="18"/>
                <w:szCs w:val="18"/>
              </w:rPr>
              <w:t xml:space="preserve">s.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Boulon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6.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Handle crown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6.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Couronne de direction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7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7.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Boulon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w w:val="91"/>
                <w:sz w:val="15"/>
                <w:szCs w:val="15"/>
              </w:rPr>
            </w:pPr>
            <w:r>
              <w:rPr>
                <w:rFonts w:ascii="Times New Roman" w:hAnsi="Times New Roman" w:cs="Times New Roman"/>
                <w:color w:val="000000"/>
                <w:w w:val="91"/>
                <w:sz w:val="15"/>
                <w:szCs w:val="15"/>
              </w:rPr>
              <w:t xml:space="preserve">8.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Boulon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9.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Nut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9.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Ecrou </w:t>
            </w:r>
          </w:p>
        </w:tc>
      </w:tr>
      <w:tr w:rsidR="00000000">
        <w:tblPrEx>
          <w:tblCellMar>
            <w:top w:w="0" w:type="dxa"/>
            <w:left w:w="0" w:type="dxa"/>
            <w:bottom w:w="0" w:type="dxa"/>
            <w:right w:w="0" w:type="dxa"/>
          </w:tblCellMar>
        </w:tblPrEx>
        <w:trPr>
          <w:trHeight w:hRule="exact" w:val="20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10.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Plate washer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lac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plate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11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Handle holder upper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color w:val="000000"/>
                <w:w w:val="168"/>
                <w:sz w:val="13"/>
                <w:szCs w:val="13"/>
              </w:rPr>
            </w:pPr>
            <w:r>
              <w:rPr>
                <w:color w:val="000000"/>
                <w:w w:val="168"/>
                <w:sz w:val="13"/>
                <w:szCs w:val="13"/>
              </w:rPr>
              <w:t xml:space="preserve">II.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Support superieur de guidon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12.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Handle holder lower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12.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Support inferieur de guidon </w:t>
            </w: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13.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Damper holder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13.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Amortisseur de support </w:t>
            </w:r>
          </w:p>
        </w:tc>
      </w:tr>
      <w:tr w:rsidR="00000000">
        <w:tblPrEx>
          <w:tblCellMar>
            <w:top w:w="0" w:type="dxa"/>
            <w:left w:w="0" w:type="dxa"/>
            <w:bottom w:w="0" w:type="dxa"/>
            <w:right w:w="0" w:type="dxa"/>
          </w:tblCellMar>
        </w:tblPrEx>
        <w:trPr>
          <w:trHeight w:hRule="exact" w:val="182"/>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14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Washer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14.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w:t>
            </w:r>
          </w:p>
        </w:tc>
      </w:tr>
      <w:tr w:rsidR="00000000">
        <w:tblPrEx>
          <w:tblCellMar>
            <w:top w:w="0" w:type="dxa"/>
            <w:left w:w="0" w:type="dxa"/>
            <w:bottom w:w="0" w:type="dxa"/>
            <w:right w:w="0" w:type="dxa"/>
          </w:tblCellMar>
        </w:tblPrEx>
        <w:trPr>
          <w:trHeight w:hRule="exact" w:val="211"/>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15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Plate washer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15c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plate </w:t>
            </w:r>
          </w:p>
        </w:tc>
      </w:tr>
      <w:tr w:rsidR="00000000">
        <w:tblPrEx>
          <w:tblCellMar>
            <w:top w:w="0" w:type="dxa"/>
            <w:left w:w="0" w:type="dxa"/>
            <w:bottom w:w="0" w:type="dxa"/>
            <w:right w:w="0" w:type="dxa"/>
          </w:tblCellMar>
        </w:tblPrEx>
        <w:trPr>
          <w:trHeight w:hRule="exact" w:val="182"/>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16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Nut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16c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Ecrou </w:t>
            </w:r>
          </w:p>
        </w:tc>
      </w:tr>
      <w:tr w:rsidR="00000000">
        <w:tblPrEx>
          <w:tblCellMar>
            <w:top w:w="0" w:type="dxa"/>
            <w:left w:w="0" w:type="dxa"/>
            <w:bottom w:w="0" w:type="dxa"/>
            <w:right w:w="0" w:type="dxa"/>
          </w:tblCellMar>
        </w:tblPrEx>
        <w:trPr>
          <w:trHeight w:hRule="exact" w:val="211"/>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17c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washer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17c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Grower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1Bc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Clip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18.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Circlip </w:t>
            </w:r>
          </w:p>
        </w:tc>
      </w:tr>
      <w:tr w:rsidR="00000000">
        <w:tblPrEx>
          <w:tblCellMar>
            <w:top w:w="0" w:type="dxa"/>
            <w:left w:w="0" w:type="dxa"/>
            <w:bottom w:w="0" w:type="dxa"/>
            <w:right w:w="0" w:type="dxa"/>
          </w:tblCellMar>
        </w:tblPrEx>
        <w:trPr>
          <w:trHeight w:hRule="exact" w:val="182"/>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19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19.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Boulon </w:t>
            </w:r>
          </w:p>
        </w:tc>
      </w:tr>
      <w:tr w:rsidR="00000000">
        <w:tblPrEx>
          <w:tblCellMar>
            <w:top w:w="0" w:type="dxa"/>
            <w:left w:w="0" w:type="dxa"/>
            <w:bottom w:w="0" w:type="dxa"/>
            <w:right w:w="0" w:type="dxa"/>
          </w:tblCellMar>
        </w:tblPrEx>
        <w:trPr>
          <w:trHeight w:hRule="exact" w:val="211"/>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20c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Bolt cap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20.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Capuchon de boulon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21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Steering lock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21.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Antivol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22c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33"/>
              <w:rPr>
                <w:rFonts w:ascii="Times New Roman" w:hAnsi="Times New Roman" w:cs="Times New Roman"/>
                <w:color w:val="000000"/>
                <w:sz w:val="14"/>
                <w:szCs w:val="14"/>
              </w:rPr>
            </w:pPr>
            <w:r>
              <w:rPr>
                <w:rFonts w:ascii="Times New Roman" w:hAnsi="Times New Roman" w:cs="Times New Roman"/>
                <w:color w:val="000000"/>
                <w:sz w:val="14"/>
                <w:szCs w:val="14"/>
              </w:rPr>
              <w:t xml:space="preserve">Conical spring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i/>
                <w:iCs/>
                <w:color w:val="000000"/>
                <w:w w:val="184"/>
                <w:sz w:val="18"/>
                <w:szCs w:val="18"/>
              </w:rPr>
            </w:pPr>
            <w:r>
              <w:rPr>
                <w:i/>
                <w:iCs/>
                <w:color w:val="000000"/>
                <w:w w:val="184"/>
                <w:sz w:val="18"/>
                <w:szCs w:val="18"/>
              </w:rPr>
              <w:t xml:space="preserve">n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Ressort conique </w:t>
            </w:r>
          </w:p>
        </w:tc>
      </w:tr>
      <w:tr w:rsidR="00000000">
        <w:tblPrEx>
          <w:tblCellMar>
            <w:top w:w="0" w:type="dxa"/>
            <w:left w:w="0" w:type="dxa"/>
            <w:bottom w:w="0" w:type="dxa"/>
            <w:right w:w="0" w:type="dxa"/>
          </w:tblCellMar>
        </w:tblPrEx>
        <w:trPr>
          <w:trHeight w:hRule="exact" w:val="196"/>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23.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Handle lock cap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23.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Cache de serrure </w:t>
            </w:r>
          </w:p>
        </w:tc>
      </w:tr>
      <w:tr w:rsidR="00000000">
        <w:tblPrEx>
          <w:tblCellMar>
            <w:top w:w="0" w:type="dxa"/>
            <w:left w:w="0" w:type="dxa"/>
            <w:bottom w:w="0" w:type="dxa"/>
            <w:right w:w="0" w:type="dxa"/>
          </w:tblCellMar>
        </w:tblPrEx>
        <w:trPr>
          <w:trHeight w:hRule="exact" w:val="182"/>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24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43"/>
              <w:rPr>
                <w:rFonts w:ascii="Times New Roman" w:hAnsi="Times New Roman" w:cs="Times New Roman"/>
                <w:color w:val="000000"/>
                <w:sz w:val="14"/>
                <w:szCs w:val="14"/>
              </w:rPr>
            </w:pPr>
            <w:r>
              <w:rPr>
                <w:rFonts w:ascii="Times New Roman" w:hAnsi="Times New Roman" w:cs="Times New Roman"/>
                <w:color w:val="000000"/>
                <w:sz w:val="14"/>
                <w:szCs w:val="14"/>
              </w:rPr>
              <w:t xml:space="preserve">Rivet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24.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Rivet </w:t>
            </w:r>
          </w:p>
        </w:tc>
      </w:tr>
      <w:tr w:rsidR="00000000">
        <w:tblPrEx>
          <w:tblCellMar>
            <w:top w:w="0" w:type="dxa"/>
            <w:left w:w="0" w:type="dxa"/>
            <w:bottom w:w="0" w:type="dxa"/>
            <w:right w:w="0" w:type="dxa"/>
          </w:tblCellMar>
        </w:tblPrEx>
        <w:trPr>
          <w:trHeight w:hRule="exact" w:val="182"/>
        </w:trPr>
        <w:tc>
          <w:tcPr>
            <w:tcW w:w="278" w:type="dxa"/>
            <w:tcBorders>
              <w:top w:val="nil"/>
              <w:left w:val="nil"/>
              <w:bottom w:val="nil"/>
              <w:right w:val="nil"/>
            </w:tcBorders>
            <w:vAlign w:val="center"/>
          </w:tcPr>
          <w:p w:rsidR="00000000" w:rsidRDefault="008C7B40">
            <w:pPr>
              <w:pStyle w:val="Style"/>
              <w:framePr w:w="4056" w:h="4891" w:wrap="auto" w:hAnchor="text" w:x="5319" w:y="1312"/>
              <w:ind w:right="2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25 </w:t>
            </w:r>
          </w:p>
        </w:tc>
        <w:tc>
          <w:tcPr>
            <w:tcW w:w="1613" w:type="dxa"/>
            <w:tcBorders>
              <w:top w:val="nil"/>
              <w:left w:val="nil"/>
              <w:bottom w:val="nil"/>
              <w:right w:val="nil"/>
            </w:tcBorders>
            <w:vAlign w:val="center"/>
          </w:tcPr>
          <w:p w:rsidR="00000000" w:rsidRDefault="008C7B40">
            <w:pPr>
              <w:pStyle w:val="Style"/>
              <w:framePr w:w="4056" w:h="4891" w:wrap="auto" w:hAnchor="text" w:x="5319" w:y="1312"/>
              <w:ind w:left="33"/>
              <w:rPr>
                <w:rFonts w:ascii="Times New Roman" w:hAnsi="Times New Roman" w:cs="Times New Roman"/>
                <w:color w:val="000000"/>
                <w:sz w:val="14"/>
                <w:szCs w:val="14"/>
              </w:rPr>
            </w:pPr>
            <w:r>
              <w:rPr>
                <w:rFonts w:ascii="Times New Roman" w:hAnsi="Times New Roman" w:cs="Times New Roman"/>
                <w:color w:val="000000"/>
                <w:sz w:val="14"/>
                <w:szCs w:val="14"/>
              </w:rPr>
              <w:t xml:space="preserve">Conical spring washer </w:t>
            </w:r>
          </w:p>
        </w:tc>
        <w:tc>
          <w:tcPr>
            <w:tcW w:w="432" w:type="dxa"/>
            <w:tcBorders>
              <w:top w:val="nil"/>
              <w:left w:val="nil"/>
              <w:bottom w:val="nil"/>
              <w:right w:val="nil"/>
            </w:tcBorders>
            <w:vAlign w:val="center"/>
          </w:tcPr>
          <w:p w:rsidR="00000000" w:rsidRDefault="008C7B40">
            <w:pPr>
              <w:pStyle w:val="Style"/>
              <w:framePr w:w="4056" w:h="4891" w:wrap="auto" w:hAnchor="text" w:x="5319" w:y="1312"/>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25. </w:t>
            </w:r>
          </w:p>
        </w:tc>
        <w:tc>
          <w:tcPr>
            <w:tcW w:w="1733" w:type="dxa"/>
            <w:tcBorders>
              <w:top w:val="nil"/>
              <w:left w:val="nil"/>
              <w:bottom w:val="nil"/>
              <w:right w:val="nil"/>
            </w:tcBorders>
            <w:vAlign w:val="center"/>
          </w:tcPr>
          <w:p w:rsidR="00000000" w:rsidRDefault="008C7B40">
            <w:pPr>
              <w:pStyle w:val="Style"/>
              <w:framePr w:w="4056" w:h="4891" w:wrap="auto" w:hAnchor="text" w:x="5319" w:y="1312"/>
              <w:ind w:left="24"/>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conique fendue </w:t>
            </w:r>
          </w:p>
        </w:tc>
      </w:tr>
    </w:tbl>
    <w:p w:rsidR="00000000" w:rsidRDefault="008C7B40">
      <w:pPr>
        <w:pStyle w:val="Style"/>
        <w:framePr w:w="835" w:h="182" w:wrap="auto" w:hAnchor="text" w:x="375" w:y="7312"/>
        <w:spacing w:line="177" w:lineRule="exact"/>
        <w:rPr>
          <w:b/>
          <w:bCs/>
          <w:color w:val="000000"/>
          <w:w w:val="111"/>
          <w:sz w:val="16"/>
          <w:szCs w:val="16"/>
        </w:rPr>
      </w:pPr>
      <w:r>
        <w:rPr>
          <w:b/>
          <w:bCs/>
          <w:color w:val="000000"/>
          <w:w w:val="111"/>
          <w:sz w:val="16"/>
          <w:szCs w:val="16"/>
        </w:rPr>
        <w:t xml:space="preserve">XS850SG </w:t>
      </w:r>
    </w:p>
    <w:p w:rsidR="00000000" w:rsidRDefault="008C7B40">
      <w:pPr>
        <w:pStyle w:val="Style"/>
        <w:framePr w:w="796" w:h="187" w:wrap="auto" w:hAnchor="text" w:x="5228" w:y="7297"/>
        <w:spacing w:line="225" w:lineRule="exact"/>
        <w:ind w:left="24"/>
        <w:rPr>
          <w:rFonts w:ascii="Times New Roman" w:hAnsi="Times New Roman" w:cs="Times New Roman"/>
          <w:b/>
          <w:bCs/>
          <w:color w:val="000000"/>
          <w:sz w:val="17"/>
          <w:szCs w:val="17"/>
        </w:rPr>
      </w:pPr>
      <w:r>
        <w:rPr>
          <w:rFonts w:ascii="Times New Roman" w:hAnsi="Times New Roman" w:cs="Times New Roman"/>
          <w:b/>
          <w:bCs/>
          <w:color w:val="000000"/>
          <w:sz w:val="17"/>
          <w:szCs w:val="17"/>
        </w:rPr>
        <w:t xml:space="preserve">XS850SG </w:t>
      </w:r>
    </w:p>
    <w:p w:rsidR="00000000" w:rsidRDefault="00DB09B8">
      <w:pPr>
        <w:pStyle w:val="Style"/>
        <w:framePr w:w="4262" w:h="4377" w:wrap="auto" w:hAnchor="text" w:x="711" w:y="7571"/>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2705100" cy="2781300"/>
            <wp:effectExtent l="1905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392"/>
                    <a:srcRect/>
                    <a:stretch>
                      <a:fillRect/>
                    </a:stretch>
                  </pic:blipFill>
                  <pic:spPr bwMode="auto">
                    <a:xfrm>
                      <a:off x="0" y="0"/>
                      <a:ext cx="2705100" cy="2781300"/>
                    </a:xfrm>
                    <a:prstGeom prst="rect">
                      <a:avLst/>
                    </a:prstGeom>
                    <a:noFill/>
                    <a:ln w="9525">
                      <a:noFill/>
                      <a:miter lim="800000"/>
                      <a:headEnd/>
                      <a:tailEnd/>
                    </a:ln>
                  </pic:spPr>
                </pic:pic>
              </a:graphicData>
            </a:graphic>
          </wp:inline>
        </w:drawing>
      </w:r>
    </w:p>
    <w:p w:rsidR="00000000" w:rsidRDefault="00DB09B8">
      <w:pPr>
        <w:pStyle w:val="Style"/>
        <w:framePr w:w="1747" w:h="1228" w:wrap="auto" w:hAnchor="text" w:x="1" w:y="12486"/>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1104900" cy="781050"/>
            <wp:effectExtent l="1905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393"/>
                    <a:srcRect/>
                    <a:stretch>
                      <a:fillRect/>
                    </a:stretch>
                  </pic:blipFill>
                  <pic:spPr bwMode="auto">
                    <a:xfrm>
                      <a:off x="0" y="0"/>
                      <a:ext cx="1104900" cy="781050"/>
                    </a:xfrm>
                    <a:prstGeom prst="rect">
                      <a:avLst/>
                    </a:prstGeom>
                    <a:noFill/>
                    <a:ln w="9525">
                      <a:noFill/>
                      <a:miter lim="800000"/>
                      <a:headEnd/>
                      <a:tailEnd/>
                    </a:ln>
                  </pic:spPr>
                </pic:pic>
              </a:graphicData>
            </a:graphic>
          </wp:inline>
        </w:drawing>
      </w:r>
    </w:p>
    <w:tbl>
      <w:tblPr>
        <w:tblW w:w="0" w:type="auto"/>
        <w:tblLayout w:type="fixed"/>
        <w:tblCellMar>
          <w:left w:w="0" w:type="dxa"/>
          <w:right w:w="0" w:type="dxa"/>
        </w:tblCellMar>
        <w:tblLook w:val="0000"/>
      </w:tblPr>
      <w:tblGrid>
        <w:gridCol w:w="273"/>
        <w:gridCol w:w="1570"/>
        <w:gridCol w:w="470"/>
        <w:gridCol w:w="1719"/>
      </w:tblGrid>
      <w:tr w:rsidR="00000000">
        <w:tblPrEx>
          <w:tblCellMar>
            <w:top w:w="0" w:type="dxa"/>
            <w:left w:w="0" w:type="dxa"/>
            <w:bottom w:w="0" w:type="dxa"/>
            <w:right w:w="0" w:type="dxa"/>
          </w:tblCellMar>
        </w:tblPrEx>
        <w:trPr>
          <w:trHeight w:hRule="exact" w:val="163"/>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color w:val="000000"/>
                <w:sz w:val="13"/>
                <w:szCs w:val="13"/>
              </w:rPr>
            </w:pPr>
            <w:r>
              <w:rPr>
                <w:color w:val="000000"/>
                <w:sz w:val="13"/>
                <w:szCs w:val="13"/>
              </w:rPr>
              <w:t xml:space="preserve">1.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Bearing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color w:val="000000"/>
                <w:w w:val="168"/>
                <w:sz w:val="13"/>
                <w:szCs w:val="13"/>
              </w:rPr>
            </w:pPr>
            <w:r>
              <w:rPr>
                <w:color w:val="000000"/>
                <w:w w:val="168"/>
                <w:sz w:val="13"/>
                <w:szCs w:val="13"/>
              </w:rPr>
              <w:t xml:space="preserve">I.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Roulement </w:t>
            </w:r>
          </w:p>
        </w:tc>
      </w:tr>
      <w:tr w:rsidR="00000000">
        <w:tblPrEx>
          <w:tblCellMar>
            <w:top w:w="0" w:type="dxa"/>
            <w:left w:w="0" w:type="dxa"/>
            <w:bottom w:w="0" w:type="dxa"/>
            <w:right w:w="0" w:type="dxa"/>
          </w:tblCellMar>
        </w:tblPrEx>
        <w:trPr>
          <w:trHeight w:hRule="exact" w:val="19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color w:val="000000"/>
                <w:w w:val="81"/>
                <w:sz w:val="18"/>
                <w:szCs w:val="18"/>
              </w:rPr>
            </w:pPr>
            <w:r>
              <w:rPr>
                <w:color w:val="000000"/>
                <w:w w:val="81"/>
                <w:sz w:val="18"/>
                <w:szCs w:val="18"/>
              </w:rPr>
              <w:t xml:space="preserve">z.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Bearing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Roulement </w:t>
            </w:r>
          </w:p>
        </w:tc>
      </w:tr>
      <w:tr w:rsidR="00000000">
        <w:tblPrEx>
          <w:tblCellMar>
            <w:top w:w="0" w:type="dxa"/>
            <w:left w:w="0" w:type="dxa"/>
            <w:bottom w:w="0" w:type="dxa"/>
            <w:right w:w="0" w:type="dxa"/>
          </w:tblCellMar>
        </w:tblPrEx>
        <w:trPr>
          <w:trHeight w:hRule="exact" w:val="19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Cable holder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Support de cable </w:t>
            </w:r>
          </w:p>
        </w:tc>
      </w:tr>
      <w:tr w:rsidR="00000000">
        <w:tblPrEx>
          <w:tblCellMar>
            <w:top w:w="0" w:type="dxa"/>
            <w:left w:w="0" w:type="dxa"/>
            <w:bottom w:w="0" w:type="dxa"/>
            <w:right w:w="0" w:type="dxa"/>
          </w:tblCellMar>
        </w:tblPrEx>
        <w:trPr>
          <w:trHeight w:hRule="exact" w:val="19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Bearing cover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Cache de roulement </w:t>
            </w:r>
          </w:p>
        </w:tc>
      </w:tr>
      <w:tr w:rsidR="00000000">
        <w:tblPrEx>
          <w:tblCellMar>
            <w:top w:w="0" w:type="dxa"/>
            <w:left w:w="0" w:type="dxa"/>
            <w:bottom w:w="0" w:type="dxa"/>
            <w:right w:w="0" w:type="dxa"/>
          </w:tblCellMar>
        </w:tblPrEx>
        <w:trPr>
          <w:trHeight w:hRule="exact" w:val="187"/>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color w:val="000000"/>
                <w:w w:val="86"/>
                <w:sz w:val="18"/>
                <w:szCs w:val="18"/>
              </w:rPr>
            </w:pPr>
            <w:r>
              <w:rPr>
                <w:color w:val="000000"/>
                <w:w w:val="86"/>
                <w:sz w:val="18"/>
                <w:szCs w:val="18"/>
              </w:rPr>
              <w:t xml:space="preserve">s.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Nut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5.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b/>
                <w:bCs/>
                <w:color w:val="000000"/>
                <w:w w:val="91"/>
                <w:sz w:val="14"/>
                <w:szCs w:val="14"/>
              </w:rPr>
            </w:pPr>
            <w:r>
              <w:rPr>
                <w:rFonts w:ascii="Times New Roman" w:hAnsi="Times New Roman" w:cs="Times New Roman"/>
                <w:b/>
                <w:bCs/>
                <w:color w:val="000000"/>
                <w:w w:val="91"/>
                <w:sz w:val="14"/>
                <w:szCs w:val="14"/>
              </w:rPr>
              <w:t xml:space="preserve">Ecrou </w:t>
            </w:r>
          </w:p>
        </w:tc>
      </w:tr>
      <w:tr w:rsidR="00000000">
        <w:tblPrEx>
          <w:tblCellMar>
            <w:top w:w="0" w:type="dxa"/>
            <w:left w:w="0" w:type="dxa"/>
            <w:bottom w:w="0" w:type="dxa"/>
            <w:right w:w="0" w:type="dxa"/>
          </w:tblCellMar>
        </w:tblPrEx>
        <w:trPr>
          <w:trHeight w:hRule="exact" w:val="19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color w:val="000000"/>
                <w:w w:val="82"/>
                <w:sz w:val="18"/>
                <w:szCs w:val="18"/>
              </w:rPr>
            </w:pPr>
            <w:r>
              <w:rPr>
                <w:color w:val="000000"/>
                <w:w w:val="82"/>
                <w:sz w:val="18"/>
                <w:szCs w:val="18"/>
              </w:rPr>
              <w:t xml:space="preserve">s.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Nut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6.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Ecrou </w:t>
            </w:r>
          </w:p>
        </w:tc>
      </w:tr>
      <w:tr w:rsidR="00000000">
        <w:tblPrEx>
          <w:tblCellMar>
            <w:top w:w="0" w:type="dxa"/>
            <w:left w:w="0" w:type="dxa"/>
            <w:bottom w:w="0" w:type="dxa"/>
            <w:right w:w="0" w:type="dxa"/>
          </w:tblCellMar>
        </w:tblPrEx>
        <w:trPr>
          <w:trHeight w:hRule="exact" w:val="19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color w:val="000000"/>
                <w:sz w:val="13"/>
                <w:szCs w:val="13"/>
              </w:rPr>
            </w:pPr>
            <w:r>
              <w:rPr>
                <w:color w:val="000000"/>
                <w:sz w:val="13"/>
                <w:szCs w:val="13"/>
              </w:rPr>
              <w:t xml:space="preserve">7.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Handle crown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7.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Couronne de direction </w:t>
            </w:r>
          </w:p>
        </w:tc>
      </w:tr>
      <w:tr w:rsidR="00000000">
        <w:tblPrEx>
          <w:tblCellMar>
            <w:top w:w="0" w:type="dxa"/>
            <w:left w:w="0" w:type="dxa"/>
            <w:bottom w:w="0" w:type="dxa"/>
            <w:right w:w="0" w:type="dxa"/>
          </w:tblCellMar>
        </w:tblPrEx>
        <w:trPr>
          <w:trHeight w:hRule="exact" w:val="19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Be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8c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Boulon </w:t>
            </w:r>
          </w:p>
        </w:tc>
      </w:tr>
      <w:tr w:rsidR="00000000">
        <w:tblPrEx>
          <w:tblCellMar>
            <w:top w:w="0" w:type="dxa"/>
            <w:left w:w="0" w:type="dxa"/>
            <w:bottom w:w="0" w:type="dxa"/>
            <w:right w:w="0" w:type="dxa"/>
          </w:tblCellMar>
        </w:tblPrEx>
        <w:trPr>
          <w:trHeight w:hRule="exact" w:val="19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9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9.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Boulon </w:t>
            </w:r>
          </w:p>
        </w:tc>
      </w:tr>
      <w:tr w:rsidR="00000000">
        <w:tblPrEx>
          <w:tblCellMar>
            <w:top w:w="0" w:type="dxa"/>
            <w:left w:w="0" w:type="dxa"/>
            <w:bottom w:w="0" w:type="dxa"/>
            <w:right w:w="0" w:type="dxa"/>
          </w:tblCellMar>
        </w:tblPrEx>
        <w:trPr>
          <w:trHeight w:hRule="exact" w:val="201"/>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10c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Nut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color w:val="000000"/>
                <w:w w:val="87"/>
                <w:sz w:val="13"/>
                <w:szCs w:val="13"/>
              </w:rPr>
            </w:pPr>
            <w:r>
              <w:rPr>
                <w:color w:val="000000"/>
                <w:w w:val="87"/>
                <w:sz w:val="13"/>
                <w:szCs w:val="13"/>
              </w:rPr>
              <w:t xml:space="preserve">10.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Ecrou </w:t>
            </w:r>
          </w:p>
        </w:tc>
      </w:tr>
      <w:tr w:rsidR="00000000">
        <w:tblPrEx>
          <w:tblCellMar>
            <w:top w:w="0" w:type="dxa"/>
            <w:left w:w="0" w:type="dxa"/>
            <w:bottom w:w="0" w:type="dxa"/>
            <w:right w:w="0" w:type="dxa"/>
          </w:tblCellMar>
        </w:tblPrEx>
        <w:trPr>
          <w:trHeight w:hRule="exact" w:val="211"/>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11c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Plate washer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color w:val="000000"/>
                <w:w w:val="168"/>
                <w:sz w:val="13"/>
                <w:szCs w:val="13"/>
              </w:rPr>
            </w:pPr>
            <w:r>
              <w:rPr>
                <w:color w:val="000000"/>
                <w:w w:val="168"/>
                <w:sz w:val="13"/>
                <w:szCs w:val="13"/>
              </w:rPr>
              <w:t xml:space="preserve">II.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plate </w:t>
            </w:r>
          </w:p>
        </w:tc>
      </w:tr>
      <w:tr w:rsidR="00000000">
        <w:tblPrEx>
          <w:tblCellMar>
            <w:top w:w="0" w:type="dxa"/>
            <w:left w:w="0" w:type="dxa"/>
            <w:bottom w:w="0" w:type="dxa"/>
            <w:right w:w="0" w:type="dxa"/>
          </w:tblCellMar>
        </w:tblPrEx>
        <w:trPr>
          <w:trHeight w:hRule="exact" w:val="201"/>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12c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Handle holder upper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12.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Support superieur de guidon </w:t>
            </w:r>
          </w:p>
        </w:tc>
      </w:tr>
      <w:tr w:rsidR="00000000">
        <w:tblPrEx>
          <w:tblCellMar>
            <w:top w:w="0" w:type="dxa"/>
            <w:left w:w="0" w:type="dxa"/>
            <w:bottom w:w="0" w:type="dxa"/>
            <w:right w:w="0" w:type="dxa"/>
          </w:tblCellMar>
        </w:tblPrEx>
        <w:trPr>
          <w:trHeight w:hRule="exact" w:val="19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13.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Handle holder lower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I3c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Support inferieur de guidon </w:t>
            </w:r>
          </w:p>
        </w:tc>
      </w:tr>
      <w:tr w:rsidR="00000000">
        <w:tblPrEx>
          <w:tblCellMar>
            <w:top w:w="0" w:type="dxa"/>
            <w:left w:w="0" w:type="dxa"/>
            <w:bottom w:w="0" w:type="dxa"/>
            <w:right w:w="0" w:type="dxa"/>
          </w:tblCellMar>
        </w:tblPrEx>
        <w:trPr>
          <w:trHeight w:hRule="exact" w:val="201"/>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14c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Damper holder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14.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Amortisseur de support </w:t>
            </w:r>
          </w:p>
        </w:tc>
      </w:tr>
      <w:tr w:rsidR="00000000">
        <w:tblPrEx>
          <w:tblCellMar>
            <w:top w:w="0" w:type="dxa"/>
            <w:left w:w="0" w:type="dxa"/>
            <w:bottom w:w="0" w:type="dxa"/>
            <w:right w:w="0" w:type="dxa"/>
          </w:tblCellMar>
        </w:tblPrEx>
        <w:trPr>
          <w:trHeight w:hRule="exact" w:val="182"/>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15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Washer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w w:val="91"/>
                <w:sz w:val="15"/>
                <w:szCs w:val="15"/>
              </w:rPr>
            </w:pPr>
            <w:r>
              <w:rPr>
                <w:rFonts w:ascii="Times New Roman" w:hAnsi="Times New Roman" w:cs="Times New Roman"/>
                <w:color w:val="000000"/>
                <w:w w:val="91"/>
                <w:sz w:val="15"/>
                <w:szCs w:val="15"/>
              </w:rPr>
              <w:t xml:space="preserve">15.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w:t>
            </w:r>
          </w:p>
        </w:tc>
      </w:tr>
      <w:tr w:rsidR="00000000">
        <w:tblPrEx>
          <w:tblCellMar>
            <w:top w:w="0" w:type="dxa"/>
            <w:left w:w="0" w:type="dxa"/>
            <w:bottom w:w="0" w:type="dxa"/>
            <w:right w:w="0" w:type="dxa"/>
          </w:tblCellMar>
        </w:tblPrEx>
        <w:trPr>
          <w:trHeight w:hRule="exact" w:val="21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16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Plate washer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16.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plate </w:t>
            </w:r>
          </w:p>
        </w:tc>
      </w:tr>
      <w:tr w:rsidR="00000000">
        <w:tblPrEx>
          <w:tblCellMar>
            <w:top w:w="0" w:type="dxa"/>
            <w:left w:w="0" w:type="dxa"/>
            <w:bottom w:w="0" w:type="dxa"/>
            <w:right w:w="0" w:type="dxa"/>
          </w:tblCellMar>
        </w:tblPrEx>
        <w:trPr>
          <w:trHeight w:hRule="exact" w:val="182"/>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17.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Nut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17.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Ecrou </w:t>
            </w:r>
          </w:p>
        </w:tc>
      </w:tr>
      <w:tr w:rsidR="00000000">
        <w:tblPrEx>
          <w:tblCellMar>
            <w:top w:w="0" w:type="dxa"/>
            <w:left w:w="0" w:type="dxa"/>
            <w:bottom w:w="0" w:type="dxa"/>
            <w:right w:w="0" w:type="dxa"/>
          </w:tblCellMar>
        </w:tblPrEx>
        <w:trPr>
          <w:trHeight w:hRule="exact" w:val="216"/>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1B.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Spring washer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18c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Rondelle Grower </w:t>
            </w:r>
          </w:p>
        </w:tc>
      </w:tr>
      <w:tr w:rsidR="00000000">
        <w:tblPrEx>
          <w:tblCellMar>
            <w:top w:w="0" w:type="dxa"/>
            <w:left w:w="0" w:type="dxa"/>
            <w:bottom w:w="0" w:type="dxa"/>
            <w:right w:w="0" w:type="dxa"/>
          </w:tblCellMar>
        </w:tblPrEx>
        <w:trPr>
          <w:trHeight w:hRule="exact" w:val="201"/>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19.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Clip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1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19.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Circlip </w:t>
            </w:r>
          </w:p>
        </w:tc>
      </w:tr>
      <w:tr w:rsidR="00000000">
        <w:tblPrEx>
          <w:tblCellMar>
            <w:top w:w="0" w:type="dxa"/>
            <w:left w:w="0" w:type="dxa"/>
            <w:bottom w:w="0" w:type="dxa"/>
            <w:right w:w="0" w:type="dxa"/>
          </w:tblCellMar>
        </w:tblPrEx>
        <w:trPr>
          <w:trHeight w:hRule="exact" w:val="182"/>
        </w:trPr>
        <w:tc>
          <w:tcPr>
            <w:tcW w:w="273" w:type="dxa"/>
            <w:tcBorders>
              <w:top w:val="nil"/>
              <w:left w:val="nil"/>
              <w:bottom w:val="nil"/>
              <w:right w:val="nil"/>
            </w:tcBorders>
            <w:vAlign w:val="center"/>
          </w:tcPr>
          <w:p w:rsidR="00000000" w:rsidRDefault="008C7B40">
            <w:pPr>
              <w:pStyle w:val="Style"/>
              <w:framePr w:w="4032" w:h="4104" w:wrap="auto" w:hAnchor="text" w:x="5242" w:y="8699"/>
              <w:ind w:right="3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20c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Bolt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4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20c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Boulon </w:t>
            </w:r>
          </w:p>
        </w:tc>
      </w:tr>
      <w:tr w:rsidR="00000000">
        <w:tblPrEx>
          <w:tblCellMar>
            <w:top w:w="0" w:type="dxa"/>
            <w:left w:w="0" w:type="dxa"/>
            <w:bottom w:w="0" w:type="dxa"/>
            <w:right w:w="0" w:type="dxa"/>
          </w:tblCellMar>
        </w:tblPrEx>
        <w:trPr>
          <w:trHeight w:hRule="exact" w:val="182"/>
        </w:trPr>
        <w:tc>
          <w:tcPr>
            <w:tcW w:w="273" w:type="dxa"/>
            <w:tcBorders>
              <w:top w:val="nil"/>
              <w:left w:val="nil"/>
              <w:bottom w:val="nil"/>
              <w:right w:val="nil"/>
            </w:tcBorders>
            <w:vAlign w:val="center"/>
          </w:tcPr>
          <w:p w:rsidR="00000000" w:rsidRDefault="008C7B40">
            <w:pPr>
              <w:pStyle w:val="Style"/>
              <w:framePr w:w="4032" w:h="4104" w:wrap="auto" w:hAnchor="text" w:x="5242" w:y="8699"/>
              <w:rPr>
                <w:rFonts w:ascii="Times New Roman" w:hAnsi="Times New Roman" w:cs="Times New Roman"/>
                <w:color w:val="000000"/>
                <w:sz w:val="13"/>
                <w:szCs w:val="13"/>
              </w:rPr>
            </w:pPr>
            <w:r>
              <w:rPr>
                <w:rFonts w:ascii="Times New Roman" w:hAnsi="Times New Roman" w:cs="Times New Roman"/>
                <w:color w:val="000000"/>
                <w:sz w:val="13"/>
                <w:szCs w:val="13"/>
              </w:rPr>
              <w:t xml:space="preserve">21 </w:t>
            </w:r>
          </w:p>
        </w:tc>
        <w:tc>
          <w:tcPr>
            <w:tcW w:w="1570" w:type="dxa"/>
            <w:tcBorders>
              <w:top w:val="nil"/>
              <w:left w:val="nil"/>
              <w:bottom w:val="nil"/>
              <w:right w:val="nil"/>
            </w:tcBorders>
            <w:vAlign w:val="center"/>
          </w:tcPr>
          <w:p w:rsidR="00000000" w:rsidRDefault="008C7B40">
            <w:pPr>
              <w:pStyle w:val="Style"/>
              <w:framePr w:w="4032" w:h="4104" w:wrap="auto" w:hAnchor="text" w:x="5242" w:y="8699"/>
              <w:ind w:left="38"/>
              <w:rPr>
                <w:rFonts w:ascii="Times New Roman" w:hAnsi="Times New Roman" w:cs="Times New Roman"/>
                <w:color w:val="000000"/>
                <w:sz w:val="14"/>
                <w:szCs w:val="14"/>
              </w:rPr>
            </w:pPr>
            <w:r>
              <w:rPr>
                <w:rFonts w:ascii="Times New Roman" w:hAnsi="Times New Roman" w:cs="Times New Roman"/>
                <w:color w:val="000000"/>
                <w:sz w:val="14"/>
                <w:szCs w:val="14"/>
              </w:rPr>
              <w:t xml:space="preserve">Bolt cap </w:t>
            </w:r>
          </w:p>
        </w:tc>
        <w:tc>
          <w:tcPr>
            <w:tcW w:w="470" w:type="dxa"/>
            <w:tcBorders>
              <w:top w:val="nil"/>
              <w:left w:val="nil"/>
              <w:bottom w:val="nil"/>
              <w:right w:val="nil"/>
            </w:tcBorders>
            <w:vAlign w:val="center"/>
          </w:tcPr>
          <w:p w:rsidR="00000000" w:rsidRDefault="008C7B40">
            <w:pPr>
              <w:pStyle w:val="Style"/>
              <w:framePr w:w="4032" w:h="4104" w:wrap="auto" w:hAnchor="text" w:x="5242" w:y="8699"/>
              <w:ind w:right="4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21. </w:t>
            </w:r>
          </w:p>
        </w:tc>
        <w:tc>
          <w:tcPr>
            <w:tcW w:w="1719" w:type="dxa"/>
            <w:tcBorders>
              <w:top w:val="nil"/>
              <w:left w:val="nil"/>
              <w:bottom w:val="nil"/>
              <w:right w:val="nil"/>
            </w:tcBorders>
            <w:vAlign w:val="center"/>
          </w:tcPr>
          <w:p w:rsidR="00000000" w:rsidRDefault="008C7B40">
            <w:pPr>
              <w:pStyle w:val="Style"/>
              <w:framePr w:w="4032" w:h="4104" w:wrap="auto" w:hAnchor="text" w:x="5242" w:y="8699"/>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Capuchon de boulon </w:t>
            </w:r>
          </w:p>
        </w:tc>
      </w:tr>
    </w:tbl>
    <w:p w:rsidR="00000000" w:rsidRDefault="008C7B40">
      <w:pPr>
        <w:pStyle w:val="Style"/>
        <w:framePr w:w="350" w:h="206" w:wrap="auto" w:hAnchor="text" w:x="4546" w:y="14358"/>
        <w:spacing w:line="201" w:lineRule="exact"/>
        <w:ind w:left="4"/>
        <w:rPr>
          <w:rFonts w:ascii="Times New Roman" w:hAnsi="Times New Roman" w:cs="Times New Roman"/>
          <w:b/>
          <w:bCs/>
          <w:color w:val="000000"/>
          <w:sz w:val="18"/>
          <w:szCs w:val="18"/>
        </w:rPr>
      </w:pPr>
      <w:r>
        <w:rPr>
          <w:rFonts w:ascii="Times New Roman" w:hAnsi="Times New Roman" w:cs="Times New Roman"/>
          <w:b/>
          <w:bCs/>
          <w:color w:val="000000"/>
          <w:sz w:val="18"/>
          <w:szCs w:val="18"/>
        </w:rPr>
        <w:t xml:space="preserve">5-34 </w:t>
      </w:r>
    </w:p>
    <w:p w:rsidR="00000000" w:rsidRDefault="008C7B40">
      <w:pPr>
        <w:pStyle w:val="Style"/>
        <w:rPr>
          <w:rFonts w:ascii="Times New Roman" w:hAnsi="Times New Roman" w:cs="Times New Roman"/>
          <w:sz w:val="18"/>
          <w:szCs w:val="18"/>
        </w:rPr>
        <w:sectPr w:rsidR="00000000">
          <w:pgSz w:w="12241" w:h="15842"/>
          <w:pgMar w:top="626" w:right="1811" w:bottom="360" w:left="105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3748" w:h="537" w:wrap="auto" w:hAnchor="text" w:x="58" w:y="1"/>
        <w:spacing w:line="283" w:lineRule="exact"/>
        <w:ind w:right="2212"/>
        <w:rPr>
          <w:color w:val="000000"/>
          <w:w w:val="108"/>
          <w:sz w:val="19"/>
          <w:szCs w:val="19"/>
        </w:rPr>
      </w:pPr>
      <w:r>
        <w:rPr>
          <w:color w:val="000000"/>
          <w:w w:val="112"/>
          <w:sz w:val="19"/>
          <w:szCs w:val="19"/>
        </w:rPr>
        <w:t xml:space="preserve">A. Adjustment </w:t>
      </w:r>
      <w:r>
        <w:rPr>
          <w:color w:val="000000"/>
          <w:w w:val="108"/>
          <w:sz w:val="19"/>
          <w:szCs w:val="19"/>
        </w:rPr>
        <w:t xml:space="preserve">See page 5-37. </w:t>
      </w:r>
    </w:p>
    <w:p w:rsidR="00000000" w:rsidRDefault="008C7B40">
      <w:pPr>
        <w:pStyle w:val="Style"/>
        <w:framePr w:w="4281" w:h="1651" w:wrap="auto" w:hAnchor="text" w:x="34" w:y="1071"/>
        <w:spacing w:line="216" w:lineRule="exact"/>
        <w:ind w:left="9"/>
        <w:rPr>
          <w:color w:val="000000"/>
          <w:w w:val="112"/>
          <w:sz w:val="19"/>
          <w:szCs w:val="19"/>
        </w:rPr>
      </w:pPr>
      <w:r>
        <w:rPr>
          <w:color w:val="000000"/>
          <w:w w:val="112"/>
          <w:sz w:val="19"/>
          <w:szCs w:val="19"/>
        </w:rPr>
        <w:t xml:space="preserve">B. Removal </w:t>
      </w:r>
    </w:p>
    <w:p w:rsidR="00000000" w:rsidRDefault="008C7B40" w:rsidP="00DB09B8">
      <w:pPr>
        <w:pStyle w:val="Style"/>
        <w:framePr w:w="4281" w:h="1651" w:wrap="auto" w:hAnchor="text" w:x="34" w:y="1071"/>
        <w:numPr>
          <w:ilvl w:val="0"/>
          <w:numId w:val="952"/>
        </w:numPr>
        <w:spacing w:before="14" w:line="273" w:lineRule="exact"/>
        <w:ind w:left="451" w:right="14" w:hanging="326"/>
        <w:rPr>
          <w:color w:val="000000"/>
          <w:w w:val="108"/>
          <w:sz w:val="19"/>
          <w:szCs w:val="19"/>
        </w:rPr>
      </w:pPr>
      <w:r>
        <w:rPr>
          <w:color w:val="000000"/>
          <w:w w:val="108"/>
          <w:sz w:val="19"/>
          <w:szCs w:val="19"/>
        </w:rPr>
        <w:t xml:space="preserve">Remove the front wheel, front forks and handlebars. </w:t>
      </w:r>
    </w:p>
    <w:p w:rsidR="00000000" w:rsidRDefault="008C7B40">
      <w:pPr>
        <w:pStyle w:val="Style"/>
        <w:framePr w:w="4281" w:h="1651" w:wrap="auto" w:hAnchor="text" w:x="34" w:y="1071"/>
        <w:spacing w:line="292" w:lineRule="exact"/>
        <w:ind w:left="110"/>
        <w:rPr>
          <w:color w:val="000000"/>
          <w:w w:val="108"/>
          <w:sz w:val="19"/>
          <w:szCs w:val="19"/>
        </w:rPr>
      </w:pPr>
      <w:r>
        <w:rPr>
          <w:color w:val="000000"/>
          <w:w w:val="108"/>
          <w:sz w:val="19"/>
          <w:szCs w:val="19"/>
        </w:rPr>
        <w:t xml:space="preserve">2 Remove the front brake pipe junction. </w:t>
      </w:r>
    </w:p>
    <w:p w:rsidR="00000000" w:rsidRDefault="008C7B40" w:rsidP="00DB09B8">
      <w:pPr>
        <w:pStyle w:val="Style"/>
        <w:framePr w:w="4281" w:h="1651" w:wrap="auto" w:hAnchor="text" w:x="34" w:y="1071"/>
        <w:numPr>
          <w:ilvl w:val="0"/>
          <w:numId w:val="953"/>
        </w:numPr>
        <w:spacing w:before="14" w:line="273" w:lineRule="exact"/>
        <w:ind w:left="451" w:right="14" w:hanging="326"/>
        <w:rPr>
          <w:color w:val="000000"/>
          <w:w w:val="108"/>
          <w:sz w:val="19"/>
          <w:szCs w:val="19"/>
        </w:rPr>
      </w:pPr>
      <w:r>
        <w:rPr>
          <w:color w:val="000000"/>
          <w:w w:val="108"/>
          <w:sz w:val="19"/>
          <w:szCs w:val="19"/>
        </w:rPr>
        <w:t xml:space="preserve">Loosen the steering stem (upper bracket) pinch bolt </w:t>
      </w:r>
    </w:p>
    <w:p w:rsidR="00000000" w:rsidRDefault="008C7B40">
      <w:pPr>
        <w:pStyle w:val="Style"/>
        <w:framePr w:w="4204" w:h="561" w:wrap="auto" w:hAnchor="text" w:x="5079" w:y="15"/>
        <w:spacing w:line="292" w:lineRule="exact"/>
        <w:ind w:right="2707" w:firstLine="340"/>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Reglage Voir page 5-37. </w:t>
      </w:r>
    </w:p>
    <w:p w:rsidR="00000000" w:rsidRDefault="008C7B40">
      <w:pPr>
        <w:pStyle w:val="Style"/>
        <w:framePr w:w="4276" w:h="1675" w:wrap="auto" w:hAnchor="text" w:x="5079" w:y="1086"/>
        <w:spacing w:line="225"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B. Depose </w:t>
      </w:r>
    </w:p>
    <w:p w:rsidR="00000000" w:rsidRDefault="008C7B40" w:rsidP="00DB09B8">
      <w:pPr>
        <w:pStyle w:val="Style"/>
        <w:framePr w:w="4276" w:h="1675" w:wrap="auto" w:hAnchor="text" w:x="5079" w:y="1086"/>
        <w:numPr>
          <w:ilvl w:val="0"/>
          <w:numId w:val="954"/>
        </w:numPr>
        <w:spacing w:before="4" w:line="278" w:lineRule="exact"/>
        <w:ind w:left="451" w:right="4"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roue avant, la fourche avant et Ie guidon. </w:t>
      </w:r>
    </w:p>
    <w:p w:rsidR="00000000" w:rsidRDefault="008C7B40" w:rsidP="00DB09B8">
      <w:pPr>
        <w:pStyle w:val="Style"/>
        <w:framePr w:w="4276" w:h="1675" w:wrap="auto" w:hAnchor="text" w:x="5079" w:y="1086"/>
        <w:numPr>
          <w:ilvl w:val="0"/>
          <w:numId w:val="954"/>
        </w:numPr>
        <w:spacing w:before="4" w:line="278" w:lineRule="exact"/>
        <w:ind w:left="451" w:right="4"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Ie raccord de tuyau de frein avant </w:t>
      </w:r>
    </w:p>
    <w:p w:rsidR="00000000" w:rsidRDefault="008C7B40" w:rsidP="00DB09B8">
      <w:pPr>
        <w:pStyle w:val="Style"/>
        <w:framePr w:w="4276" w:h="1675" w:wrap="auto" w:hAnchor="text" w:x="5079" w:y="1086"/>
        <w:numPr>
          <w:ilvl w:val="0"/>
          <w:numId w:val="954"/>
        </w:numPr>
        <w:spacing w:before="4" w:line="278" w:lineRule="exact"/>
        <w:ind w:left="451" w:right="4" w:hanging="340"/>
        <w:rPr>
          <w:rFonts w:ascii="Times New Roman" w:hAnsi="Times New Roman" w:cs="Times New Roman"/>
          <w:color w:val="000000"/>
          <w:sz w:val="20"/>
          <w:szCs w:val="20"/>
        </w:rPr>
      </w:pPr>
      <w:r>
        <w:rPr>
          <w:rFonts w:ascii="Times New Roman" w:hAnsi="Times New Roman" w:cs="Times New Roman"/>
          <w:color w:val="000000"/>
          <w:sz w:val="20"/>
          <w:szCs w:val="20"/>
        </w:rPr>
        <w:t xml:space="preserve">Desserrer Ie bouion de pincement de l'axe de direction (support superieur). </w:t>
      </w:r>
    </w:p>
    <w:p w:rsidR="00000000" w:rsidRDefault="00DB09B8">
      <w:pPr>
        <w:pStyle w:val="Style"/>
        <w:framePr w:w="3993" w:h="2880" w:wrap="auto" w:hAnchor="text" w:x="2559" w:y="297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533650" cy="1828800"/>
            <wp:effectExtent l="1905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394"/>
                    <a:srcRect/>
                    <a:stretch>
                      <a:fillRect/>
                    </a:stretch>
                  </pic:blipFill>
                  <pic:spPr bwMode="auto">
                    <a:xfrm>
                      <a:off x="0" y="0"/>
                      <a:ext cx="2533650" cy="1828800"/>
                    </a:xfrm>
                    <a:prstGeom prst="rect">
                      <a:avLst/>
                    </a:prstGeom>
                    <a:noFill/>
                    <a:ln w="9525">
                      <a:noFill/>
                      <a:miter lim="800000"/>
                      <a:headEnd/>
                      <a:tailEnd/>
                    </a:ln>
                  </pic:spPr>
                </pic:pic>
              </a:graphicData>
            </a:graphic>
          </wp:inline>
        </w:drawing>
      </w:r>
    </w:p>
    <w:p w:rsidR="00000000" w:rsidRDefault="008C7B40">
      <w:pPr>
        <w:pStyle w:val="Style"/>
        <w:framePr w:w="2265" w:h="139" w:wrap="auto" w:hAnchor="text" w:x="58" w:y="5675"/>
        <w:spacing w:line="134" w:lineRule="exact"/>
        <w:ind w:left="1444"/>
        <w:rPr>
          <w:color w:val="000000"/>
          <w:w w:val="111"/>
          <w:sz w:val="13"/>
          <w:szCs w:val="13"/>
        </w:rPr>
      </w:pPr>
      <w:r>
        <w:rPr>
          <w:color w:val="000000"/>
          <w:w w:val="111"/>
          <w:sz w:val="13"/>
          <w:szCs w:val="13"/>
        </w:rPr>
        <w:t xml:space="preserve">1 Pinch bolt </w:t>
      </w:r>
    </w:p>
    <w:p w:rsidR="00000000" w:rsidRDefault="008C7B40" w:rsidP="00DB09B8">
      <w:pPr>
        <w:pStyle w:val="Style"/>
        <w:framePr w:w="4185" w:h="518" w:wrap="auto" w:hAnchor="text" w:x="58" w:y="6044"/>
        <w:numPr>
          <w:ilvl w:val="0"/>
          <w:numId w:val="955"/>
        </w:numPr>
        <w:spacing w:line="268" w:lineRule="exact"/>
        <w:ind w:left="345" w:right="9" w:hanging="340"/>
        <w:rPr>
          <w:color w:val="000000"/>
          <w:w w:val="112"/>
          <w:sz w:val="19"/>
          <w:szCs w:val="19"/>
        </w:rPr>
      </w:pPr>
      <w:r>
        <w:rPr>
          <w:color w:val="000000"/>
          <w:w w:val="108"/>
          <w:sz w:val="19"/>
          <w:szCs w:val="19"/>
        </w:rPr>
        <w:t xml:space="preserve">Remove the stem bolt and steering </w:t>
      </w:r>
      <w:r>
        <w:rPr>
          <w:color w:val="000000"/>
          <w:w w:val="112"/>
          <w:sz w:val="19"/>
          <w:szCs w:val="19"/>
        </w:rPr>
        <w:t xml:space="preserve">crown. </w:t>
      </w:r>
    </w:p>
    <w:p w:rsidR="00000000" w:rsidRDefault="008C7B40">
      <w:pPr>
        <w:pStyle w:val="Style"/>
        <w:framePr w:w="2308" w:h="182" w:wrap="auto" w:hAnchor="text" w:x="6975" w:y="5689"/>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L Boulon de pincement </w:t>
      </w:r>
    </w:p>
    <w:p w:rsidR="00000000" w:rsidRDefault="008C7B40" w:rsidP="00DB09B8">
      <w:pPr>
        <w:pStyle w:val="Style"/>
        <w:framePr w:w="4209" w:h="494" w:wrap="auto" w:hAnchor="text" w:x="5079" w:y="6068"/>
        <w:numPr>
          <w:ilvl w:val="0"/>
          <w:numId w:val="956"/>
        </w:numPr>
        <w:spacing w:line="273" w:lineRule="exact"/>
        <w:ind w:left="369" w:right="24"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boulon d'axe et la couronne de direction. </w:t>
      </w:r>
    </w:p>
    <w:p w:rsidR="00000000" w:rsidRDefault="00DB09B8">
      <w:pPr>
        <w:pStyle w:val="Style"/>
        <w:framePr w:w="4281" w:h="2899" w:wrap="auto" w:hAnchor="text" w:x="2482" w:y="6759"/>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14625" cy="1838325"/>
            <wp:effectExtent l="19050" t="0" r="9525"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395"/>
                    <a:srcRect/>
                    <a:stretch>
                      <a:fillRect/>
                    </a:stretch>
                  </pic:blipFill>
                  <pic:spPr bwMode="auto">
                    <a:xfrm>
                      <a:off x="0" y="0"/>
                      <a:ext cx="2714625" cy="1838325"/>
                    </a:xfrm>
                    <a:prstGeom prst="rect">
                      <a:avLst/>
                    </a:prstGeom>
                    <a:noFill/>
                    <a:ln w="9525">
                      <a:noFill/>
                      <a:miter lim="800000"/>
                      <a:headEnd/>
                      <a:tailEnd/>
                    </a:ln>
                  </pic:spPr>
                </pic:pic>
              </a:graphicData>
            </a:graphic>
          </wp:inline>
        </w:drawing>
      </w:r>
    </w:p>
    <w:p w:rsidR="00000000" w:rsidRDefault="008C7B40">
      <w:pPr>
        <w:pStyle w:val="Style"/>
        <w:framePr w:w="3820" w:h="264" w:wrap="auto" w:hAnchor="text" w:x="1" w:y="9961"/>
        <w:spacing w:line="216" w:lineRule="exact"/>
        <w:ind w:left="4"/>
        <w:rPr>
          <w:color w:val="000000"/>
          <w:w w:val="108"/>
          <w:sz w:val="19"/>
          <w:szCs w:val="19"/>
        </w:rPr>
      </w:pPr>
      <w:r>
        <w:rPr>
          <w:color w:val="000000"/>
          <w:w w:val="108"/>
          <w:sz w:val="19"/>
          <w:szCs w:val="19"/>
        </w:rPr>
        <w:t xml:space="preserve">5. Remove the top fitting nut (ring nut). </w:t>
      </w:r>
    </w:p>
    <w:p w:rsidR="00000000" w:rsidRDefault="008C7B40" w:rsidP="00DB09B8">
      <w:pPr>
        <w:pStyle w:val="Style"/>
        <w:framePr w:w="4233" w:h="537" w:wrap="auto" w:hAnchor="text" w:x="5050" w:y="9961"/>
        <w:numPr>
          <w:ilvl w:val="0"/>
          <w:numId w:val="957"/>
        </w:numPr>
        <w:spacing w:line="273" w:lineRule="exact"/>
        <w:ind w:left="369" w:right="24"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l'ecrou de fixation superieur (ecrou annulaire). </w:t>
      </w:r>
    </w:p>
    <w:p w:rsidR="00000000" w:rsidRDefault="00DB09B8">
      <w:pPr>
        <w:pStyle w:val="Style"/>
        <w:framePr w:w="4204" w:h="2918" w:wrap="auto" w:hAnchor="text" w:x="2502" w:y="10657"/>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67000" cy="1857375"/>
            <wp:effectExtent l="1905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396"/>
                    <a:srcRect/>
                    <a:stretch>
                      <a:fillRect/>
                    </a:stretch>
                  </pic:blipFill>
                  <pic:spPr bwMode="auto">
                    <a:xfrm>
                      <a:off x="0" y="0"/>
                      <a:ext cx="2667000" cy="1857375"/>
                    </a:xfrm>
                    <a:prstGeom prst="rect">
                      <a:avLst/>
                    </a:prstGeom>
                    <a:noFill/>
                    <a:ln w="9525">
                      <a:noFill/>
                      <a:miter lim="800000"/>
                      <a:headEnd/>
                      <a:tailEnd/>
                    </a:ln>
                  </pic:spPr>
                </pic:pic>
              </a:graphicData>
            </a:graphic>
          </wp:inline>
        </w:drawing>
      </w:r>
    </w:p>
    <w:p w:rsidR="00000000" w:rsidRDefault="008C7B40">
      <w:pPr>
        <w:pStyle w:val="Style"/>
        <w:framePr w:w="2145" w:h="168" w:wrap="auto" w:hAnchor="text" w:x="58" w:y="13412"/>
        <w:spacing w:line="139" w:lineRule="exact"/>
        <w:ind w:left="763"/>
        <w:rPr>
          <w:color w:val="000000"/>
          <w:w w:val="111"/>
          <w:sz w:val="13"/>
          <w:szCs w:val="13"/>
        </w:rPr>
      </w:pPr>
      <w:r>
        <w:rPr>
          <w:color w:val="000000"/>
          <w:w w:val="111"/>
          <w:sz w:val="13"/>
          <w:szCs w:val="13"/>
        </w:rPr>
        <w:t xml:space="preserve">1 Ring nut wrenches </w:t>
      </w:r>
    </w:p>
    <w:p w:rsidR="00000000" w:rsidRDefault="008C7B40">
      <w:pPr>
        <w:pStyle w:val="Style"/>
        <w:framePr w:w="2400" w:h="187" w:wrap="auto" w:hAnchor="text" w:x="6884" w:y="13412"/>
        <w:spacing w:line="14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Cles pour ecrou de direction </w:t>
      </w:r>
    </w:p>
    <w:p w:rsidR="00000000" w:rsidRDefault="008C7B40">
      <w:pPr>
        <w:pStyle w:val="Style"/>
        <w:rPr>
          <w:rFonts w:ascii="Times New Roman" w:hAnsi="Times New Roman" w:cs="Times New Roman"/>
          <w:sz w:val="14"/>
          <w:szCs w:val="14"/>
        </w:rPr>
        <w:sectPr w:rsidR="00000000">
          <w:pgSz w:w="12241" w:h="15842"/>
          <w:pgMar w:top="1190" w:right="1067" w:bottom="360" w:left="181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96" w:h="1104" w:wrap="auto" w:hAnchor="text" w:x="30" w:y="1"/>
        <w:spacing w:line="273" w:lineRule="exact"/>
        <w:ind w:left="499" w:right="9" w:hanging="499"/>
        <w:jc w:val="both"/>
        <w:rPr>
          <w:color w:val="000000"/>
          <w:w w:val="107"/>
          <w:sz w:val="19"/>
          <w:szCs w:val="19"/>
        </w:rPr>
      </w:pPr>
      <w:r>
        <w:rPr>
          <w:color w:val="000000"/>
          <w:w w:val="107"/>
          <w:sz w:val="19"/>
          <w:szCs w:val="19"/>
        </w:rPr>
        <w:t>6, Support the steering stem (under</w:t>
      </w:r>
      <w:r>
        <w:rPr>
          <w:color w:val="000000"/>
          <w:w w:val="107"/>
          <w:sz w:val="19"/>
          <w:szCs w:val="19"/>
        </w:rPr>
        <w:softHyphen/>
        <w:t xml:space="preserve">bracket) and remove the bottom fitting nut (ring nut), </w:t>
      </w:r>
    </w:p>
    <w:p w:rsidR="00000000" w:rsidRDefault="008C7B40">
      <w:pPr>
        <w:pStyle w:val="Style"/>
        <w:framePr w:w="4296" w:h="1104" w:wrap="auto" w:hAnchor="text" w:x="30" w:y="1"/>
        <w:spacing w:line="283" w:lineRule="exact"/>
        <w:ind w:left="153"/>
        <w:rPr>
          <w:color w:val="000000"/>
          <w:w w:val="107"/>
          <w:sz w:val="19"/>
          <w:szCs w:val="19"/>
        </w:rPr>
      </w:pPr>
      <w:r>
        <w:rPr>
          <w:color w:val="000000"/>
          <w:sz w:val="20"/>
          <w:szCs w:val="20"/>
        </w:rPr>
        <w:t xml:space="preserve">7, </w:t>
      </w:r>
      <w:r>
        <w:rPr>
          <w:color w:val="000000"/>
          <w:w w:val="107"/>
          <w:sz w:val="19"/>
          <w:szCs w:val="19"/>
        </w:rPr>
        <w:t xml:space="preserve">Remove the bearings. </w:t>
      </w:r>
    </w:p>
    <w:p w:rsidR="00000000" w:rsidRDefault="008C7B40" w:rsidP="00DB09B8">
      <w:pPr>
        <w:pStyle w:val="Style"/>
        <w:framePr w:w="4334" w:h="1075" w:wrap="auto" w:hAnchor="text" w:x="5074" w:y="1"/>
        <w:numPr>
          <w:ilvl w:val="0"/>
          <w:numId w:val="958"/>
        </w:numPr>
        <w:spacing w:line="278" w:lineRule="exact"/>
        <w:ind w:left="470" w:right="9"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Soutenir l'axe de direction (support in</w:t>
      </w:r>
      <w:r>
        <w:rPr>
          <w:rFonts w:ascii="Times New Roman" w:hAnsi="Times New Roman" w:cs="Times New Roman"/>
          <w:color w:val="000000"/>
          <w:sz w:val="21"/>
          <w:szCs w:val="21"/>
        </w:rPr>
        <w:softHyphen/>
      </w:r>
      <w:r>
        <w:rPr>
          <w:rFonts w:ascii="Times New Roman" w:hAnsi="Times New Roman" w:cs="Times New Roman"/>
          <w:color w:val="000000"/>
          <w:sz w:val="20"/>
          <w:szCs w:val="20"/>
        </w:rPr>
        <w:t xml:space="preserve">ferieur) </w:t>
      </w:r>
      <w:r>
        <w:rPr>
          <w:rFonts w:ascii="Times New Roman" w:hAnsi="Times New Roman" w:cs="Times New Roman"/>
          <w:color w:val="000000"/>
          <w:sz w:val="21"/>
          <w:szCs w:val="21"/>
        </w:rPr>
        <w:t>et enlever l'ecrou de fixation in</w:t>
      </w:r>
      <w:r>
        <w:rPr>
          <w:rFonts w:ascii="Times New Roman" w:hAnsi="Times New Roman" w:cs="Times New Roman"/>
          <w:color w:val="000000"/>
          <w:sz w:val="21"/>
          <w:szCs w:val="21"/>
        </w:rPr>
        <w:softHyphen/>
      </w:r>
      <w:r>
        <w:rPr>
          <w:rFonts w:ascii="Times New Roman" w:hAnsi="Times New Roman" w:cs="Times New Roman"/>
          <w:color w:val="000000"/>
          <w:sz w:val="20"/>
          <w:szCs w:val="20"/>
        </w:rPr>
        <w:t xml:space="preserve">ferieur </w:t>
      </w:r>
      <w:r>
        <w:rPr>
          <w:rFonts w:ascii="Times New Roman" w:hAnsi="Times New Roman" w:cs="Times New Roman"/>
          <w:color w:val="000000"/>
          <w:sz w:val="21"/>
          <w:szCs w:val="21"/>
        </w:rPr>
        <w:t xml:space="preserve">(ecrou annulaire). </w:t>
      </w:r>
    </w:p>
    <w:p w:rsidR="00000000" w:rsidRDefault="008C7B40" w:rsidP="00DB09B8">
      <w:pPr>
        <w:pStyle w:val="Style"/>
        <w:framePr w:w="4334" w:h="1075" w:wrap="auto" w:hAnchor="text" w:x="5074" w:y="1"/>
        <w:numPr>
          <w:ilvl w:val="0"/>
          <w:numId w:val="958"/>
        </w:numPr>
        <w:spacing w:line="283" w:lineRule="exact"/>
        <w:ind w:left="48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les roulements. </w:t>
      </w:r>
    </w:p>
    <w:p w:rsidR="00000000" w:rsidRDefault="00DB09B8">
      <w:pPr>
        <w:pStyle w:val="Style"/>
        <w:framePr w:w="4320" w:h="2880" w:wrap="auto" w:hAnchor="text" w:x="2545" w:y="140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828800"/>
            <wp:effectExtent l="1905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397"/>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000000" w:rsidRDefault="008C7B40">
      <w:pPr>
        <w:pStyle w:val="Style"/>
        <w:framePr w:w="4267" w:h="2428" w:wrap="auto" w:hAnchor="text" w:x="1" w:y="4667"/>
        <w:spacing w:line="225" w:lineRule="exact"/>
        <w:ind w:left="4"/>
        <w:rPr>
          <w:color w:val="000000"/>
          <w:w w:val="107"/>
          <w:sz w:val="19"/>
          <w:szCs w:val="19"/>
        </w:rPr>
      </w:pPr>
      <w:r>
        <w:rPr>
          <w:rFonts w:ascii="Times New Roman" w:hAnsi="Times New Roman" w:cs="Times New Roman"/>
          <w:color w:val="000000"/>
          <w:sz w:val="21"/>
          <w:szCs w:val="21"/>
        </w:rPr>
        <w:t xml:space="preserve">C. </w:t>
      </w:r>
      <w:r>
        <w:rPr>
          <w:color w:val="000000"/>
          <w:w w:val="107"/>
          <w:sz w:val="19"/>
          <w:szCs w:val="19"/>
        </w:rPr>
        <w:t xml:space="preserve">Inspection </w:t>
      </w:r>
    </w:p>
    <w:p w:rsidR="00000000" w:rsidRDefault="008C7B40">
      <w:pPr>
        <w:pStyle w:val="Style"/>
        <w:framePr w:w="4267" w:h="2428" w:wrap="auto" w:hAnchor="text" w:x="1" w:y="4667"/>
        <w:spacing w:line="283" w:lineRule="exact"/>
        <w:ind w:left="153"/>
        <w:rPr>
          <w:color w:val="000000"/>
          <w:w w:val="107"/>
          <w:sz w:val="19"/>
          <w:szCs w:val="19"/>
        </w:rPr>
      </w:pPr>
      <w:r>
        <w:rPr>
          <w:color w:val="000000"/>
          <w:w w:val="107"/>
          <w:sz w:val="19"/>
          <w:szCs w:val="19"/>
        </w:rPr>
        <w:t xml:space="preserve">1, Wash the bearings in solvent. </w:t>
      </w:r>
    </w:p>
    <w:p w:rsidR="00000000" w:rsidRDefault="008C7B40" w:rsidP="00DB09B8">
      <w:pPr>
        <w:pStyle w:val="Style"/>
        <w:framePr w:w="4267" w:h="2428" w:wrap="auto" w:hAnchor="text" w:x="1" w:y="4667"/>
        <w:numPr>
          <w:ilvl w:val="0"/>
          <w:numId w:val="959"/>
        </w:numPr>
        <w:spacing w:before="4" w:line="273" w:lineRule="exact"/>
        <w:ind w:left="451" w:hanging="340"/>
        <w:jc w:val="both"/>
        <w:rPr>
          <w:color w:val="000000"/>
          <w:w w:val="107"/>
          <w:sz w:val="19"/>
          <w:szCs w:val="19"/>
        </w:rPr>
      </w:pPr>
      <w:r>
        <w:rPr>
          <w:color w:val="000000"/>
          <w:w w:val="107"/>
          <w:sz w:val="19"/>
          <w:szCs w:val="19"/>
        </w:rPr>
        <w:t xml:space="preserve">Inspect the rollers for pitting or other damage. Replace the rollers </w:t>
      </w:r>
      <w:r>
        <w:rPr>
          <w:color w:val="000000"/>
          <w:w w:val="114"/>
          <w:sz w:val="20"/>
          <w:szCs w:val="20"/>
        </w:rPr>
        <w:t xml:space="preserve">if </w:t>
      </w:r>
      <w:r>
        <w:rPr>
          <w:color w:val="000000"/>
          <w:w w:val="107"/>
          <w:sz w:val="19"/>
          <w:szCs w:val="19"/>
        </w:rPr>
        <w:t>pitted or damaged. Replace the races when rol</w:t>
      </w:r>
      <w:r>
        <w:rPr>
          <w:color w:val="000000"/>
          <w:w w:val="107"/>
          <w:sz w:val="19"/>
          <w:szCs w:val="19"/>
        </w:rPr>
        <w:softHyphen/>
        <w:t xml:space="preserve">lers are replaced. </w:t>
      </w:r>
    </w:p>
    <w:p w:rsidR="00000000" w:rsidRDefault="008C7B40" w:rsidP="00DB09B8">
      <w:pPr>
        <w:pStyle w:val="Style"/>
        <w:framePr w:w="4267" w:h="2428" w:wrap="auto" w:hAnchor="text" w:x="1" w:y="4667"/>
        <w:numPr>
          <w:ilvl w:val="0"/>
          <w:numId w:val="959"/>
        </w:numPr>
        <w:spacing w:before="4" w:line="273" w:lineRule="exact"/>
        <w:ind w:left="451" w:hanging="340"/>
        <w:jc w:val="both"/>
        <w:rPr>
          <w:color w:val="000000"/>
          <w:w w:val="107"/>
          <w:sz w:val="19"/>
          <w:szCs w:val="19"/>
        </w:rPr>
      </w:pPr>
      <w:r>
        <w:rPr>
          <w:color w:val="000000"/>
          <w:w w:val="107"/>
          <w:sz w:val="19"/>
          <w:szCs w:val="19"/>
        </w:rPr>
        <w:t>Clean and inspect the rollers races. If races are damaged, replace the and rol</w:t>
      </w:r>
      <w:r>
        <w:rPr>
          <w:color w:val="000000"/>
          <w:w w:val="107"/>
          <w:sz w:val="19"/>
          <w:szCs w:val="19"/>
        </w:rPr>
        <w:softHyphen/>
        <w:t xml:space="preserve">lers. </w:t>
      </w:r>
    </w:p>
    <w:p w:rsidR="00000000" w:rsidRDefault="008C7B40">
      <w:pPr>
        <w:pStyle w:val="Style"/>
        <w:framePr w:w="4305" w:h="2476" w:wrap="auto" w:hAnchor="text" w:x="5050" w:y="4671"/>
        <w:spacing w:line="225" w:lineRule="exact"/>
        <w:ind w:left="4"/>
        <w:rPr>
          <w:rFonts w:ascii="Times New Roman" w:hAnsi="Times New Roman" w:cs="Times New Roman"/>
          <w:color w:val="000000"/>
          <w:w w:val="108"/>
          <w:sz w:val="21"/>
          <w:szCs w:val="21"/>
        </w:rPr>
      </w:pPr>
      <w:r>
        <w:rPr>
          <w:rFonts w:ascii="Times New Roman" w:hAnsi="Times New Roman" w:cs="Times New Roman"/>
          <w:color w:val="000000"/>
          <w:w w:val="108"/>
          <w:sz w:val="21"/>
          <w:szCs w:val="21"/>
        </w:rPr>
        <w:t xml:space="preserve">C. Controle </w:t>
      </w:r>
    </w:p>
    <w:p w:rsidR="00000000" w:rsidRDefault="008C7B40" w:rsidP="00DB09B8">
      <w:pPr>
        <w:pStyle w:val="Style"/>
        <w:framePr w:w="4305" w:h="2476" w:wrap="auto" w:hAnchor="text" w:x="5050" w:y="4671"/>
        <w:numPr>
          <w:ilvl w:val="0"/>
          <w:numId w:val="960"/>
        </w:numPr>
        <w:spacing w:line="283" w:lineRule="exact"/>
        <w:ind w:left="48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Laver les roulements dans du solvant. </w:t>
      </w:r>
    </w:p>
    <w:p w:rsidR="00000000" w:rsidRDefault="008C7B40" w:rsidP="00DB09B8">
      <w:pPr>
        <w:pStyle w:val="Style"/>
        <w:framePr w:w="4305" w:h="2476" w:wrap="auto" w:hAnchor="text" w:x="5050" w:y="4671"/>
        <w:numPr>
          <w:ilvl w:val="0"/>
          <w:numId w:val="960"/>
        </w:numPr>
        <w:spacing w:line="278" w:lineRule="exact"/>
        <w:ind w:left="470" w:right="9"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Controler si les rouleaux ne sont pas pi</w:t>
      </w:r>
      <w:r>
        <w:rPr>
          <w:rFonts w:ascii="Times New Roman" w:hAnsi="Times New Roman" w:cs="Times New Roman"/>
          <w:color w:val="000000"/>
          <w:sz w:val="21"/>
          <w:szCs w:val="21"/>
        </w:rPr>
        <w:softHyphen/>
        <w:t>ques ou endommages, Les changer s'ils Ie sont. Changer les cages quan</w:t>
      </w:r>
      <w:r>
        <w:rPr>
          <w:rFonts w:ascii="Times New Roman" w:hAnsi="Times New Roman" w:cs="Times New Roman"/>
          <w:color w:val="000000"/>
          <w:sz w:val="21"/>
          <w:szCs w:val="21"/>
        </w:rPr>
        <w:t xml:space="preserve">d les rouleaux sont changes. </w:t>
      </w:r>
    </w:p>
    <w:p w:rsidR="00000000" w:rsidRDefault="008C7B40" w:rsidP="00DB09B8">
      <w:pPr>
        <w:pStyle w:val="Style"/>
        <w:framePr w:w="4305" w:h="2476" w:wrap="auto" w:hAnchor="text" w:x="5050" w:y="4671"/>
        <w:numPr>
          <w:ilvl w:val="0"/>
          <w:numId w:val="960"/>
        </w:numPr>
        <w:spacing w:line="278" w:lineRule="exact"/>
        <w:ind w:left="470" w:right="9" w:hanging="350"/>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Nettoyer et controler les cages des rouleaux. Si les cages sont endommagees, changer les cages et les rouleaux. </w:t>
      </w:r>
    </w:p>
    <w:p w:rsidR="00000000" w:rsidRDefault="00DB09B8">
      <w:pPr>
        <w:pStyle w:val="Style"/>
        <w:framePr w:w="4128" w:h="2822" w:wrap="auto" w:hAnchor="text" w:x="2641" w:y="739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19375" cy="1790700"/>
            <wp:effectExtent l="19050" t="0" r="9525"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398"/>
                    <a:srcRect/>
                    <a:stretch>
                      <a:fillRect/>
                    </a:stretch>
                  </pic:blipFill>
                  <pic:spPr bwMode="auto">
                    <a:xfrm>
                      <a:off x="0" y="0"/>
                      <a:ext cx="2619375" cy="1790700"/>
                    </a:xfrm>
                    <a:prstGeom prst="rect">
                      <a:avLst/>
                    </a:prstGeom>
                    <a:noFill/>
                    <a:ln w="9525">
                      <a:noFill/>
                      <a:miter lim="800000"/>
                      <a:headEnd/>
                      <a:tailEnd/>
                    </a:ln>
                  </pic:spPr>
                </pic:pic>
              </a:graphicData>
            </a:graphic>
          </wp:inline>
        </w:drawing>
      </w:r>
    </w:p>
    <w:p w:rsidR="00000000" w:rsidRDefault="008C7B40" w:rsidP="00DB09B8">
      <w:pPr>
        <w:pStyle w:val="Style"/>
        <w:framePr w:w="4238" w:h="1080" w:wrap="auto" w:hAnchor="text" w:x="30" w:y="10532"/>
        <w:numPr>
          <w:ilvl w:val="0"/>
          <w:numId w:val="961"/>
        </w:numPr>
        <w:spacing w:line="273" w:lineRule="exact"/>
        <w:ind w:left="345" w:right="81" w:hanging="345"/>
        <w:jc w:val="both"/>
        <w:rPr>
          <w:color w:val="000000"/>
          <w:w w:val="107"/>
          <w:sz w:val="19"/>
          <w:szCs w:val="19"/>
        </w:rPr>
      </w:pPr>
      <w:r>
        <w:rPr>
          <w:color w:val="000000"/>
          <w:w w:val="107"/>
          <w:sz w:val="19"/>
          <w:szCs w:val="19"/>
        </w:rPr>
        <w:t xml:space="preserve">Install the rollers in the races. Spin the bearings by hand. If the rollers hand up or are not smooth in their operation in the races. replace rollers and races. </w:t>
      </w:r>
    </w:p>
    <w:p w:rsidR="00000000" w:rsidRDefault="008C7B40" w:rsidP="00DB09B8">
      <w:pPr>
        <w:pStyle w:val="Style"/>
        <w:framePr w:w="4276" w:h="1392" w:wrap="auto" w:hAnchor="text" w:x="5074" w:y="10527"/>
        <w:numPr>
          <w:ilvl w:val="0"/>
          <w:numId w:val="962"/>
        </w:numPr>
        <w:spacing w:line="230" w:lineRule="exact"/>
        <w:ind w:left="364" w:hanging="364"/>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les rouleaux dans les cages. </w:t>
      </w:r>
    </w:p>
    <w:p w:rsidR="00000000" w:rsidRDefault="008C7B40">
      <w:pPr>
        <w:pStyle w:val="Style"/>
        <w:framePr w:w="4276" w:h="1392" w:wrap="auto" w:hAnchor="text" w:x="5074" w:y="10527"/>
        <w:spacing w:line="278" w:lineRule="exact"/>
        <w:ind w:left="350" w:right="91"/>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Faire tourner les roulements </w:t>
      </w:r>
      <w:r>
        <w:rPr>
          <w:rFonts w:ascii="Times New Roman" w:hAnsi="Times New Roman" w:cs="Times New Roman"/>
          <w:color w:val="000000"/>
          <w:w w:val="77"/>
          <w:sz w:val="22"/>
          <w:szCs w:val="22"/>
        </w:rPr>
        <w:t xml:space="preserve">it </w:t>
      </w:r>
      <w:r>
        <w:rPr>
          <w:rFonts w:ascii="Times New Roman" w:hAnsi="Times New Roman" w:cs="Times New Roman"/>
          <w:color w:val="000000"/>
          <w:sz w:val="21"/>
          <w:szCs w:val="21"/>
        </w:rPr>
        <w:t xml:space="preserve">la main. Si Ies rouleaux accrochent ou ne tournent pas en douceur dans les cages, changer les rouleaux et les cages. </w:t>
      </w:r>
    </w:p>
    <w:p w:rsidR="00000000" w:rsidRDefault="008C7B40">
      <w:pPr>
        <w:pStyle w:val="Style"/>
        <w:framePr w:w="360" w:h="196" w:wrap="auto" w:hAnchor="text" w:x="4374" w:y="14348"/>
        <w:spacing w:line="192" w:lineRule="exact"/>
        <w:ind w:left="4"/>
        <w:rPr>
          <w:color w:val="000000"/>
          <w:sz w:val="17"/>
          <w:szCs w:val="17"/>
        </w:rPr>
      </w:pPr>
      <w:r>
        <w:rPr>
          <w:color w:val="000000"/>
          <w:sz w:val="17"/>
          <w:szCs w:val="17"/>
        </w:rPr>
        <w:t xml:space="preserve">5-36 </w:t>
      </w:r>
    </w:p>
    <w:p w:rsidR="00000000" w:rsidRDefault="008C7B40">
      <w:pPr>
        <w:pStyle w:val="Style"/>
        <w:rPr>
          <w:sz w:val="17"/>
          <w:szCs w:val="17"/>
        </w:rPr>
        <w:sectPr w:rsidR="00000000">
          <w:pgSz w:w="12241" w:h="15842"/>
          <w:pgMar w:top="647" w:right="1710" w:bottom="360" w:left="1123" w:header="720" w:footer="720" w:gutter="0"/>
          <w:cols w:space="720"/>
          <w:noEndnote/>
        </w:sectPr>
      </w:pPr>
    </w:p>
    <w:p w:rsidR="00000000" w:rsidRDefault="008C7B40">
      <w:pPr>
        <w:pStyle w:val="Style"/>
        <w:rPr>
          <w:sz w:val="2"/>
          <w:szCs w:val="2"/>
        </w:rPr>
      </w:pPr>
    </w:p>
    <w:p w:rsidR="00000000" w:rsidRDefault="008C7B40">
      <w:pPr>
        <w:pStyle w:val="Style"/>
        <w:framePr w:w="4276" w:h="4392" w:wrap="auto" w:hAnchor="text" w:x="1" w:y="1"/>
        <w:spacing w:line="211" w:lineRule="exact"/>
        <w:ind w:left="14"/>
        <w:rPr>
          <w:color w:val="000000"/>
          <w:w w:val="108"/>
          <w:sz w:val="19"/>
          <w:szCs w:val="19"/>
        </w:rPr>
      </w:pPr>
      <w:r>
        <w:rPr>
          <w:color w:val="000000"/>
          <w:w w:val="108"/>
          <w:sz w:val="19"/>
          <w:szCs w:val="19"/>
        </w:rPr>
        <w:t xml:space="preserve">D. Reassembly </w:t>
      </w:r>
    </w:p>
    <w:p w:rsidR="00000000" w:rsidRDefault="008C7B40" w:rsidP="00DB09B8">
      <w:pPr>
        <w:pStyle w:val="Style"/>
        <w:framePr w:w="4276" w:h="4392" w:wrap="auto" w:hAnchor="text" w:x="1" w:y="1"/>
        <w:numPr>
          <w:ilvl w:val="0"/>
          <w:numId w:val="963"/>
        </w:numPr>
        <w:spacing w:before="19" w:line="273" w:lineRule="exact"/>
        <w:ind w:left="422" w:right="24" w:hanging="321"/>
        <w:rPr>
          <w:color w:val="000000"/>
          <w:w w:val="108"/>
          <w:sz w:val="19"/>
          <w:szCs w:val="19"/>
        </w:rPr>
      </w:pPr>
      <w:r>
        <w:rPr>
          <w:color w:val="000000"/>
          <w:w w:val="108"/>
          <w:sz w:val="19"/>
          <w:szCs w:val="19"/>
        </w:rPr>
        <w:t xml:space="preserve">Grease the rollers and races with wheel bearing grease. </w:t>
      </w:r>
    </w:p>
    <w:p w:rsidR="00000000" w:rsidRDefault="008C7B40" w:rsidP="00DB09B8">
      <w:pPr>
        <w:pStyle w:val="Style"/>
        <w:framePr w:w="4276" w:h="4392" w:wrap="auto" w:hAnchor="text" w:x="1" w:y="1"/>
        <w:numPr>
          <w:ilvl w:val="0"/>
          <w:numId w:val="963"/>
        </w:numPr>
        <w:spacing w:before="19" w:line="273" w:lineRule="exact"/>
        <w:ind w:left="422" w:right="24" w:hanging="321"/>
        <w:rPr>
          <w:color w:val="000000"/>
          <w:w w:val="108"/>
          <w:sz w:val="19"/>
          <w:szCs w:val="19"/>
        </w:rPr>
      </w:pPr>
      <w:r>
        <w:rPr>
          <w:color w:val="000000"/>
          <w:w w:val="108"/>
          <w:sz w:val="19"/>
          <w:szCs w:val="19"/>
        </w:rPr>
        <w:t xml:space="preserve">Install the steering 'stem (under bracket) and bearings. </w:t>
      </w:r>
    </w:p>
    <w:p w:rsidR="00000000" w:rsidRDefault="008C7B40" w:rsidP="00DB09B8">
      <w:pPr>
        <w:pStyle w:val="Style"/>
        <w:framePr w:w="4276" w:h="4392" w:wrap="auto" w:hAnchor="text" w:x="1" w:y="1"/>
        <w:numPr>
          <w:ilvl w:val="0"/>
          <w:numId w:val="963"/>
        </w:numPr>
        <w:spacing w:before="9" w:line="278" w:lineRule="exact"/>
        <w:ind w:left="417" w:right="38" w:hanging="336"/>
        <w:jc w:val="both"/>
        <w:rPr>
          <w:color w:val="000000"/>
          <w:w w:val="108"/>
          <w:sz w:val="19"/>
          <w:szCs w:val="19"/>
        </w:rPr>
      </w:pPr>
      <w:r>
        <w:rPr>
          <w:color w:val="000000"/>
          <w:w w:val="108"/>
          <w:sz w:val="19"/>
          <w:szCs w:val="19"/>
        </w:rPr>
        <w:t xml:space="preserve">Install the bottom fitting nut. Tighten it to approximately </w:t>
      </w:r>
      <w:r>
        <w:rPr>
          <w:color w:val="000000"/>
          <w:sz w:val="20"/>
          <w:szCs w:val="20"/>
        </w:rPr>
        <w:t xml:space="preserve">10"-' 12 </w:t>
      </w:r>
      <w:r>
        <w:rPr>
          <w:color w:val="000000"/>
          <w:w w:val="108"/>
          <w:sz w:val="19"/>
          <w:szCs w:val="19"/>
        </w:rPr>
        <w:t xml:space="preserve">Nm </w:t>
      </w:r>
      <w:r>
        <w:rPr>
          <w:color w:val="000000"/>
          <w:sz w:val="20"/>
          <w:szCs w:val="20"/>
        </w:rPr>
        <w:t xml:space="preserve">(1.0 "-' 1.2 </w:t>
      </w:r>
      <w:r>
        <w:rPr>
          <w:color w:val="000000"/>
          <w:w w:val="108"/>
          <w:sz w:val="19"/>
          <w:szCs w:val="19"/>
        </w:rPr>
        <w:t xml:space="preserve">rn-kq. </w:t>
      </w:r>
      <w:r>
        <w:rPr>
          <w:color w:val="000000"/>
          <w:sz w:val="20"/>
          <w:szCs w:val="20"/>
        </w:rPr>
        <w:t xml:space="preserve">7.2 "-' 8.7 </w:t>
      </w:r>
      <w:r>
        <w:rPr>
          <w:color w:val="000000"/>
          <w:w w:val="108"/>
          <w:sz w:val="19"/>
          <w:szCs w:val="19"/>
        </w:rPr>
        <w:t>ft-lb). Do not over</w:t>
      </w:r>
      <w:r>
        <w:rPr>
          <w:color w:val="000000"/>
          <w:w w:val="108"/>
          <w:sz w:val="19"/>
          <w:szCs w:val="19"/>
        </w:rPr>
        <w:softHyphen/>
        <w:t xml:space="preserve">tighten it. Tighten the top fitting nut. </w:t>
      </w:r>
    </w:p>
    <w:p w:rsidR="00000000" w:rsidRDefault="008C7B40" w:rsidP="00DB09B8">
      <w:pPr>
        <w:pStyle w:val="Style"/>
        <w:framePr w:w="4276" w:h="4392" w:wrap="auto" w:hAnchor="text" w:x="1" w:y="1"/>
        <w:numPr>
          <w:ilvl w:val="0"/>
          <w:numId w:val="963"/>
        </w:numPr>
        <w:spacing w:before="19" w:line="273" w:lineRule="exact"/>
        <w:ind w:left="422" w:right="24" w:hanging="321"/>
        <w:rPr>
          <w:color w:val="000000"/>
          <w:w w:val="108"/>
          <w:sz w:val="19"/>
          <w:szCs w:val="19"/>
        </w:rPr>
      </w:pPr>
      <w:r>
        <w:rPr>
          <w:color w:val="000000"/>
          <w:w w:val="108"/>
          <w:sz w:val="19"/>
          <w:szCs w:val="19"/>
        </w:rPr>
        <w:t>Continue reassembly in</w:t>
      </w:r>
      <w:r>
        <w:rPr>
          <w:color w:val="000000"/>
          <w:w w:val="108"/>
          <w:sz w:val="19"/>
          <w:szCs w:val="19"/>
        </w:rPr>
        <w:t xml:space="preserve"> the reverse of assembly order. </w:t>
      </w:r>
    </w:p>
    <w:p w:rsidR="00000000" w:rsidRDefault="008C7B40" w:rsidP="00DB09B8">
      <w:pPr>
        <w:pStyle w:val="Style"/>
        <w:framePr w:w="4276" w:h="4392" w:wrap="auto" w:hAnchor="text" w:x="1" w:y="1"/>
        <w:numPr>
          <w:ilvl w:val="0"/>
          <w:numId w:val="963"/>
        </w:numPr>
        <w:spacing w:before="9" w:line="278" w:lineRule="exact"/>
        <w:ind w:left="417" w:right="38" w:hanging="336"/>
        <w:jc w:val="both"/>
        <w:rPr>
          <w:color w:val="000000"/>
          <w:w w:val="108"/>
          <w:sz w:val="19"/>
          <w:szCs w:val="19"/>
        </w:rPr>
      </w:pPr>
      <w:r>
        <w:rPr>
          <w:color w:val="000000"/>
          <w:w w:val="108"/>
          <w:sz w:val="19"/>
          <w:szCs w:val="19"/>
        </w:rPr>
        <w:t>When assembly is complete, check the steering stem by turning it from lock to lock. If there is any binding or loose</w:t>
      </w:r>
      <w:r>
        <w:rPr>
          <w:color w:val="000000"/>
          <w:w w:val="108"/>
          <w:sz w:val="19"/>
          <w:szCs w:val="19"/>
        </w:rPr>
        <w:softHyphen/>
        <w:t>ness, readjust the steering stem tight</w:t>
      </w:r>
      <w:r>
        <w:rPr>
          <w:color w:val="000000"/>
          <w:w w:val="108"/>
          <w:sz w:val="19"/>
          <w:szCs w:val="19"/>
        </w:rPr>
        <w:softHyphen/>
        <w:t xml:space="preserve">ness. </w:t>
      </w:r>
    </w:p>
    <w:p w:rsidR="00000000" w:rsidRDefault="008C7B40">
      <w:pPr>
        <w:pStyle w:val="Style"/>
        <w:framePr w:w="4252" w:h="1084" w:wrap="auto" w:hAnchor="text" w:x="15" w:y="4734"/>
        <w:spacing w:line="211" w:lineRule="exact"/>
        <w:ind w:left="158"/>
        <w:rPr>
          <w:color w:val="000000"/>
          <w:w w:val="108"/>
          <w:sz w:val="19"/>
          <w:szCs w:val="19"/>
        </w:rPr>
      </w:pPr>
      <w:r>
        <w:rPr>
          <w:color w:val="000000"/>
          <w:w w:val="108"/>
          <w:sz w:val="19"/>
          <w:szCs w:val="19"/>
        </w:rPr>
        <w:t xml:space="preserve">Pinch bolt torque: </w:t>
      </w:r>
    </w:p>
    <w:p w:rsidR="00000000" w:rsidRDefault="008C7B40">
      <w:pPr>
        <w:pStyle w:val="Style"/>
        <w:framePr w:w="4252" w:h="1084" w:wrap="auto" w:hAnchor="text" w:x="15" w:y="4734"/>
        <w:spacing w:before="4" w:line="273" w:lineRule="exact"/>
        <w:ind w:left="139" w:right="1142" w:firstLine="288"/>
        <w:rPr>
          <w:color w:val="000000"/>
          <w:w w:val="108"/>
          <w:sz w:val="19"/>
          <w:szCs w:val="19"/>
        </w:rPr>
      </w:pPr>
      <w:r>
        <w:rPr>
          <w:color w:val="000000"/>
          <w:sz w:val="20"/>
          <w:szCs w:val="20"/>
        </w:rPr>
        <w:t xml:space="preserve">15 </w:t>
      </w:r>
      <w:r>
        <w:rPr>
          <w:color w:val="000000"/>
          <w:w w:val="108"/>
          <w:sz w:val="19"/>
          <w:szCs w:val="19"/>
        </w:rPr>
        <w:t xml:space="preserve">Nm </w:t>
      </w:r>
      <w:r>
        <w:rPr>
          <w:color w:val="000000"/>
          <w:sz w:val="20"/>
          <w:szCs w:val="20"/>
        </w:rPr>
        <w:t xml:space="preserve">(1.5 </w:t>
      </w:r>
      <w:r>
        <w:rPr>
          <w:color w:val="000000"/>
          <w:w w:val="108"/>
          <w:sz w:val="19"/>
          <w:szCs w:val="19"/>
        </w:rPr>
        <w:t xml:space="preserve">m-kq. </w:t>
      </w:r>
      <w:r>
        <w:rPr>
          <w:color w:val="000000"/>
          <w:sz w:val="20"/>
          <w:szCs w:val="20"/>
        </w:rPr>
        <w:t xml:space="preserve">10.8 </w:t>
      </w:r>
      <w:r>
        <w:rPr>
          <w:color w:val="000000"/>
          <w:w w:val="108"/>
          <w:sz w:val="19"/>
          <w:szCs w:val="19"/>
        </w:rPr>
        <w:t>ft-lb) Steerin</w:t>
      </w:r>
      <w:r>
        <w:rPr>
          <w:color w:val="000000"/>
          <w:w w:val="108"/>
          <w:sz w:val="19"/>
          <w:szCs w:val="19"/>
        </w:rPr>
        <w:t xml:space="preserve">g stem bolt torque: </w:t>
      </w:r>
    </w:p>
    <w:p w:rsidR="00000000" w:rsidRDefault="008C7B40">
      <w:pPr>
        <w:pStyle w:val="Style"/>
        <w:framePr w:w="4252" w:h="1084" w:wrap="auto" w:hAnchor="text" w:x="15" w:y="4734"/>
        <w:spacing w:line="268" w:lineRule="exact"/>
        <w:ind w:left="398"/>
        <w:rPr>
          <w:color w:val="000000"/>
          <w:w w:val="108"/>
          <w:sz w:val="19"/>
          <w:szCs w:val="19"/>
        </w:rPr>
      </w:pPr>
      <w:r>
        <w:rPr>
          <w:color w:val="000000"/>
          <w:sz w:val="20"/>
          <w:szCs w:val="20"/>
        </w:rPr>
        <w:t xml:space="preserve">54 </w:t>
      </w:r>
      <w:r>
        <w:rPr>
          <w:color w:val="000000"/>
          <w:w w:val="108"/>
          <w:sz w:val="19"/>
          <w:szCs w:val="19"/>
        </w:rPr>
        <w:t xml:space="preserve">Nm </w:t>
      </w:r>
      <w:r>
        <w:rPr>
          <w:color w:val="000000"/>
          <w:sz w:val="20"/>
          <w:szCs w:val="20"/>
        </w:rPr>
        <w:t xml:space="preserve">(5.4 rn-kq. </w:t>
      </w:r>
      <w:r>
        <w:rPr>
          <w:color w:val="000000"/>
          <w:w w:val="108"/>
          <w:sz w:val="19"/>
          <w:szCs w:val="19"/>
        </w:rPr>
        <w:t xml:space="preserve">39.1 tt-lb) </w:t>
      </w:r>
    </w:p>
    <w:p w:rsidR="00000000" w:rsidRDefault="008C7B40">
      <w:pPr>
        <w:pStyle w:val="Style"/>
        <w:framePr w:w="4291" w:h="4171" w:wrap="auto" w:hAnchor="text" w:x="5041" w:y="25"/>
        <w:spacing w:line="220" w:lineRule="exact"/>
        <w:rPr>
          <w:rFonts w:ascii="Times New Roman" w:hAnsi="Times New Roman" w:cs="Times New Roman"/>
          <w:color w:val="000000"/>
          <w:w w:val="107"/>
          <w:sz w:val="21"/>
          <w:szCs w:val="21"/>
        </w:rPr>
      </w:pPr>
      <w:r>
        <w:rPr>
          <w:rFonts w:ascii="Times New Roman" w:hAnsi="Times New Roman" w:cs="Times New Roman"/>
          <w:color w:val="000000"/>
          <w:w w:val="107"/>
          <w:sz w:val="21"/>
          <w:szCs w:val="21"/>
        </w:rPr>
        <w:t xml:space="preserve">D. Remontage </w:t>
      </w:r>
    </w:p>
    <w:p w:rsidR="00000000" w:rsidRDefault="008C7B40" w:rsidP="00DB09B8">
      <w:pPr>
        <w:pStyle w:val="Style"/>
        <w:framePr w:w="4291" w:h="4171" w:wrap="auto" w:hAnchor="text" w:x="5041" w:y="25"/>
        <w:numPr>
          <w:ilvl w:val="0"/>
          <w:numId w:val="964"/>
        </w:numPr>
        <w:spacing w:before="14" w:line="278" w:lineRule="exact"/>
        <w:ind w:left="436" w:right="28"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Graisser les rouleaux et les cages avec de la graisse pour roulements de roue. </w:t>
      </w:r>
    </w:p>
    <w:p w:rsidR="00000000" w:rsidRDefault="008C7B40" w:rsidP="00DB09B8">
      <w:pPr>
        <w:pStyle w:val="Style"/>
        <w:framePr w:w="4291" w:h="4171" w:wrap="auto" w:hAnchor="text" w:x="5041" w:y="25"/>
        <w:numPr>
          <w:ilvl w:val="0"/>
          <w:numId w:val="964"/>
        </w:numPr>
        <w:spacing w:before="14" w:line="278" w:lineRule="exact"/>
        <w:ind w:left="436" w:right="28" w:hanging="345"/>
        <w:rPr>
          <w:rFonts w:ascii="Times New Roman" w:hAnsi="Times New Roman" w:cs="Times New Roman"/>
          <w:color w:val="000000"/>
          <w:sz w:val="20"/>
          <w:szCs w:val="20"/>
        </w:rPr>
      </w:pPr>
      <w:r>
        <w:rPr>
          <w:rFonts w:ascii="Times New Roman" w:hAnsi="Times New Roman" w:cs="Times New Roman"/>
          <w:color w:val="000000"/>
          <w:sz w:val="20"/>
          <w:szCs w:val="20"/>
        </w:rPr>
        <w:t>Installer l'axe de direction (support in</w:t>
      </w:r>
      <w:r>
        <w:rPr>
          <w:rFonts w:ascii="Times New Roman" w:hAnsi="Times New Roman" w:cs="Times New Roman"/>
          <w:color w:val="000000"/>
          <w:sz w:val="20"/>
          <w:szCs w:val="20"/>
        </w:rPr>
        <w:softHyphen/>
      </w:r>
      <w:r>
        <w:rPr>
          <w:rFonts w:ascii="Times New Roman" w:hAnsi="Times New Roman" w:cs="Times New Roman"/>
          <w:color w:val="000000"/>
          <w:sz w:val="21"/>
          <w:szCs w:val="21"/>
        </w:rPr>
        <w:t xml:space="preserve">ferieur) </w:t>
      </w:r>
      <w:r>
        <w:rPr>
          <w:rFonts w:ascii="Times New Roman" w:hAnsi="Times New Roman" w:cs="Times New Roman"/>
          <w:color w:val="000000"/>
          <w:sz w:val="20"/>
          <w:szCs w:val="20"/>
        </w:rPr>
        <w:t xml:space="preserve">et les roulements. </w:t>
      </w:r>
    </w:p>
    <w:p w:rsidR="00000000" w:rsidRDefault="008C7B40" w:rsidP="00DB09B8">
      <w:pPr>
        <w:pStyle w:val="Style"/>
        <w:framePr w:w="4291" w:h="4171" w:wrap="auto" w:hAnchor="text" w:x="5041" w:y="25"/>
        <w:numPr>
          <w:ilvl w:val="0"/>
          <w:numId w:val="964"/>
        </w:numPr>
        <w:spacing w:before="14" w:line="273" w:lineRule="exact"/>
        <w:ind w:left="422" w:right="38"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l'ecrou de fixation inferieur. Le serrer </w:t>
      </w:r>
      <w:r>
        <w:rPr>
          <w:rFonts w:ascii="Times New Roman" w:hAnsi="Times New Roman" w:cs="Times New Roman"/>
          <w:color w:val="000000"/>
          <w:w w:val="80"/>
          <w:sz w:val="22"/>
          <w:szCs w:val="22"/>
        </w:rPr>
        <w:t xml:space="preserve">it </w:t>
      </w:r>
      <w:r>
        <w:rPr>
          <w:rFonts w:ascii="Times New Roman" w:hAnsi="Times New Roman" w:cs="Times New Roman"/>
          <w:color w:val="000000"/>
          <w:sz w:val="20"/>
          <w:szCs w:val="20"/>
        </w:rPr>
        <w:t xml:space="preserve">environ 10 "-' 12 Nm (1,0 "-' 1,2 m-kg). Ne pas trop Ie serrer, Serrer l'ecrou de fixation superieur. </w:t>
      </w:r>
    </w:p>
    <w:p w:rsidR="00000000" w:rsidRDefault="008C7B40" w:rsidP="00DB09B8">
      <w:pPr>
        <w:pStyle w:val="Style"/>
        <w:framePr w:w="4291" w:h="4171" w:wrap="auto" w:hAnchor="text" w:x="5041" w:y="25"/>
        <w:numPr>
          <w:ilvl w:val="0"/>
          <w:numId w:val="964"/>
        </w:numPr>
        <w:spacing w:before="14" w:line="278" w:lineRule="exact"/>
        <w:ind w:left="436" w:right="28" w:hanging="345"/>
        <w:rPr>
          <w:rFonts w:ascii="Times New Roman" w:hAnsi="Times New Roman" w:cs="Times New Roman"/>
          <w:color w:val="000000"/>
          <w:sz w:val="20"/>
          <w:szCs w:val="20"/>
        </w:rPr>
      </w:pPr>
      <w:r>
        <w:rPr>
          <w:rFonts w:ascii="Times New Roman" w:hAnsi="Times New Roman" w:cs="Times New Roman"/>
          <w:color w:val="000000"/>
          <w:sz w:val="20"/>
          <w:szCs w:val="20"/>
        </w:rPr>
        <w:t>Continuer Ie remontage dans l'ordre in</w:t>
      </w:r>
      <w:r>
        <w:rPr>
          <w:rFonts w:ascii="Times New Roman" w:hAnsi="Times New Roman" w:cs="Times New Roman"/>
          <w:color w:val="000000"/>
          <w:sz w:val="20"/>
          <w:szCs w:val="20"/>
        </w:rPr>
        <w:softHyphen/>
        <w:t xml:space="preserve">verse du demontage, </w:t>
      </w:r>
    </w:p>
    <w:p w:rsidR="00000000" w:rsidRDefault="008C7B40" w:rsidP="00DB09B8">
      <w:pPr>
        <w:pStyle w:val="Style"/>
        <w:framePr w:w="4291" w:h="4171" w:wrap="auto" w:hAnchor="text" w:x="5041" w:y="25"/>
        <w:numPr>
          <w:ilvl w:val="0"/>
          <w:numId w:val="964"/>
        </w:numPr>
        <w:spacing w:before="14" w:line="273" w:lineRule="exact"/>
        <w:ind w:left="422" w:right="38" w:hanging="35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Quand Ie remontage est terrnine, controler Ia direction en tournant la fourche d'une butee </w:t>
      </w:r>
      <w:r>
        <w:rPr>
          <w:rFonts w:ascii="Times New Roman" w:hAnsi="Times New Roman" w:cs="Times New Roman"/>
          <w:color w:val="000000"/>
          <w:w w:val="80"/>
          <w:sz w:val="22"/>
          <w:szCs w:val="22"/>
        </w:rPr>
        <w:t xml:space="preserve">it </w:t>
      </w:r>
      <w:r>
        <w:rPr>
          <w:rFonts w:ascii="Times New Roman" w:hAnsi="Times New Roman" w:cs="Times New Roman"/>
          <w:color w:val="000000"/>
          <w:sz w:val="20"/>
          <w:szCs w:val="20"/>
        </w:rPr>
        <w:t xml:space="preserve">l'autres. S'il </w:t>
      </w:r>
      <w:r>
        <w:rPr>
          <w:rFonts w:ascii="Times New Roman" w:hAnsi="Times New Roman" w:cs="Times New Roman"/>
          <w:color w:val="000000"/>
          <w:sz w:val="19"/>
          <w:szCs w:val="19"/>
        </w:rPr>
        <w:t xml:space="preserve">y </w:t>
      </w:r>
      <w:r>
        <w:rPr>
          <w:rFonts w:ascii="Times New Roman" w:hAnsi="Times New Roman" w:cs="Times New Roman"/>
          <w:color w:val="000000"/>
          <w:sz w:val="20"/>
          <w:szCs w:val="20"/>
        </w:rPr>
        <w:t xml:space="preserve">a coincement ou jeu, reregler Ie serrage de l'axe de direction. </w:t>
      </w:r>
    </w:p>
    <w:p w:rsidR="00000000" w:rsidRDefault="008C7B40">
      <w:pPr>
        <w:pStyle w:val="Style"/>
        <w:framePr w:w="4286" w:h="1372" w:wrap="auto" w:hAnchor="text" w:x="5041" w:y="4479"/>
        <w:spacing w:line="268" w:lineRule="exact"/>
        <w:ind w:left="388" w:right="302" w:hanging="388"/>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boulon de pincement: 15 Nm (1,5 m-kg) </w:t>
      </w:r>
    </w:p>
    <w:p w:rsidR="00000000" w:rsidRDefault="008C7B40">
      <w:pPr>
        <w:pStyle w:val="Style"/>
        <w:framePr w:w="4286" w:h="1372" w:wrap="auto" w:hAnchor="text" w:x="5041" w:y="4479"/>
        <w:spacing w:before="9" w:line="268" w:lineRule="exact"/>
        <w:ind w:left="129" w:right="820"/>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bouIon d'axe de direction: </w:t>
      </w:r>
    </w:p>
    <w:p w:rsidR="00000000" w:rsidRDefault="008C7B40">
      <w:pPr>
        <w:pStyle w:val="Style"/>
        <w:framePr w:w="4286" w:h="1372" w:wrap="auto" w:hAnchor="text" w:x="5041" w:y="4479"/>
        <w:spacing w:line="278" w:lineRule="exact"/>
        <w:ind w:left="355"/>
        <w:rPr>
          <w:rFonts w:ascii="Times New Roman" w:hAnsi="Times New Roman" w:cs="Times New Roman"/>
          <w:color w:val="000000"/>
          <w:sz w:val="20"/>
          <w:szCs w:val="20"/>
        </w:rPr>
      </w:pPr>
      <w:r>
        <w:rPr>
          <w:rFonts w:ascii="Times New Roman" w:hAnsi="Times New Roman" w:cs="Times New Roman"/>
          <w:color w:val="000000"/>
          <w:sz w:val="20"/>
          <w:szCs w:val="20"/>
        </w:rPr>
        <w:t xml:space="preserve">54 Nm (5,4 m-kg) </w:t>
      </w:r>
    </w:p>
    <w:p w:rsidR="00000000" w:rsidRDefault="008C7B40">
      <w:pPr>
        <w:pStyle w:val="Style"/>
        <w:rPr>
          <w:rFonts w:ascii="Times New Roman" w:hAnsi="Times New Roman" w:cs="Times New Roman"/>
          <w:sz w:val="20"/>
          <w:szCs w:val="20"/>
        </w:rPr>
        <w:sectPr w:rsidR="00000000">
          <w:pgSz w:w="12241" w:h="15842"/>
          <w:pgMar w:top="1238" w:right="1096" w:bottom="360" w:left="181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1387" w:h="225" w:wrap="auto" w:hAnchor="text" w:x="174" w:y="1"/>
        <w:spacing w:line="220" w:lineRule="exact"/>
        <w:rPr>
          <w:color w:val="000000"/>
          <w:w w:val="107"/>
          <w:sz w:val="19"/>
          <w:szCs w:val="19"/>
        </w:rPr>
      </w:pPr>
      <w:r>
        <w:rPr>
          <w:color w:val="000000"/>
          <w:w w:val="107"/>
          <w:sz w:val="19"/>
          <w:szCs w:val="19"/>
        </w:rPr>
        <w:t xml:space="preserve">SWING ARM </w:t>
      </w:r>
    </w:p>
    <w:p w:rsidR="00000000" w:rsidRDefault="008C7B40">
      <w:pPr>
        <w:pStyle w:val="Style"/>
        <w:framePr w:w="2496" w:h="225" w:wrap="auto" w:hAnchor="text" w:x="4648" w:y="16"/>
        <w:spacing w:line="220" w:lineRule="exact"/>
        <w:ind w:left="576"/>
        <w:rPr>
          <w:rFonts w:ascii="Times New Roman" w:hAnsi="Times New Roman" w:cs="Times New Roman"/>
          <w:color w:val="000000"/>
          <w:sz w:val="21"/>
          <w:szCs w:val="21"/>
        </w:rPr>
      </w:pPr>
      <w:r>
        <w:rPr>
          <w:rFonts w:ascii="Times New Roman" w:hAnsi="Times New Roman" w:cs="Times New Roman"/>
          <w:color w:val="000000"/>
          <w:sz w:val="21"/>
          <w:szCs w:val="21"/>
        </w:rPr>
        <w:t xml:space="preserve">BRAS OSCILLANT </w:t>
      </w:r>
    </w:p>
    <w:p w:rsidR="00000000" w:rsidRDefault="00DB09B8">
      <w:pPr>
        <w:pStyle w:val="Style"/>
        <w:numPr>
          <w:ilvl w:val="0"/>
          <w:numId w:val="2"/>
        </w:numPr>
        <w:spacing w:line="1" w:lineRule="exact"/>
        <w:rPr>
          <w:rFonts w:ascii="Times New Roman" w:hAnsi="Times New Roman" w:cs="Times New Roman"/>
          <w:sz w:val="21"/>
          <w:szCs w:val="21"/>
        </w:rPr>
      </w:pPr>
      <w:r>
        <w:rPr>
          <w:noProof/>
        </w:rPr>
        <w:drawing>
          <wp:anchor distT="0" distB="0" distL="114300" distR="114300" simplePos="0" relativeHeight="251677696" behindDoc="1" locked="0" layoutInCell="0" allowOverlap="1">
            <wp:simplePos x="0" y="0"/>
            <wp:positionH relativeFrom="margin">
              <wp:posOffset>603885</wp:posOffset>
            </wp:positionH>
            <wp:positionV relativeFrom="margin">
              <wp:posOffset>490855</wp:posOffset>
            </wp:positionV>
            <wp:extent cx="2621280" cy="3998595"/>
            <wp:effectExtent l="19050" t="0" r="7620" b="0"/>
            <wp:wrapThrough wrapText="bothSides">
              <wp:wrapPolygon edited="0">
                <wp:start x="-157" y="0"/>
                <wp:lineTo x="-157" y="21507"/>
                <wp:lineTo x="21663" y="21507"/>
                <wp:lineTo x="21663" y="0"/>
                <wp:lineTo x="-157" y="0"/>
              </wp:wrapPolygon>
            </wp:wrapThrough>
            <wp:docPr id="47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9"/>
                    <a:srcRect/>
                    <a:stretch>
                      <a:fillRect/>
                    </a:stretch>
                  </pic:blipFill>
                  <pic:spPr bwMode="auto">
                    <a:xfrm>
                      <a:off x="0" y="0"/>
                      <a:ext cx="2621280" cy="3998595"/>
                    </a:xfrm>
                    <a:prstGeom prst="rect">
                      <a:avLst/>
                    </a:prstGeom>
                    <a:noFill/>
                  </pic:spPr>
                </pic:pic>
              </a:graphicData>
            </a:graphic>
          </wp:anchor>
        </w:drawing>
      </w:r>
    </w:p>
    <w:tbl>
      <w:tblPr>
        <w:tblW w:w="0" w:type="auto"/>
        <w:tblLayout w:type="fixed"/>
        <w:tblCellMar>
          <w:left w:w="0" w:type="dxa"/>
          <w:right w:w="0" w:type="dxa"/>
        </w:tblCellMar>
        <w:tblLook w:val="0000"/>
      </w:tblPr>
      <w:tblGrid>
        <w:gridCol w:w="3676"/>
        <w:gridCol w:w="970"/>
      </w:tblGrid>
      <w:tr w:rsidR="00000000">
        <w:tblPrEx>
          <w:tblCellMar>
            <w:top w:w="0" w:type="dxa"/>
            <w:left w:w="0" w:type="dxa"/>
            <w:bottom w:w="0" w:type="dxa"/>
            <w:right w:w="0" w:type="dxa"/>
          </w:tblCellMar>
        </w:tblPrEx>
        <w:trPr>
          <w:trHeight w:hRule="exact" w:val="148"/>
        </w:trPr>
        <w:tc>
          <w:tcPr>
            <w:tcW w:w="3676" w:type="dxa"/>
            <w:tcBorders>
              <w:top w:val="nil"/>
              <w:left w:val="nil"/>
              <w:bottom w:val="nil"/>
              <w:right w:val="nil"/>
            </w:tcBorders>
            <w:vAlign w:val="center"/>
          </w:tcPr>
          <w:p w:rsidR="00000000" w:rsidRDefault="008C7B40">
            <w:pPr>
              <w:pStyle w:val="Style"/>
              <w:framePr w:w="4646" w:h="2529" w:wrap="auto" w:hAnchor="text" w:x="3957" w:y="1000"/>
              <w:rPr>
                <w:color w:val="000000"/>
                <w:w w:val="111"/>
                <w:sz w:val="14"/>
                <w:szCs w:val="14"/>
              </w:rPr>
            </w:pPr>
            <w:r>
              <w:rPr>
                <w:color w:val="000000"/>
                <w:w w:val="111"/>
                <w:sz w:val="14"/>
                <w:szCs w:val="14"/>
              </w:rPr>
              <w:t xml:space="preserve">11 </w:t>
            </w:r>
          </w:p>
        </w:tc>
        <w:tc>
          <w:tcPr>
            <w:tcW w:w="970" w:type="dxa"/>
            <w:tcBorders>
              <w:top w:val="nil"/>
              <w:left w:val="nil"/>
              <w:bottom w:val="nil"/>
              <w:right w:val="nil"/>
            </w:tcBorders>
            <w:vAlign w:val="center"/>
          </w:tcPr>
          <w:p w:rsidR="00000000" w:rsidRDefault="008C7B40">
            <w:pPr>
              <w:pStyle w:val="Style"/>
              <w:framePr w:w="4646" w:h="2529" w:wrap="auto" w:hAnchor="text" w:x="3957" w:y="1000"/>
              <w:jc w:val="center"/>
              <w:rPr>
                <w:color w:val="000000"/>
                <w:w w:val="111"/>
                <w:sz w:val="14"/>
                <w:szCs w:val="14"/>
              </w:rPr>
            </w:pPr>
          </w:p>
        </w:tc>
      </w:tr>
      <w:tr w:rsidR="00000000">
        <w:tblPrEx>
          <w:tblCellMar>
            <w:top w:w="0" w:type="dxa"/>
            <w:left w:w="0" w:type="dxa"/>
            <w:bottom w:w="0" w:type="dxa"/>
            <w:right w:w="0" w:type="dxa"/>
          </w:tblCellMar>
        </w:tblPrEx>
        <w:trPr>
          <w:trHeight w:hRule="exact" w:val="196"/>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rFonts w:ascii="Times New Roman" w:hAnsi="Times New Roman" w:cs="Times New Roman"/>
                <w:color w:val="000000"/>
                <w:w w:val="90"/>
                <w:sz w:val="13"/>
                <w:szCs w:val="13"/>
              </w:rPr>
            </w:pPr>
            <w:r>
              <w:rPr>
                <w:rFonts w:ascii="Times New Roman" w:hAnsi="Times New Roman" w:cs="Times New Roman"/>
                <w:color w:val="000000"/>
                <w:w w:val="90"/>
                <w:sz w:val="13"/>
                <w:szCs w:val="13"/>
              </w:rPr>
              <w:t xml:space="preserve">1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Rear arm </w:t>
            </w:r>
          </w:p>
        </w:tc>
      </w:tr>
      <w:tr w:rsidR="00000000">
        <w:tblPrEx>
          <w:tblCellMar>
            <w:top w:w="0" w:type="dxa"/>
            <w:left w:w="0" w:type="dxa"/>
            <w:bottom w:w="0" w:type="dxa"/>
            <w:right w:w="0" w:type="dxa"/>
          </w:tblCellMar>
        </w:tblPrEx>
        <w:trPr>
          <w:trHeight w:hRule="exact" w:val="211"/>
        </w:trPr>
        <w:tc>
          <w:tcPr>
            <w:tcW w:w="3676" w:type="dxa"/>
            <w:tcBorders>
              <w:top w:val="nil"/>
              <w:left w:val="nil"/>
              <w:bottom w:val="nil"/>
              <w:right w:val="nil"/>
            </w:tcBorders>
            <w:vAlign w:val="center"/>
          </w:tcPr>
          <w:p w:rsidR="00000000" w:rsidRDefault="008C7B40">
            <w:pPr>
              <w:pStyle w:val="Style"/>
              <w:framePr w:w="4646" w:h="2529" w:wrap="auto" w:hAnchor="text" w:x="3957" w:y="1000"/>
              <w:ind w:right="38"/>
              <w:jc w:val="right"/>
              <w:rPr>
                <w:color w:val="000000"/>
                <w:w w:val="109"/>
                <w:sz w:val="13"/>
                <w:szCs w:val="13"/>
              </w:rPr>
            </w:pPr>
            <w:r>
              <w:rPr>
                <w:color w:val="000000"/>
                <w:w w:val="109"/>
                <w:sz w:val="13"/>
                <w:szCs w:val="13"/>
              </w:rPr>
              <w:t xml:space="preserve">2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Bearing </w:t>
            </w:r>
          </w:p>
        </w:tc>
      </w:tr>
      <w:tr w:rsidR="00000000">
        <w:tblPrEx>
          <w:tblCellMar>
            <w:top w:w="0" w:type="dxa"/>
            <w:left w:w="0" w:type="dxa"/>
            <w:bottom w:w="0" w:type="dxa"/>
            <w:right w:w="0" w:type="dxa"/>
          </w:tblCellMar>
        </w:tblPrEx>
        <w:trPr>
          <w:trHeight w:hRule="exact" w:val="187"/>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rFonts w:ascii="Times New Roman" w:hAnsi="Times New Roman" w:cs="Times New Roman"/>
                <w:color w:val="000000"/>
                <w:w w:val="130"/>
                <w:sz w:val="14"/>
                <w:szCs w:val="14"/>
              </w:rPr>
            </w:pPr>
            <w:r>
              <w:rPr>
                <w:rFonts w:ascii="Times New Roman" w:hAnsi="Times New Roman" w:cs="Times New Roman"/>
                <w:color w:val="000000"/>
                <w:w w:val="130"/>
                <w:sz w:val="14"/>
                <w:szCs w:val="14"/>
              </w:rPr>
              <w:t xml:space="preserve">3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Oil seal </w:t>
            </w:r>
          </w:p>
        </w:tc>
      </w:tr>
      <w:tr w:rsidR="00000000">
        <w:tblPrEx>
          <w:tblCellMar>
            <w:top w:w="0" w:type="dxa"/>
            <w:left w:w="0" w:type="dxa"/>
            <w:bottom w:w="0" w:type="dxa"/>
            <w:right w:w="0" w:type="dxa"/>
          </w:tblCellMar>
        </w:tblPrEx>
        <w:trPr>
          <w:trHeight w:hRule="exact" w:val="201"/>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rFonts w:ascii="Times New Roman" w:hAnsi="Times New Roman" w:cs="Times New Roman"/>
                <w:color w:val="000000"/>
                <w:w w:val="121"/>
                <w:sz w:val="14"/>
                <w:szCs w:val="14"/>
              </w:rPr>
            </w:pPr>
            <w:r>
              <w:rPr>
                <w:rFonts w:ascii="Times New Roman" w:hAnsi="Times New Roman" w:cs="Times New Roman"/>
                <w:color w:val="000000"/>
                <w:w w:val="121"/>
                <w:sz w:val="14"/>
                <w:szCs w:val="14"/>
              </w:rPr>
              <w:t xml:space="preserve">4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Collar </w:t>
            </w:r>
          </w:p>
        </w:tc>
      </w:tr>
      <w:tr w:rsidR="00000000">
        <w:tblPrEx>
          <w:tblCellMar>
            <w:top w:w="0" w:type="dxa"/>
            <w:left w:w="0" w:type="dxa"/>
            <w:bottom w:w="0" w:type="dxa"/>
            <w:right w:w="0" w:type="dxa"/>
          </w:tblCellMar>
        </w:tblPrEx>
        <w:trPr>
          <w:trHeight w:hRule="exact" w:val="196"/>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color w:val="000000"/>
                <w:w w:val="106"/>
                <w:sz w:val="13"/>
                <w:szCs w:val="13"/>
              </w:rPr>
            </w:pPr>
            <w:r>
              <w:rPr>
                <w:color w:val="000000"/>
                <w:w w:val="106"/>
                <w:sz w:val="13"/>
                <w:szCs w:val="13"/>
              </w:rPr>
              <w:t xml:space="preserve">5.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Pivot shaft </w:t>
            </w:r>
          </w:p>
        </w:tc>
      </w:tr>
      <w:tr w:rsidR="00000000">
        <w:tblPrEx>
          <w:tblCellMar>
            <w:top w:w="0" w:type="dxa"/>
            <w:left w:w="0" w:type="dxa"/>
            <w:bottom w:w="0" w:type="dxa"/>
            <w:right w:w="0" w:type="dxa"/>
          </w:tblCellMar>
        </w:tblPrEx>
        <w:trPr>
          <w:trHeight w:hRule="exact" w:val="206"/>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color w:val="000000"/>
                <w:sz w:val="13"/>
                <w:szCs w:val="13"/>
              </w:rPr>
            </w:pPr>
            <w:r>
              <w:rPr>
                <w:color w:val="000000"/>
                <w:sz w:val="13"/>
                <w:szCs w:val="13"/>
              </w:rPr>
              <w:t xml:space="preserve">6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9"/>
                <w:sz w:val="13"/>
                <w:szCs w:val="13"/>
              </w:rPr>
            </w:pPr>
            <w:r>
              <w:rPr>
                <w:color w:val="000000"/>
                <w:w w:val="109"/>
                <w:sz w:val="13"/>
                <w:szCs w:val="13"/>
              </w:rPr>
              <w:t xml:space="preserve">Nut </w:t>
            </w:r>
          </w:p>
        </w:tc>
      </w:tr>
      <w:tr w:rsidR="00000000">
        <w:tblPrEx>
          <w:tblCellMar>
            <w:top w:w="0" w:type="dxa"/>
            <w:left w:w="0" w:type="dxa"/>
            <w:bottom w:w="0" w:type="dxa"/>
            <w:right w:w="0" w:type="dxa"/>
          </w:tblCellMar>
        </w:tblPrEx>
        <w:trPr>
          <w:trHeight w:hRule="exact" w:val="196"/>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rFonts w:ascii="Times New Roman" w:hAnsi="Times New Roman" w:cs="Times New Roman"/>
                <w:color w:val="000000"/>
                <w:w w:val="108"/>
                <w:sz w:val="14"/>
                <w:szCs w:val="14"/>
              </w:rPr>
            </w:pPr>
            <w:r>
              <w:rPr>
                <w:rFonts w:ascii="Times New Roman" w:hAnsi="Times New Roman" w:cs="Times New Roman"/>
                <w:color w:val="000000"/>
                <w:w w:val="108"/>
                <w:sz w:val="14"/>
                <w:szCs w:val="14"/>
              </w:rPr>
              <w:t xml:space="preserve">7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Cover </w:t>
            </w:r>
          </w:p>
        </w:tc>
      </w:tr>
      <w:tr w:rsidR="00000000">
        <w:tblPrEx>
          <w:tblCellMar>
            <w:top w:w="0" w:type="dxa"/>
            <w:left w:w="0" w:type="dxa"/>
            <w:bottom w:w="0" w:type="dxa"/>
            <w:right w:w="0" w:type="dxa"/>
          </w:tblCellMar>
        </w:tblPrEx>
        <w:trPr>
          <w:trHeight w:hRule="exact" w:val="196"/>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rFonts w:ascii="Times New Roman" w:hAnsi="Times New Roman" w:cs="Times New Roman"/>
                <w:color w:val="000000"/>
                <w:w w:val="121"/>
                <w:sz w:val="14"/>
                <w:szCs w:val="14"/>
              </w:rPr>
            </w:pPr>
            <w:r>
              <w:rPr>
                <w:rFonts w:ascii="Times New Roman" w:hAnsi="Times New Roman" w:cs="Times New Roman"/>
                <w:color w:val="000000"/>
                <w:w w:val="121"/>
                <w:sz w:val="14"/>
                <w:szCs w:val="14"/>
              </w:rPr>
              <w:t xml:space="preserve">8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Rubber boot </w:t>
            </w:r>
          </w:p>
        </w:tc>
      </w:tr>
      <w:tr w:rsidR="00000000">
        <w:tblPrEx>
          <w:tblCellMar>
            <w:top w:w="0" w:type="dxa"/>
            <w:left w:w="0" w:type="dxa"/>
            <w:bottom w:w="0" w:type="dxa"/>
            <w:right w:w="0" w:type="dxa"/>
          </w:tblCellMar>
        </w:tblPrEx>
        <w:trPr>
          <w:trHeight w:hRule="exact" w:val="220"/>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rFonts w:ascii="Times New Roman" w:hAnsi="Times New Roman" w:cs="Times New Roman"/>
                <w:color w:val="000000"/>
                <w:w w:val="108"/>
                <w:sz w:val="14"/>
                <w:szCs w:val="14"/>
              </w:rPr>
            </w:pPr>
            <w:r>
              <w:rPr>
                <w:rFonts w:ascii="Times New Roman" w:hAnsi="Times New Roman" w:cs="Times New Roman"/>
                <w:color w:val="000000"/>
                <w:w w:val="108"/>
                <w:sz w:val="14"/>
                <w:szCs w:val="14"/>
              </w:rPr>
              <w:t xml:space="preserve">9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Tension spring </w:t>
            </w:r>
          </w:p>
        </w:tc>
      </w:tr>
      <w:tr w:rsidR="00000000">
        <w:tblPrEx>
          <w:tblCellMar>
            <w:top w:w="0" w:type="dxa"/>
            <w:left w:w="0" w:type="dxa"/>
            <w:bottom w:w="0" w:type="dxa"/>
            <w:right w:w="0" w:type="dxa"/>
          </w:tblCellMar>
        </w:tblPrEx>
        <w:trPr>
          <w:trHeight w:hRule="exact" w:val="196"/>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color w:val="000000"/>
                <w:w w:val="109"/>
                <w:sz w:val="13"/>
                <w:szCs w:val="13"/>
              </w:rPr>
            </w:pPr>
            <w:r>
              <w:rPr>
                <w:color w:val="000000"/>
                <w:w w:val="109"/>
                <w:sz w:val="13"/>
                <w:szCs w:val="13"/>
              </w:rPr>
              <w:t xml:space="preserve">10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Tension spring </w:t>
            </w:r>
          </w:p>
        </w:tc>
      </w:tr>
      <w:tr w:rsidR="00000000">
        <w:tblPrEx>
          <w:tblCellMar>
            <w:top w:w="0" w:type="dxa"/>
            <w:left w:w="0" w:type="dxa"/>
            <w:bottom w:w="0" w:type="dxa"/>
            <w:right w:w="0" w:type="dxa"/>
          </w:tblCellMar>
        </w:tblPrEx>
        <w:trPr>
          <w:trHeight w:hRule="exact" w:val="182"/>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color w:val="000000"/>
                <w:w w:val="109"/>
                <w:sz w:val="13"/>
                <w:szCs w:val="13"/>
              </w:rPr>
            </w:pPr>
            <w:r>
              <w:rPr>
                <w:color w:val="000000"/>
                <w:w w:val="109"/>
                <w:sz w:val="13"/>
                <w:szCs w:val="13"/>
              </w:rPr>
              <w:t xml:space="preserve">11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Bolt </w:t>
            </w:r>
          </w:p>
        </w:tc>
      </w:tr>
      <w:tr w:rsidR="00000000">
        <w:tblPrEx>
          <w:tblCellMar>
            <w:top w:w="0" w:type="dxa"/>
            <w:left w:w="0" w:type="dxa"/>
            <w:bottom w:w="0" w:type="dxa"/>
            <w:right w:w="0" w:type="dxa"/>
          </w:tblCellMar>
        </w:tblPrEx>
        <w:trPr>
          <w:trHeight w:hRule="exact" w:val="187"/>
        </w:trPr>
        <w:tc>
          <w:tcPr>
            <w:tcW w:w="3676" w:type="dxa"/>
            <w:tcBorders>
              <w:top w:val="nil"/>
              <w:left w:val="nil"/>
              <w:bottom w:val="nil"/>
              <w:right w:val="nil"/>
            </w:tcBorders>
            <w:vAlign w:val="center"/>
          </w:tcPr>
          <w:p w:rsidR="00000000" w:rsidRDefault="008C7B40">
            <w:pPr>
              <w:pStyle w:val="Style"/>
              <w:framePr w:w="4646" w:h="2529" w:wrap="auto" w:hAnchor="text" w:x="3957" w:y="1000"/>
              <w:ind w:right="43"/>
              <w:jc w:val="right"/>
              <w:rPr>
                <w:color w:val="000000"/>
                <w:w w:val="109"/>
                <w:sz w:val="13"/>
                <w:szCs w:val="13"/>
              </w:rPr>
            </w:pPr>
            <w:r>
              <w:rPr>
                <w:color w:val="000000"/>
                <w:w w:val="109"/>
                <w:sz w:val="13"/>
                <w:szCs w:val="13"/>
              </w:rPr>
              <w:t xml:space="preserve">12. </w:t>
            </w:r>
          </w:p>
        </w:tc>
        <w:tc>
          <w:tcPr>
            <w:tcW w:w="970" w:type="dxa"/>
            <w:tcBorders>
              <w:top w:val="nil"/>
              <w:left w:val="nil"/>
              <w:bottom w:val="nil"/>
              <w:right w:val="nil"/>
            </w:tcBorders>
            <w:vAlign w:val="center"/>
          </w:tcPr>
          <w:p w:rsidR="00000000" w:rsidRDefault="008C7B40">
            <w:pPr>
              <w:pStyle w:val="Style"/>
              <w:framePr w:w="4646" w:h="2529" w:wrap="auto" w:hAnchor="text" w:x="3957" w:y="1000"/>
              <w:ind w:left="48"/>
              <w:rPr>
                <w:color w:val="000000"/>
                <w:w w:val="105"/>
                <w:sz w:val="13"/>
                <w:szCs w:val="13"/>
              </w:rPr>
            </w:pPr>
            <w:r>
              <w:rPr>
                <w:color w:val="000000"/>
                <w:w w:val="105"/>
                <w:sz w:val="13"/>
                <w:szCs w:val="13"/>
              </w:rPr>
              <w:t xml:space="preserve">Spring washer </w:t>
            </w:r>
          </w:p>
        </w:tc>
      </w:tr>
    </w:tbl>
    <w:p w:rsidR="00000000" w:rsidRDefault="008C7B40">
      <w:pPr>
        <w:pStyle w:val="Style"/>
        <w:framePr w:w="1608" w:h="1406" w:wrap="auto" w:hAnchor="text" w:x="4149" w:y="4470"/>
        <w:spacing w:line="168" w:lineRule="exact"/>
        <w:ind w:left="499"/>
        <w:rPr>
          <w:rFonts w:ascii="Times New Roman" w:hAnsi="Times New Roman" w:cs="Times New Roman"/>
          <w:color w:val="000000"/>
          <w:w w:val="111"/>
          <w:sz w:val="15"/>
          <w:szCs w:val="15"/>
        </w:rPr>
      </w:pPr>
      <w:r>
        <w:rPr>
          <w:rFonts w:ascii="Times New Roman" w:hAnsi="Times New Roman" w:cs="Times New Roman"/>
          <w:color w:val="000000"/>
          <w:w w:val="111"/>
          <w:sz w:val="15"/>
          <w:szCs w:val="15"/>
        </w:rPr>
        <w:t xml:space="preserve">4 </w:t>
      </w:r>
    </w:p>
    <w:p w:rsidR="00000000" w:rsidRDefault="008C7B40">
      <w:pPr>
        <w:pStyle w:val="Style"/>
        <w:framePr w:w="1608" w:h="1406" w:wrap="auto" w:hAnchor="text" w:x="4149" w:y="4470"/>
        <w:spacing w:line="864" w:lineRule="exact"/>
        <w:rPr>
          <w:color w:val="000000"/>
          <w:sz w:val="13"/>
          <w:szCs w:val="13"/>
        </w:rPr>
      </w:pPr>
      <w:r>
        <w:rPr>
          <w:color w:val="000000"/>
          <w:sz w:val="13"/>
          <w:szCs w:val="13"/>
        </w:rPr>
        <w:t>~~</w:t>
      </w:r>
      <w:r>
        <w:rPr>
          <w:color w:val="000000"/>
          <w:sz w:val="13"/>
          <w:szCs w:val="13"/>
        </w:rPr>
        <w:t xml:space="preserve">7 </w:t>
      </w:r>
    </w:p>
    <w:p w:rsidR="00000000" w:rsidRDefault="008C7B40">
      <w:pPr>
        <w:pStyle w:val="Style"/>
        <w:framePr w:w="91" w:h="163" w:wrap="auto" w:hAnchor="text" w:x="2080" w:y="5233"/>
        <w:spacing w:line="163" w:lineRule="exact"/>
        <w:ind w:left="9"/>
        <w:rPr>
          <w:rFonts w:ascii="Times New Roman" w:hAnsi="Times New Roman" w:cs="Times New Roman"/>
          <w:color w:val="000000"/>
          <w:w w:val="124"/>
          <w:sz w:val="15"/>
          <w:szCs w:val="15"/>
        </w:rPr>
      </w:pPr>
      <w:r>
        <w:rPr>
          <w:rFonts w:ascii="Times New Roman" w:hAnsi="Times New Roman" w:cs="Times New Roman"/>
          <w:color w:val="000000"/>
          <w:w w:val="124"/>
          <w:sz w:val="15"/>
          <w:szCs w:val="15"/>
        </w:rPr>
        <w:t xml:space="preserve">8 </w:t>
      </w:r>
    </w:p>
    <w:p w:rsidR="00000000" w:rsidRDefault="008C7B40">
      <w:pPr>
        <w:pStyle w:val="Style"/>
        <w:framePr w:w="4291" w:h="1641" w:wrap="auto" w:hAnchor="text" w:x="1" w:y="8003"/>
        <w:spacing w:line="220" w:lineRule="exact"/>
        <w:rPr>
          <w:color w:val="000000"/>
          <w:w w:val="107"/>
          <w:sz w:val="19"/>
          <w:szCs w:val="19"/>
        </w:rPr>
      </w:pPr>
      <w:r>
        <w:rPr>
          <w:color w:val="000000"/>
          <w:w w:val="107"/>
          <w:sz w:val="19"/>
          <w:szCs w:val="19"/>
        </w:rPr>
        <w:t xml:space="preserve">A. Inspection </w:t>
      </w:r>
    </w:p>
    <w:p w:rsidR="00000000" w:rsidRDefault="008C7B40" w:rsidP="00DB09B8">
      <w:pPr>
        <w:pStyle w:val="Style"/>
        <w:framePr w:w="4291" w:h="1641" w:wrap="auto" w:hAnchor="text" w:x="1" w:y="8003"/>
        <w:numPr>
          <w:ilvl w:val="0"/>
          <w:numId w:val="965"/>
        </w:numPr>
        <w:spacing w:line="278" w:lineRule="exact"/>
        <w:ind w:left="489" w:hanging="336"/>
        <w:rPr>
          <w:color w:val="000000"/>
          <w:w w:val="107"/>
          <w:sz w:val="19"/>
          <w:szCs w:val="19"/>
        </w:rPr>
      </w:pPr>
      <w:r>
        <w:rPr>
          <w:color w:val="000000"/>
          <w:w w:val="107"/>
          <w:sz w:val="19"/>
          <w:szCs w:val="19"/>
        </w:rPr>
        <w:t xml:space="preserve">Free play inspection </w:t>
      </w:r>
    </w:p>
    <w:p w:rsidR="00000000" w:rsidRDefault="008C7B40">
      <w:pPr>
        <w:pStyle w:val="Style"/>
        <w:framePr w:w="4291" w:h="1641" w:wrap="auto" w:hAnchor="text" w:x="1" w:y="8003"/>
        <w:spacing w:before="4" w:line="1" w:lineRule="exact"/>
        <w:ind w:left="451"/>
        <w:rPr>
          <w:sz w:val="19"/>
          <w:szCs w:val="19"/>
        </w:rPr>
      </w:pPr>
    </w:p>
    <w:p w:rsidR="00000000" w:rsidRDefault="008C7B40">
      <w:pPr>
        <w:pStyle w:val="Style"/>
        <w:framePr w:w="4291" w:h="1641" w:wrap="auto" w:hAnchor="text" w:x="1" w:y="8003"/>
        <w:spacing w:line="273" w:lineRule="exact"/>
        <w:ind w:left="451"/>
        <w:jc w:val="both"/>
        <w:rPr>
          <w:color w:val="000000"/>
          <w:w w:val="107"/>
          <w:sz w:val="19"/>
          <w:szCs w:val="19"/>
        </w:rPr>
      </w:pPr>
      <w:r>
        <w:rPr>
          <w:color w:val="000000"/>
          <w:w w:val="107"/>
          <w:sz w:val="19"/>
          <w:szCs w:val="19"/>
        </w:rPr>
        <w:t xml:space="preserve">Remove the rear wheel and both shock absorbers. Grasp the swing arm and try to move it from side to side as shown, There should be no noticeable side play. </w:t>
      </w:r>
    </w:p>
    <w:p w:rsidR="00000000" w:rsidRDefault="008C7B40" w:rsidP="00DB09B8">
      <w:pPr>
        <w:pStyle w:val="Style"/>
        <w:framePr w:w="1641" w:h="2332" w:wrap="auto" w:hAnchor="text" w:x="7355" w:y="4067"/>
        <w:numPr>
          <w:ilvl w:val="0"/>
          <w:numId w:val="966"/>
        </w:numPr>
        <w:spacing w:line="134" w:lineRule="exact"/>
        <w:ind w:left="307" w:hanging="172"/>
        <w:rPr>
          <w:rFonts w:ascii="Times New Roman" w:hAnsi="Times New Roman" w:cs="Times New Roman"/>
          <w:color w:val="000000"/>
          <w:sz w:val="13"/>
          <w:szCs w:val="13"/>
        </w:rPr>
      </w:pPr>
      <w:r>
        <w:rPr>
          <w:rFonts w:ascii="Times New Roman" w:hAnsi="Times New Roman" w:cs="Times New Roman"/>
          <w:color w:val="000000"/>
          <w:sz w:val="13"/>
          <w:szCs w:val="13"/>
        </w:rPr>
        <w:t xml:space="preserve">Bras arriere </w:t>
      </w:r>
    </w:p>
    <w:p w:rsidR="00000000" w:rsidRDefault="008C7B40" w:rsidP="00DB09B8">
      <w:pPr>
        <w:pStyle w:val="Style"/>
        <w:framePr w:w="1641" w:h="2332" w:wrap="auto" w:hAnchor="text" w:x="7355" w:y="4067"/>
        <w:numPr>
          <w:ilvl w:val="0"/>
          <w:numId w:val="966"/>
        </w:numPr>
        <w:spacing w:line="206" w:lineRule="exact"/>
        <w:ind w:left="283"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Roulement </w:t>
      </w:r>
    </w:p>
    <w:p w:rsidR="00000000" w:rsidRDefault="008C7B40">
      <w:pPr>
        <w:pStyle w:val="Style"/>
        <w:framePr w:w="1641" w:h="2332" w:wrap="auto" w:hAnchor="text" w:x="7355" w:y="4067"/>
        <w:spacing w:line="192" w:lineRule="exact"/>
        <w:ind w:left="110"/>
        <w:rPr>
          <w:rFonts w:ascii="Times New Roman" w:hAnsi="Times New Roman" w:cs="Times New Roman"/>
          <w:color w:val="000000"/>
          <w:sz w:val="14"/>
          <w:szCs w:val="14"/>
        </w:rPr>
      </w:pPr>
      <w:r>
        <w:rPr>
          <w:rFonts w:ascii="Times New Roman" w:hAnsi="Times New Roman" w:cs="Times New Roman"/>
          <w:color w:val="000000"/>
          <w:sz w:val="13"/>
          <w:szCs w:val="13"/>
        </w:rPr>
        <w:t xml:space="preserve">';. Bague </w:t>
      </w:r>
      <w:r>
        <w:rPr>
          <w:rFonts w:ascii="Times New Roman" w:hAnsi="Times New Roman" w:cs="Times New Roman"/>
          <w:color w:val="000000"/>
          <w:sz w:val="14"/>
          <w:szCs w:val="14"/>
        </w:rPr>
        <w:t xml:space="preserve">d'etancheite </w:t>
      </w:r>
    </w:p>
    <w:p w:rsidR="00000000" w:rsidRDefault="008C7B40" w:rsidP="00DB09B8">
      <w:pPr>
        <w:pStyle w:val="Style"/>
        <w:framePr w:w="1641" w:h="2332" w:wrap="auto" w:hAnchor="text" w:x="7355" w:y="4067"/>
        <w:numPr>
          <w:ilvl w:val="0"/>
          <w:numId w:val="967"/>
        </w:numPr>
        <w:spacing w:line="206" w:lineRule="exact"/>
        <w:ind w:left="283"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Collerette </w:t>
      </w:r>
    </w:p>
    <w:p w:rsidR="00000000" w:rsidRDefault="008C7B40" w:rsidP="00DB09B8">
      <w:pPr>
        <w:pStyle w:val="Style"/>
        <w:framePr w:w="1641" w:h="2332" w:wrap="auto" w:hAnchor="text" w:x="7355" w:y="4067"/>
        <w:numPr>
          <w:ilvl w:val="0"/>
          <w:numId w:val="967"/>
        </w:numPr>
        <w:spacing w:line="201" w:lineRule="exact"/>
        <w:ind w:left="292" w:hanging="192"/>
        <w:rPr>
          <w:color w:val="000000"/>
          <w:w w:val="105"/>
          <w:sz w:val="13"/>
          <w:szCs w:val="13"/>
        </w:rPr>
      </w:pPr>
      <w:r>
        <w:rPr>
          <w:color w:val="000000"/>
          <w:w w:val="105"/>
          <w:sz w:val="13"/>
          <w:szCs w:val="13"/>
        </w:rPr>
        <w:t xml:space="preserve">Axe de pivot </w:t>
      </w:r>
    </w:p>
    <w:p w:rsidR="00000000" w:rsidRDefault="008C7B40" w:rsidP="00DB09B8">
      <w:pPr>
        <w:pStyle w:val="Style"/>
        <w:framePr w:w="1641" w:h="2332" w:wrap="auto" w:hAnchor="text" w:x="7355" w:y="4067"/>
        <w:numPr>
          <w:ilvl w:val="0"/>
          <w:numId w:val="967"/>
        </w:numPr>
        <w:spacing w:line="206" w:lineRule="exact"/>
        <w:ind w:left="283"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Ecrou </w:t>
      </w:r>
    </w:p>
    <w:p w:rsidR="00000000" w:rsidRDefault="008C7B40" w:rsidP="00DB09B8">
      <w:pPr>
        <w:pStyle w:val="Style"/>
        <w:framePr w:w="1641" w:h="2332" w:wrap="auto" w:hAnchor="text" w:x="7355" w:y="4067"/>
        <w:numPr>
          <w:ilvl w:val="0"/>
          <w:numId w:val="967"/>
        </w:numPr>
        <w:spacing w:line="206" w:lineRule="exact"/>
        <w:ind w:left="283"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Cache </w:t>
      </w:r>
    </w:p>
    <w:p w:rsidR="00000000" w:rsidRDefault="008C7B40" w:rsidP="00DB09B8">
      <w:pPr>
        <w:pStyle w:val="Style"/>
        <w:framePr w:w="1641" w:h="2332" w:wrap="auto" w:hAnchor="text" w:x="7355" w:y="4067"/>
        <w:numPr>
          <w:ilvl w:val="0"/>
          <w:numId w:val="967"/>
        </w:numPr>
        <w:spacing w:line="201" w:lineRule="exact"/>
        <w:ind w:left="278" w:hanging="187"/>
        <w:rPr>
          <w:color w:val="000000"/>
          <w:w w:val="105"/>
          <w:sz w:val="13"/>
          <w:szCs w:val="13"/>
        </w:rPr>
      </w:pPr>
      <w:r>
        <w:rPr>
          <w:rFonts w:ascii="Times New Roman" w:hAnsi="Times New Roman" w:cs="Times New Roman"/>
          <w:color w:val="000000"/>
          <w:sz w:val="14"/>
          <w:szCs w:val="14"/>
        </w:rPr>
        <w:t xml:space="preserve">Soufflet </w:t>
      </w:r>
      <w:r>
        <w:rPr>
          <w:rFonts w:ascii="Times New Roman" w:hAnsi="Times New Roman" w:cs="Times New Roman"/>
          <w:color w:val="000000"/>
          <w:sz w:val="13"/>
          <w:szCs w:val="13"/>
        </w:rPr>
        <w:t xml:space="preserve">en </w:t>
      </w:r>
      <w:r>
        <w:rPr>
          <w:color w:val="000000"/>
          <w:w w:val="105"/>
          <w:sz w:val="13"/>
          <w:szCs w:val="13"/>
        </w:rPr>
        <w:t xml:space="preserve">caoutchouc </w:t>
      </w:r>
    </w:p>
    <w:p w:rsidR="00000000" w:rsidRDefault="008C7B40" w:rsidP="00DB09B8">
      <w:pPr>
        <w:pStyle w:val="Style"/>
        <w:framePr w:w="1641" w:h="2332" w:wrap="auto" w:hAnchor="text" w:x="7355" w:y="4067"/>
        <w:numPr>
          <w:ilvl w:val="0"/>
          <w:numId w:val="967"/>
        </w:numPr>
        <w:spacing w:line="206" w:lineRule="exact"/>
        <w:ind w:left="283"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Ressort tendeur </w:t>
      </w:r>
    </w:p>
    <w:p w:rsidR="00000000" w:rsidRDefault="008C7B40">
      <w:pPr>
        <w:pStyle w:val="Style"/>
        <w:framePr w:w="1641" w:h="2332" w:wrap="auto" w:hAnchor="text" w:x="7355" w:y="4067"/>
        <w:spacing w:before="9" w:line="1" w:lineRule="exact"/>
        <w:ind w:left="24" w:right="427"/>
        <w:rPr>
          <w:rFonts w:ascii="Times New Roman" w:hAnsi="Times New Roman" w:cs="Times New Roman"/>
          <w:sz w:val="13"/>
          <w:szCs w:val="13"/>
        </w:rPr>
      </w:pPr>
    </w:p>
    <w:p w:rsidR="00000000" w:rsidRDefault="008C7B40" w:rsidP="00DB09B8">
      <w:pPr>
        <w:pStyle w:val="Style"/>
        <w:framePr w:w="1641" w:h="2332" w:wrap="auto" w:hAnchor="text" w:x="7355" w:y="4067"/>
        <w:numPr>
          <w:ilvl w:val="0"/>
          <w:numId w:val="968"/>
        </w:numPr>
        <w:spacing w:line="187" w:lineRule="exact"/>
        <w:ind w:left="24" w:right="427"/>
        <w:rPr>
          <w:rFonts w:ascii="Times New Roman" w:hAnsi="Times New Roman" w:cs="Times New Roman"/>
          <w:color w:val="000000"/>
          <w:sz w:val="13"/>
          <w:szCs w:val="13"/>
        </w:rPr>
      </w:pPr>
      <w:r>
        <w:rPr>
          <w:rFonts w:ascii="Times New Roman" w:hAnsi="Times New Roman" w:cs="Times New Roman"/>
          <w:color w:val="000000"/>
          <w:sz w:val="13"/>
          <w:szCs w:val="13"/>
        </w:rPr>
        <w:t xml:space="preserve">Ressort tendeur II. Boulon </w:t>
      </w:r>
    </w:p>
    <w:p w:rsidR="00000000" w:rsidRDefault="008C7B40">
      <w:pPr>
        <w:pStyle w:val="Style"/>
        <w:framePr w:w="1641" w:h="2332" w:wrap="auto" w:hAnchor="text" w:x="7355" w:y="4067"/>
        <w:spacing w:line="201"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12. Rondelle grower </w:t>
      </w:r>
    </w:p>
    <w:p w:rsidR="00000000" w:rsidRDefault="008C7B40">
      <w:pPr>
        <w:pStyle w:val="Style"/>
        <w:framePr w:w="4286" w:h="1920" w:wrap="auto" w:hAnchor="text" w:x="5085" w:y="8017"/>
        <w:spacing w:line="220" w:lineRule="exact"/>
        <w:rPr>
          <w:rFonts w:ascii="Times New Roman" w:hAnsi="Times New Roman" w:cs="Times New Roman"/>
          <w:color w:val="000000"/>
          <w:w w:val="108"/>
          <w:sz w:val="21"/>
          <w:szCs w:val="21"/>
        </w:rPr>
      </w:pPr>
      <w:r>
        <w:rPr>
          <w:rFonts w:ascii="Times New Roman" w:hAnsi="Times New Roman" w:cs="Times New Roman"/>
          <w:color w:val="000000"/>
          <w:w w:val="108"/>
          <w:sz w:val="21"/>
          <w:szCs w:val="21"/>
        </w:rPr>
        <w:t xml:space="preserve">A. Controle </w:t>
      </w:r>
    </w:p>
    <w:p w:rsidR="00000000" w:rsidRDefault="008C7B40" w:rsidP="00DB09B8">
      <w:pPr>
        <w:pStyle w:val="Style"/>
        <w:framePr w:w="4286" w:h="1920" w:wrap="auto" w:hAnchor="text" w:x="5085" w:y="8017"/>
        <w:numPr>
          <w:ilvl w:val="0"/>
          <w:numId w:val="969"/>
        </w:numPr>
        <w:spacing w:line="268" w:lineRule="exact"/>
        <w:ind w:left="470" w:hanging="340"/>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 du jeu </w:t>
      </w:r>
    </w:p>
    <w:p w:rsidR="00000000" w:rsidRDefault="008C7B40">
      <w:pPr>
        <w:pStyle w:val="Style"/>
        <w:framePr w:w="4286" w:h="1920" w:wrap="auto" w:hAnchor="text" w:x="5085" w:y="8017"/>
        <w:spacing w:before="19" w:line="1" w:lineRule="exact"/>
        <w:ind w:left="422"/>
        <w:rPr>
          <w:rFonts w:ascii="Times New Roman" w:hAnsi="Times New Roman" w:cs="Times New Roman"/>
          <w:sz w:val="21"/>
          <w:szCs w:val="21"/>
        </w:rPr>
      </w:pPr>
    </w:p>
    <w:p w:rsidR="00000000" w:rsidRDefault="008C7B40">
      <w:pPr>
        <w:pStyle w:val="Style"/>
        <w:framePr w:w="4286" w:h="1920" w:wrap="auto" w:hAnchor="text" w:x="5085" w:y="8017"/>
        <w:spacing w:line="273" w:lineRule="exact"/>
        <w:ind w:left="42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la roue arnere et les deux amortisseurs. Saisir Ie bras oscillant et, comme montre, essayer de le deplacer d'un cote </w:t>
      </w:r>
      <w:r>
        <w:rPr>
          <w:rFonts w:ascii="Times New Roman" w:hAnsi="Times New Roman" w:cs="Times New Roman"/>
          <w:color w:val="000000"/>
          <w:w w:val="51"/>
          <w:sz w:val="22"/>
          <w:szCs w:val="22"/>
        </w:rPr>
        <w:t xml:space="preserve">11 </w:t>
      </w:r>
      <w:r>
        <w:rPr>
          <w:rFonts w:ascii="Times New Roman" w:hAnsi="Times New Roman" w:cs="Times New Roman"/>
          <w:color w:val="000000"/>
          <w:sz w:val="21"/>
          <w:szCs w:val="21"/>
        </w:rPr>
        <w:t xml:space="preserve">l'autre. </w:t>
      </w:r>
      <w:r>
        <w:rPr>
          <w:color w:val="000000"/>
          <w:w w:val="150"/>
          <w:sz w:val="20"/>
          <w:szCs w:val="20"/>
        </w:rPr>
        <w:t xml:space="preserve">II </w:t>
      </w:r>
      <w:r>
        <w:rPr>
          <w:rFonts w:ascii="Times New Roman" w:hAnsi="Times New Roman" w:cs="Times New Roman"/>
          <w:color w:val="000000"/>
          <w:sz w:val="21"/>
          <w:szCs w:val="21"/>
        </w:rPr>
        <w:t xml:space="preserve">ne doit pas y avoir de jeu lateral sensible. </w:t>
      </w:r>
    </w:p>
    <w:p w:rsidR="00000000" w:rsidRDefault="00DB09B8">
      <w:pPr>
        <w:pStyle w:val="Style"/>
        <w:framePr w:w="4281" w:h="2860" w:wrap="auto" w:hAnchor="text" w:x="2526" w:y="10125"/>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14625" cy="1819275"/>
            <wp:effectExtent l="19050" t="0" r="952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400"/>
                    <a:srcRect/>
                    <a:stretch>
                      <a:fillRect/>
                    </a:stretch>
                  </pic:blipFill>
                  <pic:spPr bwMode="auto">
                    <a:xfrm>
                      <a:off x="0" y="0"/>
                      <a:ext cx="2714625" cy="1819275"/>
                    </a:xfrm>
                    <a:prstGeom prst="rect">
                      <a:avLst/>
                    </a:prstGeom>
                    <a:noFill/>
                    <a:ln w="9525">
                      <a:noFill/>
                      <a:miter lim="800000"/>
                      <a:headEnd/>
                      <a:tailEnd/>
                    </a:ln>
                  </pic:spPr>
                </pic:pic>
              </a:graphicData>
            </a:graphic>
          </wp:inline>
        </w:drawing>
      </w:r>
    </w:p>
    <w:p w:rsidR="00000000" w:rsidRDefault="008C7B40" w:rsidP="00DB09B8">
      <w:pPr>
        <w:pStyle w:val="Style"/>
        <w:framePr w:w="4291" w:h="825" w:wrap="auto" w:hAnchor="text" w:x="1" w:y="13249"/>
        <w:numPr>
          <w:ilvl w:val="0"/>
          <w:numId w:val="970"/>
        </w:numPr>
        <w:spacing w:line="278" w:lineRule="exact"/>
        <w:ind w:left="393" w:right="38" w:hanging="340"/>
        <w:jc w:val="both"/>
        <w:rPr>
          <w:color w:val="000000"/>
          <w:w w:val="107"/>
          <w:sz w:val="19"/>
          <w:szCs w:val="19"/>
        </w:rPr>
      </w:pPr>
      <w:r>
        <w:rPr>
          <w:color w:val="000000"/>
          <w:w w:val="107"/>
          <w:sz w:val="19"/>
          <w:szCs w:val="19"/>
        </w:rPr>
        <w:t xml:space="preserve">The swing arm is mounted on tapered bearings. Move the swing arm up and. down as shown. The swing arm should </w:t>
      </w:r>
    </w:p>
    <w:p w:rsidR="00000000" w:rsidRDefault="008C7B40" w:rsidP="00DB09B8">
      <w:pPr>
        <w:pStyle w:val="Style"/>
        <w:framePr w:w="4286" w:h="820" w:wrap="auto" w:hAnchor="text" w:x="5085" w:y="13269"/>
        <w:numPr>
          <w:ilvl w:val="0"/>
          <w:numId w:val="971"/>
        </w:numPr>
        <w:spacing w:line="278" w:lineRule="exact"/>
        <w:ind w:left="374" w:right="86"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 bras oscillant est monte sur des roulements </w:t>
      </w:r>
      <w:r>
        <w:rPr>
          <w:rFonts w:ascii="Times New Roman" w:hAnsi="Times New Roman" w:cs="Times New Roman"/>
          <w:color w:val="000000"/>
          <w:w w:val="51"/>
          <w:sz w:val="22"/>
          <w:szCs w:val="22"/>
        </w:rPr>
        <w:t xml:space="preserve">11 </w:t>
      </w:r>
      <w:r>
        <w:rPr>
          <w:rFonts w:ascii="Times New Roman" w:hAnsi="Times New Roman" w:cs="Times New Roman"/>
          <w:color w:val="000000"/>
          <w:sz w:val="21"/>
          <w:szCs w:val="21"/>
        </w:rPr>
        <w:t xml:space="preserve">rouleaux coniques. Comme montre, lever et baisser le bras oscillant. </w:t>
      </w:r>
    </w:p>
    <w:p w:rsidR="00000000" w:rsidRDefault="008C7B40">
      <w:pPr>
        <w:pStyle w:val="Style"/>
        <w:framePr w:w="350" w:h="192" w:wrap="auto" w:hAnchor="text" w:x="4446" w:y="14353"/>
        <w:spacing w:line="187" w:lineRule="exact"/>
        <w:ind w:left="4"/>
        <w:rPr>
          <w:color w:val="000000"/>
          <w:sz w:val="17"/>
          <w:szCs w:val="17"/>
        </w:rPr>
      </w:pPr>
      <w:r>
        <w:rPr>
          <w:color w:val="000000"/>
          <w:sz w:val="17"/>
          <w:szCs w:val="17"/>
        </w:rPr>
        <w:t xml:space="preserve">5-38 </w:t>
      </w:r>
    </w:p>
    <w:p w:rsidR="00000000" w:rsidRDefault="008C7B40">
      <w:pPr>
        <w:pStyle w:val="Style"/>
        <w:rPr>
          <w:sz w:val="17"/>
          <w:szCs w:val="17"/>
        </w:rPr>
        <w:sectPr w:rsidR="00000000">
          <w:pgSz w:w="12241" w:h="15842"/>
          <w:pgMar w:top="647" w:right="1787" w:bottom="360" w:left="1084" w:header="720" w:footer="720" w:gutter="0"/>
          <w:cols w:space="720"/>
          <w:noEndnote/>
        </w:sectPr>
      </w:pPr>
    </w:p>
    <w:p w:rsidR="00000000" w:rsidRDefault="008C7B40">
      <w:pPr>
        <w:pStyle w:val="Style"/>
        <w:rPr>
          <w:sz w:val="2"/>
          <w:szCs w:val="2"/>
        </w:rPr>
      </w:pPr>
    </w:p>
    <w:p w:rsidR="00000000" w:rsidRDefault="008C7B40">
      <w:pPr>
        <w:pStyle w:val="Style"/>
        <w:framePr w:w="4358" w:h="820" w:wrap="auto" w:hAnchor="text" w:x="179" w:y="1"/>
        <w:spacing w:line="278" w:lineRule="exact"/>
        <w:ind w:left="537" w:right="14"/>
        <w:jc w:val="both"/>
        <w:rPr>
          <w:color w:val="000000"/>
          <w:w w:val="106"/>
          <w:sz w:val="19"/>
          <w:szCs w:val="19"/>
        </w:rPr>
      </w:pPr>
      <w:r>
        <w:rPr>
          <w:color w:val="000000"/>
          <w:w w:val="106"/>
          <w:sz w:val="19"/>
          <w:szCs w:val="19"/>
        </w:rPr>
        <w:t>move smoothly, without tightness, binding or rough spots that could in</w:t>
      </w:r>
      <w:r>
        <w:rPr>
          <w:color w:val="000000"/>
          <w:w w:val="106"/>
          <w:sz w:val="19"/>
          <w:szCs w:val="19"/>
        </w:rPr>
        <w:softHyphen/>
        <w:t xml:space="preserve">dicate damaged bearings. </w:t>
      </w:r>
    </w:p>
    <w:p w:rsidR="00000000" w:rsidRDefault="008C7B40">
      <w:pPr>
        <w:pStyle w:val="Style"/>
        <w:framePr w:w="4348" w:h="1104" w:wrap="auto" w:hAnchor="text" w:x="5233" w:y="20"/>
        <w:spacing w:line="273" w:lineRule="exact"/>
        <w:ind w:left="518" w:right="4"/>
        <w:jc w:val="both"/>
        <w:rPr>
          <w:rFonts w:ascii="Times New Roman" w:hAnsi="Times New Roman" w:cs="Times New Roman"/>
          <w:color w:val="000000"/>
          <w:sz w:val="19"/>
          <w:szCs w:val="19"/>
        </w:rPr>
      </w:pPr>
      <w:r>
        <w:rPr>
          <w:rFonts w:ascii="Times New Roman" w:hAnsi="Times New Roman" w:cs="Times New Roman"/>
          <w:color w:val="000000"/>
          <w:sz w:val="19"/>
          <w:szCs w:val="19"/>
        </w:rPr>
        <w:t>II doit se deplacer en douceur, sans raideur, coincement ou point dur; syrnptomes pouvant indiquer des roule</w:t>
      </w:r>
      <w:r>
        <w:rPr>
          <w:rFonts w:ascii="Times New Roman" w:hAnsi="Times New Roman" w:cs="Times New Roman"/>
          <w:color w:val="000000"/>
          <w:sz w:val="19"/>
          <w:szCs w:val="19"/>
        </w:rPr>
        <w:softHyphen/>
        <w:t xml:space="preserve">ments endommages, </w:t>
      </w:r>
    </w:p>
    <w:p w:rsidR="00000000" w:rsidRDefault="00DB09B8">
      <w:pPr>
        <w:pStyle w:val="Style"/>
        <w:framePr w:w="4300" w:h="2841" w:wrap="auto" w:hAnchor="text" w:x="2728" w:y="1321"/>
        <w:rPr>
          <w:rFonts w:ascii="Times New Roman" w:hAnsi="Times New Roman" w:cs="Times New Roman"/>
          <w:sz w:val="19"/>
          <w:szCs w:val="19"/>
        </w:rPr>
      </w:pPr>
      <w:r>
        <w:rPr>
          <w:rFonts w:ascii="Times New Roman" w:hAnsi="Times New Roman" w:cs="Times New Roman"/>
          <w:noProof/>
          <w:sz w:val="19"/>
          <w:szCs w:val="19"/>
        </w:rPr>
        <w:drawing>
          <wp:inline distT="0" distB="0" distL="0" distR="0">
            <wp:extent cx="2733675" cy="1800225"/>
            <wp:effectExtent l="19050" t="0" r="9525"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401"/>
                    <a:srcRect/>
                    <a:stretch>
                      <a:fillRect/>
                    </a:stretch>
                  </pic:blipFill>
                  <pic:spPr bwMode="auto">
                    <a:xfrm>
                      <a:off x="0" y="0"/>
                      <a:ext cx="2733675" cy="1800225"/>
                    </a:xfrm>
                    <a:prstGeom prst="rect">
                      <a:avLst/>
                    </a:prstGeom>
                    <a:noFill/>
                    <a:ln w="9525">
                      <a:noFill/>
                      <a:miter lim="800000"/>
                      <a:headEnd/>
                      <a:tailEnd/>
                    </a:ln>
                  </pic:spPr>
                </pic:pic>
              </a:graphicData>
            </a:graphic>
          </wp:inline>
        </w:drawing>
      </w:r>
    </w:p>
    <w:p w:rsidR="00000000" w:rsidRDefault="008C7B40">
      <w:pPr>
        <w:pStyle w:val="Style"/>
        <w:framePr w:w="4286" w:h="820" w:wrap="auto" w:hAnchor="text" w:x="141" w:y="4469"/>
        <w:spacing w:line="211" w:lineRule="exact"/>
        <w:ind w:left="14"/>
        <w:rPr>
          <w:color w:val="000000"/>
          <w:w w:val="123"/>
          <w:sz w:val="19"/>
          <w:szCs w:val="19"/>
        </w:rPr>
      </w:pPr>
      <w:r>
        <w:rPr>
          <w:color w:val="000000"/>
          <w:w w:val="123"/>
          <w:sz w:val="19"/>
          <w:szCs w:val="19"/>
        </w:rPr>
        <w:t xml:space="preserve">B. Adjustment </w:t>
      </w:r>
    </w:p>
    <w:p w:rsidR="00000000" w:rsidRDefault="008C7B40" w:rsidP="00DB09B8">
      <w:pPr>
        <w:pStyle w:val="Style"/>
        <w:framePr w:w="4286" w:h="820" w:wrap="auto" w:hAnchor="text" w:x="141" w:y="4469"/>
        <w:numPr>
          <w:ilvl w:val="0"/>
          <w:numId w:val="972"/>
        </w:numPr>
        <w:spacing w:before="9" w:line="273" w:lineRule="exact"/>
        <w:ind w:left="475" w:right="4" w:hanging="321"/>
        <w:rPr>
          <w:color w:val="000000"/>
          <w:w w:val="106"/>
          <w:sz w:val="19"/>
          <w:szCs w:val="19"/>
        </w:rPr>
      </w:pPr>
      <w:r>
        <w:rPr>
          <w:color w:val="000000"/>
          <w:w w:val="106"/>
          <w:sz w:val="19"/>
          <w:szCs w:val="19"/>
        </w:rPr>
        <w:t xml:space="preserve">Remove the pivot shaft caps from the left and right sides of the swing arm. </w:t>
      </w:r>
    </w:p>
    <w:p w:rsidR="00000000" w:rsidRDefault="00DB09B8">
      <w:pPr>
        <w:pStyle w:val="Style"/>
        <w:framePr w:w="4339" w:h="2745" w:wrap="auto" w:hAnchor="text" w:x="78" w:y="5545"/>
        <w:rPr>
          <w:sz w:val="19"/>
          <w:szCs w:val="19"/>
        </w:rPr>
      </w:pPr>
      <w:r>
        <w:rPr>
          <w:noProof/>
          <w:sz w:val="19"/>
          <w:szCs w:val="19"/>
        </w:rPr>
        <w:drawing>
          <wp:inline distT="0" distB="0" distL="0" distR="0">
            <wp:extent cx="2752725" cy="1743075"/>
            <wp:effectExtent l="19050" t="0" r="9525"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402"/>
                    <a:srcRect/>
                    <a:stretch>
                      <a:fillRect/>
                    </a:stretch>
                  </pic:blipFill>
                  <pic:spPr bwMode="auto">
                    <a:xfrm>
                      <a:off x="0" y="0"/>
                      <a:ext cx="2752725" cy="1743075"/>
                    </a:xfrm>
                    <a:prstGeom prst="rect">
                      <a:avLst/>
                    </a:prstGeom>
                    <a:noFill/>
                    <a:ln w="9525">
                      <a:noFill/>
                      <a:miter lim="800000"/>
                      <a:headEnd/>
                      <a:tailEnd/>
                    </a:ln>
                  </pic:spPr>
                </pic:pic>
              </a:graphicData>
            </a:graphic>
          </wp:inline>
        </w:drawing>
      </w:r>
    </w:p>
    <w:p w:rsidR="00000000" w:rsidRDefault="008C7B40">
      <w:pPr>
        <w:pStyle w:val="Style"/>
        <w:framePr w:w="4248" w:h="206" w:wrap="auto" w:hAnchor="text" w:x="93" w:y="8353"/>
        <w:tabs>
          <w:tab w:val="left" w:pos="1377"/>
        </w:tabs>
        <w:spacing w:line="158"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1 Pivot shaft cap </w:t>
      </w:r>
      <w:r>
        <w:rPr>
          <w:rFonts w:ascii="Times New Roman" w:hAnsi="Times New Roman" w:cs="Times New Roman"/>
          <w:color w:val="000000"/>
          <w:sz w:val="14"/>
          <w:szCs w:val="14"/>
        </w:rPr>
        <w:tab/>
        <w:t xml:space="preserve">1. Cache d'axe de pivot </w:t>
      </w:r>
    </w:p>
    <w:p w:rsidR="00000000" w:rsidRDefault="008C7B40" w:rsidP="00DB09B8">
      <w:pPr>
        <w:pStyle w:val="Style"/>
        <w:framePr w:w="4171" w:h="1372" w:wrap="auto" w:hAnchor="text" w:x="174" w:y="9020"/>
        <w:numPr>
          <w:ilvl w:val="0"/>
          <w:numId w:val="973"/>
        </w:numPr>
        <w:spacing w:line="273" w:lineRule="exact"/>
        <w:ind w:left="340" w:right="4" w:hanging="336"/>
        <w:jc w:val="both"/>
        <w:rPr>
          <w:color w:val="000000"/>
          <w:w w:val="106"/>
          <w:sz w:val="19"/>
          <w:szCs w:val="19"/>
        </w:rPr>
      </w:pPr>
      <w:r>
        <w:rPr>
          <w:color w:val="000000"/>
          <w:w w:val="106"/>
          <w:sz w:val="19"/>
          <w:szCs w:val="19"/>
        </w:rPr>
        <w:t xml:space="preserve">Measure the gap between the frame and the swing arm on the left and right sides. There should be no more than 1.6 mm (0.062 in) difference between the left and right gaps. </w:t>
      </w:r>
    </w:p>
    <w:p w:rsidR="00000000" w:rsidRDefault="008C7B40">
      <w:pPr>
        <w:pStyle w:val="Style"/>
        <w:framePr w:w="4339" w:h="1094" w:wrap="auto" w:hAnchor="text" w:x="1" w:y="10647"/>
        <w:spacing w:line="278" w:lineRule="exact"/>
        <w:ind w:left="9" w:right="9"/>
        <w:jc w:val="both"/>
        <w:rPr>
          <w:color w:val="000000"/>
          <w:w w:val="106"/>
          <w:sz w:val="19"/>
          <w:szCs w:val="19"/>
        </w:rPr>
      </w:pPr>
      <w:r>
        <w:rPr>
          <w:color w:val="000000"/>
          <w:w w:val="110"/>
          <w:sz w:val="19"/>
          <w:szCs w:val="19"/>
        </w:rPr>
        <w:t>NOTE: ------------</w:t>
      </w:r>
      <w:r>
        <w:rPr>
          <w:color w:val="000000"/>
          <w:w w:val="110"/>
          <w:sz w:val="19"/>
          <w:szCs w:val="19"/>
        </w:rPr>
        <w:softHyphen/>
      </w:r>
      <w:r>
        <w:rPr>
          <w:color w:val="000000"/>
          <w:w w:val="106"/>
          <w:sz w:val="19"/>
          <w:szCs w:val="19"/>
        </w:rPr>
        <w:t xml:space="preserve">It may be easier to inspect the gaps with the rear wheel removed; however, such removal is not necessary. </w:t>
      </w:r>
    </w:p>
    <w:p w:rsidR="00000000" w:rsidRDefault="008C7B40">
      <w:pPr>
        <w:pStyle w:val="Style"/>
        <w:framePr w:w="4286" w:h="816" w:wrap="auto" w:hAnchor="text" w:x="5200" w:y="4489"/>
        <w:spacing w:line="225" w:lineRule="exact"/>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B. Reglage </w:t>
      </w:r>
    </w:p>
    <w:p w:rsidR="00000000" w:rsidRDefault="008C7B40" w:rsidP="00DB09B8">
      <w:pPr>
        <w:pStyle w:val="Style"/>
        <w:framePr w:w="4286" w:h="816" w:wrap="auto" w:hAnchor="text" w:x="5200" w:y="4489"/>
        <w:numPr>
          <w:ilvl w:val="0"/>
          <w:numId w:val="974"/>
        </w:numPr>
        <w:spacing w:before="4" w:line="273" w:lineRule="exact"/>
        <w:ind w:left="470" w:right="4" w:hanging="336"/>
        <w:rPr>
          <w:rFonts w:ascii="Times New Roman" w:hAnsi="Times New Roman" w:cs="Times New Roman"/>
          <w:color w:val="000000"/>
          <w:sz w:val="19"/>
          <w:szCs w:val="19"/>
        </w:rPr>
      </w:pPr>
      <w:r>
        <w:rPr>
          <w:rFonts w:ascii="Times New Roman" w:hAnsi="Times New Roman" w:cs="Times New Roman"/>
          <w:color w:val="000000"/>
          <w:sz w:val="19"/>
          <w:szCs w:val="19"/>
        </w:rPr>
        <w:t xml:space="preserve">Enlever Ies caches d'axe de pivot des cotes gauche et droit du bras oscillant. </w:t>
      </w:r>
    </w:p>
    <w:p w:rsidR="00000000" w:rsidRDefault="00DB09B8">
      <w:pPr>
        <w:pStyle w:val="Style"/>
        <w:framePr w:w="4339" w:h="2668" w:wrap="auto" w:hAnchor="text" w:x="5147" w:y="5698"/>
        <w:rPr>
          <w:rFonts w:ascii="Times New Roman" w:hAnsi="Times New Roman" w:cs="Times New Roman"/>
          <w:sz w:val="19"/>
          <w:szCs w:val="19"/>
        </w:rPr>
      </w:pPr>
      <w:r>
        <w:rPr>
          <w:rFonts w:ascii="Times New Roman" w:hAnsi="Times New Roman" w:cs="Times New Roman"/>
          <w:noProof/>
          <w:sz w:val="19"/>
          <w:szCs w:val="19"/>
        </w:rPr>
        <w:drawing>
          <wp:inline distT="0" distB="0" distL="0" distR="0">
            <wp:extent cx="2752725" cy="1695450"/>
            <wp:effectExtent l="19050" t="0" r="952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403"/>
                    <a:srcRect/>
                    <a:stretch>
                      <a:fillRect/>
                    </a:stretch>
                  </pic:blipFill>
                  <pic:spPr bwMode="auto">
                    <a:xfrm>
                      <a:off x="0" y="0"/>
                      <a:ext cx="2752725" cy="1695450"/>
                    </a:xfrm>
                    <a:prstGeom prst="rect">
                      <a:avLst/>
                    </a:prstGeom>
                    <a:noFill/>
                    <a:ln w="9525">
                      <a:noFill/>
                      <a:miter lim="800000"/>
                      <a:headEnd/>
                      <a:tailEnd/>
                    </a:ln>
                  </pic:spPr>
                </pic:pic>
              </a:graphicData>
            </a:graphic>
          </wp:inline>
        </w:drawing>
      </w:r>
    </w:p>
    <w:p w:rsidR="00000000" w:rsidRDefault="008C7B40">
      <w:pPr>
        <w:pStyle w:val="Style"/>
        <w:framePr w:w="4252" w:h="360" w:wrap="auto" w:hAnchor="text" w:x="5166" w:y="8396"/>
        <w:tabs>
          <w:tab w:val="left" w:pos="1204"/>
        </w:tabs>
        <w:spacing w:line="153" w:lineRule="exact"/>
        <w:rPr>
          <w:rFonts w:ascii="Times New Roman" w:hAnsi="Times New Roman" w:cs="Times New Roman"/>
          <w:color w:val="000000"/>
          <w:sz w:val="14"/>
          <w:szCs w:val="14"/>
        </w:rPr>
      </w:pPr>
      <w:r>
        <w:rPr>
          <w:rFonts w:ascii="Times New Roman" w:hAnsi="Times New Roman" w:cs="Times New Roman"/>
          <w:color w:val="000000"/>
          <w:sz w:val="13"/>
          <w:szCs w:val="13"/>
        </w:rPr>
        <w:t xml:space="preserve">1 </w:t>
      </w:r>
      <w:r>
        <w:rPr>
          <w:rFonts w:ascii="Times New Roman" w:hAnsi="Times New Roman" w:cs="Times New Roman"/>
          <w:color w:val="000000"/>
          <w:sz w:val="14"/>
          <w:szCs w:val="14"/>
        </w:rPr>
        <w:t xml:space="preserve">Pivot shaft </w:t>
      </w:r>
      <w:r>
        <w:rPr>
          <w:rFonts w:ascii="Times New Roman" w:hAnsi="Times New Roman" w:cs="Times New Roman"/>
          <w:color w:val="000000"/>
          <w:sz w:val="14"/>
          <w:szCs w:val="14"/>
        </w:rPr>
        <w:tab/>
      </w:r>
      <w:r>
        <w:rPr>
          <w:rFonts w:ascii="Times New Roman" w:hAnsi="Times New Roman" w:cs="Times New Roman"/>
          <w:color w:val="000000"/>
          <w:sz w:val="13"/>
          <w:szCs w:val="13"/>
        </w:rPr>
        <w:t xml:space="preserve">1. Axe </w:t>
      </w:r>
      <w:r>
        <w:rPr>
          <w:rFonts w:ascii="Times New Roman" w:hAnsi="Times New Roman" w:cs="Times New Roman"/>
          <w:color w:val="000000"/>
          <w:sz w:val="14"/>
          <w:szCs w:val="14"/>
        </w:rPr>
        <w:t xml:space="preserve">de pivot </w:t>
      </w:r>
    </w:p>
    <w:p w:rsidR="00000000" w:rsidRDefault="008C7B40">
      <w:pPr>
        <w:pStyle w:val="Style"/>
        <w:framePr w:w="4252" w:h="360" w:wrap="auto" w:hAnchor="text" w:x="5166" w:y="8396"/>
        <w:tabs>
          <w:tab w:val="left" w:pos="1180"/>
        </w:tabs>
        <w:spacing w:line="196" w:lineRule="exact"/>
        <w:rPr>
          <w:rFonts w:ascii="Times New Roman" w:hAnsi="Times New Roman" w:cs="Times New Roman"/>
          <w:color w:val="000000"/>
          <w:sz w:val="14"/>
          <w:szCs w:val="14"/>
        </w:rPr>
      </w:pPr>
      <w:r>
        <w:rPr>
          <w:color w:val="000000"/>
          <w:w w:val="105"/>
          <w:sz w:val="14"/>
          <w:szCs w:val="14"/>
        </w:rPr>
        <w:t xml:space="preserve">2. </w:t>
      </w:r>
      <w:r>
        <w:rPr>
          <w:rFonts w:ascii="Times New Roman" w:hAnsi="Times New Roman" w:cs="Times New Roman"/>
          <w:color w:val="000000"/>
          <w:sz w:val="14"/>
          <w:szCs w:val="14"/>
        </w:rPr>
        <w:t xml:space="preserve">Lock nut </w:t>
      </w:r>
      <w:r>
        <w:rPr>
          <w:rFonts w:ascii="Times New Roman" w:hAnsi="Times New Roman" w:cs="Times New Roman"/>
          <w:color w:val="000000"/>
          <w:sz w:val="14"/>
          <w:szCs w:val="14"/>
        </w:rPr>
        <w:tab/>
        <w:t xml:space="preserve">2. Contre-ecrou </w:t>
      </w:r>
    </w:p>
    <w:p w:rsidR="00000000" w:rsidRDefault="008C7B40" w:rsidP="00DB09B8">
      <w:pPr>
        <w:pStyle w:val="Style"/>
        <w:framePr w:w="4185" w:h="1329" w:wrap="auto" w:hAnchor="text" w:x="5233" w:y="9049"/>
        <w:numPr>
          <w:ilvl w:val="0"/>
          <w:numId w:val="975"/>
        </w:numPr>
        <w:spacing w:line="268" w:lineRule="exact"/>
        <w:ind w:left="355" w:right="9" w:hanging="355"/>
        <w:jc w:val="both"/>
        <w:rPr>
          <w:rFonts w:ascii="Times New Roman" w:hAnsi="Times New Roman" w:cs="Times New Roman"/>
          <w:color w:val="000000"/>
          <w:sz w:val="19"/>
          <w:szCs w:val="19"/>
        </w:rPr>
      </w:pPr>
      <w:r>
        <w:rPr>
          <w:rFonts w:ascii="Times New Roman" w:hAnsi="Times New Roman" w:cs="Times New Roman"/>
          <w:color w:val="000000"/>
          <w:sz w:val="19"/>
          <w:szCs w:val="19"/>
        </w:rPr>
        <w:t>Mesurer I'intervalle entre le cadre et Ie bras oscillant sur Ies cotes gauche et droit. II ne doit pas y avoir plus de 1,6 mm de difference entre les inte</w:t>
      </w:r>
      <w:r>
        <w:rPr>
          <w:rFonts w:ascii="Times New Roman" w:hAnsi="Times New Roman" w:cs="Times New Roman"/>
          <w:color w:val="000000"/>
          <w:sz w:val="19"/>
          <w:szCs w:val="19"/>
        </w:rPr>
        <w:t xml:space="preserve">rvalles gauche et droit. </w:t>
      </w:r>
    </w:p>
    <w:p w:rsidR="00000000" w:rsidRDefault="008C7B40">
      <w:pPr>
        <w:pStyle w:val="Style"/>
        <w:framePr w:w="4344" w:h="1089" w:wrap="auto" w:hAnchor="text" w:x="5080" w:y="10685"/>
        <w:spacing w:line="206" w:lineRule="exact"/>
        <w:ind w:left="14"/>
        <w:rPr>
          <w:color w:val="000000"/>
          <w:w w:val="200"/>
          <w:sz w:val="20"/>
          <w:szCs w:val="20"/>
        </w:rPr>
      </w:pPr>
      <w:r>
        <w:rPr>
          <w:color w:val="000000"/>
          <w:w w:val="200"/>
          <w:sz w:val="20"/>
          <w:szCs w:val="20"/>
        </w:rPr>
        <w:t xml:space="preserve">N.B.:-------------- </w:t>
      </w:r>
    </w:p>
    <w:p w:rsidR="00000000" w:rsidRDefault="008C7B40">
      <w:pPr>
        <w:pStyle w:val="Style"/>
        <w:framePr w:w="4344" w:h="1089" w:wrap="auto" w:hAnchor="text" w:x="5080" w:y="10685"/>
        <w:spacing w:before="4" w:line="278" w:lineRule="exact"/>
        <w:ind w:left="4" w:right="38"/>
        <w:jc w:val="both"/>
        <w:rPr>
          <w:rFonts w:ascii="Times New Roman" w:hAnsi="Times New Roman" w:cs="Times New Roman"/>
          <w:color w:val="000000"/>
          <w:sz w:val="19"/>
          <w:szCs w:val="19"/>
        </w:rPr>
      </w:pPr>
      <w:r>
        <w:rPr>
          <w:rFonts w:ascii="Times New Roman" w:hAnsi="Times New Roman" w:cs="Times New Roman"/>
          <w:color w:val="000000"/>
          <w:sz w:val="19"/>
          <w:szCs w:val="19"/>
        </w:rPr>
        <w:t xml:space="preserve">II peut etre plus facile de controler Ies intervalles avec la roue arriere enlevee; toutefois, la depose de la roue n'est pas obligatoire. </w:t>
      </w:r>
    </w:p>
    <w:p w:rsidR="00000000" w:rsidRDefault="008C7B40">
      <w:pPr>
        <w:pStyle w:val="Style"/>
        <w:rPr>
          <w:rFonts w:ascii="Times New Roman" w:hAnsi="Times New Roman" w:cs="Times New Roman"/>
          <w:sz w:val="19"/>
          <w:szCs w:val="19"/>
        </w:rPr>
        <w:sectPr w:rsidR="00000000">
          <w:pgSz w:w="12241" w:h="15842"/>
          <w:pgMar w:top="1176" w:right="1048" w:bottom="360" w:left="1612"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2486" w:h="374" w:wrap="auto" w:hAnchor="text" w:x="49" w:y="2300"/>
        <w:spacing w:line="196" w:lineRule="exact"/>
        <w:ind w:left="4" w:right="4"/>
        <w:rPr>
          <w:color w:val="000000"/>
          <w:sz w:val="13"/>
          <w:szCs w:val="13"/>
        </w:rPr>
      </w:pPr>
      <w:r>
        <w:rPr>
          <w:color w:val="000000"/>
          <w:sz w:val="13"/>
          <w:szCs w:val="13"/>
        </w:rPr>
        <w:t xml:space="preserve">Less than 1.6 </w:t>
      </w:r>
      <w:r>
        <w:rPr>
          <w:rFonts w:ascii="Times New Roman" w:hAnsi="Times New Roman" w:cs="Times New Roman"/>
          <w:color w:val="000000"/>
          <w:sz w:val="13"/>
          <w:szCs w:val="13"/>
        </w:rPr>
        <w:t xml:space="preserve">mm </w:t>
      </w:r>
      <w:r>
        <w:rPr>
          <w:color w:val="000000"/>
          <w:sz w:val="13"/>
          <w:szCs w:val="13"/>
        </w:rPr>
        <w:t xml:space="preserve">(0.062 in) difference between A and B gaps. </w:t>
      </w:r>
    </w:p>
    <w:p w:rsidR="00000000" w:rsidRDefault="008C7B40">
      <w:pPr>
        <w:pStyle w:val="Style"/>
        <w:framePr w:w="3753" w:h="2006" w:wrap="auto" w:hAnchor="text" w:x="2924" w:y="1"/>
        <w:spacing w:line="211" w:lineRule="exact"/>
        <w:ind w:left="1968" w:right="993"/>
        <w:rPr>
          <w:rFonts w:ascii="Times New Roman" w:hAnsi="Times New Roman" w:cs="Times New Roman"/>
          <w:color w:val="000000"/>
          <w:sz w:val="13"/>
          <w:szCs w:val="13"/>
        </w:rPr>
      </w:pPr>
      <w:r>
        <w:rPr>
          <w:color w:val="000000"/>
          <w:sz w:val="13"/>
          <w:szCs w:val="13"/>
        </w:rPr>
        <w:t xml:space="preserve">SWing </w:t>
      </w:r>
      <w:r>
        <w:rPr>
          <w:rFonts w:ascii="Times New Roman" w:hAnsi="Times New Roman" w:cs="Times New Roman"/>
          <w:color w:val="000000"/>
          <w:sz w:val="13"/>
          <w:szCs w:val="13"/>
        </w:rPr>
        <w:t xml:space="preserve">arm Bras oscillant </w:t>
      </w:r>
    </w:p>
    <w:p w:rsidR="00000000" w:rsidRDefault="008C7B40">
      <w:pPr>
        <w:pStyle w:val="Style"/>
        <w:framePr w:w="3753" w:h="2006" w:wrap="auto" w:hAnchor="text" w:x="2924" w:y="1"/>
        <w:spacing w:line="412" w:lineRule="exact"/>
        <w:ind w:left="484"/>
        <w:rPr>
          <w:rFonts w:ascii="Courier New" w:hAnsi="Courier New" w:cs="Courier New"/>
          <w:color w:val="000000"/>
          <w:sz w:val="31"/>
          <w:szCs w:val="31"/>
          <w:u w:val="single"/>
        </w:rPr>
      </w:pPr>
      <w:r>
        <w:rPr>
          <w:rFonts w:ascii="Courier New" w:hAnsi="Courier New" w:cs="Courier New"/>
          <w:color w:val="000000"/>
          <w:sz w:val="31"/>
          <w:szCs w:val="31"/>
          <w:u w:val="single"/>
        </w:rPr>
        <w:t>~</w:t>
      </w:r>
      <w:r>
        <w:rPr>
          <w:rFonts w:ascii="Courier New" w:hAnsi="Courier New" w:cs="Courier New"/>
          <w:color w:val="000000"/>
          <w:sz w:val="31"/>
          <w:szCs w:val="31"/>
          <w:u w:val="single"/>
        </w:rPr>
        <w:t>\</w:t>
      </w:r>
    </w:p>
    <w:p w:rsidR="00000000" w:rsidRDefault="008C7B40">
      <w:pPr>
        <w:pStyle w:val="Style"/>
        <w:framePr w:w="3753" w:h="2006" w:wrap="auto" w:hAnchor="text" w:x="2924" w:y="1"/>
        <w:spacing w:line="470" w:lineRule="exact"/>
        <w:ind w:left="484"/>
        <w:rPr>
          <w:color w:val="000000"/>
          <w:w w:val="122"/>
          <w:sz w:val="87"/>
          <w:szCs w:val="87"/>
          <w:u w:val="single"/>
        </w:rPr>
      </w:pPr>
      <w:r>
        <w:rPr>
          <w:color w:val="000000"/>
          <w:w w:val="122"/>
          <w:sz w:val="87"/>
          <w:szCs w:val="87"/>
        </w:rPr>
        <w:t>~</w:t>
      </w:r>
      <w:r>
        <w:rPr>
          <w:color w:val="000000"/>
          <w:w w:val="122"/>
          <w:sz w:val="87"/>
          <w:szCs w:val="87"/>
          <w:u w:val="single"/>
        </w:rPr>
        <w:t xml:space="preserve">_D </w:t>
      </w:r>
    </w:p>
    <w:p w:rsidR="00000000" w:rsidRDefault="008C7B40">
      <w:pPr>
        <w:pStyle w:val="Style"/>
        <w:framePr w:w="3753" w:h="2006" w:wrap="auto" w:hAnchor="text" w:x="2924" w:y="1"/>
        <w:tabs>
          <w:tab w:val="left" w:pos="2879"/>
        </w:tabs>
        <w:spacing w:line="748" w:lineRule="exact"/>
        <w:rPr>
          <w:rFonts w:ascii="Courier New" w:hAnsi="Courier New" w:cs="Courier New"/>
          <w:color w:val="000000"/>
          <w:w w:val="51"/>
          <w:sz w:val="118"/>
          <w:szCs w:val="118"/>
        </w:rPr>
      </w:pPr>
      <w:r>
        <w:rPr>
          <w:rFonts w:ascii="Courier New" w:hAnsi="Courier New" w:cs="Courier New"/>
          <w:color w:val="000000"/>
          <w:w w:val="50"/>
          <w:sz w:val="77"/>
          <w:szCs w:val="77"/>
        </w:rPr>
        <w:t xml:space="preserve">JLA </w:t>
      </w:r>
      <w:r>
        <w:rPr>
          <w:rFonts w:ascii="Courier New" w:hAnsi="Courier New" w:cs="Courier New"/>
          <w:color w:val="000000"/>
          <w:w w:val="50"/>
          <w:sz w:val="77"/>
          <w:szCs w:val="77"/>
        </w:rPr>
        <w:tab/>
      </w:r>
      <w:r>
        <w:rPr>
          <w:rFonts w:ascii="Courier New" w:hAnsi="Courier New" w:cs="Courier New"/>
          <w:color w:val="000000"/>
          <w:w w:val="51"/>
          <w:sz w:val="118"/>
          <w:szCs w:val="118"/>
        </w:rPr>
        <w:t xml:space="preserve">JL </w:t>
      </w:r>
    </w:p>
    <w:p w:rsidR="00000000" w:rsidRDefault="008C7B40">
      <w:pPr>
        <w:pStyle w:val="Style"/>
        <w:framePr w:w="2174" w:h="350" w:wrap="auto" w:hAnchor="text" w:x="7129" w:y="2305"/>
        <w:spacing w:line="196"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Moins de 1.6 </w:t>
      </w:r>
      <w:r>
        <w:rPr>
          <w:color w:val="000000"/>
          <w:sz w:val="13"/>
          <w:szCs w:val="13"/>
        </w:rPr>
        <w:t xml:space="preserve">mm </w:t>
      </w:r>
      <w:r>
        <w:rPr>
          <w:rFonts w:ascii="Times New Roman" w:hAnsi="Times New Roman" w:cs="Times New Roman"/>
          <w:color w:val="000000"/>
          <w:sz w:val="13"/>
          <w:szCs w:val="13"/>
        </w:rPr>
        <w:t xml:space="preserve">de difference entre les intervalles A et B </w:t>
      </w:r>
    </w:p>
    <w:p w:rsidR="00000000" w:rsidRDefault="008C7B40" w:rsidP="00DB09B8">
      <w:pPr>
        <w:pStyle w:val="Style"/>
        <w:framePr w:w="4152" w:h="3297" w:wrap="auto" w:hAnchor="text" w:x="255" w:y="2943"/>
        <w:numPr>
          <w:ilvl w:val="0"/>
          <w:numId w:val="976"/>
        </w:numPr>
        <w:spacing w:line="278" w:lineRule="exact"/>
        <w:ind w:left="345" w:right="4" w:hanging="340"/>
        <w:jc w:val="both"/>
        <w:rPr>
          <w:color w:val="000000"/>
          <w:w w:val="106"/>
          <w:sz w:val="19"/>
          <w:szCs w:val="19"/>
        </w:rPr>
      </w:pPr>
      <w:r>
        <w:rPr>
          <w:color w:val="000000"/>
          <w:w w:val="106"/>
          <w:sz w:val="19"/>
          <w:szCs w:val="19"/>
        </w:rPr>
        <w:t>If the left and right gaps differ by more than the limit (1.6 mm) adjust as fol</w:t>
      </w:r>
      <w:r>
        <w:rPr>
          <w:color w:val="000000"/>
          <w:w w:val="106"/>
          <w:sz w:val="19"/>
          <w:szCs w:val="19"/>
        </w:rPr>
        <w:softHyphen/>
        <w:t xml:space="preserve">lows: </w:t>
      </w:r>
    </w:p>
    <w:p w:rsidR="00000000" w:rsidRDefault="008C7B40" w:rsidP="00DB09B8">
      <w:pPr>
        <w:pStyle w:val="Style"/>
        <w:framePr w:w="4152" w:h="3297" w:wrap="auto" w:hAnchor="text" w:x="255" w:y="2943"/>
        <w:numPr>
          <w:ilvl w:val="0"/>
          <w:numId w:val="977"/>
        </w:numPr>
        <w:spacing w:line="278" w:lineRule="exact"/>
        <w:ind w:left="331" w:right="9" w:hanging="268"/>
        <w:rPr>
          <w:color w:val="000000"/>
          <w:w w:val="106"/>
          <w:sz w:val="19"/>
          <w:szCs w:val="19"/>
        </w:rPr>
      </w:pPr>
      <w:r>
        <w:rPr>
          <w:color w:val="000000"/>
          <w:w w:val="106"/>
          <w:sz w:val="19"/>
          <w:szCs w:val="19"/>
        </w:rPr>
        <w:t xml:space="preserve">Loosen both the left and right pivot shafts lock nuts. </w:t>
      </w:r>
    </w:p>
    <w:p w:rsidR="00000000" w:rsidRDefault="008C7B40" w:rsidP="00DB09B8">
      <w:pPr>
        <w:pStyle w:val="Style"/>
        <w:framePr w:w="4152" w:h="3297" w:wrap="auto" w:hAnchor="text" w:x="255" w:y="2943"/>
        <w:numPr>
          <w:ilvl w:val="0"/>
          <w:numId w:val="977"/>
        </w:numPr>
        <w:spacing w:line="273" w:lineRule="exact"/>
        <w:ind w:left="297" w:right="67" w:hanging="273"/>
        <w:jc w:val="both"/>
        <w:rPr>
          <w:color w:val="000000"/>
          <w:w w:val="106"/>
          <w:sz w:val="19"/>
          <w:szCs w:val="19"/>
        </w:rPr>
      </w:pPr>
      <w:r>
        <w:rPr>
          <w:color w:val="000000"/>
          <w:w w:val="106"/>
          <w:sz w:val="19"/>
          <w:szCs w:val="19"/>
        </w:rPr>
        <w:t>Loosen the pivot shaft on the side of the greater swing arm/frame gap. Loosen only slightly (counterclockwise. approximately one-half turn), After loosening, tighten the opposite pivot shaft (cloc</w:t>
      </w:r>
      <w:r>
        <w:rPr>
          <w:color w:val="000000"/>
          <w:w w:val="106"/>
          <w:sz w:val="19"/>
          <w:szCs w:val="19"/>
        </w:rPr>
        <w:t xml:space="preserve">kwise) to </w:t>
      </w:r>
      <w:r>
        <w:rPr>
          <w:color w:val="000000"/>
          <w:sz w:val="19"/>
          <w:szCs w:val="19"/>
        </w:rPr>
        <w:t xml:space="preserve">5 </w:t>
      </w:r>
      <w:r>
        <w:rPr>
          <w:rFonts w:ascii="Times New Roman" w:hAnsi="Times New Roman" w:cs="Times New Roman"/>
          <w:color w:val="000000"/>
          <w:w w:val="147"/>
          <w:sz w:val="11"/>
          <w:szCs w:val="11"/>
        </w:rPr>
        <w:t xml:space="preserve">;-v </w:t>
      </w:r>
      <w:r>
        <w:rPr>
          <w:color w:val="000000"/>
          <w:sz w:val="19"/>
          <w:szCs w:val="19"/>
        </w:rPr>
        <w:t xml:space="preserve">6 </w:t>
      </w:r>
      <w:r>
        <w:rPr>
          <w:color w:val="000000"/>
          <w:w w:val="106"/>
          <w:sz w:val="19"/>
          <w:szCs w:val="19"/>
        </w:rPr>
        <w:t xml:space="preserve">Nm </w:t>
      </w:r>
      <w:r>
        <w:rPr>
          <w:color w:val="000000"/>
          <w:sz w:val="19"/>
          <w:szCs w:val="19"/>
        </w:rPr>
        <w:t xml:space="preserve">(0.5 </w:t>
      </w:r>
      <w:r>
        <w:rPr>
          <w:color w:val="000000"/>
          <w:sz w:val="19"/>
          <w:szCs w:val="19"/>
        </w:rPr>
        <w:t>~</w:t>
      </w:r>
      <w:r>
        <w:rPr>
          <w:color w:val="000000"/>
          <w:sz w:val="19"/>
          <w:szCs w:val="19"/>
        </w:rPr>
        <w:t xml:space="preserve"> </w:t>
      </w:r>
      <w:r>
        <w:rPr>
          <w:color w:val="000000"/>
          <w:w w:val="106"/>
          <w:sz w:val="19"/>
          <w:szCs w:val="19"/>
        </w:rPr>
        <w:t xml:space="preserve">0.6 m-kg, 43 </w:t>
      </w:r>
      <w:r>
        <w:rPr>
          <w:color w:val="000000"/>
          <w:sz w:val="11"/>
          <w:szCs w:val="11"/>
        </w:rPr>
        <w:t xml:space="preserve">r'&lt;.' </w:t>
      </w:r>
      <w:r>
        <w:rPr>
          <w:color w:val="000000"/>
          <w:w w:val="106"/>
          <w:sz w:val="19"/>
          <w:szCs w:val="19"/>
        </w:rPr>
        <w:t xml:space="preserve">52 in-lh). </w:t>
      </w:r>
    </w:p>
    <w:p w:rsidR="00000000" w:rsidRDefault="008C7B40" w:rsidP="00DB09B8">
      <w:pPr>
        <w:pStyle w:val="Style"/>
        <w:framePr w:w="4228" w:h="3302" w:wrap="auto" w:hAnchor="text" w:x="5266" w:y="2924"/>
        <w:numPr>
          <w:ilvl w:val="0"/>
          <w:numId w:val="978"/>
        </w:numPr>
        <w:spacing w:line="278" w:lineRule="exact"/>
        <w:ind w:left="393" w:right="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la difference entre les intervalles gauche et droit est superieure </w:t>
      </w:r>
      <w:r>
        <w:rPr>
          <w:rFonts w:ascii="Times New Roman" w:hAnsi="Times New Roman" w:cs="Times New Roman"/>
          <w:color w:val="000000"/>
          <w:w w:val="78"/>
          <w:sz w:val="22"/>
          <w:szCs w:val="22"/>
        </w:rPr>
        <w:t xml:space="preserve">it </w:t>
      </w:r>
      <w:r>
        <w:rPr>
          <w:rFonts w:ascii="Times New Roman" w:hAnsi="Times New Roman" w:cs="Times New Roman"/>
          <w:color w:val="000000"/>
          <w:sz w:val="20"/>
          <w:szCs w:val="20"/>
        </w:rPr>
        <w:t xml:space="preserve">la limite (1,6 mm), regler comme suit: </w:t>
      </w:r>
    </w:p>
    <w:p w:rsidR="00000000" w:rsidRDefault="008C7B40" w:rsidP="00DB09B8">
      <w:pPr>
        <w:pStyle w:val="Style"/>
        <w:framePr w:w="4228" w:h="3302" w:wrap="auto" w:hAnchor="text" w:x="5266" w:y="2924"/>
        <w:numPr>
          <w:ilvl w:val="0"/>
          <w:numId w:val="979"/>
        </w:numPr>
        <w:spacing w:before="4" w:line="268" w:lineRule="exact"/>
        <w:ind w:left="384" w:right="14" w:hanging="297"/>
        <w:rPr>
          <w:rFonts w:ascii="Times New Roman" w:hAnsi="Times New Roman" w:cs="Times New Roman"/>
          <w:color w:val="000000"/>
          <w:sz w:val="20"/>
          <w:szCs w:val="20"/>
        </w:rPr>
      </w:pPr>
      <w:r>
        <w:rPr>
          <w:rFonts w:ascii="Times New Roman" w:hAnsi="Times New Roman" w:cs="Times New Roman"/>
          <w:color w:val="000000"/>
          <w:sz w:val="20"/>
          <w:szCs w:val="20"/>
        </w:rPr>
        <w:t xml:space="preserve">Desserrer les contre-ecrous gauche et droit de l'axe de pivot. </w:t>
      </w:r>
    </w:p>
    <w:p w:rsidR="00000000" w:rsidRDefault="008C7B40" w:rsidP="00DB09B8">
      <w:pPr>
        <w:pStyle w:val="Style"/>
        <w:framePr w:w="4228" w:h="3302" w:wrap="auto" w:hAnchor="text" w:x="5266" w:y="2924"/>
        <w:numPr>
          <w:ilvl w:val="0"/>
          <w:numId w:val="980"/>
        </w:numPr>
        <w:spacing w:before="14" w:line="273" w:lineRule="exact"/>
        <w:ind w:left="321" w:right="72"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Desserrer l'ecrou d'axe de pivot du cote du plus grand intervalle bras oscillant/cadre. Desserrer legerement (vers la gauche, environ un demi-tour). Apres avoir de</w:t>
      </w:r>
      <w:r>
        <w:rPr>
          <w:rFonts w:ascii="Times New Roman" w:hAnsi="Times New Roman" w:cs="Times New Roman"/>
          <w:color w:val="000000"/>
          <w:sz w:val="20"/>
          <w:szCs w:val="20"/>
        </w:rPr>
        <w:softHyphen/>
        <w:t xml:space="preserve">sserre cet ecrou, serrer (rotation vers la droite) l'ecrou du cote oppose </w:t>
      </w:r>
      <w:r>
        <w:rPr>
          <w:rFonts w:ascii="Times New Roman" w:hAnsi="Times New Roman" w:cs="Times New Roman"/>
          <w:color w:val="000000"/>
          <w:w w:val="78"/>
          <w:sz w:val="22"/>
          <w:szCs w:val="22"/>
        </w:rPr>
        <w:t xml:space="preserve">it </w:t>
      </w:r>
      <w:r>
        <w:rPr>
          <w:rFonts w:ascii="Times New Roman" w:hAnsi="Times New Roman" w:cs="Times New Roman"/>
          <w:color w:val="000000"/>
          <w:sz w:val="20"/>
          <w:szCs w:val="20"/>
        </w:rPr>
        <w:t xml:space="preserve">un couple de 5 "" 6 Nm (0,5 '"" 0,6 m-kg). </w:t>
      </w:r>
    </w:p>
    <w:p w:rsidR="00000000" w:rsidRDefault="00DB09B8">
      <w:pPr>
        <w:pStyle w:val="Style"/>
        <w:framePr w:w="4358" w:h="2880" w:wrap="auto" w:hAnchor="text" w:x="2588" w:y="6462"/>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71775" cy="1828800"/>
            <wp:effectExtent l="19050" t="0" r="9525" b="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404"/>
                    <a:srcRect/>
                    <a:stretch>
                      <a:fillRect/>
                    </a:stretch>
                  </pic:blipFill>
                  <pic:spPr bwMode="auto">
                    <a:xfrm>
                      <a:off x="0" y="0"/>
                      <a:ext cx="2771775" cy="1828800"/>
                    </a:xfrm>
                    <a:prstGeom prst="rect">
                      <a:avLst/>
                    </a:prstGeom>
                    <a:noFill/>
                    <a:ln w="9525">
                      <a:noFill/>
                      <a:miter lim="800000"/>
                      <a:headEnd/>
                      <a:tailEnd/>
                    </a:ln>
                  </pic:spPr>
                </pic:pic>
              </a:graphicData>
            </a:graphic>
          </wp:inline>
        </w:drawing>
      </w:r>
    </w:p>
    <w:p w:rsidR="00000000" w:rsidRDefault="008C7B40" w:rsidP="00DB09B8">
      <w:pPr>
        <w:pStyle w:val="Style"/>
        <w:framePr w:w="4180" w:h="1886" w:wrap="auto" w:hAnchor="text" w:x="221" w:y="9654"/>
        <w:numPr>
          <w:ilvl w:val="0"/>
          <w:numId w:val="981"/>
        </w:numPr>
        <w:spacing w:line="273" w:lineRule="exact"/>
        <w:ind w:left="297" w:right="67" w:hanging="273"/>
        <w:jc w:val="both"/>
        <w:rPr>
          <w:color w:val="000000"/>
          <w:w w:val="106"/>
          <w:sz w:val="19"/>
          <w:szCs w:val="19"/>
        </w:rPr>
      </w:pPr>
      <w:r>
        <w:rPr>
          <w:color w:val="000000"/>
          <w:w w:val="106"/>
          <w:sz w:val="19"/>
          <w:szCs w:val="19"/>
        </w:rPr>
        <w:t xml:space="preserve">Measure the gap again between the frame and the swing arm, If the left and right gaps are not within 1,6 mm (0,062 in) of each other, repeat step (b). </w:t>
      </w:r>
    </w:p>
    <w:p w:rsidR="00000000" w:rsidRDefault="008C7B40" w:rsidP="00DB09B8">
      <w:pPr>
        <w:pStyle w:val="Style"/>
        <w:framePr w:w="4180" w:h="1886" w:wrap="auto" w:hAnchor="text" w:x="221" w:y="9654"/>
        <w:numPr>
          <w:ilvl w:val="0"/>
          <w:numId w:val="981"/>
        </w:numPr>
        <w:spacing w:line="273" w:lineRule="exact"/>
        <w:ind w:left="297" w:right="67" w:hanging="273"/>
        <w:jc w:val="both"/>
        <w:rPr>
          <w:color w:val="000000"/>
          <w:w w:val="106"/>
          <w:sz w:val="19"/>
          <w:szCs w:val="19"/>
        </w:rPr>
      </w:pPr>
      <w:r>
        <w:rPr>
          <w:color w:val="000000"/>
          <w:w w:val="106"/>
          <w:sz w:val="19"/>
          <w:szCs w:val="19"/>
        </w:rPr>
        <w:t>When the left and right gaps are ad</w:t>
      </w:r>
      <w:r>
        <w:rPr>
          <w:color w:val="000000"/>
          <w:w w:val="106"/>
          <w:sz w:val="19"/>
          <w:szCs w:val="19"/>
        </w:rPr>
        <w:softHyphen/>
        <w:t xml:space="preserve">justed properly, tighten the pivot shaft lock nut </w:t>
      </w:r>
    </w:p>
    <w:p w:rsidR="00000000" w:rsidRDefault="008C7B40">
      <w:pPr>
        <w:pStyle w:val="Style"/>
        <w:framePr w:w="4401" w:h="820" w:wrap="auto" w:hAnchor="text" w:x="1" w:y="11842"/>
        <w:spacing w:line="283" w:lineRule="exact"/>
        <w:ind w:right="86"/>
        <w:jc w:val="both"/>
        <w:rPr>
          <w:color w:val="000000"/>
          <w:w w:val="106"/>
          <w:sz w:val="19"/>
          <w:szCs w:val="19"/>
        </w:rPr>
      </w:pPr>
      <w:r>
        <w:rPr>
          <w:color w:val="000000"/>
          <w:w w:val="106"/>
          <w:sz w:val="19"/>
          <w:szCs w:val="19"/>
        </w:rPr>
        <w:t>NOTE: ------------</w:t>
      </w:r>
      <w:r>
        <w:rPr>
          <w:color w:val="000000"/>
          <w:w w:val="106"/>
          <w:sz w:val="19"/>
          <w:szCs w:val="19"/>
        </w:rPr>
        <w:softHyphen/>
        <w:t xml:space="preserve">Do not allow the pivot shaft to turn while tightening the lock nut </w:t>
      </w:r>
    </w:p>
    <w:p w:rsidR="00000000" w:rsidRDefault="008C7B40" w:rsidP="00DB09B8">
      <w:pPr>
        <w:pStyle w:val="Style"/>
        <w:framePr w:w="4228" w:h="2227" w:wrap="auto" w:hAnchor="text" w:x="5261" w:y="9649"/>
        <w:numPr>
          <w:ilvl w:val="0"/>
          <w:numId w:val="982"/>
        </w:numPr>
        <w:spacing w:before="14" w:line="273" w:lineRule="exact"/>
        <w:ind w:left="321" w:right="72"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Remesurer l'intervalle entre </w:t>
      </w:r>
      <w:r>
        <w:rPr>
          <w:rFonts w:ascii="Times New Roman" w:hAnsi="Times New Roman" w:cs="Times New Roman"/>
          <w:color w:val="000000"/>
          <w:w w:val="90"/>
          <w:sz w:val="21"/>
          <w:szCs w:val="21"/>
        </w:rPr>
        <w:t xml:space="preserve">le </w:t>
      </w:r>
      <w:r>
        <w:rPr>
          <w:rFonts w:ascii="Times New Roman" w:hAnsi="Times New Roman" w:cs="Times New Roman"/>
          <w:color w:val="000000"/>
          <w:sz w:val="20"/>
          <w:szCs w:val="20"/>
        </w:rPr>
        <w:t xml:space="preserve">cadre et </w:t>
      </w:r>
      <w:r>
        <w:rPr>
          <w:rFonts w:ascii="Times New Roman" w:hAnsi="Times New Roman" w:cs="Times New Roman"/>
          <w:color w:val="000000"/>
          <w:w w:val="90"/>
          <w:sz w:val="21"/>
          <w:szCs w:val="21"/>
        </w:rPr>
        <w:t xml:space="preserve">le </w:t>
      </w:r>
      <w:r>
        <w:rPr>
          <w:rFonts w:ascii="Times New Roman" w:hAnsi="Times New Roman" w:cs="Times New Roman"/>
          <w:color w:val="000000"/>
          <w:sz w:val="20"/>
          <w:szCs w:val="20"/>
        </w:rPr>
        <w:t>bras oscillant. Si la difference e</w:t>
      </w:r>
      <w:r>
        <w:rPr>
          <w:rFonts w:ascii="Times New Roman" w:hAnsi="Times New Roman" w:cs="Times New Roman"/>
          <w:color w:val="000000"/>
          <w:sz w:val="20"/>
          <w:szCs w:val="20"/>
        </w:rPr>
        <w:t>ntre les in</w:t>
      </w:r>
      <w:r>
        <w:rPr>
          <w:rFonts w:ascii="Times New Roman" w:hAnsi="Times New Roman" w:cs="Times New Roman"/>
          <w:color w:val="000000"/>
          <w:sz w:val="20"/>
          <w:szCs w:val="20"/>
        </w:rPr>
        <w:softHyphen/>
        <w:t>tervalles gauche et droit n'est pas in</w:t>
      </w:r>
      <w:r>
        <w:rPr>
          <w:rFonts w:ascii="Times New Roman" w:hAnsi="Times New Roman" w:cs="Times New Roman"/>
          <w:color w:val="000000"/>
          <w:sz w:val="20"/>
          <w:szCs w:val="20"/>
        </w:rPr>
        <w:softHyphen/>
        <w:t xml:space="preserve">ferieure </w:t>
      </w:r>
      <w:r>
        <w:rPr>
          <w:color w:val="000000"/>
          <w:w w:val="106"/>
          <w:sz w:val="19"/>
          <w:szCs w:val="19"/>
        </w:rPr>
        <w:t xml:space="preserve">ou </w:t>
      </w:r>
      <w:r>
        <w:rPr>
          <w:rFonts w:ascii="Times New Roman" w:hAnsi="Times New Roman" w:cs="Times New Roman"/>
          <w:color w:val="000000"/>
          <w:sz w:val="20"/>
          <w:szCs w:val="20"/>
        </w:rPr>
        <w:t xml:space="preserve">egale </w:t>
      </w:r>
      <w:r>
        <w:rPr>
          <w:rFonts w:ascii="Times New Roman" w:hAnsi="Times New Roman" w:cs="Times New Roman"/>
          <w:color w:val="000000"/>
          <w:w w:val="78"/>
          <w:sz w:val="22"/>
          <w:szCs w:val="22"/>
        </w:rPr>
        <w:t xml:space="preserve">it </w:t>
      </w:r>
      <w:r>
        <w:rPr>
          <w:rFonts w:ascii="Times New Roman" w:hAnsi="Times New Roman" w:cs="Times New Roman"/>
          <w:color w:val="000000"/>
          <w:sz w:val="20"/>
          <w:szCs w:val="20"/>
        </w:rPr>
        <w:t xml:space="preserve">1,6 mm, repeter l'etape (b). </w:t>
      </w:r>
    </w:p>
    <w:p w:rsidR="00000000" w:rsidRDefault="008C7B40" w:rsidP="00DB09B8">
      <w:pPr>
        <w:pStyle w:val="Style"/>
        <w:framePr w:w="4228" w:h="2227" w:wrap="auto" w:hAnchor="text" w:x="5261" w:y="9649"/>
        <w:numPr>
          <w:ilvl w:val="0"/>
          <w:numId w:val="982"/>
        </w:numPr>
        <w:spacing w:before="14" w:line="273" w:lineRule="exact"/>
        <w:ind w:left="321" w:right="72"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Quand les intervalles gauche et droit sont regles correctement, serrer les con</w:t>
      </w:r>
      <w:r>
        <w:rPr>
          <w:rFonts w:ascii="Times New Roman" w:hAnsi="Times New Roman" w:cs="Times New Roman"/>
          <w:color w:val="000000"/>
          <w:sz w:val="20"/>
          <w:szCs w:val="20"/>
        </w:rPr>
        <w:softHyphen/>
        <w:t xml:space="preserve">tre-ecrous d'axe de pivot. </w:t>
      </w:r>
    </w:p>
    <w:p w:rsidR="00000000" w:rsidRDefault="008C7B40">
      <w:pPr>
        <w:pStyle w:val="Style"/>
        <w:framePr w:w="4416" w:h="820" w:wrap="auto" w:hAnchor="text" w:x="5074" w:y="12140"/>
        <w:spacing w:line="201" w:lineRule="exact"/>
        <w:ind w:left="14"/>
        <w:rPr>
          <w:color w:val="000000"/>
          <w:w w:val="200"/>
          <w:sz w:val="19"/>
          <w:szCs w:val="19"/>
        </w:rPr>
      </w:pPr>
      <w:r>
        <w:rPr>
          <w:color w:val="000000"/>
          <w:w w:val="200"/>
          <w:sz w:val="19"/>
          <w:szCs w:val="19"/>
        </w:rPr>
        <w:t xml:space="preserve">N.B.:--------------- </w:t>
      </w:r>
    </w:p>
    <w:p w:rsidR="00000000" w:rsidRDefault="008C7B40">
      <w:pPr>
        <w:pStyle w:val="Style"/>
        <w:framePr w:w="4416" w:h="820" w:wrap="auto" w:hAnchor="text" w:x="5074" w:y="12140"/>
        <w:spacing w:before="4" w:line="283" w:lineRule="exact"/>
        <w:ind w:left="4" w:right="115"/>
        <w:rPr>
          <w:rFonts w:ascii="Times New Roman" w:hAnsi="Times New Roman" w:cs="Times New Roman"/>
          <w:color w:val="000000"/>
          <w:sz w:val="20"/>
          <w:szCs w:val="20"/>
        </w:rPr>
      </w:pPr>
      <w:r>
        <w:rPr>
          <w:rFonts w:ascii="Times New Roman" w:hAnsi="Times New Roman" w:cs="Times New Roman"/>
          <w:color w:val="000000"/>
          <w:sz w:val="20"/>
          <w:szCs w:val="20"/>
        </w:rPr>
        <w:t>Pendant Ie serrage de</w:t>
      </w:r>
      <w:r>
        <w:rPr>
          <w:rFonts w:ascii="Times New Roman" w:hAnsi="Times New Roman" w:cs="Times New Roman"/>
          <w:color w:val="000000"/>
          <w:sz w:val="20"/>
          <w:szCs w:val="20"/>
        </w:rPr>
        <w:t xml:space="preserve">s contre-ecrous, empecher I'axe de pivot de tourner. </w:t>
      </w:r>
    </w:p>
    <w:p w:rsidR="00000000" w:rsidRDefault="008C7B40">
      <w:pPr>
        <w:pStyle w:val="Style"/>
        <w:framePr w:w="360" w:h="201" w:wrap="auto" w:hAnchor="text" w:x="4503" w:y="14041"/>
        <w:spacing w:line="196" w:lineRule="exact"/>
        <w:ind w:left="4"/>
        <w:rPr>
          <w:rFonts w:ascii="Times New Roman" w:hAnsi="Times New Roman" w:cs="Times New Roman"/>
          <w:color w:val="000000"/>
          <w:sz w:val="18"/>
          <w:szCs w:val="18"/>
        </w:rPr>
      </w:pPr>
      <w:r>
        <w:rPr>
          <w:rFonts w:ascii="Times New Roman" w:hAnsi="Times New Roman" w:cs="Times New Roman"/>
          <w:color w:val="000000"/>
          <w:sz w:val="18"/>
          <w:szCs w:val="18"/>
        </w:rPr>
        <w:t xml:space="preserve">5-40 </w:t>
      </w:r>
    </w:p>
    <w:p w:rsidR="00000000" w:rsidRDefault="008C7B40">
      <w:pPr>
        <w:pStyle w:val="Style"/>
        <w:rPr>
          <w:rFonts w:ascii="Times New Roman" w:hAnsi="Times New Roman" w:cs="Times New Roman"/>
          <w:sz w:val="18"/>
          <w:szCs w:val="18"/>
        </w:rPr>
        <w:sectPr w:rsidR="00000000">
          <w:pgSz w:w="12241" w:h="15842"/>
          <w:pgMar w:top="956" w:right="1763" w:bottom="360" w:left="98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72" w:h="542" w:wrap="auto" w:hAnchor="text" w:x="213" w:y="1"/>
        <w:spacing w:line="216" w:lineRule="exact"/>
        <w:ind w:left="321"/>
        <w:rPr>
          <w:color w:val="000000"/>
          <w:w w:val="107"/>
          <w:sz w:val="19"/>
          <w:szCs w:val="19"/>
        </w:rPr>
      </w:pPr>
      <w:r>
        <w:rPr>
          <w:color w:val="000000"/>
          <w:w w:val="107"/>
          <w:sz w:val="19"/>
          <w:szCs w:val="19"/>
        </w:rPr>
        <w:t xml:space="preserve">Pivot shaft lock nut torque, </w:t>
      </w:r>
    </w:p>
    <w:p w:rsidR="00000000" w:rsidRDefault="008C7B40">
      <w:pPr>
        <w:pStyle w:val="Style"/>
        <w:framePr w:w="4272" w:h="542" w:wrap="auto" w:hAnchor="text" w:x="213" w:y="1"/>
        <w:spacing w:line="283" w:lineRule="exact"/>
        <w:ind w:left="590"/>
        <w:rPr>
          <w:color w:val="000000"/>
          <w:w w:val="107"/>
          <w:sz w:val="19"/>
          <w:szCs w:val="19"/>
        </w:rPr>
      </w:pPr>
      <w:r>
        <w:rPr>
          <w:color w:val="000000"/>
          <w:w w:val="107"/>
          <w:sz w:val="19"/>
          <w:szCs w:val="19"/>
        </w:rPr>
        <w:t xml:space="preserve">100 Nm (10m-kg, 72.3 ft-Ib) </w:t>
      </w:r>
    </w:p>
    <w:p w:rsidR="00000000" w:rsidRDefault="008C7B40">
      <w:pPr>
        <w:pStyle w:val="Style"/>
        <w:framePr w:w="4286" w:h="4435" w:wrap="auto" w:hAnchor="text" w:x="208" w:y="1374"/>
        <w:spacing w:line="216" w:lineRule="exact"/>
        <w:ind w:left="4"/>
        <w:rPr>
          <w:color w:val="000000"/>
          <w:w w:val="107"/>
          <w:sz w:val="19"/>
          <w:szCs w:val="19"/>
        </w:rPr>
      </w:pPr>
      <w:r>
        <w:rPr>
          <w:rFonts w:ascii="Times New Roman" w:hAnsi="Times New Roman" w:cs="Times New Roman"/>
          <w:color w:val="000000"/>
          <w:sz w:val="20"/>
          <w:szCs w:val="20"/>
        </w:rPr>
        <w:t xml:space="preserve">C. </w:t>
      </w:r>
      <w:r>
        <w:rPr>
          <w:color w:val="000000"/>
          <w:w w:val="107"/>
          <w:sz w:val="19"/>
          <w:szCs w:val="19"/>
        </w:rPr>
        <w:t xml:space="preserve">Removal </w:t>
      </w:r>
    </w:p>
    <w:p w:rsidR="00000000" w:rsidRDefault="008C7B40" w:rsidP="00DB09B8">
      <w:pPr>
        <w:pStyle w:val="Style"/>
        <w:framePr w:w="4286" w:h="4435" w:wrap="auto" w:hAnchor="text" w:x="208" w:y="1374"/>
        <w:numPr>
          <w:ilvl w:val="0"/>
          <w:numId w:val="983"/>
        </w:numPr>
        <w:spacing w:before="43" w:line="254" w:lineRule="exact"/>
        <w:ind w:left="470" w:hanging="331"/>
        <w:rPr>
          <w:color w:val="000000"/>
          <w:w w:val="107"/>
          <w:sz w:val="19"/>
          <w:szCs w:val="19"/>
        </w:rPr>
      </w:pPr>
      <w:r>
        <w:rPr>
          <w:color w:val="000000"/>
          <w:w w:val="107"/>
          <w:sz w:val="19"/>
          <w:szCs w:val="19"/>
        </w:rPr>
        <w:t xml:space="preserve">Remove the middle gear flange holding bolt, </w:t>
      </w:r>
    </w:p>
    <w:p w:rsidR="00000000" w:rsidRDefault="008C7B40" w:rsidP="00DB09B8">
      <w:pPr>
        <w:pStyle w:val="Style"/>
        <w:framePr w:w="4286" w:h="4435" w:wrap="auto" w:hAnchor="text" w:x="208" w:y="1374"/>
        <w:numPr>
          <w:ilvl w:val="0"/>
          <w:numId w:val="983"/>
        </w:numPr>
        <w:spacing w:before="28" w:line="273" w:lineRule="exact"/>
        <w:ind w:left="432" w:right="28" w:hanging="340"/>
        <w:jc w:val="both"/>
        <w:rPr>
          <w:color w:val="000000"/>
          <w:w w:val="107"/>
          <w:sz w:val="19"/>
          <w:szCs w:val="19"/>
        </w:rPr>
      </w:pPr>
      <w:r>
        <w:rPr>
          <w:color w:val="000000"/>
          <w:w w:val="107"/>
          <w:sz w:val="19"/>
          <w:szCs w:val="19"/>
        </w:rPr>
        <w:t>Remove the rear wheel and shock ab</w:t>
      </w:r>
      <w:r>
        <w:rPr>
          <w:color w:val="000000"/>
          <w:w w:val="107"/>
          <w:sz w:val="19"/>
          <w:szCs w:val="19"/>
        </w:rPr>
        <w:softHyphen/>
      </w:r>
      <w:r>
        <w:rPr>
          <w:color w:val="000000"/>
          <w:w w:val="107"/>
          <w:sz w:val="19"/>
          <w:szCs w:val="19"/>
        </w:rPr>
        <w:t xml:space="preserve">sorbers. Remove the rear brake assembly. </w:t>
      </w:r>
    </w:p>
    <w:p w:rsidR="00000000" w:rsidRDefault="008C7B40" w:rsidP="00DB09B8">
      <w:pPr>
        <w:pStyle w:val="Style"/>
        <w:framePr w:w="4286" w:h="4435" w:wrap="auto" w:hAnchor="text" w:x="208" w:y="1374"/>
        <w:numPr>
          <w:ilvl w:val="0"/>
          <w:numId w:val="983"/>
        </w:numPr>
        <w:spacing w:before="43" w:line="254" w:lineRule="exact"/>
        <w:ind w:left="470" w:hanging="331"/>
        <w:rPr>
          <w:color w:val="000000"/>
          <w:w w:val="107"/>
          <w:sz w:val="19"/>
          <w:szCs w:val="19"/>
        </w:rPr>
      </w:pPr>
      <w:r>
        <w:rPr>
          <w:color w:val="000000"/>
          <w:w w:val="107"/>
          <w:sz w:val="19"/>
          <w:szCs w:val="19"/>
        </w:rPr>
        <w:t xml:space="preserve">Remove the final gear assembly. </w:t>
      </w:r>
    </w:p>
    <w:p w:rsidR="00000000" w:rsidRDefault="008C7B40" w:rsidP="00DB09B8">
      <w:pPr>
        <w:pStyle w:val="Style"/>
        <w:framePr w:w="4286" w:h="4435" w:wrap="auto" w:hAnchor="text" w:x="208" w:y="1374"/>
        <w:numPr>
          <w:ilvl w:val="0"/>
          <w:numId w:val="983"/>
        </w:numPr>
        <w:spacing w:before="28" w:line="273" w:lineRule="exact"/>
        <w:ind w:left="432" w:right="28" w:hanging="340"/>
        <w:jc w:val="both"/>
        <w:rPr>
          <w:color w:val="000000"/>
          <w:w w:val="107"/>
          <w:sz w:val="19"/>
          <w:szCs w:val="19"/>
        </w:rPr>
      </w:pPr>
      <w:r>
        <w:rPr>
          <w:color w:val="000000"/>
          <w:w w:val="107"/>
          <w:sz w:val="19"/>
          <w:szCs w:val="19"/>
        </w:rPr>
        <w:t>Install the drive shaft puller attachment (special tool) on the slide hammer (special tool). Insert the 2 arms of the puller into the mouth of drive shaft housing. Tighten the 2 arms around the toothed flange of the drive shaft. Use the slide weight to pul</w:t>
      </w:r>
      <w:r>
        <w:rPr>
          <w:color w:val="000000"/>
          <w:w w:val="107"/>
          <w:sz w:val="19"/>
          <w:szCs w:val="19"/>
        </w:rPr>
        <w:t xml:space="preserve">l the drive shaft out of the universal joint. Remove the drive shaft from the housing. </w:t>
      </w:r>
    </w:p>
    <w:p w:rsidR="00000000" w:rsidRDefault="008C7B40">
      <w:pPr>
        <w:pStyle w:val="Style"/>
        <w:framePr w:w="4286" w:h="830" w:wrap="auto" w:hAnchor="text" w:x="5281" w:y="49"/>
        <w:spacing w:line="264" w:lineRule="exact"/>
        <w:ind w:left="244" w:right="456"/>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de contre-ecrou d'axe de pivot: </w:t>
      </w:r>
    </w:p>
    <w:p w:rsidR="00000000" w:rsidRDefault="008C7B40">
      <w:pPr>
        <w:pStyle w:val="Style"/>
        <w:framePr w:w="4286" w:h="830" w:wrap="auto" w:hAnchor="text" w:x="5281" w:y="49"/>
        <w:spacing w:line="283" w:lineRule="exact"/>
        <w:ind w:left="475"/>
        <w:rPr>
          <w:rFonts w:ascii="Times New Roman" w:hAnsi="Times New Roman" w:cs="Times New Roman"/>
          <w:color w:val="000000"/>
          <w:sz w:val="20"/>
          <w:szCs w:val="20"/>
        </w:rPr>
      </w:pPr>
      <w:r>
        <w:rPr>
          <w:rFonts w:ascii="Times New Roman" w:hAnsi="Times New Roman" w:cs="Times New Roman"/>
          <w:color w:val="000000"/>
          <w:sz w:val="20"/>
          <w:szCs w:val="20"/>
        </w:rPr>
        <w:t xml:space="preserve">100 Nm (10 m-kg) </w:t>
      </w:r>
    </w:p>
    <w:p w:rsidR="00000000" w:rsidRDefault="008C7B40">
      <w:pPr>
        <w:pStyle w:val="Style"/>
        <w:framePr w:w="4296" w:h="4406" w:wrap="auto" w:hAnchor="text" w:x="5277" w:y="1398"/>
        <w:spacing w:line="235" w:lineRule="exact"/>
        <w:ind w:left="4"/>
        <w:rPr>
          <w:rFonts w:ascii="Times New Roman" w:hAnsi="Times New Roman" w:cs="Times New Roman"/>
          <w:color w:val="000000"/>
          <w:w w:val="107"/>
          <w:sz w:val="21"/>
          <w:szCs w:val="21"/>
        </w:rPr>
      </w:pPr>
      <w:r>
        <w:rPr>
          <w:rFonts w:ascii="Times New Roman" w:hAnsi="Times New Roman" w:cs="Times New Roman"/>
          <w:color w:val="000000"/>
          <w:w w:val="107"/>
          <w:sz w:val="21"/>
          <w:szCs w:val="21"/>
        </w:rPr>
        <w:t xml:space="preserve">C. Depose </w:t>
      </w:r>
    </w:p>
    <w:p w:rsidR="00000000" w:rsidRDefault="008C7B40" w:rsidP="00DB09B8">
      <w:pPr>
        <w:pStyle w:val="Style"/>
        <w:framePr w:w="4296" w:h="4406" w:wrap="auto" w:hAnchor="text" w:x="5277" w:y="1398"/>
        <w:numPr>
          <w:ilvl w:val="0"/>
          <w:numId w:val="984"/>
        </w:numPr>
        <w:spacing w:before="19" w:line="273" w:lineRule="exact"/>
        <w:ind w:left="456"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bouIon de fixation de collerette de transmission intermediaire, </w:t>
      </w:r>
    </w:p>
    <w:p w:rsidR="00000000" w:rsidRDefault="008C7B40" w:rsidP="00DB09B8">
      <w:pPr>
        <w:pStyle w:val="Style"/>
        <w:framePr w:w="4296" w:h="4406" w:wrap="auto" w:hAnchor="text" w:x="5277" w:y="1398"/>
        <w:numPr>
          <w:ilvl w:val="0"/>
          <w:numId w:val="984"/>
        </w:numPr>
        <w:spacing w:before="19" w:line="273" w:lineRule="exact"/>
        <w:ind w:left="456"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Ia roue arriere et les amortisseurs. </w:t>
      </w:r>
    </w:p>
    <w:p w:rsidR="00000000" w:rsidRDefault="008C7B40">
      <w:pPr>
        <w:pStyle w:val="Style"/>
        <w:framePr w:w="4296" w:h="4406" w:wrap="auto" w:hAnchor="text" w:x="5277" w:y="1398"/>
        <w:spacing w:line="283" w:lineRule="exact"/>
        <w:ind w:left="475"/>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I'ensemble frein arriere. </w:t>
      </w:r>
    </w:p>
    <w:p w:rsidR="00000000" w:rsidRDefault="008C7B40" w:rsidP="00DB09B8">
      <w:pPr>
        <w:pStyle w:val="Style"/>
        <w:framePr w:w="4296" w:h="4406" w:wrap="auto" w:hAnchor="text" w:x="5277" w:y="1398"/>
        <w:numPr>
          <w:ilvl w:val="0"/>
          <w:numId w:val="985"/>
        </w:numPr>
        <w:spacing w:before="19" w:line="273" w:lineRule="exact"/>
        <w:ind w:left="456"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EnIver l'ensembIe transmission finale. </w:t>
      </w:r>
    </w:p>
    <w:p w:rsidR="00000000" w:rsidRDefault="008C7B40" w:rsidP="00DB09B8">
      <w:pPr>
        <w:pStyle w:val="Style"/>
        <w:framePr w:w="4296" w:h="4406" w:wrap="auto" w:hAnchor="text" w:x="5277" w:y="1398"/>
        <w:numPr>
          <w:ilvl w:val="0"/>
          <w:numId w:val="986"/>
        </w:numPr>
        <w:spacing w:before="4" w:line="273" w:lineRule="exact"/>
        <w:ind w:left="76" w:right="28"/>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la douille d'extracteur d'arbre de transmission (outil special) sur Ie marteau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percussion (outil special). Inserer</w:t>
      </w:r>
      <w:r>
        <w:rPr>
          <w:rFonts w:ascii="Times New Roman" w:hAnsi="Times New Roman" w:cs="Times New Roman"/>
          <w:color w:val="000000"/>
          <w:sz w:val="20"/>
          <w:szCs w:val="20"/>
        </w:rPr>
        <w:t xml:space="preserve"> Ies 2 bras de l'extracteur dans Ie trou du carter d'arbre de transmission. Serrer Ies 2 bras autour de Ia collrette dentee de I'arbre de transmission. Utiliser Ie poids coulissant pour extraire l'arbre de transmission du joint universe!. Enlever l'arbre d</w:t>
      </w:r>
      <w:r>
        <w:rPr>
          <w:rFonts w:ascii="Times New Roman" w:hAnsi="Times New Roman" w:cs="Times New Roman"/>
          <w:color w:val="000000"/>
          <w:sz w:val="20"/>
          <w:szCs w:val="20"/>
        </w:rPr>
        <w:t xml:space="preserve">e transmission du carter. </w:t>
      </w:r>
    </w:p>
    <w:p w:rsidR="00000000" w:rsidRDefault="00DB09B8">
      <w:pPr>
        <w:pStyle w:val="Style"/>
        <w:framePr w:w="4339" w:h="2918" w:wrap="auto" w:hAnchor="text" w:x="2617" w:y="601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857375"/>
            <wp:effectExtent l="19050" t="0" r="9525"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405"/>
                    <a:srcRect/>
                    <a:stretch>
                      <a:fillRect/>
                    </a:stretch>
                  </pic:blipFill>
                  <pic:spPr bwMode="auto">
                    <a:xfrm>
                      <a:off x="0" y="0"/>
                      <a:ext cx="2752725" cy="1857375"/>
                    </a:xfrm>
                    <a:prstGeom prst="rect">
                      <a:avLst/>
                    </a:prstGeom>
                    <a:noFill/>
                    <a:ln w="9525">
                      <a:noFill/>
                      <a:miter lim="800000"/>
                      <a:headEnd/>
                      <a:tailEnd/>
                    </a:ln>
                  </pic:spPr>
                </pic:pic>
              </a:graphicData>
            </a:graphic>
          </wp:inline>
        </w:drawing>
      </w:r>
    </w:p>
    <w:p w:rsidR="00000000" w:rsidRDefault="008C7B40">
      <w:pPr>
        <w:pStyle w:val="Style"/>
        <w:framePr w:w="2160" w:h="547" w:wrap="auto" w:hAnchor="text" w:x="213" w:y="8295"/>
        <w:spacing w:line="144" w:lineRule="exact"/>
        <w:ind w:left="897"/>
        <w:rPr>
          <w:rFonts w:ascii="Times New Roman" w:hAnsi="Times New Roman" w:cs="Times New Roman"/>
          <w:color w:val="000000"/>
          <w:sz w:val="13"/>
          <w:szCs w:val="13"/>
        </w:rPr>
      </w:pPr>
      <w:r>
        <w:rPr>
          <w:rFonts w:ascii="Times New Roman" w:hAnsi="Times New Roman" w:cs="Times New Roman"/>
          <w:color w:val="000000"/>
          <w:sz w:val="13"/>
          <w:szCs w:val="13"/>
        </w:rPr>
        <w:t xml:space="preserve">1 Drive shaft </w:t>
      </w:r>
    </w:p>
    <w:p w:rsidR="00000000" w:rsidRDefault="008C7B40" w:rsidP="00DB09B8">
      <w:pPr>
        <w:pStyle w:val="Style"/>
        <w:framePr w:w="2160" w:h="547" w:wrap="auto" w:hAnchor="text" w:x="213" w:y="8295"/>
        <w:numPr>
          <w:ilvl w:val="0"/>
          <w:numId w:val="987"/>
        </w:numPr>
        <w:spacing w:line="196" w:lineRule="exact"/>
        <w:ind w:left="1089" w:hanging="225"/>
        <w:rPr>
          <w:rFonts w:ascii="Times New Roman" w:hAnsi="Times New Roman" w:cs="Times New Roman"/>
          <w:color w:val="000000"/>
          <w:sz w:val="13"/>
          <w:szCs w:val="13"/>
        </w:rPr>
      </w:pPr>
      <w:r>
        <w:rPr>
          <w:rFonts w:ascii="Times New Roman" w:hAnsi="Times New Roman" w:cs="Times New Roman"/>
          <w:color w:val="000000"/>
          <w:sz w:val="13"/>
          <w:szCs w:val="13"/>
        </w:rPr>
        <w:t xml:space="preserve">Drive shaft puller </w:t>
      </w:r>
    </w:p>
    <w:p w:rsidR="00000000" w:rsidRDefault="008C7B40" w:rsidP="00DB09B8">
      <w:pPr>
        <w:pStyle w:val="Style"/>
        <w:framePr w:w="2160" w:h="547" w:wrap="auto" w:hAnchor="text" w:x="213" w:y="8295"/>
        <w:numPr>
          <w:ilvl w:val="0"/>
          <w:numId w:val="987"/>
        </w:numPr>
        <w:spacing w:line="196" w:lineRule="exact"/>
        <w:ind w:left="1089" w:hanging="225"/>
        <w:rPr>
          <w:rFonts w:ascii="Times New Roman" w:hAnsi="Times New Roman" w:cs="Times New Roman"/>
          <w:color w:val="000000"/>
          <w:sz w:val="13"/>
          <w:szCs w:val="13"/>
        </w:rPr>
      </w:pPr>
      <w:r>
        <w:rPr>
          <w:rFonts w:ascii="Times New Roman" w:hAnsi="Times New Roman" w:cs="Times New Roman"/>
          <w:color w:val="000000"/>
          <w:sz w:val="13"/>
          <w:szCs w:val="13"/>
        </w:rPr>
        <w:t xml:space="preserve">Slide hammer </w:t>
      </w:r>
    </w:p>
    <w:p w:rsidR="00000000" w:rsidRDefault="008C7B40" w:rsidP="00DB09B8">
      <w:pPr>
        <w:pStyle w:val="Style"/>
        <w:framePr w:w="4329" w:h="552" w:wrap="auto" w:hAnchor="text" w:x="155" w:y="9337"/>
        <w:numPr>
          <w:ilvl w:val="0"/>
          <w:numId w:val="988"/>
        </w:numPr>
        <w:spacing w:line="273" w:lineRule="exact"/>
        <w:ind w:left="340" w:right="153" w:hanging="336"/>
        <w:rPr>
          <w:color w:val="000000"/>
          <w:w w:val="107"/>
          <w:sz w:val="19"/>
          <w:szCs w:val="19"/>
        </w:rPr>
      </w:pPr>
      <w:r>
        <w:rPr>
          <w:color w:val="000000"/>
          <w:w w:val="107"/>
          <w:sz w:val="19"/>
          <w:szCs w:val="19"/>
        </w:rPr>
        <w:t xml:space="preserve">Remove the swing arm pivot caps, the pivot shafts and the swing arm. </w:t>
      </w:r>
    </w:p>
    <w:p w:rsidR="00000000" w:rsidRDefault="008C7B40">
      <w:pPr>
        <w:pStyle w:val="Style"/>
        <w:framePr w:w="4483" w:h="1944" w:wrap="auto" w:hAnchor="text" w:x="1" w:y="10134"/>
        <w:spacing w:line="216" w:lineRule="exact"/>
        <w:ind w:left="14"/>
        <w:rPr>
          <w:color w:val="000000"/>
          <w:w w:val="120"/>
          <w:sz w:val="19"/>
          <w:szCs w:val="19"/>
        </w:rPr>
      </w:pPr>
      <w:r>
        <w:rPr>
          <w:color w:val="000000"/>
          <w:w w:val="120"/>
          <w:sz w:val="19"/>
          <w:szCs w:val="19"/>
        </w:rPr>
        <w:t xml:space="preserve">D. Inspection and lubrication </w:t>
      </w:r>
    </w:p>
    <w:p w:rsidR="00000000" w:rsidRDefault="008C7B40" w:rsidP="00DB09B8">
      <w:pPr>
        <w:pStyle w:val="Style"/>
        <w:framePr w:w="4483" w:h="1944" w:wrap="auto" w:hAnchor="text" w:x="1" w:y="10134"/>
        <w:numPr>
          <w:ilvl w:val="0"/>
          <w:numId w:val="989"/>
        </w:numPr>
        <w:spacing w:before="43" w:line="254" w:lineRule="exact"/>
        <w:ind w:left="470" w:hanging="331"/>
        <w:rPr>
          <w:color w:val="000000"/>
          <w:w w:val="107"/>
          <w:sz w:val="19"/>
          <w:szCs w:val="19"/>
        </w:rPr>
      </w:pPr>
      <w:r>
        <w:rPr>
          <w:color w:val="000000"/>
          <w:w w:val="107"/>
          <w:sz w:val="19"/>
          <w:szCs w:val="19"/>
        </w:rPr>
        <w:t xml:space="preserve">Remove the oil seals and the bearings. </w:t>
      </w:r>
    </w:p>
    <w:p w:rsidR="00000000" w:rsidRDefault="008C7B40">
      <w:pPr>
        <w:pStyle w:val="Style"/>
        <w:framePr w:w="4483" w:h="1944" w:wrap="auto" w:hAnchor="text" w:x="1" w:y="10134"/>
        <w:spacing w:line="278" w:lineRule="exact"/>
        <w:ind w:left="456" w:right="168"/>
        <w:jc w:val="both"/>
        <w:rPr>
          <w:color w:val="000000"/>
          <w:w w:val="107"/>
          <w:sz w:val="19"/>
          <w:szCs w:val="19"/>
        </w:rPr>
      </w:pPr>
      <w:r>
        <w:rPr>
          <w:color w:val="000000"/>
          <w:w w:val="107"/>
          <w:sz w:val="19"/>
          <w:szCs w:val="19"/>
        </w:rPr>
        <w:t xml:space="preserve">Inspect the bearings for pitting or other damage. Make sure that the bearings roll freely. If a bearing is damaged, both bearings and both sets of inner and outer bearing races should be replaced. </w:t>
      </w:r>
    </w:p>
    <w:p w:rsidR="00000000" w:rsidRDefault="008C7B40">
      <w:pPr>
        <w:pStyle w:val="Style"/>
        <w:framePr w:w="2457" w:h="571" w:wrap="auto" w:hAnchor="text" w:x="7110" w:y="8348"/>
        <w:spacing w:line="139" w:lineRule="exact"/>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l. Arbre de transmission </w:t>
      </w:r>
    </w:p>
    <w:p w:rsidR="00000000" w:rsidRDefault="008C7B40" w:rsidP="00DB09B8">
      <w:pPr>
        <w:pStyle w:val="Style"/>
        <w:framePr w:w="2457" w:h="571" w:wrap="auto" w:hAnchor="text" w:x="7110" w:y="8348"/>
        <w:numPr>
          <w:ilvl w:val="0"/>
          <w:numId w:val="990"/>
        </w:numPr>
        <w:spacing w:line="201"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Extracteur d'arbre de transm</w:t>
      </w:r>
      <w:r>
        <w:rPr>
          <w:rFonts w:ascii="Times New Roman" w:hAnsi="Times New Roman" w:cs="Times New Roman"/>
          <w:color w:val="000000"/>
          <w:sz w:val="13"/>
          <w:szCs w:val="13"/>
        </w:rPr>
        <w:t xml:space="preserve">ission </w:t>
      </w:r>
    </w:p>
    <w:p w:rsidR="00000000" w:rsidRDefault="008C7B40" w:rsidP="00DB09B8">
      <w:pPr>
        <w:pStyle w:val="Style"/>
        <w:framePr w:w="2457" w:h="571" w:wrap="auto" w:hAnchor="text" w:x="7110" w:y="8348"/>
        <w:numPr>
          <w:ilvl w:val="0"/>
          <w:numId w:val="990"/>
        </w:numPr>
        <w:spacing w:line="201"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Marteau </w:t>
      </w:r>
      <w:r>
        <w:rPr>
          <w:rFonts w:ascii="Times New Roman" w:hAnsi="Times New Roman" w:cs="Times New Roman"/>
          <w:i/>
          <w:iCs/>
          <w:color w:val="000000"/>
          <w:w w:val="69"/>
          <w:sz w:val="16"/>
          <w:szCs w:val="16"/>
        </w:rPr>
        <w:t xml:space="preserve">it </w:t>
      </w:r>
      <w:r>
        <w:rPr>
          <w:rFonts w:ascii="Times New Roman" w:hAnsi="Times New Roman" w:cs="Times New Roman"/>
          <w:color w:val="000000"/>
          <w:sz w:val="13"/>
          <w:szCs w:val="13"/>
        </w:rPr>
        <w:t xml:space="preserve">percussion </w:t>
      </w:r>
    </w:p>
    <w:p w:rsidR="00000000" w:rsidRDefault="008C7B40" w:rsidP="00DB09B8">
      <w:pPr>
        <w:pStyle w:val="Style"/>
        <w:framePr w:w="4353" w:h="547" w:wrap="auto" w:hAnchor="text" w:x="5214" w:y="9375"/>
        <w:numPr>
          <w:ilvl w:val="0"/>
          <w:numId w:val="991"/>
        </w:numPr>
        <w:spacing w:line="273" w:lineRule="exact"/>
        <w:ind w:left="364" w:right="153" w:hanging="355"/>
        <w:rPr>
          <w:rFonts w:ascii="Times New Roman" w:hAnsi="Times New Roman" w:cs="Times New Roman"/>
          <w:color w:val="000000"/>
          <w:sz w:val="20"/>
          <w:szCs w:val="20"/>
        </w:rPr>
      </w:pPr>
      <w:r>
        <w:rPr>
          <w:rFonts w:ascii="Times New Roman" w:hAnsi="Times New Roman" w:cs="Times New Roman"/>
          <w:color w:val="000000"/>
          <w:sz w:val="20"/>
          <w:szCs w:val="20"/>
        </w:rPr>
        <w:t>Enlever les caches de pivot de bras oscil</w:t>
      </w:r>
      <w:r>
        <w:rPr>
          <w:rFonts w:ascii="Times New Roman" w:hAnsi="Times New Roman" w:cs="Times New Roman"/>
          <w:color w:val="000000"/>
          <w:sz w:val="20"/>
          <w:szCs w:val="20"/>
        </w:rPr>
        <w:softHyphen/>
        <w:t xml:space="preserve">lant, l'axe de pivot et Ie bras oscillant. </w:t>
      </w:r>
    </w:p>
    <w:p w:rsidR="00000000" w:rsidRDefault="008C7B40">
      <w:pPr>
        <w:pStyle w:val="Style"/>
        <w:framePr w:w="4473" w:h="2001" w:wrap="auto" w:hAnchor="text" w:x="5094" w:y="10110"/>
        <w:spacing w:line="283"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D. Controle </w:t>
      </w:r>
      <w:r>
        <w:rPr>
          <w:rFonts w:ascii="Times New Roman" w:hAnsi="Times New Roman" w:cs="Times New Roman"/>
          <w:color w:val="000000"/>
          <w:w w:val="73"/>
          <w:sz w:val="26"/>
          <w:szCs w:val="26"/>
        </w:rPr>
        <w:t xml:space="preserve">er </w:t>
      </w:r>
      <w:r>
        <w:rPr>
          <w:rFonts w:ascii="Times New Roman" w:hAnsi="Times New Roman" w:cs="Times New Roman"/>
          <w:color w:val="000000"/>
          <w:sz w:val="20"/>
          <w:szCs w:val="20"/>
        </w:rPr>
        <w:t xml:space="preserve">Lubriflcation </w:t>
      </w:r>
    </w:p>
    <w:p w:rsidR="00000000" w:rsidRDefault="008C7B40" w:rsidP="00DB09B8">
      <w:pPr>
        <w:pStyle w:val="Style"/>
        <w:framePr w:w="4473" w:h="2001" w:wrap="auto" w:hAnchor="text" w:x="5094" w:y="10110"/>
        <w:numPr>
          <w:ilvl w:val="0"/>
          <w:numId w:val="992"/>
        </w:numPr>
        <w:spacing w:line="278" w:lineRule="exact"/>
        <w:ind w:left="470" w:right="168" w:hanging="336"/>
        <w:jc w:val="both"/>
        <w:rPr>
          <w:rFonts w:ascii="Times New Roman" w:hAnsi="Times New Roman" w:cs="Times New Roman"/>
          <w:color w:val="000000"/>
          <w:sz w:val="20"/>
          <w:szCs w:val="20"/>
        </w:rPr>
      </w:pPr>
      <w:r>
        <w:rPr>
          <w:rFonts w:ascii="Times New Roman" w:hAnsi="Times New Roman" w:cs="Times New Roman"/>
          <w:color w:val="000000"/>
          <w:sz w:val="20"/>
          <w:szCs w:val="20"/>
        </w:rPr>
        <w:t>Enlever les bagues d'etancheite et les roulements. Controler si les roulements ne sont as piques ou endommages. S'assurer qu'iIs tournent Iibrement. Si un roulement est endommage, Ies deux roulements doi</w:t>
      </w:r>
      <w:r>
        <w:rPr>
          <w:rFonts w:ascii="Times New Roman" w:hAnsi="Times New Roman" w:cs="Times New Roman"/>
          <w:color w:val="000000"/>
          <w:sz w:val="20"/>
          <w:szCs w:val="20"/>
        </w:rPr>
        <w:softHyphen/>
        <w:t xml:space="preserve">vent etre changes. </w:t>
      </w:r>
    </w:p>
    <w:p w:rsidR="00000000" w:rsidRDefault="008C7B40">
      <w:pPr>
        <w:pStyle w:val="Style"/>
        <w:rPr>
          <w:rFonts w:ascii="Times New Roman" w:hAnsi="Times New Roman" w:cs="Times New Roman"/>
          <w:sz w:val="20"/>
          <w:szCs w:val="20"/>
        </w:rPr>
        <w:sectPr w:rsidR="00000000">
          <w:pgSz w:w="12241" w:h="15842"/>
          <w:pgMar w:top="1267" w:right="1081" w:bottom="360" w:left="158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3360" w:h="2880" w:wrap="auto" w:hAnchor="text" w:x="3154" w:y="1"/>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133600" cy="1828800"/>
            <wp:effectExtent l="19050" t="0" r="0" b="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406"/>
                    <a:srcRect/>
                    <a:stretch>
                      <a:fillRect/>
                    </a:stretch>
                  </pic:blipFill>
                  <pic:spPr bwMode="auto">
                    <a:xfrm>
                      <a:off x="0" y="0"/>
                      <a:ext cx="2133600" cy="1828800"/>
                    </a:xfrm>
                    <a:prstGeom prst="rect">
                      <a:avLst/>
                    </a:prstGeom>
                    <a:noFill/>
                    <a:ln w="9525">
                      <a:noFill/>
                      <a:miter lim="800000"/>
                      <a:headEnd/>
                      <a:tailEnd/>
                    </a:ln>
                  </pic:spPr>
                </pic:pic>
              </a:graphicData>
            </a:graphic>
          </wp:inline>
        </w:drawing>
      </w:r>
    </w:p>
    <w:p w:rsidR="00000000" w:rsidRDefault="008C7B40">
      <w:pPr>
        <w:pStyle w:val="Style"/>
        <w:framePr w:w="4320" w:h="1084" w:wrap="auto" w:hAnchor="text" w:x="150" w:y="3173"/>
        <w:spacing w:line="273" w:lineRule="exact"/>
        <w:ind w:left="139" w:right="14" w:firstLine="129"/>
        <w:rPr>
          <w:color w:val="000000"/>
          <w:w w:val="107"/>
          <w:sz w:val="19"/>
          <w:szCs w:val="19"/>
        </w:rPr>
      </w:pPr>
      <w:r>
        <w:rPr>
          <w:color w:val="000000"/>
          <w:sz w:val="20"/>
          <w:szCs w:val="20"/>
        </w:rPr>
        <w:t xml:space="preserve">CAUTION: -----------, </w:t>
      </w:r>
      <w:r>
        <w:rPr>
          <w:color w:val="000000"/>
          <w:w w:val="107"/>
          <w:sz w:val="19"/>
          <w:szCs w:val="19"/>
        </w:rPr>
        <w:t xml:space="preserve">Do not use compressed air to spin the bearings dry. This causes damage to the bearing surfaces. </w:t>
      </w:r>
    </w:p>
    <w:p w:rsidR="00000000" w:rsidRDefault="008C7B40">
      <w:pPr>
        <w:pStyle w:val="Style"/>
        <w:framePr w:w="4300" w:h="1080" w:wrap="auto" w:hAnchor="text" w:x="140" w:y="4795"/>
        <w:spacing w:line="278" w:lineRule="exact"/>
        <w:ind w:left="9" w:right="4"/>
        <w:jc w:val="both"/>
        <w:rPr>
          <w:color w:val="000000"/>
          <w:w w:val="107"/>
          <w:sz w:val="19"/>
          <w:szCs w:val="19"/>
        </w:rPr>
      </w:pPr>
      <w:r>
        <w:rPr>
          <w:color w:val="000000"/>
          <w:sz w:val="20"/>
          <w:szCs w:val="20"/>
        </w:rPr>
        <w:t>NOTE: ------------</w:t>
      </w:r>
      <w:r>
        <w:rPr>
          <w:color w:val="000000"/>
          <w:sz w:val="20"/>
          <w:szCs w:val="20"/>
        </w:rPr>
        <w:softHyphen/>
      </w:r>
      <w:r>
        <w:rPr>
          <w:color w:val="000000"/>
          <w:w w:val="107"/>
          <w:sz w:val="19"/>
          <w:szCs w:val="19"/>
        </w:rPr>
        <w:t>When installing new bearings, grease liberally with lithium base, waterproof wheel</w:t>
      </w:r>
      <w:r>
        <w:rPr>
          <w:color w:val="000000"/>
          <w:w w:val="107"/>
          <w:sz w:val="19"/>
          <w:szCs w:val="19"/>
        </w:rPr>
        <w:t xml:space="preserve"> bearing grease. </w:t>
      </w:r>
    </w:p>
    <w:p w:rsidR="00000000" w:rsidRDefault="008C7B40" w:rsidP="00DB09B8">
      <w:pPr>
        <w:pStyle w:val="Style"/>
        <w:framePr w:w="4276" w:h="1080" w:wrap="auto" w:hAnchor="text" w:x="150" w:y="6168"/>
        <w:numPr>
          <w:ilvl w:val="0"/>
          <w:numId w:val="993"/>
        </w:numPr>
        <w:spacing w:line="273" w:lineRule="exact"/>
        <w:ind w:left="465" w:right="4" w:hanging="345"/>
        <w:rPr>
          <w:color w:val="000000"/>
          <w:w w:val="107"/>
          <w:sz w:val="19"/>
          <w:szCs w:val="19"/>
        </w:rPr>
      </w:pPr>
      <w:r>
        <w:rPr>
          <w:color w:val="000000"/>
          <w:w w:val="107"/>
          <w:sz w:val="19"/>
          <w:szCs w:val="19"/>
        </w:rPr>
        <w:t xml:space="preserve">Always replace the grease seals when bearings are removed. </w:t>
      </w:r>
    </w:p>
    <w:p w:rsidR="00000000" w:rsidRDefault="008C7B40" w:rsidP="00DB09B8">
      <w:pPr>
        <w:pStyle w:val="Style"/>
        <w:framePr w:w="4276" w:h="1080" w:wrap="auto" w:hAnchor="text" w:x="150" w:y="6168"/>
        <w:numPr>
          <w:ilvl w:val="0"/>
          <w:numId w:val="993"/>
        </w:numPr>
        <w:spacing w:line="273" w:lineRule="exact"/>
        <w:ind w:left="465" w:right="4" w:hanging="345"/>
        <w:rPr>
          <w:color w:val="000000"/>
          <w:w w:val="107"/>
          <w:sz w:val="19"/>
          <w:szCs w:val="19"/>
        </w:rPr>
      </w:pPr>
      <w:r>
        <w:rPr>
          <w:color w:val="000000"/>
          <w:w w:val="107"/>
          <w:sz w:val="19"/>
          <w:szCs w:val="19"/>
        </w:rPr>
        <w:t xml:space="preserve">Examine the rubber boot for damage. </w:t>
      </w:r>
    </w:p>
    <w:p w:rsidR="00000000" w:rsidRDefault="008C7B40">
      <w:pPr>
        <w:pStyle w:val="Style"/>
        <w:framePr w:w="4276" w:h="1080" w:wrap="auto" w:hAnchor="text" w:x="150" w:y="6168"/>
        <w:spacing w:line="273" w:lineRule="exact"/>
        <w:ind w:left="470"/>
        <w:rPr>
          <w:color w:val="000000"/>
          <w:w w:val="107"/>
          <w:sz w:val="19"/>
          <w:szCs w:val="19"/>
        </w:rPr>
      </w:pPr>
      <w:r>
        <w:rPr>
          <w:color w:val="000000"/>
          <w:w w:val="107"/>
          <w:sz w:val="19"/>
          <w:szCs w:val="19"/>
        </w:rPr>
        <w:t xml:space="preserve">Replace if damaged. </w:t>
      </w:r>
    </w:p>
    <w:p w:rsidR="00000000" w:rsidRDefault="008C7B40">
      <w:pPr>
        <w:pStyle w:val="Style"/>
        <w:framePr w:w="4348" w:h="1046" w:wrap="auto" w:hAnchor="text" w:x="5209" w:y="3183"/>
        <w:spacing w:line="278" w:lineRule="exact"/>
        <w:ind w:left="139" w:right="14"/>
        <w:rPr>
          <w:rFonts w:ascii="Times New Roman" w:hAnsi="Times New Roman" w:cs="Times New Roman"/>
          <w:color w:val="000000"/>
          <w:sz w:val="21"/>
          <w:szCs w:val="21"/>
        </w:rPr>
      </w:pPr>
      <w:r>
        <w:rPr>
          <w:color w:val="000000"/>
          <w:w w:val="139"/>
          <w:sz w:val="20"/>
          <w:szCs w:val="20"/>
        </w:rPr>
        <w:t xml:space="preserve">ATTENTION:---------...., </w:t>
      </w:r>
      <w:r>
        <w:rPr>
          <w:rFonts w:ascii="Times New Roman" w:hAnsi="Times New Roman" w:cs="Times New Roman"/>
          <w:color w:val="000000"/>
          <w:sz w:val="21"/>
          <w:szCs w:val="21"/>
        </w:rPr>
        <w:t xml:space="preserve">Ne pas utiliser d'air comprime pour faire tourner Ies roulements, Ceci endommagerait leurs surfaces. </w:t>
      </w:r>
    </w:p>
    <w:p w:rsidR="00000000" w:rsidRDefault="008C7B40">
      <w:pPr>
        <w:pStyle w:val="Style"/>
        <w:framePr w:w="4353" w:h="1315" w:wrap="auto" w:hAnchor="text" w:x="5209" w:y="4685"/>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353" w:h="1315" w:wrap="auto" w:hAnchor="text" w:x="5209" w:y="4685"/>
        <w:spacing w:before="9" w:line="273" w:lineRule="exact"/>
        <w:ind w:right="67"/>
        <w:jc w:val="both"/>
        <w:rPr>
          <w:rFonts w:ascii="Times New Roman" w:hAnsi="Times New Roman" w:cs="Times New Roman"/>
          <w:color w:val="000000"/>
          <w:sz w:val="20"/>
          <w:szCs w:val="20"/>
        </w:rPr>
      </w:pPr>
      <w:r>
        <w:rPr>
          <w:rFonts w:ascii="Times New Roman" w:hAnsi="Times New Roman" w:cs="Times New Roman"/>
          <w:color w:val="000000"/>
          <w:sz w:val="20"/>
          <w:szCs w:val="20"/>
        </w:rPr>
        <w:t>Lars de la mise en place de roulements neufs, graisser genereusement avec de la graisse a base de lithium, graisse etanche pour roule</w:t>
      </w:r>
      <w:r>
        <w:rPr>
          <w:rFonts w:ascii="Times New Roman" w:hAnsi="Times New Roman" w:cs="Times New Roman"/>
          <w:color w:val="000000"/>
          <w:sz w:val="20"/>
          <w:szCs w:val="20"/>
        </w:rPr>
        <w:t xml:space="preserve">ments de roue. </w:t>
      </w:r>
    </w:p>
    <w:p w:rsidR="00000000" w:rsidRDefault="008C7B40" w:rsidP="00DB09B8">
      <w:pPr>
        <w:pStyle w:val="Style"/>
        <w:framePr w:w="4305" w:h="1094" w:wrap="auto" w:hAnchor="text" w:x="5209" w:y="6331"/>
        <w:numPr>
          <w:ilvl w:val="0"/>
          <w:numId w:val="994"/>
        </w:numPr>
        <w:spacing w:line="273" w:lineRule="exact"/>
        <w:ind w:left="456" w:right="9"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Toujours changer les joints a graisse quand les roulements sont enleves, </w:t>
      </w:r>
    </w:p>
    <w:p w:rsidR="00000000" w:rsidRDefault="008C7B40" w:rsidP="00DB09B8">
      <w:pPr>
        <w:pStyle w:val="Style"/>
        <w:framePr w:w="4305" w:h="1094" w:wrap="auto" w:hAnchor="text" w:x="5209" w:y="6331"/>
        <w:numPr>
          <w:ilvl w:val="0"/>
          <w:numId w:val="994"/>
        </w:numPr>
        <w:spacing w:line="273" w:lineRule="exact"/>
        <w:ind w:left="456" w:right="9"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si le soufflet en caoutchouc n'est pas endomrnage. Le changer si necessaire. </w:t>
      </w:r>
    </w:p>
    <w:p w:rsidR="00000000" w:rsidRDefault="00DB09B8">
      <w:pPr>
        <w:pStyle w:val="Style"/>
        <w:framePr w:w="4166" w:h="2784" w:wrap="auto" w:hAnchor="text" w:x="2790" w:y="7680"/>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647950" cy="1771650"/>
            <wp:effectExtent l="19050" t="0" r="0"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407"/>
                    <a:srcRect/>
                    <a:stretch>
                      <a:fillRect/>
                    </a:stretch>
                  </pic:blipFill>
                  <pic:spPr bwMode="auto">
                    <a:xfrm>
                      <a:off x="0" y="0"/>
                      <a:ext cx="2647950" cy="1771650"/>
                    </a:xfrm>
                    <a:prstGeom prst="rect">
                      <a:avLst/>
                    </a:prstGeom>
                    <a:noFill/>
                    <a:ln w="9525">
                      <a:noFill/>
                      <a:miter lim="800000"/>
                      <a:headEnd/>
                      <a:tailEnd/>
                    </a:ln>
                  </pic:spPr>
                </pic:pic>
              </a:graphicData>
            </a:graphic>
          </wp:inline>
        </w:drawing>
      </w:r>
    </w:p>
    <w:p w:rsidR="00000000" w:rsidRDefault="008C7B40">
      <w:pPr>
        <w:pStyle w:val="Style"/>
        <w:framePr w:w="4396" w:h="1377" w:wrap="auto" w:hAnchor="text" w:x="20" w:y="10791"/>
        <w:spacing w:line="211" w:lineRule="exact"/>
        <w:ind w:left="19"/>
        <w:rPr>
          <w:color w:val="000000"/>
          <w:w w:val="107"/>
          <w:sz w:val="19"/>
          <w:szCs w:val="19"/>
        </w:rPr>
      </w:pPr>
      <w:r>
        <w:rPr>
          <w:color w:val="000000"/>
          <w:w w:val="107"/>
          <w:sz w:val="19"/>
          <w:szCs w:val="19"/>
        </w:rPr>
        <w:t xml:space="preserve">E. Installation </w:t>
      </w:r>
    </w:p>
    <w:p w:rsidR="00000000" w:rsidRDefault="008C7B40">
      <w:pPr>
        <w:pStyle w:val="Style"/>
        <w:framePr w:w="4396" w:h="1377" w:wrap="auto" w:hAnchor="text" w:x="20" w:y="10791"/>
        <w:spacing w:before="4" w:line="278" w:lineRule="exact"/>
        <w:ind w:left="4" w:right="91"/>
        <w:jc w:val="both"/>
        <w:rPr>
          <w:color w:val="000000"/>
          <w:w w:val="107"/>
          <w:sz w:val="19"/>
          <w:szCs w:val="19"/>
        </w:rPr>
      </w:pPr>
      <w:r>
        <w:rPr>
          <w:color w:val="000000"/>
          <w:w w:val="107"/>
          <w:sz w:val="19"/>
          <w:szCs w:val="19"/>
        </w:rPr>
        <w:t>Installation of the swing arm can be accom</w:t>
      </w:r>
      <w:r>
        <w:rPr>
          <w:color w:val="000000"/>
          <w:w w:val="107"/>
          <w:sz w:val="19"/>
          <w:szCs w:val="19"/>
        </w:rPr>
        <w:softHyphen/>
        <w:t xml:space="preserve">plished by reversing the removal procedure. Observe adjustment procedures for obtaining equal frame/swing arm spacing. </w:t>
      </w:r>
    </w:p>
    <w:p w:rsidR="00000000" w:rsidRDefault="008C7B40">
      <w:pPr>
        <w:pStyle w:val="Style"/>
        <w:framePr w:w="4406" w:h="230" w:wrap="auto" w:hAnchor="text" w:x="10" w:y="12461"/>
        <w:spacing w:line="220" w:lineRule="exact"/>
        <w:ind w:left="14"/>
        <w:rPr>
          <w:color w:val="000000"/>
          <w:sz w:val="20"/>
          <w:szCs w:val="20"/>
        </w:rPr>
      </w:pPr>
      <w:r>
        <w:rPr>
          <w:color w:val="000000"/>
          <w:sz w:val="20"/>
          <w:szCs w:val="20"/>
        </w:rPr>
        <w:t xml:space="preserve">REAR SHOCK ABSORBER </w:t>
      </w:r>
    </w:p>
    <w:p w:rsidR="00000000" w:rsidRDefault="008C7B40">
      <w:pPr>
        <w:pStyle w:val="Style"/>
        <w:framePr w:w="4416" w:h="1099" w:wrap="auto" w:hAnchor="text" w:x="1" w:y="12979"/>
        <w:spacing w:line="211" w:lineRule="exact"/>
        <w:ind w:left="19"/>
        <w:rPr>
          <w:color w:val="000000"/>
          <w:w w:val="107"/>
          <w:sz w:val="19"/>
          <w:szCs w:val="19"/>
        </w:rPr>
      </w:pPr>
      <w:r>
        <w:rPr>
          <w:color w:val="000000"/>
          <w:w w:val="107"/>
          <w:sz w:val="19"/>
          <w:szCs w:val="19"/>
        </w:rPr>
        <w:t xml:space="preserve">A. Removal </w:t>
      </w:r>
    </w:p>
    <w:p w:rsidR="00000000" w:rsidRDefault="008C7B40">
      <w:pPr>
        <w:pStyle w:val="Style"/>
        <w:framePr w:w="4416" w:h="1099" w:wrap="auto" w:hAnchor="text" w:x="1" w:y="12979"/>
        <w:tabs>
          <w:tab w:val="left" w:pos="133"/>
          <w:tab w:val="left" w:pos="464"/>
        </w:tabs>
        <w:spacing w:before="19" w:line="273" w:lineRule="exact"/>
        <w:ind w:left="465" w:right="124" w:hanging="465"/>
        <w:jc w:val="both"/>
        <w:rPr>
          <w:color w:val="000000"/>
          <w:w w:val="107"/>
          <w:sz w:val="19"/>
          <w:szCs w:val="19"/>
        </w:rPr>
      </w:pPr>
      <w:r>
        <w:rPr>
          <w:sz w:val="19"/>
          <w:szCs w:val="19"/>
        </w:rPr>
        <w:tab/>
      </w:r>
      <w:r>
        <w:rPr>
          <w:color w:val="000000"/>
          <w:w w:val="107"/>
          <w:sz w:val="19"/>
          <w:szCs w:val="19"/>
        </w:rPr>
        <w:t xml:space="preserve">1 </w:t>
      </w:r>
      <w:r>
        <w:rPr>
          <w:color w:val="000000"/>
          <w:w w:val="107"/>
          <w:sz w:val="19"/>
          <w:szCs w:val="19"/>
        </w:rPr>
        <w:tab/>
        <w:t>Rem</w:t>
      </w:r>
      <w:r>
        <w:rPr>
          <w:color w:val="000000"/>
          <w:w w:val="107"/>
          <w:sz w:val="19"/>
          <w:szCs w:val="19"/>
        </w:rPr>
        <w:t>ove one (1) rear shock absorber at a time, inspect and reinstall before re</w:t>
      </w:r>
      <w:r>
        <w:rPr>
          <w:color w:val="000000"/>
          <w:w w:val="107"/>
          <w:sz w:val="19"/>
          <w:szCs w:val="19"/>
        </w:rPr>
        <w:softHyphen/>
        <w:t xml:space="preserve">moving the other. </w:t>
      </w:r>
    </w:p>
    <w:p w:rsidR="00000000" w:rsidRDefault="008C7B40">
      <w:pPr>
        <w:pStyle w:val="Style"/>
        <w:framePr w:w="4425" w:h="1387" w:wrap="auto" w:hAnchor="text" w:x="5084" w:y="10800"/>
        <w:spacing w:line="216"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E. Mise </w:t>
      </w:r>
      <w:r>
        <w:rPr>
          <w:rFonts w:ascii="Times New Roman" w:hAnsi="Times New Roman" w:cs="Times New Roman"/>
          <w:color w:val="000000"/>
          <w:sz w:val="20"/>
          <w:szCs w:val="20"/>
        </w:rPr>
        <w:t xml:space="preserve">en </w:t>
      </w:r>
      <w:r>
        <w:rPr>
          <w:rFonts w:ascii="Times New Roman" w:hAnsi="Times New Roman" w:cs="Times New Roman"/>
          <w:color w:val="000000"/>
          <w:sz w:val="21"/>
          <w:szCs w:val="21"/>
        </w:rPr>
        <w:t xml:space="preserve">Place </w:t>
      </w:r>
    </w:p>
    <w:p w:rsidR="00000000" w:rsidRDefault="008C7B40">
      <w:pPr>
        <w:pStyle w:val="Style"/>
        <w:framePr w:w="4425" w:h="1387" w:wrap="auto" w:hAnchor="text" w:x="5084" w:y="10800"/>
        <w:spacing w:before="9" w:line="273" w:lineRule="exact"/>
        <w:ind w:right="67"/>
        <w:jc w:val="both"/>
        <w:rPr>
          <w:rFonts w:ascii="Times New Roman" w:hAnsi="Times New Roman" w:cs="Times New Roman"/>
          <w:color w:val="000000"/>
          <w:sz w:val="20"/>
          <w:szCs w:val="20"/>
        </w:rPr>
      </w:pPr>
      <w:r>
        <w:rPr>
          <w:rFonts w:ascii="Times New Roman" w:hAnsi="Times New Roman" w:cs="Times New Roman"/>
          <w:color w:val="000000"/>
          <w:sz w:val="20"/>
          <w:szCs w:val="20"/>
        </w:rPr>
        <w:t>La mise en place du bras oscillant se fait dans l'ordre inverse de la depose. Suivre les pro</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cedures de reglage pour obtenir des intervalles cadre/bras oscillant egaux, </w:t>
      </w:r>
    </w:p>
    <w:p w:rsidR="00000000" w:rsidRDefault="008C7B40">
      <w:pPr>
        <w:pStyle w:val="Style"/>
        <w:framePr w:w="4425" w:h="230" w:wrap="auto" w:hAnchor="text" w:x="5084" w:y="12442"/>
        <w:spacing w:line="220" w:lineRule="exact"/>
        <w:rPr>
          <w:color w:val="000000"/>
          <w:w w:val="139"/>
          <w:sz w:val="20"/>
          <w:szCs w:val="20"/>
        </w:rPr>
      </w:pPr>
      <w:r>
        <w:rPr>
          <w:color w:val="000000"/>
          <w:w w:val="139"/>
          <w:sz w:val="20"/>
          <w:szCs w:val="20"/>
        </w:rPr>
        <w:t xml:space="preserve">AMORTISSEURS ARRIERE </w:t>
      </w:r>
    </w:p>
    <w:p w:rsidR="00000000" w:rsidRDefault="008C7B40">
      <w:pPr>
        <w:pStyle w:val="Style"/>
        <w:framePr w:w="4435" w:h="1080" w:wrap="auto" w:hAnchor="text" w:x="5074" w:y="12951"/>
        <w:spacing w:line="216" w:lineRule="exact"/>
        <w:ind w:left="9"/>
        <w:rPr>
          <w:rFonts w:ascii="Times New Roman" w:hAnsi="Times New Roman" w:cs="Times New Roman"/>
          <w:color w:val="000000"/>
          <w:sz w:val="21"/>
          <w:szCs w:val="21"/>
        </w:rPr>
      </w:pPr>
      <w:r>
        <w:rPr>
          <w:rFonts w:ascii="Times New Roman" w:hAnsi="Times New Roman" w:cs="Times New Roman"/>
          <w:color w:val="000000"/>
          <w:sz w:val="21"/>
          <w:szCs w:val="21"/>
        </w:rPr>
        <w:t xml:space="preserve">A. Depose </w:t>
      </w:r>
    </w:p>
    <w:p w:rsidR="00000000" w:rsidRDefault="008C7B40" w:rsidP="00DB09B8">
      <w:pPr>
        <w:pStyle w:val="Style"/>
        <w:framePr w:w="4435" w:h="1080" w:wrap="auto" w:hAnchor="text" w:x="5074" w:y="12951"/>
        <w:numPr>
          <w:ilvl w:val="0"/>
          <w:numId w:val="995"/>
        </w:numPr>
        <w:spacing w:before="4" w:line="278" w:lineRule="exact"/>
        <w:ind w:left="460" w:right="134"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un (1) seul amortisseur arriere ala fois. Le controler, et Ie remettre en place avant d'enlever l'autre. </w:t>
      </w:r>
    </w:p>
    <w:p w:rsidR="00000000" w:rsidRDefault="008C7B40">
      <w:pPr>
        <w:pStyle w:val="Style"/>
        <w:framePr w:w="350" w:h="192" w:wrap="auto" w:hAnchor="text" w:x="4522" w:y="14237"/>
        <w:spacing w:line="187" w:lineRule="exact"/>
        <w:ind w:left="4"/>
        <w:rPr>
          <w:color w:val="000000"/>
          <w:sz w:val="17"/>
          <w:szCs w:val="17"/>
        </w:rPr>
      </w:pPr>
      <w:r>
        <w:rPr>
          <w:color w:val="000000"/>
          <w:sz w:val="17"/>
          <w:szCs w:val="17"/>
        </w:rPr>
        <w:t xml:space="preserve">5-42 </w:t>
      </w:r>
    </w:p>
    <w:p w:rsidR="00000000" w:rsidRDefault="008C7B40">
      <w:pPr>
        <w:pStyle w:val="Style"/>
        <w:rPr>
          <w:sz w:val="17"/>
          <w:szCs w:val="17"/>
        </w:rPr>
        <w:sectPr w:rsidR="00000000">
          <w:pgSz w:w="12241" w:h="15842"/>
          <w:pgMar w:top="828" w:right="1629" w:bottom="360" w:left="1051" w:header="720" w:footer="720" w:gutter="0"/>
          <w:cols w:space="720"/>
          <w:noEndnote/>
        </w:sectPr>
      </w:pPr>
    </w:p>
    <w:p w:rsidR="00000000" w:rsidRDefault="008C7B40">
      <w:pPr>
        <w:pStyle w:val="Style"/>
        <w:rPr>
          <w:sz w:val="2"/>
          <w:szCs w:val="2"/>
        </w:rPr>
      </w:pPr>
    </w:p>
    <w:p w:rsidR="00000000" w:rsidRDefault="008C7B40">
      <w:pPr>
        <w:pStyle w:val="Style"/>
        <w:framePr w:w="4406" w:h="2764" w:wrap="auto" w:hAnchor="text" w:x="88" w:y="29"/>
        <w:spacing w:line="211" w:lineRule="exact"/>
        <w:ind w:left="134"/>
        <w:rPr>
          <w:color w:val="000000"/>
          <w:w w:val="117"/>
          <w:sz w:val="19"/>
          <w:szCs w:val="19"/>
        </w:rPr>
      </w:pPr>
      <w:r>
        <w:rPr>
          <w:color w:val="000000"/>
          <w:w w:val="117"/>
          <w:sz w:val="19"/>
          <w:szCs w:val="19"/>
        </w:rPr>
        <w:t xml:space="preserve">B. Inspection </w:t>
      </w:r>
    </w:p>
    <w:p w:rsidR="00000000" w:rsidRDefault="008C7B40" w:rsidP="00DB09B8">
      <w:pPr>
        <w:pStyle w:val="Style"/>
        <w:framePr w:w="4406" w:h="2764" w:wrap="auto" w:hAnchor="text" w:x="88" w:y="29"/>
        <w:numPr>
          <w:ilvl w:val="0"/>
          <w:numId w:val="996"/>
        </w:numPr>
        <w:spacing w:before="4" w:line="278" w:lineRule="exact"/>
        <w:ind w:left="566" w:right="33" w:hanging="331"/>
        <w:rPr>
          <w:color w:val="000000"/>
          <w:w w:val="107"/>
          <w:sz w:val="19"/>
          <w:szCs w:val="19"/>
        </w:rPr>
      </w:pPr>
      <w:r>
        <w:rPr>
          <w:color w:val="000000"/>
          <w:w w:val="107"/>
          <w:sz w:val="19"/>
          <w:szCs w:val="19"/>
        </w:rPr>
        <w:t xml:space="preserve">Check the rod. If it is bent or damaged, replace the shock absorber. </w:t>
      </w:r>
    </w:p>
    <w:p w:rsidR="00000000" w:rsidRDefault="008C7B40">
      <w:pPr>
        <w:pStyle w:val="Style"/>
        <w:framePr w:w="4406" w:h="2764" w:wrap="auto" w:hAnchor="text" w:x="88" w:y="29"/>
        <w:tabs>
          <w:tab w:val="left" w:pos="216"/>
          <w:tab w:val="left" w:pos="566"/>
        </w:tabs>
        <w:spacing w:before="4" w:line="278" w:lineRule="exact"/>
        <w:ind w:left="566" w:right="19" w:hanging="566"/>
        <w:rPr>
          <w:color w:val="000000"/>
          <w:w w:val="107"/>
          <w:sz w:val="19"/>
          <w:szCs w:val="19"/>
        </w:rPr>
      </w:pPr>
      <w:r>
        <w:rPr>
          <w:sz w:val="19"/>
          <w:szCs w:val="19"/>
        </w:rPr>
        <w:tab/>
      </w:r>
      <w:r>
        <w:rPr>
          <w:color w:val="000000"/>
          <w:w w:val="107"/>
          <w:sz w:val="19"/>
          <w:szCs w:val="19"/>
        </w:rPr>
        <w:t xml:space="preserve">2 </w:t>
      </w:r>
      <w:r>
        <w:rPr>
          <w:color w:val="000000"/>
          <w:w w:val="107"/>
          <w:sz w:val="19"/>
          <w:szCs w:val="19"/>
        </w:rPr>
        <w:tab/>
        <w:t xml:space="preserve">Check for oil leakage. If oil leakage is evident replace the shock absorber. </w:t>
      </w:r>
    </w:p>
    <w:p w:rsidR="00000000" w:rsidRDefault="008C7B40" w:rsidP="00DB09B8">
      <w:pPr>
        <w:pStyle w:val="Style"/>
        <w:framePr w:w="4406" w:h="2764" w:wrap="auto" w:hAnchor="text" w:x="88" w:y="29"/>
        <w:numPr>
          <w:ilvl w:val="0"/>
          <w:numId w:val="997"/>
        </w:numPr>
        <w:spacing w:before="4" w:line="278" w:lineRule="exact"/>
        <w:ind w:left="556" w:right="24" w:hanging="336"/>
        <w:jc w:val="both"/>
        <w:rPr>
          <w:color w:val="000000"/>
          <w:w w:val="107"/>
          <w:sz w:val="19"/>
          <w:szCs w:val="19"/>
        </w:rPr>
      </w:pPr>
      <w:r>
        <w:rPr>
          <w:color w:val="000000"/>
          <w:w w:val="107"/>
          <w:sz w:val="19"/>
          <w:szCs w:val="19"/>
        </w:rPr>
        <w:t>Operate shock absorber rod to check damping. There should be no noticeable dampin</w:t>
      </w:r>
      <w:r>
        <w:rPr>
          <w:color w:val="000000"/>
          <w:w w:val="107"/>
          <w:sz w:val="19"/>
          <w:szCs w:val="19"/>
        </w:rPr>
        <w:t xml:space="preserve">g as the shock extends. </w:t>
      </w:r>
    </w:p>
    <w:p w:rsidR="00000000" w:rsidRDefault="008C7B40" w:rsidP="00DB09B8">
      <w:pPr>
        <w:pStyle w:val="Style"/>
        <w:framePr w:w="4406" w:h="2764" w:wrap="auto" w:hAnchor="text" w:x="88" w:y="29"/>
        <w:numPr>
          <w:ilvl w:val="0"/>
          <w:numId w:val="997"/>
        </w:numPr>
        <w:spacing w:before="4" w:line="278" w:lineRule="exact"/>
        <w:ind w:left="566" w:right="33" w:hanging="331"/>
        <w:rPr>
          <w:color w:val="000000"/>
          <w:w w:val="107"/>
          <w:sz w:val="19"/>
          <w:szCs w:val="19"/>
        </w:rPr>
      </w:pPr>
      <w:r>
        <w:rPr>
          <w:color w:val="000000"/>
          <w:w w:val="107"/>
          <w:sz w:val="19"/>
          <w:szCs w:val="19"/>
        </w:rPr>
        <w:t xml:space="preserve">Install the shock absorber on the motorcycle. </w:t>
      </w:r>
    </w:p>
    <w:p w:rsidR="00000000" w:rsidRDefault="008C7B40">
      <w:pPr>
        <w:pStyle w:val="Style"/>
        <w:framePr w:w="4401" w:h="1286" w:wrap="auto" w:hAnchor="text" w:x="1" w:y="2794"/>
        <w:spacing w:line="561" w:lineRule="exact"/>
        <w:ind w:left="91"/>
        <w:rPr>
          <w:color w:val="000000"/>
          <w:w w:val="107"/>
          <w:sz w:val="19"/>
          <w:szCs w:val="19"/>
        </w:rPr>
      </w:pPr>
      <w:r>
        <w:rPr>
          <w:color w:val="000000"/>
          <w:w w:val="50"/>
          <w:sz w:val="97"/>
          <w:szCs w:val="97"/>
          <w:u w:val="single"/>
        </w:rPr>
        <w:t xml:space="preserve">I </w:t>
      </w:r>
      <w:r>
        <w:rPr>
          <w:color w:val="000000"/>
          <w:w w:val="107"/>
          <w:sz w:val="19"/>
          <w:szCs w:val="19"/>
          <w:u w:val="single"/>
        </w:rPr>
        <w:t>Tight</w:t>
      </w:r>
      <w:r>
        <w:rPr>
          <w:color w:val="000000"/>
          <w:w w:val="107"/>
          <w:sz w:val="19"/>
          <w:szCs w:val="19"/>
        </w:rPr>
        <w:t xml:space="preserve">ening torque </w:t>
      </w:r>
    </w:p>
    <w:p w:rsidR="00000000" w:rsidRDefault="008C7B40">
      <w:pPr>
        <w:pStyle w:val="Style"/>
        <w:framePr w:w="4401" w:h="1286" w:wrap="auto" w:hAnchor="text" w:x="1" w:y="2794"/>
        <w:spacing w:line="235" w:lineRule="exact"/>
        <w:ind w:left="676"/>
        <w:rPr>
          <w:color w:val="000000"/>
          <w:w w:val="107"/>
          <w:sz w:val="19"/>
          <w:szCs w:val="19"/>
        </w:rPr>
      </w:pPr>
      <w:r>
        <w:rPr>
          <w:color w:val="000000"/>
          <w:w w:val="107"/>
          <w:sz w:val="19"/>
          <w:szCs w:val="19"/>
        </w:rPr>
        <w:t xml:space="preserve">Upper: 30 Nm (3.0 m-kg, 21.7 ft-Ib) </w:t>
      </w:r>
    </w:p>
    <w:p w:rsidR="00000000" w:rsidRDefault="008C7B40">
      <w:pPr>
        <w:pStyle w:val="Style"/>
        <w:framePr w:w="4401" w:h="1286" w:wrap="auto" w:hAnchor="text" w:x="1" w:y="2794"/>
        <w:spacing w:line="278" w:lineRule="exact"/>
        <w:ind w:left="676"/>
        <w:rPr>
          <w:color w:val="000000"/>
          <w:w w:val="107"/>
          <w:sz w:val="19"/>
          <w:szCs w:val="19"/>
        </w:rPr>
      </w:pPr>
      <w:r>
        <w:rPr>
          <w:color w:val="000000"/>
          <w:w w:val="107"/>
          <w:sz w:val="19"/>
          <w:szCs w:val="19"/>
        </w:rPr>
        <w:t xml:space="preserve">Bottom: 39 Nm (3.9 m-kg, 28.2 ft-Ib) </w:t>
      </w:r>
    </w:p>
    <w:p w:rsidR="00000000" w:rsidRDefault="008C7B40">
      <w:pPr>
        <w:pStyle w:val="Style"/>
        <w:framePr w:w="4315" w:h="211" w:wrap="auto" w:hAnchor="text" w:x="88" w:y="4719"/>
        <w:spacing w:line="201" w:lineRule="exact"/>
        <w:ind w:left="14"/>
        <w:rPr>
          <w:color w:val="000000"/>
          <w:w w:val="107"/>
          <w:sz w:val="19"/>
          <w:szCs w:val="19"/>
        </w:rPr>
      </w:pPr>
      <w:r>
        <w:rPr>
          <w:color w:val="000000"/>
          <w:w w:val="107"/>
          <w:sz w:val="19"/>
          <w:szCs w:val="19"/>
        </w:rPr>
        <w:t xml:space="preserve">CABLES AND FITTINGS </w:t>
      </w:r>
    </w:p>
    <w:p w:rsidR="00000000" w:rsidRDefault="008C7B40">
      <w:pPr>
        <w:pStyle w:val="Style"/>
        <w:framePr w:w="4334" w:h="216" w:wrap="auto" w:hAnchor="text" w:x="68" w:y="5233"/>
        <w:spacing w:line="206" w:lineRule="exact"/>
        <w:rPr>
          <w:color w:val="000000"/>
          <w:w w:val="117"/>
          <w:sz w:val="19"/>
          <w:szCs w:val="19"/>
        </w:rPr>
      </w:pPr>
      <w:r>
        <w:rPr>
          <w:color w:val="000000"/>
          <w:w w:val="117"/>
          <w:sz w:val="19"/>
          <w:szCs w:val="19"/>
        </w:rPr>
        <w:t xml:space="preserve">A. Cable Maintenance </w:t>
      </w:r>
    </w:p>
    <w:p w:rsidR="00000000" w:rsidRDefault="008C7B40">
      <w:pPr>
        <w:pStyle w:val="Style"/>
        <w:framePr w:w="4382" w:h="2428" w:wrap="auto" w:hAnchor="text" w:x="25" w:y="5631"/>
        <w:spacing w:line="273" w:lineRule="exact"/>
        <w:ind w:left="4" w:right="4"/>
        <w:rPr>
          <w:color w:val="000000"/>
          <w:w w:val="107"/>
          <w:sz w:val="19"/>
          <w:szCs w:val="19"/>
        </w:rPr>
      </w:pPr>
      <w:r>
        <w:rPr>
          <w:color w:val="000000"/>
          <w:w w:val="107"/>
          <w:sz w:val="19"/>
          <w:szCs w:val="19"/>
        </w:rPr>
        <w:t>NOTE: ------------</w:t>
      </w:r>
      <w:r>
        <w:rPr>
          <w:color w:val="000000"/>
          <w:w w:val="107"/>
          <w:sz w:val="19"/>
          <w:szCs w:val="19"/>
        </w:rPr>
        <w:softHyphen/>
      </w:r>
      <w:r>
        <w:rPr>
          <w:color w:val="000000"/>
          <w:w w:val="107"/>
          <w:sz w:val="19"/>
          <w:szCs w:val="19"/>
        </w:rPr>
        <w:t>See Maintenance and Lubrication intervals charts. Cable maintenance is primarily con</w:t>
      </w:r>
      <w:r>
        <w:rPr>
          <w:color w:val="000000"/>
          <w:w w:val="107"/>
          <w:sz w:val="19"/>
          <w:szCs w:val="19"/>
        </w:rPr>
        <w:softHyphen/>
        <w:t>cerned with preventing deterioration through rust and weathering and providing proper lubrication to allow the cable to move freely within its housing. Cable removal is st</w:t>
      </w:r>
      <w:r>
        <w:rPr>
          <w:color w:val="000000"/>
          <w:w w:val="107"/>
          <w:sz w:val="19"/>
          <w:szCs w:val="19"/>
        </w:rPr>
        <w:t xml:space="preserve">raight forward and uncomplicated. Removal will not be discussed within this section. </w:t>
      </w:r>
    </w:p>
    <w:p w:rsidR="00000000" w:rsidRDefault="008C7B40">
      <w:pPr>
        <w:pStyle w:val="Style"/>
        <w:framePr w:w="4315" w:h="1905" w:wrap="auto" w:hAnchor="text" w:x="88" w:y="8621"/>
        <w:spacing w:line="273" w:lineRule="exact"/>
        <w:ind w:left="14" w:right="38" w:firstLine="134"/>
        <w:rPr>
          <w:color w:val="000000"/>
          <w:w w:val="117"/>
          <w:sz w:val="19"/>
          <w:szCs w:val="19"/>
        </w:rPr>
      </w:pPr>
      <w:r>
        <w:rPr>
          <w:color w:val="000000"/>
          <w:w w:val="107"/>
          <w:sz w:val="19"/>
          <w:szCs w:val="19"/>
        </w:rPr>
        <w:t xml:space="preserve">WAR N ING: ----------, </w:t>
      </w:r>
      <w:r>
        <w:rPr>
          <w:color w:val="000000"/>
          <w:w w:val="117"/>
          <w:sz w:val="19"/>
          <w:szCs w:val="19"/>
        </w:rPr>
        <w:t>Cable routing is very important. For de</w:t>
      </w:r>
      <w:r>
        <w:rPr>
          <w:color w:val="000000"/>
          <w:w w:val="117"/>
          <w:sz w:val="19"/>
          <w:szCs w:val="19"/>
        </w:rPr>
        <w:softHyphen/>
        <w:t>tails of cable routing, sse the cable routing diagrams at the end of this manual. I mproperly routed or adj</w:t>
      </w:r>
      <w:r>
        <w:rPr>
          <w:color w:val="000000"/>
          <w:w w:val="117"/>
          <w:sz w:val="19"/>
          <w:szCs w:val="19"/>
        </w:rPr>
        <w:t xml:space="preserve">usted cables may make the vehicle unsafe for operation. </w:t>
      </w:r>
    </w:p>
    <w:p w:rsidR="00000000" w:rsidRDefault="008C7B40" w:rsidP="00DB09B8">
      <w:pPr>
        <w:pStyle w:val="Style"/>
        <w:framePr w:w="4320" w:h="3312" w:wrap="auto" w:hAnchor="text" w:x="83" w:y="10834"/>
        <w:numPr>
          <w:ilvl w:val="0"/>
          <w:numId w:val="998"/>
        </w:numPr>
        <w:spacing w:line="211" w:lineRule="exact"/>
        <w:ind w:left="388" w:hanging="336"/>
        <w:rPr>
          <w:color w:val="000000"/>
          <w:w w:val="107"/>
          <w:sz w:val="19"/>
          <w:szCs w:val="19"/>
        </w:rPr>
      </w:pPr>
      <w:r>
        <w:rPr>
          <w:color w:val="000000"/>
          <w:w w:val="107"/>
          <w:sz w:val="19"/>
          <w:szCs w:val="19"/>
        </w:rPr>
        <w:t xml:space="preserve">Remove the cable. </w:t>
      </w:r>
    </w:p>
    <w:p w:rsidR="00000000" w:rsidRDefault="008C7B40" w:rsidP="00DB09B8">
      <w:pPr>
        <w:pStyle w:val="Style"/>
        <w:framePr w:w="4320" w:h="3312" w:wrap="auto" w:hAnchor="text" w:x="83" w:y="10834"/>
        <w:numPr>
          <w:ilvl w:val="0"/>
          <w:numId w:val="998"/>
        </w:numPr>
        <w:spacing w:before="9" w:line="278" w:lineRule="exact"/>
        <w:ind w:left="350" w:right="124" w:hanging="336"/>
        <w:jc w:val="both"/>
        <w:rPr>
          <w:color w:val="000000"/>
          <w:w w:val="107"/>
          <w:sz w:val="19"/>
          <w:szCs w:val="19"/>
        </w:rPr>
      </w:pPr>
      <w:r>
        <w:rPr>
          <w:color w:val="000000"/>
          <w:w w:val="107"/>
          <w:sz w:val="19"/>
          <w:szCs w:val="19"/>
        </w:rPr>
        <w:t>Check for free movement of cable within its housing. If movement is obstructed, check for fraying or kinking of the cable strands. If damage is evi</w:t>
      </w:r>
      <w:r>
        <w:rPr>
          <w:color w:val="000000"/>
          <w:w w:val="107"/>
          <w:sz w:val="19"/>
          <w:szCs w:val="19"/>
        </w:rPr>
        <w:softHyphen/>
        <w:t xml:space="preserve">dent. replace the cable </w:t>
      </w:r>
      <w:r>
        <w:rPr>
          <w:color w:val="000000"/>
          <w:w w:val="107"/>
          <w:sz w:val="19"/>
          <w:szCs w:val="19"/>
        </w:rPr>
        <w:t xml:space="preserve">assembly. </w:t>
      </w:r>
    </w:p>
    <w:p w:rsidR="00000000" w:rsidRDefault="008C7B40" w:rsidP="00DB09B8">
      <w:pPr>
        <w:pStyle w:val="Style"/>
        <w:framePr w:w="4320" w:h="3312" w:wrap="auto" w:hAnchor="text" w:x="83" w:y="10834"/>
        <w:numPr>
          <w:ilvl w:val="0"/>
          <w:numId w:val="998"/>
        </w:numPr>
        <w:spacing w:before="9" w:line="278" w:lineRule="exact"/>
        <w:ind w:left="350" w:right="124" w:hanging="336"/>
        <w:jc w:val="both"/>
        <w:rPr>
          <w:color w:val="000000"/>
          <w:w w:val="107"/>
          <w:sz w:val="19"/>
          <w:szCs w:val="19"/>
        </w:rPr>
      </w:pPr>
      <w:r>
        <w:rPr>
          <w:color w:val="000000"/>
          <w:w w:val="107"/>
          <w:sz w:val="19"/>
          <w:szCs w:val="19"/>
        </w:rPr>
        <w:t>To lubricate the cable, hold it in a verti</w:t>
      </w:r>
      <w:r>
        <w:rPr>
          <w:color w:val="000000"/>
          <w:w w:val="107"/>
          <w:sz w:val="19"/>
          <w:szCs w:val="19"/>
        </w:rPr>
        <w:softHyphen/>
        <w:t>cal position. Apply lubricant to the up</w:t>
      </w:r>
      <w:r>
        <w:rPr>
          <w:color w:val="000000"/>
          <w:w w:val="107"/>
          <w:sz w:val="19"/>
          <w:szCs w:val="19"/>
        </w:rPr>
        <w:softHyphen/>
        <w:t xml:space="preserve">permost end of cable. Leave it in the vertical position until lubricant appears at the bottom. Allow any excess to drain and reinstall the cable. </w:t>
      </w:r>
    </w:p>
    <w:p w:rsidR="00000000" w:rsidRDefault="008C7B40">
      <w:pPr>
        <w:pStyle w:val="Style"/>
        <w:framePr w:w="4372" w:h="3124" w:wrap="auto" w:hAnchor="text" w:x="5161" w:y="1"/>
        <w:spacing w:line="268" w:lineRule="exact"/>
        <w:ind w:left="52"/>
        <w:rPr>
          <w:rFonts w:ascii="Times New Roman" w:hAnsi="Times New Roman" w:cs="Times New Roman"/>
          <w:color w:val="000000"/>
          <w:sz w:val="21"/>
          <w:szCs w:val="21"/>
        </w:rPr>
      </w:pPr>
      <w:r>
        <w:rPr>
          <w:rFonts w:ascii="Times New Roman" w:hAnsi="Times New Roman" w:cs="Times New Roman"/>
          <w:color w:val="000000"/>
          <w:sz w:val="21"/>
          <w:szCs w:val="21"/>
        </w:rPr>
        <w:t xml:space="preserve">B. Controle </w:t>
      </w:r>
    </w:p>
    <w:p w:rsidR="00000000" w:rsidRDefault="008C7B40" w:rsidP="00DB09B8">
      <w:pPr>
        <w:pStyle w:val="Style"/>
        <w:framePr w:w="4372" w:h="3124" w:wrap="auto" w:hAnchor="text" w:x="5161" w:y="1"/>
        <w:numPr>
          <w:ilvl w:val="0"/>
          <w:numId w:val="999"/>
        </w:numPr>
        <w:spacing w:before="14" w:line="278" w:lineRule="exact"/>
        <w:ind w:left="523"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la tige, Si elle est tordue ou endornmagee, changer l'amortisseur. </w:t>
      </w:r>
    </w:p>
    <w:p w:rsidR="00000000" w:rsidRDefault="008C7B40" w:rsidP="00DB09B8">
      <w:pPr>
        <w:pStyle w:val="Style"/>
        <w:framePr w:w="4372" w:h="3124" w:wrap="auto" w:hAnchor="text" w:x="5161" w:y="1"/>
        <w:numPr>
          <w:ilvl w:val="0"/>
          <w:numId w:val="999"/>
        </w:numPr>
        <w:spacing w:before="19" w:line="264" w:lineRule="exact"/>
        <w:ind w:left="523" w:right="1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Controler s'il n'y a pas de fuite d'huile. S'il y a une fuite evidente, changer l'amortis</w:t>
      </w:r>
      <w:r>
        <w:rPr>
          <w:rFonts w:ascii="Times New Roman" w:hAnsi="Times New Roman" w:cs="Times New Roman"/>
          <w:color w:val="000000"/>
          <w:sz w:val="20"/>
          <w:szCs w:val="20"/>
        </w:rPr>
        <w:softHyphen/>
        <w:t xml:space="preserve">seur. </w:t>
      </w:r>
    </w:p>
    <w:p w:rsidR="00000000" w:rsidRDefault="008C7B40" w:rsidP="00DB09B8">
      <w:pPr>
        <w:pStyle w:val="Style"/>
        <w:framePr w:w="4372" w:h="3124" w:wrap="auto" w:hAnchor="text" w:x="5161" w:y="1"/>
        <w:numPr>
          <w:ilvl w:val="0"/>
          <w:numId w:val="999"/>
        </w:numPr>
        <w:spacing w:before="19" w:line="264" w:lineRule="exact"/>
        <w:ind w:left="523" w:right="1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Actionner la tige de I'amortisseur pour controler l'amortissement. II ne doit pas y avoir d'amortissement sensible lorsque l'amortisseur est en extension. </w:t>
      </w:r>
    </w:p>
    <w:p w:rsidR="00000000" w:rsidRDefault="008C7B40" w:rsidP="00DB09B8">
      <w:pPr>
        <w:pStyle w:val="Style"/>
        <w:framePr w:w="4372" w:h="3124" w:wrap="auto" w:hAnchor="text" w:x="5161" w:y="1"/>
        <w:numPr>
          <w:ilvl w:val="0"/>
          <w:numId w:val="999"/>
        </w:numPr>
        <w:spacing w:before="14" w:line="278" w:lineRule="exact"/>
        <w:ind w:left="523"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Installer I'amortisseur sur Ia motocyc1ette. </w:t>
      </w:r>
    </w:p>
    <w:p w:rsidR="00000000" w:rsidRDefault="008C7B40">
      <w:pPr>
        <w:pStyle w:val="Style"/>
        <w:framePr w:w="4372" w:h="825" w:wrap="auto" w:hAnchor="text" w:x="5161" w:y="3399"/>
        <w:spacing w:line="225" w:lineRule="exact"/>
        <w:ind w:left="249"/>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w:t>
      </w:r>
    </w:p>
    <w:p w:rsidR="00000000" w:rsidRDefault="008C7B40">
      <w:pPr>
        <w:pStyle w:val="Style"/>
        <w:framePr w:w="4372" w:h="825" w:wrap="auto" w:hAnchor="text" w:x="5161" w:y="3399"/>
        <w:spacing w:before="4" w:line="273" w:lineRule="exact"/>
        <w:ind w:left="465" w:right="739"/>
        <w:rPr>
          <w:rFonts w:ascii="Times New Roman" w:hAnsi="Times New Roman" w:cs="Times New Roman"/>
          <w:color w:val="000000"/>
          <w:sz w:val="20"/>
          <w:szCs w:val="20"/>
        </w:rPr>
      </w:pPr>
      <w:r>
        <w:rPr>
          <w:rFonts w:ascii="Times New Roman" w:hAnsi="Times New Roman" w:cs="Times New Roman"/>
          <w:color w:val="000000"/>
          <w:sz w:val="20"/>
          <w:szCs w:val="20"/>
        </w:rPr>
        <w:t>Ecrou superieur: 30 Nm (3,0 m-</w:t>
      </w:r>
      <w:r>
        <w:rPr>
          <w:rFonts w:ascii="Times New Roman" w:hAnsi="Times New Roman" w:cs="Times New Roman"/>
          <w:color w:val="000000"/>
          <w:sz w:val="20"/>
          <w:szCs w:val="20"/>
        </w:rPr>
        <w:t xml:space="preserve">kg) Ecrou inferieur: 39 Nm (3,9 m-kg) </w:t>
      </w:r>
    </w:p>
    <w:p w:rsidR="00000000" w:rsidRDefault="008C7B40">
      <w:pPr>
        <w:pStyle w:val="Style"/>
        <w:framePr w:w="4377" w:h="230" w:wrap="auto" w:hAnchor="text" w:x="5156" w:y="4748"/>
        <w:spacing w:line="216" w:lineRule="exact"/>
        <w:ind w:left="24"/>
        <w:rPr>
          <w:color w:val="000000"/>
          <w:w w:val="161"/>
          <w:sz w:val="19"/>
          <w:szCs w:val="19"/>
        </w:rPr>
      </w:pPr>
      <w:r>
        <w:rPr>
          <w:color w:val="000000"/>
          <w:w w:val="161"/>
          <w:sz w:val="19"/>
          <w:szCs w:val="19"/>
        </w:rPr>
        <w:t xml:space="preserve">CABLES ET ACCESSOIRES </w:t>
      </w:r>
    </w:p>
    <w:p w:rsidR="00000000" w:rsidRDefault="008C7B40">
      <w:pPr>
        <w:pStyle w:val="Style"/>
        <w:framePr w:w="4382" w:h="230" w:wrap="auto" w:hAnchor="text" w:x="5152" w:y="5252"/>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 Entretien de Cable </w:t>
      </w:r>
    </w:p>
    <w:p w:rsidR="00000000" w:rsidRDefault="008C7B40">
      <w:pPr>
        <w:pStyle w:val="Style"/>
        <w:framePr w:w="4430" w:h="2414" w:wrap="auto" w:hAnchor="text" w:x="5104" w:y="5655"/>
        <w:spacing w:line="216" w:lineRule="exact"/>
        <w:ind w:left="24"/>
        <w:rPr>
          <w:color w:val="000000"/>
          <w:w w:val="161"/>
          <w:sz w:val="19"/>
          <w:szCs w:val="19"/>
        </w:rPr>
      </w:pPr>
      <w:r>
        <w:rPr>
          <w:color w:val="000000"/>
          <w:w w:val="161"/>
          <w:sz w:val="19"/>
          <w:szCs w:val="19"/>
        </w:rPr>
        <w:t xml:space="preserve">N.B.:-------------- </w:t>
      </w:r>
    </w:p>
    <w:p w:rsidR="00000000" w:rsidRDefault="008C7B40">
      <w:pPr>
        <w:pStyle w:val="Style"/>
        <w:framePr w:w="4430" w:h="2414" w:wrap="auto" w:hAnchor="text" w:x="5104" w:y="5655"/>
        <w:spacing w:before="4" w:line="273" w:lineRule="exact"/>
        <w:ind w:left="4" w:right="91"/>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Voir les tableaux d'intervalls d'entretien et de lubrification. L'entretien de cable consiste d'abord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eviter la deterioration par la rouille et les intemperies et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fournir une lubrification correcte pour permettre au cable de coulisser librement dans sa gaine. La depose de cable est tres simple et ne sera done pas dec rite dans cette section. </w:t>
      </w:r>
    </w:p>
    <w:p w:rsidR="00000000" w:rsidRDefault="008C7B40">
      <w:pPr>
        <w:pStyle w:val="Style"/>
        <w:framePr w:w="4372" w:h="1934" w:wrap="auto" w:hAnchor="text" w:x="5161" w:y="8645"/>
        <w:spacing w:line="273" w:lineRule="exact"/>
        <w:ind w:left="24" w:right="100"/>
        <w:rPr>
          <w:rFonts w:ascii="Times New Roman" w:hAnsi="Times New Roman" w:cs="Times New Roman"/>
          <w:color w:val="000000"/>
          <w:sz w:val="21"/>
          <w:szCs w:val="21"/>
        </w:rPr>
      </w:pPr>
      <w:r>
        <w:rPr>
          <w:color w:val="000000"/>
          <w:w w:val="161"/>
          <w:sz w:val="19"/>
          <w:szCs w:val="19"/>
        </w:rPr>
        <w:t>AVERTISSEM</w:t>
      </w:r>
      <w:r>
        <w:rPr>
          <w:color w:val="000000"/>
          <w:w w:val="161"/>
          <w:sz w:val="19"/>
          <w:szCs w:val="19"/>
        </w:rPr>
        <w:t xml:space="preserve">ENT:--------, </w:t>
      </w:r>
      <w:r>
        <w:rPr>
          <w:rFonts w:ascii="Times New Roman" w:hAnsi="Times New Roman" w:cs="Times New Roman"/>
          <w:color w:val="000000"/>
          <w:sz w:val="21"/>
          <w:szCs w:val="21"/>
        </w:rPr>
        <w:t xml:space="preserve">Le </w:t>
      </w:r>
      <w:r>
        <w:rPr>
          <w:rFonts w:ascii="Times New Roman" w:hAnsi="Times New Roman" w:cs="Times New Roman"/>
          <w:color w:val="000000"/>
          <w:sz w:val="20"/>
          <w:szCs w:val="20"/>
        </w:rPr>
        <w:t xml:space="preserve">cheminement </w:t>
      </w:r>
      <w:r>
        <w:rPr>
          <w:rFonts w:ascii="Times New Roman" w:hAnsi="Times New Roman" w:cs="Times New Roman"/>
          <w:color w:val="000000"/>
          <w:sz w:val="21"/>
          <w:szCs w:val="21"/>
        </w:rPr>
        <w:t xml:space="preserve">des cables est </w:t>
      </w:r>
      <w:r>
        <w:rPr>
          <w:rFonts w:ascii="Times New Roman" w:hAnsi="Times New Roman" w:cs="Times New Roman"/>
          <w:color w:val="000000"/>
          <w:sz w:val="20"/>
          <w:szCs w:val="20"/>
        </w:rPr>
        <w:t xml:space="preserve">tres </w:t>
      </w:r>
      <w:r>
        <w:rPr>
          <w:rFonts w:ascii="Times New Roman" w:hAnsi="Times New Roman" w:cs="Times New Roman"/>
          <w:color w:val="000000"/>
          <w:sz w:val="21"/>
          <w:szCs w:val="21"/>
        </w:rPr>
        <w:t>impor</w:t>
      </w:r>
      <w:r>
        <w:rPr>
          <w:rFonts w:ascii="Times New Roman" w:hAnsi="Times New Roman" w:cs="Times New Roman"/>
          <w:color w:val="000000"/>
          <w:sz w:val="21"/>
          <w:szCs w:val="21"/>
        </w:rPr>
        <w:softHyphen/>
        <w:t xml:space="preserve">tant. Pour </w:t>
      </w:r>
      <w:r>
        <w:rPr>
          <w:rFonts w:ascii="Times New Roman" w:hAnsi="Times New Roman" w:cs="Times New Roman"/>
          <w:color w:val="000000"/>
          <w:sz w:val="20"/>
          <w:szCs w:val="20"/>
        </w:rPr>
        <w:t xml:space="preserve">les </w:t>
      </w:r>
      <w:r>
        <w:rPr>
          <w:rFonts w:ascii="Times New Roman" w:hAnsi="Times New Roman" w:cs="Times New Roman"/>
          <w:color w:val="000000"/>
          <w:sz w:val="21"/>
          <w:szCs w:val="21"/>
        </w:rPr>
        <w:t xml:space="preserve">details concernant </w:t>
      </w:r>
      <w:r>
        <w:rPr>
          <w:rFonts w:ascii="Times New Roman" w:hAnsi="Times New Roman" w:cs="Times New Roman"/>
          <w:color w:val="000000"/>
          <w:sz w:val="20"/>
          <w:szCs w:val="20"/>
        </w:rPr>
        <w:t xml:space="preserve">ce cheminement, </w:t>
      </w:r>
      <w:r>
        <w:rPr>
          <w:rFonts w:ascii="Times New Roman" w:hAnsi="Times New Roman" w:cs="Times New Roman"/>
          <w:color w:val="000000"/>
          <w:sz w:val="21"/>
          <w:szCs w:val="21"/>
        </w:rPr>
        <w:t xml:space="preserve">voir </w:t>
      </w:r>
      <w:r>
        <w:rPr>
          <w:rFonts w:ascii="Times New Roman" w:hAnsi="Times New Roman" w:cs="Times New Roman"/>
          <w:color w:val="000000"/>
          <w:sz w:val="20"/>
          <w:szCs w:val="20"/>
        </w:rPr>
        <w:t xml:space="preserve">les schemas </w:t>
      </w:r>
      <w:r>
        <w:rPr>
          <w:rFonts w:ascii="Times New Roman" w:hAnsi="Times New Roman" w:cs="Times New Roman"/>
          <w:color w:val="000000"/>
          <w:sz w:val="21"/>
          <w:szCs w:val="21"/>
        </w:rPr>
        <w:t xml:space="preserve">de </w:t>
      </w:r>
      <w:r>
        <w:rPr>
          <w:rFonts w:ascii="Times New Roman" w:hAnsi="Times New Roman" w:cs="Times New Roman"/>
          <w:color w:val="000000"/>
          <w:sz w:val="20"/>
          <w:szCs w:val="20"/>
        </w:rPr>
        <w:t>chemine</w:t>
      </w:r>
      <w:r>
        <w:rPr>
          <w:rFonts w:ascii="Times New Roman" w:hAnsi="Times New Roman" w:cs="Times New Roman"/>
          <w:color w:val="000000"/>
          <w:sz w:val="20"/>
          <w:szCs w:val="20"/>
        </w:rPr>
        <w:softHyphen/>
        <w:t xml:space="preserve">ment </w:t>
      </w:r>
      <w:r>
        <w:rPr>
          <w:rFonts w:ascii="Times New Roman" w:hAnsi="Times New Roman" w:cs="Times New Roman"/>
          <w:color w:val="000000"/>
          <w:sz w:val="21"/>
          <w:szCs w:val="21"/>
        </w:rPr>
        <w:t xml:space="preserve">des cables </w:t>
      </w:r>
      <w:r>
        <w:rPr>
          <w:rFonts w:ascii="Times New Roman" w:hAnsi="Times New Roman" w:cs="Times New Roman"/>
          <w:color w:val="000000"/>
          <w:w w:val="71"/>
          <w:sz w:val="33"/>
          <w:szCs w:val="33"/>
        </w:rPr>
        <w:t xml:space="preserve">a </w:t>
      </w:r>
      <w:r>
        <w:rPr>
          <w:rFonts w:ascii="Times New Roman" w:hAnsi="Times New Roman" w:cs="Times New Roman"/>
          <w:color w:val="000000"/>
          <w:sz w:val="20"/>
          <w:szCs w:val="20"/>
        </w:rPr>
        <w:t xml:space="preserve">la </w:t>
      </w:r>
      <w:r>
        <w:rPr>
          <w:rFonts w:ascii="Times New Roman" w:hAnsi="Times New Roman" w:cs="Times New Roman"/>
          <w:color w:val="000000"/>
          <w:sz w:val="21"/>
          <w:szCs w:val="21"/>
        </w:rPr>
        <w:t xml:space="preserve">fin de </w:t>
      </w:r>
      <w:r>
        <w:rPr>
          <w:rFonts w:ascii="Times New Roman" w:hAnsi="Times New Roman" w:cs="Times New Roman"/>
          <w:color w:val="000000"/>
          <w:sz w:val="20"/>
          <w:szCs w:val="20"/>
        </w:rPr>
        <w:t xml:space="preserve">ce </w:t>
      </w:r>
      <w:r>
        <w:rPr>
          <w:rFonts w:ascii="Times New Roman" w:hAnsi="Times New Roman" w:cs="Times New Roman"/>
          <w:color w:val="000000"/>
          <w:sz w:val="21"/>
          <w:szCs w:val="21"/>
        </w:rPr>
        <w:t xml:space="preserve">manuel. Des cables mal </w:t>
      </w:r>
      <w:r>
        <w:rPr>
          <w:rFonts w:ascii="Times New Roman" w:hAnsi="Times New Roman" w:cs="Times New Roman"/>
          <w:color w:val="000000"/>
          <w:sz w:val="20"/>
          <w:szCs w:val="20"/>
        </w:rPr>
        <w:t xml:space="preserve">mis </w:t>
      </w:r>
      <w:r>
        <w:rPr>
          <w:rFonts w:ascii="Times New Roman" w:hAnsi="Times New Roman" w:cs="Times New Roman"/>
          <w:color w:val="000000"/>
          <w:sz w:val="21"/>
          <w:szCs w:val="21"/>
        </w:rPr>
        <w:t xml:space="preserve">en place </w:t>
      </w:r>
      <w:r>
        <w:rPr>
          <w:rFonts w:ascii="Times New Roman" w:hAnsi="Times New Roman" w:cs="Times New Roman"/>
          <w:color w:val="000000"/>
          <w:sz w:val="20"/>
          <w:szCs w:val="20"/>
        </w:rPr>
        <w:t xml:space="preserve">ou </w:t>
      </w:r>
      <w:r>
        <w:rPr>
          <w:rFonts w:ascii="Times New Roman" w:hAnsi="Times New Roman" w:cs="Times New Roman"/>
          <w:color w:val="000000"/>
          <w:sz w:val="21"/>
          <w:szCs w:val="21"/>
        </w:rPr>
        <w:t xml:space="preserve">mal </w:t>
      </w:r>
      <w:r>
        <w:rPr>
          <w:rFonts w:ascii="Times New Roman" w:hAnsi="Times New Roman" w:cs="Times New Roman"/>
          <w:color w:val="000000"/>
          <w:sz w:val="20"/>
          <w:szCs w:val="20"/>
        </w:rPr>
        <w:t>regles peu</w:t>
      </w:r>
      <w:r>
        <w:rPr>
          <w:rFonts w:ascii="Times New Roman" w:hAnsi="Times New Roman" w:cs="Times New Roman"/>
          <w:color w:val="000000"/>
          <w:sz w:val="20"/>
          <w:szCs w:val="20"/>
        </w:rPr>
        <w:softHyphen/>
      </w:r>
      <w:r>
        <w:rPr>
          <w:rFonts w:ascii="Times New Roman" w:hAnsi="Times New Roman" w:cs="Times New Roman"/>
          <w:color w:val="000000"/>
          <w:sz w:val="21"/>
          <w:szCs w:val="21"/>
        </w:rPr>
        <w:t xml:space="preserve">vent rendre le vehicule dangereux, </w:t>
      </w:r>
    </w:p>
    <w:p w:rsidR="00000000" w:rsidRDefault="008C7B40" w:rsidP="00DB09B8">
      <w:pPr>
        <w:pStyle w:val="Style"/>
        <w:framePr w:w="4377" w:h="3643" w:wrap="auto" w:hAnchor="text" w:x="5156" w:y="10853"/>
        <w:numPr>
          <w:ilvl w:val="0"/>
          <w:numId w:val="1000"/>
        </w:numPr>
        <w:spacing w:line="225" w:lineRule="exact"/>
        <w:ind w:left="374" w:hanging="331"/>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cable. </w:t>
      </w:r>
    </w:p>
    <w:p w:rsidR="00000000" w:rsidRDefault="008C7B40" w:rsidP="00DB09B8">
      <w:pPr>
        <w:pStyle w:val="Style"/>
        <w:framePr w:w="4377" w:h="3643" w:wrap="auto" w:hAnchor="text" w:x="5156" w:y="10853"/>
        <w:numPr>
          <w:ilvl w:val="0"/>
          <w:numId w:val="1000"/>
        </w:numPr>
        <w:spacing w:before="9" w:line="273" w:lineRule="exact"/>
        <w:ind w:left="360" w:right="172"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s'il coulisse librement dans sa gaine. Si le mouvement est gene, controler si les brins du cable ne sont pas erailles ou vrilles. Si Ie dommage est evident, changer le cable et la gaine. </w:t>
      </w:r>
    </w:p>
    <w:p w:rsidR="00000000" w:rsidRDefault="008C7B40" w:rsidP="00DB09B8">
      <w:pPr>
        <w:pStyle w:val="Style"/>
        <w:framePr w:w="4377" w:h="3643" w:wrap="auto" w:hAnchor="text" w:x="5156" w:y="10853"/>
        <w:numPr>
          <w:ilvl w:val="0"/>
          <w:numId w:val="1000"/>
        </w:numPr>
        <w:spacing w:before="9" w:line="273" w:lineRule="exact"/>
        <w:ind w:left="360" w:right="172"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Pour lubrifier le cable, le tenir verticale</w:t>
      </w:r>
      <w:r>
        <w:rPr>
          <w:rFonts w:ascii="Times New Roman" w:hAnsi="Times New Roman" w:cs="Times New Roman"/>
          <w:color w:val="000000"/>
          <w:sz w:val="20"/>
          <w:szCs w:val="20"/>
        </w:rPr>
        <w:softHyphen/>
        <w:t xml:space="preserve">ment. Mettre du lubrifiant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l'extremite superieure du cable. Garder le cable vertical jusqu'a ce que Ie lubrifiant apparaisse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l'extremite inferieure, Lais</w:t>
      </w:r>
      <w:r>
        <w:rPr>
          <w:rFonts w:ascii="Times New Roman" w:hAnsi="Times New Roman" w:cs="Times New Roman"/>
          <w:color w:val="000000"/>
          <w:sz w:val="20"/>
          <w:szCs w:val="20"/>
        </w:rPr>
        <w:softHyphen/>
        <w:t>ser couler l'exces de lubrifiant puis remet</w:t>
      </w:r>
      <w:r>
        <w:rPr>
          <w:rFonts w:ascii="Times New Roman" w:hAnsi="Times New Roman" w:cs="Times New Roman"/>
          <w:color w:val="000000"/>
          <w:sz w:val="20"/>
          <w:szCs w:val="20"/>
        </w:rPr>
        <w:softHyphen/>
        <w:t>tre Ie c</w:t>
      </w:r>
      <w:r>
        <w:rPr>
          <w:rFonts w:ascii="Times New Roman" w:hAnsi="Times New Roman" w:cs="Times New Roman"/>
          <w:color w:val="000000"/>
          <w:sz w:val="20"/>
          <w:szCs w:val="20"/>
        </w:rPr>
        <w:t xml:space="preserve">able en place. </w:t>
      </w:r>
    </w:p>
    <w:p w:rsidR="00000000" w:rsidRDefault="008C7B40">
      <w:pPr>
        <w:pStyle w:val="Style"/>
        <w:rPr>
          <w:rFonts w:ascii="Times New Roman" w:hAnsi="Times New Roman" w:cs="Times New Roman"/>
          <w:sz w:val="20"/>
          <w:szCs w:val="20"/>
        </w:rPr>
        <w:sectPr w:rsidR="00000000">
          <w:pgSz w:w="12241" w:h="15842"/>
          <w:pgMar w:top="696" w:right="1043" w:bottom="360" w:left="1665"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58" w:h="1377" w:wrap="auto" w:hAnchor="text" w:x="107" w:y="1"/>
        <w:spacing w:line="278" w:lineRule="exact"/>
        <w:ind w:left="24" w:right="19"/>
        <w:jc w:val="both"/>
        <w:rPr>
          <w:color w:val="000000"/>
          <w:sz w:val="19"/>
          <w:szCs w:val="19"/>
        </w:rPr>
      </w:pPr>
      <w:r>
        <w:rPr>
          <w:color w:val="000000"/>
          <w:sz w:val="19"/>
          <w:szCs w:val="19"/>
        </w:rPr>
        <w:t>NOTE: ------------</w:t>
      </w:r>
      <w:r>
        <w:rPr>
          <w:color w:val="000000"/>
          <w:sz w:val="19"/>
          <w:szCs w:val="19"/>
        </w:rPr>
        <w:softHyphen/>
        <w:t>Choice of lubricant depends upon condi</w:t>
      </w:r>
      <w:r>
        <w:rPr>
          <w:color w:val="000000"/>
          <w:sz w:val="19"/>
          <w:szCs w:val="19"/>
        </w:rPr>
        <w:softHyphen/>
        <w:t>tions and preferences. However, a semi-dry</w:t>
      </w:r>
      <w:r>
        <w:rPr>
          <w:color w:val="000000"/>
          <w:sz w:val="19"/>
          <w:szCs w:val="19"/>
        </w:rPr>
        <w:softHyphen/>
        <w:t xml:space="preserve">ing chain and cable lubricant will perform adequately under most conditions. </w:t>
      </w:r>
    </w:p>
    <w:p w:rsidR="00000000" w:rsidRDefault="008C7B40">
      <w:pPr>
        <w:pStyle w:val="Style"/>
        <w:framePr w:w="4315" w:h="3816" w:wrap="auto" w:hAnchor="text" w:x="107" w:y="1926"/>
        <w:spacing w:line="211" w:lineRule="exact"/>
        <w:ind w:left="48"/>
        <w:rPr>
          <w:color w:val="000000"/>
          <w:w w:val="118"/>
          <w:sz w:val="19"/>
          <w:szCs w:val="19"/>
        </w:rPr>
      </w:pPr>
      <w:r>
        <w:rPr>
          <w:color w:val="000000"/>
          <w:w w:val="118"/>
          <w:sz w:val="19"/>
          <w:szCs w:val="19"/>
        </w:rPr>
        <w:t xml:space="preserve">B. Throttle Maintenance </w:t>
      </w:r>
    </w:p>
    <w:p w:rsidR="00000000" w:rsidRDefault="008C7B40" w:rsidP="00DB09B8">
      <w:pPr>
        <w:pStyle w:val="Style"/>
        <w:framePr w:w="4315" w:h="3816" w:wrap="auto" w:hAnchor="text" w:x="107" w:y="1926"/>
        <w:numPr>
          <w:ilvl w:val="0"/>
          <w:numId w:val="1001"/>
        </w:numPr>
        <w:spacing w:before="9" w:line="273" w:lineRule="exact"/>
        <w:ind w:left="432" w:right="62" w:hanging="331"/>
        <w:jc w:val="both"/>
        <w:rPr>
          <w:color w:val="000000"/>
          <w:sz w:val="19"/>
          <w:szCs w:val="19"/>
        </w:rPr>
      </w:pPr>
      <w:r>
        <w:rPr>
          <w:color w:val="000000"/>
          <w:sz w:val="19"/>
          <w:szCs w:val="19"/>
        </w:rPr>
        <w:t>Remove the</w:t>
      </w:r>
      <w:r>
        <w:rPr>
          <w:color w:val="000000"/>
          <w:sz w:val="19"/>
          <w:szCs w:val="19"/>
        </w:rPr>
        <w:t xml:space="preserve"> Phillips head screws from throttle housing assembly and separate the two halves of housing. </w:t>
      </w:r>
    </w:p>
    <w:p w:rsidR="00000000" w:rsidRDefault="008C7B40" w:rsidP="00DB09B8">
      <w:pPr>
        <w:pStyle w:val="Style"/>
        <w:framePr w:w="4315" w:h="3816" w:wrap="auto" w:hAnchor="text" w:x="107" w:y="1926"/>
        <w:numPr>
          <w:ilvl w:val="0"/>
          <w:numId w:val="1001"/>
        </w:numPr>
        <w:spacing w:before="9" w:line="273" w:lineRule="exact"/>
        <w:ind w:left="432" w:right="62" w:hanging="331"/>
        <w:jc w:val="both"/>
        <w:rPr>
          <w:color w:val="000000"/>
          <w:sz w:val="19"/>
          <w:szCs w:val="19"/>
        </w:rPr>
      </w:pPr>
      <w:r>
        <w:rPr>
          <w:color w:val="000000"/>
          <w:sz w:val="19"/>
          <w:szCs w:val="19"/>
        </w:rPr>
        <w:t xml:space="preserve">Disconnect the cable end from the throttle grip assembly and remove the grip assembly. </w:t>
      </w:r>
    </w:p>
    <w:p w:rsidR="00000000" w:rsidRDefault="008C7B40" w:rsidP="00DB09B8">
      <w:pPr>
        <w:pStyle w:val="Style"/>
        <w:framePr w:w="4315" w:h="3816" w:wrap="auto" w:hAnchor="text" w:x="107" w:y="1926"/>
        <w:numPr>
          <w:ilvl w:val="0"/>
          <w:numId w:val="1001"/>
        </w:numPr>
        <w:spacing w:before="9" w:line="273" w:lineRule="exact"/>
        <w:ind w:left="432" w:right="62" w:hanging="331"/>
        <w:jc w:val="both"/>
        <w:rPr>
          <w:color w:val="000000"/>
          <w:sz w:val="19"/>
          <w:szCs w:val="19"/>
        </w:rPr>
      </w:pPr>
      <w:r>
        <w:rPr>
          <w:color w:val="000000"/>
          <w:sz w:val="19"/>
          <w:szCs w:val="19"/>
        </w:rPr>
        <w:t xml:space="preserve">Wash all parts in a mild solvent and check all contact surfaces for burrs or other damage. (Also clean and inspect right-hand end of the handlebar.) </w:t>
      </w:r>
    </w:p>
    <w:p w:rsidR="00000000" w:rsidRDefault="008C7B40" w:rsidP="00DB09B8">
      <w:pPr>
        <w:pStyle w:val="Style"/>
        <w:framePr w:w="4315" w:h="3816" w:wrap="auto" w:hAnchor="text" w:x="107" w:y="1926"/>
        <w:numPr>
          <w:ilvl w:val="0"/>
          <w:numId w:val="1001"/>
        </w:numPr>
        <w:spacing w:before="9" w:line="273" w:lineRule="exact"/>
        <w:ind w:left="432" w:right="62" w:hanging="331"/>
        <w:jc w:val="both"/>
        <w:rPr>
          <w:color w:val="000000"/>
          <w:sz w:val="19"/>
          <w:szCs w:val="19"/>
        </w:rPr>
      </w:pPr>
      <w:r>
        <w:rPr>
          <w:color w:val="000000"/>
          <w:sz w:val="19"/>
          <w:szCs w:val="19"/>
        </w:rPr>
        <w:t xml:space="preserve">Lubricate all contact surfaces with a light coat of lithium soap base grease and reassemble. </w:t>
      </w:r>
    </w:p>
    <w:p w:rsidR="00000000" w:rsidRDefault="008C7B40">
      <w:pPr>
        <w:pStyle w:val="Style"/>
        <w:framePr w:w="4363" w:h="806" w:wrap="auto" w:hAnchor="text" w:x="49" w:y="6030"/>
        <w:spacing w:line="278" w:lineRule="exact"/>
        <w:ind w:left="24" w:right="19"/>
        <w:jc w:val="both"/>
        <w:rPr>
          <w:color w:val="000000"/>
          <w:sz w:val="19"/>
          <w:szCs w:val="19"/>
        </w:rPr>
      </w:pPr>
      <w:r>
        <w:rPr>
          <w:color w:val="000000"/>
          <w:sz w:val="19"/>
          <w:szCs w:val="19"/>
        </w:rPr>
        <w:t>NOTE: --</w:t>
      </w:r>
      <w:r>
        <w:rPr>
          <w:color w:val="000000"/>
          <w:sz w:val="19"/>
          <w:szCs w:val="19"/>
        </w:rPr>
        <w:t>----------</w:t>
      </w:r>
      <w:r>
        <w:rPr>
          <w:color w:val="000000"/>
          <w:sz w:val="19"/>
          <w:szCs w:val="19"/>
        </w:rPr>
        <w:softHyphen/>
        <w:t>Tighten the housing screws evenly to main</w:t>
      </w:r>
      <w:r>
        <w:rPr>
          <w:color w:val="000000"/>
          <w:sz w:val="19"/>
          <w:szCs w:val="19"/>
        </w:rPr>
        <w:softHyphen/>
        <w:t xml:space="preserve">tain an even gap between the two halves. </w:t>
      </w:r>
    </w:p>
    <w:p w:rsidR="00000000" w:rsidRDefault="008C7B40" w:rsidP="00DB09B8">
      <w:pPr>
        <w:pStyle w:val="Style"/>
        <w:framePr w:w="4305" w:h="1046" w:wrap="auto" w:hAnchor="text" w:x="107" w:y="7134"/>
        <w:numPr>
          <w:ilvl w:val="0"/>
          <w:numId w:val="1002"/>
        </w:numPr>
        <w:spacing w:before="9" w:line="273" w:lineRule="exact"/>
        <w:ind w:left="432" w:right="62" w:hanging="331"/>
        <w:jc w:val="both"/>
        <w:rPr>
          <w:color w:val="000000"/>
          <w:sz w:val="19"/>
          <w:szCs w:val="19"/>
        </w:rPr>
      </w:pPr>
      <w:r>
        <w:rPr>
          <w:color w:val="000000"/>
          <w:sz w:val="19"/>
          <w:szCs w:val="19"/>
        </w:rPr>
        <w:t xml:space="preserve">Check for smooth throttle operation and quick spring return when released and make certain that the housing does not rotate on the handlebar. </w:t>
      </w:r>
    </w:p>
    <w:p w:rsidR="00000000" w:rsidRDefault="008C7B40">
      <w:pPr>
        <w:pStyle w:val="Style"/>
        <w:framePr w:w="4411" w:h="1752" w:wrap="auto" w:hAnchor="text" w:x="1" w:y="9356"/>
        <w:spacing w:line="211" w:lineRule="exact"/>
        <w:ind w:left="38"/>
        <w:rPr>
          <w:color w:val="000000"/>
          <w:sz w:val="19"/>
          <w:szCs w:val="19"/>
        </w:rPr>
      </w:pPr>
      <w:r>
        <w:rPr>
          <w:color w:val="000000"/>
          <w:sz w:val="19"/>
          <w:szCs w:val="19"/>
        </w:rPr>
        <w:t>FINAL DRIVE GE</w:t>
      </w:r>
      <w:r>
        <w:rPr>
          <w:color w:val="000000"/>
          <w:sz w:val="19"/>
          <w:szCs w:val="19"/>
        </w:rPr>
        <w:t xml:space="preserve">AR </w:t>
      </w:r>
    </w:p>
    <w:p w:rsidR="00000000" w:rsidRDefault="008C7B40">
      <w:pPr>
        <w:pStyle w:val="Style"/>
        <w:framePr w:w="4411" w:h="1752" w:wrap="auto" w:hAnchor="text" w:x="1" w:y="9356"/>
        <w:spacing w:before="110" w:line="273" w:lineRule="exact"/>
        <w:ind w:right="67"/>
        <w:jc w:val="both"/>
        <w:rPr>
          <w:color w:val="000000"/>
          <w:sz w:val="19"/>
          <w:szCs w:val="19"/>
        </w:rPr>
      </w:pPr>
      <w:r>
        <w:rPr>
          <w:color w:val="000000"/>
          <w:sz w:val="19"/>
          <w:szCs w:val="19"/>
        </w:rPr>
        <w:t>NOTE: ------------</w:t>
      </w:r>
      <w:r>
        <w:rPr>
          <w:color w:val="000000"/>
          <w:sz w:val="19"/>
          <w:szCs w:val="19"/>
        </w:rPr>
        <w:softHyphen/>
        <w:t xml:space="preserve">This section describbes external inspection only. See the Yamaha Shaft Drive Section Manual for overhaul and adjustment of the final drive gear. </w:t>
      </w:r>
    </w:p>
    <w:p w:rsidR="00000000" w:rsidRDefault="008C7B40">
      <w:pPr>
        <w:pStyle w:val="Style"/>
        <w:framePr w:w="4310" w:h="2217" w:wrap="auto" w:hAnchor="text" w:x="102" w:y="11406"/>
        <w:spacing w:line="278" w:lineRule="exact"/>
        <w:ind w:left="355" w:right="129"/>
        <w:jc w:val="both"/>
        <w:rPr>
          <w:color w:val="000000"/>
          <w:sz w:val="19"/>
          <w:szCs w:val="19"/>
        </w:rPr>
      </w:pPr>
      <w:r>
        <w:rPr>
          <w:color w:val="000000"/>
          <w:sz w:val="19"/>
          <w:szCs w:val="19"/>
        </w:rPr>
        <w:t>Inspect the exterior for leakage. Refer to the Shaft Drive Service Manual for cor</w:t>
      </w:r>
      <w:r>
        <w:rPr>
          <w:color w:val="000000"/>
          <w:sz w:val="19"/>
          <w:szCs w:val="19"/>
        </w:rPr>
        <w:softHyphen/>
      </w:r>
      <w:r>
        <w:rPr>
          <w:color w:val="000000"/>
          <w:sz w:val="19"/>
          <w:szCs w:val="19"/>
        </w:rPr>
        <w:t xml:space="preserve">rection of leakage. </w:t>
      </w:r>
    </w:p>
    <w:p w:rsidR="00000000" w:rsidRDefault="008C7B40" w:rsidP="00DB09B8">
      <w:pPr>
        <w:pStyle w:val="Style"/>
        <w:framePr w:w="4310" w:h="2217" w:wrap="auto" w:hAnchor="text" w:x="102" w:y="11406"/>
        <w:numPr>
          <w:ilvl w:val="0"/>
          <w:numId w:val="1003"/>
        </w:numPr>
        <w:spacing w:before="9" w:line="273" w:lineRule="exact"/>
        <w:ind w:left="345" w:right="153" w:hanging="340"/>
        <w:rPr>
          <w:color w:val="000000"/>
          <w:sz w:val="19"/>
          <w:szCs w:val="19"/>
        </w:rPr>
      </w:pPr>
      <w:r>
        <w:rPr>
          <w:color w:val="000000"/>
          <w:sz w:val="19"/>
          <w:szCs w:val="19"/>
        </w:rPr>
        <w:t>Check the final drive gear lash as fol</w:t>
      </w:r>
      <w:r>
        <w:rPr>
          <w:color w:val="000000"/>
          <w:sz w:val="19"/>
          <w:szCs w:val="19"/>
        </w:rPr>
        <w:softHyphen/>
        <w:t xml:space="preserve">lows: </w:t>
      </w:r>
    </w:p>
    <w:p w:rsidR="00000000" w:rsidRDefault="008C7B40" w:rsidP="00DB09B8">
      <w:pPr>
        <w:pStyle w:val="Style"/>
        <w:framePr w:w="4310" w:h="2217" w:wrap="auto" w:hAnchor="text" w:x="102" w:y="11406"/>
        <w:numPr>
          <w:ilvl w:val="0"/>
          <w:numId w:val="1004"/>
        </w:numPr>
        <w:spacing w:line="288" w:lineRule="exact"/>
        <w:ind w:left="350" w:hanging="292"/>
        <w:rPr>
          <w:color w:val="000000"/>
          <w:sz w:val="19"/>
          <w:szCs w:val="19"/>
        </w:rPr>
      </w:pPr>
      <w:r>
        <w:rPr>
          <w:color w:val="000000"/>
          <w:sz w:val="19"/>
          <w:szCs w:val="19"/>
        </w:rPr>
        <w:t xml:space="preserve">Remove the final drive gear case. </w:t>
      </w:r>
    </w:p>
    <w:p w:rsidR="00000000" w:rsidRDefault="008C7B40" w:rsidP="00DB09B8">
      <w:pPr>
        <w:pStyle w:val="Style"/>
        <w:framePr w:w="4310" w:h="2217" w:wrap="auto" w:hAnchor="text" w:x="102" w:y="11406"/>
        <w:numPr>
          <w:ilvl w:val="0"/>
          <w:numId w:val="1004"/>
        </w:numPr>
        <w:spacing w:line="278" w:lineRule="exact"/>
        <w:ind w:left="326" w:right="158" w:hanging="268"/>
        <w:rPr>
          <w:color w:val="000000"/>
          <w:sz w:val="19"/>
          <w:szCs w:val="19"/>
        </w:rPr>
      </w:pPr>
      <w:r>
        <w:rPr>
          <w:color w:val="000000"/>
          <w:sz w:val="19"/>
          <w:szCs w:val="19"/>
        </w:rPr>
        <w:t xml:space="preserve">Place the gear case in a vise or other support. </w:t>
      </w:r>
    </w:p>
    <w:p w:rsidR="00000000" w:rsidRDefault="008C7B40">
      <w:pPr>
        <w:pStyle w:val="Style"/>
        <w:framePr w:w="4387" w:h="1382" w:wrap="auto" w:hAnchor="text" w:x="5185" w:y="25"/>
        <w:spacing w:line="278" w:lineRule="exact"/>
        <w:ind w:left="38" w:right="4"/>
        <w:jc w:val="both"/>
        <w:rPr>
          <w:rFonts w:ascii="Times New Roman" w:hAnsi="Times New Roman" w:cs="Times New Roman"/>
          <w:color w:val="000000"/>
          <w:sz w:val="20"/>
          <w:szCs w:val="20"/>
        </w:rPr>
      </w:pPr>
      <w:r>
        <w:rPr>
          <w:color w:val="000000"/>
          <w:w w:val="200"/>
          <w:sz w:val="19"/>
          <w:szCs w:val="19"/>
        </w:rPr>
        <w:t>N.B.:--------:------</w:t>
      </w:r>
      <w:r>
        <w:rPr>
          <w:color w:val="000000"/>
          <w:w w:val="200"/>
          <w:sz w:val="19"/>
          <w:szCs w:val="19"/>
        </w:rPr>
        <w:softHyphen/>
      </w:r>
      <w:r>
        <w:rPr>
          <w:rFonts w:ascii="Times New Roman" w:hAnsi="Times New Roman" w:cs="Times New Roman"/>
          <w:color w:val="000000"/>
          <w:sz w:val="20"/>
          <w:szCs w:val="20"/>
        </w:rPr>
        <w:t>Le choix du lubrifiant depend des conditions d'utili</w:t>
      </w:r>
      <w:r>
        <w:rPr>
          <w:rFonts w:ascii="Times New Roman" w:hAnsi="Times New Roman" w:cs="Times New Roman"/>
          <w:color w:val="000000"/>
          <w:sz w:val="20"/>
          <w:szCs w:val="20"/>
        </w:rPr>
        <w:t xml:space="preserve">sation et des preferences. Toutefois, un lubrifiant semi-fluide pour chaine et cables donnera satisfaction dans la plupart des cas. </w:t>
      </w:r>
    </w:p>
    <w:p w:rsidR="00000000" w:rsidRDefault="008C7B40">
      <w:pPr>
        <w:pStyle w:val="Style"/>
        <w:framePr w:w="4324" w:h="4420" w:wrap="auto" w:hAnchor="text" w:x="5185" w:y="1935"/>
        <w:spacing w:line="220" w:lineRule="exact"/>
        <w:ind w:left="28"/>
        <w:rPr>
          <w:rFonts w:ascii="Times New Roman" w:hAnsi="Times New Roman" w:cs="Times New Roman"/>
          <w:color w:val="000000"/>
          <w:sz w:val="20"/>
          <w:szCs w:val="20"/>
        </w:rPr>
      </w:pPr>
      <w:r>
        <w:rPr>
          <w:rFonts w:ascii="Times New Roman" w:hAnsi="Times New Roman" w:cs="Times New Roman"/>
          <w:color w:val="000000"/>
          <w:sz w:val="20"/>
          <w:szCs w:val="20"/>
        </w:rPr>
        <w:t xml:space="preserve">B. Entretien de I' Accelerateur </w:t>
      </w:r>
    </w:p>
    <w:p w:rsidR="00000000" w:rsidRDefault="008C7B40" w:rsidP="00DB09B8">
      <w:pPr>
        <w:pStyle w:val="Style"/>
        <w:framePr w:w="4324" w:h="4420" w:wrap="auto" w:hAnchor="text" w:x="5185" w:y="1935"/>
        <w:numPr>
          <w:ilvl w:val="0"/>
          <w:numId w:val="1005"/>
        </w:numPr>
        <w:spacing w:line="278" w:lineRule="exact"/>
        <w:ind w:left="446" w:right="52"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les vis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tete Phillips de l'ensemble boitier d'accelerateur et separer les d</w:t>
      </w:r>
      <w:r>
        <w:rPr>
          <w:rFonts w:ascii="Times New Roman" w:hAnsi="Times New Roman" w:cs="Times New Roman"/>
          <w:color w:val="000000"/>
          <w:sz w:val="20"/>
          <w:szCs w:val="20"/>
        </w:rPr>
        <w:t xml:space="preserve">eux moities du boitier. </w:t>
      </w:r>
    </w:p>
    <w:p w:rsidR="00000000" w:rsidRDefault="008C7B40" w:rsidP="00DB09B8">
      <w:pPr>
        <w:pStyle w:val="Style"/>
        <w:framePr w:w="4324" w:h="4420" w:wrap="auto" w:hAnchor="text" w:x="5185" w:y="1935"/>
        <w:numPr>
          <w:ilvl w:val="0"/>
          <w:numId w:val="1005"/>
        </w:numPr>
        <w:spacing w:line="278" w:lineRule="exact"/>
        <w:ind w:left="446" w:right="52"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Debrancher l'extremite du cable de l'ensemble poignee d'accelerateur et enl</w:t>
      </w:r>
      <w:r>
        <w:rPr>
          <w:rFonts w:ascii="Times New Roman" w:hAnsi="Times New Roman" w:cs="Times New Roman"/>
          <w:color w:val="000000"/>
          <w:sz w:val="20"/>
          <w:szCs w:val="20"/>
        </w:rPr>
        <w:softHyphen/>
        <w:t xml:space="preserve">ever l'ensemble poigned, </w:t>
      </w:r>
    </w:p>
    <w:p w:rsidR="00000000" w:rsidRDefault="008C7B40" w:rsidP="00DB09B8">
      <w:pPr>
        <w:pStyle w:val="Style"/>
        <w:framePr w:w="4324" w:h="4420" w:wrap="auto" w:hAnchor="text" w:x="5185" w:y="1935"/>
        <w:numPr>
          <w:ilvl w:val="0"/>
          <w:numId w:val="1005"/>
        </w:numPr>
        <w:spacing w:line="278" w:lineRule="exact"/>
        <w:ind w:left="446" w:right="52"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Laver toutes les pieces dans du dissolvant doux et controler toutes les surfaces de contact. Voir si elles ne presentent pas de bavures ou si elless ne sont pas endommagees, (Nettoyer et controler aussi l'extrernite droite du guidon.) </w:t>
      </w:r>
    </w:p>
    <w:p w:rsidR="00000000" w:rsidRDefault="008C7B40" w:rsidP="00DB09B8">
      <w:pPr>
        <w:pStyle w:val="Style"/>
        <w:framePr w:w="4324" w:h="4420" w:wrap="auto" w:hAnchor="text" w:x="5185" w:y="1935"/>
        <w:numPr>
          <w:ilvl w:val="0"/>
          <w:numId w:val="1005"/>
        </w:numPr>
        <w:spacing w:line="278" w:lineRule="exact"/>
        <w:ind w:left="446" w:right="52"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Lubrifier toutes</w:t>
      </w:r>
      <w:r>
        <w:rPr>
          <w:rFonts w:ascii="Times New Roman" w:hAnsi="Times New Roman" w:cs="Times New Roman"/>
          <w:color w:val="000000"/>
          <w:sz w:val="20"/>
          <w:szCs w:val="20"/>
        </w:rPr>
        <w:t xml:space="preserve"> les surfaces de contact avec une leg ere couche de graisse </w:t>
      </w:r>
      <w:r>
        <w:rPr>
          <w:rFonts w:ascii="Times New Roman" w:hAnsi="Times New Roman" w:cs="Times New Roman"/>
          <w:color w:val="000000"/>
          <w:w w:val="73"/>
          <w:sz w:val="22"/>
          <w:szCs w:val="22"/>
        </w:rPr>
        <w:t xml:space="preserve">it </w:t>
      </w:r>
      <w:r>
        <w:rPr>
          <w:rFonts w:ascii="Times New Roman" w:hAnsi="Times New Roman" w:cs="Times New Roman"/>
          <w:color w:val="000000"/>
          <w:sz w:val="20"/>
          <w:szCs w:val="20"/>
        </w:rPr>
        <w:t xml:space="preserve">base de savon au lithium puis remonter. </w:t>
      </w:r>
    </w:p>
    <w:p w:rsidR="00000000" w:rsidRDefault="008C7B40">
      <w:pPr>
        <w:pStyle w:val="Style"/>
        <w:framePr w:w="4363" w:h="768" w:wrap="auto" w:hAnchor="text" w:x="5142" w:y="6610"/>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363" w:h="768" w:wrap="auto" w:hAnchor="text" w:x="5142" w:y="6610"/>
        <w:spacing w:line="278" w:lineRule="exact"/>
        <w:ind w:left="4" w:right="62"/>
        <w:rPr>
          <w:rFonts w:ascii="Times New Roman" w:hAnsi="Times New Roman" w:cs="Times New Roman"/>
          <w:color w:val="000000"/>
          <w:sz w:val="20"/>
          <w:szCs w:val="20"/>
        </w:rPr>
      </w:pPr>
      <w:r>
        <w:rPr>
          <w:rFonts w:ascii="Times New Roman" w:hAnsi="Times New Roman" w:cs="Times New Roman"/>
          <w:color w:val="000000"/>
          <w:sz w:val="20"/>
          <w:szCs w:val="20"/>
        </w:rPr>
        <w:t xml:space="preserve">Serrer les vis de boitier egalement afin de garder un intervalle uniforrne entre les deux moities, </w:t>
      </w:r>
    </w:p>
    <w:p w:rsidR="00000000" w:rsidRDefault="008C7B40" w:rsidP="00DB09B8">
      <w:pPr>
        <w:pStyle w:val="Style"/>
        <w:framePr w:w="4320" w:h="1368" w:wrap="auto" w:hAnchor="text" w:x="5185" w:y="7695"/>
        <w:numPr>
          <w:ilvl w:val="0"/>
          <w:numId w:val="1006"/>
        </w:numPr>
        <w:spacing w:line="278" w:lineRule="exact"/>
        <w:ind w:left="446" w:right="52" w:hanging="355"/>
        <w:jc w:val="both"/>
        <w:rPr>
          <w:rFonts w:ascii="Times New Roman" w:hAnsi="Times New Roman" w:cs="Times New Roman"/>
          <w:color w:val="000000"/>
          <w:sz w:val="20"/>
          <w:szCs w:val="20"/>
        </w:rPr>
      </w:pPr>
      <w:r>
        <w:rPr>
          <w:rFonts w:ascii="Times New Roman" w:hAnsi="Times New Roman" w:cs="Times New Roman"/>
          <w:color w:val="000000"/>
          <w:sz w:val="20"/>
          <w:szCs w:val="20"/>
        </w:rPr>
        <w:t>Controler si l'accelerateur</w:t>
      </w:r>
      <w:r>
        <w:rPr>
          <w:rFonts w:ascii="Times New Roman" w:hAnsi="Times New Roman" w:cs="Times New Roman"/>
          <w:color w:val="000000"/>
          <w:sz w:val="20"/>
          <w:szCs w:val="20"/>
        </w:rPr>
        <w:t xml:space="preserve"> fonctionne en douceur et si Ie ressort revient rapidement lorsque la poignee est lachee, S'assurer aussi que Ie boitier ne tourne pas sur Ie guidon. </w:t>
      </w:r>
    </w:p>
    <w:p w:rsidR="00000000" w:rsidRDefault="008C7B40">
      <w:pPr>
        <w:pStyle w:val="Style"/>
        <w:framePr w:w="4420" w:h="1732" w:wrap="auto" w:hAnchor="text" w:x="5084" w:y="9356"/>
        <w:spacing w:line="220" w:lineRule="exact"/>
        <w:ind w:left="28"/>
        <w:rPr>
          <w:rFonts w:ascii="Times New Roman" w:hAnsi="Times New Roman" w:cs="Times New Roman"/>
          <w:color w:val="000000"/>
          <w:w w:val="106"/>
          <w:sz w:val="21"/>
          <w:szCs w:val="21"/>
        </w:rPr>
      </w:pPr>
      <w:r>
        <w:rPr>
          <w:rFonts w:ascii="Times New Roman" w:hAnsi="Times New Roman" w:cs="Times New Roman"/>
          <w:color w:val="000000"/>
          <w:w w:val="106"/>
          <w:sz w:val="21"/>
          <w:szCs w:val="21"/>
        </w:rPr>
        <w:t xml:space="preserve">TRANSMISSION FINALE </w:t>
      </w:r>
    </w:p>
    <w:p w:rsidR="00000000" w:rsidRDefault="008C7B40">
      <w:pPr>
        <w:pStyle w:val="Style"/>
        <w:framePr w:w="4420" w:h="1732" w:wrap="auto" w:hAnchor="text" w:x="5084" w:y="9356"/>
        <w:spacing w:line="393" w:lineRule="exact"/>
        <w:ind w:left="28"/>
        <w:rPr>
          <w:color w:val="000000"/>
          <w:w w:val="200"/>
          <w:sz w:val="19"/>
          <w:szCs w:val="19"/>
        </w:rPr>
      </w:pPr>
      <w:r>
        <w:rPr>
          <w:color w:val="000000"/>
          <w:w w:val="200"/>
          <w:sz w:val="19"/>
          <w:szCs w:val="19"/>
        </w:rPr>
        <w:t xml:space="preserve">N.B.:-------------- </w:t>
      </w:r>
    </w:p>
    <w:p w:rsidR="00000000" w:rsidRDefault="008C7B40">
      <w:pPr>
        <w:pStyle w:val="Style"/>
        <w:framePr w:w="4420" w:h="1732" w:wrap="auto" w:hAnchor="text" w:x="5084" w:y="9356"/>
        <w:spacing w:before="9" w:line="273" w:lineRule="exact"/>
        <w:ind w:left="4" w:right="12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Cette section ne decrit que le controle externe. Pour la revision et Ie reglage de la transmission finale, voir Ie Manuel Yamaha de Reparation d' Arbre de Transmission. </w:t>
      </w:r>
    </w:p>
    <w:p w:rsidR="00000000" w:rsidRDefault="008C7B40" w:rsidP="00DB09B8">
      <w:pPr>
        <w:pStyle w:val="Style"/>
        <w:framePr w:w="4320" w:h="2520" w:wrap="auto" w:hAnchor="text" w:x="5185" w:y="11415"/>
        <w:numPr>
          <w:ilvl w:val="0"/>
          <w:numId w:val="1007"/>
        </w:numPr>
        <w:spacing w:line="278" w:lineRule="exact"/>
        <w:ind w:left="369" w:right="134" w:hanging="331"/>
        <w:jc w:val="both"/>
        <w:rPr>
          <w:rFonts w:ascii="Times New Roman" w:hAnsi="Times New Roman" w:cs="Times New Roman"/>
          <w:color w:val="000000"/>
          <w:sz w:val="20"/>
          <w:szCs w:val="20"/>
        </w:rPr>
      </w:pPr>
      <w:r>
        <w:rPr>
          <w:rFonts w:ascii="Times New Roman" w:hAnsi="Times New Roman" w:cs="Times New Roman"/>
          <w:color w:val="000000"/>
          <w:sz w:val="20"/>
          <w:szCs w:val="20"/>
        </w:rPr>
        <w:t>Controler l'exterieur pour voir s'il n'y a pas de fuite. Pour l'elimination des fu</w:t>
      </w:r>
      <w:r>
        <w:rPr>
          <w:rFonts w:ascii="Times New Roman" w:hAnsi="Times New Roman" w:cs="Times New Roman"/>
          <w:color w:val="000000"/>
          <w:sz w:val="20"/>
          <w:szCs w:val="20"/>
        </w:rPr>
        <w:t xml:space="preserve">ites, se reporter au Manuel de Reparation d' Arbre de Transmission. </w:t>
      </w:r>
    </w:p>
    <w:p w:rsidR="00000000" w:rsidRDefault="008C7B40" w:rsidP="00DB09B8">
      <w:pPr>
        <w:pStyle w:val="Style"/>
        <w:framePr w:w="4320" w:h="2520" w:wrap="auto" w:hAnchor="text" w:x="5185" w:y="11415"/>
        <w:numPr>
          <w:ilvl w:val="0"/>
          <w:numId w:val="1007"/>
        </w:numPr>
        <w:spacing w:before="4" w:line="278" w:lineRule="exact"/>
        <w:ind w:left="350" w:right="153"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Ie jeu de la transmission finale com me suit: </w:t>
      </w:r>
    </w:p>
    <w:p w:rsidR="00000000" w:rsidRDefault="008C7B40" w:rsidP="00DB09B8">
      <w:pPr>
        <w:pStyle w:val="Style"/>
        <w:framePr w:w="4320" w:h="2520" w:wrap="auto" w:hAnchor="text" w:x="5185" w:y="11415"/>
        <w:numPr>
          <w:ilvl w:val="0"/>
          <w:numId w:val="1008"/>
        </w:numPr>
        <w:spacing w:line="283" w:lineRule="exact"/>
        <w:ind w:left="350"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carter de transmission finale. </w:t>
      </w:r>
    </w:p>
    <w:p w:rsidR="00000000" w:rsidRDefault="008C7B40" w:rsidP="00DB09B8">
      <w:pPr>
        <w:pStyle w:val="Style"/>
        <w:framePr w:w="4320" w:h="2520" w:wrap="auto" w:hAnchor="text" w:x="5185" w:y="11415"/>
        <w:numPr>
          <w:ilvl w:val="0"/>
          <w:numId w:val="1008"/>
        </w:numPr>
        <w:spacing w:before="4" w:line="273" w:lineRule="exact"/>
        <w:ind w:left="340" w:right="168"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le carter dans un etau ou dans tout autre support. </w:t>
      </w:r>
    </w:p>
    <w:p w:rsidR="00000000" w:rsidRDefault="008C7B40">
      <w:pPr>
        <w:pStyle w:val="Style"/>
        <w:framePr w:w="360" w:h="192" w:wrap="auto" w:hAnchor="text" w:x="4475" w:y="14338"/>
        <w:spacing w:line="187" w:lineRule="exact"/>
        <w:ind w:left="4"/>
        <w:rPr>
          <w:color w:val="000000"/>
          <w:sz w:val="17"/>
          <w:szCs w:val="17"/>
        </w:rPr>
      </w:pPr>
      <w:r>
        <w:rPr>
          <w:color w:val="000000"/>
          <w:sz w:val="17"/>
          <w:szCs w:val="17"/>
        </w:rPr>
        <w:t xml:space="preserve">5-44 </w:t>
      </w:r>
    </w:p>
    <w:p w:rsidR="00000000" w:rsidRDefault="008C7B40">
      <w:pPr>
        <w:pStyle w:val="Style"/>
        <w:rPr>
          <w:sz w:val="17"/>
          <w:szCs w:val="17"/>
        </w:rPr>
        <w:sectPr w:rsidR="00000000">
          <w:pgSz w:w="12241" w:h="15842"/>
          <w:pgMar w:top="662" w:right="1677" w:bottom="360" w:left="993" w:header="720" w:footer="720" w:gutter="0"/>
          <w:cols w:space="720"/>
          <w:noEndnote/>
        </w:sectPr>
      </w:pPr>
    </w:p>
    <w:p w:rsidR="00000000" w:rsidRDefault="008C7B40">
      <w:pPr>
        <w:pStyle w:val="Style"/>
        <w:rPr>
          <w:sz w:val="2"/>
          <w:szCs w:val="2"/>
        </w:rPr>
      </w:pPr>
    </w:p>
    <w:p w:rsidR="00000000" w:rsidRDefault="008C7B40" w:rsidP="00DB09B8">
      <w:pPr>
        <w:pStyle w:val="Style"/>
        <w:framePr w:w="4123" w:h="1617" w:wrap="auto" w:hAnchor="text" w:x="159" w:y="1"/>
        <w:numPr>
          <w:ilvl w:val="0"/>
          <w:numId w:val="1009"/>
        </w:numPr>
        <w:spacing w:line="268" w:lineRule="exact"/>
        <w:ind w:left="288" w:right="4" w:hanging="264"/>
        <w:jc w:val="both"/>
        <w:rPr>
          <w:color w:val="000000"/>
          <w:w w:val="108"/>
          <w:sz w:val="19"/>
          <w:szCs w:val="19"/>
        </w:rPr>
      </w:pPr>
      <w:r>
        <w:rPr>
          <w:color w:val="000000"/>
          <w:w w:val="108"/>
          <w:sz w:val="19"/>
          <w:szCs w:val="19"/>
        </w:rPr>
        <w:t xml:space="preserve">Remove one nut from a final drive case stud bolt. Place the gear holder (special tool) over the ring gear surface and stud bolt. Tighten the holder on the gear. Tighten the holder to the stud bolt with nut. </w:t>
      </w:r>
    </w:p>
    <w:p w:rsidR="00000000" w:rsidRDefault="008C7B40" w:rsidP="00DB09B8">
      <w:pPr>
        <w:pStyle w:val="Style"/>
        <w:framePr w:w="4219" w:h="1387" w:wrap="auto" w:hAnchor="text" w:x="5127" w:y="35"/>
        <w:numPr>
          <w:ilvl w:val="0"/>
          <w:numId w:val="1010"/>
        </w:numPr>
        <w:spacing w:line="278" w:lineRule="exact"/>
        <w:ind w:left="393" w:right="4"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Eniever un ecrou d'un goujon du carter de transmission finale. Mettre Ie support (outil special) sur la surface de la grande couronne et sur Ie goujon. Serrer Ie sup</w:t>
      </w:r>
      <w:r>
        <w:rPr>
          <w:rFonts w:ascii="Times New Roman" w:hAnsi="Times New Roman" w:cs="Times New Roman"/>
          <w:color w:val="000000"/>
          <w:sz w:val="21"/>
          <w:szCs w:val="21"/>
        </w:rPr>
        <w:softHyphen/>
        <w:t xml:space="preserve">port sur Ie goujon avec l'ecrou. </w:t>
      </w:r>
    </w:p>
    <w:p w:rsidR="00000000" w:rsidRDefault="00DB09B8">
      <w:pPr>
        <w:pStyle w:val="Style"/>
        <w:framePr w:w="4320" w:h="2726" w:wrap="auto" w:hAnchor="text" w:x="2487" w:y="197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43200" cy="1733550"/>
            <wp:effectExtent l="1905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408"/>
                    <a:srcRect/>
                    <a:stretch>
                      <a:fillRect/>
                    </a:stretch>
                  </pic:blipFill>
                  <pic:spPr bwMode="auto">
                    <a:xfrm>
                      <a:off x="0" y="0"/>
                      <a:ext cx="2743200" cy="1733550"/>
                    </a:xfrm>
                    <a:prstGeom prst="rect">
                      <a:avLst/>
                    </a:prstGeom>
                    <a:noFill/>
                    <a:ln w="9525">
                      <a:noFill/>
                      <a:miter lim="800000"/>
                      <a:headEnd/>
                      <a:tailEnd/>
                    </a:ln>
                  </pic:spPr>
                </pic:pic>
              </a:graphicData>
            </a:graphic>
          </wp:inline>
        </w:drawing>
      </w:r>
    </w:p>
    <w:p w:rsidR="00000000" w:rsidRDefault="008C7B40">
      <w:pPr>
        <w:pStyle w:val="Style"/>
        <w:framePr w:w="2136" w:h="148" w:wrap="auto" w:hAnchor="text" w:x="159" w:y="4480"/>
        <w:spacing w:line="139" w:lineRule="exact"/>
        <w:ind w:left="1209"/>
        <w:rPr>
          <w:color w:val="000000"/>
          <w:w w:val="109"/>
          <w:sz w:val="13"/>
          <w:szCs w:val="13"/>
        </w:rPr>
      </w:pPr>
      <w:r>
        <w:rPr>
          <w:color w:val="000000"/>
          <w:w w:val="109"/>
          <w:sz w:val="13"/>
          <w:szCs w:val="13"/>
        </w:rPr>
        <w:t xml:space="preserve">1. Gear holder </w:t>
      </w:r>
    </w:p>
    <w:p w:rsidR="00000000" w:rsidRDefault="008C7B40" w:rsidP="00DB09B8">
      <w:pPr>
        <w:pStyle w:val="Style"/>
        <w:framePr w:w="4108" w:h="542" w:wrap="auto" w:hAnchor="text" w:x="78" w:y="4883"/>
        <w:numPr>
          <w:ilvl w:val="0"/>
          <w:numId w:val="1011"/>
        </w:numPr>
        <w:spacing w:line="273" w:lineRule="exact"/>
        <w:ind w:left="268" w:hanging="264"/>
        <w:rPr>
          <w:color w:val="000000"/>
          <w:w w:val="108"/>
          <w:sz w:val="19"/>
          <w:szCs w:val="19"/>
        </w:rPr>
      </w:pPr>
      <w:r>
        <w:rPr>
          <w:color w:val="000000"/>
          <w:w w:val="108"/>
          <w:sz w:val="19"/>
          <w:szCs w:val="19"/>
        </w:rPr>
        <w:t xml:space="preserve">Install the final gear lash measurement tool on the gear coupling (input side). </w:t>
      </w:r>
    </w:p>
    <w:p w:rsidR="00000000" w:rsidRDefault="008C7B40">
      <w:pPr>
        <w:pStyle w:val="Style"/>
        <w:framePr w:w="2217" w:h="172" w:wrap="auto" w:hAnchor="text" w:x="6980" w:y="4518"/>
        <w:spacing w:line="144"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L Support </w:t>
      </w:r>
    </w:p>
    <w:p w:rsidR="00000000" w:rsidRDefault="008C7B40" w:rsidP="00DB09B8">
      <w:pPr>
        <w:pStyle w:val="Style"/>
        <w:framePr w:w="4152" w:h="816" w:wrap="auto" w:hAnchor="text" w:x="5123" w:y="4902"/>
        <w:numPr>
          <w:ilvl w:val="0"/>
          <w:numId w:val="1012"/>
        </w:numPr>
        <w:spacing w:line="273" w:lineRule="exact"/>
        <w:ind w:left="312"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Installer l'outil de mesure de jeu de transmission finale sur !'accoup!ement de pignon (cote entree). </w:t>
      </w:r>
    </w:p>
    <w:p w:rsidR="00000000" w:rsidRDefault="00DB09B8">
      <w:pPr>
        <w:pStyle w:val="Style"/>
        <w:framePr w:w="4339" w:h="2726" w:wrap="auto" w:hAnchor="text" w:x="2411" w:y="6011"/>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52725" cy="1733550"/>
            <wp:effectExtent l="19050" t="0" r="9525"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409"/>
                    <a:srcRect/>
                    <a:stretch>
                      <a:fillRect/>
                    </a:stretch>
                  </pic:blipFill>
                  <pic:spPr bwMode="auto">
                    <a:xfrm>
                      <a:off x="0" y="0"/>
                      <a:ext cx="2752725" cy="1733550"/>
                    </a:xfrm>
                    <a:prstGeom prst="rect">
                      <a:avLst/>
                    </a:prstGeom>
                    <a:noFill/>
                    <a:ln w="9525">
                      <a:noFill/>
                      <a:miter lim="800000"/>
                      <a:headEnd/>
                      <a:tailEnd/>
                    </a:ln>
                  </pic:spPr>
                </pic:pic>
              </a:graphicData>
            </a:graphic>
          </wp:inline>
        </w:drawing>
      </w:r>
    </w:p>
    <w:p w:rsidR="00000000" w:rsidRDefault="008C7B40">
      <w:pPr>
        <w:pStyle w:val="Style"/>
        <w:framePr w:w="2011" w:h="153" w:wrap="auto" w:hAnchor="text" w:x="145" w:y="8507"/>
        <w:spacing w:line="144" w:lineRule="exact"/>
        <w:ind w:left="14"/>
        <w:rPr>
          <w:color w:val="000000"/>
          <w:w w:val="109"/>
          <w:sz w:val="13"/>
          <w:szCs w:val="13"/>
        </w:rPr>
      </w:pPr>
      <w:r>
        <w:rPr>
          <w:color w:val="000000"/>
          <w:w w:val="109"/>
          <w:sz w:val="13"/>
          <w:szCs w:val="13"/>
        </w:rPr>
        <w:t xml:space="preserve">1 Gear lash measurement tool </w:t>
      </w:r>
    </w:p>
    <w:p w:rsidR="00000000" w:rsidRDefault="008C7B40" w:rsidP="00DB09B8">
      <w:pPr>
        <w:pStyle w:val="Style"/>
        <w:framePr w:w="4118" w:h="2198" w:wrap="auto" w:hAnchor="text" w:x="1" w:y="8963"/>
        <w:numPr>
          <w:ilvl w:val="0"/>
          <w:numId w:val="1013"/>
        </w:numPr>
        <w:spacing w:line="268" w:lineRule="exact"/>
        <w:ind w:left="288" w:right="4" w:hanging="264"/>
        <w:jc w:val="both"/>
        <w:rPr>
          <w:color w:val="000000"/>
          <w:w w:val="108"/>
          <w:sz w:val="19"/>
          <w:szCs w:val="19"/>
        </w:rPr>
      </w:pPr>
      <w:r>
        <w:rPr>
          <w:color w:val="000000"/>
          <w:w w:val="108"/>
          <w:sz w:val="19"/>
          <w:szCs w:val="19"/>
        </w:rPr>
        <w:t>Place a dial gauge and stand as shown to measure gear lash (movement). Gear lash is the measurement from gear engagement to gear engagement as the gear coupling is rotated. The measureme</w:t>
      </w:r>
      <w:r>
        <w:rPr>
          <w:color w:val="000000"/>
          <w:w w:val="108"/>
          <w:sz w:val="19"/>
          <w:szCs w:val="19"/>
        </w:rPr>
        <w:t xml:space="preserve">nt point on the tool is 36 mm (1.42 in) from the surface of the gear coupling. </w:t>
      </w:r>
    </w:p>
    <w:p w:rsidR="00000000" w:rsidRDefault="008C7B40">
      <w:pPr>
        <w:pStyle w:val="Style"/>
        <w:framePr w:w="2299" w:h="182" w:wrap="auto" w:hAnchor="text" w:x="6899" w:y="8536"/>
        <w:spacing w:line="144" w:lineRule="exact"/>
        <w:rPr>
          <w:rFonts w:ascii="Times New Roman" w:hAnsi="Times New Roman" w:cs="Times New Roman"/>
          <w:color w:val="000000"/>
          <w:sz w:val="13"/>
          <w:szCs w:val="13"/>
        </w:rPr>
      </w:pPr>
      <w:r>
        <w:rPr>
          <w:rFonts w:ascii="Times New Roman" w:hAnsi="Times New Roman" w:cs="Times New Roman"/>
          <w:color w:val="000000"/>
          <w:sz w:val="13"/>
          <w:szCs w:val="13"/>
        </w:rPr>
        <w:t xml:space="preserve">I. Outil de mesure de jeu de pig non </w:t>
      </w:r>
    </w:p>
    <w:p w:rsidR="00000000" w:rsidRDefault="008C7B40" w:rsidP="00DB09B8">
      <w:pPr>
        <w:pStyle w:val="Style"/>
        <w:framePr w:w="4147" w:h="2222" w:wrap="auto" w:hAnchor="text" w:x="5051" w:y="8973"/>
        <w:numPr>
          <w:ilvl w:val="0"/>
          <w:numId w:val="1014"/>
        </w:numPr>
        <w:spacing w:line="273" w:lineRule="exact"/>
        <w:ind w:left="312"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Monter un comparateur et un support comme rnontre pour mesurer le jeu (mouvement) de pignon. Le jeu de pignon est Ia mesure de prise d</w:t>
      </w:r>
      <w:r>
        <w:rPr>
          <w:rFonts w:ascii="Times New Roman" w:hAnsi="Times New Roman" w:cs="Times New Roman"/>
          <w:color w:val="000000"/>
          <w:sz w:val="21"/>
          <w:szCs w:val="21"/>
        </w:rPr>
        <w:t xml:space="preserve">e pignon </w:t>
      </w:r>
      <w:r>
        <w:rPr>
          <w:rFonts w:ascii="Times New Roman" w:hAnsi="Times New Roman" w:cs="Times New Roman"/>
          <w:i/>
          <w:iCs/>
          <w:color w:val="000000"/>
          <w:w w:val="67"/>
        </w:rPr>
        <w:t xml:space="preserve">it </w:t>
      </w:r>
      <w:r>
        <w:rPr>
          <w:rFonts w:ascii="Times New Roman" w:hAnsi="Times New Roman" w:cs="Times New Roman"/>
          <w:color w:val="000000"/>
          <w:sz w:val="21"/>
          <w:szCs w:val="21"/>
        </w:rPr>
        <w:t xml:space="preserve">prise de pignon lorsque l'accouplement de pignon est tourne. Le point de mesure sur l'outil est </w:t>
      </w:r>
      <w:r>
        <w:rPr>
          <w:rFonts w:ascii="Times New Roman" w:hAnsi="Times New Roman" w:cs="Times New Roman"/>
          <w:i/>
          <w:iCs/>
          <w:color w:val="000000"/>
          <w:w w:val="67"/>
        </w:rPr>
        <w:t xml:space="preserve">it </w:t>
      </w:r>
      <w:r>
        <w:rPr>
          <w:rFonts w:ascii="Times New Roman" w:hAnsi="Times New Roman" w:cs="Times New Roman"/>
          <w:color w:val="000000"/>
          <w:sz w:val="21"/>
          <w:szCs w:val="21"/>
        </w:rPr>
        <w:t>36 mm de la surface de l'accouple</w:t>
      </w:r>
      <w:r>
        <w:rPr>
          <w:rFonts w:ascii="Times New Roman" w:hAnsi="Times New Roman" w:cs="Times New Roman"/>
          <w:color w:val="000000"/>
          <w:sz w:val="21"/>
          <w:szCs w:val="21"/>
        </w:rPr>
        <w:softHyphen/>
        <w:t xml:space="preserve">ment de pignon. </w:t>
      </w:r>
    </w:p>
    <w:p w:rsidR="00000000" w:rsidRDefault="00DB09B8">
      <w:pPr>
        <w:pStyle w:val="Style"/>
        <w:framePr w:w="4224" w:h="2860" w:wrap="auto" w:hAnchor="text" w:x="2334" w:y="1134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686050" cy="1819275"/>
            <wp:effectExtent l="1905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410"/>
                    <a:srcRect/>
                    <a:stretch>
                      <a:fillRect/>
                    </a:stretch>
                  </pic:blipFill>
                  <pic:spPr bwMode="auto">
                    <a:xfrm>
                      <a:off x="0" y="0"/>
                      <a:ext cx="2686050" cy="1819275"/>
                    </a:xfrm>
                    <a:prstGeom prst="rect">
                      <a:avLst/>
                    </a:prstGeom>
                    <a:noFill/>
                    <a:ln w="9525">
                      <a:noFill/>
                      <a:miter lim="800000"/>
                      <a:headEnd/>
                      <a:tailEnd/>
                    </a:ln>
                  </pic:spPr>
                </pic:pic>
              </a:graphicData>
            </a:graphic>
          </wp:inline>
        </w:drawing>
      </w:r>
    </w:p>
    <w:p w:rsidR="00000000" w:rsidRDefault="008C7B40">
      <w:pPr>
        <w:pStyle w:val="Style"/>
        <w:framePr w:w="4224" w:h="2860" w:wrap="auto" w:hAnchor="text" w:x="2334" w:y="11349"/>
        <w:rPr>
          <w:rFonts w:ascii="Times New Roman" w:hAnsi="Times New Roman" w:cs="Times New Roman"/>
          <w:sz w:val="21"/>
          <w:szCs w:val="21"/>
        </w:rPr>
        <w:sectPr w:rsidR="00000000">
          <w:pgSz w:w="12241" w:h="15842"/>
          <w:pgMar w:top="1228" w:right="1081" w:bottom="360" w:left="181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00" w:h="1094" w:wrap="auto" w:hAnchor="text" w:x="92" w:y="6"/>
        <w:spacing w:line="273" w:lineRule="exact"/>
        <w:ind w:left="504" w:right="4" w:hanging="504"/>
        <w:jc w:val="both"/>
        <w:rPr>
          <w:color w:val="000000"/>
          <w:w w:val="106"/>
          <w:sz w:val="19"/>
          <w:szCs w:val="19"/>
        </w:rPr>
      </w:pPr>
      <w:r>
        <w:rPr>
          <w:color w:val="000000"/>
          <w:w w:val="106"/>
          <w:sz w:val="19"/>
          <w:szCs w:val="19"/>
        </w:rPr>
        <w:t>L Use the special wrench to gently rotate the gear coupling from engagement to engagement. Note the lash measure</w:t>
      </w:r>
      <w:r>
        <w:rPr>
          <w:color w:val="000000"/>
          <w:w w:val="106"/>
          <w:sz w:val="19"/>
          <w:szCs w:val="19"/>
        </w:rPr>
        <w:softHyphen/>
        <w:t xml:space="preserve">ment on the dial gauge. </w:t>
      </w:r>
    </w:p>
    <w:p w:rsidR="00000000" w:rsidRDefault="008C7B40">
      <w:pPr>
        <w:pStyle w:val="Style"/>
        <w:framePr w:w="4176" w:h="528" w:wrap="auto" w:hAnchor="text" w:x="92" w:y="1403"/>
        <w:spacing w:line="211" w:lineRule="exact"/>
        <w:ind w:left="302"/>
        <w:rPr>
          <w:color w:val="000000"/>
          <w:w w:val="106"/>
          <w:sz w:val="19"/>
          <w:szCs w:val="19"/>
        </w:rPr>
      </w:pPr>
      <w:r>
        <w:rPr>
          <w:color w:val="000000"/>
          <w:w w:val="106"/>
          <w:sz w:val="19"/>
          <w:szCs w:val="19"/>
        </w:rPr>
        <w:t xml:space="preserve">Final gear lash: </w:t>
      </w:r>
    </w:p>
    <w:p w:rsidR="00000000" w:rsidRDefault="008C7B40">
      <w:pPr>
        <w:pStyle w:val="Style"/>
        <w:framePr w:w="4176" w:h="528" w:wrap="auto" w:hAnchor="text" w:x="92" w:y="1403"/>
        <w:spacing w:line="273" w:lineRule="exact"/>
        <w:ind w:left="547"/>
        <w:rPr>
          <w:color w:val="000000"/>
          <w:w w:val="106"/>
          <w:sz w:val="19"/>
          <w:szCs w:val="19"/>
        </w:rPr>
      </w:pPr>
      <w:r>
        <w:rPr>
          <w:rFonts w:ascii="Times New Roman" w:hAnsi="Times New Roman" w:cs="Times New Roman"/>
          <w:color w:val="000000"/>
          <w:w w:val="113"/>
          <w:sz w:val="21"/>
          <w:szCs w:val="21"/>
        </w:rPr>
        <w:t xml:space="preserve">025 </w:t>
      </w:r>
      <w:r>
        <w:rPr>
          <w:rFonts w:ascii="Times New Roman" w:hAnsi="Times New Roman" w:cs="Times New Roman"/>
          <w:color w:val="000000"/>
          <w:w w:val="130"/>
          <w:sz w:val="10"/>
          <w:szCs w:val="10"/>
        </w:rPr>
        <w:t xml:space="preserve">r-.J </w:t>
      </w:r>
      <w:r>
        <w:rPr>
          <w:rFonts w:ascii="Times New Roman" w:hAnsi="Times New Roman" w:cs="Times New Roman"/>
          <w:color w:val="000000"/>
          <w:w w:val="113"/>
          <w:sz w:val="21"/>
          <w:szCs w:val="21"/>
        </w:rPr>
        <w:t xml:space="preserve">0.50 </w:t>
      </w:r>
      <w:r>
        <w:rPr>
          <w:color w:val="000000"/>
          <w:w w:val="106"/>
          <w:sz w:val="19"/>
          <w:szCs w:val="19"/>
        </w:rPr>
        <w:t xml:space="preserve">mm </w:t>
      </w:r>
      <w:r>
        <w:rPr>
          <w:rFonts w:ascii="Times New Roman" w:hAnsi="Times New Roman" w:cs="Times New Roman"/>
          <w:color w:val="000000"/>
          <w:w w:val="113"/>
          <w:sz w:val="21"/>
          <w:szCs w:val="21"/>
        </w:rPr>
        <w:t xml:space="preserve">(0.010 </w:t>
      </w:r>
      <w:r>
        <w:rPr>
          <w:rFonts w:ascii="Times New Roman" w:hAnsi="Times New Roman" w:cs="Times New Roman"/>
          <w:color w:val="000000"/>
          <w:w w:val="183"/>
          <w:sz w:val="11"/>
          <w:szCs w:val="11"/>
        </w:rPr>
        <w:t xml:space="preserve">rv </w:t>
      </w:r>
      <w:r>
        <w:rPr>
          <w:rFonts w:ascii="Times New Roman" w:hAnsi="Times New Roman" w:cs="Times New Roman"/>
          <w:color w:val="000000"/>
          <w:w w:val="113"/>
          <w:sz w:val="21"/>
          <w:szCs w:val="21"/>
        </w:rPr>
        <w:t xml:space="preserve">0.020 </w:t>
      </w:r>
      <w:r>
        <w:rPr>
          <w:color w:val="000000"/>
          <w:w w:val="106"/>
          <w:sz w:val="19"/>
          <w:szCs w:val="19"/>
        </w:rPr>
        <w:t xml:space="preserve">in) </w:t>
      </w:r>
    </w:p>
    <w:p w:rsidR="00000000" w:rsidRDefault="008C7B40">
      <w:pPr>
        <w:pStyle w:val="Style"/>
        <w:framePr w:w="4281" w:h="811" w:wrap="auto" w:hAnchor="text" w:x="92" w:y="2243"/>
        <w:spacing w:line="273" w:lineRule="exact"/>
        <w:ind w:left="460" w:right="4"/>
        <w:jc w:val="both"/>
        <w:rPr>
          <w:color w:val="000000"/>
          <w:w w:val="106"/>
          <w:sz w:val="19"/>
          <w:szCs w:val="19"/>
        </w:rPr>
      </w:pPr>
      <w:r>
        <w:rPr>
          <w:color w:val="000000"/>
          <w:w w:val="106"/>
          <w:sz w:val="19"/>
          <w:szCs w:val="19"/>
        </w:rPr>
        <w:t>If lash is not within tolerance, refer to Shaft Drive Service Manual for ad</w:t>
      </w:r>
      <w:r>
        <w:rPr>
          <w:color w:val="000000"/>
          <w:w w:val="106"/>
          <w:sz w:val="19"/>
          <w:szCs w:val="19"/>
        </w:rPr>
        <w:softHyphen/>
        <w:t xml:space="preserve">justment procedure. </w:t>
      </w:r>
    </w:p>
    <w:p w:rsidR="00000000" w:rsidRDefault="008C7B40" w:rsidP="00DB09B8">
      <w:pPr>
        <w:pStyle w:val="Style"/>
        <w:framePr w:w="4315" w:h="1108" w:wrap="auto" w:hAnchor="text" w:x="5166" w:y="1"/>
        <w:numPr>
          <w:ilvl w:val="0"/>
          <w:numId w:val="1015"/>
        </w:numPr>
        <w:spacing w:line="278" w:lineRule="exact"/>
        <w:ind w:left="480" w:right="4"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Utiliser la cle speciale pour tourner lentement l'accouplement de pignon de prise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prise. Noter la valeur du jeu sur Ie comparateur, </w:t>
      </w:r>
    </w:p>
    <w:p w:rsidR="00000000" w:rsidRDefault="008C7B40">
      <w:pPr>
        <w:pStyle w:val="Style"/>
        <w:framePr w:w="4214" w:h="542" w:wrap="auto" w:hAnchor="text" w:x="5166" w:y="1403"/>
        <w:spacing w:line="288" w:lineRule="exact"/>
        <w:ind w:left="446" w:right="1656" w:hanging="446"/>
        <w:rPr>
          <w:rFonts w:ascii="Times New Roman" w:hAnsi="Times New Roman" w:cs="Times New Roman"/>
          <w:color w:val="000000"/>
          <w:sz w:val="21"/>
          <w:szCs w:val="21"/>
        </w:rPr>
      </w:pPr>
      <w:r>
        <w:rPr>
          <w:rFonts w:ascii="Times New Roman" w:hAnsi="Times New Roman" w:cs="Times New Roman"/>
          <w:color w:val="000000"/>
          <w:sz w:val="21"/>
          <w:szCs w:val="21"/>
        </w:rPr>
        <w:t xml:space="preserve">Jeu de transmission finale: 0,25 "-' 0,50 mm </w:t>
      </w:r>
    </w:p>
    <w:p w:rsidR="00000000" w:rsidRDefault="008C7B40">
      <w:pPr>
        <w:pStyle w:val="Style"/>
        <w:framePr w:w="4329" w:h="830" w:wrap="auto" w:hAnchor="text" w:x="5166" w:y="2238"/>
        <w:spacing w:line="273" w:lineRule="exact"/>
        <w:ind w:left="456" w:right="1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Si Ie jeu est hors tolerances, se reporter au Manuel de Reparation d' Arbre de Transmission pour la procedure de reglage. </w:t>
      </w:r>
    </w:p>
    <w:p w:rsidR="00000000" w:rsidRDefault="00DB09B8">
      <w:pPr>
        <w:pStyle w:val="Style"/>
        <w:framePr w:w="4300" w:h="2803" w:wrap="auto" w:hAnchor="text" w:x="2583" w:y="3246"/>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33675" cy="1781175"/>
            <wp:effectExtent l="19050" t="0" r="952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411"/>
                    <a:srcRect/>
                    <a:stretch>
                      <a:fillRect/>
                    </a:stretch>
                  </pic:blipFill>
                  <pic:spPr bwMode="auto">
                    <a:xfrm>
                      <a:off x="0" y="0"/>
                      <a:ext cx="2733675" cy="1781175"/>
                    </a:xfrm>
                    <a:prstGeom prst="rect">
                      <a:avLst/>
                    </a:prstGeom>
                    <a:noFill/>
                    <a:ln w="9525">
                      <a:noFill/>
                      <a:miter lim="800000"/>
                      <a:headEnd/>
                      <a:tailEnd/>
                    </a:ln>
                  </pic:spPr>
                </pic:pic>
              </a:graphicData>
            </a:graphic>
          </wp:inline>
        </w:drawing>
      </w:r>
    </w:p>
    <w:p w:rsidR="00000000" w:rsidRDefault="008C7B40">
      <w:pPr>
        <w:pStyle w:val="Style"/>
        <w:framePr w:w="2347" w:h="177" w:wrap="auto" w:hAnchor="text" w:x="92" w:y="5871"/>
        <w:spacing w:line="144" w:lineRule="exact"/>
        <w:ind w:left="19"/>
        <w:rPr>
          <w:color w:val="000000"/>
          <w:w w:val="111"/>
          <w:sz w:val="13"/>
          <w:szCs w:val="13"/>
        </w:rPr>
      </w:pPr>
      <w:r>
        <w:rPr>
          <w:color w:val="000000"/>
          <w:w w:val="111"/>
          <w:sz w:val="13"/>
          <w:szCs w:val="13"/>
        </w:rPr>
        <w:t xml:space="preserve">1 Middle and final gear holding tool </w:t>
      </w:r>
    </w:p>
    <w:p w:rsidR="00000000" w:rsidRDefault="008C7B40">
      <w:pPr>
        <w:pStyle w:val="Style"/>
        <w:framePr w:w="4190" w:h="254" w:wrap="auto" w:hAnchor="text" w:x="78" w:y="6495"/>
        <w:spacing w:line="230" w:lineRule="exact"/>
        <w:ind w:left="4"/>
        <w:rPr>
          <w:color w:val="000000"/>
          <w:w w:val="106"/>
          <w:sz w:val="19"/>
          <w:szCs w:val="19"/>
        </w:rPr>
      </w:pPr>
      <w:r>
        <w:rPr>
          <w:color w:val="000000"/>
          <w:w w:val="106"/>
          <w:sz w:val="19"/>
          <w:szCs w:val="19"/>
        </w:rPr>
        <w:t>DRIVE SHAFT/</w:t>
      </w:r>
      <w:r>
        <w:rPr>
          <w:color w:val="000000"/>
          <w:w w:val="106"/>
          <w:sz w:val="19"/>
          <w:szCs w:val="19"/>
        </w:rPr>
        <w:t xml:space="preserve">JOINT </w:t>
      </w:r>
    </w:p>
    <w:p w:rsidR="00000000" w:rsidRDefault="008C7B40">
      <w:pPr>
        <w:pStyle w:val="Style"/>
        <w:framePr w:w="2366" w:h="340" w:wrap="auto" w:hAnchor="text" w:x="7014" w:y="5694"/>
        <w:spacing w:line="196" w:lineRule="exact"/>
        <w:ind w:left="172" w:right="196" w:hanging="172"/>
        <w:rPr>
          <w:rFonts w:ascii="Times New Roman" w:hAnsi="Times New Roman" w:cs="Times New Roman"/>
          <w:color w:val="000000"/>
          <w:sz w:val="13"/>
          <w:szCs w:val="13"/>
        </w:rPr>
      </w:pPr>
      <w:r>
        <w:rPr>
          <w:rFonts w:ascii="Times New Roman" w:hAnsi="Times New Roman" w:cs="Times New Roman"/>
          <w:color w:val="000000"/>
          <w:sz w:val="13"/>
          <w:szCs w:val="13"/>
        </w:rPr>
        <w:t xml:space="preserve">L Outil de maintien de transmission interrnediaire et finale </w:t>
      </w:r>
    </w:p>
    <w:p w:rsidR="00000000" w:rsidRDefault="008C7B40">
      <w:pPr>
        <w:pStyle w:val="Style"/>
        <w:framePr w:w="4214" w:h="259" w:wrap="auto" w:hAnchor="text" w:x="5166" w:y="6491"/>
        <w:spacing w:line="23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ARBRE DE TRANSMISSION/CARDAN </w:t>
      </w:r>
    </w:p>
    <w:p w:rsidR="00000000" w:rsidRDefault="00DB09B8">
      <w:pPr>
        <w:pStyle w:val="Style"/>
        <w:framePr w:w="4435" w:h="2976" w:wrap="auto" w:hAnchor="text" w:x="2507" w:y="6913"/>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819400" cy="1885950"/>
            <wp:effectExtent l="1905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412"/>
                    <a:srcRect/>
                    <a:stretch>
                      <a:fillRect/>
                    </a:stretch>
                  </pic:blipFill>
                  <pic:spPr bwMode="auto">
                    <a:xfrm>
                      <a:off x="0" y="0"/>
                      <a:ext cx="2819400" cy="1885950"/>
                    </a:xfrm>
                    <a:prstGeom prst="rect">
                      <a:avLst/>
                    </a:prstGeom>
                    <a:noFill/>
                    <a:ln w="9525">
                      <a:noFill/>
                      <a:miter lim="800000"/>
                      <a:headEnd/>
                      <a:tailEnd/>
                    </a:ln>
                  </pic:spPr>
                </pic:pic>
              </a:graphicData>
            </a:graphic>
          </wp:inline>
        </w:drawing>
      </w:r>
    </w:p>
    <w:p w:rsidR="00000000" w:rsidRDefault="008C7B40">
      <w:pPr>
        <w:pStyle w:val="Style"/>
        <w:framePr w:w="2217" w:h="1339" w:wrap="auto" w:hAnchor="text" w:x="92" w:y="8497"/>
        <w:spacing w:line="144" w:lineRule="exact"/>
        <w:ind w:left="1113"/>
        <w:rPr>
          <w:color w:val="000000"/>
          <w:w w:val="111"/>
          <w:sz w:val="13"/>
          <w:szCs w:val="13"/>
        </w:rPr>
      </w:pPr>
      <w:r>
        <w:rPr>
          <w:color w:val="000000"/>
          <w:w w:val="111"/>
          <w:sz w:val="13"/>
          <w:szCs w:val="13"/>
        </w:rPr>
        <w:t xml:space="preserve">1 Universal joint </w:t>
      </w:r>
    </w:p>
    <w:p w:rsidR="00000000" w:rsidRDefault="008C7B40" w:rsidP="00DB09B8">
      <w:pPr>
        <w:pStyle w:val="Style"/>
        <w:framePr w:w="2217" w:h="1339" w:wrap="auto" w:hAnchor="text" w:x="92" w:y="8497"/>
        <w:numPr>
          <w:ilvl w:val="0"/>
          <w:numId w:val="1016"/>
        </w:numPr>
        <w:spacing w:line="201" w:lineRule="exact"/>
        <w:ind w:left="1320" w:hanging="220"/>
        <w:rPr>
          <w:color w:val="000000"/>
          <w:w w:val="111"/>
          <w:sz w:val="13"/>
          <w:szCs w:val="13"/>
        </w:rPr>
      </w:pPr>
      <w:r>
        <w:rPr>
          <w:color w:val="000000"/>
          <w:w w:val="111"/>
          <w:sz w:val="13"/>
          <w:szCs w:val="13"/>
        </w:rPr>
        <w:t xml:space="preserve">Circlip </w:t>
      </w:r>
    </w:p>
    <w:p w:rsidR="00000000" w:rsidRDefault="008C7B40" w:rsidP="00DB09B8">
      <w:pPr>
        <w:pStyle w:val="Style"/>
        <w:framePr w:w="2217" w:h="1339" w:wrap="auto" w:hAnchor="text" w:x="92" w:y="8497"/>
        <w:numPr>
          <w:ilvl w:val="0"/>
          <w:numId w:val="1016"/>
        </w:numPr>
        <w:spacing w:line="201" w:lineRule="exact"/>
        <w:ind w:left="1320" w:hanging="220"/>
        <w:rPr>
          <w:color w:val="000000"/>
          <w:w w:val="111"/>
          <w:sz w:val="13"/>
          <w:szCs w:val="13"/>
        </w:rPr>
      </w:pPr>
      <w:r>
        <w:rPr>
          <w:color w:val="000000"/>
          <w:w w:val="111"/>
          <w:sz w:val="13"/>
          <w:szCs w:val="13"/>
        </w:rPr>
        <w:t xml:space="preserve">Circlip </w:t>
      </w:r>
    </w:p>
    <w:p w:rsidR="00000000" w:rsidRDefault="008C7B40" w:rsidP="00DB09B8">
      <w:pPr>
        <w:pStyle w:val="Style"/>
        <w:framePr w:w="2217" w:h="1339" w:wrap="auto" w:hAnchor="text" w:x="92" w:y="8497"/>
        <w:numPr>
          <w:ilvl w:val="0"/>
          <w:numId w:val="1016"/>
        </w:numPr>
        <w:spacing w:line="201" w:lineRule="exact"/>
        <w:ind w:left="1320" w:hanging="220"/>
        <w:rPr>
          <w:color w:val="000000"/>
          <w:w w:val="111"/>
          <w:sz w:val="13"/>
          <w:szCs w:val="13"/>
        </w:rPr>
      </w:pPr>
      <w:r>
        <w:rPr>
          <w:color w:val="000000"/>
          <w:w w:val="111"/>
          <w:sz w:val="13"/>
          <w:szCs w:val="13"/>
        </w:rPr>
        <w:t xml:space="preserve">Plate washer </w:t>
      </w:r>
    </w:p>
    <w:p w:rsidR="00000000" w:rsidRDefault="008C7B40" w:rsidP="00DB09B8">
      <w:pPr>
        <w:pStyle w:val="Style"/>
        <w:framePr w:w="2217" w:h="1339" w:wrap="auto" w:hAnchor="text" w:x="92" w:y="8497"/>
        <w:numPr>
          <w:ilvl w:val="0"/>
          <w:numId w:val="1016"/>
        </w:numPr>
        <w:spacing w:line="201" w:lineRule="exact"/>
        <w:ind w:left="1320" w:hanging="220"/>
        <w:rPr>
          <w:color w:val="000000"/>
          <w:w w:val="111"/>
          <w:sz w:val="13"/>
          <w:szCs w:val="13"/>
        </w:rPr>
      </w:pPr>
      <w:r>
        <w:rPr>
          <w:color w:val="000000"/>
          <w:w w:val="111"/>
          <w:sz w:val="13"/>
          <w:szCs w:val="13"/>
        </w:rPr>
        <w:t xml:space="preserve">Oil seal </w:t>
      </w:r>
    </w:p>
    <w:p w:rsidR="00000000" w:rsidRDefault="008C7B40" w:rsidP="00DB09B8">
      <w:pPr>
        <w:pStyle w:val="Style"/>
        <w:framePr w:w="2217" w:h="1339" w:wrap="auto" w:hAnchor="text" w:x="92" w:y="8497"/>
        <w:numPr>
          <w:ilvl w:val="0"/>
          <w:numId w:val="1016"/>
        </w:numPr>
        <w:spacing w:line="201" w:lineRule="exact"/>
        <w:ind w:left="1320" w:hanging="220"/>
        <w:rPr>
          <w:color w:val="000000"/>
          <w:w w:val="111"/>
          <w:sz w:val="13"/>
          <w:szCs w:val="13"/>
        </w:rPr>
      </w:pPr>
      <w:r>
        <w:rPr>
          <w:color w:val="000000"/>
          <w:w w:val="111"/>
          <w:sz w:val="13"/>
          <w:szCs w:val="13"/>
        </w:rPr>
        <w:t xml:space="preserve">Plate washer </w:t>
      </w:r>
    </w:p>
    <w:p w:rsidR="00000000" w:rsidRDefault="008C7B40" w:rsidP="00DB09B8">
      <w:pPr>
        <w:pStyle w:val="Style"/>
        <w:framePr w:w="2217" w:h="1339" w:wrap="auto" w:hAnchor="text" w:x="92" w:y="8497"/>
        <w:numPr>
          <w:ilvl w:val="0"/>
          <w:numId w:val="1016"/>
        </w:numPr>
        <w:spacing w:line="201" w:lineRule="exact"/>
        <w:ind w:left="1320" w:hanging="220"/>
        <w:rPr>
          <w:color w:val="000000"/>
          <w:w w:val="111"/>
          <w:sz w:val="13"/>
          <w:szCs w:val="13"/>
        </w:rPr>
      </w:pPr>
      <w:r>
        <w:rPr>
          <w:color w:val="000000"/>
          <w:w w:val="111"/>
          <w:sz w:val="13"/>
          <w:szCs w:val="13"/>
        </w:rPr>
        <w:t xml:space="preserve">Drive shaft </w:t>
      </w:r>
    </w:p>
    <w:p w:rsidR="00000000" w:rsidRDefault="008C7B40">
      <w:pPr>
        <w:pStyle w:val="Style"/>
        <w:framePr w:w="4272" w:h="2769" w:wrap="auto" w:hAnchor="text" w:x="1" w:y="10172"/>
        <w:spacing w:line="230" w:lineRule="exact"/>
        <w:ind w:left="4"/>
        <w:rPr>
          <w:color w:val="000000"/>
          <w:w w:val="106"/>
          <w:sz w:val="19"/>
          <w:szCs w:val="19"/>
        </w:rPr>
      </w:pPr>
      <w:r>
        <w:rPr>
          <w:color w:val="000000"/>
          <w:w w:val="106"/>
          <w:sz w:val="19"/>
          <w:szCs w:val="19"/>
        </w:rPr>
        <w:t xml:space="preserve">A. Removal </w:t>
      </w:r>
    </w:p>
    <w:p w:rsidR="00000000" w:rsidRDefault="008C7B40" w:rsidP="00DB09B8">
      <w:pPr>
        <w:pStyle w:val="Style"/>
        <w:framePr w:w="4272" w:h="2769" w:wrap="auto" w:hAnchor="text" w:x="1" w:y="10172"/>
        <w:numPr>
          <w:ilvl w:val="0"/>
          <w:numId w:val="1017"/>
        </w:numPr>
        <w:spacing w:before="19" w:line="254" w:lineRule="exact"/>
        <w:ind w:left="456" w:right="24" w:hanging="326"/>
        <w:rPr>
          <w:rFonts w:ascii="Times New Roman" w:hAnsi="Times New Roman" w:cs="Times New Roman"/>
          <w:color w:val="000000"/>
          <w:w w:val="113"/>
          <w:sz w:val="21"/>
          <w:szCs w:val="21"/>
        </w:rPr>
      </w:pPr>
      <w:r>
        <w:rPr>
          <w:color w:val="000000"/>
          <w:w w:val="106"/>
          <w:sz w:val="19"/>
          <w:szCs w:val="19"/>
        </w:rPr>
        <w:t xml:space="preserve">Remove the rear wheel. (See page </w:t>
      </w:r>
      <w:r>
        <w:rPr>
          <w:rFonts w:ascii="Times New Roman" w:hAnsi="Times New Roman" w:cs="Times New Roman"/>
          <w:color w:val="000000"/>
          <w:w w:val="113"/>
          <w:sz w:val="21"/>
          <w:szCs w:val="21"/>
        </w:rPr>
        <w:t xml:space="preserve">5-10.) </w:t>
      </w:r>
    </w:p>
    <w:p w:rsidR="00000000" w:rsidRDefault="008C7B40" w:rsidP="00DB09B8">
      <w:pPr>
        <w:pStyle w:val="Style"/>
        <w:framePr w:w="4272" w:h="2769" w:wrap="auto" w:hAnchor="text" w:x="1" w:y="10172"/>
        <w:numPr>
          <w:ilvl w:val="0"/>
          <w:numId w:val="1017"/>
        </w:numPr>
        <w:spacing w:line="307" w:lineRule="exact"/>
        <w:ind w:left="480" w:hanging="360"/>
        <w:rPr>
          <w:color w:val="000000"/>
          <w:w w:val="106"/>
          <w:sz w:val="19"/>
          <w:szCs w:val="19"/>
        </w:rPr>
      </w:pPr>
      <w:r>
        <w:rPr>
          <w:color w:val="000000"/>
          <w:w w:val="106"/>
          <w:sz w:val="19"/>
          <w:szCs w:val="19"/>
        </w:rPr>
        <w:t xml:space="preserve">Remove the final gear case assembly. </w:t>
      </w:r>
    </w:p>
    <w:p w:rsidR="00000000" w:rsidRDefault="008C7B40" w:rsidP="00DB09B8">
      <w:pPr>
        <w:pStyle w:val="Style"/>
        <w:framePr w:w="4272" w:h="2769" w:wrap="auto" w:hAnchor="text" w:x="1" w:y="10172"/>
        <w:numPr>
          <w:ilvl w:val="0"/>
          <w:numId w:val="1017"/>
        </w:numPr>
        <w:spacing w:before="19" w:line="254" w:lineRule="exact"/>
        <w:ind w:left="456" w:right="24" w:hanging="326"/>
        <w:rPr>
          <w:color w:val="000000"/>
          <w:w w:val="106"/>
          <w:sz w:val="19"/>
          <w:szCs w:val="19"/>
        </w:rPr>
      </w:pPr>
      <w:r>
        <w:rPr>
          <w:color w:val="000000"/>
          <w:w w:val="106"/>
          <w:sz w:val="19"/>
          <w:szCs w:val="19"/>
        </w:rPr>
        <w:t xml:space="preserve">Remove the drive shaft. (See page </w:t>
      </w:r>
      <w:r>
        <w:rPr>
          <w:rFonts w:ascii="Times New Roman" w:hAnsi="Times New Roman" w:cs="Times New Roman"/>
          <w:color w:val="000000"/>
          <w:w w:val="113"/>
          <w:sz w:val="21"/>
          <w:szCs w:val="21"/>
        </w:rPr>
        <w:t xml:space="preserve">5-41 </w:t>
      </w:r>
      <w:r>
        <w:rPr>
          <w:color w:val="000000"/>
          <w:w w:val="106"/>
          <w:sz w:val="19"/>
          <w:szCs w:val="19"/>
        </w:rPr>
        <w:t xml:space="preserve">"SWING ARM" removal.) </w:t>
      </w:r>
    </w:p>
    <w:p w:rsidR="00000000" w:rsidRDefault="008C7B40" w:rsidP="00DB09B8">
      <w:pPr>
        <w:pStyle w:val="Style"/>
        <w:framePr w:w="4272" w:h="2769" w:wrap="auto" w:hAnchor="text" w:x="1" w:y="10172"/>
        <w:numPr>
          <w:ilvl w:val="0"/>
          <w:numId w:val="1017"/>
        </w:numPr>
        <w:spacing w:before="14" w:line="278" w:lineRule="exact"/>
        <w:ind w:left="446" w:right="9" w:hanging="345"/>
        <w:jc w:val="both"/>
        <w:rPr>
          <w:color w:val="000000"/>
          <w:w w:val="106"/>
          <w:sz w:val="19"/>
          <w:szCs w:val="19"/>
        </w:rPr>
      </w:pPr>
      <w:r>
        <w:rPr>
          <w:color w:val="000000"/>
          <w:w w:val="106"/>
          <w:sz w:val="19"/>
          <w:szCs w:val="19"/>
        </w:rPr>
        <w:t xml:space="preserve">To remove the universal joint it is necessary to remove the middle gear assembly or to remove the swing arm. Remove the universal-joint assembly. </w:t>
      </w:r>
    </w:p>
    <w:p w:rsidR="00000000" w:rsidRDefault="008C7B40" w:rsidP="00DB09B8">
      <w:pPr>
        <w:pStyle w:val="Style"/>
        <w:framePr w:w="2260" w:h="1329" w:wrap="auto" w:hAnchor="text" w:x="7119" w:y="8507"/>
        <w:numPr>
          <w:ilvl w:val="0"/>
          <w:numId w:val="1018"/>
        </w:numPr>
        <w:spacing w:line="139" w:lineRule="exact"/>
        <w:ind w:left="196" w:hanging="163"/>
        <w:rPr>
          <w:rFonts w:ascii="Times New Roman" w:hAnsi="Times New Roman" w:cs="Times New Roman"/>
          <w:color w:val="000000"/>
          <w:sz w:val="13"/>
          <w:szCs w:val="13"/>
        </w:rPr>
      </w:pPr>
      <w:r>
        <w:rPr>
          <w:rFonts w:ascii="Times New Roman" w:hAnsi="Times New Roman" w:cs="Times New Roman"/>
          <w:color w:val="000000"/>
          <w:sz w:val="13"/>
          <w:szCs w:val="13"/>
        </w:rPr>
        <w:t xml:space="preserve">Joint universe! </w:t>
      </w:r>
    </w:p>
    <w:p w:rsidR="00000000" w:rsidRDefault="008C7B40" w:rsidP="00DB09B8">
      <w:pPr>
        <w:pStyle w:val="Style"/>
        <w:framePr w:w="2260" w:h="1329" w:wrap="auto" w:hAnchor="text" w:x="7119" w:y="8507"/>
        <w:numPr>
          <w:ilvl w:val="0"/>
          <w:numId w:val="1018"/>
        </w:numPr>
        <w:spacing w:line="187"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Circiip </w:t>
      </w:r>
    </w:p>
    <w:p w:rsidR="00000000" w:rsidRDefault="008C7B40" w:rsidP="00DB09B8">
      <w:pPr>
        <w:pStyle w:val="Style"/>
        <w:framePr w:w="2260" w:h="1329" w:wrap="auto" w:hAnchor="text" w:x="7119" w:y="8507"/>
        <w:numPr>
          <w:ilvl w:val="0"/>
          <w:numId w:val="1018"/>
        </w:numPr>
        <w:spacing w:line="187"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Circiip </w:t>
      </w:r>
    </w:p>
    <w:p w:rsidR="00000000" w:rsidRDefault="008C7B40" w:rsidP="00DB09B8">
      <w:pPr>
        <w:pStyle w:val="Style"/>
        <w:framePr w:w="2260" w:h="1329" w:wrap="auto" w:hAnchor="text" w:x="7119" w:y="8507"/>
        <w:numPr>
          <w:ilvl w:val="0"/>
          <w:numId w:val="1018"/>
        </w:numPr>
        <w:spacing w:line="187"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Rondelle plate </w:t>
      </w:r>
    </w:p>
    <w:p w:rsidR="00000000" w:rsidRDefault="008C7B40" w:rsidP="00DB09B8">
      <w:pPr>
        <w:pStyle w:val="Style"/>
        <w:framePr w:w="2260" w:h="1329" w:wrap="auto" w:hAnchor="text" w:x="7119" w:y="8507"/>
        <w:numPr>
          <w:ilvl w:val="0"/>
          <w:numId w:val="1018"/>
        </w:numPr>
        <w:spacing w:line="187"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Bague d'etancheite </w:t>
      </w:r>
    </w:p>
    <w:p w:rsidR="00000000" w:rsidRDefault="008C7B40" w:rsidP="00DB09B8">
      <w:pPr>
        <w:pStyle w:val="Style"/>
        <w:framePr w:w="2260" w:h="1329" w:wrap="auto" w:hAnchor="text" w:x="7119" w:y="8507"/>
        <w:numPr>
          <w:ilvl w:val="0"/>
          <w:numId w:val="1018"/>
        </w:numPr>
        <w:spacing w:line="187"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Rondelle plate </w:t>
      </w:r>
    </w:p>
    <w:p w:rsidR="00000000" w:rsidRDefault="008C7B40" w:rsidP="00DB09B8">
      <w:pPr>
        <w:pStyle w:val="Style"/>
        <w:framePr w:w="2260" w:h="1329" w:wrap="auto" w:hAnchor="text" w:x="7119" w:y="8507"/>
        <w:numPr>
          <w:ilvl w:val="0"/>
          <w:numId w:val="1018"/>
        </w:numPr>
        <w:spacing w:line="187"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Arbre de transmission </w:t>
      </w:r>
    </w:p>
    <w:p w:rsidR="00000000" w:rsidRDefault="008C7B40">
      <w:pPr>
        <w:pStyle w:val="Style"/>
        <w:framePr w:w="4305" w:h="2793" w:wrap="auto" w:hAnchor="text" w:x="5075" w:y="10158"/>
        <w:spacing w:line="23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 Depose </w:t>
      </w:r>
    </w:p>
    <w:p w:rsidR="00000000" w:rsidRDefault="008C7B40" w:rsidP="00DB09B8">
      <w:pPr>
        <w:pStyle w:val="Style"/>
        <w:framePr w:w="4305" w:h="2793" w:wrap="auto" w:hAnchor="text" w:x="5075" w:y="10158"/>
        <w:numPr>
          <w:ilvl w:val="0"/>
          <w:numId w:val="1019"/>
        </w:numPr>
        <w:spacing w:line="278" w:lineRule="exact"/>
        <w:ind w:left="475"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roue arriere. (Voir page 5-10.) </w:t>
      </w:r>
    </w:p>
    <w:p w:rsidR="00000000" w:rsidRDefault="008C7B40" w:rsidP="00DB09B8">
      <w:pPr>
        <w:pStyle w:val="Style"/>
        <w:framePr w:w="4305" w:h="2793" w:wrap="auto" w:hAnchor="text" w:x="5075" w:y="10158"/>
        <w:numPr>
          <w:ilvl w:val="0"/>
          <w:numId w:val="1019"/>
        </w:numPr>
        <w:spacing w:line="278" w:lineRule="exact"/>
        <w:ind w:left="475"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l'ensemble carter de transmission finale. </w:t>
      </w:r>
    </w:p>
    <w:p w:rsidR="00000000" w:rsidRDefault="008C7B40" w:rsidP="00DB09B8">
      <w:pPr>
        <w:pStyle w:val="Style"/>
        <w:framePr w:w="4305" w:h="2793" w:wrap="auto" w:hAnchor="text" w:x="5075" w:y="10158"/>
        <w:numPr>
          <w:ilvl w:val="0"/>
          <w:numId w:val="1019"/>
        </w:numPr>
        <w:spacing w:line="278" w:lineRule="exact"/>
        <w:ind w:left="475" w:hanging="350"/>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l'arbre detransmission. (Voir page 5-41, Depose du bras oscillant.) </w:t>
      </w:r>
    </w:p>
    <w:p w:rsidR="00000000" w:rsidRDefault="008C7B40" w:rsidP="00DB09B8">
      <w:pPr>
        <w:pStyle w:val="Style"/>
        <w:framePr w:w="4305" w:h="2793" w:wrap="auto" w:hAnchor="text" w:x="5075" w:y="10158"/>
        <w:numPr>
          <w:ilvl w:val="0"/>
          <w:numId w:val="1019"/>
        </w:numPr>
        <w:spacing w:before="4" w:line="278" w:lineRule="exact"/>
        <w:ind w:left="465" w:right="14" w:hanging="364"/>
        <w:jc w:val="both"/>
        <w:rPr>
          <w:rFonts w:ascii="Times New Roman" w:hAnsi="Times New Roman" w:cs="Times New Roman"/>
          <w:color w:val="000000"/>
          <w:sz w:val="21"/>
          <w:szCs w:val="21"/>
        </w:rPr>
      </w:pPr>
      <w:r>
        <w:rPr>
          <w:rFonts w:ascii="Times New Roman" w:hAnsi="Times New Roman" w:cs="Times New Roman"/>
          <w:color w:val="000000"/>
          <w:sz w:val="21"/>
          <w:szCs w:val="21"/>
        </w:rPr>
        <w:t>Pour enlever Ie joint universel, il faut enl</w:t>
      </w:r>
      <w:r>
        <w:rPr>
          <w:rFonts w:ascii="Times New Roman" w:hAnsi="Times New Roman" w:cs="Times New Roman"/>
          <w:color w:val="000000"/>
          <w:sz w:val="21"/>
          <w:szCs w:val="21"/>
        </w:rPr>
        <w:softHyphen/>
        <w:t xml:space="preserve">ever soit l'ensemble carter de transmission intemediaire soh le bras oscillant. Enlever l'ensemble joint universel, </w:t>
      </w:r>
    </w:p>
    <w:p w:rsidR="00000000" w:rsidRDefault="008C7B40">
      <w:pPr>
        <w:pStyle w:val="Style"/>
        <w:framePr w:w="355" w:h="201" w:wrap="auto" w:hAnchor="text" w:x="4484" w:y="14315"/>
        <w:spacing w:line="196" w:lineRule="exact"/>
        <w:ind w:left="4"/>
        <w:rPr>
          <w:rFonts w:ascii="Times New Roman" w:hAnsi="Times New Roman" w:cs="Times New Roman"/>
          <w:color w:val="000000"/>
          <w:sz w:val="18"/>
          <w:szCs w:val="18"/>
        </w:rPr>
      </w:pPr>
      <w:r>
        <w:rPr>
          <w:rFonts w:ascii="Times New Roman" w:hAnsi="Times New Roman" w:cs="Times New Roman"/>
          <w:color w:val="000000"/>
          <w:sz w:val="18"/>
          <w:szCs w:val="18"/>
        </w:rPr>
        <w:t xml:space="preserve">5-46 </w:t>
      </w:r>
    </w:p>
    <w:p w:rsidR="00000000" w:rsidRDefault="008C7B40">
      <w:pPr>
        <w:pStyle w:val="Style"/>
        <w:rPr>
          <w:rFonts w:ascii="Times New Roman" w:hAnsi="Times New Roman" w:cs="Times New Roman"/>
          <w:sz w:val="18"/>
          <w:szCs w:val="18"/>
        </w:rPr>
        <w:sectPr w:rsidR="00000000">
          <w:pgSz w:w="12241" w:h="15842"/>
          <w:pgMar w:top="676" w:right="1701" w:bottom="360" w:left="104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76" w:h="1348" w:wrap="auto" w:hAnchor="text" w:x="49" w:y="54"/>
        <w:spacing w:line="225" w:lineRule="exact"/>
        <w:ind w:left="19"/>
        <w:rPr>
          <w:b/>
          <w:bCs/>
          <w:color w:val="000000"/>
          <w:w w:val="105"/>
          <w:sz w:val="19"/>
          <w:szCs w:val="19"/>
        </w:rPr>
      </w:pPr>
      <w:r>
        <w:rPr>
          <w:rFonts w:ascii="Times New Roman" w:hAnsi="Times New Roman" w:cs="Times New Roman"/>
          <w:color w:val="000000"/>
          <w:w w:val="92"/>
          <w:sz w:val="21"/>
          <w:szCs w:val="21"/>
        </w:rPr>
        <w:t xml:space="preserve">B. </w:t>
      </w:r>
      <w:r>
        <w:rPr>
          <w:b/>
          <w:bCs/>
          <w:color w:val="000000"/>
          <w:w w:val="105"/>
          <w:sz w:val="19"/>
          <w:szCs w:val="19"/>
        </w:rPr>
        <w:t xml:space="preserve">Inspection </w:t>
      </w:r>
    </w:p>
    <w:p w:rsidR="00000000" w:rsidRDefault="008C7B40">
      <w:pPr>
        <w:pStyle w:val="Style"/>
        <w:framePr w:w="4276" w:h="1348" w:wrap="auto" w:hAnchor="text" w:x="49" w:y="54"/>
        <w:spacing w:line="288" w:lineRule="exact"/>
        <w:ind w:left="153"/>
        <w:rPr>
          <w:color w:val="000000"/>
          <w:w w:val="106"/>
          <w:sz w:val="19"/>
          <w:szCs w:val="19"/>
        </w:rPr>
      </w:pPr>
      <w:r>
        <w:rPr>
          <w:color w:val="000000"/>
          <w:w w:val="106"/>
          <w:sz w:val="19"/>
          <w:szCs w:val="19"/>
        </w:rPr>
        <w:t xml:space="preserve">1" Drive shaft </w:t>
      </w:r>
    </w:p>
    <w:p w:rsidR="00000000" w:rsidRDefault="008C7B40">
      <w:pPr>
        <w:pStyle w:val="Style"/>
        <w:framePr w:w="4276" w:h="1348" w:wrap="auto" w:hAnchor="text" w:x="49" w:y="54"/>
        <w:spacing w:before="9" w:line="273" w:lineRule="exact"/>
        <w:ind w:left="446"/>
        <w:jc w:val="both"/>
        <w:rPr>
          <w:color w:val="000000"/>
          <w:w w:val="106"/>
          <w:sz w:val="19"/>
          <w:szCs w:val="19"/>
        </w:rPr>
      </w:pPr>
      <w:r>
        <w:rPr>
          <w:color w:val="000000"/>
          <w:w w:val="106"/>
          <w:sz w:val="19"/>
          <w:szCs w:val="19"/>
        </w:rPr>
        <w:t xml:space="preserve">Inspect the shaft splines for wear and/ or damage" If excessive. replace the drive shaft </w:t>
      </w:r>
    </w:p>
    <w:p w:rsidR="00000000" w:rsidRDefault="008C7B40">
      <w:pPr>
        <w:pStyle w:val="Style"/>
        <w:framePr w:w="4315" w:h="835" w:wrap="auto" w:hAnchor="text" w:x="1" w:y="1700"/>
        <w:spacing w:line="283" w:lineRule="exact"/>
        <w:ind w:left="4" w:right="4"/>
        <w:jc w:val="both"/>
        <w:rPr>
          <w:color w:val="000000"/>
          <w:w w:val="106"/>
          <w:sz w:val="19"/>
          <w:szCs w:val="19"/>
        </w:rPr>
      </w:pPr>
      <w:r>
        <w:rPr>
          <w:color w:val="000000"/>
          <w:w w:val="106"/>
          <w:sz w:val="19"/>
          <w:szCs w:val="19"/>
        </w:rPr>
        <w:t>NOTE: ------------</w:t>
      </w:r>
      <w:r>
        <w:rPr>
          <w:color w:val="000000"/>
          <w:w w:val="106"/>
          <w:sz w:val="19"/>
          <w:szCs w:val="19"/>
        </w:rPr>
        <w:softHyphen/>
        <w:t xml:space="preserve">When installing the drive shaft. lubricate splines with molybdenum disulfied grease. </w:t>
      </w:r>
    </w:p>
    <w:p w:rsidR="00000000" w:rsidRDefault="008C7B40">
      <w:pPr>
        <w:pStyle w:val="Style"/>
        <w:framePr w:w="4315" w:h="1680" w:wrap="auto" w:hAnchor="text" w:x="5051" w:y="1"/>
        <w:spacing w:line="278" w:lineRule="exact"/>
        <w:ind w:left="19"/>
        <w:rPr>
          <w:rFonts w:ascii="Times New Roman" w:hAnsi="Times New Roman" w:cs="Times New Roman"/>
          <w:color w:val="000000"/>
          <w:sz w:val="21"/>
          <w:szCs w:val="21"/>
        </w:rPr>
      </w:pPr>
      <w:r>
        <w:rPr>
          <w:color w:val="000000"/>
          <w:w w:val="84"/>
          <w:sz w:val="26"/>
          <w:szCs w:val="26"/>
        </w:rPr>
        <w:t xml:space="preserve">B. </w:t>
      </w:r>
      <w:r>
        <w:rPr>
          <w:rFonts w:ascii="Times New Roman" w:hAnsi="Times New Roman" w:cs="Times New Roman"/>
          <w:color w:val="000000"/>
          <w:sz w:val="21"/>
          <w:szCs w:val="21"/>
        </w:rPr>
        <w:t xml:space="preserve">Controle </w:t>
      </w:r>
    </w:p>
    <w:p w:rsidR="00000000" w:rsidRDefault="008C7B40" w:rsidP="00DB09B8">
      <w:pPr>
        <w:pStyle w:val="Style"/>
        <w:framePr w:w="4315" w:h="1680" w:wrap="auto" w:hAnchor="text" w:x="5051" w:y="1"/>
        <w:numPr>
          <w:ilvl w:val="0"/>
          <w:numId w:val="1020"/>
        </w:numPr>
        <w:spacing w:line="278" w:lineRule="exact"/>
        <w:ind w:left="489" w:hanging="336"/>
        <w:rPr>
          <w:rFonts w:ascii="Times New Roman" w:hAnsi="Times New Roman" w:cs="Times New Roman"/>
          <w:color w:val="000000"/>
          <w:sz w:val="21"/>
          <w:szCs w:val="21"/>
        </w:rPr>
      </w:pPr>
      <w:r>
        <w:rPr>
          <w:rFonts w:ascii="Times New Roman" w:hAnsi="Times New Roman" w:cs="Times New Roman"/>
          <w:color w:val="000000"/>
          <w:sz w:val="21"/>
          <w:szCs w:val="21"/>
        </w:rPr>
        <w:t xml:space="preserve">Arbre de transmission </w:t>
      </w:r>
    </w:p>
    <w:p w:rsidR="00000000" w:rsidRDefault="008C7B40">
      <w:pPr>
        <w:pStyle w:val="Style"/>
        <w:framePr w:w="4315" w:h="1680" w:wrap="auto" w:hAnchor="text" w:x="5051" w:y="1"/>
        <w:spacing w:before="4" w:line="278" w:lineRule="exact"/>
        <w:ind w:left="475" w:right="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si les cannelures de l'arbre ne sont pas </w:t>
      </w:r>
      <w:r>
        <w:rPr>
          <w:rFonts w:ascii="Times New Roman" w:hAnsi="Times New Roman" w:cs="Times New Roman"/>
          <w:color w:val="000000"/>
          <w:sz w:val="20"/>
          <w:szCs w:val="20"/>
        </w:rPr>
        <w:t xml:space="preserve">usees </w:t>
      </w:r>
      <w:r>
        <w:rPr>
          <w:rFonts w:ascii="Times New Roman" w:hAnsi="Times New Roman" w:cs="Times New Roman"/>
          <w:color w:val="000000"/>
          <w:sz w:val="21"/>
          <w:szCs w:val="21"/>
        </w:rPr>
        <w:t xml:space="preserve">et/ou endornmagees. </w:t>
      </w:r>
      <w:r>
        <w:rPr>
          <w:rFonts w:ascii="Times New Roman" w:hAnsi="Times New Roman" w:cs="Times New Roman"/>
          <w:color w:val="000000"/>
          <w:w w:val="92"/>
          <w:sz w:val="21"/>
          <w:szCs w:val="21"/>
        </w:rPr>
        <w:t xml:space="preserve">Si </w:t>
      </w:r>
      <w:r>
        <w:rPr>
          <w:rFonts w:ascii="Times New Roman" w:hAnsi="Times New Roman" w:cs="Times New Roman"/>
          <w:color w:val="000000"/>
          <w:sz w:val="21"/>
          <w:szCs w:val="21"/>
        </w:rPr>
        <w:t xml:space="preserve">les dommages sont excessifs, changer l'arbre de transmission. </w:t>
      </w:r>
    </w:p>
    <w:p w:rsidR="00000000" w:rsidRDefault="008C7B40">
      <w:pPr>
        <w:pStyle w:val="Style"/>
        <w:framePr w:w="4358" w:h="1080" w:wrap="auto" w:hAnchor="text" w:x="5027" w:y="1998"/>
        <w:spacing w:line="196" w:lineRule="exact"/>
        <w:ind w:left="19"/>
        <w:rPr>
          <w:color w:val="000000"/>
          <w:w w:val="200"/>
          <w:sz w:val="20"/>
          <w:szCs w:val="20"/>
        </w:rPr>
      </w:pPr>
      <w:r>
        <w:rPr>
          <w:color w:val="000000"/>
          <w:w w:val="200"/>
          <w:sz w:val="20"/>
          <w:szCs w:val="20"/>
        </w:rPr>
        <w:t xml:space="preserve">N.B.:-------------- </w:t>
      </w:r>
    </w:p>
    <w:p w:rsidR="00000000" w:rsidRDefault="008C7B40">
      <w:pPr>
        <w:pStyle w:val="Style"/>
        <w:framePr w:w="4358" w:h="1080" w:wrap="auto" w:hAnchor="text" w:x="5027" w:y="1998"/>
        <w:spacing w:before="4" w:line="278" w:lineRule="exact"/>
        <w:ind w:left="9" w:right="52"/>
        <w:jc w:val="both"/>
        <w:rPr>
          <w:rFonts w:ascii="Times New Roman" w:hAnsi="Times New Roman" w:cs="Times New Roman"/>
          <w:color w:val="000000"/>
          <w:sz w:val="20"/>
          <w:szCs w:val="20"/>
        </w:rPr>
      </w:pPr>
      <w:r>
        <w:rPr>
          <w:rFonts w:ascii="Times New Roman" w:hAnsi="Times New Roman" w:cs="Times New Roman"/>
          <w:color w:val="000000"/>
          <w:sz w:val="21"/>
          <w:szCs w:val="21"/>
        </w:rPr>
        <w:t>Lors de la mise en place de l'arbre de transmis</w:t>
      </w:r>
      <w:r>
        <w:rPr>
          <w:rFonts w:ascii="Times New Roman" w:hAnsi="Times New Roman" w:cs="Times New Roman"/>
          <w:color w:val="000000"/>
          <w:sz w:val="21"/>
          <w:szCs w:val="21"/>
        </w:rPr>
        <w:softHyphen/>
      </w:r>
      <w:r>
        <w:rPr>
          <w:rFonts w:ascii="Times New Roman" w:hAnsi="Times New Roman" w:cs="Times New Roman"/>
          <w:color w:val="000000"/>
          <w:sz w:val="21"/>
          <w:szCs w:val="21"/>
        </w:rPr>
        <w:t xml:space="preserve">sion, lubrifier les cannelures avec de la graisse au bisulfure de </w:t>
      </w:r>
      <w:r>
        <w:rPr>
          <w:rFonts w:ascii="Times New Roman" w:hAnsi="Times New Roman" w:cs="Times New Roman"/>
          <w:color w:val="000000"/>
          <w:sz w:val="20"/>
          <w:szCs w:val="20"/>
        </w:rPr>
        <w:t xml:space="preserve">molybdene. </w:t>
      </w:r>
    </w:p>
    <w:p w:rsidR="00000000" w:rsidRDefault="00DB09B8">
      <w:pPr>
        <w:pStyle w:val="Style"/>
        <w:framePr w:w="4435" w:h="2956" w:wrap="auto" w:hAnchor="text" w:x="2353" w:y="356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819400" cy="1876425"/>
            <wp:effectExtent l="1905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413"/>
                    <a:srcRect/>
                    <a:stretch>
                      <a:fillRect/>
                    </a:stretch>
                  </pic:blipFill>
                  <pic:spPr bwMode="auto">
                    <a:xfrm>
                      <a:off x="0" y="0"/>
                      <a:ext cx="2819400" cy="1876425"/>
                    </a:xfrm>
                    <a:prstGeom prst="rect">
                      <a:avLst/>
                    </a:prstGeom>
                    <a:noFill/>
                    <a:ln w="9525">
                      <a:noFill/>
                      <a:miter lim="800000"/>
                      <a:headEnd/>
                      <a:tailEnd/>
                    </a:ln>
                  </pic:spPr>
                </pic:pic>
              </a:graphicData>
            </a:graphic>
          </wp:inline>
        </w:drawing>
      </w:r>
    </w:p>
    <w:p w:rsidR="00000000" w:rsidRDefault="008C7B40">
      <w:pPr>
        <w:pStyle w:val="Style"/>
        <w:framePr w:w="4166" w:h="3288" w:wrap="auto" w:hAnchor="text" w:x="44" w:y="6865"/>
        <w:spacing w:line="216" w:lineRule="exact"/>
        <w:ind w:left="4"/>
        <w:rPr>
          <w:color w:val="000000"/>
          <w:w w:val="106"/>
          <w:sz w:val="19"/>
          <w:szCs w:val="19"/>
        </w:rPr>
      </w:pPr>
      <w:r>
        <w:rPr>
          <w:color w:val="000000"/>
          <w:w w:val="106"/>
          <w:sz w:val="19"/>
          <w:szCs w:val="19"/>
        </w:rPr>
        <w:t xml:space="preserve">2. Universal joint </w:t>
      </w:r>
    </w:p>
    <w:p w:rsidR="00000000" w:rsidRDefault="008C7B40" w:rsidP="00DB09B8">
      <w:pPr>
        <w:pStyle w:val="Style"/>
        <w:framePr w:w="4166" w:h="3288" w:wrap="auto" w:hAnchor="text" w:x="44" w:y="6865"/>
        <w:numPr>
          <w:ilvl w:val="0"/>
          <w:numId w:val="1021"/>
        </w:numPr>
        <w:spacing w:line="273" w:lineRule="exact"/>
        <w:ind w:left="336" w:right="4" w:hanging="273"/>
        <w:jc w:val="both"/>
        <w:rPr>
          <w:color w:val="000000"/>
          <w:w w:val="106"/>
          <w:sz w:val="19"/>
          <w:szCs w:val="19"/>
        </w:rPr>
      </w:pPr>
      <w:r>
        <w:rPr>
          <w:color w:val="000000"/>
          <w:w w:val="106"/>
          <w:sz w:val="19"/>
          <w:szCs w:val="19"/>
        </w:rPr>
        <w:t>There should be no noticeable play in the universal joint bearings. If there is any play in the bearing, replace the u</w:t>
      </w:r>
      <w:r>
        <w:rPr>
          <w:color w:val="000000"/>
          <w:w w:val="106"/>
          <w:sz w:val="19"/>
          <w:szCs w:val="19"/>
        </w:rPr>
        <w:t>n</w:t>
      </w:r>
      <w:r>
        <w:rPr>
          <w:color w:val="000000"/>
          <w:w w:val="106"/>
          <w:sz w:val="19"/>
          <w:szCs w:val="19"/>
        </w:rPr>
        <w:softHyphen/>
        <w:t xml:space="preserve">iversal joint assembly. </w:t>
      </w:r>
    </w:p>
    <w:p w:rsidR="00000000" w:rsidRDefault="008C7B40" w:rsidP="00DB09B8">
      <w:pPr>
        <w:pStyle w:val="Style"/>
        <w:framePr w:w="4166" w:h="3288" w:wrap="auto" w:hAnchor="text" w:x="44" w:y="6865"/>
        <w:numPr>
          <w:ilvl w:val="0"/>
          <w:numId w:val="1021"/>
        </w:numPr>
        <w:spacing w:line="273" w:lineRule="exact"/>
        <w:ind w:left="336" w:right="4" w:hanging="273"/>
        <w:jc w:val="both"/>
        <w:rPr>
          <w:color w:val="000000"/>
          <w:w w:val="106"/>
          <w:sz w:val="19"/>
          <w:szCs w:val="19"/>
        </w:rPr>
      </w:pPr>
      <w:r>
        <w:rPr>
          <w:color w:val="000000"/>
          <w:w w:val="106"/>
          <w:sz w:val="19"/>
          <w:szCs w:val="19"/>
        </w:rPr>
        <w:t>Move the universal joint up and down and from side to side. The universal joint should move smoothly, without tightness, binding or rough spots that could indicate damaged bearings. If damaged, replace the universal jo</w:t>
      </w:r>
      <w:r>
        <w:rPr>
          <w:color w:val="000000"/>
          <w:w w:val="106"/>
          <w:sz w:val="19"/>
          <w:szCs w:val="19"/>
        </w:rPr>
        <w:t xml:space="preserve">int assembly. </w:t>
      </w:r>
    </w:p>
    <w:p w:rsidR="00000000" w:rsidRDefault="008C7B40">
      <w:pPr>
        <w:pStyle w:val="Style"/>
        <w:framePr w:w="4180" w:h="3302" w:wrap="auto" w:hAnchor="text" w:x="5099" w:y="6855"/>
        <w:spacing w:line="216" w:lineRule="exact"/>
        <w:rPr>
          <w:rFonts w:ascii="Times New Roman" w:hAnsi="Times New Roman" w:cs="Times New Roman"/>
          <w:color w:val="000000"/>
          <w:sz w:val="21"/>
          <w:szCs w:val="21"/>
        </w:rPr>
      </w:pPr>
      <w:r>
        <w:rPr>
          <w:rFonts w:ascii="Times New Roman" w:hAnsi="Times New Roman" w:cs="Times New Roman"/>
          <w:color w:val="000000"/>
          <w:sz w:val="20"/>
          <w:szCs w:val="20"/>
        </w:rPr>
        <w:t xml:space="preserve">2. </w:t>
      </w:r>
      <w:r>
        <w:rPr>
          <w:rFonts w:ascii="Times New Roman" w:hAnsi="Times New Roman" w:cs="Times New Roman"/>
          <w:color w:val="000000"/>
          <w:sz w:val="21"/>
          <w:szCs w:val="21"/>
        </w:rPr>
        <w:t xml:space="preserve">Joint universel </w:t>
      </w:r>
    </w:p>
    <w:p w:rsidR="00000000" w:rsidRDefault="008C7B40" w:rsidP="00DB09B8">
      <w:pPr>
        <w:pStyle w:val="Style"/>
        <w:framePr w:w="4180" w:h="3302" w:wrap="auto" w:hAnchor="text" w:x="5099" w:y="6855"/>
        <w:numPr>
          <w:ilvl w:val="0"/>
          <w:numId w:val="1022"/>
        </w:numPr>
        <w:spacing w:line="273" w:lineRule="exact"/>
        <w:ind w:left="345" w:right="4" w:hanging="307"/>
        <w:jc w:val="both"/>
        <w:rPr>
          <w:rFonts w:ascii="Times New Roman" w:hAnsi="Times New Roman" w:cs="Times New Roman"/>
          <w:color w:val="000000"/>
          <w:sz w:val="20"/>
          <w:szCs w:val="20"/>
        </w:rPr>
      </w:pPr>
      <w:r>
        <w:rPr>
          <w:rFonts w:ascii="Times New Roman" w:hAnsi="Times New Roman" w:cs="Times New Roman"/>
          <w:color w:val="000000"/>
          <w:sz w:val="21"/>
          <w:szCs w:val="21"/>
        </w:rPr>
        <w:t>Les roulements du joint universel ne doi</w:t>
      </w:r>
      <w:r>
        <w:rPr>
          <w:rFonts w:ascii="Times New Roman" w:hAnsi="Times New Roman" w:cs="Times New Roman"/>
          <w:color w:val="000000"/>
          <w:sz w:val="21"/>
          <w:szCs w:val="21"/>
        </w:rPr>
        <w:softHyphen/>
        <w:t xml:space="preserve">vent pas avoir de jeu sensible. </w:t>
      </w:r>
      <w:r>
        <w:rPr>
          <w:rFonts w:ascii="Times New Roman" w:hAnsi="Times New Roman" w:cs="Times New Roman"/>
          <w:color w:val="000000"/>
          <w:sz w:val="20"/>
          <w:szCs w:val="20"/>
        </w:rPr>
        <w:t xml:space="preserve">Si </w:t>
      </w:r>
      <w:r>
        <w:rPr>
          <w:rFonts w:ascii="Times New Roman" w:hAnsi="Times New Roman" w:cs="Times New Roman"/>
          <w:color w:val="000000"/>
          <w:sz w:val="21"/>
          <w:szCs w:val="21"/>
        </w:rPr>
        <w:t xml:space="preserve">un des roulements </w:t>
      </w:r>
      <w:r>
        <w:rPr>
          <w:rFonts w:ascii="Times New Roman" w:hAnsi="Times New Roman" w:cs="Times New Roman"/>
          <w:color w:val="000000"/>
          <w:w w:val="80"/>
          <w:sz w:val="22"/>
          <w:szCs w:val="22"/>
        </w:rPr>
        <w:t xml:space="preserve">it </w:t>
      </w:r>
      <w:r>
        <w:rPr>
          <w:rFonts w:ascii="Times New Roman" w:hAnsi="Times New Roman" w:cs="Times New Roman"/>
          <w:color w:val="000000"/>
          <w:sz w:val="21"/>
          <w:szCs w:val="21"/>
        </w:rPr>
        <w:t xml:space="preserve">du jeu, changer l'ensemble joint </w:t>
      </w:r>
      <w:r>
        <w:rPr>
          <w:rFonts w:ascii="Times New Roman" w:hAnsi="Times New Roman" w:cs="Times New Roman"/>
          <w:color w:val="000000"/>
          <w:sz w:val="20"/>
          <w:szCs w:val="20"/>
        </w:rPr>
        <w:t xml:space="preserve">universel. </w:t>
      </w:r>
    </w:p>
    <w:p w:rsidR="00000000" w:rsidRDefault="008C7B40" w:rsidP="00DB09B8">
      <w:pPr>
        <w:pStyle w:val="Style"/>
        <w:framePr w:w="4180" w:h="3302" w:wrap="auto" w:hAnchor="text" w:x="5099" w:y="6855"/>
        <w:numPr>
          <w:ilvl w:val="0"/>
          <w:numId w:val="1022"/>
        </w:numPr>
        <w:spacing w:line="273" w:lineRule="exact"/>
        <w:ind w:left="345" w:right="4"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Bouger Ie joint universel de haut en bas et d'un cote </w:t>
      </w:r>
      <w:r>
        <w:rPr>
          <w:rFonts w:ascii="Times New Roman" w:hAnsi="Times New Roman" w:cs="Times New Roman"/>
          <w:color w:val="000000"/>
          <w:w w:val="80"/>
          <w:sz w:val="22"/>
          <w:szCs w:val="22"/>
        </w:rPr>
        <w:t xml:space="preserve">it </w:t>
      </w:r>
      <w:r>
        <w:rPr>
          <w:rFonts w:ascii="Times New Roman" w:hAnsi="Times New Roman" w:cs="Times New Roman"/>
          <w:color w:val="000000"/>
          <w:sz w:val="21"/>
          <w:szCs w:val="21"/>
        </w:rPr>
        <w:t xml:space="preserve">l'autre. Le joint universel doit bouger en douceur, sans raideur, </w:t>
      </w:r>
      <w:r>
        <w:rPr>
          <w:rFonts w:ascii="Times New Roman" w:hAnsi="Times New Roman" w:cs="Times New Roman"/>
          <w:color w:val="000000"/>
          <w:sz w:val="20"/>
          <w:szCs w:val="20"/>
        </w:rPr>
        <w:t>coince</w:t>
      </w:r>
      <w:r>
        <w:rPr>
          <w:rFonts w:ascii="Times New Roman" w:hAnsi="Times New Roman" w:cs="Times New Roman"/>
          <w:color w:val="000000"/>
          <w:sz w:val="20"/>
          <w:szCs w:val="20"/>
        </w:rPr>
        <w:softHyphen/>
      </w:r>
      <w:r>
        <w:rPr>
          <w:rFonts w:ascii="Times New Roman" w:hAnsi="Times New Roman" w:cs="Times New Roman"/>
          <w:color w:val="000000"/>
          <w:sz w:val="21"/>
          <w:szCs w:val="21"/>
        </w:rPr>
        <w:t xml:space="preserve">ment ou point dur; </w:t>
      </w:r>
      <w:r>
        <w:rPr>
          <w:rFonts w:ascii="Times New Roman" w:hAnsi="Times New Roman" w:cs="Times New Roman"/>
          <w:color w:val="000000"/>
          <w:sz w:val="20"/>
          <w:szCs w:val="20"/>
        </w:rPr>
        <w:t xml:space="preserve">symptomes </w:t>
      </w:r>
      <w:r>
        <w:rPr>
          <w:rFonts w:ascii="Times New Roman" w:hAnsi="Times New Roman" w:cs="Times New Roman"/>
          <w:color w:val="000000"/>
          <w:sz w:val="21"/>
          <w:szCs w:val="21"/>
        </w:rPr>
        <w:t xml:space="preserve">pouvant indiquer des roulements </w:t>
      </w:r>
      <w:r>
        <w:rPr>
          <w:rFonts w:ascii="Times New Roman" w:hAnsi="Times New Roman" w:cs="Times New Roman"/>
          <w:color w:val="000000"/>
          <w:sz w:val="20"/>
          <w:szCs w:val="20"/>
        </w:rPr>
        <w:t xml:space="preserve">endommages, </w:t>
      </w:r>
      <w:r>
        <w:rPr>
          <w:rFonts w:ascii="Times New Roman" w:hAnsi="Times New Roman" w:cs="Times New Roman"/>
          <w:color w:val="000000"/>
          <w:sz w:val="21"/>
          <w:szCs w:val="21"/>
        </w:rPr>
        <w:t xml:space="preserve">Changer l'ensemble joint universel s'il est endomrnage. </w:t>
      </w:r>
    </w:p>
    <w:p w:rsidR="00000000" w:rsidRDefault="00DB09B8">
      <w:pPr>
        <w:pStyle w:val="Style"/>
        <w:framePr w:w="4435" w:h="3091" w:wrap="auto" w:hAnchor="text" w:x="2372" w:y="1046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819400" cy="1962150"/>
            <wp:effectExtent l="1905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414"/>
                    <a:srcRect/>
                    <a:stretch>
                      <a:fillRect/>
                    </a:stretch>
                  </pic:blipFill>
                  <pic:spPr bwMode="auto">
                    <a:xfrm>
                      <a:off x="0" y="0"/>
                      <a:ext cx="2819400" cy="1962150"/>
                    </a:xfrm>
                    <a:prstGeom prst="rect">
                      <a:avLst/>
                    </a:prstGeom>
                    <a:noFill/>
                    <a:ln w="9525">
                      <a:noFill/>
                      <a:miter lim="800000"/>
                      <a:headEnd/>
                      <a:tailEnd/>
                    </a:ln>
                  </pic:spPr>
                </pic:pic>
              </a:graphicData>
            </a:graphic>
          </wp:inline>
        </w:drawing>
      </w:r>
    </w:p>
    <w:p w:rsidR="00000000" w:rsidRDefault="008C7B40">
      <w:pPr>
        <w:pStyle w:val="Style"/>
        <w:framePr w:w="345" w:h="139" w:wrap="auto" w:hAnchor="text" w:x="4364" w:y="14401"/>
        <w:spacing w:line="153" w:lineRule="exact"/>
        <w:ind w:left="4"/>
        <w:rPr>
          <w:rFonts w:ascii="Times New Roman" w:hAnsi="Times New Roman" w:cs="Times New Roman"/>
          <w:i/>
          <w:iCs/>
          <w:color w:val="000000"/>
          <w:w w:val="61"/>
          <w:sz w:val="21"/>
          <w:szCs w:val="21"/>
        </w:rPr>
      </w:pPr>
      <w:r>
        <w:rPr>
          <w:color w:val="000000"/>
          <w:w w:val="139"/>
          <w:sz w:val="11"/>
          <w:szCs w:val="11"/>
        </w:rPr>
        <w:t xml:space="preserve">r: </w:t>
      </w:r>
      <w:r>
        <w:rPr>
          <w:rFonts w:ascii="Times New Roman" w:hAnsi="Times New Roman" w:cs="Times New Roman"/>
          <w:i/>
          <w:iCs/>
          <w:color w:val="000000"/>
          <w:w w:val="61"/>
          <w:sz w:val="21"/>
          <w:szCs w:val="21"/>
        </w:rPr>
        <w:t xml:space="preserve">A-' </w:t>
      </w:r>
    </w:p>
    <w:p w:rsidR="00000000" w:rsidRDefault="008C7B40">
      <w:pPr>
        <w:pStyle w:val="Style"/>
        <w:rPr>
          <w:rFonts w:ascii="Times New Roman" w:hAnsi="Times New Roman" w:cs="Times New Roman"/>
          <w:sz w:val="21"/>
          <w:szCs w:val="21"/>
        </w:rPr>
        <w:sectPr w:rsidR="00000000">
          <w:pgSz w:w="12241" w:h="15842"/>
          <w:pgMar w:top="652" w:right="1120" w:bottom="360" w:left="1737"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96" w:h="2500" w:wrap="auto" w:hAnchor="text" w:x="1" w:y="1"/>
        <w:spacing w:line="220" w:lineRule="exact"/>
        <w:ind w:left="24"/>
        <w:rPr>
          <w:color w:val="000000"/>
          <w:w w:val="107"/>
          <w:sz w:val="19"/>
          <w:szCs w:val="19"/>
        </w:rPr>
      </w:pPr>
      <w:r>
        <w:rPr>
          <w:color w:val="000000"/>
          <w:w w:val="107"/>
          <w:sz w:val="19"/>
          <w:szCs w:val="19"/>
        </w:rPr>
        <w:t xml:space="preserve">C. Reinstallation </w:t>
      </w:r>
    </w:p>
    <w:p w:rsidR="00000000" w:rsidRDefault="008C7B40">
      <w:pPr>
        <w:pStyle w:val="Style"/>
        <w:framePr w:w="4296" w:h="2500" w:wrap="auto" w:hAnchor="text" w:x="1" w:y="1"/>
        <w:spacing w:before="9" w:line="278" w:lineRule="exact"/>
        <w:ind w:left="9" w:right="9"/>
        <w:jc w:val="both"/>
        <w:rPr>
          <w:color w:val="000000"/>
          <w:w w:val="107"/>
          <w:sz w:val="19"/>
          <w:szCs w:val="19"/>
        </w:rPr>
      </w:pPr>
      <w:r>
        <w:rPr>
          <w:color w:val="000000"/>
          <w:w w:val="107"/>
          <w:sz w:val="19"/>
          <w:szCs w:val="19"/>
        </w:rPr>
        <w:t>When installing the drive shaft and the un</w:t>
      </w:r>
      <w:r>
        <w:rPr>
          <w:color w:val="000000"/>
          <w:w w:val="107"/>
          <w:sz w:val="19"/>
          <w:szCs w:val="19"/>
        </w:rPr>
        <w:softHyphen/>
      </w:r>
      <w:r>
        <w:rPr>
          <w:i/>
          <w:iCs/>
          <w:color w:val="000000"/>
          <w:w w:val="90"/>
          <w:sz w:val="19"/>
          <w:szCs w:val="19"/>
        </w:rPr>
        <w:t xml:space="preserve">iversal </w:t>
      </w:r>
      <w:r>
        <w:rPr>
          <w:color w:val="000000"/>
          <w:w w:val="107"/>
          <w:sz w:val="19"/>
          <w:szCs w:val="19"/>
        </w:rPr>
        <w:t xml:space="preserve">joint reverse the </w:t>
      </w:r>
      <w:r>
        <w:rPr>
          <w:i/>
          <w:iCs/>
          <w:color w:val="000000"/>
          <w:w w:val="90"/>
          <w:sz w:val="19"/>
          <w:szCs w:val="19"/>
        </w:rPr>
        <w:t xml:space="preserve">removal </w:t>
      </w:r>
      <w:r>
        <w:rPr>
          <w:color w:val="000000"/>
          <w:w w:val="107"/>
          <w:sz w:val="19"/>
          <w:szCs w:val="19"/>
        </w:rPr>
        <w:t xml:space="preserve">procedure. Note the following points: </w:t>
      </w:r>
    </w:p>
    <w:p w:rsidR="00000000" w:rsidRDefault="008C7B40" w:rsidP="00DB09B8">
      <w:pPr>
        <w:pStyle w:val="Style"/>
        <w:framePr w:w="4296" w:h="2500" w:wrap="auto" w:hAnchor="text" w:x="1" w:y="1"/>
        <w:numPr>
          <w:ilvl w:val="0"/>
          <w:numId w:val="1023"/>
        </w:numPr>
        <w:spacing w:before="9" w:line="273" w:lineRule="exact"/>
        <w:ind w:left="465" w:right="24" w:hanging="312"/>
        <w:rPr>
          <w:color w:val="000000"/>
          <w:w w:val="107"/>
          <w:sz w:val="19"/>
          <w:szCs w:val="19"/>
        </w:rPr>
      </w:pPr>
      <w:r>
        <w:rPr>
          <w:color w:val="000000"/>
          <w:w w:val="107"/>
          <w:sz w:val="19"/>
          <w:szCs w:val="19"/>
        </w:rPr>
        <w:t>Lubricate the shaft splines with mol</w:t>
      </w:r>
      <w:r>
        <w:rPr>
          <w:color w:val="000000"/>
          <w:w w:val="107"/>
          <w:sz w:val="19"/>
          <w:szCs w:val="19"/>
        </w:rPr>
        <w:softHyphen/>
        <w:t xml:space="preserve">ybdenum disulfied grease. </w:t>
      </w:r>
    </w:p>
    <w:p w:rsidR="00000000" w:rsidRDefault="008C7B40" w:rsidP="00DB09B8">
      <w:pPr>
        <w:pStyle w:val="Style"/>
        <w:framePr w:w="4296" w:h="2500" w:wrap="auto" w:hAnchor="text" w:x="1" w:y="1"/>
        <w:numPr>
          <w:ilvl w:val="0"/>
          <w:numId w:val="1023"/>
        </w:numPr>
        <w:spacing w:line="278" w:lineRule="exact"/>
        <w:ind w:left="460" w:right="24" w:hanging="340"/>
        <w:jc w:val="both"/>
        <w:rPr>
          <w:color w:val="000000"/>
          <w:w w:val="107"/>
          <w:sz w:val="19"/>
          <w:szCs w:val="19"/>
        </w:rPr>
      </w:pPr>
      <w:r>
        <w:rPr>
          <w:color w:val="000000"/>
          <w:w w:val="107"/>
          <w:sz w:val="19"/>
          <w:szCs w:val="19"/>
        </w:rPr>
        <w:t>Tighten the universal joint</w:t>
      </w:r>
      <w:r>
        <w:rPr>
          <w:color w:val="000000"/>
          <w:w w:val="107"/>
          <w:sz w:val="19"/>
          <w:szCs w:val="19"/>
        </w:rPr>
        <w:t xml:space="preserve"> securing bolts and final gear case securing nuts with the specified torque. </w:t>
      </w:r>
    </w:p>
    <w:p w:rsidR="00000000" w:rsidRDefault="008C7B40">
      <w:pPr>
        <w:pStyle w:val="Style"/>
        <w:framePr w:w="4276" w:h="1094" w:wrap="auto" w:hAnchor="text" w:x="11" w:y="2799"/>
        <w:spacing w:line="220" w:lineRule="exact"/>
        <w:ind w:left="244"/>
        <w:rPr>
          <w:color w:val="000000"/>
          <w:w w:val="107"/>
          <w:sz w:val="19"/>
          <w:szCs w:val="19"/>
        </w:rPr>
      </w:pPr>
      <w:r>
        <w:rPr>
          <w:color w:val="000000"/>
          <w:w w:val="107"/>
          <w:sz w:val="19"/>
          <w:szCs w:val="19"/>
        </w:rPr>
        <w:t xml:space="preserve">Final gear case: </w:t>
      </w:r>
    </w:p>
    <w:p w:rsidR="00000000" w:rsidRDefault="008C7B40">
      <w:pPr>
        <w:pStyle w:val="Style"/>
        <w:framePr w:w="4276" w:h="1094" w:wrap="auto" w:hAnchor="text" w:x="11" w:y="2799"/>
        <w:spacing w:before="4" w:line="273" w:lineRule="exact"/>
        <w:ind w:left="230" w:right="1080" w:firstLine="259"/>
        <w:rPr>
          <w:color w:val="000000"/>
          <w:w w:val="107"/>
          <w:sz w:val="19"/>
          <w:szCs w:val="19"/>
        </w:rPr>
      </w:pPr>
      <w:r>
        <w:rPr>
          <w:color w:val="000000"/>
          <w:w w:val="107"/>
          <w:sz w:val="19"/>
          <w:szCs w:val="19"/>
        </w:rPr>
        <w:t xml:space="preserve">42 Nm (4.2 m-kg, 30.4 ft-Ib) Universal joint: </w:t>
      </w:r>
    </w:p>
    <w:p w:rsidR="00000000" w:rsidRDefault="008C7B40">
      <w:pPr>
        <w:pStyle w:val="Style"/>
        <w:framePr w:w="4276" w:h="1094" w:wrap="auto" w:hAnchor="text" w:x="11" w:y="2799"/>
        <w:spacing w:line="278" w:lineRule="exact"/>
        <w:ind w:left="480"/>
        <w:rPr>
          <w:color w:val="000000"/>
          <w:w w:val="107"/>
          <w:sz w:val="19"/>
          <w:szCs w:val="19"/>
        </w:rPr>
      </w:pPr>
      <w:r>
        <w:rPr>
          <w:color w:val="000000"/>
          <w:w w:val="107"/>
          <w:sz w:val="19"/>
          <w:szCs w:val="19"/>
        </w:rPr>
        <w:t xml:space="preserve">44 Nm (4.4 m-kg, 31.8 ft-Ib) </w:t>
      </w:r>
    </w:p>
    <w:p w:rsidR="00000000" w:rsidRDefault="008C7B40">
      <w:pPr>
        <w:pStyle w:val="Style"/>
        <w:framePr w:w="4310" w:h="2515" w:wrap="auto" w:hAnchor="text" w:x="5046" w:y="25"/>
        <w:spacing w:line="220" w:lineRule="exact"/>
        <w:ind w:left="19"/>
        <w:rPr>
          <w:rFonts w:ascii="Times New Roman" w:hAnsi="Times New Roman" w:cs="Times New Roman"/>
          <w:color w:val="000000"/>
          <w:sz w:val="21"/>
          <w:szCs w:val="21"/>
        </w:rPr>
      </w:pPr>
      <w:r>
        <w:rPr>
          <w:rFonts w:ascii="Times New Roman" w:hAnsi="Times New Roman" w:cs="Times New Roman"/>
          <w:color w:val="000000"/>
          <w:sz w:val="21"/>
          <w:szCs w:val="21"/>
        </w:rPr>
        <w:t xml:space="preserve">C. Remise en Place </w:t>
      </w:r>
    </w:p>
    <w:p w:rsidR="00000000" w:rsidRDefault="008C7B40">
      <w:pPr>
        <w:pStyle w:val="Style"/>
        <w:framePr w:w="4310" w:h="2515" w:wrap="auto" w:hAnchor="text" w:x="5046" w:y="25"/>
        <w:spacing w:before="9" w:line="278" w:lineRule="exact"/>
        <w:ind w:left="4"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Pour la mise en place de l'arbre de transmission et du joint universel, inverser le procedure de depose. Noter les points suivants: </w:t>
      </w:r>
    </w:p>
    <w:p w:rsidR="00000000" w:rsidRDefault="008C7B40">
      <w:pPr>
        <w:pStyle w:val="Style"/>
        <w:framePr w:w="4310" w:h="2515" w:wrap="auto" w:hAnchor="text" w:x="5046" w:y="25"/>
        <w:spacing w:before="4" w:line="278" w:lineRule="exact"/>
        <w:ind w:left="465" w:right="9" w:hanging="465"/>
        <w:rPr>
          <w:rFonts w:ascii="Times New Roman" w:hAnsi="Times New Roman" w:cs="Times New Roman"/>
          <w:color w:val="000000"/>
          <w:sz w:val="20"/>
          <w:szCs w:val="20"/>
        </w:rPr>
      </w:pPr>
      <w:r>
        <w:rPr>
          <w:color w:val="000000"/>
          <w:w w:val="120"/>
          <w:sz w:val="20"/>
          <w:szCs w:val="20"/>
        </w:rPr>
        <w:t xml:space="preserve">L </w:t>
      </w:r>
      <w:r>
        <w:rPr>
          <w:rFonts w:ascii="Times New Roman" w:hAnsi="Times New Roman" w:cs="Times New Roman"/>
          <w:color w:val="000000"/>
          <w:sz w:val="20"/>
          <w:szCs w:val="20"/>
        </w:rPr>
        <w:t xml:space="preserve">Lubrifier les cannelures de l'arbre avec de la graisse au bisulfure de molybdene, </w:t>
      </w:r>
    </w:p>
    <w:p w:rsidR="00000000" w:rsidRDefault="008C7B40" w:rsidP="00DB09B8">
      <w:pPr>
        <w:pStyle w:val="Style"/>
        <w:framePr w:w="4310" w:h="2515" w:wrap="auto" w:hAnchor="text" w:x="5046" w:y="25"/>
        <w:numPr>
          <w:ilvl w:val="0"/>
          <w:numId w:val="1024"/>
        </w:numPr>
        <w:spacing w:before="4" w:line="278" w:lineRule="exact"/>
        <w:ind w:left="456" w:right="24" w:hanging="34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Serrer les boulons de fixation du joint </w:t>
      </w:r>
      <w:r>
        <w:rPr>
          <w:rFonts w:ascii="Times New Roman" w:hAnsi="Times New Roman" w:cs="Times New Roman"/>
          <w:color w:val="000000"/>
          <w:w w:val="92"/>
          <w:sz w:val="22"/>
          <w:szCs w:val="22"/>
        </w:rPr>
        <w:t>un</w:t>
      </w:r>
      <w:r>
        <w:rPr>
          <w:rFonts w:ascii="Times New Roman" w:hAnsi="Times New Roman" w:cs="Times New Roman"/>
          <w:color w:val="000000"/>
          <w:w w:val="92"/>
          <w:sz w:val="22"/>
          <w:szCs w:val="22"/>
        </w:rPr>
        <w:softHyphen/>
      </w:r>
      <w:r>
        <w:rPr>
          <w:rFonts w:ascii="Times New Roman" w:hAnsi="Times New Roman" w:cs="Times New Roman"/>
          <w:color w:val="000000"/>
          <w:sz w:val="20"/>
          <w:szCs w:val="20"/>
        </w:rPr>
        <w:t xml:space="preserve">iversel et les </w:t>
      </w:r>
      <w:r>
        <w:rPr>
          <w:rFonts w:ascii="Times New Roman" w:hAnsi="Times New Roman" w:cs="Times New Roman"/>
          <w:color w:val="000000"/>
          <w:sz w:val="21"/>
          <w:szCs w:val="21"/>
        </w:rPr>
        <w:t xml:space="preserve">ecrous </w:t>
      </w:r>
      <w:r>
        <w:rPr>
          <w:rFonts w:ascii="Times New Roman" w:hAnsi="Times New Roman" w:cs="Times New Roman"/>
          <w:color w:val="000000"/>
          <w:sz w:val="20"/>
          <w:szCs w:val="20"/>
        </w:rPr>
        <w:t xml:space="preserve">de fixation du carter de transmission finale aux couples specifies. </w:t>
      </w:r>
    </w:p>
    <w:p w:rsidR="00000000" w:rsidRDefault="008C7B40">
      <w:pPr>
        <w:pStyle w:val="Style"/>
        <w:framePr w:w="4300" w:h="825" w:wrap="auto" w:hAnchor="text" w:x="5051" w:y="2823"/>
        <w:spacing w:line="220" w:lineRule="exact"/>
        <w:ind w:left="201"/>
        <w:rPr>
          <w:rFonts w:ascii="Times New Roman" w:hAnsi="Times New Roman" w:cs="Times New Roman"/>
          <w:color w:val="000000"/>
          <w:sz w:val="20"/>
          <w:szCs w:val="20"/>
        </w:rPr>
      </w:pPr>
      <w:r>
        <w:rPr>
          <w:rFonts w:ascii="Times New Roman" w:hAnsi="Times New Roman" w:cs="Times New Roman"/>
          <w:color w:val="000000"/>
          <w:sz w:val="20"/>
          <w:szCs w:val="20"/>
        </w:rPr>
        <w:t xml:space="preserve">Carter de transmission finale: </w:t>
      </w:r>
    </w:p>
    <w:p w:rsidR="00000000" w:rsidRDefault="008C7B40">
      <w:pPr>
        <w:pStyle w:val="Style"/>
        <w:framePr w:w="4300" w:h="825" w:wrap="auto" w:hAnchor="text" w:x="5051" w:y="2823"/>
        <w:spacing w:line="283" w:lineRule="exact"/>
        <w:ind w:left="182" w:right="1080" w:firstLine="142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42 Nm (4,2 m-kg) Joint universel: 44 Nm (4,4 m-kg) </w:t>
      </w:r>
    </w:p>
    <w:p w:rsidR="00000000" w:rsidRDefault="008C7B40">
      <w:pPr>
        <w:pStyle w:val="Style"/>
        <w:framePr w:w="355" w:h="196" w:wrap="auto" w:hAnchor="text" w:x="4288" w:y="14353"/>
        <w:spacing w:line="192" w:lineRule="exact"/>
        <w:ind w:left="4"/>
        <w:rPr>
          <w:color w:val="000000"/>
          <w:sz w:val="17"/>
          <w:szCs w:val="17"/>
        </w:rPr>
      </w:pPr>
      <w:r>
        <w:rPr>
          <w:color w:val="000000"/>
          <w:sz w:val="17"/>
          <w:szCs w:val="17"/>
        </w:rPr>
        <w:t xml:space="preserve">5-48 </w:t>
      </w:r>
    </w:p>
    <w:p w:rsidR="00000000" w:rsidRDefault="008C7B40">
      <w:pPr>
        <w:pStyle w:val="Style"/>
        <w:rPr>
          <w:sz w:val="17"/>
          <w:szCs w:val="17"/>
        </w:rPr>
        <w:sectPr w:rsidR="00000000">
          <w:pgSz w:w="12241" w:h="15842"/>
          <w:pgMar w:top="642" w:right="1725" w:bottom="360" w:left="1161" w:header="720" w:footer="720" w:gutter="0"/>
          <w:cols w:space="720"/>
          <w:noEndnote/>
        </w:sectPr>
      </w:pPr>
    </w:p>
    <w:p w:rsidR="00000000" w:rsidRDefault="008C7B40">
      <w:pPr>
        <w:pStyle w:val="Style"/>
        <w:rPr>
          <w:sz w:val="2"/>
          <w:szCs w:val="2"/>
        </w:rPr>
      </w:pPr>
    </w:p>
    <w:p w:rsidR="00000000" w:rsidRDefault="008C7B40">
      <w:pPr>
        <w:pStyle w:val="Style"/>
        <w:rPr>
          <w:sz w:val="17"/>
          <w:szCs w:val="17"/>
        </w:rPr>
        <w:sectPr w:rsidR="00000000">
          <w:pgSz w:w="12241" w:h="15842"/>
          <w:pgMar w:top="360" w:right="11881" w:bottom="360" w:left="360" w:header="720" w:footer="720" w:gutter="0"/>
          <w:cols w:space="720"/>
          <w:noEndnote/>
        </w:sectPr>
      </w:pPr>
    </w:p>
    <w:p w:rsidR="00000000" w:rsidRDefault="008C7B40">
      <w:pPr>
        <w:pStyle w:val="Style"/>
        <w:rPr>
          <w:sz w:val="2"/>
          <w:szCs w:val="2"/>
        </w:rPr>
      </w:pPr>
    </w:p>
    <w:p w:rsidR="00000000" w:rsidRDefault="008C7B40">
      <w:pPr>
        <w:pStyle w:val="Style"/>
        <w:framePr w:w="7660" w:h="388" w:wrap="auto" w:hAnchor="text" w:x="15" w:y="1"/>
        <w:spacing w:line="374" w:lineRule="exact"/>
        <w:ind w:left="1723"/>
        <w:rPr>
          <w:color w:val="000000"/>
          <w:sz w:val="30"/>
          <w:szCs w:val="30"/>
        </w:rPr>
      </w:pPr>
      <w:r>
        <w:rPr>
          <w:color w:val="000000"/>
          <w:sz w:val="30"/>
          <w:szCs w:val="30"/>
        </w:rPr>
        <w:t xml:space="preserve">CHAPTER 6. ELECTRICAL </w:t>
      </w:r>
    </w:p>
    <w:p w:rsidR="00000000" w:rsidRDefault="008C7B40">
      <w:pPr>
        <w:pStyle w:val="Style"/>
        <w:framePr w:w="7689" w:h="6244" w:wrap="auto" w:hAnchor="text" w:x="1" w:y="784"/>
        <w:tabs>
          <w:tab w:val="left" w:pos="134"/>
          <w:tab w:val="center" w:leader="dot" w:pos="3600"/>
          <w:tab w:val="left" w:leader="dot" w:pos="3700"/>
          <w:tab w:val="left" w:leader="dot" w:pos="4608"/>
          <w:tab w:val="center" w:leader="dot" w:pos="4948"/>
          <w:tab w:val="center" w:leader="dot" w:pos="5126"/>
          <w:tab w:val="center" w:leader="dot" w:pos="5212"/>
          <w:tab w:val="left" w:leader="dot" w:pos="5241"/>
          <w:tab w:val="left" w:leader="dot" w:pos="5404"/>
          <w:tab w:val="right" w:leader="dot" w:pos="5980"/>
          <w:tab w:val="left" w:leader="dot" w:pos="6249"/>
          <w:tab w:val="left" w:leader="dot" w:pos="6451"/>
          <w:tab w:val="right" w:leader="dot" w:pos="6734"/>
          <w:tab w:val="center" w:leader="dot" w:pos="6763"/>
          <w:tab w:val="left" w:leader="dot" w:pos="6811"/>
          <w:tab w:val="right" w:leader="dot" w:pos="7656"/>
        </w:tabs>
        <w:spacing w:line="235" w:lineRule="exact"/>
        <w:rPr>
          <w:color w:val="000000"/>
          <w:sz w:val="19"/>
          <w:szCs w:val="19"/>
        </w:rPr>
      </w:pPr>
      <w:r>
        <w:rPr>
          <w:sz w:val="19"/>
          <w:szCs w:val="19"/>
        </w:rPr>
        <w:tab/>
      </w:r>
      <w:r>
        <w:rPr>
          <w:color w:val="000000"/>
          <w:sz w:val="19"/>
          <w:szCs w:val="19"/>
        </w:rPr>
        <w:t xml:space="preserve">ELECTRIC STARTING SYSTEM </w:t>
      </w:r>
      <w:r>
        <w:rPr>
          <w:color w:val="000000"/>
          <w:sz w:val="19"/>
          <w:szCs w:val="19"/>
        </w:rPr>
        <w:tab/>
      </w:r>
      <w:r>
        <w:rPr>
          <w:color w:val="000000"/>
          <w:sz w:val="19"/>
          <w:szCs w:val="19"/>
        </w:rPr>
        <w:tab/>
        <w:t xml:space="preserve">,.", .. ,', </w:t>
      </w:r>
      <w:r>
        <w:rPr>
          <w:color w:val="000000"/>
          <w:sz w:val="19"/>
          <w:szCs w:val="19"/>
        </w:rPr>
        <w:tab/>
        <w:t xml:space="preserve">,', </w:t>
      </w:r>
      <w:r>
        <w:rPr>
          <w:color w:val="000000"/>
          <w:sz w:val="19"/>
          <w:szCs w:val="19"/>
        </w:rPr>
        <w:tab/>
        <w:t xml:space="preserve">" </w:t>
      </w:r>
      <w:r>
        <w:rPr>
          <w:color w:val="000000"/>
          <w:sz w:val="19"/>
          <w:szCs w:val="19"/>
        </w:rPr>
        <w:tab/>
      </w:r>
      <w:r>
        <w:rPr>
          <w:color w:val="000000"/>
          <w:sz w:val="19"/>
          <w:szCs w:val="19"/>
        </w:rPr>
        <w:tab/>
        <w:t xml:space="preserve">, </w:t>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6-1 </w:t>
      </w:r>
    </w:p>
    <w:p w:rsidR="00000000" w:rsidRDefault="008C7B40">
      <w:pPr>
        <w:pStyle w:val="Style"/>
        <w:framePr w:w="7689" w:h="6244" w:wrap="auto" w:hAnchor="text" w:x="1" w:y="784"/>
        <w:tabs>
          <w:tab w:val="left" w:pos="110"/>
          <w:tab w:val="left" w:pos="590"/>
          <w:tab w:val="center" w:pos="3600"/>
          <w:tab w:val="left" w:leader="dot" w:pos="3700"/>
          <w:tab w:val="left" w:leader="dot" w:pos="4608"/>
          <w:tab w:val="center" w:leader="dot" w:pos="4948"/>
          <w:tab w:val="center" w:leader="dot" w:pos="5126"/>
          <w:tab w:val="center" w:leader="dot" w:pos="5212"/>
          <w:tab w:val="left" w:leader="dot" w:pos="5241"/>
          <w:tab w:val="left" w:leader="dot" w:pos="5404"/>
          <w:tab w:val="right" w:leader="dot" w:pos="5980"/>
          <w:tab w:val="left" w:leader="dot" w:pos="6249"/>
          <w:tab w:val="left" w:leader="dot" w:pos="6451"/>
          <w:tab w:val="right" w:leader="dot" w:pos="6734"/>
          <w:tab w:val="center" w:leader="dot" w:pos="6763"/>
          <w:tab w:val="left" w:leader="dot" w:pos="6811"/>
          <w:tab w:val="right" w:leader="dot" w:pos="7656"/>
        </w:tabs>
        <w:spacing w:line="316" w:lineRule="exact"/>
        <w:rPr>
          <w:color w:val="000000"/>
          <w:sz w:val="19"/>
          <w:szCs w:val="19"/>
        </w:rPr>
      </w:pPr>
      <w:r>
        <w:rPr>
          <w:sz w:val="19"/>
          <w:szCs w:val="19"/>
        </w:rPr>
        <w:tab/>
      </w:r>
      <w:r>
        <w:rPr>
          <w:color w:val="000000"/>
          <w:sz w:val="19"/>
          <w:szCs w:val="19"/>
        </w:rPr>
        <w:t xml:space="preserve">A. </w:t>
      </w:r>
      <w:r>
        <w:rPr>
          <w:color w:val="000000"/>
          <w:sz w:val="19"/>
          <w:szCs w:val="19"/>
        </w:rPr>
        <w:tab/>
        <w:t xml:space="preserve">Circuit Diagram............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6-1 </w:t>
      </w:r>
    </w:p>
    <w:p w:rsidR="00000000" w:rsidRDefault="008C7B40">
      <w:pPr>
        <w:pStyle w:val="Style"/>
        <w:framePr w:w="7689" w:h="6244" w:wrap="auto" w:hAnchor="text" w:x="1" w:y="784"/>
        <w:tabs>
          <w:tab w:val="left" w:pos="115"/>
          <w:tab w:val="center" w:leader="dot" w:pos="3600"/>
          <w:tab w:val="left" w:leader="dot" w:pos="3700"/>
          <w:tab w:val="left" w:leader="dot" w:pos="4608"/>
          <w:tab w:val="center" w:leader="dot" w:pos="4948"/>
          <w:tab w:val="center" w:leader="dot" w:pos="5126"/>
          <w:tab w:val="center" w:leader="dot" w:pos="5212"/>
          <w:tab w:val="left" w:leader="dot" w:pos="5241"/>
          <w:tab w:val="left" w:leader="dot" w:pos="5404"/>
          <w:tab w:val="right" w:leader="dot" w:pos="5980"/>
          <w:tab w:val="left" w:leader="dot" w:pos="6249"/>
          <w:tab w:val="left" w:leader="dot" w:pos="6451"/>
          <w:tab w:val="right" w:leader="dot" w:pos="6734"/>
          <w:tab w:val="center" w:leader="dot" w:pos="6763"/>
          <w:tab w:val="left" w:leader="dot" w:pos="6811"/>
          <w:tab w:val="right" w:leader="dot" w:pos="7646"/>
        </w:tabs>
        <w:spacing w:line="321" w:lineRule="exact"/>
        <w:rPr>
          <w:color w:val="000000"/>
          <w:sz w:val="19"/>
          <w:szCs w:val="19"/>
        </w:rPr>
      </w:pPr>
      <w:r>
        <w:rPr>
          <w:sz w:val="19"/>
          <w:szCs w:val="19"/>
        </w:rPr>
        <w:tab/>
      </w:r>
      <w:r>
        <w:rPr>
          <w:color w:val="000000"/>
          <w:w w:val="124"/>
          <w:sz w:val="19"/>
          <w:szCs w:val="19"/>
        </w:rPr>
        <w:t xml:space="preserve">R </w:t>
      </w:r>
      <w:r>
        <w:rPr>
          <w:color w:val="000000"/>
          <w:sz w:val="19"/>
          <w:szCs w:val="19"/>
        </w:rPr>
        <w:t xml:space="preserve">Starter Motor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6-1 </w:t>
      </w:r>
    </w:p>
    <w:p w:rsidR="00000000" w:rsidRDefault="008C7B40">
      <w:pPr>
        <w:pStyle w:val="Style"/>
        <w:framePr w:w="7689" w:h="6244" w:wrap="auto" w:hAnchor="text" w:x="1" w:y="784"/>
        <w:tabs>
          <w:tab w:val="left" w:pos="105"/>
          <w:tab w:val="left" w:pos="576"/>
          <w:tab w:val="center" w:leader="dot" w:pos="3600"/>
          <w:tab w:val="left" w:leader="dot" w:pos="3700"/>
          <w:tab w:val="left" w:leader="dot" w:pos="4608"/>
          <w:tab w:val="center" w:leader="dot" w:pos="4948"/>
          <w:tab w:val="center" w:leader="dot" w:pos="5126"/>
          <w:tab w:val="center" w:leader="dot" w:pos="5212"/>
          <w:tab w:val="left" w:leader="dot" w:pos="5241"/>
          <w:tab w:val="left" w:leader="dot" w:pos="5404"/>
          <w:tab w:val="right" w:leader="dot" w:pos="5980"/>
          <w:tab w:val="left" w:leader="dot" w:pos="6249"/>
          <w:tab w:val="left" w:leader="dot" w:pos="6451"/>
          <w:tab w:val="right" w:leader="dot" w:pos="6734"/>
          <w:tab w:val="center" w:leader="dot" w:pos="6763"/>
          <w:tab w:val="left" w:leader="dot" w:pos="6811"/>
          <w:tab w:val="right" w:leader="dot" w:pos="7670"/>
        </w:tabs>
        <w:spacing w:line="316" w:lineRule="exact"/>
        <w:rPr>
          <w:color w:val="000000"/>
          <w:sz w:val="19"/>
          <w:szCs w:val="19"/>
        </w:rPr>
      </w:pPr>
      <w:r>
        <w:rPr>
          <w:sz w:val="19"/>
          <w:szCs w:val="19"/>
        </w:rPr>
        <w:tab/>
      </w:r>
      <w:r>
        <w:rPr>
          <w:color w:val="000000"/>
          <w:sz w:val="19"/>
          <w:szCs w:val="19"/>
        </w:rPr>
        <w:t xml:space="preserve">C. </w:t>
      </w:r>
      <w:r>
        <w:rPr>
          <w:color w:val="000000"/>
          <w:sz w:val="19"/>
          <w:szCs w:val="19"/>
        </w:rPr>
        <w:tab/>
        <w:t xml:space="preserve">Starter Relay Switch...............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6-3 </w:t>
      </w:r>
    </w:p>
    <w:p w:rsidR="00000000" w:rsidRDefault="008C7B40">
      <w:pPr>
        <w:pStyle w:val="Style"/>
        <w:framePr w:w="7689" w:h="6244" w:wrap="auto" w:hAnchor="text" w:x="1" w:y="784"/>
        <w:tabs>
          <w:tab w:val="left" w:pos="96"/>
          <w:tab w:val="center" w:leader="dot" w:pos="2496"/>
          <w:tab w:val="center" w:leader="dot" w:pos="2659"/>
          <w:tab w:val="left" w:leader="dot" w:pos="2851"/>
          <w:tab w:val="center" w:leader="dot" w:pos="3600"/>
          <w:tab w:val="left" w:leader="dot" w:pos="3700"/>
          <w:tab w:val="left" w:leader="dot" w:pos="4608"/>
          <w:tab w:val="center" w:leader="dot" w:pos="4948"/>
          <w:tab w:val="center" w:leader="dot" w:pos="5126"/>
          <w:tab w:val="center" w:leader="dot" w:pos="5212"/>
          <w:tab w:val="left" w:leader="dot" w:pos="5241"/>
          <w:tab w:val="left" w:leader="dot" w:pos="5404"/>
          <w:tab w:val="right" w:leader="dot" w:pos="5980"/>
          <w:tab w:val="left" w:leader="dot" w:pos="6249"/>
          <w:tab w:val="left" w:leader="dot" w:pos="6451"/>
          <w:tab w:val="right" w:leader="dot" w:pos="6734"/>
          <w:tab w:val="center" w:leader="dot" w:pos="6763"/>
          <w:tab w:val="left" w:leader="dot" w:pos="6811"/>
          <w:tab w:val="right" w:leader="dot" w:pos="7675"/>
        </w:tabs>
        <w:spacing w:line="316" w:lineRule="exact"/>
        <w:rPr>
          <w:color w:val="000000"/>
          <w:sz w:val="19"/>
          <w:szCs w:val="19"/>
        </w:rPr>
      </w:pPr>
      <w:r>
        <w:rPr>
          <w:sz w:val="19"/>
          <w:szCs w:val="19"/>
        </w:rPr>
        <w:tab/>
      </w:r>
      <w:r>
        <w:rPr>
          <w:color w:val="000000"/>
          <w:sz w:val="19"/>
          <w:szCs w:val="19"/>
        </w:rPr>
        <w:t xml:space="preserve">CHARGING SYSTEM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6-4 </w:t>
      </w:r>
    </w:p>
    <w:p w:rsidR="00000000" w:rsidRDefault="008C7B40" w:rsidP="00DB09B8">
      <w:pPr>
        <w:pStyle w:val="Style"/>
        <w:framePr w:w="7689" w:h="6244" w:wrap="auto" w:hAnchor="text" w:x="1" w:y="784"/>
        <w:numPr>
          <w:ilvl w:val="0"/>
          <w:numId w:val="1025"/>
        </w:numPr>
        <w:tabs>
          <w:tab w:val="left" w:pos="76"/>
          <w:tab w:val="center" w:leader="dot" w:pos="2496"/>
          <w:tab w:val="center" w:leader="dot" w:pos="2659"/>
          <w:tab w:val="left" w:leader="dot" w:pos="2851"/>
          <w:tab w:val="center" w:leader="dot" w:pos="3600"/>
          <w:tab w:val="left" w:leader="dot" w:pos="3700"/>
          <w:tab w:val="left" w:leader="dot" w:pos="4608"/>
          <w:tab w:val="center" w:leader="dot" w:pos="4948"/>
          <w:tab w:val="center" w:leader="dot" w:pos="5126"/>
          <w:tab w:val="center" w:leader="dot" w:pos="5212"/>
          <w:tab w:val="left" w:leader="dot" w:pos="5241"/>
          <w:tab w:val="right" w:leader="dot" w:pos="5462"/>
          <w:tab w:val="left" w:leader="dot" w:pos="5491"/>
          <w:tab w:val="right" w:leader="dot" w:pos="5980"/>
          <w:tab w:val="left" w:leader="dot" w:pos="6249"/>
          <w:tab w:val="left" w:leader="dot" w:pos="6451"/>
          <w:tab w:val="right" w:leader="dot" w:pos="6734"/>
          <w:tab w:val="center" w:leader="dot" w:pos="6763"/>
          <w:tab w:val="left" w:leader="dot" w:pos="6811"/>
          <w:tab w:val="right" w:leader="dot" w:pos="7670"/>
        </w:tabs>
        <w:spacing w:line="316" w:lineRule="exact"/>
        <w:rPr>
          <w:color w:val="000000"/>
          <w:sz w:val="19"/>
          <w:szCs w:val="19"/>
        </w:rPr>
      </w:pPr>
      <w:r>
        <w:rPr>
          <w:color w:val="000000"/>
          <w:sz w:val="19"/>
          <w:szCs w:val="19"/>
        </w:rPr>
        <w:t xml:space="preserve">Circuit Diagram </w:t>
      </w:r>
      <w:r>
        <w:rPr>
          <w:color w:val="000000"/>
          <w:sz w:val="19"/>
          <w:szCs w:val="19"/>
        </w:rPr>
        <w:tab/>
        <w:t xml:space="preserve">, </w:t>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t xml:space="preserve">6-4 </w:t>
      </w:r>
    </w:p>
    <w:p w:rsidR="00000000" w:rsidRDefault="008C7B40" w:rsidP="00DB09B8">
      <w:pPr>
        <w:pStyle w:val="Style"/>
        <w:framePr w:w="7689" w:h="6244" w:wrap="auto" w:hAnchor="text" w:x="1" w:y="784"/>
        <w:numPr>
          <w:ilvl w:val="0"/>
          <w:numId w:val="1025"/>
        </w:numPr>
        <w:tabs>
          <w:tab w:val="left" w:pos="91"/>
          <w:tab w:val="center" w:leader="dot" w:pos="2496"/>
          <w:tab w:val="center" w:leader="dot" w:pos="2659"/>
          <w:tab w:val="left" w:leader="dot" w:pos="2851"/>
          <w:tab w:val="center" w:leader="dot" w:pos="3600"/>
          <w:tab w:val="left" w:leader="dot" w:pos="3700"/>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665"/>
        </w:tabs>
        <w:spacing w:line="321" w:lineRule="exact"/>
        <w:rPr>
          <w:color w:val="000000"/>
          <w:sz w:val="19"/>
          <w:szCs w:val="19"/>
        </w:rPr>
      </w:pPr>
      <w:r>
        <w:rPr>
          <w:color w:val="000000"/>
          <w:sz w:val="19"/>
          <w:szCs w:val="19"/>
        </w:rPr>
        <w:t xml:space="preserve">A.C. Generator </w:t>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t xml:space="preserve">6-4 </w:t>
      </w:r>
    </w:p>
    <w:p w:rsidR="00000000" w:rsidRDefault="008C7B40" w:rsidP="00DB09B8">
      <w:pPr>
        <w:pStyle w:val="Style"/>
        <w:framePr w:w="7689" w:h="6244" w:wrap="auto" w:hAnchor="text" w:x="1" w:y="784"/>
        <w:numPr>
          <w:ilvl w:val="0"/>
          <w:numId w:val="1025"/>
        </w:numPr>
        <w:tabs>
          <w:tab w:val="left" w:pos="76"/>
          <w:tab w:val="center" w:leader="dot" w:pos="2496"/>
          <w:tab w:val="center" w:leader="dot" w:pos="2659"/>
          <w:tab w:val="left" w:leader="dot" w:pos="2851"/>
          <w:tab w:val="center" w:leader="dot" w:pos="3446"/>
          <w:tab w:val="left" w:leader="dot" w:pos="3700"/>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651"/>
        </w:tabs>
        <w:spacing w:line="316" w:lineRule="exact"/>
        <w:rPr>
          <w:color w:val="000000"/>
          <w:sz w:val="19"/>
          <w:szCs w:val="19"/>
        </w:rPr>
      </w:pPr>
      <w:r>
        <w:rPr>
          <w:color w:val="000000"/>
          <w:sz w:val="19"/>
          <w:szCs w:val="19"/>
        </w:rPr>
        <w:t xml:space="preserve">Voltage Regulator </w:t>
      </w:r>
      <w:r>
        <w:rPr>
          <w:color w:val="000000"/>
          <w:sz w:val="19"/>
          <w:szCs w:val="19"/>
        </w:rPr>
        <w:tab/>
      </w:r>
      <w:r>
        <w:rPr>
          <w:color w:val="000000"/>
          <w:sz w:val="19"/>
          <w:szCs w:val="19"/>
        </w:rPr>
        <w:tab/>
      </w:r>
      <w:r>
        <w:rPr>
          <w:color w:val="000000"/>
          <w:sz w:val="19"/>
          <w:szCs w:val="19"/>
        </w:rPr>
        <w:tab/>
      </w:r>
      <w:r>
        <w:rPr>
          <w:color w:val="000000"/>
          <w:sz w:val="19"/>
          <w:szCs w:val="19"/>
        </w:rPr>
        <w:tab/>
        <w:t xml:space="preserve">,.. ,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6-5 </w:t>
      </w:r>
    </w:p>
    <w:p w:rsidR="00000000" w:rsidRDefault="008C7B40">
      <w:pPr>
        <w:pStyle w:val="Style"/>
        <w:framePr w:w="7689" w:h="6244" w:wrap="auto" w:hAnchor="text" w:x="1" w:y="784"/>
        <w:tabs>
          <w:tab w:val="left" w:pos="72"/>
          <w:tab w:val="center" w:leader="dot" w:pos="2496"/>
          <w:tab w:val="center" w:leader="dot" w:pos="2659"/>
          <w:tab w:val="left" w:leader="dot" w:pos="2851"/>
          <w:tab w:val="center" w:leader="dot" w:pos="3446"/>
          <w:tab w:val="left" w:leader="dot" w:pos="3700"/>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651"/>
        </w:tabs>
        <w:spacing w:line="312" w:lineRule="exact"/>
        <w:rPr>
          <w:color w:val="000000"/>
          <w:sz w:val="19"/>
          <w:szCs w:val="19"/>
        </w:rPr>
      </w:pPr>
      <w:r>
        <w:rPr>
          <w:sz w:val="19"/>
          <w:szCs w:val="19"/>
        </w:rPr>
        <w:tab/>
      </w:r>
      <w:r>
        <w:rPr>
          <w:color w:val="000000"/>
          <w:sz w:val="19"/>
          <w:szCs w:val="19"/>
        </w:rPr>
        <w:t xml:space="preserve">IGNITION SYSTEM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6-8 </w:t>
      </w:r>
    </w:p>
    <w:p w:rsidR="00000000" w:rsidRDefault="008C7B40" w:rsidP="00DB09B8">
      <w:pPr>
        <w:pStyle w:val="Style"/>
        <w:framePr w:w="7689" w:h="6244" w:wrap="auto" w:hAnchor="text" w:x="1" w:y="784"/>
        <w:numPr>
          <w:ilvl w:val="0"/>
          <w:numId w:val="1026"/>
        </w:numPr>
        <w:tabs>
          <w:tab w:val="center" w:leader="dot" w:pos="2496"/>
          <w:tab w:val="center" w:leader="dot" w:pos="2659"/>
          <w:tab w:val="left" w:leader="dot" w:pos="2851"/>
          <w:tab w:val="center" w:leader="dot" w:pos="3446"/>
          <w:tab w:val="left" w:leader="dot" w:pos="3700"/>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641"/>
        </w:tabs>
        <w:spacing w:line="316" w:lineRule="exact"/>
        <w:rPr>
          <w:color w:val="000000"/>
          <w:sz w:val="19"/>
          <w:szCs w:val="19"/>
        </w:rPr>
      </w:pPr>
      <w:r>
        <w:rPr>
          <w:color w:val="000000"/>
          <w:sz w:val="19"/>
          <w:szCs w:val="19"/>
        </w:rPr>
        <w:t xml:space="preserve">Block Diagram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6-8 </w:t>
      </w:r>
    </w:p>
    <w:p w:rsidR="00000000" w:rsidRDefault="008C7B40" w:rsidP="00DB09B8">
      <w:pPr>
        <w:pStyle w:val="Style"/>
        <w:framePr w:w="7689" w:h="6244" w:wrap="auto" w:hAnchor="text" w:x="1" w:y="784"/>
        <w:numPr>
          <w:ilvl w:val="0"/>
          <w:numId w:val="1026"/>
        </w:numPr>
        <w:tabs>
          <w:tab w:val="left" w:pos="57"/>
          <w:tab w:val="center" w:leader="dot" w:pos="2496"/>
          <w:tab w:val="center" w:leader="dot" w:pos="2659"/>
          <w:tab w:val="left" w:leader="dot" w:pos="2851"/>
          <w:tab w:val="right" w:leader="dot" w:pos="3384"/>
          <w:tab w:val="left" w:leader="dot" w:pos="3518"/>
          <w:tab w:val="left" w:leader="dot" w:pos="3700"/>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632"/>
        </w:tabs>
        <w:spacing w:line="312" w:lineRule="exact"/>
        <w:rPr>
          <w:color w:val="000000"/>
          <w:sz w:val="19"/>
          <w:szCs w:val="19"/>
        </w:rPr>
      </w:pPr>
      <w:r>
        <w:rPr>
          <w:color w:val="000000"/>
          <w:sz w:val="19"/>
          <w:szCs w:val="19"/>
        </w:rPr>
        <w:t xml:space="preserve">Description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6-9 </w:t>
      </w:r>
    </w:p>
    <w:p w:rsidR="00000000" w:rsidRDefault="008C7B40" w:rsidP="00DB09B8">
      <w:pPr>
        <w:pStyle w:val="Style"/>
        <w:framePr w:w="7689" w:h="6244" w:wrap="auto" w:hAnchor="text" w:x="1" w:y="784"/>
        <w:numPr>
          <w:ilvl w:val="0"/>
          <w:numId w:val="1026"/>
        </w:numPr>
        <w:tabs>
          <w:tab w:val="center" w:leader="dot" w:pos="2496"/>
          <w:tab w:val="center" w:leader="dot" w:pos="2659"/>
          <w:tab w:val="left" w:leader="dot" w:pos="2851"/>
          <w:tab w:val="right" w:leader="dot" w:pos="3384"/>
          <w:tab w:val="left" w:leader="dot" w:pos="3518"/>
          <w:tab w:val="left" w:leader="dot" w:pos="3700"/>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622"/>
        </w:tabs>
        <w:spacing w:line="312" w:lineRule="exact"/>
        <w:rPr>
          <w:color w:val="000000"/>
          <w:sz w:val="19"/>
          <w:szCs w:val="19"/>
        </w:rPr>
      </w:pPr>
      <w:r>
        <w:rPr>
          <w:color w:val="000000"/>
          <w:sz w:val="19"/>
          <w:szCs w:val="19"/>
        </w:rPr>
        <w:t xml:space="preserve">Operation </w:t>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6-9 </w:t>
      </w:r>
    </w:p>
    <w:p w:rsidR="00000000" w:rsidRDefault="008C7B40" w:rsidP="00DB09B8">
      <w:pPr>
        <w:pStyle w:val="Style"/>
        <w:framePr w:w="7689" w:h="6244" w:wrap="auto" w:hAnchor="text" w:x="1" w:y="784"/>
        <w:numPr>
          <w:ilvl w:val="0"/>
          <w:numId w:val="1026"/>
        </w:numPr>
        <w:tabs>
          <w:tab w:val="right" w:leader="dot" w:pos="3384"/>
          <w:tab w:val="left" w:leader="dot" w:pos="3518"/>
          <w:tab w:val="left" w:leader="dot" w:pos="3700"/>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612"/>
        </w:tabs>
        <w:spacing w:line="316" w:lineRule="exact"/>
        <w:rPr>
          <w:color w:val="000000"/>
          <w:sz w:val="19"/>
          <w:szCs w:val="19"/>
        </w:rPr>
      </w:pPr>
      <w:r>
        <w:rPr>
          <w:color w:val="000000"/>
          <w:sz w:val="19"/>
          <w:szCs w:val="19"/>
        </w:rPr>
        <w:t xml:space="preserve">Troubleshooting/Inspection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6-13 </w:t>
      </w:r>
    </w:p>
    <w:p w:rsidR="00000000" w:rsidRDefault="008C7B40">
      <w:pPr>
        <w:pStyle w:val="Style"/>
        <w:framePr w:w="7689" w:h="6244" w:wrap="auto" w:hAnchor="text" w:x="1" w:y="784"/>
        <w:tabs>
          <w:tab w:val="left" w:leader="dot" w:pos="3518"/>
          <w:tab w:val="left" w:leader="dot" w:pos="3868"/>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608"/>
        </w:tabs>
        <w:spacing w:line="312" w:lineRule="exact"/>
        <w:rPr>
          <w:color w:val="000000"/>
          <w:sz w:val="19"/>
          <w:szCs w:val="19"/>
        </w:rPr>
      </w:pPr>
      <w:r>
        <w:rPr>
          <w:color w:val="000000"/>
          <w:sz w:val="19"/>
          <w:szCs w:val="19"/>
        </w:rPr>
        <w:t xml:space="preserve">LIGHTING AND SIGNAL SYSTEMS </w:t>
      </w:r>
      <w:r>
        <w:rPr>
          <w:color w:val="000000"/>
          <w:sz w:val="19"/>
          <w:szCs w:val="19"/>
        </w:rPr>
        <w:tab/>
      </w:r>
      <w:r>
        <w:rPr>
          <w:color w:val="000000"/>
          <w:sz w:val="19"/>
          <w:szCs w:val="19"/>
        </w:rPr>
        <w:tab/>
        <w:t xml:space="preserve">,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6-17 </w:t>
      </w:r>
    </w:p>
    <w:p w:rsidR="00000000" w:rsidRDefault="008C7B40" w:rsidP="00DB09B8">
      <w:pPr>
        <w:pStyle w:val="Style"/>
        <w:framePr w:w="7689" w:h="6244" w:wrap="auto" w:hAnchor="text" w:x="1" w:y="784"/>
        <w:numPr>
          <w:ilvl w:val="0"/>
          <w:numId w:val="1027"/>
        </w:numPr>
        <w:tabs>
          <w:tab w:val="left" w:leader="dot" w:pos="2884"/>
          <w:tab w:val="center" w:leader="dot" w:pos="3446"/>
          <w:tab w:val="left" w:leader="dot" w:pos="3518"/>
          <w:tab w:val="left" w:leader="dot" w:pos="3868"/>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598"/>
        </w:tabs>
        <w:spacing w:line="312" w:lineRule="exact"/>
        <w:rPr>
          <w:color w:val="000000"/>
          <w:sz w:val="19"/>
          <w:szCs w:val="19"/>
        </w:rPr>
      </w:pPr>
      <w:r>
        <w:rPr>
          <w:color w:val="000000"/>
          <w:sz w:val="19"/>
          <w:szCs w:val="19"/>
        </w:rPr>
        <w:t xml:space="preserve">Circuit Diagram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t xml:space="preserve">6-17 </w:t>
      </w:r>
    </w:p>
    <w:p w:rsidR="00000000" w:rsidRDefault="008C7B40" w:rsidP="00DB09B8">
      <w:pPr>
        <w:pStyle w:val="Style"/>
        <w:framePr w:w="7689" w:h="6244" w:wrap="auto" w:hAnchor="text" w:x="1" w:y="784"/>
        <w:numPr>
          <w:ilvl w:val="0"/>
          <w:numId w:val="1027"/>
        </w:numPr>
        <w:tabs>
          <w:tab w:val="center" w:leader="dot" w:pos="3446"/>
          <w:tab w:val="left" w:leader="dot" w:pos="3518"/>
          <w:tab w:val="left" w:leader="dot" w:pos="3868"/>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598"/>
        </w:tabs>
        <w:spacing w:line="316" w:lineRule="exact"/>
        <w:rPr>
          <w:color w:val="000000"/>
          <w:sz w:val="19"/>
          <w:szCs w:val="19"/>
        </w:rPr>
      </w:pPr>
      <w:r>
        <w:rPr>
          <w:color w:val="000000"/>
          <w:sz w:val="19"/>
          <w:szCs w:val="19"/>
        </w:rPr>
        <w:t xml:space="preserve">Lighting Tests and Checks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6-18 </w:t>
      </w:r>
    </w:p>
    <w:p w:rsidR="00000000" w:rsidRDefault="008C7B40" w:rsidP="00DB09B8">
      <w:pPr>
        <w:pStyle w:val="Style"/>
        <w:framePr w:w="7689" w:h="6244" w:wrap="auto" w:hAnchor="text" w:x="1" w:y="784"/>
        <w:numPr>
          <w:ilvl w:val="0"/>
          <w:numId w:val="1027"/>
        </w:numPr>
        <w:tabs>
          <w:tab w:val="center" w:leader="dot" w:pos="3446"/>
          <w:tab w:val="left" w:leader="dot" w:pos="3518"/>
          <w:tab w:val="left" w:leader="dot" w:pos="3868"/>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588"/>
        </w:tabs>
        <w:spacing w:line="307" w:lineRule="exact"/>
        <w:rPr>
          <w:color w:val="000000"/>
          <w:sz w:val="19"/>
          <w:szCs w:val="19"/>
        </w:rPr>
      </w:pPr>
      <w:r>
        <w:rPr>
          <w:color w:val="000000"/>
          <w:sz w:val="19"/>
          <w:szCs w:val="19"/>
        </w:rPr>
        <w:t xml:space="preserve">Reserve Lighting System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6-19 </w:t>
      </w:r>
    </w:p>
    <w:p w:rsidR="00000000" w:rsidRDefault="008C7B40" w:rsidP="00DB09B8">
      <w:pPr>
        <w:pStyle w:val="Style"/>
        <w:framePr w:w="7689" w:h="6244" w:wrap="auto" w:hAnchor="text" w:x="1" w:y="784"/>
        <w:numPr>
          <w:ilvl w:val="0"/>
          <w:numId w:val="1027"/>
        </w:numPr>
        <w:tabs>
          <w:tab w:val="center" w:leader="dot" w:pos="3446"/>
          <w:tab w:val="left" w:leader="dot" w:pos="3518"/>
          <w:tab w:val="left" w:leader="dot" w:pos="3868"/>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588"/>
        </w:tabs>
        <w:spacing w:line="307" w:lineRule="exact"/>
        <w:rPr>
          <w:color w:val="000000"/>
          <w:sz w:val="19"/>
          <w:szCs w:val="19"/>
        </w:rPr>
      </w:pPr>
      <w:r>
        <w:rPr>
          <w:color w:val="000000"/>
          <w:sz w:val="19"/>
          <w:szCs w:val="19"/>
        </w:rPr>
        <w:t xml:space="preserve">Self-Cancelling Flasher System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t xml:space="preserve">6-24 </w:t>
      </w:r>
    </w:p>
    <w:p w:rsidR="00000000" w:rsidRDefault="008C7B40" w:rsidP="00DB09B8">
      <w:pPr>
        <w:pStyle w:val="Style"/>
        <w:framePr w:w="7689" w:h="6244" w:wrap="auto" w:hAnchor="text" w:x="1" w:y="784"/>
        <w:numPr>
          <w:ilvl w:val="0"/>
          <w:numId w:val="1027"/>
        </w:numPr>
        <w:tabs>
          <w:tab w:val="right" w:leader="dot" w:pos="3379"/>
          <w:tab w:val="center" w:leader="dot" w:pos="3446"/>
          <w:tab w:val="left" w:leader="dot" w:pos="3518"/>
          <w:tab w:val="left" w:leader="dot" w:pos="3868"/>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574"/>
        </w:tabs>
        <w:spacing w:line="312" w:lineRule="exact"/>
        <w:rPr>
          <w:color w:val="000000"/>
          <w:sz w:val="19"/>
          <w:szCs w:val="19"/>
        </w:rPr>
      </w:pPr>
      <w:r>
        <w:rPr>
          <w:color w:val="000000"/>
          <w:sz w:val="19"/>
          <w:szCs w:val="19"/>
        </w:rPr>
        <w:t xml:space="preserve">Switches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6-26 </w:t>
      </w:r>
    </w:p>
    <w:p w:rsidR="00000000" w:rsidRDefault="008C7B40" w:rsidP="00DB09B8">
      <w:pPr>
        <w:pStyle w:val="Style"/>
        <w:framePr w:w="7689" w:h="6244" w:wrap="auto" w:hAnchor="text" w:x="1" w:y="784"/>
        <w:numPr>
          <w:ilvl w:val="0"/>
          <w:numId w:val="1027"/>
        </w:numPr>
        <w:tabs>
          <w:tab w:val="right" w:leader="dot" w:pos="3379"/>
          <w:tab w:val="center" w:leader="dot" w:pos="3446"/>
          <w:tab w:val="left" w:leader="dot" w:pos="3518"/>
          <w:tab w:val="left" w:leader="dot" w:pos="3868"/>
          <w:tab w:val="left" w:leader="dot" w:pos="4617"/>
          <w:tab w:val="center" w:leader="dot" w:pos="4948"/>
          <w:tab w:val="center" w:leader="dot" w:pos="5126"/>
          <w:tab w:val="center" w:leader="dot" w:pos="5212"/>
          <w:tab w:val="left" w:leader="dot" w:pos="5241"/>
          <w:tab w:val="right" w:leader="dot" w:pos="5457"/>
          <w:tab w:val="left" w:leader="dot" w:pos="5491"/>
          <w:tab w:val="right" w:leader="dot" w:pos="5980"/>
          <w:tab w:val="left" w:leader="dot" w:pos="6249"/>
          <w:tab w:val="left" w:leader="dot" w:pos="6451"/>
          <w:tab w:val="right" w:leader="dot" w:pos="6734"/>
          <w:tab w:val="center" w:leader="dot" w:pos="6763"/>
          <w:tab w:val="left" w:leader="dot" w:pos="6811"/>
          <w:tab w:val="right" w:leader="dot" w:pos="7564"/>
        </w:tabs>
        <w:spacing w:line="312" w:lineRule="exact"/>
        <w:rPr>
          <w:color w:val="000000"/>
          <w:sz w:val="19"/>
          <w:szCs w:val="19"/>
        </w:rPr>
      </w:pPr>
      <w:r>
        <w:rPr>
          <w:color w:val="000000"/>
          <w:sz w:val="19"/>
          <w:szCs w:val="19"/>
        </w:rPr>
        <w:t xml:space="preserve">Battery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6-28 </w:t>
      </w:r>
    </w:p>
    <w:p w:rsidR="00000000" w:rsidRDefault="00DB09B8">
      <w:pPr>
        <w:pStyle w:val="Style"/>
        <w:framePr w:w="1152" w:h="1209" w:wrap="auto" w:hAnchor="text" w:x="8530" w:y="9529"/>
        <w:rPr>
          <w:sz w:val="19"/>
          <w:szCs w:val="19"/>
        </w:rPr>
      </w:pPr>
      <w:r>
        <w:rPr>
          <w:noProof/>
          <w:sz w:val="19"/>
          <w:szCs w:val="19"/>
        </w:rPr>
        <w:drawing>
          <wp:inline distT="0" distB="0" distL="0" distR="0">
            <wp:extent cx="733425" cy="771525"/>
            <wp:effectExtent l="19050" t="0" r="9525" b="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415"/>
                    <a:srcRect/>
                    <a:stretch>
                      <a:fillRect/>
                    </a:stretch>
                  </pic:blipFill>
                  <pic:spPr bwMode="auto">
                    <a:xfrm>
                      <a:off x="0" y="0"/>
                      <a:ext cx="733425" cy="771525"/>
                    </a:xfrm>
                    <a:prstGeom prst="rect">
                      <a:avLst/>
                    </a:prstGeom>
                    <a:noFill/>
                    <a:ln w="9525">
                      <a:noFill/>
                      <a:miter lim="800000"/>
                      <a:headEnd/>
                      <a:tailEnd/>
                    </a:ln>
                  </pic:spPr>
                </pic:pic>
              </a:graphicData>
            </a:graphic>
          </wp:inline>
        </w:drawing>
      </w:r>
    </w:p>
    <w:p w:rsidR="00000000" w:rsidRDefault="008C7B40">
      <w:pPr>
        <w:pStyle w:val="Style"/>
        <w:framePr w:w="1152" w:h="1209" w:wrap="auto" w:hAnchor="text" w:x="8530" w:y="9529"/>
        <w:rPr>
          <w:sz w:val="19"/>
          <w:szCs w:val="19"/>
        </w:rPr>
        <w:sectPr w:rsidR="00000000">
          <w:pgSz w:w="12241" w:h="15842"/>
          <w:pgMar w:top="1108" w:right="2352" w:bottom="360" w:left="2200" w:header="720" w:footer="720" w:gutter="0"/>
          <w:cols w:space="720"/>
          <w:noEndnote/>
        </w:sectPr>
      </w:pPr>
    </w:p>
    <w:p w:rsidR="00000000" w:rsidRDefault="008C7B40">
      <w:pPr>
        <w:pStyle w:val="Style"/>
        <w:rPr>
          <w:sz w:val="2"/>
          <w:szCs w:val="2"/>
        </w:rPr>
      </w:pPr>
    </w:p>
    <w:p w:rsidR="00000000" w:rsidRDefault="008C7B40">
      <w:pPr>
        <w:pStyle w:val="Style"/>
        <w:framePr w:w="4305" w:h="696" w:wrap="auto" w:hAnchor="text" w:x="97" w:y="130"/>
        <w:spacing w:line="360" w:lineRule="exact"/>
        <w:ind w:left="1248" w:right="1041"/>
        <w:jc w:val="both"/>
        <w:rPr>
          <w:color w:val="000000"/>
          <w:sz w:val="30"/>
          <w:szCs w:val="30"/>
        </w:rPr>
      </w:pPr>
      <w:r>
        <w:rPr>
          <w:color w:val="000000"/>
          <w:sz w:val="30"/>
          <w:szCs w:val="30"/>
        </w:rPr>
        <w:t xml:space="preserve">CHAPTER 6. ELECTRICAL </w:t>
      </w:r>
    </w:p>
    <w:p w:rsidR="00000000" w:rsidRDefault="008C7B40">
      <w:pPr>
        <w:pStyle w:val="Style"/>
        <w:framePr w:w="4305" w:h="235" w:wrap="auto" w:hAnchor="text" w:x="97" w:y="1220"/>
        <w:spacing w:line="220" w:lineRule="exact"/>
        <w:ind w:left="148"/>
        <w:rPr>
          <w:color w:val="000000"/>
          <w:w w:val="107"/>
          <w:sz w:val="19"/>
          <w:szCs w:val="19"/>
        </w:rPr>
      </w:pPr>
      <w:r>
        <w:rPr>
          <w:color w:val="000000"/>
          <w:w w:val="107"/>
          <w:sz w:val="19"/>
          <w:szCs w:val="19"/>
        </w:rPr>
        <w:t xml:space="preserve">ElETRIC STARTING SYSTEM </w:t>
      </w:r>
    </w:p>
    <w:p w:rsidR="00000000" w:rsidRDefault="008C7B40">
      <w:pPr>
        <w:pStyle w:val="Style"/>
        <w:framePr w:w="4305" w:h="259" w:wrap="auto" w:hAnchor="text" w:x="97" w:y="1738"/>
        <w:spacing w:line="216" w:lineRule="exact"/>
        <w:ind w:left="124"/>
        <w:rPr>
          <w:rFonts w:ascii="Times New Roman" w:hAnsi="Times New Roman" w:cs="Times New Roman"/>
          <w:color w:val="000000"/>
          <w:sz w:val="21"/>
          <w:szCs w:val="21"/>
        </w:rPr>
      </w:pPr>
      <w:r>
        <w:rPr>
          <w:rFonts w:ascii="Times New Roman" w:hAnsi="Times New Roman" w:cs="Times New Roman"/>
          <w:color w:val="000000"/>
          <w:sz w:val="21"/>
          <w:szCs w:val="21"/>
        </w:rPr>
        <w:t xml:space="preserve">A. Circuit Diagram </w:t>
      </w:r>
    </w:p>
    <w:p w:rsidR="00000000" w:rsidRDefault="008C7B40">
      <w:pPr>
        <w:pStyle w:val="Style"/>
        <w:framePr w:w="4252" w:h="926" w:wrap="auto" w:hAnchor="text" w:x="5204" w:y="1"/>
        <w:spacing w:before="124" w:line="1" w:lineRule="exact"/>
        <w:ind w:left="384" w:right="96"/>
        <w:rPr>
          <w:rFonts w:ascii="Times New Roman" w:hAnsi="Times New Roman" w:cs="Times New Roman"/>
          <w:sz w:val="21"/>
          <w:szCs w:val="21"/>
        </w:rPr>
      </w:pPr>
    </w:p>
    <w:p w:rsidR="00000000" w:rsidRDefault="008C7B40">
      <w:pPr>
        <w:pStyle w:val="Style"/>
        <w:framePr w:w="4252" w:h="926" w:wrap="auto" w:hAnchor="text" w:x="5204" w:y="1"/>
        <w:spacing w:line="360" w:lineRule="exact"/>
        <w:ind w:left="384" w:right="96" w:firstLine="705"/>
        <w:jc w:val="center"/>
        <w:rPr>
          <w:rFonts w:ascii="Times New Roman" w:hAnsi="Times New Roman" w:cs="Times New Roman"/>
          <w:color w:val="000000"/>
          <w:w w:val="105"/>
          <w:sz w:val="31"/>
          <w:szCs w:val="31"/>
        </w:rPr>
      </w:pPr>
      <w:r>
        <w:rPr>
          <w:rFonts w:ascii="Times New Roman" w:hAnsi="Times New Roman" w:cs="Times New Roman"/>
          <w:color w:val="000000"/>
          <w:w w:val="105"/>
          <w:sz w:val="31"/>
          <w:szCs w:val="31"/>
        </w:rPr>
        <w:t xml:space="preserve">CHAPITRE </w:t>
      </w:r>
      <w:r>
        <w:rPr>
          <w:rFonts w:ascii="Times New Roman" w:hAnsi="Times New Roman" w:cs="Times New Roman"/>
          <w:color w:val="000000"/>
          <w:w w:val="86"/>
          <w:sz w:val="46"/>
          <w:szCs w:val="46"/>
        </w:rPr>
        <w:t xml:space="preserve">s, </w:t>
      </w:r>
      <w:r>
        <w:rPr>
          <w:rFonts w:ascii="Times New Roman" w:hAnsi="Times New Roman" w:cs="Times New Roman"/>
          <w:color w:val="000000"/>
          <w:w w:val="105"/>
          <w:sz w:val="31"/>
          <w:szCs w:val="31"/>
        </w:rPr>
        <w:t xml:space="preserve">PARTIE ELECTRIQUE </w:t>
      </w:r>
    </w:p>
    <w:p w:rsidR="00000000" w:rsidRDefault="008C7B40">
      <w:pPr>
        <w:pStyle w:val="Style"/>
        <w:framePr w:w="4483" w:h="292" w:wrap="auto" w:hAnchor="text" w:x="5204" w:y="1244"/>
        <w:spacing w:line="216" w:lineRule="exact"/>
        <w:ind w:left="124"/>
        <w:rPr>
          <w:rFonts w:ascii="Times New Roman" w:hAnsi="Times New Roman" w:cs="Times New Roman"/>
          <w:color w:val="000000"/>
          <w:sz w:val="21"/>
          <w:szCs w:val="21"/>
        </w:rPr>
      </w:pPr>
      <w:r>
        <w:rPr>
          <w:rFonts w:ascii="Times New Roman" w:hAnsi="Times New Roman" w:cs="Times New Roman"/>
          <w:color w:val="000000"/>
          <w:sz w:val="21"/>
          <w:szCs w:val="21"/>
        </w:rPr>
        <w:t xml:space="preserve">SYSTEME DE DEMARRAGE ELECTRIQUE </w:t>
      </w:r>
    </w:p>
    <w:p w:rsidR="00000000" w:rsidRDefault="008C7B40">
      <w:pPr>
        <w:pStyle w:val="Style"/>
        <w:framePr w:w="1444" w:h="268" w:wrap="auto" w:hAnchor="text" w:x="2329" w:y="2262"/>
        <w:spacing w:line="259" w:lineRule="exact"/>
        <w:ind w:left="369"/>
        <w:rPr>
          <w:rFonts w:ascii="Times New Roman" w:hAnsi="Times New Roman" w:cs="Times New Roman"/>
          <w:color w:val="000000"/>
          <w:w w:val="50"/>
          <w:sz w:val="26"/>
          <w:szCs w:val="26"/>
        </w:rPr>
      </w:pPr>
      <w:r>
        <w:rPr>
          <w:rFonts w:ascii="Times New Roman" w:hAnsi="Times New Roman" w:cs="Times New Roman"/>
          <w:color w:val="000000"/>
          <w:w w:val="50"/>
          <w:sz w:val="26"/>
          <w:szCs w:val="26"/>
        </w:rPr>
        <w:t xml:space="preserve">CD </w:t>
      </w:r>
    </w:p>
    <w:p w:rsidR="00000000" w:rsidRDefault="008C7B40">
      <w:pPr>
        <w:pStyle w:val="Style"/>
        <w:framePr w:w="4252" w:h="235" w:wrap="auto" w:hAnchor="text" w:x="5204" w:y="1762"/>
        <w:spacing w:line="216" w:lineRule="exact"/>
        <w:ind w:left="124"/>
        <w:rPr>
          <w:rFonts w:ascii="Times New Roman" w:hAnsi="Times New Roman" w:cs="Times New Roman"/>
          <w:color w:val="000000"/>
          <w:sz w:val="21"/>
          <w:szCs w:val="21"/>
        </w:rPr>
      </w:pPr>
      <w:r>
        <w:rPr>
          <w:rFonts w:ascii="Times New Roman" w:hAnsi="Times New Roman" w:cs="Times New Roman"/>
          <w:color w:val="000000"/>
          <w:sz w:val="21"/>
          <w:szCs w:val="21"/>
        </w:rPr>
        <w:t xml:space="preserve">A. Schema </w:t>
      </w:r>
      <w:r>
        <w:rPr>
          <w:rFonts w:ascii="Times New Roman" w:hAnsi="Times New Roman" w:cs="Times New Roman"/>
          <w:color w:val="000000"/>
          <w:sz w:val="20"/>
          <w:szCs w:val="20"/>
        </w:rPr>
        <w:t xml:space="preserve">du </w:t>
      </w:r>
      <w:r>
        <w:rPr>
          <w:rFonts w:ascii="Times New Roman" w:hAnsi="Times New Roman" w:cs="Times New Roman"/>
          <w:color w:val="000000"/>
          <w:sz w:val="21"/>
          <w:szCs w:val="21"/>
        </w:rPr>
        <w:t xml:space="preserve">Circuit </w:t>
      </w:r>
    </w:p>
    <w:p w:rsidR="00000000" w:rsidRDefault="00DB09B8">
      <w:pPr>
        <w:pStyle w:val="Style"/>
        <w:numPr>
          <w:ilvl w:val="0"/>
          <w:numId w:val="2"/>
        </w:numPr>
        <w:spacing w:line="1" w:lineRule="exact"/>
        <w:rPr>
          <w:rFonts w:ascii="Times New Roman" w:hAnsi="Times New Roman" w:cs="Times New Roman"/>
          <w:sz w:val="21"/>
          <w:szCs w:val="21"/>
        </w:rPr>
      </w:pPr>
      <w:r>
        <w:rPr>
          <w:noProof/>
        </w:rPr>
        <w:drawing>
          <wp:anchor distT="0" distB="0" distL="114300" distR="114300" simplePos="0" relativeHeight="251678720" behindDoc="1" locked="0" layoutInCell="0" allowOverlap="1">
            <wp:simplePos x="0" y="0"/>
            <wp:positionH relativeFrom="margin">
              <wp:posOffset>990600</wp:posOffset>
            </wp:positionH>
            <wp:positionV relativeFrom="margin">
              <wp:posOffset>1624330</wp:posOffset>
            </wp:positionV>
            <wp:extent cx="4108450" cy="2474595"/>
            <wp:effectExtent l="19050" t="0" r="6350" b="0"/>
            <wp:wrapThrough wrapText="bothSides">
              <wp:wrapPolygon edited="0">
                <wp:start x="-100" y="0"/>
                <wp:lineTo x="-100" y="21450"/>
                <wp:lineTo x="21633" y="21450"/>
                <wp:lineTo x="21633" y="0"/>
                <wp:lineTo x="-100" y="0"/>
              </wp:wrapPolygon>
            </wp:wrapThrough>
            <wp:docPr id="47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6"/>
                    <a:srcRect/>
                    <a:stretch>
                      <a:fillRect/>
                    </a:stretch>
                  </pic:blipFill>
                  <pic:spPr bwMode="auto">
                    <a:xfrm>
                      <a:off x="0" y="0"/>
                      <a:ext cx="4108450" cy="2474595"/>
                    </a:xfrm>
                    <a:prstGeom prst="rect">
                      <a:avLst/>
                    </a:prstGeom>
                    <a:noFill/>
                  </pic:spPr>
                </pic:pic>
              </a:graphicData>
            </a:graphic>
          </wp:anchor>
        </w:drawing>
      </w:r>
    </w:p>
    <w:p w:rsidR="00000000" w:rsidRDefault="008C7B40" w:rsidP="00DB09B8">
      <w:pPr>
        <w:pStyle w:val="Style"/>
        <w:framePr w:w="1108" w:h="940" w:wrap="auto" w:hAnchor="text" w:x="140" w:y="6534"/>
        <w:numPr>
          <w:ilvl w:val="0"/>
          <w:numId w:val="1028"/>
        </w:numPr>
        <w:spacing w:line="144" w:lineRule="exact"/>
        <w:ind w:left="235" w:hanging="206"/>
        <w:rPr>
          <w:color w:val="000000"/>
          <w:w w:val="113"/>
          <w:sz w:val="13"/>
          <w:szCs w:val="13"/>
        </w:rPr>
      </w:pPr>
      <w:r>
        <w:rPr>
          <w:color w:val="000000"/>
          <w:w w:val="113"/>
          <w:sz w:val="13"/>
          <w:szCs w:val="13"/>
        </w:rPr>
        <w:t xml:space="preserve">To ignitor unit </w:t>
      </w:r>
    </w:p>
    <w:p w:rsidR="00000000" w:rsidRDefault="008C7B40" w:rsidP="00DB09B8">
      <w:pPr>
        <w:pStyle w:val="Style"/>
        <w:framePr w:w="1108" w:h="940" w:wrap="auto" w:hAnchor="text" w:x="140" w:y="6534"/>
        <w:numPr>
          <w:ilvl w:val="0"/>
          <w:numId w:val="1028"/>
        </w:numPr>
        <w:spacing w:line="196" w:lineRule="exact"/>
        <w:ind w:left="230" w:hanging="220"/>
        <w:rPr>
          <w:color w:val="000000"/>
          <w:w w:val="113"/>
          <w:sz w:val="13"/>
          <w:szCs w:val="13"/>
        </w:rPr>
      </w:pPr>
      <w:r>
        <w:rPr>
          <w:color w:val="000000"/>
          <w:w w:val="113"/>
          <w:sz w:val="13"/>
          <w:szCs w:val="13"/>
        </w:rPr>
        <w:t xml:space="preserve">Starter motor </w:t>
      </w:r>
    </w:p>
    <w:p w:rsidR="00000000" w:rsidRDefault="008C7B40" w:rsidP="00DB09B8">
      <w:pPr>
        <w:pStyle w:val="Style"/>
        <w:framePr w:w="1108" w:h="940" w:wrap="auto" w:hAnchor="text" w:x="140" w:y="6534"/>
        <w:numPr>
          <w:ilvl w:val="0"/>
          <w:numId w:val="1028"/>
        </w:numPr>
        <w:spacing w:line="196" w:lineRule="exact"/>
        <w:ind w:left="230" w:hanging="220"/>
        <w:rPr>
          <w:color w:val="000000"/>
          <w:w w:val="113"/>
          <w:sz w:val="13"/>
          <w:szCs w:val="13"/>
        </w:rPr>
      </w:pPr>
      <w:r>
        <w:rPr>
          <w:color w:val="000000"/>
          <w:w w:val="113"/>
          <w:sz w:val="13"/>
          <w:szCs w:val="13"/>
        </w:rPr>
        <w:t xml:space="preserve">Relay switch </w:t>
      </w:r>
    </w:p>
    <w:p w:rsidR="00000000" w:rsidRDefault="008C7B40" w:rsidP="00DB09B8">
      <w:pPr>
        <w:pStyle w:val="Style"/>
        <w:framePr w:w="1108" w:h="940" w:wrap="auto" w:hAnchor="text" w:x="140" w:y="6534"/>
        <w:numPr>
          <w:ilvl w:val="0"/>
          <w:numId w:val="1028"/>
        </w:numPr>
        <w:spacing w:line="196" w:lineRule="exact"/>
        <w:ind w:left="230" w:hanging="220"/>
        <w:rPr>
          <w:rFonts w:ascii="Times New Roman" w:hAnsi="Times New Roman" w:cs="Times New Roman"/>
          <w:color w:val="000000"/>
          <w:sz w:val="13"/>
          <w:szCs w:val="13"/>
        </w:rPr>
      </w:pPr>
      <w:r>
        <w:rPr>
          <w:color w:val="000000"/>
          <w:w w:val="113"/>
          <w:sz w:val="13"/>
          <w:szCs w:val="13"/>
        </w:rPr>
        <w:t xml:space="preserve">Fuse </w:t>
      </w:r>
      <w:r>
        <w:rPr>
          <w:rFonts w:ascii="Times New Roman" w:hAnsi="Times New Roman" w:cs="Times New Roman"/>
          <w:color w:val="000000"/>
          <w:sz w:val="13"/>
          <w:szCs w:val="13"/>
        </w:rPr>
        <w:t xml:space="preserve">(lOA) </w:t>
      </w:r>
    </w:p>
    <w:p w:rsidR="00000000" w:rsidRDefault="008C7B40" w:rsidP="00DB09B8">
      <w:pPr>
        <w:pStyle w:val="Style"/>
        <w:framePr w:w="1108" w:h="940" w:wrap="auto" w:hAnchor="text" w:x="140" w:y="6534"/>
        <w:numPr>
          <w:ilvl w:val="0"/>
          <w:numId w:val="1028"/>
        </w:numPr>
        <w:spacing w:line="196" w:lineRule="exact"/>
        <w:ind w:left="230" w:hanging="220"/>
        <w:rPr>
          <w:color w:val="000000"/>
          <w:w w:val="113"/>
          <w:sz w:val="13"/>
          <w:szCs w:val="13"/>
        </w:rPr>
      </w:pPr>
      <w:r>
        <w:rPr>
          <w:color w:val="000000"/>
          <w:w w:val="113"/>
          <w:sz w:val="13"/>
          <w:szCs w:val="13"/>
        </w:rPr>
        <w:t xml:space="preserve">Fuse (20A) </w:t>
      </w:r>
    </w:p>
    <w:p w:rsidR="00000000" w:rsidRDefault="008C7B40" w:rsidP="00DB09B8">
      <w:pPr>
        <w:pStyle w:val="Style"/>
        <w:framePr w:w="1454" w:h="768" w:wrap="auto" w:hAnchor="text" w:x="2324" w:y="6543"/>
        <w:numPr>
          <w:ilvl w:val="0"/>
          <w:numId w:val="1029"/>
        </w:numPr>
        <w:spacing w:line="144" w:lineRule="exact"/>
        <w:ind w:left="235" w:hanging="206"/>
        <w:rPr>
          <w:color w:val="000000"/>
          <w:w w:val="113"/>
          <w:sz w:val="13"/>
          <w:szCs w:val="13"/>
        </w:rPr>
      </w:pPr>
      <w:r>
        <w:rPr>
          <w:color w:val="000000"/>
          <w:w w:val="113"/>
          <w:sz w:val="13"/>
          <w:szCs w:val="13"/>
        </w:rPr>
        <w:t xml:space="preserve">Engine stop switch </w:t>
      </w:r>
    </w:p>
    <w:p w:rsidR="00000000" w:rsidRDefault="008C7B40" w:rsidP="00DB09B8">
      <w:pPr>
        <w:pStyle w:val="Style"/>
        <w:framePr w:w="1454" w:h="768" w:wrap="auto" w:hAnchor="text" w:x="2324" w:y="6543"/>
        <w:numPr>
          <w:ilvl w:val="0"/>
          <w:numId w:val="1029"/>
        </w:numPr>
        <w:spacing w:line="196" w:lineRule="exact"/>
        <w:ind w:left="230" w:hanging="220"/>
        <w:rPr>
          <w:color w:val="000000"/>
          <w:w w:val="113"/>
          <w:sz w:val="13"/>
          <w:szCs w:val="13"/>
        </w:rPr>
      </w:pPr>
      <w:r>
        <w:rPr>
          <w:color w:val="000000"/>
          <w:w w:val="113"/>
          <w:sz w:val="13"/>
          <w:szCs w:val="13"/>
        </w:rPr>
        <w:t xml:space="preserve">Main switch </w:t>
      </w:r>
    </w:p>
    <w:p w:rsidR="00000000" w:rsidRDefault="008C7B40" w:rsidP="00DB09B8">
      <w:pPr>
        <w:pStyle w:val="Style"/>
        <w:framePr w:w="1454" w:h="768" w:wrap="auto" w:hAnchor="text" w:x="2324" w:y="6543"/>
        <w:numPr>
          <w:ilvl w:val="0"/>
          <w:numId w:val="1029"/>
        </w:numPr>
        <w:spacing w:line="196" w:lineRule="exact"/>
        <w:ind w:left="230" w:hanging="220"/>
        <w:rPr>
          <w:color w:val="000000"/>
          <w:w w:val="113"/>
          <w:sz w:val="13"/>
          <w:szCs w:val="13"/>
        </w:rPr>
      </w:pPr>
      <w:r>
        <w:rPr>
          <w:color w:val="000000"/>
          <w:w w:val="113"/>
          <w:sz w:val="13"/>
          <w:szCs w:val="13"/>
        </w:rPr>
        <w:t xml:space="preserve">Starter switch </w:t>
      </w:r>
    </w:p>
    <w:p w:rsidR="00000000" w:rsidRDefault="008C7B40" w:rsidP="00DB09B8">
      <w:pPr>
        <w:pStyle w:val="Style"/>
        <w:framePr w:w="1454" w:h="768" w:wrap="auto" w:hAnchor="text" w:x="2324" w:y="6543"/>
        <w:numPr>
          <w:ilvl w:val="0"/>
          <w:numId w:val="1029"/>
        </w:numPr>
        <w:spacing w:line="196" w:lineRule="exact"/>
        <w:ind w:left="230" w:hanging="220"/>
        <w:rPr>
          <w:color w:val="000000"/>
          <w:w w:val="113"/>
          <w:sz w:val="13"/>
          <w:szCs w:val="13"/>
        </w:rPr>
      </w:pPr>
      <w:r>
        <w:rPr>
          <w:color w:val="000000"/>
          <w:w w:val="113"/>
          <w:sz w:val="13"/>
          <w:szCs w:val="13"/>
        </w:rPr>
        <w:t xml:space="preserve">Battery </w:t>
      </w:r>
    </w:p>
    <w:p w:rsidR="00000000" w:rsidRDefault="008C7B40">
      <w:pPr>
        <w:pStyle w:val="Style"/>
        <w:framePr w:w="4315" w:h="3595" w:wrap="auto" w:hAnchor="text" w:x="97" w:y="7878"/>
        <w:spacing w:line="220" w:lineRule="exact"/>
        <w:rPr>
          <w:rFonts w:ascii="Times New Roman" w:hAnsi="Times New Roman" w:cs="Times New Roman"/>
          <w:color w:val="000000"/>
          <w:sz w:val="21"/>
          <w:szCs w:val="21"/>
        </w:rPr>
      </w:pPr>
      <w:r>
        <w:rPr>
          <w:rFonts w:ascii="Times New Roman" w:hAnsi="Times New Roman" w:cs="Times New Roman"/>
          <w:color w:val="000000"/>
          <w:sz w:val="20"/>
          <w:szCs w:val="20"/>
        </w:rPr>
        <w:t xml:space="preserve">B. </w:t>
      </w:r>
      <w:r>
        <w:rPr>
          <w:rFonts w:ascii="Times New Roman" w:hAnsi="Times New Roman" w:cs="Times New Roman"/>
          <w:color w:val="000000"/>
          <w:sz w:val="21"/>
          <w:szCs w:val="21"/>
        </w:rPr>
        <w:t xml:space="preserve">Starter Motor </w:t>
      </w:r>
    </w:p>
    <w:p w:rsidR="00000000" w:rsidRDefault="008C7B40">
      <w:pPr>
        <w:pStyle w:val="Style"/>
        <w:framePr w:w="4315" w:h="3595" w:wrap="auto" w:hAnchor="text" w:x="97" w:y="7878"/>
        <w:spacing w:before="24" w:line="1" w:lineRule="exact"/>
        <w:ind w:left="460" w:right="4"/>
        <w:rPr>
          <w:rFonts w:ascii="Times New Roman" w:hAnsi="Times New Roman" w:cs="Times New Roman"/>
          <w:sz w:val="21"/>
          <w:szCs w:val="21"/>
        </w:rPr>
      </w:pPr>
    </w:p>
    <w:p w:rsidR="00000000" w:rsidRDefault="008C7B40" w:rsidP="00DB09B8">
      <w:pPr>
        <w:pStyle w:val="Style"/>
        <w:framePr w:w="4315" w:h="3595" w:wrap="auto" w:hAnchor="text" w:x="97" w:y="7878"/>
        <w:numPr>
          <w:ilvl w:val="0"/>
          <w:numId w:val="1030"/>
        </w:numPr>
        <w:spacing w:line="264" w:lineRule="exact"/>
        <w:ind w:left="460" w:right="4" w:hanging="340"/>
        <w:rPr>
          <w:color w:val="000000"/>
          <w:w w:val="107"/>
          <w:sz w:val="19"/>
          <w:szCs w:val="19"/>
        </w:rPr>
      </w:pPr>
      <w:r>
        <w:rPr>
          <w:color w:val="000000"/>
          <w:w w:val="107"/>
          <w:sz w:val="19"/>
          <w:szCs w:val="19"/>
        </w:rPr>
        <w:t xml:space="preserve">Removal (see CHAPTER 3. ENGINE OVERHAUL) </w:t>
      </w:r>
    </w:p>
    <w:p w:rsidR="00000000" w:rsidRDefault="008C7B40">
      <w:pPr>
        <w:pStyle w:val="Style"/>
        <w:framePr w:w="4315" w:h="3595" w:wrap="auto" w:hAnchor="text" w:x="97" w:y="7878"/>
        <w:spacing w:before="24" w:line="1" w:lineRule="exact"/>
        <w:ind w:left="460" w:right="4"/>
        <w:rPr>
          <w:sz w:val="19"/>
          <w:szCs w:val="19"/>
        </w:rPr>
      </w:pPr>
    </w:p>
    <w:p w:rsidR="00000000" w:rsidRDefault="008C7B40" w:rsidP="00DB09B8">
      <w:pPr>
        <w:pStyle w:val="Style"/>
        <w:framePr w:w="4315" w:h="3595" w:wrap="auto" w:hAnchor="text" w:x="97" w:y="7878"/>
        <w:numPr>
          <w:ilvl w:val="0"/>
          <w:numId w:val="1031"/>
        </w:numPr>
        <w:spacing w:line="264" w:lineRule="exact"/>
        <w:ind w:left="460" w:right="4" w:hanging="340"/>
        <w:rPr>
          <w:color w:val="000000"/>
          <w:w w:val="107"/>
          <w:sz w:val="19"/>
          <w:szCs w:val="19"/>
        </w:rPr>
      </w:pPr>
      <w:r>
        <w:rPr>
          <w:color w:val="000000"/>
          <w:w w:val="107"/>
          <w:sz w:val="19"/>
          <w:szCs w:val="19"/>
        </w:rPr>
        <w:t xml:space="preserve">Inspection and repair </w:t>
      </w:r>
    </w:p>
    <w:p w:rsidR="00000000" w:rsidRDefault="008C7B40">
      <w:pPr>
        <w:pStyle w:val="Style"/>
        <w:framePr w:w="4315" w:h="3595" w:wrap="auto" w:hAnchor="text" w:x="97" w:y="7878"/>
        <w:spacing w:before="9" w:line="1" w:lineRule="exact"/>
        <w:ind w:left="436" w:right="33"/>
        <w:rPr>
          <w:sz w:val="19"/>
          <w:szCs w:val="19"/>
        </w:rPr>
      </w:pPr>
    </w:p>
    <w:p w:rsidR="00000000" w:rsidRDefault="008C7B40" w:rsidP="00DB09B8">
      <w:pPr>
        <w:pStyle w:val="Style"/>
        <w:framePr w:w="4315" w:h="3595" w:wrap="auto" w:hAnchor="text" w:x="97" w:y="7878"/>
        <w:numPr>
          <w:ilvl w:val="0"/>
          <w:numId w:val="1032"/>
        </w:numPr>
        <w:spacing w:line="273" w:lineRule="exact"/>
        <w:ind w:left="436" w:right="33" w:hanging="273"/>
        <w:jc w:val="both"/>
        <w:rPr>
          <w:color w:val="000000"/>
          <w:w w:val="107"/>
          <w:sz w:val="19"/>
          <w:szCs w:val="19"/>
        </w:rPr>
      </w:pPr>
      <w:r>
        <w:rPr>
          <w:color w:val="000000"/>
          <w:w w:val="107"/>
          <w:sz w:val="19"/>
          <w:szCs w:val="19"/>
        </w:rPr>
        <w:t>Check the outer surface of the com</w:t>
      </w:r>
      <w:r>
        <w:rPr>
          <w:color w:val="000000"/>
          <w:w w:val="107"/>
          <w:sz w:val="19"/>
          <w:szCs w:val="19"/>
        </w:rPr>
        <w:softHyphen/>
        <w:t xml:space="preserve">mutator. If its surface is dirty, clean with </w:t>
      </w:r>
      <w:r>
        <w:rPr>
          <w:rFonts w:ascii="Times New Roman" w:hAnsi="Times New Roman" w:cs="Times New Roman"/>
          <w:color w:val="000000"/>
          <w:sz w:val="21"/>
          <w:szCs w:val="21"/>
        </w:rPr>
        <w:t xml:space="preserve">#600 </w:t>
      </w:r>
      <w:r>
        <w:rPr>
          <w:color w:val="000000"/>
          <w:w w:val="107"/>
          <w:sz w:val="19"/>
          <w:szCs w:val="19"/>
        </w:rPr>
        <w:t xml:space="preserve">grit sand paper. </w:t>
      </w:r>
    </w:p>
    <w:p w:rsidR="00000000" w:rsidRDefault="008C7B40">
      <w:pPr>
        <w:pStyle w:val="Style"/>
        <w:framePr w:w="4315" w:h="3595" w:wrap="auto" w:hAnchor="text" w:x="97" w:y="7878"/>
        <w:spacing w:before="9" w:line="1" w:lineRule="exact"/>
        <w:ind w:left="436" w:right="33"/>
        <w:rPr>
          <w:sz w:val="19"/>
          <w:szCs w:val="19"/>
        </w:rPr>
      </w:pPr>
    </w:p>
    <w:p w:rsidR="00000000" w:rsidRDefault="008C7B40" w:rsidP="00DB09B8">
      <w:pPr>
        <w:pStyle w:val="Style"/>
        <w:framePr w:w="4315" w:h="3595" w:wrap="auto" w:hAnchor="text" w:x="97" w:y="7878"/>
        <w:numPr>
          <w:ilvl w:val="0"/>
          <w:numId w:val="1033"/>
        </w:numPr>
        <w:spacing w:line="273" w:lineRule="exact"/>
        <w:ind w:left="436" w:right="33" w:hanging="273"/>
        <w:jc w:val="both"/>
        <w:rPr>
          <w:color w:val="000000"/>
          <w:w w:val="116"/>
          <w:sz w:val="18"/>
          <w:szCs w:val="18"/>
        </w:rPr>
      </w:pPr>
      <w:r>
        <w:rPr>
          <w:color w:val="000000"/>
          <w:w w:val="107"/>
          <w:sz w:val="19"/>
          <w:szCs w:val="19"/>
        </w:rPr>
        <w:t>The mica insulation between commuta</w:t>
      </w:r>
      <w:r>
        <w:rPr>
          <w:color w:val="000000"/>
          <w:w w:val="107"/>
          <w:sz w:val="19"/>
          <w:szCs w:val="19"/>
        </w:rPr>
        <w:softHyphen/>
        <w:t xml:space="preserve">tor segments should be 0.5 """ 0.8 mm (0.02 </w:t>
      </w:r>
      <w:r>
        <w:rPr>
          <w:rFonts w:ascii="Times New Roman" w:hAnsi="Times New Roman" w:cs="Times New Roman"/>
          <w:color w:val="000000"/>
          <w:sz w:val="10"/>
          <w:szCs w:val="10"/>
        </w:rPr>
        <w:t xml:space="preserve">r-." </w:t>
      </w:r>
      <w:r>
        <w:rPr>
          <w:color w:val="000000"/>
          <w:w w:val="107"/>
          <w:sz w:val="19"/>
          <w:szCs w:val="19"/>
        </w:rPr>
        <w:t>0.03 in) below the segment level. If not, scrape to proper limi</w:t>
      </w:r>
      <w:r>
        <w:rPr>
          <w:color w:val="000000"/>
          <w:w w:val="107"/>
          <w:sz w:val="19"/>
          <w:szCs w:val="19"/>
        </w:rPr>
        <w:t xml:space="preserve">ts with appropriately shaped tool. (A hack saw blade can be ground to </w:t>
      </w:r>
      <w:r>
        <w:rPr>
          <w:color w:val="000000"/>
          <w:w w:val="116"/>
          <w:sz w:val="18"/>
          <w:szCs w:val="18"/>
        </w:rPr>
        <w:t xml:space="preserve">fit.) </w:t>
      </w:r>
    </w:p>
    <w:p w:rsidR="00000000" w:rsidRDefault="008C7B40">
      <w:pPr>
        <w:pStyle w:val="Style"/>
        <w:framePr w:w="4401" w:h="1070" w:wrap="auto" w:hAnchor="text" w:x="1" w:y="11718"/>
        <w:spacing w:line="283" w:lineRule="exact"/>
        <w:ind w:left="9" w:right="52"/>
        <w:jc w:val="both"/>
        <w:rPr>
          <w:color w:val="000000"/>
          <w:w w:val="107"/>
          <w:sz w:val="19"/>
          <w:szCs w:val="19"/>
        </w:rPr>
      </w:pPr>
      <w:r>
        <w:rPr>
          <w:color w:val="000000"/>
          <w:w w:val="107"/>
          <w:sz w:val="19"/>
          <w:szCs w:val="19"/>
        </w:rPr>
        <w:t>NOTE: ----------- __ Mica insulation of commutator must be un</w:t>
      </w:r>
      <w:r>
        <w:rPr>
          <w:color w:val="000000"/>
          <w:w w:val="107"/>
          <w:sz w:val="19"/>
          <w:szCs w:val="19"/>
        </w:rPr>
        <w:softHyphen/>
        <w:t>dercut to ensure proper operation of com</w:t>
      </w:r>
      <w:r>
        <w:rPr>
          <w:color w:val="000000"/>
          <w:w w:val="107"/>
          <w:sz w:val="19"/>
          <w:szCs w:val="19"/>
        </w:rPr>
        <w:softHyphen/>
        <w:t xml:space="preserve">mutator. </w:t>
      </w:r>
    </w:p>
    <w:p w:rsidR="00000000" w:rsidRDefault="008C7B40">
      <w:pPr>
        <w:pStyle w:val="Style"/>
        <w:framePr w:w="187" w:h="254" w:wrap="auto" w:hAnchor="text" w:x="4844" w:y="2751"/>
        <w:spacing w:line="254" w:lineRule="exact"/>
        <w:ind w:left="4"/>
        <w:rPr>
          <w:rFonts w:ascii="Times New Roman" w:hAnsi="Times New Roman" w:cs="Times New Roman"/>
          <w:color w:val="000000"/>
        </w:rPr>
      </w:pPr>
      <w:r>
        <w:rPr>
          <w:rFonts w:ascii="Times New Roman" w:hAnsi="Times New Roman" w:cs="Times New Roman"/>
          <w:color w:val="000000"/>
        </w:rPr>
        <w:t xml:space="preserve">® </w:t>
      </w:r>
    </w:p>
    <w:p w:rsidR="00000000" w:rsidRDefault="008C7B40">
      <w:pPr>
        <w:pStyle w:val="Style"/>
        <w:framePr w:w="1987" w:h="254" w:wrap="auto" w:hAnchor="text" w:x="7470" w:y="5084"/>
        <w:spacing w:line="254" w:lineRule="exact"/>
        <w:ind w:left="4"/>
        <w:rPr>
          <w:rFonts w:ascii="Times New Roman" w:hAnsi="Times New Roman" w:cs="Times New Roman"/>
          <w:color w:val="000000"/>
        </w:rPr>
      </w:pPr>
      <w:r>
        <w:rPr>
          <w:rFonts w:ascii="Times New Roman" w:hAnsi="Times New Roman" w:cs="Times New Roman"/>
          <w:color w:val="000000"/>
        </w:rPr>
        <w:t xml:space="preserve">® </w:t>
      </w:r>
    </w:p>
    <w:p w:rsidR="00000000" w:rsidRDefault="008C7B40">
      <w:pPr>
        <w:pStyle w:val="Style"/>
        <w:framePr w:w="1891" w:h="1046" w:wrap="auto" w:hAnchor="text" w:x="7556" w:y="5338"/>
        <w:spacing w:line="1046" w:lineRule="exact"/>
        <w:ind w:left="168"/>
        <w:rPr>
          <w:i/>
          <w:iCs/>
          <w:color w:val="000000"/>
          <w:sz w:val="113"/>
          <w:szCs w:val="113"/>
        </w:rPr>
      </w:pPr>
      <w:r>
        <w:rPr>
          <w:i/>
          <w:iCs/>
          <w:color w:val="000000"/>
          <w:sz w:val="113"/>
          <w:szCs w:val="113"/>
        </w:rPr>
        <w:t xml:space="preserve">1 </w:t>
      </w:r>
    </w:p>
    <w:p w:rsidR="00000000" w:rsidRDefault="008C7B40">
      <w:pPr>
        <w:pStyle w:val="Style"/>
        <w:framePr w:w="1449" w:h="955" w:wrap="auto" w:hAnchor="text" w:x="5223" w:y="6567"/>
        <w:spacing w:line="139" w:lineRule="exact"/>
        <w:ind w:left="33"/>
        <w:rPr>
          <w:rFonts w:ascii="Times New Roman" w:hAnsi="Times New Roman" w:cs="Times New Roman"/>
          <w:color w:val="000000"/>
          <w:sz w:val="13"/>
          <w:szCs w:val="13"/>
        </w:rPr>
      </w:pPr>
      <w:r>
        <w:rPr>
          <w:color w:val="000000"/>
          <w:w w:val="113"/>
          <w:sz w:val="13"/>
          <w:szCs w:val="13"/>
        </w:rPr>
        <w:t xml:space="preserve">L </w:t>
      </w:r>
      <w:r>
        <w:rPr>
          <w:rFonts w:ascii="Times New Roman" w:hAnsi="Times New Roman" w:cs="Times New Roman"/>
          <w:color w:val="000000"/>
          <w:sz w:val="13"/>
          <w:szCs w:val="13"/>
        </w:rPr>
        <w:t xml:space="preserve">Vers Ie bloc allumeur </w:t>
      </w:r>
    </w:p>
    <w:p w:rsidR="00000000" w:rsidRDefault="008C7B40" w:rsidP="00DB09B8">
      <w:pPr>
        <w:pStyle w:val="Style"/>
        <w:framePr w:w="1449" w:h="955" w:wrap="auto" w:hAnchor="text" w:x="5223" w:y="6567"/>
        <w:numPr>
          <w:ilvl w:val="0"/>
          <w:numId w:val="1034"/>
        </w:numPr>
        <w:spacing w:line="201" w:lineRule="exact"/>
        <w:ind w:left="187"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Dernarreur electrique </w:t>
      </w:r>
    </w:p>
    <w:p w:rsidR="00000000" w:rsidRDefault="008C7B40" w:rsidP="00DB09B8">
      <w:pPr>
        <w:pStyle w:val="Style"/>
        <w:framePr w:w="1449" w:h="955" w:wrap="auto" w:hAnchor="text" w:x="5223" w:y="6567"/>
        <w:numPr>
          <w:ilvl w:val="0"/>
          <w:numId w:val="1034"/>
        </w:numPr>
        <w:spacing w:line="201" w:lineRule="exact"/>
        <w:ind w:left="187"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Relais </w:t>
      </w:r>
    </w:p>
    <w:p w:rsidR="00000000" w:rsidRDefault="008C7B40" w:rsidP="00DB09B8">
      <w:pPr>
        <w:pStyle w:val="Style"/>
        <w:framePr w:w="1449" w:h="955" w:wrap="auto" w:hAnchor="text" w:x="5223" w:y="6567"/>
        <w:numPr>
          <w:ilvl w:val="0"/>
          <w:numId w:val="1034"/>
        </w:numPr>
        <w:spacing w:line="201" w:lineRule="exact"/>
        <w:ind w:left="187"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Fusible (lOA) </w:t>
      </w:r>
    </w:p>
    <w:p w:rsidR="00000000" w:rsidRDefault="008C7B40" w:rsidP="00DB09B8">
      <w:pPr>
        <w:pStyle w:val="Style"/>
        <w:framePr w:w="1449" w:h="955" w:wrap="auto" w:hAnchor="text" w:x="5223" w:y="6567"/>
        <w:numPr>
          <w:ilvl w:val="0"/>
          <w:numId w:val="1034"/>
        </w:numPr>
        <w:spacing w:line="201" w:lineRule="exact"/>
        <w:ind w:left="187"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Fusible (20A) </w:t>
      </w:r>
    </w:p>
    <w:p w:rsidR="00000000" w:rsidRDefault="008C7B40" w:rsidP="00DB09B8">
      <w:pPr>
        <w:pStyle w:val="Style"/>
        <w:framePr w:w="2092" w:h="734" w:wrap="auto" w:hAnchor="text" w:x="7355" w:y="6572"/>
        <w:numPr>
          <w:ilvl w:val="0"/>
          <w:numId w:val="1035"/>
        </w:numPr>
        <w:spacing w:line="144"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Commutateur d'arret du moteur </w:t>
      </w:r>
    </w:p>
    <w:p w:rsidR="00000000" w:rsidRDefault="008C7B40" w:rsidP="00DB09B8">
      <w:pPr>
        <w:pStyle w:val="Style"/>
        <w:framePr w:w="2092" w:h="734" w:wrap="auto" w:hAnchor="text" w:x="7355" w:y="6572"/>
        <w:numPr>
          <w:ilvl w:val="0"/>
          <w:numId w:val="1035"/>
        </w:numPr>
        <w:spacing w:line="201" w:lineRule="exact"/>
        <w:ind w:left="187"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w:t>
      </w:r>
      <w:r>
        <w:rPr>
          <w:rFonts w:ascii="Times New Roman" w:hAnsi="Times New Roman" w:cs="Times New Roman"/>
          <w:color w:val="000000"/>
          <w:w w:val="72"/>
          <w:sz w:val="14"/>
          <w:szCs w:val="14"/>
        </w:rPr>
        <w:t xml:space="preserve">it </w:t>
      </w:r>
      <w:r>
        <w:rPr>
          <w:rFonts w:ascii="Times New Roman" w:hAnsi="Times New Roman" w:cs="Times New Roman"/>
          <w:color w:val="000000"/>
          <w:sz w:val="13"/>
          <w:szCs w:val="13"/>
        </w:rPr>
        <w:t xml:space="preserve">cle </w:t>
      </w:r>
    </w:p>
    <w:p w:rsidR="00000000" w:rsidRDefault="008C7B40" w:rsidP="00DB09B8">
      <w:pPr>
        <w:pStyle w:val="Style"/>
        <w:framePr w:w="2092" w:h="734" w:wrap="auto" w:hAnchor="text" w:x="7355" w:y="6572"/>
        <w:numPr>
          <w:ilvl w:val="0"/>
          <w:numId w:val="1035"/>
        </w:numPr>
        <w:spacing w:line="201" w:lineRule="exact"/>
        <w:ind w:left="187"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Bouton du dernarreur </w:t>
      </w:r>
    </w:p>
    <w:p w:rsidR="00000000" w:rsidRDefault="008C7B40" w:rsidP="00DB09B8">
      <w:pPr>
        <w:pStyle w:val="Style"/>
        <w:framePr w:w="2092" w:h="734" w:wrap="auto" w:hAnchor="text" w:x="7355" w:y="6572"/>
        <w:numPr>
          <w:ilvl w:val="0"/>
          <w:numId w:val="1035"/>
        </w:numPr>
        <w:spacing w:line="201" w:lineRule="exact"/>
        <w:ind w:left="187"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Batterie </w:t>
      </w:r>
    </w:p>
    <w:p w:rsidR="00000000" w:rsidRDefault="008C7B40">
      <w:pPr>
        <w:pStyle w:val="Style"/>
        <w:framePr w:w="4257" w:h="3609" w:wrap="auto" w:hAnchor="text" w:x="5204" w:y="7902"/>
        <w:spacing w:line="22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B. Demarreur Electrique </w:t>
      </w:r>
    </w:p>
    <w:p w:rsidR="00000000" w:rsidRDefault="008C7B40">
      <w:pPr>
        <w:pStyle w:val="Style"/>
        <w:framePr w:w="4257" w:h="3609" w:wrap="auto" w:hAnchor="text" w:x="5204" w:y="7902"/>
        <w:spacing w:before="4" w:line="1" w:lineRule="exact"/>
        <w:ind w:left="456"/>
        <w:rPr>
          <w:rFonts w:ascii="Times New Roman" w:hAnsi="Times New Roman" w:cs="Times New Roman"/>
          <w:sz w:val="21"/>
          <w:szCs w:val="21"/>
        </w:rPr>
      </w:pPr>
    </w:p>
    <w:p w:rsidR="00000000" w:rsidRDefault="008C7B40" w:rsidP="00DB09B8">
      <w:pPr>
        <w:pStyle w:val="Style"/>
        <w:framePr w:w="4257" w:h="3609" w:wrap="auto" w:hAnchor="text" w:x="5204" w:y="7902"/>
        <w:numPr>
          <w:ilvl w:val="0"/>
          <w:numId w:val="1036"/>
        </w:numPr>
        <w:spacing w:line="273" w:lineRule="exact"/>
        <w:ind w:left="456" w:hanging="340"/>
        <w:rPr>
          <w:rFonts w:ascii="Times New Roman" w:hAnsi="Times New Roman" w:cs="Times New Roman"/>
          <w:color w:val="000000"/>
          <w:sz w:val="21"/>
          <w:szCs w:val="21"/>
        </w:rPr>
      </w:pPr>
      <w:r>
        <w:rPr>
          <w:rFonts w:ascii="Times New Roman" w:hAnsi="Times New Roman" w:cs="Times New Roman"/>
          <w:color w:val="000000"/>
          <w:sz w:val="21"/>
          <w:szCs w:val="21"/>
        </w:rPr>
        <w:t>Depose (voir CHAPITRE 3. DEMONT</w:t>
      </w:r>
      <w:r>
        <w:rPr>
          <w:rFonts w:ascii="Times New Roman" w:hAnsi="Times New Roman" w:cs="Times New Roman"/>
          <w:color w:val="000000"/>
          <w:sz w:val="21"/>
          <w:szCs w:val="21"/>
        </w:rPr>
        <w:softHyphen/>
        <w:t xml:space="preserve">AGE DU MOTEUR) </w:t>
      </w:r>
    </w:p>
    <w:p w:rsidR="00000000" w:rsidRDefault="008C7B40">
      <w:pPr>
        <w:pStyle w:val="Style"/>
        <w:framePr w:w="4257" w:h="3609" w:wrap="auto" w:hAnchor="text" w:x="5204" w:y="7902"/>
        <w:spacing w:before="4" w:line="1" w:lineRule="exact"/>
        <w:ind w:left="456"/>
        <w:rPr>
          <w:rFonts w:ascii="Times New Roman" w:hAnsi="Times New Roman" w:cs="Times New Roman"/>
          <w:sz w:val="21"/>
          <w:szCs w:val="21"/>
        </w:rPr>
      </w:pPr>
    </w:p>
    <w:p w:rsidR="00000000" w:rsidRDefault="008C7B40" w:rsidP="00DB09B8">
      <w:pPr>
        <w:pStyle w:val="Style"/>
        <w:framePr w:w="4257" w:h="3609" w:wrap="auto" w:hAnchor="text" w:x="5204" w:y="7902"/>
        <w:numPr>
          <w:ilvl w:val="0"/>
          <w:numId w:val="1037"/>
        </w:numPr>
        <w:spacing w:line="273" w:lineRule="exact"/>
        <w:ind w:left="456" w:hanging="340"/>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 et reparation </w:t>
      </w:r>
    </w:p>
    <w:p w:rsidR="00000000" w:rsidRDefault="008C7B40">
      <w:pPr>
        <w:pStyle w:val="Style"/>
        <w:framePr w:w="4257" w:h="3609" w:wrap="auto" w:hAnchor="text" w:x="5204" w:y="7902"/>
        <w:spacing w:before="4" w:line="1" w:lineRule="exact"/>
        <w:ind w:left="436" w:right="24"/>
        <w:rPr>
          <w:rFonts w:ascii="Times New Roman" w:hAnsi="Times New Roman" w:cs="Times New Roman"/>
          <w:sz w:val="21"/>
          <w:szCs w:val="21"/>
        </w:rPr>
      </w:pPr>
    </w:p>
    <w:p w:rsidR="00000000" w:rsidRDefault="008C7B40" w:rsidP="00DB09B8">
      <w:pPr>
        <w:pStyle w:val="Style"/>
        <w:framePr w:w="4257" w:h="3609" w:wrap="auto" w:hAnchor="text" w:x="5204" w:y="7902"/>
        <w:numPr>
          <w:ilvl w:val="0"/>
          <w:numId w:val="1038"/>
        </w:numPr>
        <w:spacing w:line="278" w:lineRule="exact"/>
        <w:ind w:left="436" w:right="24"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surface du collecteur. Si elle est sale, la nettoyer avec de la toile </w:t>
      </w:r>
      <w:r>
        <w:rPr>
          <w:rFonts w:ascii="Times New Roman" w:hAnsi="Times New Roman" w:cs="Times New Roman"/>
          <w:color w:val="000000"/>
          <w:sz w:val="20"/>
          <w:szCs w:val="20"/>
        </w:rPr>
        <w:t xml:space="preserve">emeri </w:t>
      </w:r>
      <w:r>
        <w:rPr>
          <w:rFonts w:ascii="Times New Roman" w:hAnsi="Times New Roman" w:cs="Times New Roman"/>
          <w:color w:val="000000"/>
          <w:sz w:val="21"/>
          <w:szCs w:val="21"/>
        </w:rPr>
        <w:t xml:space="preserve">de #600. </w:t>
      </w:r>
    </w:p>
    <w:p w:rsidR="00000000" w:rsidRDefault="008C7B40">
      <w:pPr>
        <w:pStyle w:val="Style"/>
        <w:framePr w:w="4257" w:h="3609" w:wrap="auto" w:hAnchor="text" w:x="5204" w:y="7902"/>
        <w:spacing w:before="4" w:line="1" w:lineRule="exact"/>
        <w:ind w:left="436" w:right="24"/>
        <w:rPr>
          <w:rFonts w:ascii="Times New Roman" w:hAnsi="Times New Roman" w:cs="Times New Roman"/>
          <w:sz w:val="21"/>
          <w:szCs w:val="21"/>
        </w:rPr>
      </w:pPr>
    </w:p>
    <w:p w:rsidR="00000000" w:rsidRDefault="008C7B40" w:rsidP="00DB09B8">
      <w:pPr>
        <w:pStyle w:val="Style"/>
        <w:framePr w:w="4257" w:h="3609" w:wrap="auto" w:hAnchor="text" w:x="5204" w:y="7902"/>
        <w:numPr>
          <w:ilvl w:val="0"/>
          <w:numId w:val="1039"/>
        </w:numPr>
        <w:spacing w:line="278" w:lineRule="exact"/>
        <w:ind w:left="436" w:right="24"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La profondeur du mica entre les lames du collecteur doit etre de 0,5 </w:t>
      </w:r>
      <w:r>
        <w:rPr>
          <w:i/>
          <w:iCs/>
          <w:color w:val="000000"/>
          <w:w w:val="131"/>
          <w:sz w:val="8"/>
          <w:szCs w:val="8"/>
        </w:rPr>
        <w:t xml:space="preserve">r-.J </w:t>
      </w:r>
      <w:r>
        <w:rPr>
          <w:rFonts w:ascii="Times New Roman" w:hAnsi="Times New Roman" w:cs="Times New Roman"/>
          <w:color w:val="000000"/>
          <w:sz w:val="21"/>
          <w:szCs w:val="21"/>
        </w:rPr>
        <w:t xml:space="preserve">0.8 mm. Si n'est pas le cas, gratter jusqu'au Iimites correctes avec un outil </w:t>
      </w:r>
      <w:r>
        <w:rPr>
          <w:rFonts w:ascii="Times New Roman" w:hAnsi="Times New Roman" w:cs="Times New Roman"/>
          <w:color w:val="000000"/>
          <w:sz w:val="21"/>
          <w:szCs w:val="21"/>
        </w:rPr>
        <w:t>de forme conven</w:t>
      </w:r>
      <w:r>
        <w:rPr>
          <w:rFonts w:ascii="Times New Roman" w:hAnsi="Times New Roman" w:cs="Times New Roman"/>
          <w:color w:val="000000"/>
          <w:sz w:val="21"/>
          <w:szCs w:val="21"/>
        </w:rPr>
        <w:softHyphen/>
        <w:t xml:space="preserve">able. (Pour ce travail, on peut utiliser une vieille lame de scie correctement meulee.) </w:t>
      </w:r>
    </w:p>
    <w:p w:rsidR="00000000" w:rsidRDefault="008C7B40">
      <w:pPr>
        <w:pStyle w:val="Style"/>
        <w:framePr w:w="4329" w:h="1060" w:wrap="auto" w:hAnchor="text" w:x="5127" w:y="11761"/>
        <w:spacing w:line="211" w:lineRule="exact"/>
        <w:ind w:left="19"/>
        <w:rPr>
          <w:color w:val="000000"/>
          <w:w w:val="200"/>
          <w:sz w:val="19"/>
          <w:szCs w:val="19"/>
        </w:rPr>
      </w:pPr>
      <w:r>
        <w:rPr>
          <w:color w:val="000000"/>
          <w:w w:val="200"/>
          <w:sz w:val="19"/>
          <w:szCs w:val="19"/>
        </w:rPr>
        <w:t xml:space="preserve">N.B.:-------------- </w:t>
      </w:r>
    </w:p>
    <w:p w:rsidR="00000000" w:rsidRDefault="008C7B40">
      <w:pPr>
        <w:pStyle w:val="Style"/>
        <w:framePr w:w="4329" w:h="1060" w:wrap="auto" w:hAnchor="text" w:x="5127" w:y="11761"/>
        <w:spacing w:before="14" w:line="1" w:lineRule="exact"/>
        <w:ind w:left="4" w:right="62"/>
        <w:rPr>
          <w:sz w:val="19"/>
          <w:szCs w:val="19"/>
        </w:rPr>
      </w:pPr>
    </w:p>
    <w:p w:rsidR="00000000" w:rsidRDefault="008C7B40">
      <w:pPr>
        <w:pStyle w:val="Style"/>
        <w:framePr w:w="4329" w:h="1060" w:wrap="auto" w:hAnchor="text" w:x="5127" w:y="11761"/>
        <w:spacing w:line="273" w:lineRule="exact"/>
        <w:ind w:left="4" w:right="62"/>
        <w:jc w:val="both"/>
        <w:rPr>
          <w:rFonts w:ascii="Times New Roman" w:hAnsi="Times New Roman" w:cs="Times New Roman"/>
          <w:color w:val="000000"/>
          <w:sz w:val="21"/>
          <w:szCs w:val="21"/>
        </w:rPr>
      </w:pPr>
      <w:r>
        <w:rPr>
          <w:rFonts w:ascii="Times New Roman" w:hAnsi="Times New Roman" w:cs="Times New Roman"/>
          <w:color w:val="000000"/>
          <w:sz w:val="21"/>
          <w:szCs w:val="21"/>
        </w:rPr>
        <w:t>Pour assurer un fonctionnement correct du collecteur, Ie mica situe entre les lames du col</w:t>
      </w:r>
      <w:r>
        <w:rPr>
          <w:rFonts w:ascii="Times New Roman" w:hAnsi="Times New Roman" w:cs="Times New Roman"/>
          <w:color w:val="000000"/>
          <w:sz w:val="21"/>
          <w:szCs w:val="21"/>
        </w:rPr>
        <w:softHyphen/>
        <w:t xml:space="preserve">lecteur doit etre en retrait. </w:t>
      </w:r>
    </w:p>
    <w:p w:rsidR="00000000" w:rsidRDefault="008C7B40">
      <w:pPr>
        <w:pStyle w:val="Style"/>
        <w:framePr w:w="230" w:h="153" w:wrap="auto" w:hAnchor="text" w:x="4595" w:y="14530"/>
        <w:spacing w:line="153" w:lineRule="exact"/>
        <w:rPr>
          <w:color w:val="000000"/>
          <w:w w:val="188"/>
          <w:sz w:val="8"/>
          <w:szCs w:val="8"/>
        </w:rPr>
      </w:pPr>
      <w:r>
        <w:rPr>
          <w:rFonts w:ascii="Times New Roman" w:hAnsi="Times New Roman" w:cs="Times New Roman"/>
          <w:i/>
          <w:iCs/>
          <w:color w:val="000000"/>
          <w:w w:val="130"/>
          <w:sz w:val="14"/>
          <w:szCs w:val="14"/>
        </w:rPr>
        <w:t xml:space="preserve">a </w:t>
      </w:r>
      <w:r>
        <w:rPr>
          <w:color w:val="000000"/>
          <w:w w:val="188"/>
          <w:sz w:val="8"/>
          <w:szCs w:val="8"/>
        </w:rPr>
        <w:t xml:space="preserve">1 </w:t>
      </w:r>
    </w:p>
    <w:p w:rsidR="00000000" w:rsidRDefault="008C7B40">
      <w:pPr>
        <w:pStyle w:val="Style"/>
        <w:rPr>
          <w:rFonts w:ascii="Times New Roman" w:hAnsi="Times New Roman" w:cs="Times New Roman"/>
          <w:sz w:val="14"/>
          <w:szCs w:val="14"/>
        </w:rPr>
        <w:sectPr w:rsidR="00000000">
          <w:pgSz w:w="12241" w:h="15842"/>
          <w:pgMar w:top="505" w:right="1005" w:bottom="360" w:left="155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DB09B8">
      <w:pPr>
        <w:pStyle w:val="Style"/>
        <w:framePr w:w="2860" w:h="2054" w:wrap="auto" w:hAnchor="text" w:x="3721" w:y="1"/>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1819275" cy="1304925"/>
            <wp:effectExtent l="19050" t="0" r="952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417"/>
                    <a:srcRect/>
                    <a:stretch>
                      <a:fillRect/>
                    </a:stretch>
                  </pic:blipFill>
                  <pic:spPr bwMode="auto">
                    <a:xfrm>
                      <a:off x="0" y="0"/>
                      <a:ext cx="1819275" cy="1304925"/>
                    </a:xfrm>
                    <a:prstGeom prst="rect">
                      <a:avLst/>
                    </a:prstGeom>
                    <a:noFill/>
                    <a:ln w="9525">
                      <a:noFill/>
                      <a:miter lim="800000"/>
                      <a:headEnd/>
                      <a:tailEnd/>
                    </a:ln>
                  </pic:spPr>
                </pic:pic>
              </a:graphicData>
            </a:graphic>
          </wp:inline>
        </w:drawing>
      </w:r>
    </w:p>
    <w:p w:rsidR="00000000" w:rsidRDefault="008C7B40" w:rsidP="00DB09B8">
      <w:pPr>
        <w:pStyle w:val="Style"/>
        <w:framePr w:w="4094" w:h="1608" w:wrap="auto" w:hAnchor="text" w:x="250" w:y="2808"/>
        <w:numPr>
          <w:ilvl w:val="0"/>
          <w:numId w:val="1040"/>
        </w:numPr>
        <w:spacing w:line="273" w:lineRule="exact"/>
        <w:ind w:left="268" w:hanging="264"/>
        <w:jc w:val="both"/>
        <w:rPr>
          <w:color w:val="000000"/>
          <w:w w:val="106"/>
          <w:sz w:val="19"/>
          <w:szCs w:val="19"/>
        </w:rPr>
      </w:pPr>
      <w:r>
        <w:rPr>
          <w:color w:val="000000"/>
          <w:w w:val="106"/>
          <w:sz w:val="19"/>
          <w:szCs w:val="19"/>
        </w:rPr>
        <w:t>The starter's armature and field coil should be checked with an ohm meter for insulation breakdown (shorting to each other or to ground) and for con</w:t>
      </w:r>
      <w:r>
        <w:rPr>
          <w:color w:val="000000"/>
          <w:w w:val="106"/>
          <w:sz w:val="19"/>
          <w:szCs w:val="19"/>
        </w:rPr>
        <w:softHyphen/>
        <w:t>tinuity. Reference figures are given be</w:t>
      </w:r>
      <w:r>
        <w:rPr>
          <w:color w:val="000000"/>
          <w:w w:val="106"/>
          <w:sz w:val="19"/>
          <w:szCs w:val="19"/>
        </w:rPr>
        <w:softHyphen/>
        <w:t xml:space="preserve">low. </w:t>
      </w:r>
    </w:p>
    <w:p w:rsidR="00000000" w:rsidRDefault="008C7B40">
      <w:pPr>
        <w:pStyle w:val="Style"/>
        <w:framePr w:w="3144" w:h="777" w:wrap="auto" w:hAnchor="text" w:x="255" w:y="4747"/>
        <w:spacing w:line="211" w:lineRule="exact"/>
        <w:ind w:left="52"/>
        <w:rPr>
          <w:color w:val="000000"/>
          <w:w w:val="106"/>
          <w:sz w:val="19"/>
          <w:szCs w:val="19"/>
        </w:rPr>
      </w:pPr>
      <w:r>
        <w:rPr>
          <w:color w:val="000000"/>
          <w:w w:val="106"/>
          <w:sz w:val="19"/>
          <w:szCs w:val="19"/>
        </w:rPr>
        <w:t xml:space="preserve">Coil resistance: </w:t>
      </w:r>
    </w:p>
    <w:p w:rsidR="00000000" w:rsidRDefault="008C7B40">
      <w:pPr>
        <w:pStyle w:val="Style"/>
        <w:framePr w:w="3144" w:h="777" w:wrap="auto" w:hAnchor="text" w:x="255" w:y="4747"/>
        <w:spacing w:line="278" w:lineRule="exact"/>
        <w:ind w:left="302" w:right="4"/>
        <w:rPr>
          <w:color w:val="000000"/>
          <w:w w:val="106"/>
          <w:sz w:val="19"/>
          <w:szCs w:val="19"/>
        </w:rPr>
      </w:pPr>
      <w:r>
        <w:rPr>
          <w:color w:val="000000"/>
          <w:w w:val="106"/>
          <w:sz w:val="19"/>
          <w:szCs w:val="19"/>
        </w:rPr>
        <w:t>Arm</w:t>
      </w:r>
      <w:r>
        <w:rPr>
          <w:color w:val="000000"/>
          <w:w w:val="106"/>
          <w:sz w:val="19"/>
          <w:szCs w:val="19"/>
        </w:rPr>
        <w:t xml:space="preserve">ature coil; </w:t>
      </w:r>
      <w:r>
        <w:rPr>
          <w:i/>
          <w:iCs/>
          <w:color w:val="000000"/>
          <w:sz w:val="19"/>
          <w:szCs w:val="19"/>
        </w:rPr>
        <w:t xml:space="preserve">O.007D </w:t>
      </w:r>
      <w:r>
        <w:rPr>
          <w:color w:val="000000"/>
          <w:w w:val="106"/>
          <w:sz w:val="19"/>
          <w:szCs w:val="19"/>
        </w:rPr>
        <w:t xml:space="preserve">(20°C) Field coil; </w:t>
      </w:r>
      <w:r>
        <w:rPr>
          <w:i/>
          <w:iCs/>
          <w:color w:val="000000"/>
          <w:sz w:val="19"/>
          <w:szCs w:val="19"/>
        </w:rPr>
        <w:t xml:space="preserve">O.01D </w:t>
      </w:r>
      <w:r>
        <w:rPr>
          <w:color w:val="000000"/>
          <w:w w:val="106"/>
          <w:sz w:val="19"/>
          <w:szCs w:val="19"/>
        </w:rPr>
        <w:t xml:space="preserve">(20°C) </w:t>
      </w:r>
    </w:p>
    <w:p w:rsidR="00000000" w:rsidRDefault="008C7B40">
      <w:pPr>
        <w:pStyle w:val="Style"/>
        <w:framePr w:w="3364" w:h="412" w:wrap="auto" w:hAnchor="text" w:x="30" w:y="6475"/>
        <w:spacing w:line="211" w:lineRule="exact"/>
        <w:ind w:left="4" w:right="1723"/>
        <w:rPr>
          <w:rFonts w:ascii="Times New Roman" w:hAnsi="Times New Roman" w:cs="Times New Roman"/>
          <w:color w:val="000000"/>
          <w:sz w:val="17"/>
          <w:szCs w:val="17"/>
        </w:rPr>
      </w:pPr>
      <w:r>
        <w:rPr>
          <w:color w:val="000000"/>
          <w:w w:val="115"/>
          <w:sz w:val="16"/>
          <w:szCs w:val="16"/>
        </w:rPr>
        <w:t xml:space="preserve">Continuity check </w:t>
      </w:r>
      <w:r>
        <w:rPr>
          <w:rFonts w:ascii="Times New Roman" w:hAnsi="Times New Roman" w:cs="Times New Roman"/>
          <w:color w:val="000000"/>
          <w:sz w:val="17"/>
          <w:szCs w:val="17"/>
        </w:rPr>
        <w:t xml:space="preserve">Controle de continuite </w:t>
      </w:r>
    </w:p>
    <w:p w:rsidR="00000000" w:rsidRDefault="00DB09B8">
      <w:pPr>
        <w:pStyle w:val="Style"/>
        <w:framePr w:w="3168" w:h="2361" w:wrap="auto" w:hAnchor="text" w:x="1148" w:y="7027"/>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2009775" cy="1495425"/>
            <wp:effectExtent l="19050" t="0" r="9525"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418"/>
                    <a:srcRect/>
                    <a:stretch>
                      <a:fillRect/>
                    </a:stretch>
                  </pic:blipFill>
                  <pic:spPr bwMode="auto">
                    <a:xfrm>
                      <a:off x="0" y="0"/>
                      <a:ext cx="2009775" cy="1495425"/>
                    </a:xfrm>
                    <a:prstGeom prst="rect">
                      <a:avLst/>
                    </a:prstGeom>
                    <a:noFill/>
                    <a:ln w="9525">
                      <a:noFill/>
                      <a:miter lim="800000"/>
                      <a:headEnd/>
                      <a:tailEnd/>
                    </a:ln>
                  </pic:spPr>
                </pic:pic>
              </a:graphicData>
            </a:graphic>
          </wp:inline>
        </w:drawing>
      </w:r>
    </w:p>
    <w:p w:rsidR="00000000" w:rsidRDefault="008C7B40">
      <w:pPr>
        <w:pStyle w:val="Style"/>
        <w:framePr w:w="1646" w:h="408" w:wrap="auto" w:hAnchor="text" w:x="1" w:y="9557"/>
        <w:spacing w:line="211" w:lineRule="exact"/>
        <w:ind w:left="4" w:right="4"/>
        <w:rPr>
          <w:rFonts w:ascii="Times New Roman" w:hAnsi="Times New Roman" w:cs="Times New Roman"/>
          <w:color w:val="000000"/>
          <w:sz w:val="17"/>
          <w:szCs w:val="17"/>
        </w:rPr>
      </w:pPr>
      <w:r>
        <w:rPr>
          <w:color w:val="000000"/>
          <w:w w:val="115"/>
          <w:sz w:val="16"/>
          <w:szCs w:val="16"/>
        </w:rPr>
        <w:t xml:space="preserve">Continuity check </w:t>
      </w:r>
      <w:r>
        <w:rPr>
          <w:rFonts w:ascii="Times New Roman" w:hAnsi="Times New Roman" w:cs="Times New Roman"/>
          <w:color w:val="000000"/>
          <w:sz w:val="17"/>
          <w:szCs w:val="17"/>
        </w:rPr>
        <w:t xml:space="preserve">Controle de continuite </w:t>
      </w:r>
    </w:p>
    <w:p w:rsidR="00000000" w:rsidRDefault="00DB09B8">
      <w:pPr>
        <w:pStyle w:val="Style"/>
        <w:numPr>
          <w:ilvl w:val="0"/>
          <w:numId w:val="2"/>
        </w:numPr>
        <w:spacing w:line="1" w:lineRule="exact"/>
        <w:rPr>
          <w:rFonts w:ascii="Times New Roman" w:hAnsi="Times New Roman" w:cs="Times New Roman"/>
          <w:sz w:val="17"/>
          <w:szCs w:val="17"/>
        </w:rPr>
      </w:pPr>
      <w:r>
        <w:rPr>
          <w:noProof/>
        </w:rPr>
        <w:drawing>
          <wp:anchor distT="0" distB="0" distL="114300" distR="114300" simplePos="0" relativeHeight="251679744" behindDoc="1" locked="0" layoutInCell="0" allowOverlap="1">
            <wp:simplePos x="0" y="0"/>
            <wp:positionH relativeFrom="margin">
              <wp:posOffset>228600</wp:posOffset>
            </wp:positionH>
            <wp:positionV relativeFrom="margin">
              <wp:posOffset>6144260</wp:posOffset>
            </wp:positionV>
            <wp:extent cx="2474595" cy="1609090"/>
            <wp:effectExtent l="19050" t="0" r="1905" b="0"/>
            <wp:wrapThrough wrapText="bothSides">
              <wp:wrapPolygon edited="0">
                <wp:start x="-166" y="0"/>
                <wp:lineTo x="-166" y="21225"/>
                <wp:lineTo x="21617" y="21225"/>
                <wp:lineTo x="21617" y="0"/>
                <wp:lineTo x="-166" y="0"/>
              </wp:wrapPolygon>
            </wp:wrapThrough>
            <wp:docPr id="46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9"/>
                    <a:srcRect/>
                    <a:stretch>
                      <a:fillRect/>
                    </a:stretch>
                  </pic:blipFill>
                  <pic:spPr bwMode="auto">
                    <a:xfrm>
                      <a:off x="0" y="0"/>
                      <a:ext cx="2474595" cy="1609090"/>
                    </a:xfrm>
                    <a:prstGeom prst="rect">
                      <a:avLst/>
                    </a:prstGeom>
                    <a:noFill/>
                  </pic:spPr>
                </pic:pic>
              </a:graphicData>
            </a:graphic>
          </wp:anchor>
        </w:drawing>
      </w:r>
    </w:p>
    <w:p w:rsidR="00000000" w:rsidRDefault="008C7B40" w:rsidP="00DB09B8">
      <w:pPr>
        <w:pStyle w:val="Style"/>
        <w:framePr w:w="4108" w:h="825" w:wrap="auto" w:hAnchor="text" w:x="145" w:y="12739"/>
        <w:numPr>
          <w:ilvl w:val="0"/>
          <w:numId w:val="1041"/>
        </w:numPr>
        <w:spacing w:line="273" w:lineRule="exact"/>
        <w:ind w:left="268" w:hanging="264"/>
        <w:jc w:val="both"/>
        <w:rPr>
          <w:color w:val="000000"/>
          <w:w w:val="106"/>
          <w:sz w:val="19"/>
          <w:szCs w:val="19"/>
        </w:rPr>
      </w:pPr>
      <w:r>
        <w:rPr>
          <w:color w:val="000000"/>
          <w:w w:val="106"/>
          <w:sz w:val="19"/>
          <w:szCs w:val="19"/>
        </w:rPr>
        <w:t xml:space="preserve">Check the front and rear cover bearings for damage. If damaged, the starter assembly must be replaced. </w:t>
      </w:r>
    </w:p>
    <w:p w:rsidR="00000000" w:rsidRDefault="008C7B40" w:rsidP="00DB09B8">
      <w:pPr>
        <w:pStyle w:val="Style"/>
        <w:framePr w:w="4113" w:h="2169" w:wrap="auto" w:hAnchor="text" w:x="5290" w:y="2774"/>
        <w:numPr>
          <w:ilvl w:val="0"/>
          <w:numId w:val="1042"/>
        </w:numPr>
        <w:spacing w:line="273" w:lineRule="exact"/>
        <w:ind w:left="312"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A l'aide d'un ohmmetre, on doit controler si les enroulements de l'induit et de champ du demarreur ne presentent pas de defaut d'isolement (court-di</w:t>
      </w:r>
      <w:r>
        <w:rPr>
          <w:rFonts w:ascii="Times New Roman" w:hAnsi="Times New Roman" w:cs="Times New Roman"/>
          <w:color w:val="000000"/>
          <w:sz w:val="21"/>
          <w:szCs w:val="21"/>
        </w:rPr>
        <w:t>rcuit des enroule</w:t>
      </w:r>
      <w:r>
        <w:rPr>
          <w:rFonts w:ascii="Times New Roman" w:hAnsi="Times New Roman" w:cs="Times New Roman"/>
          <w:color w:val="000000"/>
          <w:sz w:val="21"/>
          <w:szCs w:val="21"/>
        </w:rPr>
        <w:softHyphen/>
        <w:t>ments entre eux ou avec la masse). La con</w:t>
      </w:r>
      <w:r>
        <w:rPr>
          <w:rFonts w:ascii="Times New Roman" w:hAnsi="Times New Roman" w:cs="Times New Roman"/>
          <w:color w:val="000000"/>
          <w:sz w:val="21"/>
          <w:szCs w:val="21"/>
        </w:rPr>
        <w:softHyphen/>
        <w:t xml:space="preserve">tinuite de ces enroulements doit aussi etre controlee. Les valeurs de reference sont donnees ci-dessous. </w:t>
      </w:r>
    </w:p>
    <w:p w:rsidR="00000000" w:rsidRDefault="008C7B40">
      <w:pPr>
        <w:pStyle w:val="Style"/>
        <w:framePr w:w="3998" w:h="811" w:wrap="auto" w:hAnchor="text" w:x="5295" w:y="5270"/>
        <w:spacing w:line="220" w:lineRule="exact"/>
        <w:ind w:left="43"/>
        <w:rPr>
          <w:rFonts w:ascii="Times New Roman" w:hAnsi="Times New Roman" w:cs="Times New Roman"/>
          <w:color w:val="000000"/>
          <w:sz w:val="21"/>
          <w:szCs w:val="21"/>
        </w:rPr>
      </w:pPr>
      <w:r>
        <w:rPr>
          <w:rFonts w:ascii="Times New Roman" w:hAnsi="Times New Roman" w:cs="Times New Roman"/>
          <w:color w:val="000000"/>
          <w:sz w:val="21"/>
          <w:szCs w:val="21"/>
        </w:rPr>
        <w:t xml:space="preserve">Resistance d'enroulement: </w:t>
      </w:r>
    </w:p>
    <w:p w:rsidR="00000000" w:rsidRDefault="008C7B40">
      <w:pPr>
        <w:pStyle w:val="Style"/>
        <w:framePr w:w="3998" w:h="811" w:wrap="auto" w:hAnchor="text" w:x="5295" w:y="5270"/>
        <w:spacing w:line="273" w:lineRule="exact"/>
        <w:ind w:left="268" w:right="292"/>
        <w:rPr>
          <w:rFonts w:ascii="Times New Roman" w:hAnsi="Times New Roman" w:cs="Times New Roman"/>
          <w:color w:val="000000"/>
          <w:sz w:val="21"/>
          <w:szCs w:val="21"/>
        </w:rPr>
      </w:pPr>
      <w:r>
        <w:rPr>
          <w:rFonts w:ascii="Times New Roman" w:hAnsi="Times New Roman" w:cs="Times New Roman"/>
          <w:color w:val="000000"/>
          <w:sz w:val="21"/>
          <w:szCs w:val="21"/>
        </w:rPr>
        <w:t>Enroulement d'induit: O,007D (20°C) Enroulement de champ: O,OlQ</w:t>
      </w:r>
      <w:r>
        <w:rPr>
          <w:rFonts w:ascii="Times New Roman" w:hAnsi="Times New Roman" w:cs="Times New Roman"/>
          <w:color w:val="000000"/>
          <w:sz w:val="21"/>
          <w:szCs w:val="21"/>
        </w:rPr>
        <w:t xml:space="preserve"> (20°C) </w:t>
      </w:r>
    </w:p>
    <w:p w:rsidR="00000000" w:rsidRDefault="008C7B40">
      <w:pPr>
        <w:pStyle w:val="Style"/>
        <w:framePr w:w="4195" w:h="398" w:wrap="auto" w:hAnchor="text" w:x="5098" w:y="6461"/>
        <w:spacing w:line="216" w:lineRule="exact"/>
        <w:ind w:left="4" w:right="2659"/>
        <w:rPr>
          <w:rFonts w:ascii="Times New Roman" w:hAnsi="Times New Roman" w:cs="Times New Roman"/>
          <w:color w:val="000000"/>
          <w:sz w:val="17"/>
          <w:szCs w:val="17"/>
        </w:rPr>
      </w:pPr>
      <w:r>
        <w:rPr>
          <w:color w:val="000000"/>
          <w:w w:val="115"/>
          <w:sz w:val="16"/>
          <w:szCs w:val="16"/>
        </w:rPr>
        <w:t xml:space="preserve">Insulation check </w:t>
      </w:r>
      <w:r>
        <w:rPr>
          <w:rFonts w:ascii="Times New Roman" w:hAnsi="Times New Roman" w:cs="Times New Roman"/>
          <w:color w:val="000000"/>
          <w:sz w:val="17"/>
          <w:szCs w:val="17"/>
        </w:rPr>
        <w:t xml:space="preserve">Controle d'isolement </w:t>
      </w:r>
    </w:p>
    <w:p w:rsidR="00000000" w:rsidRDefault="00DB09B8">
      <w:pPr>
        <w:pStyle w:val="Style"/>
        <w:framePr w:w="3724" w:h="2400" w:wrap="auto" w:hAnchor="text" w:x="5641" w:y="6989"/>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2362200" cy="1524000"/>
            <wp:effectExtent l="1905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420"/>
                    <a:srcRect/>
                    <a:stretch>
                      <a:fillRect/>
                    </a:stretch>
                  </pic:blipFill>
                  <pic:spPr bwMode="auto">
                    <a:xfrm>
                      <a:off x="0" y="0"/>
                      <a:ext cx="2362200" cy="1524000"/>
                    </a:xfrm>
                    <a:prstGeom prst="rect">
                      <a:avLst/>
                    </a:prstGeom>
                    <a:noFill/>
                    <a:ln w="9525">
                      <a:noFill/>
                      <a:miter lim="800000"/>
                      <a:headEnd/>
                      <a:tailEnd/>
                    </a:ln>
                  </pic:spPr>
                </pic:pic>
              </a:graphicData>
            </a:graphic>
          </wp:inline>
        </w:drawing>
      </w:r>
    </w:p>
    <w:p w:rsidR="00000000" w:rsidRDefault="00DB09B8">
      <w:pPr>
        <w:pStyle w:val="Style"/>
        <w:framePr w:w="4281" w:h="2476" w:wrap="auto" w:hAnchor="text" w:x="5065" w:y="9600"/>
        <w:rPr>
          <w:rFonts w:ascii="Times New Roman" w:hAnsi="Times New Roman" w:cs="Times New Roman"/>
          <w:sz w:val="17"/>
          <w:szCs w:val="17"/>
        </w:rPr>
      </w:pPr>
      <w:r>
        <w:rPr>
          <w:rFonts w:ascii="Times New Roman" w:hAnsi="Times New Roman" w:cs="Times New Roman"/>
          <w:noProof/>
          <w:sz w:val="17"/>
          <w:szCs w:val="17"/>
        </w:rPr>
        <w:drawing>
          <wp:inline distT="0" distB="0" distL="0" distR="0">
            <wp:extent cx="2714625" cy="1571625"/>
            <wp:effectExtent l="19050" t="0" r="9525" b="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421"/>
                    <a:srcRect/>
                    <a:stretch>
                      <a:fillRect/>
                    </a:stretch>
                  </pic:blipFill>
                  <pic:spPr bwMode="auto">
                    <a:xfrm>
                      <a:off x="0" y="0"/>
                      <a:ext cx="2714625" cy="1571625"/>
                    </a:xfrm>
                    <a:prstGeom prst="rect">
                      <a:avLst/>
                    </a:prstGeom>
                    <a:noFill/>
                    <a:ln w="9525">
                      <a:noFill/>
                      <a:miter lim="800000"/>
                      <a:headEnd/>
                      <a:tailEnd/>
                    </a:ln>
                  </pic:spPr>
                </pic:pic>
              </a:graphicData>
            </a:graphic>
          </wp:inline>
        </w:drawing>
      </w:r>
    </w:p>
    <w:p w:rsidR="00000000" w:rsidRDefault="008C7B40" w:rsidP="00DB09B8">
      <w:pPr>
        <w:pStyle w:val="Style"/>
        <w:framePr w:w="4104" w:h="1113" w:wrap="auto" w:hAnchor="text" w:x="5194" w:y="12734"/>
        <w:numPr>
          <w:ilvl w:val="0"/>
          <w:numId w:val="1043"/>
        </w:numPr>
        <w:spacing w:line="273" w:lineRule="exact"/>
        <w:ind w:left="312"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Controler si les couverc1es de flasque avant et arriere ne sont pas endommages. S'ils sont endommages, l'ensemble demar</w:t>
      </w:r>
      <w:r>
        <w:rPr>
          <w:rFonts w:ascii="Times New Roman" w:hAnsi="Times New Roman" w:cs="Times New Roman"/>
          <w:color w:val="000000"/>
          <w:sz w:val="21"/>
          <w:szCs w:val="21"/>
        </w:rPr>
        <w:softHyphen/>
        <w:t xml:space="preserve">reur doit etre change. </w:t>
      </w:r>
    </w:p>
    <w:p w:rsidR="00000000" w:rsidRDefault="008C7B40">
      <w:pPr>
        <w:pStyle w:val="Style"/>
        <w:framePr w:w="249" w:h="201" w:wrap="auto" w:hAnchor="text" w:x="4498" w:y="13872"/>
        <w:spacing w:line="196" w:lineRule="exact"/>
        <w:ind w:left="4"/>
        <w:rPr>
          <w:rFonts w:ascii="Times New Roman" w:hAnsi="Times New Roman" w:cs="Times New Roman"/>
          <w:color w:val="000000"/>
          <w:sz w:val="18"/>
          <w:szCs w:val="18"/>
        </w:rPr>
      </w:pPr>
      <w:r>
        <w:rPr>
          <w:rFonts w:ascii="Times New Roman" w:hAnsi="Times New Roman" w:cs="Times New Roman"/>
          <w:color w:val="000000"/>
          <w:sz w:val="18"/>
          <w:szCs w:val="18"/>
        </w:rPr>
        <w:t xml:space="preserve">6-2 </w:t>
      </w:r>
    </w:p>
    <w:p w:rsidR="00000000" w:rsidRDefault="008C7B40">
      <w:pPr>
        <w:pStyle w:val="Style"/>
        <w:rPr>
          <w:rFonts w:ascii="Times New Roman" w:hAnsi="Times New Roman" w:cs="Times New Roman"/>
          <w:sz w:val="18"/>
          <w:szCs w:val="18"/>
        </w:rPr>
        <w:sectPr w:rsidR="00000000">
          <w:pgSz w:w="12241" w:h="15842"/>
          <w:pgMar w:top="1182" w:right="1739" w:bottom="360" w:left="109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416" w:h="504" w:wrap="auto" w:hAnchor="text" w:x="11" w:y="1"/>
        <w:numPr>
          <w:ilvl w:val="0"/>
          <w:numId w:val="1044"/>
        </w:numPr>
        <w:spacing w:line="268" w:lineRule="exact"/>
        <w:ind w:left="590" w:hanging="264"/>
        <w:rPr>
          <w:color w:val="000000"/>
          <w:w w:val="108"/>
          <w:sz w:val="19"/>
          <w:szCs w:val="19"/>
        </w:rPr>
      </w:pPr>
      <w:r>
        <w:rPr>
          <w:color w:val="000000"/>
          <w:w w:val="108"/>
          <w:sz w:val="19"/>
          <w:szCs w:val="19"/>
        </w:rPr>
        <w:t xml:space="preserve">Check brush length. Replace brush if at or near, limits. </w:t>
      </w:r>
    </w:p>
    <w:p w:rsidR="00000000" w:rsidRDefault="008C7B40">
      <w:pPr>
        <w:pStyle w:val="Style"/>
        <w:framePr w:w="4291" w:h="264" w:wrap="auto" w:hAnchor="text" w:x="11" w:y="836"/>
        <w:spacing w:line="216" w:lineRule="exact"/>
        <w:ind w:left="384"/>
        <w:rPr>
          <w:color w:val="000000"/>
          <w:w w:val="108"/>
          <w:sz w:val="19"/>
          <w:szCs w:val="19"/>
        </w:rPr>
      </w:pPr>
      <w:r>
        <w:rPr>
          <w:color w:val="000000"/>
          <w:w w:val="108"/>
          <w:sz w:val="19"/>
          <w:szCs w:val="19"/>
        </w:rPr>
        <w:t xml:space="preserve">Minimum brush length: 5.5 mm (0.22 in) </w:t>
      </w:r>
    </w:p>
    <w:p w:rsidR="00000000" w:rsidRDefault="008C7B40" w:rsidP="00DB09B8">
      <w:pPr>
        <w:pStyle w:val="Style"/>
        <w:framePr w:w="4377" w:h="566" w:wrap="auto" w:hAnchor="text" w:x="5118" w:y="25"/>
        <w:numPr>
          <w:ilvl w:val="0"/>
          <w:numId w:val="1045"/>
        </w:numPr>
        <w:spacing w:line="278" w:lineRule="exact"/>
        <w:ind w:left="576" w:hanging="297"/>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longueur des balais. Changer les balais s'ils sont uses jusqu'a Ia limite. </w:t>
      </w:r>
    </w:p>
    <w:p w:rsidR="00000000" w:rsidRDefault="008C7B40">
      <w:pPr>
        <w:pStyle w:val="Style"/>
        <w:framePr w:w="4248" w:h="297" w:wrap="auto" w:hAnchor="text" w:x="5118" w:y="841"/>
        <w:spacing w:line="249" w:lineRule="exact"/>
        <w:ind w:left="326"/>
        <w:rPr>
          <w:rFonts w:ascii="Times New Roman" w:hAnsi="Times New Roman" w:cs="Times New Roman"/>
          <w:color w:val="000000"/>
          <w:sz w:val="21"/>
          <w:szCs w:val="21"/>
        </w:rPr>
      </w:pPr>
      <w:r>
        <w:rPr>
          <w:rFonts w:ascii="Times New Roman" w:hAnsi="Times New Roman" w:cs="Times New Roman"/>
          <w:color w:val="000000"/>
          <w:sz w:val="21"/>
          <w:szCs w:val="21"/>
        </w:rPr>
        <w:t xml:space="preserve">Longueur de balais minimale: 5,5 mm </w:t>
      </w:r>
    </w:p>
    <w:p w:rsidR="00000000" w:rsidRDefault="00DB09B8">
      <w:pPr>
        <w:pStyle w:val="Style"/>
        <w:framePr w:w="3283" w:h="1670" w:wrap="auto" w:hAnchor="text" w:x="3625" w:y="2449"/>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085975" cy="1057275"/>
            <wp:effectExtent l="19050" t="0" r="9525"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422"/>
                    <a:srcRect/>
                    <a:stretch>
                      <a:fillRect/>
                    </a:stretch>
                  </pic:blipFill>
                  <pic:spPr bwMode="auto">
                    <a:xfrm>
                      <a:off x="0" y="0"/>
                      <a:ext cx="2085975" cy="1057275"/>
                    </a:xfrm>
                    <a:prstGeom prst="rect">
                      <a:avLst/>
                    </a:prstGeom>
                    <a:noFill/>
                    <a:ln w="9525">
                      <a:noFill/>
                      <a:miter lim="800000"/>
                      <a:headEnd/>
                      <a:tailEnd/>
                    </a:ln>
                  </pic:spPr>
                </pic:pic>
              </a:graphicData>
            </a:graphic>
          </wp:inline>
        </w:drawing>
      </w:r>
    </w:p>
    <w:p w:rsidR="00000000" w:rsidRDefault="008C7B40" w:rsidP="00DB09B8">
      <w:pPr>
        <w:pStyle w:val="Style"/>
        <w:framePr w:w="4324" w:h="801" w:wrap="auto" w:hAnchor="text" w:x="11" w:y="4652"/>
        <w:numPr>
          <w:ilvl w:val="0"/>
          <w:numId w:val="1046"/>
        </w:numPr>
        <w:spacing w:line="268" w:lineRule="exact"/>
        <w:ind w:left="460" w:right="14" w:hanging="273"/>
        <w:jc w:val="both"/>
        <w:rPr>
          <w:color w:val="000000"/>
          <w:w w:val="108"/>
          <w:sz w:val="19"/>
          <w:szCs w:val="19"/>
        </w:rPr>
      </w:pPr>
      <w:r>
        <w:rPr>
          <w:color w:val="000000"/>
          <w:w w:val="108"/>
          <w:sz w:val="19"/>
          <w:szCs w:val="19"/>
        </w:rPr>
        <w:t xml:space="preserve">Check brush spring pressure. Compare it with a new spring. Replace the old spring if it is weak. </w:t>
      </w:r>
    </w:p>
    <w:p w:rsidR="00000000" w:rsidRDefault="008C7B40">
      <w:pPr>
        <w:pStyle w:val="Style"/>
        <w:framePr w:w="4305" w:h="3302" w:wrap="auto" w:hAnchor="text" w:x="1" w:y="5704"/>
        <w:spacing w:line="273" w:lineRule="exact"/>
        <w:ind w:left="153" w:right="1862" w:hanging="153"/>
        <w:rPr>
          <w:color w:val="000000"/>
          <w:w w:val="108"/>
          <w:sz w:val="19"/>
          <w:szCs w:val="19"/>
        </w:rPr>
      </w:pPr>
      <w:r>
        <w:rPr>
          <w:color w:val="000000"/>
          <w:w w:val="116"/>
          <w:sz w:val="19"/>
          <w:szCs w:val="19"/>
        </w:rPr>
        <w:t xml:space="preserve">C. Starter Relay Switch </w:t>
      </w:r>
      <w:r>
        <w:rPr>
          <w:color w:val="000000"/>
          <w:w w:val="108"/>
          <w:sz w:val="19"/>
          <w:szCs w:val="19"/>
        </w:rPr>
        <w:t xml:space="preserve">1. Inspection </w:t>
      </w:r>
    </w:p>
    <w:p w:rsidR="00000000" w:rsidRDefault="008C7B40" w:rsidP="00DB09B8">
      <w:pPr>
        <w:pStyle w:val="Style"/>
        <w:framePr w:w="4305" w:h="3302" w:wrap="auto" w:hAnchor="text" w:x="1" w:y="5704"/>
        <w:numPr>
          <w:ilvl w:val="0"/>
          <w:numId w:val="1047"/>
        </w:numPr>
        <w:spacing w:before="24" w:line="264" w:lineRule="exact"/>
        <w:ind w:left="446" w:right="14" w:hanging="264"/>
        <w:rPr>
          <w:color w:val="000000"/>
          <w:w w:val="108"/>
          <w:sz w:val="19"/>
          <w:szCs w:val="19"/>
        </w:rPr>
      </w:pPr>
      <w:r>
        <w:rPr>
          <w:color w:val="000000"/>
          <w:w w:val="108"/>
          <w:sz w:val="19"/>
          <w:szCs w:val="19"/>
        </w:rPr>
        <w:t>Disconnect starter relay leads at the re</w:t>
      </w:r>
      <w:r>
        <w:rPr>
          <w:color w:val="000000"/>
          <w:w w:val="108"/>
          <w:sz w:val="19"/>
          <w:szCs w:val="19"/>
        </w:rPr>
        <w:softHyphen/>
        <w:t xml:space="preserve">lay. </w:t>
      </w:r>
    </w:p>
    <w:p w:rsidR="00000000" w:rsidRDefault="008C7B40" w:rsidP="00DB09B8">
      <w:pPr>
        <w:pStyle w:val="Style"/>
        <w:framePr w:w="4305" w:h="3302" w:wrap="auto" w:hAnchor="text" w:x="1" w:y="5704"/>
        <w:numPr>
          <w:ilvl w:val="0"/>
          <w:numId w:val="1047"/>
        </w:numPr>
        <w:spacing w:before="24" w:line="264" w:lineRule="exact"/>
        <w:ind w:left="446" w:right="14" w:hanging="264"/>
        <w:rPr>
          <w:color w:val="000000"/>
          <w:w w:val="108"/>
          <w:sz w:val="19"/>
          <w:szCs w:val="19"/>
        </w:rPr>
      </w:pPr>
      <w:r>
        <w:rPr>
          <w:color w:val="000000"/>
          <w:w w:val="108"/>
          <w:sz w:val="19"/>
          <w:szCs w:val="19"/>
        </w:rPr>
        <w:t xml:space="preserve">Connect pocket tester leads to the relay terminals (ohms x 1 scale). </w:t>
      </w:r>
    </w:p>
    <w:p w:rsidR="00000000" w:rsidRDefault="008C7B40" w:rsidP="00DB09B8">
      <w:pPr>
        <w:pStyle w:val="Style"/>
        <w:framePr w:w="4305" w:h="3302" w:wrap="auto" w:hAnchor="text" w:x="1" w:y="5704"/>
        <w:numPr>
          <w:ilvl w:val="0"/>
          <w:numId w:val="1047"/>
        </w:numPr>
        <w:spacing w:before="24" w:line="264" w:lineRule="exact"/>
        <w:ind w:left="446" w:right="14" w:hanging="264"/>
        <w:rPr>
          <w:color w:val="000000"/>
          <w:w w:val="108"/>
          <w:sz w:val="19"/>
          <w:szCs w:val="19"/>
        </w:rPr>
      </w:pPr>
      <w:r>
        <w:rPr>
          <w:color w:val="000000"/>
          <w:w w:val="108"/>
          <w:sz w:val="19"/>
          <w:szCs w:val="19"/>
        </w:rPr>
        <w:t xml:space="preserve">Turn ignition to "ON" position and engine stop switch to "RUN". </w:t>
      </w:r>
    </w:p>
    <w:p w:rsidR="00000000" w:rsidRDefault="008C7B40" w:rsidP="00DB09B8">
      <w:pPr>
        <w:pStyle w:val="Style"/>
        <w:framePr w:w="4305" w:h="3302" w:wrap="auto" w:hAnchor="text" w:x="1" w:y="5704"/>
        <w:numPr>
          <w:ilvl w:val="0"/>
          <w:numId w:val="1047"/>
        </w:numPr>
        <w:spacing w:line="268" w:lineRule="exact"/>
        <w:ind w:left="460" w:right="14" w:hanging="273"/>
        <w:jc w:val="both"/>
        <w:rPr>
          <w:color w:val="000000"/>
          <w:w w:val="108"/>
          <w:sz w:val="19"/>
          <w:szCs w:val="19"/>
        </w:rPr>
      </w:pPr>
      <w:r>
        <w:rPr>
          <w:color w:val="000000"/>
          <w:w w:val="108"/>
          <w:sz w:val="19"/>
          <w:szCs w:val="19"/>
        </w:rPr>
        <w:t>Push the starter button. The relay should click once and the scale should read zero. If it does not read zero, th</w:t>
      </w:r>
      <w:r>
        <w:rPr>
          <w:color w:val="000000"/>
          <w:w w:val="108"/>
          <w:sz w:val="19"/>
          <w:szCs w:val="19"/>
        </w:rPr>
        <w:t xml:space="preserve">e relay must be replaced. </w:t>
      </w:r>
    </w:p>
    <w:p w:rsidR="00000000" w:rsidRDefault="008C7B40" w:rsidP="00DB09B8">
      <w:pPr>
        <w:pStyle w:val="Style"/>
        <w:framePr w:w="4281" w:h="820" w:wrap="auto" w:hAnchor="text" w:x="5118" w:y="4676"/>
        <w:numPr>
          <w:ilvl w:val="0"/>
          <w:numId w:val="1048"/>
        </w:numPr>
        <w:spacing w:line="273" w:lineRule="exact"/>
        <w:ind w:left="446" w:right="9"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pression des res sorts de balais. Comparer avec un ressort neuf. Changer le vieux ressort s'il est faible. </w:t>
      </w:r>
    </w:p>
    <w:p w:rsidR="00000000" w:rsidRDefault="008C7B40">
      <w:pPr>
        <w:pStyle w:val="Style"/>
        <w:framePr w:w="4257" w:h="3307" w:wrap="auto" w:hAnchor="text" w:x="5113" w:y="5742"/>
        <w:spacing w:line="278" w:lineRule="exact"/>
        <w:ind w:left="134" w:right="2078" w:hanging="134"/>
        <w:rPr>
          <w:rFonts w:ascii="Times New Roman" w:hAnsi="Times New Roman" w:cs="Times New Roman"/>
          <w:color w:val="000000"/>
          <w:w w:val="105"/>
          <w:sz w:val="21"/>
          <w:szCs w:val="21"/>
        </w:rPr>
      </w:pPr>
      <w:r>
        <w:rPr>
          <w:rFonts w:ascii="Times New Roman" w:hAnsi="Times New Roman" w:cs="Times New Roman"/>
          <w:color w:val="000000"/>
          <w:w w:val="105"/>
          <w:sz w:val="21"/>
          <w:szCs w:val="21"/>
        </w:rPr>
        <w:t xml:space="preserve">C. Relais de Demarreur 1. Controle </w:t>
      </w:r>
    </w:p>
    <w:p w:rsidR="00000000" w:rsidRDefault="008C7B40" w:rsidP="00DB09B8">
      <w:pPr>
        <w:pStyle w:val="Style"/>
        <w:framePr w:w="4257" w:h="3307" w:wrap="auto" w:hAnchor="text" w:x="5113" w:y="5742"/>
        <w:numPr>
          <w:ilvl w:val="0"/>
          <w:numId w:val="1049"/>
        </w:numPr>
        <w:spacing w:line="278" w:lineRule="exact"/>
        <w:ind w:left="456" w:hanging="297"/>
        <w:rPr>
          <w:rFonts w:ascii="Times New Roman" w:hAnsi="Times New Roman" w:cs="Times New Roman"/>
          <w:color w:val="000000"/>
          <w:sz w:val="21"/>
          <w:szCs w:val="21"/>
        </w:rPr>
      </w:pPr>
      <w:r>
        <w:rPr>
          <w:rFonts w:ascii="Times New Roman" w:hAnsi="Times New Roman" w:cs="Times New Roman"/>
          <w:color w:val="000000"/>
          <w:sz w:val="21"/>
          <w:szCs w:val="21"/>
        </w:rPr>
        <w:t xml:space="preserve">Debrancher les fils du relais. </w:t>
      </w:r>
    </w:p>
    <w:p w:rsidR="00000000" w:rsidRDefault="008C7B40" w:rsidP="00DB09B8">
      <w:pPr>
        <w:pStyle w:val="Style"/>
        <w:framePr w:w="4257" w:h="3307" w:wrap="auto" w:hAnchor="text" w:x="5113" w:y="5742"/>
        <w:numPr>
          <w:ilvl w:val="0"/>
          <w:numId w:val="1049"/>
        </w:numPr>
        <w:spacing w:line="278" w:lineRule="exact"/>
        <w:ind w:left="456" w:hanging="297"/>
        <w:rPr>
          <w:rFonts w:ascii="Times New Roman" w:hAnsi="Times New Roman" w:cs="Times New Roman"/>
          <w:color w:val="000000"/>
          <w:sz w:val="21"/>
          <w:szCs w:val="21"/>
        </w:rPr>
      </w:pPr>
      <w:r>
        <w:rPr>
          <w:rFonts w:ascii="Times New Roman" w:hAnsi="Times New Roman" w:cs="Times New Roman"/>
          <w:color w:val="000000"/>
          <w:sz w:val="21"/>
          <w:szCs w:val="21"/>
        </w:rPr>
        <w:t xml:space="preserve">Brancher Ies fils de l'ohmmetre aux bornes du relais (echelle ohms X I), </w:t>
      </w:r>
    </w:p>
    <w:p w:rsidR="00000000" w:rsidRDefault="008C7B40" w:rsidP="00DB09B8">
      <w:pPr>
        <w:pStyle w:val="Style"/>
        <w:framePr w:w="4257" w:h="3307" w:wrap="auto" w:hAnchor="text" w:x="5113" w:y="5742"/>
        <w:numPr>
          <w:ilvl w:val="0"/>
          <w:numId w:val="1049"/>
        </w:numPr>
        <w:spacing w:line="273" w:lineRule="exact"/>
        <w:ind w:left="446" w:right="9"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Ie contacteur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de sur la position "ON" et Ie commutateur d'aret du moteur sur la position "RUN". </w:t>
      </w:r>
    </w:p>
    <w:p w:rsidR="00000000" w:rsidRDefault="008C7B40" w:rsidP="00DB09B8">
      <w:pPr>
        <w:pStyle w:val="Style"/>
        <w:framePr w:w="4257" w:h="3307" w:wrap="auto" w:hAnchor="text" w:x="5113" w:y="5742"/>
        <w:numPr>
          <w:ilvl w:val="0"/>
          <w:numId w:val="1049"/>
        </w:numPr>
        <w:spacing w:line="273" w:lineRule="exact"/>
        <w:ind w:left="446" w:right="9"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Appuyer sur Ie bouton du demarreur, </w:t>
      </w:r>
      <w:r>
        <w:rPr>
          <w:rFonts w:ascii="Times New Roman" w:hAnsi="Times New Roman" w:cs="Times New Roman"/>
          <w:color w:val="000000"/>
          <w:sz w:val="21"/>
          <w:szCs w:val="21"/>
        </w:rPr>
        <w:t xml:space="preserve">Le relais doit claquer une fois et l'echelle doit indiquer zero. Si elle n'indique pas zero, Ie relais doit etre change. </w:t>
      </w:r>
    </w:p>
    <w:p w:rsidR="00000000" w:rsidRDefault="00DB09B8">
      <w:pPr>
        <w:pStyle w:val="Style"/>
        <w:framePr w:w="4396" w:h="2918" w:wrap="auto" w:hAnchor="text" w:x="2435" w:y="9150"/>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790825" cy="1857375"/>
            <wp:effectExtent l="19050" t="0" r="952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423"/>
                    <a:srcRect/>
                    <a:stretch>
                      <a:fillRect/>
                    </a:stretch>
                  </pic:blipFill>
                  <pic:spPr bwMode="auto">
                    <a:xfrm>
                      <a:off x="0" y="0"/>
                      <a:ext cx="2790825" cy="1857375"/>
                    </a:xfrm>
                    <a:prstGeom prst="rect">
                      <a:avLst/>
                    </a:prstGeom>
                    <a:noFill/>
                    <a:ln w="9525">
                      <a:noFill/>
                      <a:miter lim="800000"/>
                      <a:headEnd/>
                      <a:tailEnd/>
                    </a:ln>
                  </pic:spPr>
                </pic:pic>
              </a:graphicData>
            </a:graphic>
          </wp:inline>
        </w:drawing>
      </w:r>
    </w:p>
    <w:p w:rsidR="00000000" w:rsidRDefault="008C7B40" w:rsidP="00DB09B8">
      <w:pPr>
        <w:pStyle w:val="Style"/>
        <w:framePr w:w="2198" w:h="374" w:wrap="auto" w:hAnchor="text" w:x="11" w:y="11641"/>
        <w:numPr>
          <w:ilvl w:val="0"/>
          <w:numId w:val="1050"/>
        </w:numPr>
        <w:spacing w:line="163" w:lineRule="exact"/>
        <w:ind w:left="734" w:hanging="211"/>
        <w:rPr>
          <w:color w:val="000000"/>
          <w:sz w:val="20"/>
          <w:szCs w:val="20"/>
        </w:rPr>
      </w:pPr>
      <w:r>
        <w:rPr>
          <w:color w:val="000000"/>
          <w:w w:val="112"/>
          <w:sz w:val="13"/>
          <w:szCs w:val="13"/>
        </w:rPr>
        <w:t xml:space="preserve">Battery lead wire ( </w:t>
      </w:r>
      <w:r>
        <w:rPr>
          <w:color w:val="000000"/>
          <w:sz w:val="20"/>
          <w:szCs w:val="20"/>
        </w:rPr>
        <w:t xml:space="preserve">+ ) </w:t>
      </w:r>
    </w:p>
    <w:p w:rsidR="00000000" w:rsidRDefault="008C7B40" w:rsidP="00DB09B8">
      <w:pPr>
        <w:pStyle w:val="Style"/>
        <w:framePr w:w="2198" w:h="374" w:wrap="auto" w:hAnchor="text" w:x="11" w:y="11641"/>
        <w:numPr>
          <w:ilvl w:val="0"/>
          <w:numId w:val="1050"/>
        </w:numPr>
        <w:spacing w:line="163" w:lineRule="exact"/>
        <w:ind w:left="734" w:hanging="211"/>
        <w:rPr>
          <w:color w:val="000000"/>
          <w:w w:val="112"/>
          <w:sz w:val="13"/>
          <w:szCs w:val="13"/>
        </w:rPr>
      </w:pPr>
      <w:r>
        <w:rPr>
          <w:color w:val="000000"/>
          <w:w w:val="112"/>
          <w:sz w:val="13"/>
          <w:szCs w:val="13"/>
        </w:rPr>
        <w:t xml:space="preserve">Starter motor lead wire </w:t>
      </w:r>
    </w:p>
    <w:p w:rsidR="00000000" w:rsidRDefault="008C7B40" w:rsidP="00DB09B8">
      <w:pPr>
        <w:pStyle w:val="Style"/>
        <w:framePr w:w="4291" w:h="2227" w:wrap="auto" w:hAnchor="text" w:x="11" w:y="12193"/>
        <w:numPr>
          <w:ilvl w:val="0"/>
          <w:numId w:val="1051"/>
        </w:numPr>
        <w:spacing w:line="278" w:lineRule="exact"/>
        <w:ind w:left="326" w:right="110" w:hanging="264"/>
        <w:jc w:val="both"/>
        <w:rPr>
          <w:color w:val="000000"/>
          <w:w w:val="108"/>
          <w:sz w:val="19"/>
          <w:szCs w:val="19"/>
        </w:rPr>
      </w:pPr>
      <w:r>
        <w:rPr>
          <w:color w:val="000000"/>
          <w:w w:val="108"/>
          <w:sz w:val="19"/>
          <w:szCs w:val="19"/>
        </w:rPr>
        <w:t>If the relay does not click.</w:t>
      </w:r>
      <w:r>
        <w:rPr>
          <w:color w:val="000000"/>
          <w:w w:val="108"/>
          <w:sz w:val="19"/>
          <w:szCs w:val="19"/>
        </w:rPr>
        <w:t xml:space="preserve"> check the wires from the starter button and from the battery (red/white. blue/white). Turn the ignition off. Use "ohms x 1" scale on tester. The resistance between these wires should be no more than 3.5 ohms. If there is more resistance, the relay should </w:t>
      </w:r>
      <w:r>
        <w:rPr>
          <w:color w:val="000000"/>
          <w:w w:val="108"/>
          <w:sz w:val="19"/>
          <w:szCs w:val="19"/>
        </w:rPr>
        <w:t xml:space="preserve">be replaced. </w:t>
      </w:r>
    </w:p>
    <w:p w:rsidR="00000000" w:rsidRDefault="008C7B40">
      <w:pPr>
        <w:pStyle w:val="Style"/>
        <w:framePr w:w="2323" w:h="403" w:wrap="auto" w:hAnchor="text" w:x="7043" w:y="11684"/>
        <w:spacing w:line="168" w:lineRule="exact"/>
        <w:ind w:left="4"/>
        <w:rPr>
          <w:color w:val="000000"/>
          <w:w w:val="90"/>
          <w:sz w:val="19"/>
          <w:szCs w:val="19"/>
        </w:rPr>
      </w:pPr>
      <w:r>
        <w:rPr>
          <w:rFonts w:ascii="Times New Roman" w:hAnsi="Times New Roman" w:cs="Times New Roman"/>
          <w:color w:val="000000"/>
          <w:sz w:val="14"/>
          <w:szCs w:val="14"/>
        </w:rPr>
        <w:t xml:space="preserve">L Fil de batterie ( </w:t>
      </w:r>
      <w:r>
        <w:rPr>
          <w:color w:val="000000"/>
          <w:w w:val="90"/>
          <w:sz w:val="19"/>
          <w:szCs w:val="19"/>
        </w:rPr>
        <w:t xml:space="preserve">+ ) </w:t>
      </w:r>
    </w:p>
    <w:p w:rsidR="00000000" w:rsidRDefault="008C7B40">
      <w:pPr>
        <w:pStyle w:val="Style"/>
        <w:framePr w:w="2323" w:h="403" w:wrap="auto" w:hAnchor="text" w:x="7043" w:y="11684"/>
        <w:spacing w:line="168" w:lineRule="exact"/>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2. Fil du dernarreur electrique </w:t>
      </w:r>
    </w:p>
    <w:p w:rsidR="00000000" w:rsidRDefault="008C7B40" w:rsidP="00DB09B8">
      <w:pPr>
        <w:pStyle w:val="Style"/>
        <w:framePr w:w="4248" w:h="1958" w:wrap="auto" w:hAnchor="text" w:x="5118" w:y="12222"/>
        <w:numPr>
          <w:ilvl w:val="0"/>
          <w:numId w:val="1052"/>
        </w:numPr>
        <w:spacing w:line="278" w:lineRule="exact"/>
        <w:ind w:left="369" w:right="76" w:hanging="302"/>
        <w:jc w:val="both"/>
        <w:rPr>
          <w:rFonts w:ascii="Times New Roman" w:hAnsi="Times New Roman" w:cs="Times New Roman"/>
          <w:color w:val="000000"/>
          <w:sz w:val="21"/>
          <w:szCs w:val="21"/>
        </w:rPr>
      </w:pPr>
      <w:r>
        <w:rPr>
          <w:rFonts w:ascii="Times New Roman" w:hAnsi="Times New Roman" w:cs="Times New Roman"/>
          <w:color w:val="000000"/>
          <w:sz w:val="21"/>
          <w:szCs w:val="21"/>
        </w:rPr>
        <w:t>Si le relais ne claque pas, controler les fils venant du bouton du demarreur et de la batterie (rouge/blanc, bleu/blanc). Couper I'allumage. Utiliser l'echelle "ohms XI" de l'ohrnm</w:t>
      </w:r>
      <w:r>
        <w:rPr>
          <w:rFonts w:ascii="Times New Roman" w:hAnsi="Times New Roman" w:cs="Times New Roman"/>
          <w:color w:val="000000"/>
          <w:sz w:val="21"/>
          <w:szCs w:val="21"/>
        </w:rPr>
        <w:t xml:space="preserve">etre. La resistance entre ces fils ne doit pas etre superieure </w:t>
      </w:r>
      <w:r>
        <w:rPr>
          <w:rFonts w:ascii="Times New Roman" w:hAnsi="Times New Roman" w:cs="Times New Roman"/>
          <w:color w:val="000000"/>
          <w:w w:val="76"/>
          <w:sz w:val="22"/>
          <w:szCs w:val="22"/>
        </w:rPr>
        <w:t xml:space="preserve">it </w:t>
      </w:r>
      <w:r>
        <w:rPr>
          <w:rFonts w:ascii="Times New Roman" w:hAnsi="Times New Roman" w:cs="Times New Roman"/>
          <w:color w:val="000000"/>
          <w:sz w:val="21"/>
          <w:szCs w:val="21"/>
        </w:rPr>
        <w:t xml:space="preserve">3,5 ohms. Si ce n'est pas Ie cas, changer Ie relais. </w:t>
      </w:r>
    </w:p>
    <w:p w:rsidR="00000000" w:rsidRDefault="008C7B40">
      <w:pPr>
        <w:pStyle w:val="Style"/>
        <w:rPr>
          <w:rFonts w:ascii="Times New Roman" w:hAnsi="Times New Roman" w:cs="Times New Roman"/>
          <w:sz w:val="21"/>
          <w:szCs w:val="21"/>
        </w:rPr>
        <w:sectPr w:rsidR="00000000">
          <w:pgSz w:w="12241" w:h="15842"/>
          <w:pgMar w:top="774" w:right="1110" w:bottom="360" w:left="163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2169" w:h="360" w:wrap="auto" w:hAnchor="text" w:x="246" w:y="2587"/>
        <w:spacing w:line="196" w:lineRule="exact"/>
        <w:ind w:left="1243" w:right="4"/>
        <w:jc w:val="right"/>
        <w:rPr>
          <w:color w:val="000000"/>
          <w:w w:val="112"/>
          <w:sz w:val="13"/>
          <w:szCs w:val="13"/>
        </w:rPr>
      </w:pPr>
      <w:r>
        <w:rPr>
          <w:color w:val="000000"/>
          <w:w w:val="112"/>
          <w:sz w:val="13"/>
          <w:szCs w:val="13"/>
        </w:rPr>
        <w:t xml:space="preserve">1 Blue/White 2 Red/White </w:t>
      </w:r>
    </w:p>
    <w:p w:rsidR="00000000" w:rsidRDefault="008C7B40">
      <w:pPr>
        <w:pStyle w:val="Style"/>
        <w:framePr w:w="2352" w:h="216" w:wrap="auto" w:hAnchor="text" w:x="59" w:y="3336"/>
        <w:spacing w:line="211" w:lineRule="exact"/>
        <w:ind w:left="9"/>
        <w:rPr>
          <w:color w:val="000000"/>
          <w:w w:val="109"/>
          <w:sz w:val="19"/>
          <w:szCs w:val="19"/>
        </w:rPr>
      </w:pPr>
      <w:r>
        <w:rPr>
          <w:color w:val="000000"/>
          <w:w w:val="109"/>
          <w:sz w:val="19"/>
          <w:szCs w:val="19"/>
        </w:rPr>
        <w:t xml:space="preserve">CHARGING SYSTEM </w:t>
      </w:r>
    </w:p>
    <w:p w:rsidR="00000000" w:rsidRDefault="008C7B40">
      <w:pPr>
        <w:pStyle w:val="Style"/>
        <w:framePr w:w="2361" w:h="264" w:wrap="auto" w:hAnchor="text" w:x="49" w:y="3845"/>
        <w:spacing w:line="211" w:lineRule="exact"/>
        <w:ind w:left="9"/>
        <w:rPr>
          <w:color w:val="000000"/>
          <w:w w:val="109"/>
          <w:sz w:val="19"/>
          <w:szCs w:val="19"/>
        </w:rPr>
      </w:pPr>
      <w:r>
        <w:rPr>
          <w:rFonts w:ascii="Times New Roman" w:hAnsi="Times New Roman" w:cs="Times New Roman"/>
          <w:color w:val="000000"/>
          <w:sz w:val="21"/>
          <w:szCs w:val="21"/>
        </w:rPr>
        <w:t xml:space="preserve">A. </w:t>
      </w:r>
      <w:r>
        <w:rPr>
          <w:color w:val="000000"/>
          <w:w w:val="109"/>
          <w:sz w:val="19"/>
          <w:szCs w:val="19"/>
        </w:rPr>
        <w:t xml:space="preserve">Circuit Diagram </w:t>
      </w:r>
    </w:p>
    <w:p w:rsidR="00000000" w:rsidRDefault="008C7B40" w:rsidP="00DB09B8">
      <w:pPr>
        <w:pStyle w:val="Style"/>
        <w:framePr w:w="2164" w:h="3508" w:wrap="auto" w:hAnchor="text" w:x="246" w:y="4368"/>
        <w:numPr>
          <w:ilvl w:val="0"/>
          <w:numId w:val="1053"/>
        </w:numPr>
        <w:spacing w:line="139" w:lineRule="exact"/>
        <w:ind w:left="835" w:hanging="211"/>
        <w:rPr>
          <w:color w:val="000000"/>
          <w:w w:val="112"/>
          <w:sz w:val="13"/>
          <w:szCs w:val="13"/>
        </w:rPr>
      </w:pPr>
      <w:r>
        <w:rPr>
          <w:color w:val="000000"/>
          <w:w w:val="112"/>
          <w:sz w:val="13"/>
          <w:szCs w:val="13"/>
        </w:rPr>
        <w:t xml:space="preserve">IC Voltage Regulator </w:t>
      </w:r>
    </w:p>
    <w:p w:rsidR="00000000" w:rsidRDefault="008C7B40">
      <w:pPr>
        <w:pStyle w:val="Style"/>
        <w:framePr w:w="2164" w:h="3508" w:wrap="auto" w:hAnchor="text" w:x="246" w:y="4368"/>
        <w:spacing w:line="201" w:lineRule="exact"/>
        <w:ind w:left="849"/>
        <w:rPr>
          <w:color w:val="000000"/>
          <w:w w:val="112"/>
          <w:sz w:val="13"/>
          <w:szCs w:val="13"/>
        </w:rPr>
      </w:pPr>
      <w:r>
        <w:rPr>
          <w:color w:val="000000"/>
          <w:w w:val="112"/>
          <w:sz w:val="13"/>
          <w:szCs w:val="13"/>
        </w:rPr>
        <w:t xml:space="preserve">with Rectifier </w:t>
      </w:r>
    </w:p>
    <w:p w:rsidR="00000000" w:rsidRDefault="008C7B40" w:rsidP="00DB09B8">
      <w:pPr>
        <w:pStyle w:val="Style"/>
        <w:framePr w:w="2164" w:h="3508" w:wrap="auto" w:hAnchor="text" w:x="246" w:y="4368"/>
        <w:numPr>
          <w:ilvl w:val="0"/>
          <w:numId w:val="1054"/>
        </w:numPr>
        <w:spacing w:line="201" w:lineRule="exact"/>
        <w:ind w:left="835" w:hanging="225"/>
        <w:rPr>
          <w:color w:val="000000"/>
          <w:w w:val="112"/>
          <w:sz w:val="13"/>
          <w:szCs w:val="13"/>
        </w:rPr>
      </w:pPr>
      <w:r>
        <w:rPr>
          <w:color w:val="000000"/>
          <w:w w:val="112"/>
          <w:sz w:val="13"/>
          <w:szCs w:val="13"/>
        </w:rPr>
        <w:t xml:space="preserve">Green </w:t>
      </w:r>
    </w:p>
    <w:p w:rsidR="00000000" w:rsidRDefault="008C7B40" w:rsidP="00DB09B8">
      <w:pPr>
        <w:pStyle w:val="Style"/>
        <w:framePr w:w="2164" w:h="3508" w:wrap="auto" w:hAnchor="text" w:x="246" w:y="4368"/>
        <w:numPr>
          <w:ilvl w:val="0"/>
          <w:numId w:val="1055"/>
        </w:numPr>
        <w:spacing w:line="196" w:lineRule="exact"/>
        <w:ind w:left="604" w:right="926"/>
        <w:rPr>
          <w:color w:val="000000"/>
          <w:w w:val="112"/>
          <w:sz w:val="13"/>
          <w:szCs w:val="13"/>
        </w:rPr>
      </w:pPr>
      <w:r>
        <w:rPr>
          <w:color w:val="000000"/>
          <w:w w:val="112"/>
          <w:sz w:val="13"/>
          <w:szCs w:val="13"/>
        </w:rPr>
        <w:t xml:space="preserve">Brown 4 Black 5 Black </w:t>
      </w:r>
    </w:p>
    <w:p w:rsidR="00000000" w:rsidRDefault="008C7B40" w:rsidP="00DB09B8">
      <w:pPr>
        <w:pStyle w:val="Style"/>
        <w:framePr w:w="2164" w:h="3508" w:wrap="auto" w:hAnchor="text" w:x="246" w:y="4368"/>
        <w:numPr>
          <w:ilvl w:val="0"/>
          <w:numId w:val="1056"/>
        </w:numPr>
        <w:spacing w:line="201" w:lineRule="exact"/>
        <w:ind w:left="835" w:hanging="225"/>
        <w:rPr>
          <w:color w:val="000000"/>
          <w:w w:val="112"/>
          <w:sz w:val="13"/>
          <w:szCs w:val="13"/>
        </w:rPr>
      </w:pPr>
      <w:r>
        <w:rPr>
          <w:color w:val="000000"/>
          <w:w w:val="112"/>
          <w:sz w:val="13"/>
          <w:szCs w:val="13"/>
        </w:rPr>
        <w:t xml:space="preserve">Free </w:t>
      </w:r>
    </w:p>
    <w:p w:rsidR="00000000" w:rsidRDefault="008C7B40" w:rsidP="00DB09B8">
      <w:pPr>
        <w:pStyle w:val="Style"/>
        <w:framePr w:w="2164" w:h="3508" w:wrap="auto" w:hAnchor="text" w:x="246" w:y="4368"/>
        <w:numPr>
          <w:ilvl w:val="0"/>
          <w:numId w:val="1057"/>
        </w:numPr>
        <w:spacing w:line="196" w:lineRule="exact"/>
        <w:ind w:left="604" w:right="974"/>
        <w:jc w:val="both"/>
        <w:rPr>
          <w:color w:val="000000"/>
          <w:w w:val="112"/>
          <w:sz w:val="13"/>
          <w:szCs w:val="13"/>
        </w:rPr>
      </w:pPr>
      <w:r>
        <w:rPr>
          <w:color w:val="000000"/>
          <w:w w:val="112"/>
          <w:sz w:val="13"/>
          <w:szCs w:val="13"/>
        </w:rPr>
        <w:t xml:space="preserve">White 8 White 9. White </w:t>
      </w:r>
    </w:p>
    <w:p w:rsidR="00000000" w:rsidRDefault="008C7B40">
      <w:pPr>
        <w:pStyle w:val="Style"/>
        <w:framePr w:w="2164" w:h="3508" w:wrap="auto" w:hAnchor="text" w:x="246" w:y="4368"/>
        <w:spacing w:line="192" w:lineRule="exact"/>
        <w:ind w:left="518"/>
        <w:rPr>
          <w:color w:val="000000"/>
          <w:w w:val="112"/>
          <w:sz w:val="13"/>
          <w:szCs w:val="13"/>
        </w:rPr>
      </w:pPr>
      <w:r>
        <w:rPr>
          <w:color w:val="000000"/>
          <w:w w:val="112"/>
          <w:sz w:val="13"/>
          <w:szCs w:val="13"/>
        </w:rPr>
        <w:t xml:space="preserve">10 Red </w:t>
      </w:r>
    </w:p>
    <w:p w:rsidR="00000000" w:rsidRDefault="008C7B40">
      <w:pPr>
        <w:pStyle w:val="Style"/>
        <w:framePr w:w="2164" w:h="3508" w:wrap="auto" w:hAnchor="text" w:x="246" w:y="4368"/>
        <w:spacing w:line="192" w:lineRule="exact"/>
        <w:ind w:left="518"/>
        <w:rPr>
          <w:color w:val="000000"/>
          <w:w w:val="112"/>
          <w:sz w:val="13"/>
          <w:szCs w:val="13"/>
        </w:rPr>
      </w:pPr>
      <w:r>
        <w:rPr>
          <w:color w:val="000000"/>
          <w:w w:val="112"/>
          <w:sz w:val="13"/>
          <w:szCs w:val="13"/>
        </w:rPr>
        <w:t xml:space="preserve">11 Main switch </w:t>
      </w:r>
    </w:p>
    <w:p w:rsidR="00000000" w:rsidRDefault="008C7B40" w:rsidP="00DB09B8">
      <w:pPr>
        <w:pStyle w:val="Style"/>
        <w:framePr w:w="2164" w:h="3508" w:wrap="auto" w:hAnchor="text" w:x="246" w:y="4368"/>
        <w:numPr>
          <w:ilvl w:val="0"/>
          <w:numId w:val="1058"/>
        </w:numPr>
        <w:spacing w:line="196" w:lineRule="exact"/>
        <w:ind w:left="806" w:hanging="297"/>
        <w:rPr>
          <w:color w:val="000000"/>
          <w:w w:val="112"/>
          <w:sz w:val="13"/>
          <w:szCs w:val="13"/>
        </w:rPr>
      </w:pPr>
      <w:r>
        <w:rPr>
          <w:color w:val="000000"/>
          <w:w w:val="112"/>
          <w:sz w:val="13"/>
          <w:szCs w:val="13"/>
        </w:rPr>
        <w:t xml:space="preserve">Load </w:t>
      </w:r>
    </w:p>
    <w:p w:rsidR="00000000" w:rsidRDefault="008C7B40" w:rsidP="00DB09B8">
      <w:pPr>
        <w:pStyle w:val="Style"/>
        <w:framePr w:w="2164" w:h="3508" w:wrap="auto" w:hAnchor="text" w:x="246" w:y="4368"/>
        <w:numPr>
          <w:ilvl w:val="0"/>
          <w:numId w:val="1058"/>
        </w:numPr>
        <w:spacing w:line="196" w:lineRule="exact"/>
        <w:ind w:left="806" w:hanging="297"/>
        <w:rPr>
          <w:color w:val="000000"/>
          <w:w w:val="112"/>
          <w:sz w:val="13"/>
          <w:szCs w:val="13"/>
        </w:rPr>
      </w:pPr>
      <w:r>
        <w:rPr>
          <w:color w:val="000000"/>
          <w:w w:val="112"/>
          <w:sz w:val="13"/>
          <w:szCs w:val="13"/>
        </w:rPr>
        <w:t xml:space="preserve">Fuse </w:t>
      </w:r>
    </w:p>
    <w:p w:rsidR="00000000" w:rsidRDefault="008C7B40" w:rsidP="00DB09B8">
      <w:pPr>
        <w:pStyle w:val="Style"/>
        <w:framePr w:w="2164" w:h="3508" w:wrap="auto" w:hAnchor="text" w:x="246" w:y="4368"/>
        <w:numPr>
          <w:ilvl w:val="0"/>
          <w:numId w:val="1058"/>
        </w:numPr>
        <w:spacing w:line="196" w:lineRule="exact"/>
        <w:ind w:left="806" w:hanging="297"/>
        <w:rPr>
          <w:color w:val="000000"/>
          <w:w w:val="112"/>
          <w:sz w:val="13"/>
          <w:szCs w:val="13"/>
        </w:rPr>
      </w:pPr>
      <w:r>
        <w:rPr>
          <w:color w:val="000000"/>
          <w:w w:val="112"/>
          <w:sz w:val="13"/>
          <w:szCs w:val="13"/>
        </w:rPr>
        <w:t xml:space="preserve">Battery </w:t>
      </w:r>
    </w:p>
    <w:p w:rsidR="00000000" w:rsidRDefault="008C7B40">
      <w:pPr>
        <w:pStyle w:val="Style"/>
        <w:framePr w:w="2164" w:h="3508" w:wrap="auto" w:hAnchor="text" w:x="246" w:y="4368"/>
        <w:spacing w:line="192" w:lineRule="exact"/>
        <w:ind w:left="518"/>
        <w:rPr>
          <w:color w:val="000000"/>
          <w:w w:val="112"/>
          <w:sz w:val="13"/>
          <w:szCs w:val="13"/>
        </w:rPr>
      </w:pPr>
      <w:r>
        <w:rPr>
          <w:color w:val="000000"/>
          <w:w w:val="112"/>
          <w:sz w:val="13"/>
          <w:szCs w:val="13"/>
        </w:rPr>
        <w:t xml:space="preserve">1 5. Stator coil </w:t>
      </w:r>
    </w:p>
    <w:p w:rsidR="00000000" w:rsidRDefault="008C7B40" w:rsidP="00DB09B8">
      <w:pPr>
        <w:pStyle w:val="Style"/>
        <w:framePr w:w="2164" w:h="3508" w:wrap="auto" w:hAnchor="text" w:x="246" w:y="4368"/>
        <w:numPr>
          <w:ilvl w:val="0"/>
          <w:numId w:val="1059"/>
        </w:numPr>
        <w:spacing w:line="196" w:lineRule="exact"/>
        <w:ind w:left="806" w:hanging="297"/>
        <w:rPr>
          <w:color w:val="000000"/>
          <w:w w:val="112"/>
          <w:sz w:val="13"/>
          <w:szCs w:val="13"/>
        </w:rPr>
      </w:pPr>
      <w:r>
        <w:rPr>
          <w:color w:val="000000"/>
          <w:w w:val="112"/>
          <w:sz w:val="13"/>
          <w:szCs w:val="13"/>
        </w:rPr>
        <w:t xml:space="preserve">Field coil </w:t>
      </w:r>
    </w:p>
    <w:p w:rsidR="00000000" w:rsidRDefault="008C7B40" w:rsidP="00DB09B8">
      <w:pPr>
        <w:pStyle w:val="Style"/>
        <w:framePr w:w="2164" w:h="3508" w:wrap="auto" w:hAnchor="text" w:x="246" w:y="4368"/>
        <w:numPr>
          <w:ilvl w:val="0"/>
          <w:numId w:val="1059"/>
        </w:numPr>
        <w:spacing w:line="196" w:lineRule="exact"/>
        <w:ind w:left="806" w:hanging="297"/>
        <w:rPr>
          <w:color w:val="000000"/>
          <w:w w:val="112"/>
          <w:sz w:val="13"/>
          <w:szCs w:val="13"/>
        </w:rPr>
      </w:pPr>
      <w:r>
        <w:rPr>
          <w:color w:val="000000"/>
          <w:w w:val="112"/>
          <w:sz w:val="13"/>
          <w:szCs w:val="13"/>
        </w:rPr>
        <w:t xml:space="preserve">A. C. generator </w:t>
      </w:r>
    </w:p>
    <w:p w:rsidR="00000000" w:rsidRDefault="00DB09B8">
      <w:pPr>
        <w:pStyle w:val="Style"/>
        <w:framePr w:w="4339" w:h="2937" w:wrap="auto" w:hAnchor="text" w:x="2569" w:y="1"/>
        <w:rPr>
          <w:sz w:val="13"/>
          <w:szCs w:val="13"/>
        </w:rPr>
      </w:pPr>
      <w:r>
        <w:rPr>
          <w:noProof/>
          <w:sz w:val="13"/>
          <w:szCs w:val="13"/>
        </w:rPr>
        <w:drawing>
          <wp:inline distT="0" distB="0" distL="0" distR="0">
            <wp:extent cx="2752725" cy="1866900"/>
            <wp:effectExtent l="19050" t="0" r="9525"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424"/>
                    <a:srcRect/>
                    <a:stretch>
                      <a:fillRect/>
                    </a:stretch>
                  </pic:blipFill>
                  <pic:spPr bwMode="auto">
                    <a:xfrm>
                      <a:off x="0" y="0"/>
                      <a:ext cx="2752725" cy="1866900"/>
                    </a:xfrm>
                    <a:prstGeom prst="rect">
                      <a:avLst/>
                    </a:prstGeom>
                    <a:noFill/>
                    <a:ln w="9525">
                      <a:noFill/>
                      <a:miter lim="800000"/>
                      <a:headEnd/>
                      <a:tailEnd/>
                    </a:ln>
                  </pic:spPr>
                </pic:pic>
              </a:graphicData>
            </a:graphic>
          </wp:inline>
        </w:drawing>
      </w:r>
    </w:p>
    <w:p w:rsidR="00000000" w:rsidRDefault="008C7B40">
      <w:pPr>
        <w:pStyle w:val="Style"/>
        <w:framePr w:w="3912" w:h="235" w:wrap="auto" w:hAnchor="text" w:x="5123" w:y="3312"/>
        <w:spacing w:line="23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SYSTEME DE CHARGE </w:t>
      </w:r>
    </w:p>
    <w:p w:rsidR="00000000" w:rsidRDefault="008C7B40">
      <w:pPr>
        <w:pStyle w:val="Style"/>
        <w:framePr w:w="1992" w:h="225" w:wrap="auto" w:hAnchor="text" w:x="5123" w:y="3830"/>
        <w:spacing w:line="23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A. Schema du Circuit </w:t>
      </w:r>
    </w:p>
    <w:p w:rsidR="00000000" w:rsidRDefault="00DB09B8">
      <w:pPr>
        <w:pStyle w:val="Style"/>
        <w:numPr>
          <w:ilvl w:val="0"/>
          <w:numId w:val="2"/>
        </w:numPr>
        <w:spacing w:line="1" w:lineRule="exact"/>
        <w:rPr>
          <w:rFonts w:ascii="Times New Roman" w:hAnsi="Times New Roman" w:cs="Times New Roman"/>
          <w:sz w:val="21"/>
          <w:szCs w:val="21"/>
        </w:rPr>
      </w:pPr>
      <w:r>
        <w:rPr>
          <w:noProof/>
        </w:rPr>
        <w:drawing>
          <wp:anchor distT="0" distB="0" distL="114300" distR="114300" simplePos="0" relativeHeight="251680768" behindDoc="1" locked="0" layoutInCell="0" allowOverlap="1">
            <wp:simplePos x="0" y="0"/>
            <wp:positionH relativeFrom="margin">
              <wp:posOffset>1764665</wp:posOffset>
            </wp:positionH>
            <wp:positionV relativeFrom="margin">
              <wp:posOffset>2705735</wp:posOffset>
            </wp:positionV>
            <wp:extent cx="2413635" cy="2303780"/>
            <wp:effectExtent l="19050" t="0" r="5715" b="0"/>
            <wp:wrapThrough wrapText="bothSides">
              <wp:wrapPolygon edited="0">
                <wp:start x="-170" y="0"/>
                <wp:lineTo x="-170" y="21433"/>
                <wp:lineTo x="21651" y="21433"/>
                <wp:lineTo x="21651" y="0"/>
                <wp:lineTo x="-170" y="0"/>
              </wp:wrapPolygon>
            </wp:wrapThrough>
            <wp:docPr id="4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5"/>
                    <a:srcRect/>
                    <a:stretch>
                      <a:fillRect/>
                    </a:stretch>
                  </pic:blipFill>
                  <pic:spPr bwMode="auto">
                    <a:xfrm>
                      <a:off x="0" y="0"/>
                      <a:ext cx="2413635" cy="2303780"/>
                    </a:xfrm>
                    <a:prstGeom prst="rect">
                      <a:avLst/>
                    </a:prstGeom>
                    <a:noFill/>
                  </pic:spPr>
                </pic:pic>
              </a:graphicData>
            </a:graphic>
          </wp:anchor>
        </w:drawing>
      </w:r>
    </w:p>
    <w:p w:rsidR="00000000" w:rsidRDefault="008C7B40">
      <w:pPr>
        <w:pStyle w:val="Style"/>
        <w:framePr w:w="124" w:h="148" w:wrap="auto" w:hAnchor="text" w:x="6467" w:y="6322"/>
        <w:spacing w:line="148" w:lineRule="exact"/>
        <w:ind w:left="14"/>
        <w:rPr>
          <w:color w:val="000000"/>
          <w:w w:val="76"/>
          <w:sz w:val="13"/>
          <w:szCs w:val="13"/>
        </w:rPr>
      </w:pPr>
      <w:r>
        <w:rPr>
          <w:color w:val="000000"/>
          <w:w w:val="76"/>
          <w:sz w:val="13"/>
          <w:szCs w:val="13"/>
        </w:rPr>
        <w:t xml:space="preserve">14 </w:t>
      </w:r>
    </w:p>
    <w:p w:rsidR="00000000" w:rsidRDefault="008C7B40">
      <w:pPr>
        <w:pStyle w:val="Style"/>
        <w:framePr w:w="1915" w:h="379" w:wrap="auto" w:hAnchor="text" w:x="7119" w:y="2558"/>
        <w:spacing w:line="196" w:lineRule="exact"/>
        <w:ind w:right="960"/>
        <w:rPr>
          <w:rFonts w:ascii="Times New Roman" w:hAnsi="Times New Roman" w:cs="Times New Roman"/>
          <w:color w:val="000000"/>
          <w:sz w:val="14"/>
          <w:szCs w:val="14"/>
        </w:rPr>
      </w:pPr>
      <w:r>
        <w:rPr>
          <w:rFonts w:ascii="Times New Roman" w:hAnsi="Times New Roman" w:cs="Times New Roman"/>
          <w:color w:val="000000"/>
          <w:sz w:val="14"/>
          <w:szCs w:val="14"/>
        </w:rPr>
        <w:t xml:space="preserve">L Bleu/Blanc </w:t>
      </w:r>
      <w:r>
        <w:rPr>
          <w:rFonts w:ascii="Times New Roman" w:hAnsi="Times New Roman" w:cs="Times New Roman"/>
          <w:color w:val="000000"/>
          <w:w w:val="88"/>
          <w:sz w:val="15"/>
          <w:szCs w:val="15"/>
        </w:rPr>
        <w:t xml:space="preserve">2. </w:t>
      </w:r>
      <w:r>
        <w:rPr>
          <w:rFonts w:ascii="Times New Roman" w:hAnsi="Times New Roman" w:cs="Times New Roman"/>
          <w:color w:val="000000"/>
          <w:sz w:val="14"/>
          <w:szCs w:val="14"/>
        </w:rPr>
        <w:t xml:space="preserve">Rouge/Blanc </w:t>
      </w:r>
    </w:p>
    <w:p w:rsidR="00000000" w:rsidRDefault="008C7B40">
      <w:pPr>
        <w:pStyle w:val="Style"/>
        <w:framePr w:w="1857" w:h="3585" w:wrap="auto" w:hAnchor="text" w:x="7177" w:y="4253"/>
        <w:spacing w:line="240" w:lineRule="exact"/>
        <w:ind w:left="120"/>
        <w:rPr>
          <w:rFonts w:ascii="Times New Roman" w:hAnsi="Times New Roman" w:cs="Times New Roman"/>
          <w:color w:val="000000"/>
          <w:w w:val="92"/>
          <w:sz w:val="14"/>
          <w:szCs w:val="14"/>
        </w:rPr>
      </w:pPr>
      <w:r>
        <w:rPr>
          <w:rFonts w:ascii="Times New Roman" w:hAnsi="Times New Roman" w:cs="Times New Roman"/>
          <w:color w:val="000000"/>
          <w:w w:val="92"/>
          <w:sz w:val="14"/>
          <w:szCs w:val="14"/>
        </w:rPr>
        <w:t xml:space="preserve">L Regulateur </w:t>
      </w:r>
      <w:r>
        <w:rPr>
          <w:rFonts w:ascii="Times New Roman" w:hAnsi="Times New Roman" w:cs="Times New Roman"/>
          <w:color w:val="000000"/>
          <w:sz w:val="14"/>
          <w:szCs w:val="14"/>
        </w:rPr>
        <w:t xml:space="preserve">de tension </w:t>
      </w:r>
      <w:r>
        <w:rPr>
          <w:rFonts w:ascii="Times New Roman" w:hAnsi="Times New Roman" w:cs="Times New Roman"/>
          <w:color w:val="000000"/>
          <w:w w:val="60"/>
          <w:sz w:val="22"/>
          <w:szCs w:val="22"/>
        </w:rPr>
        <w:t xml:space="preserve">a </w:t>
      </w:r>
      <w:r>
        <w:rPr>
          <w:rFonts w:ascii="Times New Roman" w:hAnsi="Times New Roman" w:cs="Times New Roman"/>
          <w:color w:val="000000"/>
          <w:sz w:val="14"/>
          <w:szCs w:val="14"/>
        </w:rPr>
        <w:t xml:space="preserve">C </w:t>
      </w:r>
      <w:r>
        <w:rPr>
          <w:rFonts w:ascii="Times New Roman" w:hAnsi="Times New Roman" w:cs="Times New Roman"/>
          <w:color w:val="000000"/>
          <w:w w:val="92"/>
          <w:sz w:val="14"/>
          <w:szCs w:val="14"/>
        </w:rPr>
        <w:t xml:space="preserve">I </w:t>
      </w:r>
    </w:p>
    <w:p w:rsidR="00000000" w:rsidRDefault="008C7B40">
      <w:pPr>
        <w:pStyle w:val="Style"/>
        <w:framePr w:w="1857" w:h="3585" w:wrap="auto" w:hAnchor="text" w:x="7177" w:y="4253"/>
        <w:spacing w:line="196" w:lineRule="exact"/>
        <w:ind w:left="283"/>
        <w:rPr>
          <w:rFonts w:ascii="Times New Roman" w:hAnsi="Times New Roman" w:cs="Times New Roman"/>
          <w:color w:val="000000"/>
          <w:sz w:val="14"/>
          <w:szCs w:val="14"/>
        </w:rPr>
      </w:pPr>
      <w:r>
        <w:rPr>
          <w:rFonts w:ascii="Times New Roman" w:hAnsi="Times New Roman" w:cs="Times New Roman"/>
          <w:color w:val="000000"/>
          <w:sz w:val="14"/>
          <w:szCs w:val="14"/>
        </w:rPr>
        <w:t xml:space="preserve">avec redresseur </w:t>
      </w:r>
    </w:p>
    <w:p w:rsidR="00000000" w:rsidRDefault="008C7B40" w:rsidP="00DB09B8">
      <w:pPr>
        <w:pStyle w:val="Style"/>
        <w:framePr w:w="1857" w:h="3585" w:wrap="auto" w:hAnchor="text" w:x="7177" w:y="4253"/>
        <w:numPr>
          <w:ilvl w:val="0"/>
          <w:numId w:val="1060"/>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Vert </w:t>
      </w:r>
    </w:p>
    <w:p w:rsidR="00000000" w:rsidRDefault="008C7B40" w:rsidP="00DB09B8">
      <w:pPr>
        <w:pStyle w:val="Style"/>
        <w:framePr w:w="1857" w:h="3585" w:wrap="auto" w:hAnchor="text" w:x="7177" w:y="4253"/>
        <w:numPr>
          <w:ilvl w:val="0"/>
          <w:numId w:val="1060"/>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Brun </w:t>
      </w:r>
    </w:p>
    <w:p w:rsidR="00000000" w:rsidRDefault="008C7B40" w:rsidP="00DB09B8">
      <w:pPr>
        <w:pStyle w:val="Style"/>
        <w:framePr w:w="1857" w:h="3585" w:wrap="auto" w:hAnchor="text" w:x="7177" w:y="4253"/>
        <w:numPr>
          <w:ilvl w:val="0"/>
          <w:numId w:val="1060"/>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Nair </w:t>
      </w:r>
    </w:p>
    <w:p w:rsidR="00000000" w:rsidRDefault="008C7B40" w:rsidP="00DB09B8">
      <w:pPr>
        <w:pStyle w:val="Style"/>
        <w:framePr w:w="1857" w:h="3585" w:wrap="auto" w:hAnchor="text" w:x="7177" w:y="4253"/>
        <w:numPr>
          <w:ilvl w:val="0"/>
          <w:numId w:val="1060"/>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Nair </w:t>
      </w:r>
    </w:p>
    <w:p w:rsidR="00000000" w:rsidRDefault="008C7B40" w:rsidP="00DB09B8">
      <w:pPr>
        <w:pStyle w:val="Style"/>
        <w:framePr w:w="1857" w:h="3585" w:wrap="auto" w:hAnchor="text" w:x="7177" w:y="4253"/>
        <w:numPr>
          <w:ilvl w:val="0"/>
          <w:numId w:val="1060"/>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En l'air </w:t>
      </w:r>
    </w:p>
    <w:p w:rsidR="00000000" w:rsidRDefault="008C7B40" w:rsidP="00DB09B8">
      <w:pPr>
        <w:pStyle w:val="Style"/>
        <w:framePr w:w="1857" w:h="3585" w:wrap="auto" w:hAnchor="text" w:x="7177" w:y="4253"/>
        <w:numPr>
          <w:ilvl w:val="0"/>
          <w:numId w:val="1060"/>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Blanc </w:t>
      </w:r>
    </w:p>
    <w:p w:rsidR="00000000" w:rsidRDefault="008C7B40" w:rsidP="00DB09B8">
      <w:pPr>
        <w:pStyle w:val="Style"/>
        <w:framePr w:w="1857" w:h="3585" w:wrap="auto" w:hAnchor="text" w:x="7177" w:y="4253"/>
        <w:numPr>
          <w:ilvl w:val="0"/>
          <w:numId w:val="1060"/>
        </w:numPr>
        <w:spacing w:line="196" w:lineRule="exact"/>
        <w:ind w:left="278"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Blanc </w:t>
      </w:r>
    </w:p>
    <w:p w:rsidR="00000000" w:rsidRDefault="008C7B40" w:rsidP="00DB09B8">
      <w:pPr>
        <w:pStyle w:val="Style"/>
        <w:framePr w:w="1857" w:h="3585" w:wrap="auto" w:hAnchor="text" w:x="7177" w:y="4253"/>
        <w:numPr>
          <w:ilvl w:val="0"/>
          <w:numId w:val="1060"/>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Blanc </w:t>
      </w:r>
    </w:p>
    <w:p w:rsidR="00000000" w:rsidRDefault="008C7B40" w:rsidP="00DB09B8">
      <w:pPr>
        <w:pStyle w:val="Style"/>
        <w:framePr w:w="1857" w:h="3585" w:wrap="auto" w:hAnchor="text" w:x="7177" w:y="4253"/>
        <w:numPr>
          <w:ilvl w:val="0"/>
          <w:numId w:val="1060"/>
        </w:numPr>
        <w:spacing w:line="196" w:lineRule="exact"/>
        <w:ind w:left="273" w:hanging="244"/>
        <w:rPr>
          <w:rFonts w:ascii="Times New Roman" w:hAnsi="Times New Roman" w:cs="Times New Roman"/>
          <w:color w:val="000000"/>
          <w:sz w:val="14"/>
          <w:szCs w:val="14"/>
        </w:rPr>
      </w:pPr>
      <w:r>
        <w:rPr>
          <w:rFonts w:ascii="Times New Roman" w:hAnsi="Times New Roman" w:cs="Times New Roman"/>
          <w:color w:val="000000"/>
          <w:sz w:val="14"/>
          <w:szCs w:val="14"/>
        </w:rPr>
        <w:t xml:space="preserve">Rouge </w:t>
      </w:r>
    </w:p>
    <w:p w:rsidR="00000000" w:rsidRDefault="008C7B40">
      <w:pPr>
        <w:pStyle w:val="Style"/>
        <w:framePr w:w="1857" w:h="3585" w:wrap="auto" w:hAnchor="text" w:x="7177" w:y="4253"/>
        <w:spacing w:line="192" w:lineRule="exact"/>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 L Contacteur </w:t>
      </w:r>
      <w:r>
        <w:rPr>
          <w:rFonts w:ascii="Times New Roman" w:hAnsi="Times New Roman" w:cs="Times New Roman"/>
          <w:color w:val="000000"/>
          <w:w w:val="68"/>
          <w:sz w:val="21"/>
          <w:szCs w:val="21"/>
        </w:rPr>
        <w:t xml:space="preserve">a </w:t>
      </w:r>
      <w:r>
        <w:rPr>
          <w:rFonts w:ascii="Times New Roman" w:hAnsi="Times New Roman" w:cs="Times New Roman"/>
          <w:color w:val="000000"/>
          <w:sz w:val="14"/>
          <w:szCs w:val="14"/>
        </w:rPr>
        <w:t xml:space="preserve">cle </w:t>
      </w:r>
    </w:p>
    <w:p w:rsidR="00000000" w:rsidRDefault="008C7B40" w:rsidP="00DB09B8">
      <w:pPr>
        <w:pStyle w:val="Style"/>
        <w:framePr w:w="1857" w:h="3585" w:wrap="auto" w:hAnchor="text" w:x="7177" w:y="4253"/>
        <w:numPr>
          <w:ilvl w:val="0"/>
          <w:numId w:val="1061"/>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Charge </w:t>
      </w:r>
    </w:p>
    <w:p w:rsidR="00000000" w:rsidRDefault="008C7B40" w:rsidP="00DB09B8">
      <w:pPr>
        <w:pStyle w:val="Style"/>
        <w:framePr w:w="1857" w:h="3585" w:wrap="auto" w:hAnchor="text" w:x="7177" w:y="4253"/>
        <w:numPr>
          <w:ilvl w:val="0"/>
          <w:numId w:val="1061"/>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Fusible </w:t>
      </w:r>
    </w:p>
    <w:p w:rsidR="00000000" w:rsidRDefault="008C7B40" w:rsidP="00DB09B8">
      <w:pPr>
        <w:pStyle w:val="Style"/>
        <w:framePr w:w="1857" w:h="3585" w:wrap="auto" w:hAnchor="text" w:x="7177" w:y="4253"/>
        <w:numPr>
          <w:ilvl w:val="0"/>
          <w:numId w:val="1061"/>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Batterie </w:t>
      </w:r>
    </w:p>
    <w:p w:rsidR="00000000" w:rsidRDefault="008C7B40" w:rsidP="00DB09B8">
      <w:pPr>
        <w:pStyle w:val="Style"/>
        <w:framePr w:w="1857" w:h="3585" w:wrap="auto" w:hAnchor="text" w:x="7177" w:y="4253"/>
        <w:numPr>
          <w:ilvl w:val="0"/>
          <w:numId w:val="1061"/>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Enroulement de stator </w:t>
      </w:r>
    </w:p>
    <w:p w:rsidR="00000000" w:rsidRDefault="008C7B40" w:rsidP="00DB09B8">
      <w:pPr>
        <w:pStyle w:val="Style"/>
        <w:framePr w:w="1857" w:h="3585" w:wrap="auto" w:hAnchor="text" w:x="7177" w:y="4253"/>
        <w:numPr>
          <w:ilvl w:val="0"/>
          <w:numId w:val="1061"/>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Enroulement de champ </w:t>
      </w:r>
    </w:p>
    <w:p w:rsidR="00000000" w:rsidRDefault="008C7B40" w:rsidP="00DB09B8">
      <w:pPr>
        <w:pStyle w:val="Style"/>
        <w:framePr w:w="1857" w:h="3585" w:wrap="auto" w:hAnchor="text" w:x="7177" w:y="4253"/>
        <w:numPr>
          <w:ilvl w:val="0"/>
          <w:numId w:val="1061"/>
        </w:numPr>
        <w:spacing w:line="196" w:lineRule="exact"/>
        <w:ind w:left="259" w:hanging="240"/>
        <w:rPr>
          <w:rFonts w:ascii="Times New Roman" w:hAnsi="Times New Roman" w:cs="Times New Roman"/>
          <w:color w:val="000000"/>
          <w:sz w:val="14"/>
          <w:szCs w:val="14"/>
        </w:rPr>
      </w:pPr>
      <w:r>
        <w:rPr>
          <w:rFonts w:ascii="Times New Roman" w:hAnsi="Times New Roman" w:cs="Times New Roman"/>
          <w:color w:val="000000"/>
          <w:sz w:val="14"/>
          <w:szCs w:val="14"/>
        </w:rPr>
        <w:t xml:space="preserve">Alternateur </w:t>
      </w:r>
    </w:p>
    <w:p w:rsidR="00000000" w:rsidRDefault="008C7B40">
      <w:pPr>
        <w:pStyle w:val="Style"/>
        <w:framePr w:w="4296" w:h="2188" w:wrap="auto" w:hAnchor="text" w:x="1" w:y="8203"/>
        <w:spacing w:line="211" w:lineRule="exact"/>
        <w:ind w:left="9"/>
        <w:rPr>
          <w:color w:val="000000"/>
          <w:w w:val="109"/>
          <w:sz w:val="19"/>
          <w:szCs w:val="19"/>
        </w:rPr>
      </w:pPr>
      <w:r>
        <w:rPr>
          <w:color w:val="000000"/>
          <w:w w:val="109"/>
          <w:sz w:val="19"/>
          <w:szCs w:val="19"/>
        </w:rPr>
        <w:t xml:space="preserve">B. A.C. Generator </w:t>
      </w:r>
    </w:p>
    <w:p w:rsidR="00000000" w:rsidRDefault="008C7B40">
      <w:pPr>
        <w:pStyle w:val="Style"/>
        <w:framePr w:w="4296" w:h="2188" w:wrap="auto" w:hAnchor="text" w:x="1" w:y="8203"/>
        <w:spacing w:line="273" w:lineRule="exact"/>
        <w:ind w:left="153"/>
        <w:rPr>
          <w:color w:val="000000"/>
          <w:w w:val="109"/>
          <w:sz w:val="19"/>
          <w:szCs w:val="19"/>
        </w:rPr>
      </w:pPr>
      <w:r>
        <w:rPr>
          <w:color w:val="000000"/>
          <w:w w:val="109"/>
          <w:sz w:val="19"/>
          <w:szCs w:val="19"/>
        </w:rPr>
        <w:t xml:space="preserve">1. Checking method. </w:t>
      </w:r>
    </w:p>
    <w:p w:rsidR="00000000" w:rsidRDefault="008C7B40">
      <w:pPr>
        <w:pStyle w:val="Style"/>
        <w:framePr w:w="4296" w:h="2188" w:wrap="auto" w:hAnchor="text" w:x="1" w:y="8203"/>
        <w:spacing w:line="278" w:lineRule="exact"/>
        <w:ind w:left="465" w:hanging="465"/>
        <w:rPr>
          <w:color w:val="000000"/>
          <w:w w:val="109"/>
          <w:sz w:val="19"/>
          <w:szCs w:val="19"/>
        </w:rPr>
      </w:pPr>
      <w:r>
        <w:rPr>
          <w:color w:val="000000"/>
          <w:w w:val="109"/>
          <w:sz w:val="19"/>
          <w:szCs w:val="19"/>
        </w:rPr>
        <w:t xml:space="preserve">a .. Connect D.C. voltmeter to the battery terminals. </w:t>
      </w:r>
    </w:p>
    <w:p w:rsidR="00000000" w:rsidRDefault="008C7B40" w:rsidP="00DB09B8">
      <w:pPr>
        <w:pStyle w:val="Style"/>
        <w:framePr w:w="4296" w:h="2188" w:wrap="auto" w:hAnchor="text" w:x="1" w:y="8203"/>
        <w:numPr>
          <w:ilvl w:val="0"/>
          <w:numId w:val="1062"/>
        </w:numPr>
        <w:spacing w:line="278" w:lineRule="exact"/>
        <w:ind w:left="480" w:hanging="283"/>
        <w:rPr>
          <w:color w:val="000000"/>
          <w:w w:val="109"/>
          <w:sz w:val="19"/>
          <w:szCs w:val="19"/>
        </w:rPr>
      </w:pPr>
      <w:r>
        <w:rPr>
          <w:color w:val="000000"/>
          <w:w w:val="109"/>
          <w:sz w:val="19"/>
          <w:szCs w:val="19"/>
        </w:rPr>
        <w:t xml:space="preserve">Start the engine. </w:t>
      </w:r>
    </w:p>
    <w:p w:rsidR="00000000" w:rsidRDefault="008C7B40" w:rsidP="00DB09B8">
      <w:pPr>
        <w:pStyle w:val="Style"/>
        <w:framePr w:w="4296" w:h="2188" w:wrap="auto" w:hAnchor="text" w:x="1" w:y="8203"/>
        <w:numPr>
          <w:ilvl w:val="0"/>
          <w:numId w:val="1062"/>
        </w:numPr>
        <w:spacing w:line="278" w:lineRule="exact"/>
        <w:ind w:left="460" w:right="4" w:hanging="273"/>
        <w:jc w:val="both"/>
        <w:rPr>
          <w:color w:val="000000"/>
          <w:w w:val="109"/>
          <w:sz w:val="19"/>
          <w:szCs w:val="19"/>
        </w:rPr>
      </w:pPr>
      <w:r>
        <w:rPr>
          <w:color w:val="000000"/>
          <w:w w:val="109"/>
          <w:sz w:val="19"/>
          <w:szCs w:val="19"/>
        </w:rPr>
        <w:t>Accelerate the engine to approximately 2,000 r/min or more and check the gen</w:t>
      </w:r>
      <w:r>
        <w:rPr>
          <w:color w:val="000000"/>
          <w:w w:val="109"/>
          <w:sz w:val="19"/>
          <w:szCs w:val="19"/>
        </w:rPr>
        <w:softHyphen/>
        <w:t xml:space="preserve">erated voltage. </w:t>
      </w:r>
    </w:p>
    <w:p w:rsidR="00000000" w:rsidRDefault="008C7B40">
      <w:pPr>
        <w:pStyle w:val="Style"/>
        <w:framePr w:w="4252" w:h="2188" w:wrap="auto" w:hAnchor="text" w:x="5108" w:y="8194"/>
        <w:spacing w:line="230"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B. Alternateur </w:t>
      </w:r>
    </w:p>
    <w:p w:rsidR="00000000" w:rsidRDefault="008C7B40">
      <w:pPr>
        <w:pStyle w:val="Style"/>
        <w:framePr w:w="4252" w:h="2188" w:wrap="auto" w:hAnchor="text" w:x="5108" w:y="8194"/>
        <w:spacing w:line="273" w:lineRule="exact"/>
        <w:ind w:left="134"/>
        <w:rPr>
          <w:rFonts w:ascii="Times New Roman" w:hAnsi="Times New Roman" w:cs="Times New Roman"/>
          <w:color w:val="000000"/>
          <w:sz w:val="21"/>
          <w:szCs w:val="21"/>
        </w:rPr>
      </w:pPr>
      <w:r>
        <w:rPr>
          <w:b/>
          <w:bCs/>
          <w:color w:val="000000"/>
          <w:w w:val="91"/>
          <w:sz w:val="19"/>
          <w:szCs w:val="19"/>
        </w:rPr>
        <w:t xml:space="preserve">1. </w:t>
      </w:r>
      <w:r>
        <w:rPr>
          <w:rFonts w:ascii="Times New Roman" w:hAnsi="Times New Roman" w:cs="Times New Roman"/>
          <w:color w:val="000000"/>
          <w:sz w:val="21"/>
          <w:szCs w:val="21"/>
        </w:rPr>
        <w:t xml:space="preserve">Methode de controle </w:t>
      </w:r>
    </w:p>
    <w:p w:rsidR="00000000" w:rsidRDefault="008C7B40" w:rsidP="00DB09B8">
      <w:pPr>
        <w:pStyle w:val="Style"/>
        <w:framePr w:w="4252" w:h="2188" w:wrap="auto" w:hAnchor="text" w:x="5108" w:y="8194"/>
        <w:numPr>
          <w:ilvl w:val="0"/>
          <w:numId w:val="1063"/>
        </w:numPr>
        <w:spacing w:line="288" w:lineRule="exact"/>
        <w:ind w:left="465"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Brancher un voltmetre CC au bornes de Ia batterie. </w:t>
      </w:r>
    </w:p>
    <w:p w:rsidR="00000000" w:rsidRDefault="008C7B40" w:rsidP="00DB09B8">
      <w:pPr>
        <w:pStyle w:val="Style"/>
        <w:framePr w:w="4252" w:h="2188" w:wrap="auto" w:hAnchor="text" w:x="5108" w:y="8194"/>
        <w:numPr>
          <w:ilvl w:val="0"/>
          <w:numId w:val="1063"/>
        </w:numPr>
        <w:spacing w:line="288" w:lineRule="exact"/>
        <w:ind w:left="465"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Dernarrer Ie moteur. </w:t>
      </w:r>
    </w:p>
    <w:p w:rsidR="00000000" w:rsidRDefault="008C7B40" w:rsidP="00DB09B8">
      <w:pPr>
        <w:pStyle w:val="Style"/>
        <w:framePr w:w="4252" w:h="2188" w:wrap="auto" w:hAnchor="text" w:x="5108" w:y="8194"/>
        <w:numPr>
          <w:ilvl w:val="0"/>
          <w:numId w:val="1063"/>
        </w:numPr>
        <w:spacing w:line="278" w:lineRule="exact"/>
        <w:ind w:left="460" w:right="9"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Faire tourner Ie moteur </w:t>
      </w:r>
      <w:r>
        <w:rPr>
          <w:rFonts w:ascii="Times New Roman" w:hAnsi="Times New Roman" w:cs="Times New Roman"/>
          <w:color w:val="000000"/>
          <w:w w:val="73"/>
          <w:sz w:val="22"/>
          <w:szCs w:val="22"/>
        </w:rPr>
        <w:t xml:space="preserve">it </w:t>
      </w:r>
      <w:r>
        <w:rPr>
          <w:rFonts w:ascii="Times New Roman" w:hAnsi="Times New Roman" w:cs="Times New Roman"/>
          <w:color w:val="000000"/>
          <w:sz w:val="21"/>
          <w:szCs w:val="21"/>
        </w:rPr>
        <w:t xml:space="preserve">environ 2.000 </w:t>
      </w:r>
      <w:r>
        <w:rPr>
          <w:rFonts w:ascii="Times New Roman" w:hAnsi="Times New Roman" w:cs="Times New Roman"/>
          <w:i/>
          <w:iCs/>
          <w:color w:val="000000"/>
          <w:sz w:val="22"/>
          <w:szCs w:val="22"/>
        </w:rPr>
        <w:t xml:space="preserve">t/mn </w:t>
      </w:r>
      <w:r>
        <w:rPr>
          <w:rFonts w:ascii="Times New Roman" w:hAnsi="Times New Roman" w:cs="Times New Roman"/>
          <w:color w:val="000000"/>
          <w:sz w:val="21"/>
          <w:szCs w:val="21"/>
        </w:rPr>
        <w:t xml:space="preserve">ou plus et controler Ia tension generee. </w:t>
      </w:r>
    </w:p>
    <w:p w:rsidR="00000000" w:rsidRDefault="008C7B40">
      <w:pPr>
        <w:pStyle w:val="Style"/>
        <w:framePr w:w="3004" w:h="264" w:wrap="auto" w:hAnchor="text" w:x="236" w:y="10680"/>
        <w:spacing w:line="211" w:lineRule="exact"/>
        <w:ind w:left="9"/>
        <w:rPr>
          <w:color w:val="000000"/>
          <w:w w:val="109"/>
          <w:sz w:val="19"/>
          <w:szCs w:val="19"/>
        </w:rPr>
      </w:pPr>
      <w:r>
        <w:rPr>
          <w:color w:val="000000"/>
          <w:w w:val="109"/>
          <w:sz w:val="19"/>
          <w:szCs w:val="19"/>
        </w:rPr>
        <w:t xml:space="preserve">Generated voltage: 14.5±0.3V </w:t>
      </w:r>
    </w:p>
    <w:p w:rsidR="00000000" w:rsidRDefault="008C7B40">
      <w:pPr>
        <w:pStyle w:val="Style"/>
        <w:framePr w:w="3729" w:h="364" w:wrap="auto" w:hAnchor="text" w:x="5305" w:y="10574"/>
        <w:spacing w:line="321"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Tension g6neree: 14,5 </w:t>
      </w:r>
      <w:r>
        <w:rPr>
          <w:color w:val="000000"/>
        </w:rPr>
        <w:t xml:space="preserve">± </w:t>
      </w:r>
      <w:r>
        <w:rPr>
          <w:rFonts w:ascii="Times New Roman" w:hAnsi="Times New Roman" w:cs="Times New Roman"/>
          <w:color w:val="000000"/>
          <w:sz w:val="21"/>
          <w:szCs w:val="21"/>
        </w:rPr>
        <w:t xml:space="preserve">0,3V </w:t>
      </w:r>
    </w:p>
    <w:p w:rsidR="00000000" w:rsidRDefault="008C7B40">
      <w:pPr>
        <w:pStyle w:val="Style"/>
        <w:framePr w:w="2164" w:h="168" w:wrap="auto" w:hAnchor="text" w:x="246" w:y="14088"/>
        <w:spacing w:line="139" w:lineRule="exact"/>
        <w:ind w:left="1348"/>
        <w:rPr>
          <w:color w:val="000000"/>
          <w:w w:val="112"/>
          <w:sz w:val="13"/>
          <w:szCs w:val="13"/>
        </w:rPr>
      </w:pPr>
      <w:r>
        <w:rPr>
          <w:color w:val="000000"/>
          <w:w w:val="112"/>
          <w:sz w:val="13"/>
          <w:szCs w:val="13"/>
        </w:rPr>
        <w:t xml:space="preserve">1. Battery </w:t>
      </w:r>
    </w:p>
    <w:p w:rsidR="00000000" w:rsidRDefault="00DB09B8">
      <w:pPr>
        <w:pStyle w:val="Style"/>
        <w:framePr w:w="4358" w:h="2918" w:wrap="auto" w:hAnchor="text" w:x="2454" w:y="11328"/>
        <w:rPr>
          <w:sz w:val="13"/>
          <w:szCs w:val="13"/>
        </w:rPr>
      </w:pPr>
      <w:r>
        <w:rPr>
          <w:noProof/>
          <w:sz w:val="13"/>
          <w:szCs w:val="13"/>
        </w:rPr>
        <w:drawing>
          <wp:inline distT="0" distB="0" distL="0" distR="0">
            <wp:extent cx="2771775" cy="1857375"/>
            <wp:effectExtent l="19050" t="0" r="9525"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426"/>
                    <a:srcRect/>
                    <a:stretch>
                      <a:fillRect/>
                    </a:stretch>
                  </pic:blipFill>
                  <pic:spPr bwMode="auto">
                    <a:xfrm>
                      <a:off x="0" y="0"/>
                      <a:ext cx="2771775" cy="1857375"/>
                    </a:xfrm>
                    <a:prstGeom prst="rect">
                      <a:avLst/>
                    </a:prstGeom>
                    <a:noFill/>
                    <a:ln w="9525">
                      <a:noFill/>
                      <a:miter lim="800000"/>
                      <a:headEnd/>
                      <a:tailEnd/>
                    </a:ln>
                  </pic:spPr>
                </pic:pic>
              </a:graphicData>
            </a:graphic>
          </wp:inline>
        </w:drawing>
      </w:r>
    </w:p>
    <w:p w:rsidR="00000000" w:rsidRDefault="008C7B40">
      <w:pPr>
        <w:pStyle w:val="Style"/>
        <w:framePr w:w="259" w:h="192" w:wrap="auto" w:hAnchor="text" w:x="4499" w:y="14299"/>
        <w:spacing w:line="192" w:lineRule="exact"/>
        <w:ind w:left="4"/>
        <w:rPr>
          <w:color w:val="000000"/>
          <w:sz w:val="17"/>
          <w:szCs w:val="17"/>
        </w:rPr>
      </w:pPr>
      <w:r>
        <w:rPr>
          <w:color w:val="000000"/>
          <w:sz w:val="17"/>
          <w:szCs w:val="17"/>
        </w:rPr>
        <w:t xml:space="preserve">6-4 </w:t>
      </w:r>
    </w:p>
    <w:p w:rsidR="00000000" w:rsidRDefault="008C7B40">
      <w:pPr>
        <w:pStyle w:val="Style"/>
        <w:framePr w:w="2020" w:h="153" w:wrap="auto" w:hAnchor="text" w:x="7014" w:y="14069"/>
        <w:spacing w:line="139"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Batterie </w:t>
      </w:r>
    </w:p>
    <w:p w:rsidR="00000000" w:rsidRDefault="008C7B40">
      <w:pPr>
        <w:pStyle w:val="Style"/>
        <w:rPr>
          <w:rFonts w:ascii="Times New Roman" w:hAnsi="Times New Roman" w:cs="Times New Roman"/>
          <w:sz w:val="14"/>
          <w:szCs w:val="14"/>
        </w:rPr>
        <w:sectPr w:rsidR="00000000">
          <w:pgSz w:w="12241" w:h="15842"/>
          <w:pgMar w:top="752" w:right="1763" w:bottom="360" w:left="111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497" w:h="552" w:wrap="auto" w:hAnchor="text" w:x="11" w:y="1"/>
        <w:spacing w:line="273" w:lineRule="exact"/>
        <w:ind w:left="676" w:right="4" w:hanging="676"/>
        <w:rPr>
          <w:color w:val="000000"/>
          <w:w w:val="106"/>
          <w:sz w:val="19"/>
          <w:szCs w:val="19"/>
        </w:rPr>
      </w:pPr>
      <w:r>
        <w:rPr>
          <w:color w:val="000000"/>
          <w:w w:val="106"/>
          <w:sz w:val="19"/>
          <w:szCs w:val="19"/>
        </w:rPr>
        <w:t>do If the indicated voltage cannot be reach</w:t>
      </w:r>
      <w:r>
        <w:rPr>
          <w:color w:val="000000"/>
          <w:w w:val="106"/>
          <w:sz w:val="19"/>
          <w:szCs w:val="19"/>
        </w:rPr>
        <w:softHyphen/>
        <w:t xml:space="preserve">ed, then perform the tests in step 2. </w:t>
      </w:r>
    </w:p>
    <w:p w:rsidR="00000000" w:rsidRDefault="008C7B40">
      <w:pPr>
        <w:pStyle w:val="Style"/>
        <w:framePr w:w="4507" w:h="1665" w:wrap="auto" w:hAnchor="text" w:x="11" w:y="798"/>
        <w:spacing w:line="278" w:lineRule="exact"/>
        <w:ind w:left="273" w:right="14" w:firstLine="148"/>
        <w:rPr>
          <w:color w:val="000000"/>
          <w:w w:val="115"/>
          <w:sz w:val="19"/>
          <w:szCs w:val="19"/>
        </w:rPr>
      </w:pPr>
      <w:r>
        <w:rPr>
          <w:color w:val="000000"/>
          <w:w w:val="106"/>
          <w:sz w:val="19"/>
          <w:szCs w:val="19"/>
        </w:rPr>
        <w:t xml:space="preserve">CAUTION: -------------, </w:t>
      </w:r>
      <w:r>
        <w:rPr>
          <w:color w:val="000000"/>
          <w:w w:val="115"/>
          <w:sz w:val="19"/>
          <w:szCs w:val="19"/>
        </w:rPr>
        <w:t>Never disconnect wire</w:t>
      </w:r>
      <w:r>
        <w:rPr>
          <w:color w:val="000000"/>
          <w:w w:val="115"/>
          <w:sz w:val="19"/>
          <w:szCs w:val="19"/>
        </w:rPr>
        <w:t xml:space="preserve">s from the battery while the generator is in operation. </w:t>
      </w:r>
      <w:r>
        <w:rPr>
          <w:rFonts w:ascii="Times New Roman" w:hAnsi="Times New Roman" w:cs="Times New Roman"/>
          <w:color w:val="000000"/>
          <w:w w:val="86"/>
          <w:sz w:val="20"/>
          <w:szCs w:val="20"/>
        </w:rPr>
        <w:t xml:space="preserve">if </w:t>
      </w:r>
      <w:r>
        <w:rPr>
          <w:color w:val="000000"/>
          <w:w w:val="115"/>
          <w:sz w:val="19"/>
          <w:szCs w:val="19"/>
        </w:rPr>
        <w:t>the battery is disconnected, the voltage across the generator terminals will in</w:t>
      </w:r>
      <w:r>
        <w:rPr>
          <w:color w:val="000000"/>
          <w:w w:val="115"/>
          <w:sz w:val="19"/>
          <w:szCs w:val="19"/>
        </w:rPr>
        <w:softHyphen/>
        <w:t xml:space="preserve">crease, damaging the semiconductors. </w:t>
      </w:r>
    </w:p>
    <w:p w:rsidR="00000000" w:rsidRDefault="008C7B40">
      <w:pPr>
        <w:pStyle w:val="Style"/>
        <w:framePr w:w="4454" w:h="2198" w:wrap="auto" w:hAnchor="text" w:x="11" w:y="2746"/>
        <w:tabs>
          <w:tab w:val="left" w:pos="263"/>
          <w:tab w:val="left" w:pos="613"/>
        </w:tabs>
        <w:spacing w:before="9" w:line="230" w:lineRule="exact"/>
        <w:ind w:left="614" w:right="4" w:hanging="614"/>
        <w:rPr>
          <w:color w:val="000000"/>
          <w:w w:val="106"/>
          <w:sz w:val="19"/>
          <w:szCs w:val="19"/>
        </w:rPr>
      </w:pPr>
      <w:r>
        <w:rPr>
          <w:sz w:val="19"/>
          <w:szCs w:val="19"/>
        </w:rPr>
        <w:tab/>
      </w:r>
      <w:r>
        <w:rPr>
          <w:rFonts w:ascii="Times New Roman" w:hAnsi="Times New Roman" w:cs="Times New Roman"/>
          <w:color w:val="000000"/>
          <w:sz w:val="20"/>
          <w:szCs w:val="20"/>
        </w:rPr>
        <w:t xml:space="preserve">2 </w:t>
      </w:r>
      <w:r>
        <w:rPr>
          <w:rFonts w:ascii="Times New Roman" w:hAnsi="Times New Roman" w:cs="Times New Roman"/>
          <w:color w:val="000000"/>
          <w:sz w:val="20"/>
          <w:szCs w:val="20"/>
        </w:rPr>
        <w:tab/>
      </w:r>
      <w:r>
        <w:rPr>
          <w:color w:val="000000"/>
          <w:w w:val="106"/>
          <w:sz w:val="19"/>
          <w:szCs w:val="19"/>
        </w:rPr>
        <w:t xml:space="preserve">Resistance test of field coil and stator coil, </w:t>
      </w:r>
    </w:p>
    <w:p w:rsidR="00000000" w:rsidRDefault="008C7B40">
      <w:pPr>
        <w:pStyle w:val="Style"/>
        <w:framePr w:w="4454" w:h="2198" w:wrap="auto" w:hAnchor="text" w:x="11" w:y="2746"/>
        <w:spacing w:before="48" w:line="273" w:lineRule="exact"/>
        <w:ind w:left="580" w:right="14"/>
        <w:jc w:val="both"/>
        <w:rPr>
          <w:color w:val="000000"/>
          <w:w w:val="106"/>
          <w:sz w:val="19"/>
          <w:szCs w:val="19"/>
        </w:rPr>
      </w:pPr>
      <w:r>
        <w:rPr>
          <w:color w:val="000000"/>
          <w:w w:val="106"/>
          <w:sz w:val="19"/>
          <w:szCs w:val="19"/>
        </w:rPr>
        <w:t>Check the resistance betwee</w:t>
      </w:r>
      <w:r>
        <w:rPr>
          <w:color w:val="000000"/>
          <w:w w:val="106"/>
          <w:sz w:val="19"/>
          <w:szCs w:val="19"/>
        </w:rPr>
        <w:t>n terminals. If resistance is out of specification, coil is broken. Check the coil connections. If the coil connections are good, then the coil is broken inside and it should be re</w:t>
      </w:r>
      <w:r>
        <w:rPr>
          <w:color w:val="000000"/>
          <w:w w:val="106"/>
          <w:sz w:val="19"/>
          <w:szCs w:val="19"/>
        </w:rPr>
        <w:softHyphen/>
        <w:t xml:space="preserve">placed. </w:t>
      </w:r>
    </w:p>
    <w:p w:rsidR="00000000" w:rsidRDefault="008C7B40">
      <w:pPr>
        <w:pStyle w:val="Style"/>
        <w:framePr w:w="4449" w:h="1084" w:wrap="auto" w:hAnchor="text" w:x="11" w:y="5238"/>
        <w:spacing w:line="273" w:lineRule="exact"/>
        <w:ind w:left="360" w:right="753"/>
        <w:rPr>
          <w:color w:val="000000"/>
          <w:w w:val="106"/>
          <w:sz w:val="19"/>
          <w:szCs w:val="19"/>
        </w:rPr>
      </w:pPr>
      <w:r>
        <w:rPr>
          <w:color w:val="000000"/>
          <w:w w:val="106"/>
          <w:sz w:val="19"/>
          <w:szCs w:val="19"/>
        </w:rPr>
        <w:t xml:space="preserve">Field coil resistance (Green-Brown) </w:t>
      </w:r>
      <w:r>
        <w:rPr>
          <w:rFonts w:ascii="Times New Roman" w:hAnsi="Times New Roman" w:cs="Times New Roman"/>
          <w:color w:val="000000"/>
          <w:sz w:val="20"/>
          <w:szCs w:val="20"/>
        </w:rPr>
        <w:t xml:space="preserve">3.512 </w:t>
      </w:r>
      <w:r>
        <w:rPr>
          <w:color w:val="000000"/>
        </w:rPr>
        <w:t xml:space="preserve">± </w:t>
      </w:r>
      <w:r>
        <w:rPr>
          <w:rFonts w:ascii="Times New Roman" w:hAnsi="Times New Roman" w:cs="Times New Roman"/>
          <w:color w:val="000000"/>
          <w:sz w:val="20"/>
          <w:szCs w:val="20"/>
        </w:rPr>
        <w:t xml:space="preserve">1 0% </w:t>
      </w:r>
      <w:r>
        <w:rPr>
          <w:color w:val="000000"/>
          <w:w w:val="106"/>
          <w:sz w:val="19"/>
          <w:szCs w:val="19"/>
        </w:rPr>
        <w:t xml:space="preserve">at </w:t>
      </w:r>
      <w:r>
        <w:rPr>
          <w:rFonts w:ascii="Times New Roman" w:hAnsi="Times New Roman" w:cs="Times New Roman"/>
          <w:color w:val="000000"/>
          <w:sz w:val="20"/>
          <w:szCs w:val="20"/>
        </w:rPr>
        <w:t xml:space="preserve">20°C (68° F) </w:t>
      </w:r>
      <w:r>
        <w:rPr>
          <w:color w:val="000000"/>
          <w:w w:val="106"/>
          <w:sz w:val="19"/>
          <w:szCs w:val="19"/>
        </w:rPr>
        <w:t>S</w:t>
      </w:r>
      <w:r>
        <w:rPr>
          <w:color w:val="000000"/>
          <w:w w:val="106"/>
          <w:sz w:val="19"/>
          <w:szCs w:val="19"/>
        </w:rPr>
        <w:t xml:space="preserve">tator coil resistance: </w:t>
      </w:r>
    </w:p>
    <w:p w:rsidR="00000000" w:rsidRDefault="008C7B40">
      <w:pPr>
        <w:pStyle w:val="Style"/>
        <w:framePr w:w="4449" w:h="1084" w:wrap="auto" w:hAnchor="text" w:x="11" w:y="5238"/>
        <w:spacing w:line="283" w:lineRule="exact"/>
        <w:ind w:left="614"/>
        <w:rPr>
          <w:color w:val="000000"/>
          <w:w w:val="106"/>
          <w:sz w:val="19"/>
          <w:szCs w:val="19"/>
        </w:rPr>
      </w:pPr>
      <w:r>
        <w:rPr>
          <w:rFonts w:ascii="Times New Roman" w:hAnsi="Times New Roman" w:cs="Times New Roman"/>
          <w:color w:val="000000"/>
          <w:sz w:val="20"/>
          <w:szCs w:val="20"/>
        </w:rPr>
        <w:t xml:space="preserve">0.412 </w:t>
      </w:r>
      <w:r>
        <w:rPr>
          <w:color w:val="000000"/>
        </w:rPr>
        <w:t xml:space="preserve">± </w:t>
      </w:r>
      <w:r>
        <w:rPr>
          <w:rFonts w:ascii="Times New Roman" w:hAnsi="Times New Roman" w:cs="Times New Roman"/>
          <w:color w:val="000000"/>
          <w:sz w:val="20"/>
          <w:szCs w:val="20"/>
        </w:rPr>
        <w:t xml:space="preserve">10% </w:t>
      </w:r>
      <w:r>
        <w:rPr>
          <w:color w:val="000000"/>
          <w:w w:val="106"/>
          <w:sz w:val="19"/>
          <w:szCs w:val="19"/>
        </w:rPr>
        <w:t xml:space="preserve">at </w:t>
      </w:r>
      <w:r>
        <w:rPr>
          <w:rFonts w:ascii="Times New Roman" w:hAnsi="Times New Roman" w:cs="Times New Roman"/>
          <w:color w:val="000000"/>
          <w:sz w:val="20"/>
          <w:szCs w:val="20"/>
        </w:rPr>
        <w:t xml:space="preserve">20°C (68° </w:t>
      </w:r>
      <w:r>
        <w:rPr>
          <w:color w:val="000000"/>
          <w:w w:val="106"/>
          <w:sz w:val="19"/>
          <w:szCs w:val="19"/>
        </w:rPr>
        <w:t xml:space="preserve">F) </w:t>
      </w:r>
    </w:p>
    <w:p w:rsidR="00000000" w:rsidRDefault="008C7B40">
      <w:pPr>
        <w:pStyle w:val="Style"/>
        <w:framePr w:w="268" w:h="292" w:wrap="auto" w:hAnchor="text" w:x="246" w:y="6524"/>
        <w:spacing w:line="148" w:lineRule="exact"/>
        <w:rPr>
          <w:rFonts w:ascii="Times New Roman" w:hAnsi="Times New Roman" w:cs="Times New Roman"/>
          <w:color w:val="000000"/>
          <w:w w:val="171"/>
          <w:sz w:val="5"/>
          <w:szCs w:val="5"/>
        </w:rPr>
      </w:pPr>
      <w:r>
        <w:rPr>
          <w:rFonts w:ascii="Times New Roman" w:hAnsi="Times New Roman" w:cs="Times New Roman"/>
          <w:color w:val="000000"/>
          <w:w w:val="171"/>
          <w:sz w:val="5"/>
          <w:szCs w:val="5"/>
        </w:rPr>
        <w:t>• '</w:t>
      </w:r>
      <w:r>
        <w:rPr>
          <w:rFonts w:ascii="Times New Roman" w:hAnsi="Times New Roman" w:cs="Times New Roman"/>
          <w:color w:val="000000"/>
          <w:w w:val="171"/>
          <w:sz w:val="5"/>
          <w:szCs w:val="5"/>
        </w:rPr>
        <w:t>~</w:t>
      </w:r>
      <w:r>
        <w:rPr>
          <w:rFonts w:ascii="Times New Roman" w:hAnsi="Times New Roman" w:cs="Times New Roman"/>
          <w:color w:val="000000"/>
          <w:w w:val="171"/>
          <w:sz w:val="5"/>
          <w:szCs w:val="5"/>
        </w:rPr>
        <w:t xml:space="preserve">'o </w:t>
      </w:r>
    </w:p>
    <w:p w:rsidR="00000000" w:rsidRDefault="00DB09B8">
      <w:pPr>
        <w:pStyle w:val="Style"/>
        <w:framePr w:w="4358" w:h="2937" w:wrap="auto" w:hAnchor="text" w:x="45" w:y="6999"/>
        <w:rPr>
          <w:rFonts w:ascii="Times New Roman" w:hAnsi="Times New Roman" w:cs="Times New Roman"/>
          <w:sz w:val="5"/>
          <w:szCs w:val="5"/>
        </w:rPr>
      </w:pPr>
      <w:r>
        <w:rPr>
          <w:rFonts w:ascii="Times New Roman" w:hAnsi="Times New Roman" w:cs="Times New Roman"/>
          <w:noProof/>
          <w:sz w:val="5"/>
          <w:szCs w:val="5"/>
        </w:rPr>
        <w:drawing>
          <wp:inline distT="0" distB="0" distL="0" distR="0">
            <wp:extent cx="2771775" cy="1866900"/>
            <wp:effectExtent l="19050" t="0" r="9525"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427"/>
                    <a:srcRect/>
                    <a:stretch>
                      <a:fillRect/>
                    </a:stretch>
                  </pic:blipFill>
                  <pic:spPr bwMode="auto">
                    <a:xfrm>
                      <a:off x="0" y="0"/>
                      <a:ext cx="2771775" cy="1866900"/>
                    </a:xfrm>
                    <a:prstGeom prst="rect">
                      <a:avLst/>
                    </a:prstGeom>
                    <a:noFill/>
                    <a:ln w="9525">
                      <a:noFill/>
                      <a:miter lim="800000"/>
                      <a:headEnd/>
                      <a:tailEnd/>
                    </a:ln>
                  </pic:spPr>
                </pic:pic>
              </a:graphicData>
            </a:graphic>
          </wp:inline>
        </w:drawing>
      </w:r>
    </w:p>
    <w:p w:rsidR="00000000" w:rsidRDefault="008C7B40">
      <w:pPr>
        <w:pStyle w:val="Style"/>
        <w:framePr w:w="628" w:h="144" w:wrap="auto" w:hAnchor="text" w:x="45" w:y="9985"/>
        <w:spacing w:line="139" w:lineRule="exact"/>
        <w:ind w:left="9"/>
        <w:rPr>
          <w:color w:val="000000"/>
          <w:w w:val="108"/>
          <w:sz w:val="13"/>
          <w:szCs w:val="13"/>
        </w:rPr>
      </w:pPr>
      <w:r>
        <w:rPr>
          <w:color w:val="000000"/>
          <w:w w:val="112"/>
          <w:sz w:val="13"/>
          <w:szCs w:val="13"/>
        </w:rPr>
        <w:t xml:space="preserve">1. </w:t>
      </w:r>
      <w:r>
        <w:rPr>
          <w:color w:val="000000"/>
          <w:w w:val="108"/>
          <w:sz w:val="13"/>
          <w:szCs w:val="13"/>
        </w:rPr>
        <w:t xml:space="preserve">Brown </w:t>
      </w:r>
    </w:p>
    <w:p w:rsidR="00000000" w:rsidRDefault="008C7B40">
      <w:pPr>
        <w:pStyle w:val="Style"/>
        <w:framePr w:w="590" w:h="153" w:wrap="auto" w:hAnchor="text" w:x="1096" w:y="9975"/>
        <w:spacing w:line="139" w:lineRule="exact"/>
        <w:ind w:left="9"/>
        <w:rPr>
          <w:color w:val="000000"/>
          <w:w w:val="108"/>
          <w:sz w:val="13"/>
          <w:szCs w:val="13"/>
        </w:rPr>
      </w:pPr>
      <w:r>
        <w:rPr>
          <w:color w:val="000000"/>
          <w:w w:val="105"/>
          <w:sz w:val="14"/>
          <w:szCs w:val="14"/>
        </w:rPr>
        <w:t xml:space="preserve">2. </w:t>
      </w:r>
      <w:r>
        <w:rPr>
          <w:color w:val="000000"/>
          <w:w w:val="108"/>
          <w:sz w:val="13"/>
          <w:szCs w:val="13"/>
        </w:rPr>
        <w:t xml:space="preserve">Green </w:t>
      </w:r>
    </w:p>
    <w:p w:rsidR="00000000" w:rsidRDefault="008C7B40">
      <w:pPr>
        <w:pStyle w:val="Style"/>
        <w:framePr w:w="446" w:h="144" w:wrap="auto" w:hAnchor="text" w:x="3256" w:y="10004"/>
        <w:spacing w:line="139" w:lineRule="exact"/>
        <w:rPr>
          <w:rFonts w:ascii="Times New Roman" w:hAnsi="Times New Roman" w:cs="Times New Roman"/>
          <w:color w:val="000000"/>
          <w:w w:val="108"/>
          <w:sz w:val="13"/>
          <w:szCs w:val="13"/>
        </w:rPr>
      </w:pPr>
      <w:r>
        <w:rPr>
          <w:rFonts w:ascii="Times New Roman" w:hAnsi="Times New Roman" w:cs="Times New Roman"/>
          <w:color w:val="000000"/>
          <w:w w:val="108"/>
          <w:sz w:val="13"/>
          <w:szCs w:val="13"/>
        </w:rPr>
        <w:t xml:space="preserve">2. Vert </w:t>
      </w:r>
    </w:p>
    <w:p w:rsidR="00000000" w:rsidRDefault="008C7B40">
      <w:pPr>
        <w:pStyle w:val="Style"/>
        <w:framePr w:w="456" w:h="153" w:wrap="auto" w:hAnchor="text" w:x="2310" w:y="9985"/>
        <w:spacing w:line="134"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Brun </w:t>
      </w:r>
    </w:p>
    <w:p w:rsidR="00000000" w:rsidRDefault="008C7B40">
      <w:pPr>
        <w:pStyle w:val="Style"/>
        <w:framePr w:w="4459" w:h="3316" w:wrap="auto" w:hAnchor="text" w:x="1" w:y="10465"/>
        <w:spacing w:line="220" w:lineRule="exact"/>
        <w:ind w:left="48"/>
        <w:rPr>
          <w:color w:val="000000"/>
          <w:w w:val="115"/>
          <w:sz w:val="19"/>
          <w:szCs w:val="19"/>
        </w:rPr>
      </w:pPr>
      <w:r>
        <w:rPr>
          <w:color w:val="000000"/>
          <w:w w:val="115"/>
          <w:sz w:val="19"/>
          <w:szCs w:val="19"/>
        </w:rPr>
        <w:t xml:space="preserve">C. Voltage Regulator </w:t>
      </w:r>
    </w:p>
    <w:p w:rsidR="00000000" w:rsidRDefault="008C7B40">
      <w:pPr>
        <w:pStyle w:val="Style"/>
        <w:framePr w:w="4459" w:h="3316" w:wrap="auto" w:hAnchor="text" w:x="1" w:y="10465"/>
        <w:spacing w:before="9" w:line="278" w:lineRule="exact"/>
        <w:ind w:left="9" w:right="105"/>
        <w:jc w:val="both"/>
        <w:rPr>
          <w:color w:val="000000"/>
          <w:w w:val="106"/>
          <w:sz w:val="19"/>
          <w:szCs w:val="19"/>
        </w:rPr>
      </w:pPr>
      <w:r>
        <w:rPr>
          <w:color w:val="000000"/>
          <w:w w:val="106"/>
          <w:sz w:val="19"/>
          <w:szCs w:val="19"/>
        </w:rPr>
        <w:t>The IC Voltage Regulator is a small and, normally, very reliable component. Due to its construction, it is lightweight and free from the wear and misadjustment associated with mechanical voltage regulators. If the follow</w:t>
      </w:r>
      <w:r>
        <w:rPr>
          <w:color w:val="000000"/>
          <w:w w:val="106"/>
          <w:sz w:val="19"/>
          <w:szCs w:val="19"/>
        </w:rPr>
        <w:softHyphen/>
        <w:t>ing inspection reveals that the reg</w:t>
      </w:r>
      <w:r>
        <w:rPr>
          <w:color w:val="000000"/>
          <w:w w:val="106"/>
          <w:sz w:val="19"/>
          <w:szCs w:val="19"/>
        </w:rPr>
        <w:t>ulator is faulty, it cannot be adjusted and must be re</w:t>
      </w:r>
      <w:r>
        <w:rPr>
          <w:color w:val="000000"/>
          <w:w w:val="106"/>
          <w:sz w:val="19"/>
          <w:szCs w:val="19"/>
        </w:rPr>
        <w:softHyphen/>
        <w:t xml:space="preserve">place. </w:t>
      </w:r>
    </w:p>
    <w:p w:rsidR="00000000" w:rsidRDefault="008C7B40">
      <w:pPr>
        <w:pStyle w:val="Style"/>
        <w:framePr w:w="4459" w:h="3316" w:wrap="auto" w:hAnchor="text" w:x="1" w:y="10465"/>
        <w:spacing w:line="283" w:lineRule="exact"/>
        <w:ind w:left="163"/>
        <w:rPr>
          <w:color w:val="000000"/>
          <w:w w:val="106"/>
          <w:sz w:val="19"/>
          <w:szCs w:val="19"/>
        </w:rPr>
      </w:pPr>
      <w:r>
        <w:rPr>
          <w:color w:val="000000"/>
          <w:w w:val="106"/>
          <w:sz w:val="19"/>
          <w:szCs w:val="19"/>
        </w:rPr>
        <w:t xml:space="preserve">1. Check IC Voltage Regulator </w:t>
      </w:r>
    </w:p>
    <w:p w:rsidR="00000000" w:rsidRDefault="008C7B40" w:rsidP="00DB09B8">
      <w:pPr>
        <w:pStyle w:val="Style"/>
        <w:framePr w:w="4459" w:h="3316" w:wrap="auto" w:hAnchor="text" w:x="1" w:y="10465"/>
        <w:numPr>
          <w:ilvl w:val="0"/>
          <w:numId w:val="1064"/>
        </w:numPr>
        <w:spacing w:line="273" w:lineRule="exact"/>
        <w:ind w:left="489" w:hanging="288"/>
        <w:rPr>
          <w:color w:val="000000"/>
          <w:w w:val="106"/>
          <w:sz w:val="19"/>
          <w:szCs w:val="19"/>
        </w:rPr>
      </w:pPr>
      <w:r>
        <w:rPr>
          <w:color w:val="000000"/>
          <w:w w:val="106"/>
          <w:sz w:val="19"/>
          <w:szCs w:val="19"/>
        </w:rPr>
        <w:t xml:space="preserve">Remove the seat. </w:t>
      </w:r>
    </w:p>
    <w:p w:rsidR="00000000" w:rsidRDefault="008C7B40" w:rsidP="00DB09B8">
      <w:pPr>
        <w:pStyle w:val="Style"/>
        <w:framePr w:w="4459" w:h="3316" w:wrap="auto" w:hAnchor="text" w:x="1" w:y="10465"/>
        <w:numPr>
          <w:ilvl w:val="0"/>
          <w:numId w:val="1064"/>
        </w:numPr>
        <w:spacing w:line="273" w:lineRule="exact"/>
        <w:ind w:left="489" w:hanging="288"/>
        <w:rPr>
          <w:color w:val="000000"/>
          <w:w w:val="106"/>
          <w:sz w:val="19"/>
          <w:szCs w:val="19"/>
        </w:rPr>
      </w:pPr>
      <w:r>
        <w:rPr>
          <w:color w:val="000000"/>
          <w:w w:val="106"/>
          <w:sz w:val="19"/>
          <w:szCs w:val="19"/>
        </w:rPr>
        <w:t xml:space="preserve">Remove the left side cover. </w:t>
      </w:r>
    </w:p>
    <w:p w:rsidR="00000000" w:rsidRDefault="008C7B40" w:rsidP="00DB09B8">
      <w:pPr>
        <w:pStyle w:val="Style"/>
        <w:framePr w:w="4430" w:h="561" w:wrap="auto" w:hAnchor="text" w:x="5123" w:y="39"/>
        <w:numPr>
          <w:ilvl w:val="0"/>
          <w:numId w:val="1065"/>
        </w:numPr>
        <w:spacing w:line="278" w:lineRule="exact"/>
        <w:ind w:left="638" w:right="4" w:hanging="30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la tension indiquee ne peut pas etre atteinte, effectuer les controles de l'etape 2. </w:t>
      </w:r>
    </w:p>
    <w:p w:rsidR="00000000" w:rsidRDefault="008C7B40">
      <w:pPr>
        <w:pStyle w:val="Style"/>
        <w:framePr w:w="4440" w:h="1670" w:wrap="auto" w:hAnchor="text" w:x="5123" w:y="836"/>
        <w:spacing w:line="278" w:lineRule="exact"/>
        <w:ind w:left="244" w:right="9"/>
        <w:rPr>
          <w:rFonts w:ascii="Times New Roman" w:hAnsi="Times New Roman" w:cs="Times New Roman"/>
          <w:color w:val="000000"/>
          <w:sz w:val="20"/>
          <w:szCs w:val="20"/>
        </w:rPr>
      </w:pPr>
      <w:r>
        <w:rPr>
          <w:rFonts w:ascii="Times New Roman" w:hAnsi="Times New Roman" w:cs="Times New Roman"/>
          <w:color w:val="000000"/>
          <w:w w:val="108"/>
          <w:sz w:val="21"/>
          <w:szCs w:val="21"/>
        </w:rPr>
        <w:t xml:space="preserve">ATTENTION:---------..., Ne </w:t>
      </w:r>
      <w:r>
        <w:rPr>
          <w:rFonts w:ascii="Times New Roman" w:hAnsi="Times New Roman" w:cs="Times New Roman"/>
          <w:color w:val="000000"/>
          <w:sz w:val="20"/>
          <w:szCs w:val="20"/>
        </w:rPr>
        <w:t xml:space="preserve">jamais: </w:t>
      </w:r>
      <w:r>
        <w:rPr>
          <w:rFonts w:ascii="Times New Roman" w:hAnsi="Times New Roman" w:cs="Times New Roman"/>
          <w:color w:val="000000"/>
          <w:w w:val="108"/>
          <w:sz w:val="21"/>
          <w:szCs w:val="21"/>
        </w:rPr>
        <w:t xml:space="preserve">debrancher les fils de la batterie lorsque l'alternateur est en marche. Si </w:t>
      </w:r>
      <w:r>
        <w:rPr>
          <w:rFonts w:ascii="Times New Roman" w:hAnsi="Times New Roman" w:cs="Times New Roman"/>
          <w:color w:val="000000"/>
          <w:w w:val="87"/>
          <w:sz w:val="22"/>
          <w:szCs w:val="22"/>
        </w:rPr>
        <w:t xml:space="preserve">Ia </w:t>
      </w:r>
      <w:r>
        <w:rPr>
          <w:rFonts w:ascii="Times New Roman" w:hAnsi="Times New Roman" w:cs="Times New Roman"/>
          <w:color w:val="000000"/>
          <w:w w:val="108"/>
          <w:sz w:val="21"/>
          <w:szCs w:val="21"/>
        </w:rPr>
        <w:t>bat</w:t>
      </w:r>
      <w:r>
        <w:rPr>
          <w:rFonts w:ascii="Times New Roman" w:hAnsi="Times New Roman" w:cs="Times New Roman"/>
          <w:color w:val="000000"/>
          <w:w w:val="108"/>
          <w:sz w:val="21"/>
          <w:szCs w:val="21"/>
        </w:rPr>
        <w:softHyphen/>
        <w:t xml:space="preserve">terie est </w:t>
      </w:r>
      <w:r>
        <w:rPr>
          <w:rFonts w:ascii="Times New Roman" w:hAnsi="Times New Roman" w:cs="Times New Roman"/>
          <w:color w:val="000000"/>
          <w:sz w:val="20"/>
          <w:szCs w:val="20"/>
        </w:rPr>
        <w:t xml:space="preserve">debranchee, Ia </w:t>
      </w:r>
      <w:r>
        <w:rPr>
          <w:rFonts w:ascii="Times New Roman" w:hAnsi="Times New Roman" w:cs="Times New Roman"/>
          <w:color w:val="000000"/>
          <w:w w:val="108"/>
          <w:sz w:val="21"/>
          <w:szCs w:val="21"/>
        </w:rPr>
        <w:t xml:space="preserve">tension entre les bornes de l'alternateur va augmenter, endommageant ainsi les </w:t>
      </w:r>
      <w:r>
        <w:rPr>
          <w:rFonts w:ascii="Times New Roman" w:hAnsi="Times New Roman" w:cs="Times New Roman"/>
          <w:color w:val="000000"/>
          <w:sz w:val="20"/>
          <w:szCs w:val="20"/>
        </w:rPr>
        <w:t xml:space="preserve">semi-conducteurs, </w:t>
      </w:r>
    </w:p>
    <w:p w:rsidR="00000000" w:rsidRDefault="008C7B40" w:rsidP="00DB09B8">
      <w:pPr>
        <w:pStyle w:val="Style"/>
        <w:framePr w:w="4377" w:h="2467" w:wrap="auto" w:hAnchor="text" w:x="5123" w:y="2794"/>
        <w:numPr>
          <w:ilvl w:val="0"/>
          <w:numId w:val="1066"/>
        </w:numPr>
        <w:spacing w:line="273" w:lineRule="exact"/>
        <w:ind w:left="590" w:hanging="345"/>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 de </w:t>
      </w:r>
      <w:r>
        <w:rPr>
          <w:rFonts w:ascii="Times New Roman" w:hAnsi="Times New Roman" w:cs="Times New Roman"/>
          <w:color w:val="000000"/>
          <w:sz w:val="20"/>
          <w:szCs w:val="20"/>
        </w:rPr>
        <w:t>la resistance de I'enroulement de champ et de l'enroulement de stator. Controler la resistance entre les bornes. Si la resistance n'a pas la valeur specifiee, l'enroulement est coupe. Controler les connexions de l'enroulement. Si les con</w:t>
      </w:r>
      <w:r>
        <w:rPr>
          <w:rFonts w:ascii="Times New Roman" w:hAnsi="Times New Roman" w:cs="Times New Roman"/>
          <w:color w:val="000000"/>
          <w:sz w:val="20"/>
          <w:szCs w:val="20"/>
        </w:rPr>
        <w:softHyphen/>
        <w:t>nexions sont bonne</w:t>
      </w:r>
      <w:r>
        <w:rPr>
          <w:rFonts w:ascii="Times New Roman" w:hAnsi="Times New Roman" w:cs="Times New Roman"/>
          <w:color w:val="000000"/>
          <w:sz w:val="20"/>
          <w:szCs w:val="20"/>
        </w:rPr>
        <w:t xml:space="preserve">s, l'enroulement est alors coupe </w:t>
      </w:r>
      <w:r>
        <w:rPr>
          <w:rFonts w:ascii="Times New Roman" w:hAnsi="Times New Roman" w:cs="Times New Roman"/>
          <w:color w:val="000000"/>
          <w:w w:val="66"/>
          <w:sz w:val="32"/>
          <w:szCs w:val="32"/>
        </w:rPr>
        <w:t xml:space="preserve">aa </w:t>
      </w:r>
      <w:r>
        <w:rPr>
          <w:rFonts w:ascii="Times New Roman" w:hAnsi="Times New Roman" w:cs="Times New Roman"/>
          <w:color w:val="000000"/>
          <w:sz w:val="20"/>
          <w:szCs w:val="20"/>
        </w:rPr>
        <w:t xml:space="preserve">l'interieur et il doit etre change. </w:t>
      </w:r>
    </w:p>
    <w:p w:rsidR="00000000" w:rsidRDefault="008C7B40">
      <w:pPr>
        <w:pStyle w:val="Style"/>
        <w:framePr w:w="4377" w:h="1084" w:wrap="auto" w:hAnchor="text" w:x="5123" w:y="5550"/>
        <w:spacing w:line="273" w:lineRule="exact"/>
        <w:ind w:left="307" w:right="691"/>
        <w:rPr>
          <w:rFonts w:ascii="Times New Roman" w:hAnsi="Times New Roman" w:cs="Times New Roman"/>
          <w:color w:val="000000"/>
          <w:sz w:val="20"/>
          <w:szCs w:val="20"/>
        </w:rPr>
      </w:pPr>
      <w:r>
        <w:rPr>
          <w:rFonts w:ascii="Times New Roman" w:hAnsi="Times New Roman" w:cs="Times New Roman"/>
          <w:color w:val="000000"/>
          <w:sz w:val="20"/>
          <w:szCs w:val="20"/>
        </w:rPr>
        <w:t xml:space="preserve">Resistance de l'enroulement de champ (Vert-Brun): 3,512 </w:t>
      </w:r>
      <w:r>
        <w:rPr>
          <w:color w:val="000000"/>
        </w:rPr>
        <w:t xml:space="preserve">± </w:t>
      </w:r>
      <w:r>
        <w:rPr>
          <w:rFonts w:ascii="Times New Roman" w:hAnsi="Times New Roman" w:cs="Times New Roman"/>
          <w:color w:val="000000"/>
          <w:sz w:val="20"/>
          <w:szCs w:val="20"/>
        </w:rPr>
        <w:t xml:space="preserve">10%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20°C Resistance de l'enroulement du stator: </w:t>
      </w:r>
    </w:p>
    <w:p w:rsidR="00000000" w:rsidRDefault="008C7B40">
      <w:pPr>
        <w:pStyle w:val="Style"/>
        <w:framePr w:w="4377" w:h="1084" w:wrap="auto" w:hAnchor="text" w:x="5123" w:y="5550"/>
        <w:spacing w:line="278" w:lineRule="exact"/>
        <w:ind w:left="528"/>
        <w:rPr>
          <w:rFonts w:ascii="Times New Roman" w:hAnsi="Times New Roman" w:cs="Times New Roman"/>
          <w:color w:val="000000"/>
          <w:sz w:val="20"/>
          <w:szCs w:val="20"/>
        </w:rPr>
      </w:pPr>
      <w:r>
        <w:rPr>
          <w:rFonts w:ascii="Times New Roman" w:hAnsi="Times New Roman" w:cs="Times New Roman"/>
          <w:color w:val="000000"/>
          <w:sz w:val="20"/>
          <w:szCs w:val="20"/>
        </w:rPr>
        <w:t xml:space="preserve">0,412 </w:t>
      </w:r>
      <w:r>
        <w:rPr>
          <w:color w:val="000000"/>
        </w:rPr>
        <w:t xml:space="preserve">± </w:t>
      </w:r>
      <w:r>
        <w:rPr>
          <w:rFonts w:ascii="Times New Roman" w:hAnsi="Times New Roman" w:cs="Times New Roman"/>
          <w:color w:val="000000"/>
          <w:sz w:val="20"/>
          <w:szCs w:val="20"/>
        </w:rPr>
        <w:t xml:space="preserve">10%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20°C </w:t>
      </w:r>
    </w:p>
    <w:p w:rsidR="00000000" w:rsidRDefault="00DB09B8">
      <w:pPr>
        <w:pStyle w:val="Style"/>
        <w:framePr w:w="4339" w:h="2918" w:wrap="auto" w:hAnchor="text" w:x="5133" w:y="7038"/>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2752725" cy="1857375"/>
            <wp:effectExtent l="19050" t="0" r="9525"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428"/>
                    <a:srcRect/>
                    <a:stretch>
                      <a:fillRect/>
                    </a:stretch>
                  </pic:blipFill>
                  <pic:spPr bwMode="auto">
                    <a:xfrm>
                      <a:off x="0" y="0"/>
                      <a:ext cx="2752725" cy="1857375"/>
                    </a:xfrm>
                    <a:prstGeom prst="rect">
                      <a:avLst/>
                    </a:prstGeom>
                    <a:noFill/>
                    <a:ln w="9525">
                      <a:noFill/>
                      <a:miter lim="800000"/>
                      <a:headEnd/>
                      <a:tailEnd/>
                    </a:ln>
                  </pic:spPr>
                </pic:pic>
              </a:graphicData>
            </a:graphic>
          </wp:inline>
        </w:drawing>
      </w:r>
    </w:p>
    <w:p w:rsidR="00000000" w:rsidRDefault="008C7B40">
      <w:pPr>
        <w:pStyle w:val="Style"/>
        <w:framePr w:w="595" w:h="148" w:wrap="auto" w:hAnchor="text" w:x="5137" w:y="10004"/>
        <w:spacing w:line="139" w:lineRule="exact"/>
        <w:ind w:left="9"/>
        <w:rPr>
          <w:color w:val="000000"/>
          <w:w w:val="108"/>
          <w:sz w:val="13"/>
          <w:szCs w:val="13"/>
        </w:rPr>
      </w:pPr>
      <w:r>
        <w:rPr>
          <w:color w:val="000000"/>
          <w:w w:val="108"/>
          <w:sz w:val="13"/>
          <w:szCs w:val="13"/>
        </w:rPr>
        <w:t xml:space="preserve">1. White </w:t>
      </w:r>
    </w:p>
    <w:p w:rsidR="00000000" w:rsidRDefault="008C7B40">
      <w:pPr>
        <w:pStyle w:val="Style"/>
        <w:framePr w:w="499" w:h="148" w:wrap="auto" w:hAnchor="text" w:x="6856" w:y="10014"/>
        <w:spacing w:line="134" w:lineRule="exact"/>
        <w:rPr>
          <w:rFonts w:ascii="Times New Roman" w:hAnsi="Times New Roman" w:cs="Times New Roman"/>
          <w:color w:val="000000"/>
          <w:sz w:val="14"/>
          <w:szCs w:val="14"/>
        </w:rPr>
      </w:pPr>
      <w:r>
        <w:rPr>
          <w:rFonts w:ascii="Times New Roman" w:hAnsi="Times New Roman" w:cs="Times New Roman"/>
          <w:color w:val="000000"/>
          <w:sz w:val="14"/>
          <w:szCs w:val="14"/>
        </w:rPr>
        <w:t xml:space="preserve">I. Blanc </w:t>
      </w:r>
    </w:p>
    <w:p w:rsidR="00000000" w:rsidRDefault="008C7B40">
      <w:pPr>
        <w:pStyle w:val="Style"/>
        <w:framePr w:w="4382" w:h="3172" w:wrap="auto" w:hAnchor="text" w:x="5118" w:y="10388"/>
        <w:spacing w:line="326" w:lineRule="exact"/>
        <w:ind w:left="28"/>
        <w:rPr>
          <w:rFonts w:ascii="Times New Roman" w:hAnsi="Times New Roman" w:cs="Times New Roman"/>
          <w:color w:val="000000"/>
          <w:w w:val="108"/>
          <w:sz w:val="21"/>
          <w:szCs w:val="21"/>
        </w:rPr>
      </w:pPr>
      <w:r>
        <w:rPr>
          <w:rFonts w:ascii="Times New Roman" w:hAnsi="Times New Roman" w:cs="Times New Roman"/>
          <w:color w:val="000000"/>
          <w:sz w:val="31"/>
          <w:szCs w:val="31"/>
        </w:rPr>
        <w:t xml:space="preserve">c. </w:t>
      </w:r>
      <w:r>
        <w:rPr>
          <w:rFonts w:ascii="Times New Roman" w:hAnsi="Times New Roman" w:cs="Times New Roman"/>
          <w:color w:val="000000"/>
          <w:w w:val="108"/>
          <w:sz w:val="21"/>
          <w:szCs w:val="21"/>
        </w:rPr>
        <w:t xml:space="preserve">Regulateur de Tension </w:t>
      </w:r>
    </w:p>
    <w:p w:rsidR="00000000" w:rsidRDefault="008C7B40">
      <w:pPr>
        <w:pStyle w:val="Style"/>
        <w:framePr w:w="4382" w:h="3172" w:wrap="auto" w:hAnchor="text" w:x="5118" w:y="10388"/>
        <w:spacing w:before="4" w:line="278" w:lineRule="exact"/>
        <w:ind w:left="4" w:right="105"/>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 regulateur de tension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CI est un petit et, normalement, tres fiable composant. Du fait de sa construction, il est leger et exempt de l'usure et des dereglages lies aux re</w:t>
      </w:r>
      <w:r>
        <w:rPr>
          <w:rFonts w:ascii="Times New Roman" w:hAnsi="Times New Roman" w:cs="Times New Roman"/>
          <w:color w:val="000000"/>
          <w:sz w:val="20"/>
          <w:szCs w:val="20"/>
        </w:rPr>
        <w:t>gulateurs de ten</w:t>
      </w:r>
      <w:r>
        <w:rPr>
          <w:rFonts w:ascii="Times New Roman" w:hAnsi="Times New Roman" w:cs="Times New Roman"/>
          <w:color w:val="000000"/>
          <w:sz w:val="20"/>
          <w:szCs w:val="20"/>
        </w:rPr>
        <w:softHyphen/>
        <w:t xml:space="preserve">sion mecaniques. Si le controle suivant montre que Ie regulateur est defectuex, il doit etre change caril n'est pas reglable. </w:t>
      </w:r>
    </w:p>
    <w:p w:rsidR="00000000" w:rsidRDefault="008C7B40">
      <w:pPr>
        <w:pStyle w:val="Style"/>
        <w:framePr w:w="4382" w:h="3172" w:wrap="auto" w:hAnchor="text" w:x="5118" w:y="10388"/>
        <w:spacing w:line="278" w:lineRule="exact"/>
        <w:ind w:left="139"/>
        <w:rPr>
          <w:rFonts w:ascii="Times New Roman" w:hAnsi="Times New Roman" w:cs="Times New Roman"/>
          <w:color w:val="000000"/>
          <w:sz w:val="20"/>
          <w:szCs w:val="20"/>
        </w:rPr>
      </w:pPr>
      <w:r>
        <w:rPr>
          <w:rFonts w:ascii="Times New Roman" w:hAnsi="Times New Roman" w:cs="Times New Roman"/>
          <w:color w:val="000000"/>
          <w:sz w:val="20"/>
          <w:szCs w:val="20"/>
        </w:rPr>
        <w:t xml:space="preserve">1. Controle du regulateur de tension </w:t>
      </w:r>
      <w:r>
        <w:rPr>
          <w:rFonts w:ascii="Times New Roman" w:hAnsi="Times New Roman" w:cs="Times New Roman"/>
          <w:color w:val="000000"/>
          <w:w w:val="61"/>
          <w:sz w:val="33"/>
          <w:szCs w:val="33"/>
        </w:rPr>
        <w:t xml:space="preserve">a </w:t>
      </w:r>
      <w:r>
        <w:rPr>
          <w:rFonts w:ascii="Times New Roman" w:hAnsi="Times New Roman" w:cs="Times New Roman"/>
          <w:color w:val="000000"/>
          <w:sz w:val="20"/>
          <w:szCs w:val="20"/>
        </w:rPr>
        <w:t xml:space="preserve">CI. </w:t>
      </w:r>
    </w:p>
    <w:p w:rsidR="00000000" w:rsidRDefault="008C7B40" w:rsidP="00DB09B8">
      <w:pPr>
        <w:pStyle w:val="Style"/>
        <w:framePr w:w="4382" w:h="3172" w:wrap="auto" w:hAnchor="text" w:x="5118" w:y="10388"/>
        <w:numPr>
          <w:ilvl w:val="0"/>
          <w:numId w:val="1067"/>
        </w:numPr>
        <w:spacing w:line="283" w:lineRule="exact"/>
        <w:ind w:left="470"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la selle. </w:t>
      </w:r>
    </w:p>
    <w:p w:rsidR="00000000" w:rsidRDefault="008C7B40" w:rsidP="00DB09B8">
      <w:pPr>
        <w:pStyle w:val="Style"/>
        <w:framePr w:w="4382" w:h="3172" w:wrap="auto" w:hAnchor="text" w:x="5118" w:y="10388"/>
        <w:numPr>
          <w:ilvl w:val="0"/>
          <w:numId w:val="1067"/>
        </w:numPr>
        <w:spacing w:line="283" w:lineRule="exact"/>
        <w:ind w:left="470"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Eniever Ie couverc1e lateral gauche. </w:t>
      </w:r>
    </w:p>
    <w:p w:rsidR="00000000" w:rsidRDefault="008C7B40">
      <w:pPr>
        <w:pStyle w:val="Style"/>
        <w:framePr w:w="244" w:h="168" w:wrap="auto" w:hAnchor="text" w:x="4557" w:y="14362"/>
        <w:spacing w:line="163" w:lineRule="exact"/>
        <w:rPr>
          <w:color w:val="000000"/>
          <w:w w:val="56"/>
          <w:sz w:val="13"/>
          <w:szCs w:val="13"/>
        </w:rPr>
      </w:pPr>
      <w:r>
        <w:rPr>
          <w:rFonts w:ascii="Times New Roman" w:hAnsi="Times New Roman" w:cs="Times New Roman"/>
          <w:i/>
          <w:iCs/>
          <w:color w:val="000000"/>
          <w:w w:val="115"/>
          <w:sz w:val="15"/>
          <w:szCs w:val="15"/>
        </w:rPr>
        <w:t xml:space="preserve">a </w:t>
      </w:r>
      <w:r>
        <w:rPr>
          <w:color w:val="000000"/>
          <w:w w:val="56"/>
          <w:sz w:val="13"/>
          <w:szCs w:val="13"/>
        </w:rPr>
        <w:t xml:space="preserve">r::: </w:t>
      </w:r>
    </w:p>
    <w:p w:rsidR="00000000" w:rsidRDefault="008C7B40">
      <w:pPr>
        <w:pStyle w:val="Style"/>
        <w:rPr>
          <w:sz w:val="13"/>
          <w:szCs w:val="13"/>
        </w:rPr>
        <w:sectPr w:rsidR="00000000">
          <w:pgSz w:w="12241" w:h="15842"/>
          <w:pgMar w:top="662" w:right="995" w:bottom="360" w:left="1684" w:header="720" w:footer="720" w:gutter="0"/>
          <w:cols w:space="720"/>
          <w:noEndnote/>
        </w:sectPr>
      </w:pPr>
    </w:p>
    <w:p w:rsidR="00000000" w:rsidRDefault="008C7B40">
      <w:pPr>
        <w:pStyle w:val="Style"/>
        <w:rPr>
          <w:sz w:val="2"/>
          <w:szCs w:val="2"/>
        </w:rPr>
      </w:pPr>
    </w:p>
    <w:p w:rsidR="00000000" w:rsidRDefault="008C7B40" w:rsidP="00DB09B8">
      <w:pPr>
        <w:pStyle w:val="Style"/>
        <w:framePr w:w="4113" w:h="2500" w:wrap="auto" w:hAnchor="text" w:x="313" w:y="11"/>
        <w:numPr>
          <w:ilvl w:val="0"/>
          <w:numId w:val="1068"/>
        </w:numPr>
        <w:spacing w:line="278" w:lineRule="exact"/>
        <w:ind w:left="278" w:right="24" w:hanging="264"/>
        <w:jc w:val="both"/>
        <w:rPr>
          <w:rFonts w:ascii="Times New Roman" w:hAnsi="Times New Roman" w:cs="Times New Roman"/>
          <w:color w:val="000000"/>
          <w:sz w:val="20"/>
          <w:szCs w:val="20"/>
        </w:rPr>
      </w:pPr>
      <w:r>
        <w:rPr>
          <w:rFonts w:ascii="Times New Roman" w:hAnsi="Times New Roman" w:cs="Times New Roman"/>
          <w:color w:val="000000"/>
          <w:sz w:val="20"/>
          <w:szCs w:val="20"/>
        </w:rPr>
        <w:t>Measure the specific gravity of the-bat</w:t>
      </w:r>
      <w:r>
        <w:rPr>
          <w:rFonts w:ascii="Times New Roman" w:hAnsi="Times New Roman" w:cs="Times New Roman"/>
          <w:color w:val="000000"/>
          <w:sz w:val="20"/>
          <w:szCs w:val="20"/>
        </w:rPr>
        <w:softHyphen/>
        <w:t xml:space="preserve">tery fluid. If it is less than </w:t>
      </w:r>
      <w:r>
        <w:rPr>
          <w:color w:val="000000"/>
          <w:sz w:val="20"/>
          <w:szCs w:val="20"/>
        </w:rPr>
        <w:t xml:space="preserve">1.26, </w:t>
      </w:r>
      <w:r>
        <w:rPr>
          <w:rFonts w:ascii="Times New Roman" w:hAnsi="Times New Roman" w:cs="Times New Roman"/>
          <w:color w:val="000000"/>
          <w:sz w:val="20"/>
          <w:szCs w:val="20"/>
        </w:rPr>
        <w:t xml:space="preserve">remove the battery and recharge until it is more than </w:t>
      </w:r>
      <w:r>
        <w:rPr>
          <w:color w:val="000000"/>
          <w:sz w:val="20"/>
          <w:szCs w:val="20"/>
        </w:rPr>
        <w:t xml:space="preserve">1.26 </w:t>
      </w:r>
      <w:r>
        <w:rPr>
          <w:rFonts w:ascii="Times New Roman" w:hAnsi="Times New Roman" w:cs="Times New Roman"/>
          <w:color w:val="000000"/>
          <w:sz w:val="20"/>
          <w:szCs w:val="20"/>
        </w:rPr>
        <w:t xml:space="preserve">(See page </w:t>
      </w:r>
      <w:r>
        <w:rPr>
          <w:color w:val="000000"/>
          <w:sz w:val="20"/>
          <w:szCs w:val="20"/>
        </w:rPr>
        <w:t xml:space="preserve">6-28) </w:t>
      </w:r>
      <w:r>
        <w:rPr>
          <w:rFonts w:ascii="Times New Roman" w:hAnsi="Times New Roman" w:cs="Times New Roman"/>
          <w:color w:val="000000"/>
          <w:sz w:val="20"/>
          <w:szCs w:val="20"/>
        </w:rPr>
        <w:t xml:space="preserve">for charging procedures.) </w:t>
      </w:r>
    </w:p>
    <w:p w:rsidR="00000000" w:rsidRDefault="008C7B40">
      <w:pPr>
        <w:pStyle w:val="Style"/>
        <w:framePr w:w="4113" w:h="2500" w:wrap="auto" w:hAnchor="text" w:x="313" w:y="11"/>
        <w:spacing w:before="4" w:line="1" w:lineRule="exact"/>
        <w:ind w:left="288" w:right="24"/>
        <w:rPr>
          <w:rFonts w:ascii="Times New Roman" w:hAnsi="Times New Roman" w:cs="Times New Roman"/>
          <w:sz w:val="20"/>
          <w:szCs w:val="20"/>
        </w:rPr>
      </w:pPr>
    </w:p>
    <w:p w:rsidR="00000000" w:rsidRDefault="008C7B40" w:rsidP="00DB09B8">
      <w:pPr>
        <w:pStyle w:val="Style"/>
        <w:framePr w:w="4113" w:h="2500" w:wrap="auto" w:hAnchor="text" w:x="313" w:y="11"/>
        <w:numPr>
          <w:ilvl w:val="0"/>
          <w:numId w:val="1069"/>
        </w:numPr>
        <w:spacing w:line="278" w:lineRule="exact"/>
        <w:ind w:left="288" w:right="24" w:hanging="283"/>
        <w:rPr>
          <w:rFonts w:ascii="Times New Roman" w:hAnsi="Times New Roman" w:cs="Times New Roman"/>
          <w:color w:val="000000"/>
          <w:sz w:val="20"/>
          <w:szCs w:val="20"/>
        </w:rPr>
      </w:pPr>
      <w:r>
        <w:rPr>
          <w:rFonts w:ascii="Times New Roman" w:hAnsi="Times New Roman" w:cs="Times New Roman"/>
          <w:color w:val="000000"/>
          <w:sz w:val="20"/>
          <w:szCs w:val="20"/>
        </w:rPr>
        <w:t xml:space="preserve">Check the battery terminals and couplers for looseness. </w:t>
      </w:r>
    </w:p>
    <w:p w:rsidR="00000000" w:rsidRDefault="008C7B40">
      <w:pPr>
        <w:pStyle w:val="Style"/>
        <w:framePr w:w="4113" w:h="2500" w:wrap="auto" w:hAnchor="text" w:x="313" w:y="11"/>
        <w:spacing w:before="4" w:line="1" w:lineRule="exact"/>
        <w:ind w:left="288" w:right="24"/>
        <w:rPr>
          <w:rFonts w:ascii="Times New Roman" w:hAnsi="Times New Roman" w:cs="Times New Roman"/>
          <w:sz w:val="20"/>
          <w:szCs w:val="20"/>
        </w:rPr>
      </w:pPr>
    </w:p>
    <w:p w:rsidR="00000000" w:rsidRDefault="008C7B40" w:rsidP="00DB09B8">
      <w:pPr>
        <w:pStyle w:val="Style"/>
        <w:framePr w:w="4113" w:h="2500" w:wrap="auto" w:hAnchor="text" w:x="313" w:y="11"/>
        <w:numPr>
          <w:ilvl w:val="0"/>
          <w:numId w:val="1070"/>
        </w:numPr>
        <w:spacing w:line="278" w:lineRule="exact"/>
        <w:ind w:left="288" w:right="24" w:hanging="283"/>
        <w:rPr>
          <w:rFonts w:ascii="Times New Roman" w:hAnsi="Times New Roman" w:cs="Times New Roman"/>
          <w:color w:val="000000"/>
          <w:sz w:val="20"/>
          <w:szCs w:val="20"/>
        </w:rPr>
      </w:pPr>
      <w:r>
        <w:rPr>
          <w:rFonts w:ascii="Times New Roman" w:hAnsi="Times New Roman" w:cs="Times New Roman"/>
          <w:color w:val="000000"/>
          <w:sz w:val="20"/>
          <w:szCs w:val="20"/>
        </w:rPr>
        <w:t xml:space="preserve">Connect two Yamaha pocket testers to regulator coupler as illustrated. </w:t>
      </w:r>
    </w:p>
    <w:p w:rsidR="00000000" w:rsidRDefault="008C7B40" w:rsidP="00DB09B8">
      <w:pPr>
        <w:pStyle w:val="Style"/>
        <w:framePr w:w="4200" w:h="3067" w:wrap="auto" w:hAnchor="text" w:x="5295" w:y="1"/>
        <w:numPr>
          <w:ilvl w:val="0"/>
          <w:numId w:val="1071"/>
        </w:numPr>
        <w:spacing w:line="278" w:lineRule="exact"/>
        <w:ind w:left="393" w:right="9" w:hanging="302"/>
        <w:jc w:val="both"/>
        <w:rPr>
          <w:i/>
          <w:iCs/>
          <w:color w:val="000000"/>
          <w:w w:val="86"/>
          <w:sz w:val="20"/>
          <w:szCs w:val="20"/>
        </w:rPr>
      </w:pPr>
      <w:r>
        <w:rPr>
          <w:rFonts w:ascii="Times New Roman" w:hAnsi="Times New Roman" w:cs="Times New Roman"/>
          <w:color w:val="000000"/>
          <w:sz w:val="20"/>
          <w:szCs w:val="20"/>
        </w:rPr>
        <w:t xml:space="preserve">Mesurer la densite specifique du liquide de la batterie, Si elle est inferieure </w:t>
      </w:r>
      <w:r>
        <w:rPr>
          <w:rFonts w:ascii="Times New Roman" w:hAnsi="Times New Roman" w:cs="Times New Roman"/>
          <w:color w:val="000000"/>
          <w:w w:val="68"/>
          <w:sz w:val="32"/>
          <w:szCs w:val="32"/>
        </w:rPr>
        <w:t xml:space="preserve">a </w:t>
      </w:r>
      <w:r>
        <w:rPr>
          <w:rFonts w:ascii="Times New Roman" w:hAnsi="Times New Roman" w:cs="Times New Roman"/>
          <w:color w:val="000000"/>
          <w:sz w:val="20"/>
          <w:szCs w:val="20"/>
        </w:rPr>
        <w:t>1,26, enlever Ia batterie et Ia rech</w:t>
      </w:r>
      <w:r>
        <w:rPr>
          <w:rFonts w:ascii="Times New Roman" w:hAnsi="Times New Roman" w:cs="Times New Roman"/>
          <w:color w:val="000000"/>
          <w:sz w:val="20"/>
          <w:szCs w:val="20"/>
        </w:rPr>
        <w:t xml:space="preserve">arger jusqu'a ce que la den site specifidque soit superieure </w:t>
      </w:r>
      <w:r>
        <w:rPr>
          <w:rFonts w:ascii="Times New Roman" w:hAnsi="Times New Roman" w:cs="Times New Roman"/>
          <w:color w:val="000000"/>
          <w:w w:val="68"/>
          <w:sz w:val="32"/>
          <w:szCs w:val="32"/>
        </w:rPr>
        <w:t xml:space="preserve">a </w:t>
      </w:r>
      <w:r>
        <w:rPr>
          <w:rFonts w:ascii="Times New Roman" w:hAnsi="Times New Roman" w:cs="Times New Roman"/>
          <w:color w:val="000000"/>
          <w:sz w:val="20"/>
          <w:szCs w:val="20"/>
        </w:rPr>
        <w:t xml:space="preserve">1,26. (Pour la procedure de charge, se reporter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la page </w:t>
      </w:r>
      <w:r>
        <w:rPr>
          <w:i/>
          <w:iCs/>
          <w:color w:val="000000"/>
          <w:w w:val="86"/>
          <w:sz w:val="20"/>
          <w:szCs w:val="20"/>
        </w:rPr>
        <w:t xml:space="preserve">6-2B.) </w:t>
      </w:r>
    </w:p>
    <w:p w:rsidR="00000000" w:rsidRDefault="008C7B40">
      <w:pPr>
        <w:pStyle w:val="Style"/>
        <w:framePr w:w="4200" w:h="3067" w:wrap="auto" w:hAnchor="text" w:x="5295" w:y="1"/>
        <w:spacing w:before="4" w:line="1" w:lineRule="exact"/>
        <w:ind w:left="388" w:right="24"/>
        <w:rPr>
          <w:rFonts w:ascii="Times New Roman" w:hAnsi="Times New Roman" w:cs="Times New Roman"/>
          <w:sz w:val="20"/>
          <w:szCs w:val="20"/>
        </w:rPr>
      </w:pPr>
    </w:p>
    <w:p w:rsidR="00000000" w:rsidRDefault="008C7B40" w:rsidP="00DB09B8">
      <w:pPr>
        <w:pStyle w:val="Style"/>
        <w:framePr w:w="4200" w:h="3067" w:wrap="auto" w:hAnchor="text" w:x="5295" w:y="1"/>
        <w:numPr>
          <w:ilvl w:val="0"/>
          <w:numId w:val="1072"/>
        </w:numPr>
        <w:spacing w:line="278" w:lineRule="exact"/>
        <w:ind w:left="388" w:right="24"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si les bornes de la batterie et les coupleurs sont bien serres. </w:t>
      </w:r>
    </w:p>
    <w:p w:rsidR="00000000" w:rsidRDefault="008C7B40" w:rsidP="00DB09B8">
      <w:pPr>
        <w:pStyle w:val="Style"/>
        <w:framePr w:w="4200" w:h="3067" w:wrap="auto" w:hAnchor="text" w:x="5295" w:y="1"/>
        <w:numPr>
          <w:ilvl w:val="0"/>
          <w:numId w:val="1072"/>
        </w:numPr>
        <w:spacing w:line="278" w:lineRule="exact"/>
        <w:ind w:left="393" w:right="9"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Comme illustre, branchers deux testeurs de poche (POCKET TESTER) Yamaha au coupleur du regulateur, </w:t>
      </w:r>
    </w:p>
    <w:p w:rsidR="00000000" w:rsidRDefault="008C7B40" w:rsidP="00DB09B8">
      <w:pPr>
        <w:pStyle w:val="Style"/>
        <w:framePr w:w="4012" w:h="552" w:wrap="auto" w:hAnchor="text" w:x="318" w:y="7585"/>
        <w:numPr>
          <w:ilvl w:val="0"/>
          <w:numId w:val="1073"/>
        </w:numPr>
        <w:spacing w:line="144" w:lineRule="exact"/>
        <w:ind w:left="1430" w:hanging="201"/>
        <w:rPr>
          <w:rFonts w:ascii="Times New Roman" w:hAnsi="Times New Roman" w:cs="Times New Roman"/>
          <w:color w:val="000000"/>
          <w:sz w:val="13"/>
          <w:szCs w:val="13"/>
        </w:rPr>
      </w:pPr>
      <w:r>
        <w:rPr>
          <w:rFonts w:ascii="Times New Roman" w:hAnsi="Times New Roman" w:cs="Times New Roman"/>
          <w:color w:val="000000"/>
          <w:sz w:val="13"/>
          <w:szCs w:val="13"/>
        </w:rPr>
        <w:t xml:space="preserve">G, Black </w:t>
      </w:r>
    </w:p>
    <w:p w:rsidR="00000000" w:rsidRDefault="008C7B40" w:rsidP="00DB09B8">
      <w:pPr>
        <w:pStyle w:val="Style"/>
        <w:framePr w:w="4012" w:h="552" w:wrap="auto" w:hAnchor="text" w:x="318" w:y="7585"/>
        <w:numPr>
          <w:ilvl w:val="0"/>
          <w:numId w:val="1073"/>
        </w:numPr>
        <w:spacing w:line="196" w:lineRule="exact"/>
        <w:ind w:left="1435" w:hanging="225"/>
        <w:rPr>
          <w:color w:val="000000"/>
          <w:w w:val="106"/>
          <w:sz w:val="13"/>
          <w:szCs w:val="13"/>
        </w:rPr>
      </w:pPr>
      <w:r>
        <w:rPr>
          <w:color w:val="000000"/>
          <w:w w:val="106"/>
          <w:sz w:val="13"/>
          <w:szCs w:val="13"/>
        </w:rPr>
        <w:t xml:space="preserve">F Green </w:t>
      </w:r>
    </w:p>
    <w:p w:rsidR="00000000" w:rsidRDefault="008C7B40" w:rsidP="00DB09B8">
      <w:pPr>
        <w:pStyle w:val="Style"/>
        <w:framePr w:w="4012" w:h="552" w:wrap="auto" w:hAnchor="text" w:x="318" w:y="7585"/>
        <w:numPr>
          <w:ilvl w:val="0"/>
          <w:numId w:val="1073"/>
        </w:numPr>
        <w:spacing w:line="192" w:lineRule="exact"/>
        <w:ind w:left="1430" w:hanging="225"/>
        <w:rPr>
          <w:color w:val="000000"/>
          <w:w w:val="113"/>
          <w:sz w:val="13"/>
          <w:szCs w:val="13"/>
        </w:rPr>
      </w:pPr>
      <w:r>
        <w:rPr>
          <w:color w:val="000000"/>
          <w:w w:val="113"/>
          <w:sz w:val="13"/>
          <w:szCs w:val="13"/>
        </w:rPr>
        <w:t xml:space="preserve">B, Brown </w:t>
      </w:r>
    </w:p>
    <w:p w:rsidR="00000000" w:rsidRDefault="00DB09B8">
      <w:pPr>
        <w:pStyle w:val="Style"/>
        <w:framePr w:w="4320" w:h="3993" w:wrap="auto" w:hAnchor="text" w:x="2603" w:y="3846"/>
        <w:rPr>
          <w:sz w:val="13"/>
          <w:szCs w:val="13"/>
        </w:rPr>
      </w:pPr>
      <w:r>
        <w:rPr>
          <w:noProof/>
          <w:sz w:val="13"/>
          <w:szCs w:val="13"/>
        </w:rPr>
        <w:drawing>
          <wp:inline distT="0" distB="0" distL="0" distR="0">
            <wp:extent cx="2743200" cy="2533650"/>
            <wp:effectExtent l="1905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429"/>
                    <a:srcRect/>
                    <a:stretch>
                      <a:fillRect/>
                    </a:stretch>
                  </pic:blipFill>
                  <pic:spPr bwMode="auto">
                    <a:xfrm>
                      <a:off x="0" y="0"/>
                      <a:ext cx="2743200" cy="2533650"/>
                    </a:xfrm>
                    <a:prstGeom prst="rect">
                      <a:avLst/>
                    </a:prstGeom>
                    <a:noFill/>
                    <a:ln w="9525">
                      <a:noFill/>
                      <a:miter lim="800000"/>
                      <a:headEnd/>
                      <a:tailEnd/>
                    </a:ln>
                  </pic:spPr>
                </pic:pic>
              </a:graphicData>
            </a:graphic>
          </wp:inline>
        </w:drawing>
      </w:r>
    </w:p>
    <w:p w:rsidR="00000000" w:rsidRDefault="008C7B40">
      <w:pPr>
        <w:pStyle w:val="Style"/>
        <w:framePr w:w="4195" w:h="561" w:wrap="auto" w:hAnchor="text" w:x="5295" w:y="7585"/>
        <w:spacing w:line="139" w:lineRule="exact"/>
        <w:ind w:left="1819"/>
        <w:rPr>
          <w:rFonts w:ascii="Times New Roman" w:hAnsi="Times New Roman" w:cs="Times New Roman"/>
          <w:color w:val="000000"/>
          <w:w w:val="108"/>
          <w:sz w:val="14"/>
          <w:szCs w:val="14"/>
        </w:rPr>
      </w:pPr>
      <w:r>
        <w:rPr>
          <w:rFonts w:ascii="Times New Roman" w:hAnsi="Times New Roman" w:cs="Times New Roman"/>
          <w:color w:val="000000"/>
          <w:w w:val="108"/>
          <w:sz w:val="14"/>
          <w:szCs w:val="14"/>
        </w:rPr>
        <w:t xml:space="preserve">I. G, Nair </w:t>
      </w:r>
    </w:p>
    <w:p w:rsidR="00000000" w:rsidRDefault="008C7B40" w:rsidP="00DB09B8">
      <w:pPr>
        <w:pStyle w:val="Style"/>
        <w:framePr w:w="4195" w:h="561" w:wrap="auto" w:hAnchor="text" w:x="5295" w:y="7585"/>
        <w:numPr>
          <w:ilvl w:val="0"/>
          <w:numId w:val="1074"/>
        </w:numPr>
        <w:spacing w:line="211" w:lineRule="exact"/>
        <w:ind w:left="1992" w:hanging="187"/>
        <w:rPr>
          <w:color w:val="000000"/>
          <w:w w:val="106"/>
          <w:sz w:val="13"/>
          <w:szCs w:val="13"/>
        </w:rPr>
      </w:pPr>
      <w:r>
        <w:rPr>
          <w:color w:val="000000"/>
          <w:w w:val="126"/>
          <w:sz w:val="13"/>
          <w:szCs w:val="13"/>
        </w:rPr>
        <w:t xml:space="preserve">F </w:t>
      </w:r>
      <w:r>
        <w:rPr>
          <w:color w:val="000000"/>
          <w:w w:val="106"/>
          <w:sz w:val="13"/>
          <w:szCs w:val="13"/>
        </w:rPr>
        <w:t xml:space="preserve">Vert </w:t>
      </w:r>
    </w:p>
    <w:p w:rsidR="00000000" w:rsidRDefault="008C7B40" w:rsidP="00DB09B8">
      <w:pPr>
        <w:pStyle w:val="Style"/>
        <w:framePr w:w="4195" w:h="561" w:wrap="auto" w:hAnchor="text" w:x="5295" w:y="7585"/>
        <w:numPr>
          <w:ilvl w:val="0"/>
          <w:numId w:val="1074"/>
        </w:numPr>
        <w:spacing w:line="192" w:lineRule="exact"/>
        <w:ind w:left="19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 Brun </w:t>
      </w:r>
    </w:p>
    <w:p w:rsidR="00000000" w:rsidRDefault="008C7B40">
      <w:pPr>
        <w:pStyle w:val="Style"/>
        <w:framePr w:w="4204" w:h="1075" w:wrap="auto" w:hAnchor="text" w:x="140" w:y="8473"/>
        <w:spacing w:line="268" w:lineRule="exact"/>
        <w:ind w:left="14" w:right="14"/>
        <w:rPr>
          <w:color w:val="000000"/>
          <w:w w:val="118"/>
          <w:sz w:val="19"/>
          <w:szCs w:val="19"/>
        </w:rPr>
      </w:pPr>
      <w:r>
        <w:rPr>
          <w:color w:val="000000"/>
          <w:w w:val="108"/>
          <w:sz w:val="20"/>
          <w:szCs w:val="20"/>
        </w:rPr>
        <w:t xml:space="preserve">CAUTION: ---------, </w:t>
      </w:r>
      <w:r>
        <w:rPr>
          <w:color w:val="000000"/>
          <w:w w:val="118"/>
          <w:sz w:val="19"/>
          <w:szCs w:val="19"/>
        </w:rPr>
        <w:t xml:space="preserve">Be careful not to let the tester leads circuit when connecting them to </w:t>
      </w:r>
      <w:r>
        <w:rPr>
          <w:color w:val="000000"/>
          <w:w w:val="141"/>
          <w:sz w:val="11"/>
          <w:szCs w:val="11"/>
        </w:rPr>
        <w:t xml:space="preserve">TR(JlII.::lItrlr </w:t>
      </w:r>
      <w:r>
        <w:rPr>
          <w:color w:val="000000"/>
          <w:w w:val="118"/>
          <w:sz w:val="19"/>
          <w:szCs w:val="19"/>
        </w:rPr>
        <w:t xml:space="preserve">snap connecter leads. </w:t>
      </w:r>
    </w:p>
    <w:p w:rsidR="00000000" w:rsidRDefault="00DB09B8">
      <w:pPr>
        <w:pStyle w:val="Style"/>
        <w:numPr>
          <w:ilvl w:val="0"/>
          <w:numId w:val="2"/>
        </w:numPr>
        <w:spacing w:line="1" w:lineRule="exact"/>
        <w:rPr>
          <w:sz w:val="19"/>
          <w:szCs w:val="19"/>
        </w:rPr>
      </w:pPr>
      <w:r>
        <w:rPr>
          <w:noProof/>
        </w:rPr>
        <w:drawing>
          <wp:anchor distT="0" distB="0" distL="114300" distR="114300" simplePos="0" relativeHeight="251681792" behindDoc="1" locked="0" layoutInCell="0" allowOverlap="1">
            <wp:simplePos x="0" y="0"/>
            <wp:positionH relativeFrom="margin">
              <wp:posOffset>6350</wp:posOffset>
            </wp:positionH>
            <wp:positionV relativeFrom="margin">
              <wp:posOffset>5782310</wp:posOffset>
            </wp:positionV>
            <wp:extent cx="645795" cy="621665"/>
            <wp:effectExtent l="19050" t="0" r="1905" b="0"/>
            <wp:wrapThrough wrapText="bothSides">
              <wp:wrapPolygon edited="0">
                <wp:start x="-637" y="0"/>
                <wp:lineTo x="-637" y="21181"/>
                <wp:lineTo x="21664" y="21181"/>
                <wp:lineTo x="21664" y="0"/>
                <wp:lineTo x="-637" y="0"/>
              </wp:wrapPolygon>
            </wp:wrapThrough>
            <wp:docPr id="467"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0"/>
                    <a:srcRect/>
                    <a:stretch>
                      <a:fillRect/>
                    </a:stretch>
                  </pic:blipFill>
                  <pic:spPr bwMode="auto">
                    <a:xfrm>
                      <a:off x="0" y="0"/>
                      <a:ext cx="645795" cy="621665"/>
                    </a:xfrm>
                    <a:prstGeom prst="rect">
                      <a:avLst/>
                    </a:prstGeom>
                    <a:noFill/>
                  </pic:spPr>
                </pic:pic>
              </a:graphicData>
            </a:graphic>
          </wp:anchor>
        </w:drawing>
      </w:r>
    </w:p>
    <w:p w:rsidR="00000000" w:rsidRDefault="008C7B40">
      <w:pPr>
        <w:pStyle w:val="Style"/>
        <w:framePr w:w="4012" w:h="528" w:wrap="auto" w:hAnchor="text" w:x="318" w:y="9851"/>
        <w:spacing w:line="278" w:lineRule="exact"/>
        <w:ind w:left="163" w:right="19" w:firstLine="561"/>
        <w:rPr>
          <w:rFonts w:ascii="Times New Roman" w:hAnsi="Times New Roman" w:cs="Times New Roman"/>
          <w:color w:val="000000"/>
          <w:sz w:val="20"/>
          <w:szCs w:val="20"/>
        </w:rPr>
      </w:pPr>
      <w:r>
        <w:rPr>
          <w:rFonts w:ascii="Times New Roman" w:hAnsi="Times New Roman" w:cs="Times New Roman"/>
          <w:color w:val="000000"/>
          <w:sz w:val="20"/>
          <w:szCs w:val="20"/>
        </w:rPr>
        <w:t>the main switch on. Make sure that V</w:t>
      </w:r>
      <w:r>
        <w:rPr>
          <w:color w:val="000000"/>
          <w:sz w:val="20"/>
          <w:szCs w:val="20"/>
          <w:vertAlign w:val="subscript"/>
        </w:rPr>
        <w:t>2</w:t>
      </w:r>
      <w:r>
        <w:rPr>
          <w:color w:val="000000"/>
          <w:sz w:val="20"/>
          <w:szCs w:val="20"/>
        </w:rPr>
        <w:t xml:space="preserve"> </w:t>
      </w:r>
      <w:r>
        <w:rPr>
          <w:rFonts w:ascii="Times New Roman" w:hAnsi="Times New Roman" w:cs="Times New Roman"/>
          <w:color w:val="000000"/>
          <w:sz w:val="20"/>
          <w:szCs w:val="20"/>
        </w:rPr>
        <w:t xml:space="preserve">is less than 1.8V. </w:t>
      </w:r>
    </w:p>
    <w:p w:rsidR="00000000" w:rsidRDefault="008C7B40">
      <w:pPr>
        <w:pStyle w:val="Style"/>
        <w:framePr w:w="4329" w:h="537" w:wrap="auto" w:hAnchor="text" w:x="1" w:y="10647"/>
        <w:spacing w:line="283" w:lineRule="exact"/>
        <w:ind w:left="14" w:right="19"/>
        <w:rPr>
          <w:rFonts w:ascii="Times New Roman" w:hAnsi="Times New Roman" w:cs="Times New Roman"/>
          <w:color w:val="000000"/>
          <w:sz w:val="20"/>
          <w:szCs w:val="20"/>
        </w:rPr>
      </w:pPr>
      <w:r>
        <w:rPr>
          <w:color w:val="000000"/>
          <w:w w:val="108"/>
          <w:sz w:val="20"/>
          <w:szCs w:val="20"/>
        </w:rPr>
        <w:t>NOTE: -----------</w:t>
      </w:r>
      <w:r>
        <w:rPr>
          <w:color w:val="000000"/>
          <w:w w:val="108"/>
          <w:sz w:val="20"/>
          <w:szCs w:val="20"/>
        </w:rPr>
        <w:softHyphen/>
      </w:r>
      <w:r>
        <w:rPr>
          <w:rFonts w:ascii="Times New Roman" w:hAnsi="Times New Roman" w:cs="Times New Roman"/>
          <w:color w:val="000000"/>
          <w:sz w:val="20"/>
          <w:szCs w:val="20"/>
        </w:rPr>
        <w:t xml:space="preserve">Do not turn on lights or signals. </w:t>
      </w:r>
    </w:p>
    <w:p w:rsidR="00000000" w:rsidRDefault="008C7B40" w:rsidP="00DB09B8">
      <w:pPr>
        <w:pStyle w:val="Style"/>
        <w:framePr w:w="4142" w:h="820" w:wrap="auto" w:hAnchor="text" w:x="188" w:y="11478"/>
        <w:numPr>
          <w:ilvl w:val="0"/>
          <w:numId w:val="1075"/>
        </w:numPr>
        <w:spacing w:line="278" w:lineRule="exact"/>
        <w:ind w:left="278" w:right="24" w:hanging="264"/>
        <w:jc w:val="both"/>
        <w:rPr>
          <w:rFonts w:ascii="Times New Roman" w:hAnsi="Times New Roman" w:cs="Times New Roman"/>
          <w:color w:val="000000"/>
          <w:sz w:val="20"/>
          <w:szCs w:val="20"/>
        </w:rPr>
      </w:pPr>
      <w:r>
        <w:rPr>
          <w:rFonts w:ascii="Times New Roman" w:hAnsi="Times New Roman" w:cs="Times New Roman"/>
          <w:color w:val="000000"/>
          <w:sz w:val="20"/>
          <w:szCs w:val="20"/>
        </w:rPr>
        <w:t>Make sure that V</w:t>
      </w:r>
      <w:r>
        <w:rPr>
          <w:rFonts w:ascii="Times New Roman" w:hAnsi="Times New Roman" w:cs="Times New Roman"/>
          <w:color w:val="000000"/>
          <w:sz w:val="20"/>
          <w:szCs w:val="20"/>
          <w:vertAlign w:val="subscript"/>
        </w:rPr>
        <w:t>2</w:t>
      </w:r>
      <w:r>
        <w:rPr>
          <w:rFonts w:ascii="Times New Roman" w:hAnsi="Times New Roman" w:cs="Times New Roman"/>
          <w:color w:val="000000"/>
          <w:sz w:val="20"/>
          <w:szCs w:val="20"/>
        </w:rPr>
        <w:t xml:space="preserve"> gradually increase up to 9 ,......, 11 V when the engine is started and its revolutions go up. </w:t>
      </w:r>
    </w:p>
    <w:p w:rsidR="00000000" w:rsidRDefault="008C7B40">
      <w:pPr>
        <w:pStyle w:val="Style"/>
        <w:framePr w:w="4248" w:h="1099" w:wrap="auto" w:hAnchor="text" w:x="5243" w:y="8468"/>
        <w:spacing w:line="278" w:lineRule="exact"/>
        <w:ind w:left="4" w:right="91"/>
        <w:rPr>
          <w:rFonts w:ascii="Times New Roman" w:hAnsi="Times New Roman" w:cs="Times New Roman"/>
          <w:color w:val="000000"/>
          <w:sz w:val="20"/>
          <w:szCs w:val="20"/>
        </w:rPr>
      </w:pPr>
      <w:r>
        <w:rPr>
          <w:rFonts w:ascii="Times New Roman" w:hAnsi="Times New Roman" w:cs="Times New Roman"/>
          <w:color w:val="000000"/>
          <w:sz w:val="20"/>
          <w:szCs w:val="20"/>
        </w:rPr>
        <w:t xml:space="preserve">ATTENTION:----------, Prendre garde </w:t>
      </w:r>
      <w:r>
        <w:rPr>
          <w:rFonts w:ascii="Times New Roman" w:hAnsi="Times New Roman" w:cs="Times New Roman"/>
          <w:color w:val="000000"/>
          <w:w w:val="73"/>
          <w:sz w:val="32"/>
          <w:szCs w:val="32"/>
        </w:rPr>
        <w:t xml:space="preserve">a </w:t>
      </w:r>
      <w:r>
        <w:rPr>
          <w:rFonts w:ascii="Times New Roman" w:hAnsi="Times New Roman" w:cs="Times New Roman"/>
          <w:color w:val="000000"/>
          <w:sz w:val="20"/>
          <w:szCs w:val="20"/>
        </w:rPr>
        <w:t xml:space="preserve">ne pas court-circuiter les fils de testeur lors de leur branchement </w:t>
      </w:r>
      <w:r>
        <w:rPr>
          <w:color w:val="000000"/>
          <w:w w:val="113"/>
          <w:sz w:val="13"/>
          <w:szCs w:val="13"/>
        </w:rPr>
        <w:t xml:space="preserve">aUK </w:t>
      </w:r>
      <w:r>
        <w:rPr>
          <w:rFonts w:ascii="Times New Roman" w:hAnsi="Times New Roman" w:cs="Times New Roman"/>
          <w:color w:val="000000"/>
          <w:sz w:val="20"/>
          <w:szCs w:val="20"/>
        </w:rPr>
        <w:t xml:space="preserve">fils du coupleur du regulateur. </w:t>
      </w:r>
    </w:p>
    <w:p w:rsidR="00000000" w:rsidRDefault="008C7B40" w:rsidP="00DB09B8">
      <w:pPr>
        <w:pStyle w:val="Style"/>
        <w:framePr w:w="4195" w:h="532" w:wrap="auto" w:hAnchor="text" w:x="5295" w:y="9846"/>
        <w:numPr>
          <w:ilvl w:val="0"/>
          <w:numId w:val="1076"/>
        </w:numPr>
        <w:spacing w:line="268" w:lineRule="exact"/>
        <w:ind w:left="302" w:right="100"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Mettre Ie contact. S'assurer que V </w:t>
      </w:r>
      <w:r>
        <w:rPr>
          <w:rFonts w:ascii="Times New Roman" w:hAnsi="Times New Roman" w:cs="Times New Roman"/>
          <w:color w:val="000000"/>
          <w:sz w:val="12"/>
          <w:szCs w:val="12"/>
        </w:rPr>
        <w:t xml:space="preserve">2 </w:t>
      </w:r>
      <w:r>
        <w:rPr>
          <w:rFonts w:ascii="Times New Roman" w:hAnsi="Times New Roman" w:cs="Times New Roman"/>
          <w:color w:val="000000"/>
          <w:sz w:val="20"/>
          <w:szCs w:val="20"/>
        </w:rPr>
        <w:t>est in</w:t>
      </w:r>
      <w:r>
        <w:rPr>
          <w:rFonts w:ascii="Times New Roman" w:hAnsi="Times New Roman" w:cs="Times New Roman"/>
          <w:color w:val="000000"/>
          <w:sz w:val="20"/>
          <w:szCs w:val="20"/>
        </w:rPr>
        <w:softHyphen/>
        <w:t xml:space="preserve">Ferieure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I,BV. </w:t>
      </w:r>
    </w:p>
    <w:p w:rsidR="00000000" w:rsidRDefault="008C7B40">
      <w:pPr>
        <w:pStyle w:val="Style"/>
        <w:framePr w:w="4382" w:h="220" w:wrap="auto" w:hAnchor="text" w:x="5108" w:y="10652"/>
        <w:spacing w:line="206" w:lineRule="exact"/>
        <w:ind w:left="14"/>
        <w:rPr>
          <w:color w:val="000000"/>
          <w:w w:val="200"/>
          <w:sz w:val="19"/>
          <w:szCs w:val="19"/>
        </w:rPr>
      </w:pPr>
      <w:r>
        <w:rPr>
          <w:color w:val="000000"/>
          <w:w w:val="200"/>
          <w:sz w:val="19"/>
          <w:szCs w:val="19"/>
        </w:rPr>
        <w:t xml:space="preserve">N.B.:-------------- </w:t>
      </w:r>
    </w:p>
    <w:p w:rsidR="00000000" w:rsidRDefault="008C7B40">
      <w:pPr>
        <w:pStyle w:val="Style"/>
        <w:framePr w:w="4377" w:h="264" w:wrap="auto" w:hAnchor="text" w:x="5113" w:y="10921"/>
        <w:spacing w:line="220"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Ne pas allumer l'eclairage ou Ia signalisation. </w:t>
      </w:r>
    </w:p>
    <w:p w:rsidR="00000000" w:rsidRDefault="008C7B40" w:rsidP="00DB09B8">
      <w:pPr>
        <w:pStyle w:val="Style"/>
        <w:framePr w:w="4224" w:h="830" w:wrap="auto" w:hAnchor="text" w:x="5267" w:y="11473"/>
        <w:numPr>
          <w:ilvl w:val="0"/>
          <w:numId w:val="1077"/>
        </w:numPr>
        <w:spacing w:line="278" w:lineRule="exact"/>
        <w:ind w:left="307" w:right="96"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S'assurer que V</w:t>
      </w:r>
      <w:r>
        <w:rPr>
          <w:color w:val="000000"/>
          <w:sz w:val="20"/>
          <w:szCs w:val="20"/>
          <w:vertAlign w:val="subscript"/>
        </w:rPr>
        <w:t>2</w:t>
      </w:r>
      <w:r>
        <w:rPr>
          <w:color w:val="000000"/>
          <w:sz w:val="20"/>
          <w:szCs w:val="20"/>
        </w:rPr>
        <w:t xml:space="preserve"> </w:t>
      </w:r>
      <w:r>
        <w:rPr>
          <w:rFonts w:ascii="Times New Roman" w:hAnsi="Times New Roman" w:cs="Times New Roman"/>
          <w:color w:val="000000"/>
          <w:sz w:val="20"/>
          <w:szCs w:val="20"/>
        </w:rPr>
        <w:t xml:space="preserve">augmente graduellement jusqu'a 9 </w:t>
      </w:r>
      <w:r>
        <w:rPr>
          <w:rFonts w:ascii="Times New Roman" w:hAnsi="Times New Roman" w:cs="Times New Roman"/>
          <w:color w:val="000000"/>
          <w:w w:val="114"/>
          <w:sz w:val="10"/>
          <w:szCs w:val="10"/>
        </w:rPr>
        <w:t xml:space="preserve">r-../ </w:t>
      </w:r>
      <w:r>
        <w:rPr>
          <w:rFonts w:ascii="Times New Roman" w:hAnsi="Times New Roman" w:cs="Times New Roman"/>
          <w:color w:val="000000"/>
          <w:sz w:val="20"/>
          <w:szCs w:val="20"/>
        </w:rPr>
        <w:t xml:space="preserve">11 V quand Ie moteur et demarre et quand son regime est augrnente. </w:t>
      </w:r>
    </w:p>
    <w:p w:rsidR="00000000" w:rsidRDefault="008C7B40">
      <w:pPr>
        <w:pStyle w:val="Style"/>
        <w:framePr w:w="254" w:h="196" w:wrap="auto" w:hAnchor="text" w:x="4523" w:y="14348"/>
        <w:spacing w:line="192" w:lineRule="exact"/>
        <w:ind w:left="4"/>
        <w:rPr>
          <w:color w:val="000000"/>
          <w:sz w:val="17"/>
          <w:szCs w:val="17"/>
        </w:rPr>
      </w:pPr>
      <w:r>
        <w:rPr>
          <w:color w:val="000000"/>
          <w:sz w:val="17"/>
          <w:szCs w:val="17"/>
        </w:rPr>
        <w:t xml:space="preserve">6-6 </w:t>
      </w:r>
    </w:p>
    <w:p w:rsidR="00000000" w:rsidRDefault="008C7B40">
      <w:pPr>
        <w:pStyle w:val="Style"/>
        <w:rPr>
          <w:sz w:val="17"/>
          <w:szCs w:val="17"/>
        </w:rPr>
        <w:sectPr w:rsidR="00000000">
          <w:pgSz w:w="12241" w:h="15842"/>
          <w:pgMar w:top="647" w:right="1797" w:bottom="360" w:left="950" w:header="720" w:footer="720" w:gutter="0"/>
          <w:cols w:space="720"/>
          <w:noEndnote/>
        </w:sectPr>
      </w:pPr>
    </w:p>
    <w:p w:rsidR="00000000" w:rsidRDefault="008C7B40">
      <w:pPr>
        <w:pStyle w:val="Style"/>
        <w:rPr>
          <w:sz w:val="2"/>
          <w:szCs w:val="2"/>
        </w:rPr>
      </w:pPr>
    </w:p>
    <w:p w:rsidR="00000000" w:rsidRDefault="008C7B40">
      <w:pPr>
        <w:pStyle w:val="Style"/>
        <w:framePr w:w="187" w:h="211" w:wrap="auto" w:hAnchor="text" w:x="3045" w:y="1"/>
        <w:spacing w:line="211" w:lineRule="exact"/>
        <w:ind w:left="100"/>
        <w:rPr>
          <w:color w:val="000000"/>
          <w:w w:val="88"/>
          <w:sz w:val="19"/>
          <w:szCs w:val="19"/>
        </w:rPr>
      </w:pPr>
      <w:r>
        <w:rPr>
          <w:color w:val="000000"/>
          <w:w w:val="88"/>
          <w:sz w:val="19"/>
          <w:szCs w:val="19"/>
        </w:rPr>
        <w:t xml:space="preserve">v </w:t>
      </w:r>
    </w:p>
    <w:p w:rsidR="00000000" w:rsidRDefault="008C7B40">
      <w:pPr>
        <w:pStyle w:val="Style"/>
        <w:framePr w:w="1521" w:h="561" w:wrap="auto" w:hAnchor="text" w:x="923" w:y="2746"/>
        <w:spacing w:line="144" w:lineRule="exact"/>
        <w:ind w:left="33"/>
        <w:rPr>
          <w:color w:val="000000"/>
          <w:w w:val="106"/>
          <w:sz w:val="13"/>
          <w:szCs w:val="13"/>
        </w:rPr>
      </w:pPr>
      <w:r>
        <w:rPr>
          <w:color w:val="000000"/>
          <w:w w:val="106"/>
          <w:sz w:val="13"/>
          <w:szCs w:val="13"/>
        </w:rPr>
        <w:t xml:space="preserve">1 Voltage </w:t>
      </w:r>
    </w:p>
    <w:p w:rsidR="00000000" w:rsidRDefault="008C7B40">
      <w:pPr>
        <w:pStyle w:val="Style"/>
        <w:framePr w:w="1521" w:h="561" w:wrap="auto" w:hAnchor="text" w:x="923" w:y="2746"/>
        <w:spacing w:before="4" w:line="192" w:lineRule="exact"/>
        <w:ind w:left="4" w:right="4"/>
        <w:rPr>
          <w:color w:val="000000"/>
          <w:w w:val="106"/>
          <w:sz w:val="13"/>
          <w:szCs w:val="13"/>
        </w:rPr>
      </w:pPr>
      <w:r>
        <w:rPr>
          <w:color w:val="000000"/>
          <w:w w:val="112"/>
          <w:sz w:val="13"/>
          <w:szCs w:val="13"/>
        </w:rPr>
        <w:t xml:space="preserve">2 </w:t>
      </w:r>
      <w:r>
        <w:rPr>
          <w:rFonts w:ascii="Times New Roman" w:hAnsi="Times New Roman" w:cs="Times New Roman"/>
          <w:color w:val="000000"/>
          <w:sz w:val="13"/>
          <w:szCs w:val="13"/>
        </w:rPr>
        <w:t xml:space="preserve">Approx </w:t>
      </w:r>
      <w:r>
        <w:rPr>
          <w:color w:val="000000"/>
          <w:w w:val="112"/>
          <w:sz w:val="13"/>
          <w:szCs w:val="13"/>
        </w:rPr>
        <w:t xml:space="preserve">2,000 </w:t>
      </w:r>
      <w:r>
        <w:rPr>
          <w:rFonts w:ascii="Times New Roman" w:hAnsi="Times New Roman" w:cs="Times New Roman"/>
          <w:i/>
          <w:iCs/>
          <w:color w:val="000000"/>
          <w:sz w:val="14"/>
          <w:szCs w:val="14"/>
        </w:rPr>
        <w:t xml:space="preserve">r/min </w:t>
      </w:r>
      <w:r>
        <w:rPr>
          <w:color w:val="000000"/>
          <w:w w:val="106"/>
          <w:sz w:val="13"/>
          <w:szCs w:val="13"/>
        </w:rPr>
        <w:t xml:space="preserve">3, Engine revolutions </w:t>
      </w:r>
    </w:p>
    <w:p w:rsidR="00000000" w:rsidRDefault="008C7B40">
      <w:pPr>
        <w:pStyle w:val="Style"/>
        <w:framePr w:w="192" w:h="264" w:wrap="auto" w:hAnchor="text" w:x="3040" w:y="1196"/>
        <w:spacing w:line="254" w:lineRule="exact"/>
        <w:ind w:left="4"/>
        <w:rPr>
          <w:rFonts w:ascii="Times New Roman" w:hAnsi="Times New Roman" w:cs="Times New Roman"/>
          <w:color w:val="000000"/>
          <w:w w:val="50"/>
          <w:sz w:val="25"/>
          <w:szCs w:val="25"/>
        </w:rPr>
      </w:pPr>
      <w:r>
        <w:rPr>
          <w:rFonts w:ascii="Times New Roman" w:hAnsi="Times New Roman" w:cs="Times New Roman"/>
          <w:color w:val="000000"/>
          <w:w w:val="50"/>
          <w:sz w:val="25"/>
          <w:szCs w:val="25"/>
        </w:rPr>
        <w:t xml:space="preserve">CD </w:t>
      </w:r>
    </w:p>
    <w:p w:rsidR="00000000" w:rsidRDefault="008C7B40">
      <w:pPr>
        <w:pStyle w:val="Style"/>
        <w:framePr w:w="297" w:h="432" w:wrap="auto" w:hAnchor="text" w:x="2953" w:y="399"/>
        <w:spacing w:before="14" w:line="139" w:lineRule="exact"/>
        <w:ind w:left="14" w:right="9"/>
        <w:jc w:val="both"/>
        <w:rPr>
          <w:rFonts w:ascii="Times New Roman" w:hAnsi="Times New Roman" w:cs="Times New Roman"/>
          <w:color w:val="000000"/>
          <w:w w:val="113"/>
          <w:sz w:val="14"/>
          <w:szCs w:val="14"/>
        </w:rPr>
      </w:pPr>
      <w:r>
        <w:rPr>
          <w:rFonts w:ascii="Times New Roman" w:hAnsi="Times New Roman" w:cs="Times New Roman"/>
          <w:color w:val="000000"/>
          <w:w w:val="113"/>
          <w:sz w:val="14"/>
          <w:szCs w:val="14"/>
        </w:rPr>
        <w:t xml:space="preserve">148 14.5 14.2 </w:t>
      </w:r>
    </w:p>
    <w:p w:rsidR="00000000" w:rsidRDefault="008C7B40">
      <w:pPr>
        <w:pStyle w:val="Style"/>
        <w:framePr w:w="1348" w:h="571" w:wrap="auto" w:hAnchor="text" w:x="7216" w:y="2780"/>
        <w:spacing w:line="144" w:lineRule="exact"/>
        <w:ind w:left="33"/>
        <w:rPr>
          <w:rFonts w:ascii="Times New Roman" w:hAnsi="Times New Roman" w:cs="Times New Roman"/>
          <w:color w:val="000000"/>
          <w:sz w:val="13"/>
          <w:szCs w:val="13"/>
        </w:rPr>
      </w:pPr>
      <w:r>
        <w:rPr>
          <w:rFonts w:ascii="Times New Roman" w:hAnsi="Times New Roman" w:cs="Times New Roman"/>
          <w:color w:val="000000"/>
          <w:sz w:val="13"/>
          <w:szCs w:val="13"/>
        </w:rPr>
        <w:t xml:space="preserve">I Tension </w:t>
      </w:r>
    </w:p>
    <w:p w:rsidR="00000000" w:rsidRDefault="008C7B40">
      <w:pPr>
        <w:pStyle w:val="Style"/>
        <w:framePr w:w="1348" w:h="571" w:wrap="auto" w:hAnchor="text" w:x="7216" w:y="2780"/>
        <w:spacing w:line="206" w:lineRule="exact"/>
        <w:ind w:left="4"/>
        <w:rPr>
          <w:rFonts w:ascii="Times New Roman" w:hAnsi="Times New Roman" w:cs="Times New Roman"/>
          <w:color w:val="000000"/>
          <w:sz w:val="13"/>
          <w:szCs w:val="13"/>
        </w:rPr>
      </w:pPr>
      <w:r>
        <w:rPr>
          <w:i/>
          <w:iCs/>
          <w:color w:val="000000"/>
          <w:w w:val="141"/>
          <w:sz w:val="13"/>
          <w:szCs w:val="13"/>
        </w:rPr>
        <w:t xml:space="preserve">L </w:t>
      </w:r>
      <w:r>
        <w:rPr>
          <w:rFonts w:ascii="Times New Roman" w:hAnsi="Times New Roman" w:cs="Times New Roman"/>
          <w:color w:val="000000"/>
          <w:sz w:val="13"/>
          <w:szCs w:val="13"/>
        </w:rPr>
        <w:t xml:space="preserve">Environ </w:t>
      </w:r>
      <w:r>
        <w:rPr>
          <w:color w:val="000000"/>
          <w:sz w:val="12"/>
          <w:szCs w:val="12"/>
        </w:rPr>
        <w:t xml:space="preserve">2.000 </w:t>
      </w:r>
      <w:r>
        <w:rPr>
          <w:rFonts w:ascii="Times New Roman" w:hAnsi="Times New Roman" w:cs="Times New Roman"/>
          <w:color w:val="000000"/>
          <w:sz w:val="13"/>
          <w:szCs w:val="13"/>
        </w:rPr>
        <w:t xml:space="preserve">t/rnn 3. Regime du moteur </w:t>
      </w:r>
    </w:p>
    <w:p w:rsidR="00000000" w:rsidRDefault="00DB09B8">
      <w:pPr>
        <w:pStyle w:val="Style"/>
        <w:framePr w:w="902" w:h="288" w:wrap="auto" w:hAnchor="text" w:x="3265" w:y="750"/>
        <w:rPr>
          <w:rFonts w:ascii="Times New Roman" w:hAnsi="Times New Roman" w:cs="Times New Roman"/>
          <w:sz w:val="13"/>
          <w:szCs w:val="13"/>
        </w:rPr>
      </w:pPr>
      <w:r>
        <w:rPr>
          <w:rFonts w:ascii="Times New Roman" w:hAnsi="Times New Roman" w:cs="Times New Roman"/>
          <w:noProof/>
          <w:sz w:val="13"/>
          <w:szCs w:val="13"/>
        </w:rPr>
        <w:drawing>
          <wp:inline distT="0" distB="0" distL="0" distR="0">
            <wp:extent cx="571500" cy="180975"/>
            <wp:effectExtent l="19050" t="0" r="0"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431"/>
                    <a:srcRect/>
                    <a:stretch>
                      <a:fillRect/>
                    </a:stretch>
                  </pic:blipFill>
                  <pic:spPr bwMode="auto">
                    <a:xfrm>
                      <a:off x="0" y="0"/>
                      <a:ext cx="571500" cy="180975"/>
                    </a:xfrm>
                    <a:prstGeom prst="rect">
                      <a:avLst/>
                    </a:prstGeom>
                    <a:noFill/>
                    <a:ln w="9525">
                      <a:noFill/>
                      <a:miter lim="800000"/>
                      <a:headEnd/>
                      <a:tailEnd/>
                    </a:ln>
                  </pic:spPr>
                </pic:pic>
              </a:graphicData>
            </a:graphic>
          </wp:inline>
        </w:drawing>
      </w:r>
    </w:p>
    <w:p w:rsidR="00000000" w:rsidRDefault="008C7B40">
      <w:pPr>
        <w:pStyle w:val="Style"/>
        <w:framePr w:w="2121" w:h="585" w:wrap="auto" w:hAnchor="text" w:x="3539" w:y="702"/>
        <w:spacing w:line="81" w:lineRule="exact"/>
        <w:ind w:left="446"/>
        <w:rPr>
          <w:color w:val="000000"/>
          <w:w w:val="200"/>
          <w:sz w:val="8"/>
          <w:szCs w:val="8"/>
        </w:rPr>
      </w:pPr>
      <w:r>
        <w:rPr>
          <w:color w:val="000000"/>
          <w:w w:val="200"/>
          <w:sz w:val="8"/>
          <w:szCs w:val="8"/>
        </w:rPr>
        <w:t xml:space="preserve">- -1- - - - - - - - - </w:t>
      </w:r>
    </w:p>
    <w:p w:rsidR="00000000" w:rsidRDefault="008C7B40">
      <w:pPr>
        <w:pStyle w:val="Style"/>
        <w:framePr w:w="2121" w:h="585" w:wrap="auto" w:hAnchor="text" w:x="3539" w:y="702"/>
        <w:spacing w:before="52" w:line="105" w:lineRule="exact"/>
        <w:ind w:left="796" w:right="1310"/>
        <w:jc w:val="both"/>
        <w:rPr>
          <w:color w:val="000000"/>
          <w:w w:val="200"/>
          <w:sz w:val="7"/>
          <w:szCs w:val="7"/>
        </w:rPr>
      </w:pPr>
      <w:r>
        <w:rPr>
          <w:color w:val="000000"/>
          <w:w w:val="125"/>
          <w:sz w:val="7"/>
          <w:szCs w:val="7"/>
        </w:rPr>
        <w:t xml:space="preserve">I </w:t>
      </w:r>
      <w:r>
        <w:rPr>
          <w:color w:val="000000"/>
          <w:w w:val="200"/>
          <w:sz w:val="7"/>
          <w:szCs w:val="7"/>
        </w:rPr>
        <w:t xml:space="preserve">I </w:t>
      </w:r>
    </w:p>
    <w:p w:rsidR="00000000" w:rsidRDefault="008C7B40">
      <w:pPr>
        <w:pStyle w:val="Style"/>
        <w:framePr w:w="2121" w:h="585" w:wrap="auto" w:hAnchor="text" w:x="3539" w:y="702"/>
        <w:tabs>
          <w:tab w:val="left" w:pos="781"/>
        </w:tabs>
        <w:spacing w:line="124" w:lineRule="exact"/>
        <w:rPr>
          <w:color w:val="000000"/>
          <w:w w:val="188"/>
          <w:sz w:val="7"/>
          <w:szCs w:val="7"/>
        </w:rPr>
      </w:pPr>
      <w:r>
        <w:rPr>
          <w:rFonts w:ascii="Times New Roman" w:hAnsi="Times New Roman" w:cs="Times New Roman"/>
          <w:color w:val="000000"/>
          <w:w w:val="91"/>
          <w:sz w:val="14"/>
          <w:szCs w:val="14"/>
        </w:rPr>
        <w:t xml:space="preserve">V, </w:t>
      </w:r>
      <w:r>
        <w:rPr>
          <w:rFonts w:ascii="Times New Roman" w:hAnsi="Times New Roman" w:cs="Times New Roman"/>
          <w:color w:val="000000"/>
          <w:w w:val="91"/>
          <w:sz w:val="14"/>
          <w:szCs w:val="14"/>
        </w:rPr>
        <w:tab/>
      </w:r>
      <w:r>
        <w:rPr>
          <w:color w:val="000000"/>
          <w:w w:val="188"/>
          <w:sz w:val="7"/>
          <w:szCs w:val="7"/>
        </w:rPr>
        <w:t xml:space="preserve">I </w:t>
      </w:r>
    </w:p>
    <w:p w:rsidR="00000000" w:rsidRDefault="008C7B40">
      <w:pPr>
        <w:pStyle w:val="Style"/>
        <w:framePr w:w="2121" w:h="585" w:wrap="auto" w:hAnchor="text" w:x="3539" w:y="702"/>
        <w:spacing w:line="115" w:lineRule="exact"/>
        <w:ind w:left="792"/>
        <w:rPr>
          <w:color w:val="000000"/>
          <w:w w:val="150"/>
          <w:sz w:val="9"/>
          <w:szCs w:val="9"/>
        </w:rPr>
      </w:pPr>
      <w:r>
        <w:rPr>
          <w:color w:val="000000"/>
          <w:w w:val="150"/>
          <w:sz w:val="9"/>
          <w:szCs w:val="9"/>
        </w:rPr>
        <w:t xml:space="preserve">I </w:t>
      </w:r>
    </w:p>
    <w:p w:rsidR="00000000" w:rsidRDefault="008C7B40">
      <w:pPr>
        <w:pStyle w:val="Style"/>
        <w:framePr w:w="3705" w:h="499" w:wrap="auto" w:hAnchor="text" w:x="3021" w:y="2170"/>
        <w:spacing w:line="96" w:lineRule="exact"/>
        <w:ind w:left="14"/>
        <w:rPr>
          <w:color w:val="000000"/>
          <w:w w:val="200"/>
          <w:sz w:val="15"/>
          <w:szCs w:val="15"/>
        </w:rPr>
      </w:pPr>
      <w:r>
        <w:rPr>
          <w:color w:val="000000"/>
          <w:w w:val="200"/>
          <w:sz w:val="15"/>
          <w:szCs w:val="15"/>
        </w:rPr>
        <w:t>18 I------;.</w:t>
      </w:r>
      <w:r>
        <w:rPr>
          <w:color w:val="000000"/>
          <w:w w:val="200"/>
          <w:sz w:val="15"/>
          <w:szCs w:val="15"/>
        </w:rPr>
        <w:t>~</w:t>
      </w:r>
      <w:r>
        <w:rPr>
          <w:color w:val="000000"/>
          <w:w w:val="200"/>
          <w:sz w:val="15"/>
          <w:szCs w:val="15"/>
        </w:rPr>
        <w:t xml:space="preserve"> </w:t>
      </w:r>
    </w:p>
    <w:p w:rsidR="00000000" w:rsidRDefault="008C7B40">
      <w:pPr>
        <w:pStyle w:val="Style"/>
        <w:framePr w:w="3705" w:h="499" w:wrap="auto" w:hAnchor="text" w:x="3021" w:y="2170"/>
        <w:tabs>
          <w:tab w:val="left" w:pos="96"/>
          <w:tab w:val="left" w:leader="underscore" w:pos="3052"/>
        </w:tabs>
        <w:spacing w:line="220" w:lineRule="exact"/>
        <w:rPr>
          <w:rFonts w:ascii="Times New Roman" w:hAnsi="Times New Roman" w:cs="Times New Roman"/>
          <w:color w:val="000000"/>
          <w:w w:val="138"/>
          <w:sz w:val="18"/>
          <w:szCs w:val="18"/>
        </w:rPr>
      </w:pPr>
      <w:r>
        <w:rPr>
          <w:sz w:val="15"/>
          <w:szCs w:val="15"/>
        </w:rPr>
        <w:tab/>
      </w:r>
      <w:r>
        <w:rPr>
          <w:color w:val="000000"/>
          <w:w w:val="200"/>
          <w:sz w:val="15"/>
          <w:szCs w:val="15"/>
        </w:rPr>
        <w:t xml:space="preserve">OL------;@:k---- </w:t>
      </w:r>
      <w:r>
        <w:rPr>
          <w:color w:val="000000"/>
          <w:w w:val="200"/>
          <w:sz w:val="15"/>
          <w:szCs w:val="15"/>
        </w:rPr>
        <w:tab/>
      </w:r>
      <w:r>
        <w:rPr>
          <w:rFonts w:ascii="Times New Roman" w:hAnsi="Times New Roman" w:cs="Times New Roman"/>
          <w:color w:val="000000"/>
          <w:w w:val="138"/>
          <w:sz w:val="18"/>
          <w:szCs w:val="18"/>
        </w:rPr>
        <w:t>-:@</w:t>
      </w:r>
      <w:r>
        <w:rPr>
          <w:rFonts w:ascii="Times New Roman" w:hAnsi="Times New Roman" w:cs="Times New Roman"/>
          <w:color w:val="000000"/>
          <w:w w:val="138"/>
          <w:sz w:val="18"/>
          <w:szCs w:val="18"/>
        </w:rPr>
        <w:t>~</w:t>
      </w:r>
      <w:r>
        <w:rPr>
          <w:rFonts w:ascii="Times New Roman" w:hAnsi="Times New Roman" w:cs="Times New Roman"/>
          <w:color w:val="000000"/>
          <w:w w:val="138"/>
          <w:sz w:val="18"/>
          <w:szCs w:val="18"/>
        </w:rPr>
        <w:t xml:space="preserve">-- </w:t>
      </w:r>
    </w:p>
    <w:p w:rsidR="00000000" w:rsidRDefault="008C7B40" w:rsidP="00DB09B8">
      <w:pPr>
        <w:pStyle w:val="Style"/>
        <w:framePr w:w="4267" w:h="2467" w:wrap="auto" w:hAnchor="text" w:x="193" w:y="3606"/>
        <w:numPr>
          <w:ilvl w:val="0"/>
          <w:numId w:val="1078"/>
        </w:numPr>
        <w:spacing w:line="268" w:lineRule="exact"/>
        <w:ind w:left="388" w:right="62" w:hanging="283"/>
        <w:jc w:val="both"/>
        <w:rPr>
          <w:color w:val="000000"/>
          <w:w w:val="108"/>
          <w:sz w:val="19"/>
          <w:szCs w:val="19"/>
        </w:rPr>
      </w:pPr>
      <w:r>
        <w:rPr>
          <w:color w:val="000000"/>
          <w:w w:val="108"/>
          <w:sz w:val="19"/>
          <w:szCs w:val="19"/>
        </w:rPr>
        <w:t xml:space="preserve">Make sure that </w:t>
      </w:r>
      <w:r>
        <w:rPr>
          <w:rFonts w:ascii="Times New Roman" w:hAnsi="Times New Roman" w:cs="Times New Roman"/>
          <w:color w:val="000000"/>
          <w:w w:val="83"/>
          <w:sz w:val="21"/>
          <w:szCs w:val="21"/>
        </w:rPr>
        <w:t xml:space="preserve">VI </w:t>
      </w:r>
      <w:r>
        <w:rPr>
          <w:color w:val="000000"/>
          <w:w w:val="108"/>
          <w:sz w:val="19"/>
          <w:szCs w:val="19"/>
        </w:rPr>
        <w:t xml:space="preserve">maintains the level of </w:t>
      </w:r>
      <w:r>
        <w:rPr>
          <w:color w:val="000000"/>
          <w:sz w:val="20"/>
          <w:szCs w:val="20"/>
        </w:rPr>
        <w:t xml:space="preserve">14,2 "-' 14.8V </w:t>
      </w:r>
      <w:r>
        <w:rPr>
          <w:color w:val="000000"/>
          <w:w w:val="108"/>
          <w:sz w:val="19"/>
          <w:szCs w:val="19"/>
        </w:rPr>
        <w:t>even when engine revo</w:t>
      </w:r>
      <w:r>
        <w:rPr>
          <w:color w:val="000000"/>
          <w:w w:val="108"/>
          <w:sz w:val="19"/>
          <w:szCs w:val="19"/>
        </w:rPr>
        <w:softHyphen/>
        <w:t xml:space="preserve">lutions increase. </w:t>
      </w:r>
    </w:p>
    <w:p w:rsidR="00000000" w:rsidRDefault="008C7B40" w:rsidP="00DB09B8">
      <w:pPr>
        <w:pStyle w:val="Style"/>
        <w:framePr w:w="4267" w:h="2467" w:wrap="auto" w:hAnchor="text" w:x="193" w:y="3606"/>
        <w:numPr>
          <w:ilvl w:val="0"/>
          <w:numId w:val="1078"/>
        </w:numPr>
        <w:spacing w:line="268" w:lineRule="exact"/>
        <w:ind w:left="388" w:right="62" w:hanging="283"/>
        <w:jc w:val="both"/>
        <w:rPr>
          <w:color w:val="000000"/>
          <w:w w:val="108"/>
          <w:sz w:val="19"/>
          <w:szCs w:val="19"/>
        </w:rPr>
      </w:pPr>
      <w:r>
        <w:rPr>
          <w:color w:val="000000"/>
          <w:w w:val="108"/>
          <w:sz w:val="19"/>
          <w:szCs w:val="19"/>
        </w:rPr>
        <w:t>If these levels are not maintained, the regulator is defective and must be re</w:t>
      </w:r>
      <w:r>
        <w:rPr>
          <w:color w:val="000000"/>
          <w:w w:val="108"/>
          <w:sz w:val="19"/>
          <w:szCs w:val="19"/>
        </w:rPr>
        <w:softHyphen/>
        <w:t xml:space="preserve">placed. </w:t>
      </w:r>
    </w:p>
    <w:p w:rsidR="00000000" w:rsidRDefault="008C7B40" w:rsidP="00DB09B8">
      <w:pPr>
        <w:pStyle w:val="Style"/>
        <w:framePr w:w="4267" w:h="2467" w:wrap="auto" w:hAnchor="text" w:x="193" w:y="3606"/>
        <w:numPr>
          <w:ilvl w:val="0"/>
          <w:numId w:val="1079"/>
        </w:numPr>
        <w:spacing w:line="283" w:lineRule="exact"/>
        <w:ind w:left="360" w:hanging="355"/>
        <w:rPr>
          <w:color w:val="000000"/>
          <w:w w:val="108"/>
          <w:sz w:val="19"/>
          <w:szCs w:val="19"/>
        </w:rPr>
      </w:pPr>
      <w:r>
        <w:rPr>
          <w:color w:val="000000"/>
          <w:w w:val="108"/>
          <w:sz w:val="19"/>
          <w:szCs w:val="19"/>
        </w:rPr>
        <w:t xml:space="preserve">Checking the silicon rectifier </w:t>
      </w:r>
    </w:p>
    <w:p w:rsidR="00000000" w:rsidRDefault="008C7B40" w:rsidP="00DB09B8">
      <w:pPr>
        <w:pStyle w:val="Style"/>
        <w:framePr w:w="4267" w:h="2467" w:wrap="auto" w:hAnchor="text" w:x="193" w:y="3606"/>
        <w:numPr>
          <w:ilvl w:val="0"/>
          <w:numId w:val="1080"/>
        </w:numPr>
        <w:spacing w:line="278" w:lineRule="exact"/>
        <w:ind w:left="355" w:hanging="283"/>
        <w:rPr>
          <w:color w:val="000000"/>
          <w:w w:val="108"/>
          <w:sz w:val="19"/>
          <w:szCs w:val="19"/>
        </w:rPr>
      </w:pPr>
      <w:r>
        <w:rPr>
          <w:color w:val="000000"/>
          <w:w w:val="108"/>
          <w:sz w:val="19"/>
          <w:szCs w:val="19"/>
        </w:rPr>
        <w:t xml:space="preserve">Check the silicon rectifier as specified' </w:t>
      </w:r>
    </w:p>
    <w:p w:rsidR="00000000" w:rsidRDefault="008C7B40">
      <w:pPr>
        <w:pStyle w:val="Style"/>
        <w:framePr w:w="4267" w:h="2467" w:wrap="auto" w:hAnchor="text" w:x="193" w:y="3606"/>
        <w:tabs>
          <w:tab w:val="left" w:pos="326"/>
          <w:tab w:val="left" w:pos="2774"/>
        </w:tabs>
        <w:spacing w:line="268" w:lineRule="exact"/>
        <w:rPr>
          <w:color w:val="000000"/>
          <w:w w:val="108"/>
          <w:sz w:val="19"/>
          <w:szCs w:val="19"/>
        </w:rPr>
      </w:pPr>
      <w:r>
        <w:rPr>
          <w:sz w:val="19"/>
          <w:szCs w:val="19"/>
        </w:rPr>
        <w:tab/>
      </w:r>
      <w:r>
        <w:rPr>
          <w:color w:val="000000"/>
          <w:w w:val="108"/>
          <w:sz w:val="19"/>
          <w:szCs w:val="19"/>
        </w:rPr>
        <w:t xml:space="preserve">using the </w:t>
      </w:r>
      <w:r>
        <w:rPr>
          <w:color w:val="000000"/>
          <w:w w:val="108"/>
          <w:sz w:val="19"/>
          <w:szCs w:val="19"/>
        </w:rPr>
        <w:tab/>
        <w:t xml:space="preserve">tester. </w:t>
      </w:r>
    </w:p>
    <w:tbl>
      <w:tblPr>
        <w:tblW w:w="0" w:type="auto"/>
        <w:tblInd w:w="5" w:type="dxa"/>
        <w:tblLayout w:type="fixed"/>
        <w:tblCellMar>
          <w:left w:w="0" w:type="dxa"/>
          <w:right w:w="0" w:type="dxa"/>
        </w:tblCellMar>
        <w:tblLook w:val="0000"/>
      </w:tblPr>
      <w:tblGrid>
        <w:gridCol w:w="686"/>
        <w:gridCol w:w="115"/>
        <w:gridCol w:w="154"/>
        <w:gridCol w:w="168"/>
        <w:gridCol w:w="369"/>
        <w:gridCol w:w="360"/>
        <w:gridCol w:w="140"/>
        <w:gridCol w:w="220"/>
        <w:gridCol w:w="221"/>
        <w:gridCol w:w="187"/>
        <w:gridCol w:w="68"/>
        <w:gridCol w:w="1550"/>
      </w:tblGrid>
      <w:tr w:rsidR="00000000">
        <w:tblPrEx>
          <w:tblCellMar>
            <w:top w:w="0" w:type="dxa"/>
            <w:left w:w="0" w:type="dxa"/>
            <w:bottom w:w="0" w:type="dxa"/>
            <w:right w:w="0" w:type="dxa"/>
          </w:tblCellMar>
        </w:tblPrEx>
        <w:trPr>
          <w:trHeight w:hRule="exact" w:val="369"/>
        </w:trPr>
        <w:tc>
          <w:tcPr>
            <w:tcW w:w="686" w:type="dxa"/>
            <w:tcBorders>
              <w:top w:val="single" w:sz="4" w:space="0" w:color="auto"/>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single" w:sz="4" w:space="0" w:color="auto"/>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154" w:type="dxa"/>
            <w:tcBorders>
              <w:top w:val="single" w:sz="4" w:space="0" w:color="auto"/>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168" w:type="dxa"/>
            <w:tcBorders>
              <w:top w:val="single" w:sz="4" w:space="0" w:color="auto"/>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369" w:type="dxa"/>
            <w:tcBorders>
              <w:top w:val="single" w:sz="4" w:space="0" w:color="auto"/>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720" w:type="dxa"/>
            <w:gridSpan w:val="3"/>
            <w:tcBorders>
              <w:top w:val="single" w:sz="4" w:space="0" w:color="auto"/>
              <w:left w:val="nil"/>
              <w:bottom w:val="nil"/>
              <w:right w:val="nil"/>
            </w:tcBorders>
            <w:vAlign w:val="center"/>
          </w:tcPr>
          <w:p w:rsidR="00000000" w:rsidRDefault="008C7B40">
            <w:pPr>
              <w:pStyle w:val="Style"/>
              <w:framePr w:w="4238" w:h="3422" w:wrap="auto" w:hAnchor="text" w:x="21" w:y="6543"/>
              <w:ind w:right="220"/>
              <w:jc w:val="right"/>
              <w:rPr>
                <w:color w:val="000000"/>
                <w:sz w:val="20"/>
                <w:szCs w:val="20"/>
              </w:rPr>
            </w:pPr>
            <w:r>
              <w:rPr>
                <w:color w:val="000000"/>
                <w:sz w:val="20"/>
                <w:szCs w:val="20"/>
              </w:rPr>
              <w:t>~</w:t>
            </w:r>
            <w:r>
              <w:rPr>
                <w:color w:val="000000"/>
                <w:sz w:val="20"/>
                <w:szCs w:val="20"/>
              </w:rPr>
              <w:t xml:space="preserve"> </w:t>
            </w:r>
          </w:p>
        </w:tc>
        <w:tc>
          <w:tcPr>
            <w:tcW w:w="221" w:type="dxa"/>
            <w:tcBorders>
              <w:top w:val="single" w:sz="4" w:space="0" w:color="auto"/>
              <w:left w:val="nil"/>
              <w:bottom w:val="nil"/>
              <w:right w:val="nil"/>
            </w:tcBorders>
            <w:vAlign w:val="center"/>
          </w:tcPr>
          <w:p w:rsidR="00000000" w:rsidRDefault="008C7B40">
            <w:pPr>
              <w:pStyle w:val="Style"/>
              <w:framePr w:w="4238" w:h="3422" w:wrap="auto" w:hAnchor="text" w:x="21" w:y="6543"/>
              <w:jc w:val="center"/>
              <w:rPr>
                <w:color w:val="000000"/>
                <w:sz w:val="20"/>
                <w:szCs w:val="20"/>
              </w:rPr>
            </w:pPr>
          </w:p>
        </w:tc>
        <w:tc>
          <w:tcPr>
            <w:tcW w:w="255" w:type="dxa"/>
            <w:gridSpan w:val="2"/>
            <w:tcBorders>
              <w:top w:val="single" w:sz="4" w:space="0" w:color="auto"/>
              <w:left w:val="nil"/>
              <w:bottom w:val="nil"/>
              <w:right w:val="nil"/>
            </w:tcBorders>
            <w:vAlign w:val="center"/>
          </w:tcPr>
          <w:p w:rsidR="00000000" w:rsidRDefault="008C7B40">
            <w:pPr>
              <w:pStyle w:val="Style"/>
              <w:framePr w:w="4238" w:h="3422" w:wrap="auto" w:hAnchor="text" w:x="21" w:y="6543"/>
              <w:ind w:right="43"/>
              <w:jc w:val="right"/>
              <w:rPr>
                <w:rFonts w:ascii="Times New Roman" w:hAnsi="Times New Roman" w:cs="Times New Roman"/>
                <w:color w:val="000000"/>
                <w:w w:val="109"/>
                <w:sz w:val="18"/>
                <w:szCs w:val="18"/>
              </w:rPr>
            </w:pPr>
            <w:r>
              <w:rPr>
                <w:rFonts w:ascii="Times New Roman" w:hAnsi="Times New Roman" w:cs="Times New Roman"/>
                <w:color w:val="000000"/>
                <w:w w:val="109"/>
                <w:sz w:val="18"/>
                <w:szCs w:val="18"/>
              </w:rPr>
              <w:t xml:space="preserve">@ </w:t>
            </w:r>
          </w:p>
        </w:tc>
        <w:tc>
          <w:tcPr>
            <w:tcW w:w="1550" w:type="dxa"/>
            <w:tcBorders>
              <w:top w:val="single" w:sz="4" w:space="0" w:color="auto"/>
              <w:left w:val="nil"/>
              <w:bottom w:val="nil"/>
              <w:right w:val="single" w:sz="4" w:space="0" w:color="auto"/>
            </w:tcBorders>
            <w:vAlign w:val="center"/>
          </w:tcPr>
          <w:p w:rsidR="00000000" w:rsidRDefault="008C7B40">
            <w:pPr>
              <w:pStyle w:val="Style"/>
              <w:framePr w:w="4238" w:h="3422" w:wrap="auto" w:hAnchor="text" w:x="21" w:y="6543"/>
              <w:jc w:val="center"/>
              <w:rPr>
                <w:rFonts w:ascii="Times New Roman" w:hAnsi="Times New Roman" w:cs="Times New Roman"/>
                <w:color w:val="000000"/>
                <w:w w:val="109"/>
                <w:sz w:val="18"/>
                <w:szCs w:val="18"/>
              </w:rPr>
            </w:pPr>
          </w:p>
        </w:tc>
      </w:tr>
      <w:tr w:rsidR="00000000">
        <w:tblPrEx>
          <w:tblCellMar>
            <w:top w:w="0" w:type="dxa"/>
            <w:left w:w="0" w:type="dxa"/>
            <w:bottom w:w="0" w:type="dxa"/>
            <w:right w:w="0" w:type="dxa"/>
          </w:tblCellMar>
        </w:tblPrEx>
        <w:trPr>
          <w:trHeight w:hRule="exact" w:val="249"/>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154"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168"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369" w:type="dxa"/>
            <w:tcBorders>
              <w:top w:val="nil"/>
              <w:left w:val="nil"/>
              <w:bottom w:val="nil"/>
              <w:right w:val="nil"/>
            </w:tcBorders>
            <w:vAlign w:val="center"/>
          </w:tcPr>
          <w:p w:rsidR="00000000" w:rsidRDefault="008C7B40">
            <w:pPr>
              <w:pStyle w:val="Style"/>
              <w:framePr w:w="4238" w:h="3422" w:wrap="auto" w:hAnchor="text" w:x="21" w:y="6543"/>
              <w:rPr>
                <w:rFonts w:ascii="Times New Roman" w:hAnsi="Times New Roman" w:cs="Times New Roman"/>
                <w:color w:val="000000"/>
                <w:w w:val="50"/>
                <w:sz w:val="25"/>
                <w:szCs w:val="25"/>
              </w:rPr>
            </w:pPr>
            <w:r>
              <w:rPr>
                <w:rFonts w:ascii="Times New Roman" w:hAnsi="Times New Roman" w:cs="Times New Roman"/>
                <w:color w:val="000000"/>
                <w:w w:val="50"/>
                <w:sz w:val="25"/>
                <w:szCs w:val="25"/>
              </w:rPr>
              <w:t xml:space="preserve">CD </w:t>
            </w:r>
          </w:p>
        </w:tc>
        <w:tc>
          <w:tcPr>
            <w:tcW w:w="36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rFonts w:ascii="Times New Roman" w:hAnsi="Times New Roman" w:cs="Times New Roman"/>
                <w:color w:val="000000"/>
                <w:w w:val="50"/>
                <w:sz w:val="25"/>
                <w:szCs w:val="25"/>
              </w:rPr>
            </w:pP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rFonts w:ascii="Times New Roman" w:hAnsi="Times New Roman" w:cs="Times New Roman"/>
                <w:color w:val="000000"/>
                <w:w w:val="50"/>
                <w:sz w:val="25"/>
                <w:szCs w:val="25"/>
              </w:rPr>
            </w:pPr>
          </w:p>
        </w:tc>
        <w:tc>
          <w:tcPr>
            <w:tcW w:w="220" w:type="dxa"/>
            <w:tcBorders>
              <w:top w:val="nil"/>
              <w:left w:val="nil"/>
              <w:bottom w:val="nil"/>
              <w:right w:val="nil"/>
            </w:tcBorders>
            <w:vAlign w:val="center"/>
          </w:tcPr>
          <w:p w:rsidR="00000000" w:rsidRDefault="008C7B40">
            <w:pPr>
              <w:pStyle w:val="Style"/>
              <w:framePr w:w="4238" w:h="3422" w:wrap="auto" w:hAnchor="text" w:x="21" w:y="6543"/>
              <w:jc w:val="center"/>
              <w:rPr>
                <w:rFonts w:ascii="Times New Roman" w:hAnsi="Times New Roman" w:cs="Times New Roman"/>
                <w:color w:val="000000"/>
                <w:w w:val="50"/>
                <w:sz w:val="25"/>
                <w:szCs w:val="25"/>
              </w:rPr>
            </w:pPr>
          </w:p>
        </w:tc>
        <w:tc>
          <w:tcPr>
            <w:tcW w:w="221" w:type="dxa"/>
            <w:tcBorders>
              <w:top w:val="nil"/>
              <w:left w:val="nil"/>
              <w:bottom w:val="nil"/>
              <w:right w:val="nil"/>
            </w:tcBorders>
            <w:vAlign w:val="center"/>
          </w:tcPr>
          <w:p w:rsidR="00000000" w:rsidRDefault="008C7B40">
            <w:pPr>
              <w:pStyle w:val="Style"/>
              <w:framePr w:w="4238" w:h="3422" w:wrap="auto" w:hAnchor="text" w:x="21" w:y="6543"/>
              <w:jc w:val="center"/>
              <w:rPr>
                <w:rFonts w:ascii="Times New Roman" w:hAnsi="Times New Roman" w:cs="Times New Roman"/>
                <w:color w:val="000000"/>
                <w:w w:val="50"/>
                <w:sz w:val="25"/>
                <w:szCs w:val="25"/>
              </w:rPr>
            </w:pPr>
          </w:p>
        </w:tc>
        <w:tc>
          <w:tcPr>
            <w:tcW w:w="187" w:type="dxa"/>
            <w:tcBorders>
              <w:top w:val="nil"/>
              <w:left w:val="nil"/>
              <w:bottom w:val="nil"/>
              <w:right w:val="nil"/>
            </w:tcBorders>
            <w:vAlign w:val="center"/>
          </w:tcPr>
          <w:p w:rsidR="00000000" w:rsidRDefault="008C7B40">
            <w:pPr>
              <w:pStyle w:val="Style"/>
              <w:framePr w:w="4238" w:h="3422" w:wrap="auto" w:hAnchor="text" w:x="21" w:y="6543"/>
              <w:jc w:val="right"/>
              <w:rPr>
                <w:color w:val="000000"/>
                <w:w w:val="61"/>
                <w:sz w:val="23"/>
                <w:szCs w:val="23"/>
              </w:rPr>
            </w:pPr>
            <w:r>
              <w:rPr>
                <w:color w:val="000000"/>
                <w:w w:val="61"/>
                <w:sz w:val="23"/>
                <w:szCs w:val="23"/>
              </w:rPr>
              <w:t xml:space="preserve">'i' </w:t>
            </w:r>
          </w:p>
        </w:tc>
        <w:tc>
          <w:tcPr>
            <w:tcW w:w="68" w:type="dxa"/>
            <w:tcBorders>
              <w:top w:val="nil"/>
              <w:left w:val="nil"/>
              <w:bottom w:val="nil"/>
              <w:right w:val="nil"/>
            </w:tcBorders>
            <w:vAlign w:val="center"/>
          </w:tcPr>
          <w:p w:rsidR="00000000" w:rsidRDefault="008C7B40">
            <w:pPr>
              <w:pStyle w:val="Style"/>
              <w:framePr w:w="4238" w:h="3422" w:wrap="auto" w:hAnchor="text" w:x="21" w:y="6543"/>
              <w:jc w:val="center"/>
              <w:rPr>
                <w:color w:val="000000"/>
                <w:w w:val="61"/>
                <w:sz w:val="23"/>
                <w:szCs w:val="23"/>
              </w:rPr>
            </w:pPr>
          </w:p>
        </w:tc>
        <w:tc>
          <w:tcPr>
            <w:tcW w:w="1550" w:type="dxa"/>
            <w:tcBorders>
              <w:top w:val="nil"/>
              <w:left w:val="nil"/>
              <w:bottom w:val="single" w:sz="4" w:space="0" w:color="auto"/>
              <w:right w:val="single" w:sz="4" w:space="0" w:color="auto"/>
            </w:tcBorders>
            <w:vAlign w:val="center"/>
          </w:tcPr>
          <w:p w:rsidR="00000000" w:rsidRDefault="008C7B40">
            <w:pPr>
              <w:pStyle w:val="Style"/>
              <w:framePr w:w="4238" w:h="3422" w:wrap="auto" w:hAnchor="text" w:x="21" w:y="6543"/>
              <w:jc w:val="center"/>
              <w:rPr>
                <w:color w:val="000000"/>
                <w:w w:val="61"/>
                <w:sz w:val="23"/>
                <w:szCs w:val="23"/>
              </w:rPr>
            </w:pPr>
          </w:p>
        </w:tc>
      </w:tr>
      <w:tr w:rsidR="00000000">
        <w:tblPrEx>
          <w:tblCellMar>
            <w:top w:w="0" w:type="dxa"/>
            <w:left w:w="0" w:type="dxa"/>
            <w:bottom w:w="0" w:type="dxa"/>
            <w:right w:w="0" w:type="dxa"/>
          </w:tblCellMar>
        </w:tblPrEx>
        <w:trPr>
          <w:trHeight w:hRule="exact" w:val="158"/>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322" w:type="dxa"/>
            <w:gridSpan w:val="2"/>
            <w:tcBorders>
              <w:top w:val="nil"/>
              <w:left w:val="nil"/>
              <w:bottom w:val="nil"/>
              <w:right w:val="nil"/>
            </w:tcBorders>
            <w:vAlign w:val="center"/>
          </w:tcPr>
          <w:p w:rsidR="00000000" w:rsidRDefault="008C7B40">
            <w:pPr>
              <w:pStyle w:val="Style"/>
              <w:framePr w:w="4238" w:h="3422" w:wrap="auto" w:hAnchor="text" w:x="21" w:y="6543"/>
              <w:ind w:left="9"/>
              <w:rPr>
                <w:color w:val="000000"/>
                <w:w w:val="188"/>
                <w:sz w:val="14"/>
                <w:szCs w:val="14"/>
              </w:rPr>
            </w:pPr>
            <w:r>
              <w:rPr>
                <w:color w:val="000000"/>
                <w:w w:val="188"/>
                <w:sz w:val="14"/>
                <w:szCs w:val="14"/>
              </w:rPr>
              <w:t xml:space="preserve">r </w:t>
            </w:r>
          </w:p>
        </w:tc>
        <w:tc>
          <w:tcPr>
            <w:tcW w:w="369" w:type="dxa"/>
            <w:tcBorders>
              <w:top w:val="nil"/>
              <w:left w:val="nil"/>
              <w:bottom w:val="nil"/>
              <w:right w:val="nil"/>
            </w:tcBorders>
            <w:vAlign w:val="center"/>
          </w:tcPr>
          <w:p w:rsidR="00000000" w:rsidRDefault="008C7B40">
            <w:pPr>
              <w:pStyle w:val="Style"/>
              <w:framePr w:w="4238" w:h="3422" w:wrap="auto" w:hAnchor="text" w:x="21" w:y="6543"/>
              <w:rPr>
                <w:color w:val="000000"/>
                <w:w w:val="189"/>
                <w:sz w:val="15"/>
                <w:szCs w:val="15"/>
              </w:rPr>
            </w:pPr>
            <w:r>
              <w:rPr>
                <w:color w:val="000000"/>
                <w:w w:val="189"/>
                <w:sz w:val="15"/>
                <w:szCs w:val="15"/>
              </w:rPr>
              <w:t xml:space="preserve">- </w:t>
            </w:r>
          </w:p>
        </w:tc>
        <w:tc>
          <w:tcPr>
            <w:tcW w:w="500" w:type="dxa"/>
            <w:gridSpan w:val="2"/>
            <w:tcBorders>
              <w:top w:val="nil"/>
              <w:left w:val="nil"/>
              <w:bottom w:val="nil"/>
              <w:right w:val="nil"/>
            </w:tcBorders>
            <w:vAlign w:val="center"/>
          </w:tcPr>
          <w:p w:rsidR="00000000" w:rsidRDefault="008C7B40">
            <w:pPr>
              <w:pStyle w:val="Style"/>
              <w:framePr w:w="4238" w:h="3422" w:wrap="auto" w:hAnchor="text" w:x="21" w:y="6543"/>
              <w:rPr>
                <w:rFonts w:ascii="Times New Roman" w:hAnsi="Times New Roman" w:cs="Times New Roman"/>
                <w:color w:val="000000"/>
                <w:w w:val="158"/>
                <w:sz w:val="18"/>
                <w:szCs w:val="18"/>
              </w:rPr>
            </w:pPr>
            <w:r>
              <w:rPr>
                <w:rFonts w:ascii="Times New Roman" w:hAnsi="Times New Roman" w:cs="Times New Roman"/>
                <w:color w:val="000000"/>
                <w:w w:val="158"/>
                <w:sz w:val="18"/>
                <w:szCs w:val="18"/>
              </w:rPr>
              <w:t xml:space="preserve">------ </w:t>
            </w:r>
          </w:p>
        </w:tc>
        <w:tc>
          <w:tcPr>
            <w:tcW w:w="696" w:type="dxa"/>
            <w:gridSpan w:val="4"/>
            <w:tcBorders>
              <w:top w:val="nil"/>
              <w:left w:val="nil"/>
              <w:bottom w:val="nil"/>
              <w:right w:val="single" w:sz="4" w:space="0" w:color="auto"/>
            </w:tcBorders>
            <w:vAlign w:val="center"/>
          </w:tcPr>
          <w:p w:rsidR="00000000" w:rsidRDefault="008C7B40">
            <w:pPr>
              <w:pStyle w:val="Style"/>
              <w:framePr w:w="4238" w:h="3422" w:wrap="auto" w:hAnchor="text" w:x="21" w:y="6543"/>
              <w:ind w:right="43"/>
              <w:jc w:val="right"/>
              <w:rPr>
                <w:rFonts w:ascii="Courier New" w:hAnsi="Courier New" w:cs="Courier New"/>
                <w:color w:val="000000"/>
                <w:w w:val="50"/>
                <w:sz w:val="26"/>
                <w:szCs w:val="26"/>
              </w:rPr>
            </w:pPr>
            <w:r>
              <w:rPr>
                <w:rFonts w:ascii="Courier New" w:hAnsi="Courier New" w:cs="Courier New"/>
                <w:color w:val="000000"/>
                <w:w w:val="50"/>
                <w:sz w:val="26"/>
                <w:szCs w:val="26"/>
              </w:rPr>
              <w:t xml:space="preserve">----'l </w:t>
            </w:r>
          </w:p>
        </w:tc>
        <w:tc>
          <w:tcPr>
            <w:tcW w:w="1550" w:type="dxa"/>
            <w:tcBorders>
              <w:top w:val="single" w:sz="4" w:space="0" w:color="auto"/>
              <w:left w:val="single" w:sz="4" w:space="0" w:color="auto"/>
              <w:bottom w:val="nil"/>
              <w:right w:val="single" w:sz="4" w:space="0" w:color="auto"/>
            </w:tcBorders>
            <w:vAlign w:val="center"/>
          </w:tcPr>
          <w:p w:rsidR="00000000" w:rsidRDefault="008C7B40">
            <w:pPr>
              <w:pStyle w:val="Style"/>
              <w:framePr w:w="4238" w:h="3422" w:wrap="auto" w:hAnchor="text" w:x="21" w:y="6543"/>
              <w:jc w:val="center"/>
              <w:rPr>
                <w:rFonts w:ascii="Courier New" w:hAnsi="Courier New" w:cs="Courier New"/>
                <w:color w:val="000000"/>
                <w:w w:val="50"/>
                <w:sz w:val="26"/>
                <w:szCs w:val="26"/>
              </w:rPr>
            </w:pPr>
          </w:p>
        </w:tc>
      </w:tr>
      <w:tr w:rsidR="00000000">
        <w:tblPrEx>
          <w:tblCellMar>
            <w:top w:w="0" w:type="dxa"/>
            <w:left w:w="0" w:type="dxa"/>
            <w:bottom w:w="0" w:type="dxa"/>
            <w:right w:w="0" w:type="dxa"/>
          </w:tblCellMar>
        </w:tblPrEx>
        <w:trPr>
          <w:trHeight w:hRule="exact" w:val="144"/>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322" w:type="dxa"/>
            <w:gridSpan w:val="2"/>
            <w:tcBorders>
              <w:top w:val="nil"/>
              <w:left w:val="nil"/>
              <w:bottom w:val="nil"/>
              <w:right w:val="nil"/>
            </w:tcBorders>
            <w:vAlign w:val="center"/>
          </w:tcPr>
          <w:p w:rsidR="00000000" w:rsidRDefault="008C7B40">
            <w:pPr>
              <w:pStyle w:val="Style"/>
              <w:framePr w:w="4238" w:h="3422" w:wrap="auto" w:hAnchor="text" w:x="21" w:y="6543"/>
              <w:ind w:left="9"/>
              <w:rPr>
                <w:color w:val="000000"/>
                <w:w w:val="172"/>
                <w:sz w:val="7"/>
                <w:szCs w:val="7"/>
              </w:rPr>
            </w:pPr>
            <w:r>
              <w:rPr>
                <w:color w:val="000000"/>
                <w:w w:val="172"/>
                <w:sz w:val="7"/>
                <w:szCs w:val="7"/>
              </w:rPr>
              <w:t xml:space="preserve">I </w:t>
            </w:r>
          </w:p>
        </w:tc>
        <w:tc>
          <w:tcPr>
            <w:tcW w:w="369" w:type="dxa"/>
            <w:tcBorders>
              <w:top w:val="nil"/>
              <w:left w:val="nil"/>
              <w:bottom w:val="nil"/>
              <w:right w:val="nil"/>
            </w:tcBorders>
            <w:vAlign w:val="center"/>
          </w:tcPr>
          <w:p w:rsidR="00000000" w:rsidRDefault="008C7B40">
            <w:pPr>
              <w:pStyle w:val="Style"/>
              <w:framePr w:w="4238" w:h="3422" w:wrap="auto" w:hAnchor="text" w:x="21" w:y="6543"/>
              <w:jc w:val="center"/>
              <w:rPr>
                <w:color w:val="000000"/>
                <w:w w:val="172"/>
                <w:sz w:val="7"/>
                <w:szCs w:val="7"/>
              </w:rPr>
            </w:pPr>
          </w:p>
        </w:tc>
        <w:tc>
          <w:tcPr>
            <w:tcW w:w="36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c>
          <w:tcPr>
            <w:tcW w:w="836" w:type="dxa"/>
            <w:gridSpan w:val="5"/>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left="28"/>
              <w:jc w:val="center"/>
              <w:rPr>
                <w:rFonts w:ascii="Times New Roman" w:hAnsi="Times New Roman" w:cs="Times New Roman"/>
                <w:color w:val="000000"/>
                <w:w w:val="67"/>
                <w:sz w:val="21"/>
                <w:szCs w:val="21"/>
              </w:rPr>
            </w:pPr>
            <w:r>
              <w:rPr>
                <w:color w:val="000000"/>
                <w:w w:val="175"/>
                <w:sz w:val="19"/>
                <w:szCs w:val="19"/>
              </w:rPr>
              <w:t xml:space="preserve">&gt;--- </w:t>
            </w:r>
            <w:r>
              <w:rPr>
                <w:rFonts w:ascii="Times New Roman" w:hAnsi="Times New Roman" w:cs="Times New Roman"/>
                <w:color w:val="000000"/>
                <w:w w:val="67"/>
                <w:sz w:val="21"/>
                <w:szCs w:val="21"/>
              </w:rPr>
              <w:t xml:space="preserve">t-.- </w:t>
            </w: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rFonts w:ascii="Times New Roman" w:hAnsi="Times New Roman" w:cs="Times New Roman"/>
                <w:color w:val="000000"/>
                <w:w w:val="67"/>
                <w:sz w:val="21"/>
                <w:szCs w:val="21"/>
              </w:rPr>
            </w:pPr>
          </w:p>
        </w:tc>
      </w:tr>
      <w:tr w:rsidR="00000000">
        <w:tblPrEx>
          <w:tblCellMar>
            <w:top w:w="0" w:type="dxa"/>
            <w:left w:w="0" w:type="dxa"/>
            <w:bottom w:w="0" w:type="dxa"/>
            <w:right w:w="0" w:type="dxa"/>
          </w:tblCellMar>
        </w:tblPrEx>
        <w:trPr>
          <w:trHeight w:hRule="exact" w:val="100"/>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322" w:type="dxa"/>
            <w:gridSpan w:val="2"/>
            <w:tcBorders>
              <w:top w:val="nil"/>
              <w:left w:val="nil"/>
              <w:bottom w:val="nil"/>
              <w:right w:val="single" w:sz="4" w:space="0" w:color="auto"/>
            </w:tcBorders>
            <w:vAlign w:val="center"/>
          </w:tcPr>
          <w:p w:rsidR="00000000" w:rsidRDefault="008C7B40">
            <w:pPr>
              <w:pStyle w:val="Style"/>
              <w:framePr w:w="4238" w:h="3422" w:wrap="auto" w:hAnchor="text" w:x="21" w:y="6543"/>
              <w:ind w:left="9"/>
              <w:rPr>
                <w:color w:val="000000"/>
                <w:w w:val="76"/>
                <w:sz w:val="17"/>
                <w:szCs w:val="17"/>
              </w:rPr>
            </w:pPr>
            <w:r>
              <w:rPr>
                <w:color w:val="000000"/>
                <w:w w:val="76"/>
                <w:sz w:val="17"/>
                <w:szCs w:val="17"/>
              </w:rPr>
              <w:t xml:space="preserve">, </w:t>
            </w:r>
          </w:p>
        </w:tc>
        <w:tc>
          <w:tcPr>
            <w:tcW w:w="369" w:type="dxa"/>
            <w:tcBorders>
              <w:top w:val="nil"/>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jc w:val="center"/>
              <w:rPr>
                <w:color w:val="000000"/>
                <w:w w:val="76"/>
                <w:sz w:val="17"/>
                <w:szCs w:val="17"/>
              </w:rPr>
            </w:pPr>
          </w:p>
        </w:tc>
        <w:tc>
          <w:tcPr>
            <w:tcW w:w="360" w:type="dxa"/>
            <w:tcBorders>
              <w:top w:val="nil"/>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jc w:val="center"/>
              <w:rPr>
                <w:color w:val="000000"/>
                <w:w w:val="76"/>
                <w:sz w:val="17"/>
                <w:szCs w:val="17"/>
              </w:rPr>
            </w:pPr>
          </w:p>
        </w:tc>
        <w:tc>
          <w:tcPr>
            <w:tcW w:w="140" w:type="dxa"/>
            <w:tcBorders>
              <w:top w:val="nil"/>
              <w:left w:val="single" w:sz="4" w:space="0" w:color="auto"/>
              <w:bottom w:val="single" w:sz="4" w:space="0" w:color="auto"/>
              <w:right w:val="nil"/>
            </w:tcBorders>
            <w:vAlign w:val="center"/>
          </w:tcPr>
          <w:p w:rsidR="00000000" w:rsidRDefault="008C7B40">
            <w:pPr>
              <w:pStyle w:val="Style"/>
              <w:framePr w:w="4238" w:h="3422" w:wrap="auto" w:hAnchor="text" w:x="21" w:y="6543"/>
              <w:jc w:val="center"/>
              <w:rPr>
                <w:color w:val="000000"/>
                <w:w w:val="76"/>
                <w:sz w:val="17"/>
                <w:szCs w:val="17"/>
              </w:rPr>
            </w:pPr>
          </w:p>
        </w:tc>
        <w:tc>
          <w:tcPr>
            <w:tcW w:w="220" w:type="dxa"/>
            <w:tcBorders>
              <w:top w:val="nil"/>
              <w:left w:val="nil"/>
              <w:bottom w:val="single" w:sz="4" w:space="0" w:color="auto"/>
              <w:right w:val="single" w:sz="4" w:space="0" w:color="auto"/>
            </w:tcBorders>
            <w:vAlign w:val="center"/>
          </w:tcPr>
          <w:p w:rsidR="00000000" w:rsidRDefault="008C7B40">
            <w:pPr>
              <w:pStyle w:val="Style"/>
              <w:framePr w:w="4238" w:h="3422" w:wrap="auto" w:hAnchor="text" w:x="21" w:y="6543"/>
              <w:jc w:val="center"/>
              <w:rPr>
                <w:color w:val="000000"/>
                <w:w w:val="76"/>
                <w:sz w:val="17"/>
                <w:szCs w:val="17"/>
              </w:rPr>
            </w:pPr>
          </w:p>
        </w:tc>
        <w:tc>
          <w:tcPr>
            <w:tcW w:w="221"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76"/>
                <w:sz w:val="17"/>
                <w:szCs w:val="17"/>
              </w:rPr>
            </w:pPr>
          </w:p>
        </w:tc>
        <w:tc>
          <w:tcPr>
            <w:tcW w:w="187"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color w:val="000000"/>
                <w:w w:val="76"/>
                <w:sz w:val="17"/>
                <w:szCs w:val="17"/>
              </w:rPr>
            </w:pPr>
          </w:p>
        </w:tc>
        <w:tc>
          <w:tcPr>
            <w:tcW w:w="68" w:type="dxa"/>
            <w:tcBorders>
              <w:top w:val="nil"/>
              <w:left w:val="nil"/>
              <w:bottom w:val="nil"/>
              <w:right w:val="single" w:sz="4" w:space="0" w:color="auto"/>
            </w:tcBorders>
            <w:vAlign w:val="center"/>
          </w:tcPr>
          <w:p w:rsidR="00000000" w:rsidRDefault="008C7B40">
            <w:pPr>
              <w:pStyle w:val="Style"/>
              <w:framePr w:w="4238" w:h="3422" w:wrap="auto" w:hAnchor="text" w:x="21" w:y="6543"/>
              <w:ind w:right="48"/>
              <w:jc w:val="center"/>
              <w:rPr>
                <w:color w:val="000000"/>
                <w:w w:val="129"/>
                <w:sz w:val="9"/>
                <w:szCs w:val="9"/>
              </w:rPr>
            </w:pPr>
            <w:r>
              <w:rPr>
                <w:color w:val="000000"/>
                <w:w w:val="129"/>
                <w:sz w:val="9"/>
                <w:szCs w:val="9"/>
              </w:rPr>
              <w:t xml:space="preserve">! </w:t>
            </w: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r>
      <w:tr w:rsidR="00000000">
        <w:tblPrEx>
          <w:tblCellMar>
            <w:top w:w="0" w:type="dxa"/>
            <w:left w:w="0" w:type="dxa"/>
            <w:bottom w:w="0" w:type="dxa"/>
            <w:right w:w="0" w:type="dxa"/>
          </w:tblCellMar>
        </w:tblPrEx>
        <w:trPr>
          <w:trHeight w:hRule="exact" w:val="57"/>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322" w:type="dxa"/>
            <w:gridSpan w:val="2"/>
            <w:tcBorders>
              <w:top w:val="nil"/>
              <w:left w:val="nil"/>
              <w:bottom w:val="nil"/>
              <w:right w:val="single" w:sz="4" w:space="0" w:color="auto"/>
            </w:tcBorders>
            <w:vAlign w:val="center"/>
          </w:tcPr>
          <w:p w:rsidR="00000000" w:rsidRDefault="008C7B40">
            <w:pPr>
              <w:pStyle w:val="Style"/>
              <w:framePr w:w="4238" w:h="3422" w:wrap="auto" w:hAnchor="text" w:x="21" w:y="6543"/>
              <w:ind w:left="9"/>
              <w:rPr>
                <w:color w:val="000000"/>
                <w:w w:val="172"/>
                <w:sz w:val="7"/>
                <w:szCs w:val="7"/>
              </w:rPr>
            </w:pPr>
            <w:r>
              <w:rPr>
                <w:color w:val="000000"/>
                <w:w w:val="172"/>
                <w:sz w:val="7"/>
                <w:szCs w:val="7"/>
              </w:rPr>
              <w:t xml:space="preserve">I </w:t>
            </w:r>
          </w:p>
        </w:tc>
        <w:tc>
          <w:tcPr>
            <w:tcW w:w="369" w:type="dxa"/>
            <w:tcBorders>
              <w:top w:val="single" w:sz="4" w:space="0" w:color="auto"/>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c>
          <w:tcPr>
            <w:tcW w:w="360" w:type="dxa"/>
            <w:tcBorders>
              <w:top w:val="single" w:sz="4" w:space="0" w:color="auto"/>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c>
          <w:tcPr>
            <w:tcW w:w="140" w:type="dxa"/>
            <w:tcBorders>
              <w:top w:val="single" w:sz="4" w:space="0" w:color="auto"/>
              <w:left w:val="single" w:sz="4" w:space="0" w:color="auto"/>
              <w:bottom w:val="nil"/>
              <w:right w:val="nil"/>
            </w:tcBorders>
            <w:vAlign w:val="center"/>
          </w:tcPr>
          <w:p w:rsidR="00000000" w:rsidRDefault="008C7B40">
            <w:pPr>
              <w:pStyle w:val="Style"/>
              <w:framePr w:w="4238" w:h="3422" w:wrap="auto" w:hAnchor="text" w:x="21" w:y="6543"/>
              <w:jc w:val="center"/>
              <w:rPr>
                <w:color w:val="000000"/>
                <w:w w:val="172"/>
                <w:sz w:val="7"/>
                <w:szCs w:val="7"/>
              </w:rPr>
            </w:pPr>
          </w:p>
        </w:tc>
        <w:tc>
          <w:tcPr>
            <w:tcW w:w="220" w:type="dxa"/>
            <w:tcBorders>
              <w:top w:val="single" w:sz="4" w:space="0" w:color="auto"/>
              <w:left w:val="nil"/>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c>
          <w:tcPr>
            <w:tcW w:w="221"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c>
          <w:tcPr>
            <w:tcW w:w="187"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color w:val="000000"/>
                <w:w w:val="172"/>
                <w:sz w:val="7"/>
                <w:szCs w:val="7"/>
              </w:rPr>
            </w:pPr>
          </w:p>
        </w:tc>
        <w:tc>
          <w:tcPr>
            <w:tcW w:w="68" w:type="dxa"/>
            <w:tcBorders>
              <w:top w:val="nil"/>
              <w:left w:val="nil"/>
              <w:bottom w:val="nil"/>
              <w:right w:val="single" w:sz="4" w:space="0" w:color="auto"/>
            </w:tcBorders>
            <w:vAlign w:val="center"/>
          </w:tcPr>
          <w:p w:rsidR="00000000" w:rsidRDefault="008C7B40">
            <w:pPr>
              <w:pStyle w:val="Style"/>
              <w:framePr w:w="4238" w:h="3422" w:wrap="auto" w:hAnchor="text" w:x="21" w:y="6543"/>
              <w:ind w:right="48"/>
              <w:jc w:val="center"/>
              <w:rPr>
                <w:color w:val="000000"/>
                <w:w w:val="172"/>
                <w:sz w:val="7"/>
                <w:szCs w:val="7"/>
              </w:rPr>
            </w:pPr>
            <w:r>
              <w:rPr>
                <w:color w:val="000000"/>
                <w:w w:val="172"/>
                <w:sz w:val="7"/>
                <w:szCs w:val="7"/>
              </w:rPr>
              <w:t xml:space="preserve">I </w:t>
            </w: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r>
      <w:tr w:rsidR="00000000">
        <w:tblPrEx>
          <w:tblCellMar>
            <w:top w:w="0" w:type="dxa"/>
            <w:left w:w="0" w:type="dxa"/>
            <w:bottom w:w="0" w:type="dxa"/>
            <w:right w:w="0" w:type="dxa"/>
          </w:tblCellMar>
        </w:tblPrEx>
        <w:trPr>
          <w:trHeight w:hRule="exact" w:val="172"/>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322" w:type="dxa"/>
            <w:gridSpan w:val="2"/>
            <w:tcBorders>
              <w:top w:val="nil"/>
              <w:left w:val="nil"/>
              <w:bottom w:val="nil"/>
              <w:right w:val="single" w:sz="4" w:space="0" w:color="auto"/>
            </w:tcBorders>
            <w:vAlign w:val="center"/>
          </w:tcPr>
          <w:p w:rsidR="00000000" w:rsidRDefault="008C7B40">
            <w:pPr>
              <w:pStyle w:val="Style"/>
              <w:framePr w:w="4238" w:h="3422" w:wrap="auto" w:hAnchor="text" w:x="21" w:y="6543"/>
              <w:ind w:left="9"/>
              <w:rPr>
                <w:rFonts w:ascii="Times New Roman" w:hAnsi="Times New Roman" w:cs="Times New Roman"/>
                <w:color w:val="000000"/>
                <w:w w:val="87"/>
                <w:sz w:val="14"/>
                <w:szCs w:val="14"/>
              </w:rPr>
            </w:pPr>
            <w:r>
              <w:rPr>
                <w:rFonts w:ascii="Times New Roman" w:hAnsi="Times New Roman" w:cs="Times New Roman"/>
                <w:color w:val="000000"/>
                <w:w w:val="87"/>
                <w:sz w:val="14"/>
                <w:szCs w:val="14"/>
              </w:rPr>
              <w:t xml:space="preserve">, OJ </w:t>
            </w:r>
          </w:p>
        </w:tc>
        <w:tc>
          <w:tcPr>
            <w:tcW w:w="369"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rPr>
                <w:rFonts w:ascii="Times New Roman" w:hAnsi="Times New Roman" w:cs="Times New Roman"/>
                <w:color w:val="000000"/>
                <w:w w:val="124"/>
                <w:sz w:val="14"/>
                <w:szCs w:val="14"/>
              </w:rPr>
            </w:pPr>
            <w:r>
              <w:rPr>
                <w:rFonts w:ascii="Times New Roman" w:hAnsi="Times New Roman" w:cs="Times New Roman"/>
                <w:color w:val="000000"/>
                <w:w w:val="124"/>
                <w:sz w:val="14"/>
                <w:szCs w:val="14"/>
              </w:rPr>
              <w:t>~</w:t>
            </w:r>
            <w:r>
              <w:rPr>
                <w:rFonts w:ascii="Times New Roman" w:hAnsi="Times New Roman" w:cs="Times New Roman"/>
                <w:color w:val="000000"/>
                <w:w w:val="124"/>
                <w:sz w:val="14"/>
                <w:szCs w:val="14"/>
              </w:rPr>
              <w:t xml:space="preserve"> 0" </w:t>
            </w:r>
          </w:p>
        </w:tc>
        <w:tc>
          <w:tcPr>
            <w:tcW w:w="36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right"/>
              <w:rPr>
                <w:i/>
                <w:iCs/>
                <w:color w:val="000000"/>
                <w:w w:val="55"/>
                <w:sz w:val="15"/>
                <w:szCs w:val="15"/>
              </w:rPr>
            </w:pPr>
            <w:r>
              <w:rPr>
                <w:rFonts w:ascii="Times New Roman" w:hAnsi="Times New Roman" w:cs="Times New Roman"/>
                <w:color w:val="000000"/>
                <w:w w:val="87"/>
                <w:sz w:val="14"/>
                <w:szCs w:val="14"/>
              </w:rPr>
              <w:t xml:space="preserve">OJ </w:t>
            </w:r>
            <w:r>
              <w:rPr>
                <w:i/>
                <w:iCs/>
                <w:color w:val="000000"/>
                <w:w w:val="55"/>
                <w:sz w:val="15"/>
                <w:szCs w:val="15"/>
              </w:rPr>
              <w:t xml:space="preserve">L </w:t>
            </w: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i/>
                <w:iCs/>
                <w:color w:val="000000"/>
                <w:w w:val="55"/>
                <w:sz w:val="15"/>
                <w:szCs w:val="15"/>
              </w:rPr>
            </w:pPr>
          </w:p>
        </w:tc>
        <w:tc>
          <w:tcPr>
            <w:tcW w:w="441" w:type="dxa"/>
            <w:gridSpan w:val="2"/>
            <w:tcBorders>
              <w:top w:val="nil"/>
              <w:left w:val="nil"/>
              <w:bottom w:val="nil"/>
              <w:right w:val="single" w:sz="4" w:space="0" w:color="auto"/>
            </w:tcBorders>
            <w:vAlign w:val="center"/>
          </w:tcPr>
          <w:p w:rsidR="00000000" w:rsidRDefault="008C7B40">
            <w:pPr>
              <w:pStyle w:val="Style"/>
              <w:framePr w:w="4238" w:h="3422" w:wrap="auto" w:hAnchor="text" w:x="21" w:y="6543"/>
              <w:ind w:right="96"/>
              <w:jc w:val="right"/>
              <w:rPr>
                <w:rFonts w:ascii="Times New Roman" w:hAnsi="Times New Roman" w:cs="Times New Roman"/>
                <w:color w:val="000000"/>
                <w:w w:val="151"/>
                <w:sz w:val="13"/>
                <w:szCs w:val="13"/>
              </w:rPr>
            </w:pPr>
            <w:r>
              <w:rPr>
                <w:rFonts w:ascii="Times New Roman" w:hAnsi="Times New Roman" w:cs="Times New Roman"/>
                <w:color w:val="000000"/>
                <w:w w:val="151"/>
                <w:sz w:val="13"/>
                <w:szCs w:val="13"/>
              </w:rPr>
              <w:t xml:space="preserve">d. :::. </w:t>
            </w:r>
          </w:p>
        </w:tc>
        <w:tc>
          <w:tcPr>
            <w:tcW w:w="187"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rFonts w:ascii="Times New Roman" w:hAnsi="Times New Roman" w:cs="Times New Roman"/>
                <w:color w:val="000000"/>
                <w:w w:val="151"/>
                <w:sz w:val="13"/>
                <w:szCs w:val="13"/>
              </w:rPr>
            </w:pPr>
          </w:p>
        </w:tc>
        <w:tc>
          <w:tcPr>
            <w:tcW w:w="68" w:type="dxa"/>
            <w:tcBorders>
              <w:top w:val="nil"/>
              <w:left w:val="nil"/>
              <w:bottom w:val="nil"/>
              <w:right w:val="single" w:sz="4" w:space="0" w:color="auto"/>
            </w:tcBorders>
            <w:vAlign w:val="center"/>
          </w:tcPr>
          <w:p w:rsidR="00000000" w:rsidRDefault="008C7B40">
            <w:pPr>
              <w:pStyle w:val="Style"/>
              <w:framePr w:w="4238" w:h="3422" w:wrap="auto" w:hAnchor="text" w:x="21" w:y="6543"/>
              <w:ind w:right="48"/>
              <w:jc w:val="center"/>
              <w:rPr>
                <w:color w:val="000000"/>
                <w:w w:val="141"/>
                <w:sz w:val="10"/>
                <w:szCs w:val="10"/>
              </w:rPr>
            </w:pPr>
            <w:r>
              <w:rPr>
                <w:color w:val="000000"/>
                <w:w w:val="141"/>
                <w:sz w:val="10"/>
                <w:szCs w:val="10"/>
              </w:rPr>
              <w:t xml:space="preserve">I </w:t>
            </w: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41"/>
                <w:sz w:val="10"/>
                <w:szCs w:val="10"/>
              </w:rPr>
            </w:pPr>
          </w:p>
        </w:tc>
      </w:tr>
      <w:tr w:rsidR="00000000">
        <w:tblPrEx>
          <w:tblCellMar>
            <w:top w:w="0" w:type="dxa"/>
            <w:left w:w="0" w:type="dxa"/>
            <w:bottom w:w="0" w:type="dxa"/>
            <w:right w:w="0" w:type="dxa"/>
          </w:tblCellMar>
        </w:tblPrEx>
        <w:trPr>
          <w:trHeight w:hRule="exact" w:val="220"/>
        </w:trPr>
        <w:tc>
          <w:tcPr>
            <w:tcW w:w="1123" w:type="dxa"/>
            <w:gridSpan w:val="4"/>
            <w:vMerge w:val="restart"/>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right"/>
              <w:rPr>
                <w:rFonts w:ascii="Times New Roman" w:hAnsi="Times New Roman" w:cs="Times New Roman"/>
                <w:color w:val="000000"/>
                <w:w w:val="157"/>
                <w:sz w:val="21"/>
                <w:szCs w:val="21"/>
              </w:rPr>
            </w:pPr>
            <w:r>
              <w:rPr>
                <w:rFonts w:ascii="Times New Roman" w:hAnsi="Times New Roman" w:cs="Times New Roman"/>
                <w:color w:val="000000"/>
                <w:w w:val="157"/>
                <w:sz w:val="21"/>
                <w:szCs w:val="21"/>
              </w:rPr>
              <w:t xml:space="preserve">@uol- </w:t>
            </w:r>
          </w:p>
        </w:tc>
        <w:tc>
          <w:tcPr>
            <w:tcW w:w="369"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rFonts w:ascii="Times New Roman" w:hAnsi="Times New Roman" w:cs="Times New Roman"/>
                <w:color w:val="000000"/>
                <w:w w:val="157"/>
                <w:sz w:val="21"/>
                <w:szCs w:val="21"/>
              </w:rPr>
            </w:pPr>
          </w:p>
        </w:tc>
        <w:tc>
          <w:tcPr>
            <w:tcW w:w="36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rFonts w:ascii="Times New Roman" w:hAnsi="Times New Roman" w:cs="Times New Roman"/>
                <w:color w:val="000000"/>
                <w:w w:val="157"/>
                <w:sz w:val="21"/>
                <w:szCs w:val="21"/>
              </w:rPr>
            </w:pP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rFonts w:ascii="Times New Roman" w:hAnsi="Times New Roman" w:cs="Times New Roman"/>
                <w:color w:val="000000"/>
                <w:w w:val="157"/>
                <w:sz w:val="21"/>
                <w:szCs w:val="21"/>
              </w:rPr>
            </w:pPr>
          </w:p>
        </w:tc>
        <w:tc>
          <w:tcPr>
            <w:tcW w:w="22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rFonts w:ascii="Times New Roman" w:hAnsi="Times New Roman" w:cs="Times New Roman"/>
                <w:color w:val="000000"/>
                <w:w w:val="157"/>
                <w:sz w:val="21"/>
                <w:szCs w:val="21"/>
              </w:rPr>
            </w:pPr>
          </w:p>
        </w:tc>
        <w:tc>
          <w:tcPr>
            <w:tcW w:w="221"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rFonts w:ascii="Times New Roman" w:hAnsi="Times New Roman" w:cs="Times New Roman"/>
                <w:color w:val="000000"/>
                <w:w w:val="157"/>
                <w:sz w:val="21"/>
                <w:szCs w:val="21"/>
              </w:rPr>
            </w:pPr>
          </w:p>
        </w:tc>
        <w:tc>
          <w:tcPr>
            <w:tcW w:w="187"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rFonts w:ascii="Times New Roman" w:hAnsi="Times New Roman" w:cs="Times New Roman"/>
                <w:color w:val="000000"/>
                <w:w w:val="157"/>
                <w:sz w:val="21"/>
                <w:szCs w:val="21"/>
              </w:rPr>
            </w:pPr>
          </w:p>
        </w:tc>
        <w:tc>
          <w:tcPr>
            <w:tcW w:w="68" w:type="dxa"/>
            <w:tcBorders>
              <w:top w:val="nil"/>
              <w:left w:val="nil"/>
              <w:bottom w:val="nil"/>
              <w:right w:val="single" w:sz="4" w:space="0" w:color="auto"/>
            </w:tcBorders>
            <w:vAlign w:val="center"/>
          </w:tcPr>
          <w:p w:rsidR="00000000" w:rsidRDefault="008C7B40">
            <w:pPr>
              <w:pStyle w:val="Style"/>
              <w:framePr w:w="4238" w:h="3422" w:wrap="auto" w:hAnchor="text" w:x="21" w:y="6543"/>
              <w:ind w:right="48"/>
              <w:jc w:val="center"/>
              <w:rPr>
                <w:color w:val="000000"/>
                <w:w w:val="129"/>
                <w:sz w:val="9"/>
                <w:szCs w:val="9"/>
              </w:rPr>
            </w:pPr>
            <w:r>
              <w:rPr>
                <w:color w:val="000000"/>
                <w:w w:val="129"/>
                <w:sz w:val="9"/>
                <w:szCs w:val="9"/>
              </w:rPr>
              <w:t xml:space="preserve">I </w:t>
            </w: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r>
      <w:tr w:rsidR="00000000">
        <w:tblPrEx>
          <w:tblCellMar>
            <w:top w:w="0" w:type="dxa"/>
            <w:left w:w="0" w:type="dxa"/>
            <w:bottom w:w="0" w:type="dxa"/>
            <w:right w:w="0" w:type="dxa"/>
          </w:tblCellMar>
        </w:tblPrEx>
        <w:trPr>
          <w:trHeight w:hRule="exact" w:val="220"/>
        </w:trPr>
        <w:tc>
          <w:tcPr>
            <w:tcW w:w="1123" w:type="dxa"/>
            <w:gridSpan w:val="4"/>
            <w:vMerge/>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right"/>
              <w:rPr>
                <w:sz w:val="19"/>
                <w:szCs w:val="19"/>
              </w:rPr>
            </w:pPr>
          </w:p>
        </w:tc>
        <w:tc>
          <w:tcPr>
            <w:tcW w:w="369"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sz w:val="19"/>
                <w:szCs w:val="19"/>
              </w:rPr>
            </w:pPr>
          </w:p>
        </w:tc>
        <w:tc>
          <w:tcPr>
            <w:tcW w:w="36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sz w:val="19"/>
                <w:szCs w:val="19"/>
              </w:rPr>
            </w:pP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22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sz w:val="19"/>
                <w:szCs w:val="19"/>
              </w:rPr>
            </w:pPr>
          </w:p>
        </w:tc>
        <w:tc>
          <w:tcPr>
            <w:tcW w:w="221"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sz w:val="19"/>
                <w:szCs w:val="19"/>
              </w:rPr>
            </w:pPr>
          </w:p>
        </w:tc>
        <w:tc>
          <w:tcPr>
            <w:tcW w:w="255" w:type="dxa"/>
            <w:gridSpan w:val="2"/>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right="43"/>
              <w:jc w:val="right"/>
              <w:rPr>
                <w:color w:val="000000"/>
                <w:w w:val="172"/>
                <w:sz w:val="7"/>
                <w:szCs w:val="7"/>
              </w:rPr>
            </w:pPr>
            <w:r>
              <w:rPr>
                <w:color w:val="000000"/>
                <w:w w:val="172"/>
                <w:sz w:val="7"/>
                <w:szCs w:val="7"/>
              </w:rPr>
              <w:t xml:space="preserve">I </w:t>
            </w: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r>
      <w:tr w:rsidR="00000000">
        <w:tblPrEx>
          <w:tblCellMar>
            <w:top w:w="0" w:type="dxa"/>
            <w:left w:w="0" w:type="dxa"/>
            <w:bottom w:w="0" w:type="dxa"/>
            <w:right w:w="0" w:type="dxa"/>
          </w:tblCellMar>
        </w:tblPrEx>
        <w:trPr>
          <w:trHeight w:hRule="exact" w:val="120"/>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ind w:right="76"/>
              <w:jc w:val="right"/>
              <w:rPr>
                <w:rFonts w:ascii="Courier New" w:hAnsi="Courier New" w:cs="Courier New"/>
                <w:color w:val="000000"/>
                <w:w w:val="76"/>
                <w:sz w:val="28"/>
                <w:szCs w:val="28"/>
              </w:rPr>
            </w:pPr>
            <w:r>
              <w:rPr>
                <w:rFonts w:ascii="Courier New" w:hAnsi="Courier New" w:cs="Courier New"/>
                <w:color w:val="000000"/>
                <w:w w:val="76"/>
                <w:sz w:val="28"/>
                <w:szCs w:val="28"/>
              </w:rPr>
              <w:t xml:space="preserve">®V </w:t>
            </w:r>
          </w:p>
        </w:tc>
        <w:tc>
          <w:tcPr>
            <w:tcW w:w="115" w:type="dxa"/>
            <w:tcBorders>
              <w:top w:val="nil"/>
              <w:left w:val="nil"/>
              <w:bottom w:val="single" w:sz="4" w:space="0" w:color="auto"/>
              <w:right w:val="nil"/>
            </w:tcBorders>
            <w:vAlign w:val="center"/>
          </w:tcPr>
          <w:p w:rsidR="00000000" w:rsidRDefault="008C7B40">
            <w:pPr>
              <w:pStyle w:val="Style"/>
              <w:framePr w:w="4238" w:h="3422" w:wrap="auto" w:hAnchor="text" w:x="21" w:y="6543"/>
              <w:jc w:val="center"/>
              <w:rPr>
                <w:rFonts w:ascii="Courier New" w:hAnsi="Courier New" w:cs="Courier New"/>
                <w:color w:val="000000"/>
                <w:w w:val="76"/>
                <w:sz w:val="28"/>
                <w:szCs w:val="28"/>
              </w:rPr>
            </w:pPr>
          </w:p>
        </w:tc>
        <w:tc>
          <w:tcPr>
            <w:tcW w:w="154" w:type="dxa"/>
            <w:tcBorders>
              <w:top w:val="nil"/>
              <w:left w:val="nil"/>
              <w:bottom w:val="single" w:sz="4" w:space="0" w:color="auto"/>
              <w:right w:val="nil"/>
            </w:tcBorders>
            <w:vAlign w:val="center"/>
          </w:tcPr>
          <w:p w:rsidR="00000000" w:rsidRDefault="008C7B40">
            <w:pPr>
              <w:pStyle w:val="Style"/>
              <w:framePr w:w="4238" w:h="3422" w:wrap="auto" w:hAnchor="text" w:x="21" w:y="6543"/>
              <w:jc w:val="center"/>
              <w:rPr>
                <w:rFonts w:ascii="Courier New" w:hAnsi="Courier New" w:cs="Courier New"/>
                <w:color w:val="000000"/>
                <w:w w:val="76"/>
                <w:sz w:val="28"/>
                <w:szCs w:val="28"/>
              </w:rPr>
            </w:pPr>
          </w:p>
        </w:tc>
        <w:tc>
          <w:tcPr>
            <w:tcW w:w="168" w:type="dxa"/>
            <w:tcBorders>
              <w:top w:val="nil"/>
              <w:left w:val="nil"/>
              <w:bottom w:val="single" w:sz="4" w:space="0" w:color="auto"/>
              <w:right w:val="single" w:sz="4" w:space="0" w:color="auto"/>
            </w:tcBorders>
            <w:vAlign w:val="center"/>
          </w:tcPr>
          <w:p w:rsidR="00000000" w:rsidRDefault="008C7B40">
            <w:pPr>
              <w:pStyle w:val="Style"/>
              <w:framePr w:w="4238" w:h="3422" w:wrap="auto" w:hAnchor="text" w:x="21" w:y="6543"/>
              <w:jc w:val="center"/>
              <w:rPr>
                <w:rFonts w:ascii="Courier New" w:hAnsi="Courier New" w:cs="Courier New"/>
                <w:color w:val="000000"/>
                <w:w w:val="76"/>
                <w:sz w:val="28"/>
                <w:szCs w:val="28"/>
              </w:rPr>
            </w:pPr>
          </w:p>
        </w:tc>
        <w:tc>
          <w:tcPr>
            <w:tcW w:w="369" w:type="dxa"/>
            <w:tcBorders>
              <w:top w:val="nil"/>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jc w:val="center"/>
              <w:rPr>
                <w:rFonts w:ascii="Courier New" w:hAnsi="Courier New" w:cs="Courier New"/>
                <w:color w:val="000000"/>
                <w:w w:val="76"/>
                <w:sz w:val="28"/>
                <w:szCs w:val="28"/>
              </w:rPr>
            </w:pPr>
          </w:p>
        </w:tc>
        <w:tc>
          <w:tcPr>
            <w:tcW w:w="36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rFonts w:ascii="Courier New" w:hAnsi="Courier New" w:cs="Courier New"/>
                <w:color w:val="000000"/>
                <w:w w:val="76"/>
                <w:sz w:val="28"/>
                <w:szCs w:val="28"/>
              </w:rPr>
            </w:pP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rFonts w:ascii="Courier New" w:hAnsi="Courier New" w:cs="Courier New"/>
                <w:color w:val="000000"/>
                <w:w w:val="76"/>
                <w:sz w:val="28"/>
                <w:szCs w:val="28"/>
              </w:rPr>
            </w:pPr>
          </w:p>
        </w:tc>
        <w:tc>
          <w:tcPr>
            <w:tcW w:w="22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rFonts w:ascii="Courier New" w:hAnsi="Courier New" w:cs="Courier New"/>
                <w:color w:val="000000"/>
                <w:w w:val="76"/>
                <w:sz w:val="28"/>
                <w:szCs w:val="28"/>
              </w:rPr>
            </w:pPr>
          </w:p>
        </w:tc>
        <w:tc>
          <w:tcPr>
            <w:tcW w:w="221"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right="38"/>
              <w:jc w:val="right"/>
              <w:rPr>
                <w:rFonts w:ascii="Times New Roman" w:hAnsi="Times New Roman" w:cs="Times New Roman"/>
                <w:color w:val="000000"/>
                <w:w w:val="200"/>
                <w:sz w:val="10"/>
                <w:szCs w:val="10"/>
              </w:rPr>
            </w:pPr>
            <w:r>
              <w:rPr>
                <w:rFonts w:ascii="Times New Roman" w:hAnsi="Times New Roman" w:cs="Times New Roman"/>
                <w:color w:val="000000"/>
                <w:w w:val="200"/>
                <w:sz w:val="10"/>
                <w:szCs w:val="10"/>
              </w:rPr>
              <w:t xml:space="preserve">0- </w:t>
            </w:r>
          </w:p>
        </w:tc>
        <w:tc>
          <w:tcPr>
            <w:tcW w:w="255" w:type="dxa"/>
            <w:gridSpan w:val="2"/>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right="43"/>
              <w:jc w:val="right"/>
              <w:rPr>
                <w:color w:val="000000"/>
                <w:w w:val="172"/>
                <w:sz w:val="7"/>
                <w:szCs w:val="7"/>
              </w:rPr>
            </w:pPr>
            <w:r>
              <w:rPr>
                <w:color w:val="000000"/>
                <w:w w:val="172"/>
                <w:sz w:val="7"/>
                <w:szCs w:val="7"/>
              </w:rPr>
              <w:t xml:space="preserve">I </w:t>
            </w:r>
          </w:p>
        </w:tc>
        <w:tc>
          <w:tcPr>
            <w:tcW w:w="1550" w:type="dxa"/>
            <w:vMerge w:val="restart"/>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right="52"/>
              <w:jc w:val="center"/>
              <w:rPr>
                <w:rFonts w:ascii="Times New Roman" w:hAnsi="Times New Roman" w:cs="Times New Roman"/>
                <w:color w:val="000000"/>
                <w:w w:val="105"/>
              </w:rPr>
            </w:pPr>
            <w:r>
              <w:rPr>
                <w:rFonts w:ascii="Times New Roman" w:hAnsi="Times New Roman" w:cs="Times New Roman"/>
                <w:color w:val="000000"/>
                <w:w w:val="105"/>
              </w:rPr>
              <w:t xml:space="preserve">® </w:t>
            </w:r>
          </w:p>
        </w:tc>
      </w:tr>
      <w:tr w:rsidR="00000000">
        <w:tblPrEx>
          <w:tblCellMar>
            <w:top w:w="0" w:type="dxa"/>
            <w:left w:w="0" w:type="dxa"/>
            <w:bottom w:w="0" w:type="dxa"/>
            <w:right w:w="0" w:type="dxa"/>
          </w:tblCellMar>
        </w:tblPrEx>
        <w:trPr>
          <w:trHeight w:hRule="exact" w:val="283"/>
        </w:trPr>
        <w:tc>
          <w:tcPr>
            <w:tcW w:w="686" w:type="dxa"/>
            <w:vMerge w:val="restart"/>
            <w:tcBorders>
              <w:top w:val="nil"/>
              <w:left w:val="single" w:sz="4" w:space="0" w:color="auto"/>
              <w:bottom w:val="nil"/>
              <w:right w:val="nil"/>
            </w:tcBorders>
            <w:vAlign w:val="center"/>
          </w:tcPr>
          <w:p w:rsidR="00000000" w:rsidRDefault="008C7B40">
            <w:pPr>
              <w:pStyle w:val="Style"/>
              <w:framePr w:w="4238" w:h="3422" w:wrap="auto" w:hAnchor="text" w:x="21" w:y="6543"/>
              <w:ind w:right="76"/>
              <w:jc w:val="right"/>
              <w:rPr>
                <w:color w:val="000000"/>
                <w:w w:val="91"/>
                <w:sz w:val="18"/>
                <w:szCs w:val="18"/>
              </w:rPr>
            </w:pPr>
            <w:r>
              <w:rPr>
                <w:color w:val="000000"/>
                <w:w w:val="91"/>
                <w:sz w:val="18"/>
                <w:szCs w:val="18"/>
              </w:rPr>
              <w:t xml:space="preserve">@W </w:t>
            </w:r>
          </w:p>
        </w:tc>
        <w:tc>
          <w:tcPr>
            <w:tcW w:w="115" w:type="dxa"/>
            <w:tcBorders>
              <w:top w:val="single" w:sz="4" w:space="0" w:color="auto"/>
              <w:left w:val="nil"/>
              <w:bottom w:val="single" w:sz="4" w:space="0" w:color="auto"/>
              <w:right w:val="nil"/>
            </w:tcBorders>
            <w:vAlign w:val="center"/>
          </w:tcPr>
          <w:p w:rsidR="00000000" w:rsidRDefault="008C7B40">
            <w:pPr>
              <w:pStyle w:val="Style"/>
              <w:framePr w:w="4238" w:h="3422" w:wrap="auto" w:hAnchor="text" w:x="21" w:y="6543"/>
              <w:jc w:val="center"/>
              <w:rPr>
                <w:color w:val="000000"/>
                <w:w w:val="91"/>
                <w:sz w:val="18"/>
                <w:szCs w:val="18"/>
              </w:rPr>
            </w:pPr>
          </w:p>
        </w:tc>
        <w:tc>
          <w:tcPr>
            <w:tcW w:w="154" w:type="dxa"/>
            <w:tcBorders>
              <w:top w:val="single" w:sz="4" w:space="0" w:color="auto"/>
              <w:left w:val="nil"/>
              <w:bottom w:val="single" w:sz="4" w:space="0" w:color="auto"/>
              <w:right w:val="nil"/>
            </w:tcBorders>
            <w:vAlign w:val="center"/>
          </w:tcPr>
          <w:p w:rsidR="00000000" w:rsidRDefault="008C7B40">
            <w:pPr>
              <w:pStyle w:val="Style"/>
              <w:framePr w:w="4238" w:h="3422" w:wrap="auto" w:hAnchor="text" w:x="21" w:y="6543"/>
              <w:jc w:val="center"/>
              <w:rPr>
                <w:color w:val="000000"/>
                <w:w w:val="91"/>
                <w:sz w:val="18"/>
                <w:szCs w:val="18"/>
              </w:rPr>
            </w:pPr>
          </w:p>
        </w:tc>
        <w:tc>
          <w:tcPr>
            <w:tcW w:w="168" w:type="dxa"/>
            <w:tcBorders>
              <w:top w:val="single" w:sz="4" w:space="0" w:color="auto"/>
              <w:left w:val="nil"/>
              <w:bottom w:val="single" w:sz="4" w:space="0" w:color="auto"/>
              <w:right w:val="single" w:sz="4" w:space="0" w:color="auto"/>
            </w:tcBorders>
            <w:vAlign w:val="center"/>
          </w:tcPr>
          <w:p w:rsidR="00000000" w:rsidRDefault="008C7B40">
            <w:pPr>
              <w:pStyle w:val="Style"/>
              <w:framePr w:w="4238" w:h="3422" w:wrap="auto" w:hAnchor="text" w:x="21" w:y="6543"/>
              <w:jc w:val="center"/>
              <w:rPr>
                <w:color w:val="000000"/>
                <w:w w:val="91"/>
                <w:sz w:val="18"/>
                <w:szCs w:val="18"/>
              </w:rPr>
            </w:pPr>
          </w:p>
        </w:tc>
        <w:tc>
          <w:tcPr>
            <w:tcW w:w="36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jc w:val="center"/>
              <w:rPr>
                <w:color w:val="000000"/>
                <w:w w:val="91"/>
                <w:sz w:val="18"/>
                <w:szCs w:val="18"/>
              </w:rPr>
            </w:pPr>
          </w:p>
        </w:tc>
        <w:tc>
          <w:tcPr>
            <w:tcW w:w="360" w:type="dxa"/>
            <w:tcBorders>
              <w:top w:val="nil"/>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jc w:val="center"/>
              <w:rPr>
                <w:color w:val="000000"/>
                <w:w w:val="91"/>
                <w:sz w:val="18"/>
                <w:szCs w:val="18"/>
              </w:rPr>
            </w:pP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color w:val="000000"/>
                <w:w w:val="91"/>
                <w:sz w:val="18"/>
                <w:szCs w:val="18"/>
              </w:rPr>
            </w:pPr>
          </w:p>
        </w:tc>
        <w:tc>
          <w:tcPr>
            <w:tcW w:w="22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91"/>
                <w:sz w:val="18"/>
                <w:szCs w:val="18"/>
              </w:rPr>
            </w:pPr>
          </w:p>
        </w:tc>
        <w:tc>
          <w:tcPr>
            <w:tcW w:w="221"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91"/>
                <w:sz w:val="18"/>
                <w:szCs w:val="18"/>
              </w:rPr>
            </w:pPr>
          </w:p>
        </w:tc>
        <w:tc>
          <w:tcPr>
            <w:tcW w:w="255" w:type="dxa"/>
            <w:gridSpan w:val="2"/>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right="43"/>
              <w:jc w:val="right"/>
              <w:rPr>
                <w:color w:val="000000"/>
                <w:w w:val="172"/>
                <w:sz w:val="7"/>
                <w:szCs w:val="7"/>
              </w:rPr>
            </w:pPr>
            <w:r>
              <w:rPr>
                <w:color w:val="000000"/>
                <w:w w:val="172"/>
                <w:sz w:val="7"/>
                <w:szCs w:val="7"/>
              </w:rPr>
              <w:t xml:space="preserve">I </w:t>
            </w:r>
          </w:p>
        </w:tc>
        <w:tc>
          <w:tcPr>
            <w:tcW w:w="1550" w:type="dxa"/>
            <w:vMerge/>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right="52"/>
              <w:jc w:val="center"/>
              <w:rPr>
                <w:color w:val="000000"/>
                <w:w w:val="172"/>
                <w:sz w:val="7"/>
                <w:szCs w:val="7"/>
              </w:rPr>
            </w:pPr>
          </w:p>
        </w:tc>
      </w:tr>
      <w:tr w:rsidR="00000000">
        <w:tblPrEx>
          <w:tblCellMar>
            <w:top w:w="0" w:type="dxa"/>
            <w:left w:w="0" w:type="dxa"/>
            <w:bottom w:w="0" w:type="dxa"/>
            <w:right w:w="0" w:type="dxa"/>
          </w:tblCellMar>
        </w:tblPrEx>
        <w:trPr>
          <w:trHeight w:hRule="exact" w:val="283"/>
        </w:trPr>
        <w:tc>
          <w:tcPr>
            <w:tcW w:w="686" w:type="dxa"/>
            <w:vMerge/>
            <w:tcBorders>
              <w:top w:val="nil"/>
              <w:left w:val="single" w:sz="4" w:space="0" w:color="auto"/>
              <w:bottom w:val="nil"/>
              <w:right w:val="nil"/>
            </w:tcBorders>
            <w:vAlign w:val="center"/>
          </w:tcPr>
          <w:p w:rsidR="00000000" w:rsidRDefault="008C7B40">
            <w:pPr>
              <w:pStyle w:val="Style"/>
              <w:framePr w:w="4238" w:h="3422" w:wrap="auto" w:hAnchor="text" w:x="21" w:y="6543"/>
              <w:ind w:right="76"/>
              <w:jc w:val="right"/>
              <w:rPr>
                <w:sz w:val="19"/>
                <w:szCs w:val="19"/>
              </w:rPr>
            </w:pPr>
          </w:p>
        </w:tc>
        <w:tc>
          <w:tcPr>
            <w:tcW w:w="115" w:type="dxa"/>
            <w:vMerge w:val="restart"/>
            <w:tcBorders>
              <w:top w:val="single" w:sz="4" w:space="0" w:color="auto"/>
              <w:left w:val="nil"/>
              <w:bottom w:val="nil"/>
              <w:right w:val="nil"/>
            </w:tcBorders>
            <w:vAlign w:val="center"/>
          </w:tcPr>
          <w:p w:rsidR="00000000" w:rsidRDefault="008C7B40">
            <w:pPr>
              <w:pStyle w:val="Style"/>
              <w:framePr w:w="4238" w:h="3422" w:wrap="auto" w:hAnchor="text" w:x="21" w:y="6543"/>
              <w:jc w:val="right"/>
              <w:rPr>
                <w:color w:val="000000"/>
                <w:w w:val="129"/>
                <w:sz w:val="9"/>
                <w:szCs w:val="9"/>
              </w:rPr>
            </w:pPr>
            <w:r>
              <w:rPr>
                <w:color w:val="000000"/>
                <w:w w:val="129"/>
                <w:sz w:val="9"/>
                <w:szCs w:val="9"/>
              </w:rPr>
              <w:t xml:space="preserve">I </w:t>
            </w:r>
          </w:p>
        </w:tc>
        <w:tc>
          <w:tcPr>
            <w:tcW w:w="154" w:type="dxa"/>
            <w:tcBorders>
              <w:top w:val="single" w:sz="4" w:space="0" w:color="auto"/>
              <w:left w:val="nil"/>
              <w:bottom w:val="nil"/>
              <w:right w:val="nil"/>
            </w:tcBorders>
            <w:vAlign w:val="center"/>
          </w:tcPr>
          <w:p w:rsidR="00000000" w:rsidRDefault="008C7B40">
            <w:pPr>
              <w:pStyle w:val="Style"/>
              <w:framePr w:w="4238" w:h="3422" w:wrap="auto" w:hAnchor="text" w:x="21" w:y="6543"/>
              <w:jc w:val="center"/>
              <w:rPr>
                <w:color w:val="000000"/>
                <w:w w:val="129"/>
                <w:sz w:val="9"/>
                <w:szCs w:val="9"/>
              </w:rPr>
            </w:pPr>
          </w:p>
        </w:tc>
        <w:tc>
          <w:tcPr>
            <w:tcW w:w="168" w:type="dxa"/>
            <w:tcBorders>
              <w:top w:val="single" w:sz="4" w:space="0" w:color="auto"/>
              <w:left w:val="nil"/>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c>
          <w:tcPr>
            <w:tcW w:w="369" w:type="dxa"/>
            <w:tcBorders>
              <w:top w:val="single" w:sz="4" w:space="0" w:color="auto"/>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c>
          <w:tcPr>
            <w:tcW w:w="360" w:type="dxa"/>
            <w:tcBorders>
              <w:top w:val="single" w:sz="4" w:space="0" w:color="auto"/>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color w:val="000000"/>
                <w:w w:val="129"/>
                <w:sz w:val="9"/>
                <w:szCs w:val="9"/>
              </w:rPr>
            </w:pPr>
          </w:p>
        </w:tc>
        <w:tc>
          <w:tcPr>
            <w:tcW w:w="22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c>
          <w:tcPr>
            <w:tcW w:w="221"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c>
          <w:tcPr>
            <w:tcW w:w="255" w:type="dxa"/>
            <w:gridSpan w:val="2"/>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right="43"/>
              <w:jc w:val="right"/>
              <w:rPr>
                <w:color w:val="000000"/>
                <w:w w:val="172"/>
                <w:sz w:val="7"/>
                <w:szCs w:val="7"/>
              </w:rPr>
            </w:pPr>
            <w:r>
              <w:rPr>
                <w:color w:val="000000"/>
                <w:w w:val="172"/>
                <w:sz w:val="7"/>
                <w:szCs w:val="7"/>
              </w:rPr>
              <w:t xml:space="preserve">I </w:t>
            </w: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r>
      <w:tr w:rsidR="00000000">
        <w:tblPrEx>
          <w:tblCellMar>
            <w:top w:w="0" w:type="dxa"/>
            <w:left w:w="0" w:type="dxa"/>
            <w:bottom w:w="0" w:type="dxa"/>
            <w:right w:w="0" w:type="dxa"/>
          </w:tblCellMar>
        </w:tblPrEx>
        <w:trPr>
          <w:trHeight w:hRule="exact" w:val="283"/>
        </w:trPr>
        <w:tc>
          <w:tcPr>
            <w:tcW w:w="686" w:type="dxa"/>
            <w:vMerge/>
            <w:tcBorders>
              <w:top w:val="nil"/>
              <w:left w:val="single" w:sz="4" w:space="0" w:color="auto"/>
              <w:bottom w:val="nil"/>
              <w:right w:val="nil"/>
            </w:tcBorders>
            <w:vAlign w:val="center"/>
          </w:tcPr>
          <w:p w:rsidR="00000000" w:rsidRDefault="008C7B40">
            <w:pPr>
              <w:pStyle w:val="Style"/>
              <w:framePr w:w="4238" w:h="3422" w:wrap="auto" w:hAnchor="text" w:x="21" w:y="6543"/>
              <w:ind w:right="76"/>
              <w:jc w:val="right"/>
              <w:rPr>
                <w:sz w:val="19"/>
                <w:szCs w:val="19"/>
              </w:rPr>
            </w:pPr>
          </w:p>
        </w:tc>
        <w:tc>
          <w:tcPr>
            <w:tcW w:w="115" w:type="dxa"/>
            <w:vMerge/>
            <w:tcBorders>
              <w:top w:val="single" w:sz="4" w:space="0" w:color="auto"/>
              <w:left w:val="nil"/>
              <w:bottom w:val="nil"/>
              <w:right w:val="nil"/>
            </w:tcBorders>
            <w:vAlign w:val="center"/>
          </w:tcPr>
          <w:p w:rsidR="00000000" w:rsidRDefault="008C7B40">
            <w:pPr>
              <w:pStyle w:val="Style"/>
              <w:framePr w:w="4238" w:h="3422" w:wrap="auto" w:hAnchor="text" w:x="21" w:y="6543"/>
              <w:jc w:val="right"/>
              <w:rPr>
                <w:sz w:val="19"/>
                <w:szCs w:val="19"/>
              </w:rPr>
            </w:pPr>
          </w:p>
        </w:tc>
        <w:tc>
          <w:tcPr>
            <w:tcW w:w="154"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168"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sz w:val="19"/>
                <w:szCs w:val="19"/>
              </w:rPr>
            </w:pPr>
          </w:p>
        </w:tc>
        <w:tc>
          <w:tcPr>
            <w:tcW w:w="369"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sz w:val="19"/>
                <w:szCs w:val="19"/>
              </w:rPr>
            </w:pPr>
          </w:p>
        </w:tc>
        <w:tc>
          <w:tcPr>
            <w:tcW w:w="36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sz w:val="19"/>
                <w:szCs w:val="19"/>
              </w:rPr>
            </w:pP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22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sz w:val="19"/>
                <w:szCs w:val="19"/>
              </w:rPr>
            </w:pPr>
          </w:p>
        </w:tc>
        <w:tc>
          <w:tcPr>
            <w:tcW w:w="221"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right="38"/>
              <w:jc w:val="right"/>
              <w:rPr>
                <w:i/>
                <w:iCs/>
                <w:color w:val="000000"/>
                <w:sz w:val="8"/>
                <w:szCs w:val="8"/>
              </w:rPr>
            </w:pPr>
            <w:r>
              <w:rPr>
                <w:i/>
                <w:iCs/>
                <w:color w:val="000000"/>
                <w:sz w:val="8"/>
                <w:szCs w:val="8"/>
              </w:rPr>
              <w:t xml:space="preserve">L </w:t>
            </w:r>
          </w:p>
        </w:tc>
        <w:tc>
          <w:tcPr>
            <w:tcW w:w="187" w:type="dxa"/>
            <w:tcBorders>
              <w:top w:val="nil"/>
              <w:left w:val="single" w:sz="4" w:space="0" w:color="auto"/>
              <w:bottom w:val="nil"/>
              <w:right w:val="nil"/>
            </w:tcBorders>
            <w:vAlign w:val="center"/>
          </w:tcPr>
          <w:p w:rsidR="00000000" w:rsidRDefault="008C7B40">
            <w:pPr>
              <w:pStyle w:val="Style"/>
              <w:framePr w:w="4238" w:h="3422" w:wrap="auto" w:hAnchor="text" w:x="21" w:y="6543"/>
              <w:jc w:val="right"/>
              <w:rPr>
                <w:color w:val="000000"/>
                <w:w w:val="172"/>
                <w:sz w:val="7"/>
                <w:szCs w:val="7"/>
              </w:rPr>
            </w:pPr>
            <w:r>
              <w:rPr>
                <w:color w:val="000000"/>
                <w:w w:val="172"/>
                <w:sz w:val="7"/>
                <w:szCs w:val="7"/>
              </w:rPr>
              <w:t xml:space="preserve">I </w:t>
            </w:r>
          </w:p>
        </w:tc>
        <w:tc>
          <w:tcPr>
            <w:tcW w:w="68"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72"/>
                <w:sz w:val="7"/>
                <w:szCs w:val="7"/>
              </w:rPr>
            </w:pPr>
          </w:p>
        </w:tc>
      </w:tr>
      <w:tr w:rsidR="00000000">
        <w:tblPrEx>
          <w:tblCellMar>
            <w:top w:w="0" w:type="dxa"/>
            <w:left w:w="0" w:type="dxa"/>
            <w:bottom w:w="0" w:type="dxa"/>
            <w:right w:w="0" w:type="dxa"/>
          </w:tblCellMar>
        </w:tblPrEx>
        <w:trPr>
          <w:trHeight w:hRule="exact" w:val="105"/>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437" w:type="dxa"/>
            <w:gridSpan w:val="3"/>
            <w:vMerge w:val="restart"/>
            <w:tcBorders>
              <w:top w:val="nil"/>
              <w:left w:val="nil"/>
              <w:bottom w:val="nil"/>
              <w:right w:val="single" w:sz="4" w:space="0" w:color="auto"/>
            </w:tcBorders>
            <w:vAlign w:val="center"/>
          </w:tcPr>
          <w:p w:rsidR="00000000" w:rsidRDefault="008C7B40">
            <w:pPr>
              <w:pStyle w:val="Style"/>
              <w:framePr w:w="4238" w:h="3422" w:wrap="auto" w:hAnchor="text" w:x="21" w:y="6543"/>
              <w:jc w:val="right"/>
              <w:rPr>
                <w:rFonts w:ascii="Times New Roman" w:hAnsi="Times New Roman" w:cs="Times New Roman"/>
                <w:color w:val="000000"/>
                <w:w w:val="87"/>
                <w:sz w:val="14"/>
                <w:szCs w:val="14"/>
              </w:rPr>
            </w:pPr>
            <w:r>
              <w:rPr>
                <w:rFonts w:ascii="Times New Roman" w:hAnsi="Times New Roman" w:cs="Times New Roman"/>
                <w:color w:val="000000"/>
                <w:w w:val="87"/>
                <w:sz w:val="14"/>
                <w:szCs w:val="14"/>
              </w:rPr>
              <w:t xml:space="preserve">: OJ' </w:t>
            </w:r>
          </w:p>
        </w:tc>
        <w:tc>
          <w:tcPr>
            <w:tcW w:w="369"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rPr>
                <w:rFonts w:ascii="Times New Roman" w:hAnsi="Times New Roman" w:cs="Times New Roman"/>
                <w:color w:val="000000"/>
                <w:sz w:val="14"/>
                <w:szCs w:val="14"/>
              </w:rPr>
            </w:pPr>
            <w:r>
              <w:rPr>
                <w:rFonts w:ascii="Times New Roman" w:hAnsi="Times New Roman" w:cs="Times New Roman"/>
                <w:color w:val="000000"/>
                <w:sz w:val="14"/>
                <w:szCs w:val="14"/>
              </w:rPr>
              <w:t>~</w:t>
            </w:r>
            <w:r>
              <w:rPr>
                <w:rFonts w:ascii="Times New Roman" w:hAnsi="Times New Roman" w:cs="Times New Roman"/>
                <w:color w:val="000000"/>
                <w:sz w:val="14"/>
                <w:szCs w:val="14"/>
              </w:rPr>
              <w:t xml:space="preserve"> D. </w:t>
            </w:r>
          </w:p>
        </w:tc>
        <w:tc>
          <w:tcPr>
            <w:tcW w:w="36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rPr>
                <w:rFonts w:ascii="Times New Roman" w:hAnsi="Times New Roman" w:cs="Times New Roman"/>
                <w:color w:val="000000"/>
                <w:w w:val="124"/>
                <w:sz w:val="14"/>
                <w:szCs w:val="14"/>
              </w:rPr>
            </w:pPr>
            <w:r>
              <w:rPr>
                <w:rFonts w:ascii="Times New Roman" w:hAnsi="Times New Roman" w:cs="Times New Roman"/>
                <w:color w:val="000000"/>
                <w:w w:val="124"/>
                <w:sz w:val="14"/>
                <w:szCs w:val="14"/>
              </w:rPr>
              <w:t>~</w:t>
            </w:r>
            <w:r>
              <w:rPr>
                <w:rFonts w:ascii="Times New Roman" w:hAnsi="Times New Roman" w:cs="Times New Roman"/>
                <w:color w:val="000000"/>
                <w:w w:val="124"/>
                <w:sz w:val="14"/>
                <w:szCs w:val="14"/>
              </w:rPr>
              <w:t xml:space="preserve"> 0, </w:t>
            </w: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rFonts w:ascii="Times New Roman" w:hAnsi="Times New Roman" w:cs="Times New Roman"/>
                <w:color w:val="000000"/>
                <w:w w:val="124"/>
                <w:sz w:val="14"/>
                <w:szCs w:val="14"/>
              </w:rPr>
            </w:pPr>
          </w:p>
        </w:tc>
        <w:tc>
          <w:tcPr>
            <w:tcW w:w="441" w:type="dxa"/>
            <w:gridSpan w:val="2"/>
            <w:vMerge w:val="restart"/>
            <w:tcBorders>
              <w:top w:val="nil"/>
              <w:left w:val="nil"/>
              <w:bottom w:val="single" w:sz="4" w:space="0" w:color="auto"/>
              <w:right w:val="single" w:sz="4" w:space="0" w:color="auto"/>
            </w:tcBorders>
            <w:vAlign w:val="center"/>
          </w:tcPr>
          <w:p w:rsidR="00000000" w:rsidRDefault="008C7B40">
            <w:pPr>
              <w:pStyle w:val="Style"/>
              <w:framePr w:w="4238" w:h="3422" w:wrap="auto" w:hAnchor="text" w:x="21" w:y="6543"/>
              <w:ind w:right="96"/>
              <w:jc w:val="right"/>
              <w:rPr>
                <w:rFonts w:ascii="Times New Roman" w:hAnsi="Times New Roman" w:cs="Times New Roman"/>
                <w:color w:val="000000"/>
                <w:sz w:val="17"/>
                <w:szCs w:val="17"/>
              </w:rPr>
            </w:pPr>
            <w:r>
              <w:rPr>
                <w:rFonts w:ascii="Times New Roman" w:hAnsi="Times New Roman" w:cs="Times New Roman"/>
                <w:color w:val="000000"/>
                <w:sz w:val="14"/>
                <w:szCs w:val="14"/>
              </w:rPr>
              <w:t xml:space="preserve">D. </w:t>
            </w:r>
            <w:r>
              <w:rPr>
                <w:rFonts w:ascii="Times New Roman" w:hAnsi="Times New Roman" w:cs="Times New Roman"/>
                <w:color w:val="000000"/>
                <w:sz w:val="17"/>
                <w:szCs w:val="17"/>
              </w:rPr>
              <w:t xml:space="preserve">S </w:t>
            </w:r>
          </w:p>
        </w:tc>
        <w:tc>
          <w:tcPr>
            <w:tcW w:w="255" w:type="dxa"/>
            <w:gridSpan w:val="2"/>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ind w:right="43"/>
              <w:jc w:val="right"/>
              <w:rPr>
                <w:color w:val="000000"/>
                <w:w w:val="129"/>
                <w:sz w:val="9"/>
                <w:szCs w:val="9"/>
              </w:rPr>
            </w:pPr>
            <w:r>
              <w:rPr>
                <w:color w:val="000000"/>
                <w:w w:val="129"/>
                <w:sz w:val="9"/>
                <w:szCs w:val="9"/>
              </w:rPr>
              <w:t xml:space="preserve">I </w:t>
            </w: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r>
      <w:tr w:rsidR="00000000">
        <w:tblPrEx>
          <w:tblCellMar>
            <w:top w:w="0" w:type="dxa"/>
            <w:left w:w="0" w:type="dxa"/>
            <w:bottom w:w="0" w:type="dxa"/>
            <w:right w:w="0" w:type="dxa"/>
          </w:tblCellMar>
        </w:tblPrEx>
        <w:trPr>
          <w:trHeight w:hRule="exact" w:val="124"/>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437" w:type="dxa"/>
            <w:gridSpan w:val="3"/>
            <w:vMerge/>
            <w:tcBorders>
              <w:top w:val="nil"/>
              <w:left w:val="nil"/>
              <w:bottom w:val="nil"/>
              <w:right w:val="single" w:sz="4" w:space="0" w:color="auto"/>
            </w:tcBorders>
            <w:vAlign w:val="center"/>
          </w:tcPr>
          <w:p w:rsidR="00000000" w:rsidRDefault="008C7B40">
            <w:pPr>
              <w:pStyle w:val="Style"/>
              <w:framePr w:w="4238" w:h="3422" w:wrap="auto" w:hAnchor="text" w:x="21" w:y="6543"/>
              <w:jc w:val="right"/>
              <w:rPr>
                <w:sz w:val="19"/>
                <w:szCs w:val="19"/>
              </w:rPr>
            </w:pPr>
          </w:p>
        </w:tc>
        <w:tc>
          <w:tcPr>
            <w:tcW w:w="369"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rPr>
                <w:sz w:val="19"/>
                <w:szCs w:val="19"/>
              </w:rPr>
            </w:pPr>
          </w:p>
        </w:tc>
        <w:tc>
          <w:tcPr>
            <w:tcW w:w="36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rPr>
                <w:sz w:val="19"/>
                <w:szCs w:val="19"/>
              </w:rPr>
            </w:pPr>
          </w:p>
        </w:tc>
        <w:tc>
          <w:tcPr>
            <w:tcW w:w="140" w:type="dxa"/>
            <w:tcBorders>
              <w:top w:val="nil"/>
              <w:left w:val="single" w:sz="4" w:space="0" w:color="auto"/>
              <w:bottom w:val="single" w:sz="4" w:space="0" w:color="auto"/>
              <w:right w:val="nil"/>
            </w:tcBorders>
            <w:vAlign w:val="center"/>
          </w:tcPr>
          <w:p w:rsidR="00000000" w:rsidRDefault="008C7B40">
            <w:pPr>
              <w:pStyle w:val="Style"/>
              <w:framePr w:w="4238" w:h="3422" w:wrap="auto" w:hAnchor="text" w:x="21" w:y="6543"/>
              <w:jc w:val="center"/>
              <w:rPr>
                <w:sz w:val="19"/>
                <w:szCs w:val="19"/>
              </w:rPr>
            </w:pPr>
          </w:p>
        </w:tc>
        <w:tc>
          <w:tcPr>
            <w:tcW w:w="441" w:type="dxa"/>
            <w:gridSpan w:val="2"/>
            <w:vMerge/>
            <w:tcBorders>
              <w:top w:val="nil"/>
              <w:left w:val="nil"/>
              <w:bottom w:val="single" w:sz="4" w:space="0" w:color="auto"/>
              <w:right w:val="single" w:sz="4" w:space="0" w:color="auto"/>
            </w:tcBorders>
            <w:vAlign w:val="center"/>
          </w:tcPr>
          <w:p w:rsidR="00000000" w:rsidRDefault="008C7B40">
            <w:pPr>
              <w:pStyle w:val="Style"/>
              <w:framePr w:w="4238" w:h="3422" w:wrap="auto" w:hAnchor="text" w:x="21" w:y="6543"/>
              <w:ind w:right="96"/>
              <w:jc w:val="right"/>
              <w:rPr>
                <w:sz w:val="19"/>
                <w:szCs w:val="19"/>
              </w:rPr>
            </w:pPr>
          </w:p>
        </w:tc>
        <w:tc>
          <w:tcPr>
            <w:tcW w:w="187" w:type="dxa"/>
            <w:tcBorders>
              <w:top w:val="nil"/>
              <w:left w:val="single" w:sz="4" w:space="0" w:color="auto"/>
              <w:bottom w:val="nil"/>
              <w:right w:val="nil"/>
            </w:tcBorders>
            <w:vAlign w:val="center"/>
          </w:tcPr>
          <w:p w:rsidR="00000000" w:rsidRDefault="008C7B40">
            <w:pPr>
              <w:pStyle w:val="Style"/>
              <w:framePr w:w="4238" w:h="3422" w:wrap="auto" w:hAnchor="text" w:x="21" w:y="6543"/>
              <w:jc w:val="right"/>
              <w:rPr>
                <w:color w:val="000000"/>
                <w:w w:val="109"/>
                <w:sz w:val="11"/>
                <w:szCs w:val="11"/>
              </w:rPr>
            </w:pPr>
            <w:r>
              <w:rPr>
                <w:color w:val="000000"/>
                <w:w w:val="109"/>
                <w:sz w:val="11"/>
                <w:szCs w:val="11"/>
              </w:rPr>
              <w:t xml:space="preserve">I </w:t>
            </w:r>
          </w:p>
        </w:tc>
        <w:tc>
          <w:tcPr>
            <w:tcW w:w="68"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109"/>
                <w:sz w:val="11"/>
                <w:szCs w:val="11"/>
              </w:rPr>
            </w:pP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09"/>
                <w:sz w:val="11"/>
                <w:szCs w:val="11"/>
              </w:rPr>
            </w:pPr>
          </w:p>
        </w:tc>
      </w:tr>
      <w:tr w:rsidR="00000000">
        <w:tblPrEx>
          <w:tblCellMar>
            <w:top w:w="0" w:type="dxa"/>
            <w:left w:w="0" w:type="dxa"/>
            <w:bottom w:w="0" w:type="dxa"/>
            <w:right w:w="0" w:type="dxa"/>
          </w:tblCellMar>
        </w:tblPrEx>
        <w:trPr>
          <w:trHeight w:hRule="exact" w:val="115"/>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nil"/>
              <w:right w:val="nil"/>
            </w:tcBorders>
            <w:vAlign w:val="center"/>
          </w:tcPr>
          <w:p w:rsidR="00000000" w:rsidRDefault="008C7B40">
            <w:pPr>
              <w:pStyle w:val="Style"/>
              <w:framePr w:w="4238" w:h="3422" w:wrap="auto" w:hAnchor="text" w:x="21" w:y="6543"/>
              <w:jc w:val="right"/>
              <w:rPr>
                <w:color w:val="000000"/>
                <w:w w:val="141"/>
                <w:sz w:val="10"/>
                <w:szCs w:val="10"/>
              </w:rPr>
            </w:pPr>
            <w:r>
              <w:rPr>
                <w:color w:val="000000"/>
                <w:w w:val="141"/>
                <w:sz w:val="10"/>
                <w:szCs w:val="10"/>
              </w:rPr>
              <w:t xml:space="preserve">I </w:t>
            </w:r>
          </w:p>
        </w:tc>
        <w:tc>
          <w:tcPr>
            <w:tcW w:w="154" w:type="dxa"/>
            <w:tcBorders>
              <w:top w:val="nil"/>
              <w:left w:val="nil"/>
              <w:bottom w:val="nil"/>
              <w:right w:val="nil"/>
            </w:tcBorders>
            <w:vAlign w:val="center"/>
          </w:tcPr>
          <w:p w:rsidR="00000000" w:rsidRDefault="008C7B40">
            <w:pPr>
              <w:pStyle w:val="Style"/>
              <w:framePr w:w="4238" w:h="3422" w:wrap="auto" w:hAnchor="text" w:x="21" w:y="6543"/>
              <w:jc w:val="center"/>
              <w:rPr>
                <w:color w:val="000000"/>
                <w:w w:val="141"/>
                <w:sz w:val="10"/>
                <w:szCs w:val="10"/>
              </w:rPr>
            </w:pPr>
          </w:p>
        </w:tc>
        <w:tc>
          <w:tcPr>
            <w:tcW w:w="168"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141"/>
                <w:sz w:val="10"/>
                <w:szCs w:val="10"/>
              </w:rPr>
            </w:pPr>
          </w:p>
        </w:tc>
        <w:tc>
          <w:tcPr>
            <w:tcW w:w="369" w:type="dxa"/>
            <w:tcBorders>
              <w:top w:val="single" w:sz="4" w:space="0" w:color="auto"/>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41"/>
                <w:sz w:val="10"/>
                <w:szCs w:val="10"/>
              </w:rPr>
            </w:pPr>
          </w:p>
        </w:tc>
        <w:tc>
          <w:tcPr>
            <w:tcW w:w="360" w:type="dxa"/>
            <w:tcBorders>
              <w:top w:val="single" w:sz="4" w:space="0" w:color="auto"/>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41"/>
                <w:sz w:val="10"/>
                <w:szCs w:val="10"/>
              </w:rPr>
            </w:pPr>
          </w:p>
        </w:tc>
        <w:tc>
          <w:tcPr>
            <w:tcW w:w="140" w:type="dxa"/>
            <w:tcBorders>
              <w:top w:val="single" w:sz="4" w:space="0" w:color="auto"/>
              <w:left w:val="single" w:sz="4" w:space="0" w:color="auto"/>
              <w:bottom w:val="nil"/>
              <w:right w:val="nil"/>
            </w:tcBorders>
            <w:vAlign w:val="center"/>
          </w:tcPr>
          <w:p w:rsidR="00000000" w:rsidRDefault="008C7B40">
            <w:pPr>
              <w:pStyle w:val="Style"/>
              <w:framePr w:w="4238" w:h="3422" w:wrap="auto" w:hAnchor="text" w:x="21" w:y="6543"/>
              <w:jc w:val="center"/>
              <w:rPr>
                <w:color w:val="000000"/>
                <w:w w:val="141"/>
                <w:sz w:val="10"/>
                <w:szCs w:val="10"/>
              </w:rPr>
            </w:pPr>
          </w:p>
        </w:tc>
        <w:tc>
          <w:tcPr>
            <w:tcW w:w="220" w:type="dxa"/>
            <w:tcBorders>
              <w:top w:val="single" w:sz="4" w:space="0" w:color="auto"/>
              <w:left w:val="nil"/>
              <w:bottom w:val="nil"/>
              <w:right w:val="nil"/>
            </w:tcBorders>
            <w:vAlign w:val="center"/>
          </w:tcPr>
          <w:p w:rsidR="00000000" w:rsidRDefault="008C7B40">
            <w:pPr>
              <w:pStyle w:val="Style"/>
              <w:framePr w:w="4238" w:h="3422" w:wrap="auto" w:hAnchor="text" w:x="21" w:y="6543"/>
              <w:jc w:val="center"/>
              <w:rPr>
                <w:color w:val="000000"/>
                <w:w w:val="141"/>
                <w:sz w:val="10"/>
                <w:szCs w:val="10"/>
              </w:rPr>
            </w:pPr>
          </w:p>
        </w:tc>
        <w:tc>
          <w:tcPr>
            <w:tcW w:w="221"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141"/>
                <w:sz w:val="10"/>
                <w:szCs w:val="10"/>
              </w:rPr>
            </w:pPr>
          </w:p>
        </w:tc>
        <w:tc>
          <w:tcPr>
            <w:tcW w:w="187" w:type="dxa"/>
            <w:tcBorders>
              <w:top w:val="nil"/>
              <w:left w:val="single" w:sz="4" w:space="0" w:color="auto"/>
              <w:bottom w:val="nil"/>
              <w:right w:val="nil"/>
            </w:tcBorders>
            <w:vAlign w:val="center"/>
          </w:tcPr>
          <w:p w:rsidR="00000000" w:rsidRDefault="008C7B40">
            <w:pPr>
              <w:pStyle w:val="Style"/>
              <w:framePr w:w="4238" w:h="3422" w:wrap="auto" w:hAnchor="text" w:x="21" w:y="6543"/>
              <w:jc w:val="right"/>
              <w:rPr>
                <w:color w:val="000000"/>
                <w:w w:val="129"/>
                <w:sz w:val="9"/>
                <w:szCs w:val="9"/>
              </w:rPr>
            </w:pPr>
            <w:r>
              <w:rPr>
                <w:color w:val="000000"/>
                <w:w w:val="129"/>
                <w:sz w:val="9"/>
                <w:szCs w:val="9"/>
              </w:rPr>
              <w:t xml:space="preserve">I </w:t>
            </w:r>
          </w:p>
        </w:tc>
        <w:tc>
          <w:tcPr>
            <w:tcW w:w="68"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r>
      <w:tr w:rsidR="00000000">
        <w:tblPrEx>
          <w:tblCellMar>
            <w:top w:w="0" w:type="dxa"/>
            <w:left w:w="0" w:type="dxa"/>
            <w:bottom w:w="0" w:type="dxa"/>
            <w:right w:w="0" w:type="dxa"/>
          </w:tblCellMar>
        </w:tblPrEx>
        <w:trPr>
          <w:trHeight w:hRule="exact" w:val="134"/>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nil"/>
              <w:right w:val="nil"/>
            </w:tcBorders>
            <w:vAlign w:val="center"/>
          </w:tcPr>
          <w:p w:rsidR="00000000" w:rsidRDefault="008C7B40">
            <w:pPr>
              <w:pStyle w:val="Style"/>
              <w:framePr w:w="4238" w:h="3422" w:wrap="auto" w:hAnchor="text" w:x="21" w:y="6543"/>
              <w:jc w:val="right"/>
              <w:rPr>
                <w:color w:val="000000"/>
                <w:w w:val="109"/>
                <w:sz w:val="11"/>
                <w:szCs w:val="11"/>
              </w:rPr>
            </w:pPr>
            <w:r>
              <w:rPr>
                <w:color w:val="000000"/>
                <w:w w:val="109"/>
                <w:sz w:val="11"/>
                <w:szCs w:val="11"/>
              </w:rPr>
              <w:t xml:space="preserve">I </w:t>
            </w:r>
          </w:p>
        </w:tc>
        <w:tc>
          <w:tcPr>
            <w:tcW w:w="154" w:type="dxa"/>
            <w:tcBorders>
              <w:top w:val="nil"/>
              <w:left w:val="nil"/>
              <w:bottom w:val="nil"/>
              <w:right w:val="nil"/>
            </w:tcBorders>
            <w:vAlign w:val="center"/>
          </w:tcPr>
          <w:p w:rsidR="00000000" w:rsidRDefault="008C7B40">
            <w:pPr>
              <w:pStyle w:val="Style"/>
              <w:framePr w:w="4238" w:h="3422" w:wrap="auto" w:hAnchor="text" w:x="21" w:y="6543"/>
              <w:jc w:val="center"/>
              <w:rPr>
                <w:color w:val="000000"/>
                <w:w w:val="109"/>
                <w:sz w:val="11"/>
                <w:szCs w:val="11"/>
              </w:rPr>
            </w:pPr>
          </w:p>
        </w:tc>
        <w:tc>
          <w:tcPr>
            <w:tcW w:w="168" w:type="dxa"/>
            <w:tcBorders>
              <w:top w:val="nil"/>
              <w:left w:val="nil"/>
              <w:bottom w:val="nil"/>
              <w:right w:val="nil"/>
            </w:tcBorders>
            <w:vAlign w:val="center"/>
          </w:tcPr>
          <w:p w:rsidR="00000000" w:rsidRDefault="008C7B40">
            <w:pPr>
              <w:pStyle w:val="Style"/>
              <w:framePr w:w="4238" w:h="3422" w:wrap="auto" w:hAnchor="text" w:x="21" w:y="6543"/>
              <w:jc w:val="center"/>
              <w:rPr>
                <w:color w:val="000000"/>
                <w:w w:val="109"/>
                <w:sz w:val="11"/>
                <w:szCs w:val="11"/>
              </w:rPr>
            </w:pPr>
          </w:p>
        </w:tc>
        <w:tc>
          <w:tcPr>
            <w:tcW w:w="369" w:type="dxa"/>
            <w:tcBorders>
              <w:top w:val="nil"/>
              <w:left w:val="nil"/>
              <w:bottom w:val="nil"/>
              <w:right w:val="nil"/>
            </w:tcBorders>
            <w:vAlign w:val="center"/>
          </w:tcPr>
          <w:p w:rsidR="00000000" w:rsidRDefault="008C7B40">
            <w:pPr>
              <w:pStyle w:val="Style"/>
              <w:framePr w:w="4238" w:h="3422" w:wrap="auto" w:hAnchor="text" w:x="21" w:y="6543"/>
              <w:jc w:val="center"/>
              <w:rPr>
                <w:color w:val="000000"/>
                <w:w w:val="109"/>
                <w:sz w:val="11"/>
                <w:szCs w:val="11"/>
              </w:rPr>
            </w:pPr>
          </w:p>
        </w:tc>
        <w:tc>
          <w:tcPr>
            <w:tcW w:w="36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109"/>
                <w:sz w:val="11"/>
                <w:szCs w:val="11"/>
              </w:rPr>
            </w:pPr>
          </w:p>
        </w:tc>
        <w:tc>
          <w:tcPr>
            <w:tcW w:w="581" w:type="dxa"/>
            <w:gridSpan w:val="3"/>
            <w:tcBorders>
              <w:top w:val="nil"/>
              <w:left w:val="single" w:sz="4" w:space="0" w:color="auto"/>
              <w:bottom w:val="nil"/>
              <w:right w:val="nil"/>
            </w:tcBorders>
            <w:vAlign w:val="center"/>
          </w:tcPr>
          <w:p w:rsidR="00000000" w:rsidRDefault="008C7B40">
            <w:pPr>
              <w:pStyle w:val="Style"/>
              <w:framePr w:w="4238" w:h="3422" w:wrap="auto" w:hAnchor="text" w:x="21" w:y="6543"/>
              <w:ind w:right="43"/>
              <w:jc w:val="center"/>
              <w:rPr>
                <w:color w:val="000000"/>
                <w:w w:val="181"/>
                <w:sz w:val="19"/>
                <w:szCs w:val="19"/>
              </w:rPr>
            </w:pPr>
            <w:r>
              <w:rPr>
                <w:color w:val="000000"/>
                <w:w w:val="181"/>
                <w:sz w:val="19"/>
                <w:szCs w:val="19"/>
              </w:rPr>
              <w:t xml:space="preserve">&gt;--- </w:t>
            </w:r>
          </w:p>
        </w:tc>
        <w:tc>
          <w:tcPr>
            <w:tcW w:w="187" w:type="dxa"/>
            <w:tcBorders>
              <w:top w:val="nil"/>
              <w:left w:val="nil"/>
              <w:bottom w:val="nil"/>
              <w:right w:val="nil"/>
            </w:tcBorders>
            <w:vAlign w:val="center"/>
          </w:tcPr>
          <w:p w:rsidR="00000000" w:rsidRDefault="008C7B40">
            <w:pPr>
              <w:pStyle w:val="Style"/>
              <w:framePr w:w="4238" w:h="3422" w:wrap="auto" w:hAnchor="text" w:x="21" w:y="6543"/>
              <w:jc w:val="right"/>
              <w:rPr>
                <w:color w:val="000000"/>
                <w:w w:val="129"/>
                <w:sz w:val="9"/>
                <w:szCs w:val="9"/>
              </w:rPr>
            </w:pPr>
            <w:r>
              <w:rPr>
                <w:color w:val="000000"/>
                <w:w w:val="129"/>
                <w:sz w:val="9"/>
                <w:szCs w:val="9"/>
              </w:rPr>
              <w:t xml:space="preserve">I </w:t>
            </w:r>
          </w:p>
        </w:tc>
        <w:tc>
          <w:tcPr>
            <w:tcW w:w="68"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c>
          <w:tcPr>
            <w:tcW w:w="1550" w:type="dxa"/>
            <w:tcBorders>
              <w:top w:val="nil"/>
              <w:left w:val="single" w:sz="4" w:space="0" w:color="auto"/>
              <w:bottom w:val="nil"/>
              <w:right w:val="single" w:sz="4" w:space="0" w:color="auto"/>
            </w:tcBorders>
            <w:vAlign w:val="center"/>
          </w:tcPr>
          <w:p w:rsidR="00000000" w:rsidRDefault="008C7B40">
            <w:pPr>
              <w:pStyle w:val="Style"/>
              <w:framePr w:w="4238" w:h="3422" w:wrap="auto" w:hAnchor="text" w:x="21" w:y="6543"/>
              <w:jc w:val="center"/>
              <w:rPr>
                <w:color w:val="000000"/>
                <w:w w:val="129"/>
                <w:sz w:val="9"/>
                <w:szCs w:val="9"/>
              </w:rPr>
            </w:pPr>
          </w:p>
        </w:tc>
      </w:tr>
      <w:tr w:rsidR="00000000">
        <w:tblPrEx>
          <w:tblCellMar>
            <w:top w:w="0" w:type="dxa"/>
            <w:left w:w="0" w:type="dxa"/>
            <w:bottom w:w="0" w:type="dxa"/>
            <w:right w:w="0" w:type="dxa"/>
          </w:tblCellMar>
        </w:tblPrEx>
        <w:trPr>
          <w:trHeight w:hRule="exact" w:val="177"/>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269" w:type="dxa"/>
            <w:gridSpan w:val="2"/>
            <w:tcBorders>
              <w:top w:val="nil"/>
              <w:left w:val="nil"/>
              <w:bottom w:val="nil"/>
              <w:right w:val="nil"/>
            </w:tcBorders>
            <w:vAlign w:val="center"/>
          </w:tcPr>
          <w:p w:rsidR="00000000" w:rsidRDefault="008C7B40">
            <w:pPr>
              <w:pStyle w:val="Style"/>
              <w:framePr w:w="4238" w:h="3422" w:wrap="auto" w:hAnchor="text" w:x="21" w:y="6543"/>
              <w:ind w:right="14"/>
              <w:jc w:val="center"/>
              <w:rPr>
                <w:color w:val="000000"/>
                <w:w w:val="122"/>
                <w:sz w:val="11"/>
                <w:szCs w:val="11"/>
              </w:rPr>
            </w:pPr>
            <w:r>
              <w:rPr>
                <w:color w:val="000000"/>
                <w:w w:val="122"/>
                <w:sz w:val="11"/>
                <w:szCs w:val="11"/>
              </w:rPr>
              <w:t xml:space="preserve">L </w:t>
            </w:r>
          </w:p>
        </w:tc>
        <w:tc>
          <w:tcPr>
            <w:tcW w:w="897" w:type="dxa"/>
            <w:gridSpan w:val="3"/>
            <w:tcBorders>
              <w:top w:val="nil"/>
              <w:left w:val="nil"/>
              <w:bottom w:val="nil"/>
              <w:right w:val="single" w:sz="4" w:space="0" w:color="auto"/>
            </w:tcBorders>
            <w:vAlign w:val="center"/>
          </w:tcPr>
          <w:p w:rsidR="00000000" w:rsidRDefault="008C7B40">
            <w:pPr>
              <w:pStyle w:val="Style"/>
              <w:framePr w:w="4238" w:h="3422" w:wrap="auto" w:hAnchor="text" w:x="21" w:y="6543"/>
              <w:ind w:right="43"/>
              <w:jc w:val="center"/>
              <w:rPr>
                <w:rFonts w:ascii="Times New Roman" w:hAnsi="Times New Roman" w:cs="Times New Roman"/>
                <w:color w:val="000000"/>
                <w:w w:val="130"/>
                <w:sz w:val="18"/>
                <w:szCs w:val="18"/>
              </w:rPr>
            </w:pPr>
            <w:r>
              <w:rPr>
                <w:rFonts w:ascii="Times New Roman" w:hAnsi="Times New Roman" w:cs="Times New Roman"/>
                <w:color w:val="000000"/>
                <w:w w:val="130"/>
                <w:sz w:val="18"/>
                <w:szCs w:val="18"/>
              </w:rPr>
              <w:t xml:space="preserve">------- </w:t>
            </w: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ind w:left="9"/>
              <w:jc w:val="center"/>
              <w:rPr>
                <w:rFonts w:ascii="Times New Roman" w:hAnsi="Times New Roman" w:cs="Times New Roman"/>
                <w:color w:val="000000"/>
                <w:w w:val="130"/>
                <w:sz w:val="18"/>
                <w:szCs w:val="18"/>
              </w:rPr>
            </w:pPr>
            <w:r>
              <w:rPr>
                <w:rFonts w:ascii="Times New Roman" w:hAnsi="Times New Roman" w:cs="Times New Roman"/>
                <w:color w:val="000000"/>
                <w:w w:val="130"/>
                <w:sz w:val="18"/>
                <w:szCs w:val="18"/>
              </w:rPr>
              <w:t xml:space="preserve">- </w:t>
            </w:r>
          </w:p>
        </w:tc>
        <w:tc>
          <w:tcPr>
            <w:tcW w:w="441" w:type="dxa"/>
            <w:gridSpan w:val="2"/>
            <w:tcBorders>
              <w:top w:val="nil"/>
              <w:left w:val="nil"/>
              <w:bottom w:val="nil"/>
              <w:right w:val="nil"/>
            </w:tcBorders>
            <w:vAlign w:val="center"/>
          </w:tcPr>
          <w:p w:rsidR="00000000" w:rsidRDefault="008C7B40">
            <w:pPr>
              <w:pStyle w:val="Style"/>
              <w:framePr w:w="4238" w:h="3422" w:wrap="auto" w:hAnchor="text" w:x="21" w:y="6543"/>
              <w:ind w:right="96"/>
              <w:jc w:val="right"/>
              <w:rPr>
                <w:color w:val="000000"/>
                <w:w w:val="111"/>
                <w:sz w:val="15"/>
                <w:szCs w:val="15"/>
              </w:rPr>
            </w:pPr>
            <w:r>
              <w:rPr>
                <w:rFonts w:ascii="Times New Roman" w:hAnsi="Times New Roman" w:cs="Times New Roman"/>
                <w:color w:val="000000"/>
                <w:w w:val="148"/>
                <w:sz w:val="12"/>
                <w:szCs w:val="12"/>
              </w:rPr>
              <w:t xml:space="preserve">- </w:t>
            </w:r>
            <w:r>
              <w:rPr>
                <w:color w:val="000000"/>
                <w:w w:val="111"/>
                <w:sz w:val="15"/>
                <w:szCs w:val="15"/>
              </w:rPr>
              <w:t xml:space="preserve">- </w:t>
            </w:r>
          </w:p>
        </w:tc>
        <w:tc>
          <w:tcPr>
            <w:tcW w:w="187" w:type="dxa"/>
            <w:tcBorders>
              <w:top w:val="nil"/>
              <w:left w:val="nil"/>
              <w:bottom w:val="nil"/>
              <w:right w:val="nil"/>
            </w:tcBorders>
            <w:vAlign w:val="center"/>
          </w:tcPr>
          <w:p w:rsidR="00000000" w:rsidRDefault="008C7B40">
            <w:pPr>
              <w:pStyle w:val="Style"/>
              <w:framePr w:w="4238" w:h="3422" w:wrap="auto" w:hAnchor="text" w:x="21" w:y="6543"/>
              <w:jc w:val="right"/>
              <w:rPr>
                <w:rFonts w:ascii="Times New Roman" w:hAnsi="Times New Roman" w:cs="Times New Roman"/>
                <w:color w:val="000000"/>
                <w:w w:val="120"/>
                <w:sz w:val="13"/>
                <w:szCs w:val="13"/>
              </w:rPr>
            </w:pPr>
            <w:r>
              <w:rPr>
                <w:rFonts w:ascii="Times New Roman" w:hAnsi="Times New Roman" w:cs="Times New Roman"/>
                <w:color w:val="000000"/>
                <w:w w:val="120"/>
                <w:sz w:val="13"/>
                <w:szCs w:val="13"/>
              </w:rPr>
              <w:t xml:space="preserve">_ J </w:t>
            </w:r>
          </w:p>
        </w:tc>
        <w:tc>
          <w:tcPr>
            <w:tcW w:w="68"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rFonts w:ascii="Times New Roman" w:hAnsi="Times New Roman" w:cs="Times New Roman"/>
                <w:color w:val="000000"/>
                <w:w w:val="120"/>
                <w:sz w:val="13"/>
                <w:szCs w:val="13"/>
              </w:rPr>
            </w:pPr>
          </w:p>
        </w:tc>
        <w:tc>
          <w:tcPr>
            <w:tcW w:w="1550" w:type="dxa"/>
            <w:tcBorders>
              <w:top w:val="nil"/>
              <w:left w:val="single" w:sz="4" w:space="0" w:color="auto"/>
              <w:bottom w:val="single" w:sz="4" w:space="0" w:color="auto"/>
              <w:right w:val="single" w:sz="4" w:space="0" w:color="auto"/>
            </w:tcBorders>
            <w:vAlign w:val="center"/>
          </w:tcPr>
          <w:p w:rsidR="00000000" w:rsidRDefault="008C7B40">
            <w:pPr>
              <w:pStyle w:val="Style"/>
              <w:framePr w:w="4238" w:h="3422" w:wrap="auto" w:hAnchor="text" w:x="21" w:y="6543"/>
              <w:jc w:val="center"/>
              <w:rPr>
                <w:rFonts w:ascii="Times New Roman" w:hAnsi="Times New Roman" w:cs="Times New Roman"/>
                <w:color w:val="000000"/>
                <w:w w:val="120"/>
                <w:sz w:val="13"/>
                <w:szCs w:val="13"/>
              </w:rPr>
            </w:pPr>
          </w:p>
        </w:tc>
      </w:tr>
      <w:tr w:rsidR="00000000">
        <w:tblPrEx>
          <w:tblCellMar>
            <w:top w:w="0" w:type="dxa"/>
            <w:left w:w="0" w:type="dxa"/>
            <w:bottom w:w="0" w:type="dxa"/>
            <w:right w:w="0" w:type="dxa"/>
          </w:tblCellMar>
        </w:tblPrEx>
        <w:trPr>
          <w:trHeight w:hRule="exact" w:val="393"/>
        </w:trPr>
        <w:tc>
          <w:tcPr>
            <w:tcW w:w="686"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154"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168"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369"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360" w:type="dxa"/>
            <w:tcBorders>
              <w:top w:val="nil"/>
              <w:left w:val="nil"/>
              <w:bottom w:val="nil"/>
              <w:right w:val="single" w:sz="4" w:space="0" w:color="auto"/>
            </w:tcBorders>
            <w:vAlign w:val="center"/>
          </w:tcPr>
          <w:p w:rsidR="00000000" w:rsidRDefault="008C7B40">
            <w:pPr>
              <w:pStyle w:val="Style"/>
              <w:framePr w:w="4238" w:h="3422" w:wrap="auto" w:hAnchor="text" w:x="21" w:y="6543"/>
              <w:jc w:val="center"/>
              <w:rPr>
                <w:sz w:val="19"/>
                <w:szCs w:val="19"/>
              </w:rPr>
            </w:pPr>
          </w:p>
        </w:tc>
        <w:tc>
          <w:tcPr>
            <w:tcW w:w="140" w:type="dxa"/>
            <w:tcBorders>
              <w:top w:val="nil"/>
              <w:left w:val="single" w:sz="4" w:space="0" w:color="auto"/>
              <w:bottom w:val="nil"/>
              <w:right w:val="nil"/>
            </w:tcBorders>
            <w:vAlign w:val="center"/>
          </w:tcPr>
          <w:p w:rsidR="00000000" w:rsidRDefault="008C7B40">
            <w:pPr>
              <w:pStyle w:val="Style"/>
              <w:framePr w:w="4238" w:h="3422" w:wrap="auto" w:hAnchor="text" w:x="21" w:y="6543"/>
              <w:jc w:val="center"/>
              <w:rPr>
                <w:sz w:val="19"/>
                <w:szCs w:val="19"/>
              </w:rPr>
            </w:pPr>
          </w:p>
        </w:tc>
        <w:tc>
          <w:tcPr>
            <w:tcW w:w="220"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221"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187"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68" w:type="dxa"/>
            <w:tcBorders>
              <w:top w:val="nil"/>
              <w:left w:val="nil"/>
              <w:bottom w:val="nil"/>
              <w:right w:val="nil"/>
            </w:tcBorders>
            <w:vAlign w:val="center"/>
          </w:tcPr>
          <w:p w:rsidR="00000000" w:rsidRDefault="008C7B40">
            <w:pPr>
              <w:pStyle w:val="Style"/>
              <w:framePr w:w="4238" w:h="3422" w:wrap="auto" w:hAnchor="text" w:x="21" w:y="6543"/>
              <w:jc w:val="center"/>
              <w:rPr>
                <w:sz w:val="19"/>
                <w:szCs w:val="19"/>
              </w:rPr>
            </w:pPr>
          </w:p>
        </w:tc>
        <w:tc>
          <w:tcPr>
            <w:tcW w:w="1550" w:type="dxa"/>
            <w:tcBorders>
              <w:top w:val="single" w:sz="4" w:space="0" w:color="auto"/>
              <w:left w:val="nil"/>
              <w:bottom w:val="nil"/>
              <w:right w:val="single" w:sz="4" w:space="0" w:color="auto"/>
            </w:tcBorders>
            <w:vAlign w:val="center"/>
          </w:tcPr>
          <w:p w:rsidR="00000000" w:rsidRDefault="008C7B40">
            <w:pPr>
              <w:pStyle w:val="Style"/>
              <w:framePr w:w="4238" w:h="3422" w:wrap="auto" w:hAnchor="text" w:x="21" w:y="6543"/>
              <w:ind w:left="38"/>
              <w:rPr>
                <w:rFonts w:ascii="Times New Roman" w:hAnsi="Times New Roman" w:cs="Times New Roman"/>
                <w:color w:val="000000"/>
                <w:w w:val="62"/>
                <w:sz w:val="47"/>
                <w:szCs w:val="47"/>
              </w:rPr>
            </w:pPr>
            <w:r>
              <w:rPr>
                <w:rFonts w:ascii="Times New Roman" w:hAnsi="Times New Roman" w:cs="Times New Roman"/>
                <w:color w:val="000000"/>
                <w:w w:val="62"/>
                <w:sz w:val="47"/>
                <w:szCs w:val="47"/>
              </w:rPr>
              <w:t xml:space="preserve">1 1 </w:t>
            </w:r>
          </w:p>
        </w:tc>
      </w:tr>
      <w:tr w:rsidR="00000000">
        <w:tblPrEx>
          <w:tblCellMar>
            <w:top w:w="0" w:type="dxa"/>
            <w:left w:w="0" w:type="dxa"/>
            <w:bottom w:w="0" w:type="dxa"/>
            <w:right w:w="0" w:type="dxa"/>
          </w:tblCellMar>
        </w:tblPrEx>
        <w:trPr>
          <w:trHeight w:hRule="exact" w:val="494"/>
        </w:trPr>
        <w:tc>
          <w:tcPr>
            <w:tcW w:w="686" w:type="dxa"/>
            <w:tcBorders>
              <w:top w:val="nil"/>
              <w:left w:val="single" w:sz="4" w:space="0" w:color="auto"/>
              <w:bottom w:val="single" w:sz="4" w:space="0" w:color="auto"/>
              <w:right w:val="nil"/>
            </w:tcBorders>
            <w:vAlign w:val="center"/>
          </w:tcPr>
          <w:p w:rsidR="00000000" w:rsidRDefault="008C7B40">
            <w:pPr>
              <w:pStyle w:val="Style"/>
              <w:framePr w:w="4238" w:h="3422" w:wrap="auto" w:hAnchor="text" w:x="21" w:y="6543"/>
              <w:jc w:val="center"/>
              <w:rPr>
                <w:sz w:val="19"/>
                <w:szCs w:val="19"/>
              </w:rPr>
            </w:pPr>
          </w:p>
        </w:tc>
        <w:tc>
          <w:tcPr>
            <w:tcW w:w="115" w:type="dxa"/>
            <w:tcBorders>
              <w:top w:val="nil"/>
              <w:left w:val="nil"/>
              <w:bottom w:val="single" w:sz="4" w:space="0" w:color="auto"/>
              <w:right w:val="nil"/>
            </w:tcBorders>
            <w:vAlign w:val="center"/>
          </w:tcPr>
          <w:p w:rsidR="00000000" w:rsidRDefault="008C7B40">
            <w:pPr>
              <w:pStyle w:val="Style"/>
              <w:framePr w:w="4238" w:h="3422" w:wrap="auto" w:hAnchor="text" w:x="21" w:y="6543"/>
              <w:jc w:val="center"/>
              <w:rPr>
                <w:sz w:val="19"/>
                <w:szCs w:val="19"/>
              </w:rPr>
            </w:pPr>
          </w:p>
        </w:tc>
        <w:tc>
          <w:tcPr>
            <w:tcW w:w="154" w:type="dxa"/>
            <w:tcBorders>
              <w:top w:val="nil"/>
              <w:left w:val="nil"/>
              <w:bottom w:val="single" w:sz="4" w:space="0" w:color="auto"/>
              <w:right w:val="nil"/>
            </w:tcBorders>
            <w:vAlign w:val="center"/>
          </w:tcPr>
          <w:p w:rsidR="00000000" w:rsidRDefault="008C7B40">
            <w:pPr>
              <w:pStyle w:val="Style"/>
              <w:framePr w:w="4238" w:h="3422" w:wrap="auto" w:hAnchor="text" w:x="21" w:y="6543"/>
              <w:jc w:val="center"/>
              <w:rPr>
                <w:sz w:val="19"/>
                <w:szCs w:val="19"/>
              </w:rPr>
            </w:pPr>
          </w:p>
        </w:tc>
        <w:tc>
          <w:tcPr>
            <w:tcW w:w="168" w:type="dxa"/>
            <w:tcBorders>
              <w:top w:val="nil"/>
              <w:left w:val="nil"/>
              <w:bottom w:val="single" w:sz="4" w:space="0" w:color="auto"/>
              <w:right w:val="nil"/>
            </w:tcBorders>
            <w:vAlign w:val="center"/>
          </w:tcPr>
          <w:p w:rsidR="00000000" w:rsidRDefault="008C7B40">
            <w:pPr>
              <w:pStyle w:val="Style"/>
              <w:framePr w:w="4238" w:h="3422" w:wrap="auto" w:hAnchor="text" w:x="21" w:y="6543"/>
              <w:jc w:val="center"/>
              <w:rPr>
                <w:sz w:val="19"/>
                <w:szCs w:val="19"/>
              </w:rPr>
            </w:pPr>
          </w:p>
        </w:tc>
        <w:tc>
          <w:tcPr>
            <w:tcW w:w="369" w:type="dxa"/>
            <w:tcBorders>
              <w:top w:val="nil"/>
              <w:left w:val="nil"/>
              <w:bottom w:val="single" w:sz="4" w:space="0" w:color="auto"/>
              <w:right w:val="nil"/>
            </w:tcBorders>
            <w:vAlign w:val="center"/>
          </w:tcPr>
          <w:p w:rsidR="00000000" w:rsidRDefault="008C7B40">
            <w:pPr>
              <w:pStyle w:val="Style"/>
              <w:framePr w:w="4238" w:h="3422" w:wrap="auto" w:hAnchor="text" w:x="21" w:y="6543"/>
              <w:jc w:val="center"/>
              <w:rPr>
                <w:sz w:val="19"/>
                <w:szCs w:val="19"/>
              </w:rPr>
            </w:pPr>
          </w:p>
        </w:tc>
        <w:tc>
          <w:tcPr>
            <w:tcW w:w="720" w:type="dxa"/>
            <w:gridSpan w:val="3"/>
            <w:tcBorders>
              <w:top w:val="nil"/>
              <w:left w:val="nil"/>
              <w:bottom w:val="single" w:sz="4" w:space="0" w:color="auto"/>
              <w:right w:val="nil"/>
            </w:tcBorders>
            <w:vAlign w:val="center"/>
          </w:tcPr>
          <w:p w:rsidR="00000000" w:rsidRDefault="008C7B40">
            <w:pPr>
              <w:pStyle w:val="Style"/>
              <w:framePr w:w="4238" w:h="3422" w:wrap="auto" w:hAnchor="text" w:x="21" w:y="6543"/>
              <w:ind w:right="24"/>
              <w:jc w:val="center"/>
              <w:rPr>
                <w:i/>
                <w:iCs/>
                <w:color w:val="000000"/>
                <w:w w:val="137"/>
                <w:sz w:val="16"/>
                <w:szCs w:val="16"/>
              </w:rPr>
            </w:pPr>
            <w:r>
              <w:rPr>
                <w:i/>
                <w:iCs/>
                <w:color w:val="000000"/>
                <w:w w:val="137"/>
                <w:sz w:val="16"/>
                <w:szCs w:val="16"/>
              </w:rPr>
              <w:t xml:space="preserve">(j) </w:t>
            </w:r>
          </w:p>
        </w:tc>
        <w:tc>
          <w:tcPr>
            <w:tcW w:w="221" w:type="dxa"/>
            <w:tcBorders>
              <w:top w:val="nil"/>
              <w:left w:val="nil"/>
              <w:bottom w:val="single" w:sz="4" w:space="0" w:color="auto"/>
              <w:right w:val="nil"/>
            </w:tcBorders>
            <w:vAlign w:val="center"/>
          </w:tcPr>
          <w:p w:rsidR="00000000" w:rsidRDefault="008C7B40">
            <w:pPr>
              <w:pStyle w:val="Style"/>
              <w:framePr w:w="4238" w:h="3422" w:wrap="auto" w:hAnchor="text" w:x="21" w:y="6543"/>
              <w:jc w:val="center"/>
              <w:rPr>
                <w:i/>
                <w:iCs/>
                <w:color w:val="000000"/>
                <w:w w:val="137"/>
                <w:sz w:val="16"/>
                <w:szCs w:val="16"/>
              </w:rPr>
            </w:pPr>
          </w:p>
        </w:tc>
        <w:tc>
          <w:tcPr>
            <w:tcW w:w="187" w:type="dxa"/>
            <w:tcBorders>
              <w:top w:val="nil"/>
              <w:left w:val="nil"/>
              <w:bottom w:val="single" w:sz="4" w:space="0" w:color="auto"/>
              <w:right w:val="nil"/>
            </w:tcBorders>
            <w:vAlign w:val="center"/>
          </w:tcPr>
          <w:p w:rsidR="00000000" w:rsidRDefault="008C7B40">
            <w:pPr>
              <w:pStyle w:val="Style"/>
              <w:framePr w:w="4238" w:h="3422" w:wrap="auto" w:hAnchor="text" w:x="21" w:y="6543"/>
              <w:jc w:val="center"/>
              <w:rPr>
                <w:i/>
                <w:iCs/>
                <w:color w:val="000000"/>
                <w:w w:val="137"/>
                <w:sz w:val="16"/>
                <w:szCs w:val="16"/>
              </w:rPr>
            </w:pPr>
          </w:p>
        </w:tc>
        <w:tc>
          <w:tcPr>
            <w:tcW w:w="68" w:type="dxa"/>
            <w:tcBorders>
              <w:top w:val="nil"/>
              <w:left w:val="nil"/>
              <w:bottom w:val="single" w:sz="4" w:space="0" w:color="auto"/>
              <w:right w:val="nil"/>
            </w:tcBorders>
            <w:vAlign w:val="center"/>
          </w:tcPr>
          <w:p w:rsidR="00000000" w:rsidRDefault="008C7B40">
            <w:pPr>
              <w:pStyle w:val="Style"/>
              <w:framePr w:w="4238" w:h="3422" w:wrap="auto" w:hAnchor="text" w:x="21" w:y="6543"/>
              <w:jc w:val="center"/>
              <w:rPr>
                <w:i/>
                <w:iCs/>
                <w:color w:val="000000"/>
                <w:w w:val="137"/>
                <w:sz w:val="16"/>
                <w:szCs w:val="16"/>
              </w:rPr>
            </w:pPr>
          </w:p>
        </w:tc>
        <w:tc>
          <w:tcPr>
            <w:tcW w:w="1550" w:type="dxa"/>
            <w:tcBorders>
              <w:top w:val="nil"/>
              <w:left w:val="nil"/>
              <w:bottom w:val="single" w:sz="4" w:space="0" w:color="auto"/>
              <w:right w:val="single" w:sz="4" w:space="0" w:color="auto"/>
            </w:tcBorders>
            <w:vAlign w:val="center"/>
          </w:tcPr>
          <w:p w:rsidR="00000000" w:rsidRDefault="008C7B40">
            <w:pPr>
              <w:pStyle w:val="Style"/>
              <w:framePr w:w="4238" w:h="3422" w:wrap="auto" w:hAnchor="text" w:x="21" w:y="6543"/>
              <w:ind w:left="38"/>
              <w:rPr>
                <w:rFonts w:ascii="Courier New" w:hAnsi="Courier New" w:cs="Courier New"/>
                <w:color w:val="000000"/>
                <w:sz w:val="28"/>
                <w:szCs w:val="28"/>
              </w:rPr>
            </w:pPr>
            <w:r>
              <w:rPr>
                <w:rFonts w:ascii="Courier New" w:hAnsi="Courier New" w:cs="Courier New"/>
                <w:color w:val="000000"/>
                <w:sz w:val="28"/>
                <w:szCs w:val="28"/>
              </w:rPr>
              <w:t xml:space="preserve">®® </w:t>
            </w:r>
          </w:p>
        </w:tc>
      </w:tr>
    </w:tbl>
    <w:p w:rsidR="00000000" w:rsidRDefault="008C7B40">
      <w:pPr>
        <w:pStyle w:val="Style"/>
        <w:framePr w:w="1113" w:h="1953" w:wrap="auto" w:hAnchor="text" w:x="1" w:y="10095"/>
        <w:spacing w:line="144" w:lineRule="exact"/>
        <w:ind w:left="134"/>
        <w:rPr>
          <w:color w:val="000000"/>
          <w:w w:val="106"/>
          <w:sz w:val="13"/>
          <w:szCs w:val="13"/>
        </w:rPr>
      </w:pPr>
      <w:r>
        <w:rPr>
          <w:color w:val="000000"/>
          <w:w w:val="106"/>
          <w:sz w:val="13"/>
          <w:szCs w:val="13"/>
        </w:rPr>
        <w:t xml:space="preserve">1 Rectifier </w:t>
      </w:r>
    </w:p>
    <w:p w:rsidR="00000000" w:rsidRDefault="008C7B40" w:rsidP="00DB09B8">
      <w:pPr>
        <w:pStyle w:val="Style"/>
        <w:framePr w:w="1113" w:h="1953" w:wrap="auto" w:hAnchor="text" w:x="1" w:y="10095"/>
        <w:numPr>
          <w:ilvl w:val="0"/>
          <w:numId w:val="1081"/>
        </w:numPr>
        <w:spacing w:line="196" w:lineRule="exact"/>
        <w:ind w:left="326" w:hanging="225"/>
        <w:rPr>
          <w:color w:val="000000"/>
          <w:w w:val="106"/>
          <w:sz w:val="13"/>
          <w:szCs w:val="13"/>
        </w:rPr>
      </w:pPr>
      <w:r>
        <w:rPr>
          <w:color w:val="000000"/>
          <w:w w:val="106"/>
          <w:sz w:val="13"/>
          <w:szCs w:val="13"/>
        </w:rPr>
        <w:t xml:space="preserve">B, Red </w:t>
      </w:r>
    </w:p>
    <w:p w:rsidR="00000000" w:rsidRDefault="008C7B40" w:rsidP="00DB09B8">
      <w:pPr>
        <w:pStyle w:val="Style"/>
        <w:framePr w:w="1113" w:h="1953" w:wrap="auto" w:hAnchor="text" w:x="1" w:y="10095"/>
        <w:numPr>
          <w:ilvl w:val="0"/>
          <w:numId w:val="1082"/>
        </w:numPr>
        <w:spacing w:line="196" w:lineRule="exact"/>
        <w:ind w:left="105" w:right="182"/>
        <w:rPr>
          <w:color w:val="000000"/>
          <w:w w:val="106"/>
          <w:sz w:val="13"/>
          <w:szCs w:val="13"/>
        </w:rPr>
      </w:pPr>
      <w:r>
        <w:rPr>
          <w:color w:val="000000"/>
          <w:w w:val="106"/>
          <w:sz w:val="13"/>
          <w:szCs w:val="13"/>
        </w:rPr>
        <w:t xml:space="preserve">B, Brown 4 U White 5. VWhite 6 WWhite </w:t>
      </w:r>
    </w:p>
    <w:p w:rsidR="00000000" w:rsidRDefault="008C7B40" w:rsidP="00DB09B8">
      <w:pPr>
        <w:pStyle w:val="Style"/>
        <w:framePr w:w="1113" w:h="1953" w:wrap="auto" w:hAnchor="text" w:x="1" w:y="10095"/>
        <w:numPr>
          <w:ilvl w:val="0"/>
          <w:numId w:val="1083"/>
        </w:numPr>
        <w:spacing w:line="196" w:lineRule="exact"/>
        <w:ind w:left="326" w:hanging="225"/>
        <w:rPr>
          <w:color w:val="000000"/>
          <w:w w:val="106"/>
          <w:sz w:val="13"/>
          <w:szCs w:val="13"/>
        </w:rPr>
      </w:pPr>
      <w:r>
        <w:rPr>
          <w:color w:val="000000"/>
          <w:w w:val="75"/>
          <w:sz w:val="18"/>
          <w:szCs w:val="18"/>
        </w:rPr>
        <w:t xml:space="preserve">rc </w:t>
      </w:r>
      <w:r>
        <w:rPr>
          <w:color w:val="000000"/>
          <w:w w:val="106"/>
          <w:sz w:val="13"/>
          <w:szCs w:val="13"/>
        </w:rPr>
        <w:t xml:space="preserve">Regulator </w:t>
      </w:r>
    </w:p>
    <w:p w:rsidR="00000000" w:rsidRDefault="008C7B40" w:rsidP="00DB09B8">
      <w:pPr>
        <w:pStyle w:val="Style"/>
        <w:framePr w:w="1113" w:h="1953" w:wrap="auto" w:hAnchor="text" w:x="1" w:y="10095"/>
        <w:numPr>
          <w:ilvl w:val="0"/>
          <w:numId w:val="1083"/>
        </w:numPr>
        <w:spacing w:line="196" w:lineRule="exact"/>
        <w:ind w:left="326" w:hanging="225"/>
        <w:rPr>
          <w:color w:val="000000"/>
          <w:w w:val="106"/>
          <w:sz w:val="13"/>
          <w:szCs w:val="13"/>
        </w:rPr>
      </w:pPr>
      <w:r>
        <w:rPr>
          <w:color w:val="000000"/>
          <w:w w:val="106"/>
          <w:sz w:val="13"/>
          <w:szCs w:val="13"/>
        </w:rPr>
        <w:t>G</w:t>
      </w:r>
      <w:r>
        <w:rPr>
          <w:rFonts w:ascii="Times New Roman" w:hAnsi="Times New Roman" w:cs="Times New Roman"/>
          <w:color w:val="000000"/>
          <w:w w:val="106"/>
          <w:sz w:val="13"/>
          <w:szCs w:val="13"/>
          <w:vertAlign w:val="subscript"/>
        </w:rPr>
        <w:t>J</w:t>
      </w:r>
      <w:r>
        <w:rPr>
          <w:rFonts w:ascii="Times New Roman" w:hAnsi="Times New Roman" w:cs="Times New Roman"/>
          <w:color w:val="000000"/>
          <w:w w:val="106"/>
          <w:sz w:val="13"/>
          <w:szCs w:val="13"/>
        </w:rPr>
        <w:t xml:space="preserve"> </w:t>
      </w:r>
      <w:r>
        <w:rPr>
          <w:color w:val="000000"/>
          <w:w w:val="106"/>
          <w:sz w:val="13"/>
          <w:szCs w:val="13"/>
        </w:rPr>
        <w:t xml:space="preserve">Black </w:t>
      </w:r>
    </w:p>
    <w:p w:rsidR="00000000" w:rsidRDefault="008C7B40" w:rsidP="00DB09B8">
      <w:pPr>
        <w:pStyle w:val="Style"/>
        <w:framePr w:w="1113" w:h="1953" w:wrap="auto" w:hAnchor="text" w:x="1" w:y="10095"/>
        <w:numPr>
          <w:ilvl w:val="0"/>
          <w:numId w:val="1083"/>
        </w:numPr>
        <w:spacing w:line="196" w:lineRule="exact"/>
        <w:ind w:left="326" w:hanging="225"/>
        <w:rPr>
          <w:color w:val="000000"/>
          <w:w w:val="106"/>
          <w:sz w:val="13"/>
          <w:szCs w:val="13"/>
        </w:rPr>
      </w:pPr>
      <w:r>
        <w:rPr>
          <w:color w:val="000000"/>
          <w:w w:val="106"/>
          <w:sz w:val="13"/>
          <w:szCs w:val="13"/>
        </w:rPr>
        <w:t xml:space="preserve">F Green </w:t>
      </w:r>
    </w:p>
    <w:p w:rsidR="00000000" w:rsidRDefault="008C7B40" w:rsidP="00DB09B8">
      <w:pPr>
        <w:pStyle w:val="Style"/>
        <w:framePr w:w="1113" w:h="1953" w:wrap="auto" w:hAnchor="text" w:x="1" w:y="10095"/>
        <w:numPr>
          <w:ilvl w:val="0"/>
          <w:numId w:val="1084"/>
        </w:numPr>
        <w:spacing w:line="196" w:lineRule="exact"/>
        <w:ind w:left="316" w:hanging="302"/>
        <w:rPr>
          <w:color w:val="000000"/>
          <w:w w:val="106"/>
          <w:sz w:val="13"/>
          <w:szCs w:val="13"/>
        </w:rPr>
      </w:pPr>
      <w:r>
        <w:rPr>
          <w:color w:val="000000"/>
          <w:w w:val="106"/>
          <w:sz w:val="13"/>
          <w:szCs w:val="13"/>
        </w:rPr>
        <w:t xml:space="preserve">G, Black </w:t>
      </w:r>
    </w:p>
    <w:p w:rsidR="00000000" w:rsidRDefault="008C7B40">
      <w:pPr>
        <w:pStyle w:val="Style"/>
        <w:framePr w:w="1214" w:h="1963" w:wrap="auto" w:hAnchor="text" w:x="2181" w:y="10105"/>
        <w:spacing w:line="144" w:lineRule="exact"/>
        <w:ind w:left="110"/>
        <w:rPr>
          <w:rFonts w:ascii="Times New Roman" w:hAnsi="Times New Roman" w:cs="Times New Roman"/>
          <w:color w:val="000000"/>
          <w:sz w:val="13"/>
          <w:szCs w:val="13"/>
        </w:rPr>
      </w:pPr>
      <w:r>
        <w:rPr>
          <w:color w:val="000000"/>
          <w:w w:val="146"/>
          <w:sz w:val="13"/>
          <w:szCs w:val="13"/>
        </w:rPr>
        <w:t xml:space="preserve">I. </w:t>
      </w:r>
      <w:r>
        <w:rPr>
          <w:rFonts w:ascii="Times New Roman" w:hAnsi="Times New Roman" w:cs="Times New Roman"/>
          <w:color w:val="000000"/>
          <w:sz w:val="13"/>
          <w:szCs w:val="13"/>
        </w:rPr>
        <w:t xml:space="preserve">Redresseur </w:t>
      </w:r>
    </w:p>
    <w:p w:rsidR="00000000" w:rsidRDefault="008C7B40" w:rsidP="00DB09B8">
      <w:pPr>
        <w:pStyle w:val="Style"/>
        <w:framePr w:w="1214" w:h="1963" w:wrap="auto" w:hAnchor="text" w:x="2181" w:y="10105"/>
        <w:numPr>
          <w:ilvl w:val="0"/>
          <w:numId w:val="1085"/>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 Rouge </w:t>
      </w:r>
    </w:p>
    <w:p w:rsidR="00000000" w:rsidRDefault="008C7B40" w:rsidP="00DB09B8">
      <w:pPr>
        <w:pStyle w:val="Style"/>
        <w:framePr w:w="1214" w:h="1963" w:wrap="auto" w:hAnchor="text" w:x="2181" w:y="10105"/>
        <w:numPr>
          <w:ilvl w:val="0"/>
          <w:numId w:val="1085"/>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 Brun </w:t>
      </w:r>
    </w:p>
    <w:p w:rsidR="00000000" w:rsidRDefault="008C7B40" w:rsidP="00DB09B8">
      <w:pPr>
        <w:pStyle w:val="Style"/>
        <w:framePr w:w="1214" w:h="1963" w:wrap="auto" w:hAnchor="text" w:x="2181" w:y="10105"/>
        <w:numPr>
          <w:ilvl w:val="0"/>
          <w:numId w:val="1085"/>
        </w:numPr>
        <w:spacing w:line="201" w:lineRule="exact"/>
        <w:ind w:left="196" w:hanging="187"/>
        <w:rPr>
          <w:rFonts w:ascii="Times New Roman" w:hAnsi="Times New Roman" w:cs="Times New Roman"/>
          <w:color w:val="000000"/>
          <w:sz w:val="13"/>
          <w:szCs w:val="13"/>
        </w:rPr>
      </w:pPr>
      <w:r>
        <w:rPr>
          <w:color w:val="000000"/>
          <w:w w:val="116"/>
          <w:sz w:val="13"/>
          <w:szCs w:val="13"/>
        </w:rPr>
        <w:t xml:space="preserve">U </w:t>
      </w:r>
      <w:r>
        <w:rPr>
          <w:rFonts w:ascii="Times New Roman" w:hAnsi="Times New Roman" w:cs="Times New Roman"/>
          <w:color w:val="000000"/>
          <w:sz w:val="13"/>
          <w:szCs w:val="13"/>
        </w:rPr>
        <w:t xml:space="preserve">Blanc </w:t>
      </w:r>
    </w:p>
    <w:p w:rsidR="00000000" w:rsidRDefault="008C7B40" w:rsidP="00DB09B8">
      <w:pPr>
        <w:pStyle w:val="Style"/>
        <w:framePr w:w="1214" w:h="1963" w:wrap="auto" w:hAnchor="text" w:x="2181" w:y="10105"/>
        <w:numPr>
          <w:ilvl w:val="0"/>
          <w:numId w:val="1086"/>
        </w:numPr>
        <w:spacing w:before="4" w:line="196" w:lineRule="exact"/>
        <w:ind w:left="81" w:right="446"/>
        <w:jc w:val="both"/>
        <w:rPr>
          <w:rFonts w:ascii="Times New Roman" w:hAnsi="Times New Roman" w:cs="Times New Roman"/>
          <w:color w:val="000000"/>
          <w:sz w:val="13"/>
          <w:szCs w:val="13"/>
        </w:rPr>
      </w:pPr>
      <w:r>
        <w:rPr>
          <w:rFonts w:ascii="Times New Roman" w:hAnsi="Times New Roman" w:cs="Times New Roman"/>
          <w:color w:val="000000"/>
          <w:sz w:val="13"/>
          <w:szCs w:val="13"/>
        </w:rPr>
        <w:t xml:space="preserve">V Blanc </w:t>
      </w:r>
      <w:r>
        <w:rPr>
          <w:color w:val="000000"/>
          <w:sz w:val="13"/>
          <w:szCs w:val="13"/>
        </w:rPr>
        <w:t xml:space="preserve">6, W </w:t>
      </w:r>
      <w:r>
        <w:rPr>
          <w:rFonts w:ascii="Times New Roman" w:hAnsi="Times New Roman" w:cs="Times New Roman"/>
          <w:color w:val="000000"/>
          <w:sz w:val="13"/>
          <w:szCs w:val="13"/>
        </w:rPr>
        <w:t xml:space="preserve">Blanc </w:t>
      </w:r>
    </w:p>
    <w:p w:rsidR="00000000" w:rsidRDefault="008C7B40" w:rsidP="00DB09B8">
      <w:pPr>
        <w:pStyle w:val="Style"/>
        <w:framePr w:w="1214" w:h="1963" w:wrap="auto" w:hAnchor="text" w:x="2181" w:y="10105"/>
        <w:numPr>
          <w:ilvl w:val="0"/>
          <w:numId w:val="1087"/>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Regulateur </w:t>
      </w:r>
      <w:r>
        <w:rPr>
          <w:color w:val="000000"/>
          <w:w w:val="138"/>
          <w:sz w:val="14"/>
          <w:szCs w:val="14"/>
        </w:rPr>
        <w:t xml:space="preserve">il </w:t>
      </w:r>
      <w:r>
        <w:rPr>
          <w:rFonts w:ascii="Times New Roman" w:hAnsi="Times New Roman" w:cs="Times New Roman"/>
          <w:color w:val="000000"/>
          <w:sz w:val="13"/>
          <w:szCs w:val="13"/>
        </w:rPr>
        <w:t xml:space="preserve">CI </w:t>
      </w:r>
    </w:p>
    <w:p w:rsidR="00000000" w:rsidRDefault="008C7B40" w:rsidP="00DB09B8">
      <w:pPr>
        <w:pStyle w:val="Style"/>
        <w:framePr w:w="1214" w:h="1963" w:wrap="auto" w:hAnchor="text" w:x="2181" w:y="10105"/>
        <w:numPr>
          <w:ilvl w:val="0"/>
          <w:numId w:val="1088"/>
        </w:numPr>
        <w:spacing w:line="201" w:lineRule="exact"/>
        <w:ind w:left="259" w:hanging="182"/>
        <w:rPr>
          <w:rFonts w:ascii="Times New Roman" w:hAnsi="Times New Roman" w:cs="Times New Roman"/>
          <w:color w:val="000000"/>
          <w:sz w:val="13"/>
          <w:szCs w:val="13"/>
        </w:rPr>
      </w:pPr>
      <w:r>
        <w:rPr>
          <w:rFonts w:ascii="Times New Roman" w:hAnsi="Times New Roman" w:cs="Times New Roman"/>
          <w:color w:val="000000"/>
          <w:sz w:val="15"/>
          <w:szCs w:val="15"/>
        </w:rPr>
        <w:t xml:space="preserve">G, </w:t>
      </w:r>
      <w:r>
        <w:rPr>
          <w:rFonts w:ascii="Times New Roman" w:hAnsi="Times New Roman" w:cs="Times New Roman"/>
          <w:color w:val="000000"/>
          <w:sz w:val="13"/>
          <w:szCs w:val="13"/>
        </w:rPr>
        <w:t xml:space="preserve">Noir </w:t>
      </w:r>
    </w:p>
    <w:p w:rsidR="00000000" w:rsidRDefault="008C7B40" w:rsidP="00DB09B8">
      <w:pPr>
        <w:pStyle w:val="Style"/>
        <w:framePr w:w="1214" w:h="1963" w:wrap="auto" w:hAnchor="text" w:x="2181" w:y="10105"/>
        <w:numPr>
          <w:ilvl w:val="0"/>
          <w:numId w:val="1089"/>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F Vert </w:t>
      </w:r>
    </w:p>
    <w:p w:rsidR="00000000" w:rsidRDefault="008C7B40" w:rsidP="00DB09B8">
      <w:pPr>
        <w:pStyle w:val="Style"/>
        <w:framePr w:w="1214" w:h="1963" w:wrap="auto" w:hAnchor="text" w:x="2181" w:y="10105"/>
        <w:numPr>
          <w:ilvl w:val="0"/>
          <w:numId w:val="1089"/>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G</w:t>
      </w:r>
      <w:r>
        <w:rPr>
          <w:rFonts w:ascii="Times New Roman" w:hAnsi="Times New Roman" w:cs="Times New Roman"/>
          <w:color w:val="000000"/>
          <w:sz w:val="13"/>
          <w:szCs w:val="13"/>
          <w:vertAlign w:val="subscript"/>
        </w:rPr>
        <w:t>2</w:t>
      </w:r>
      <w:r>
        <w:rPr>
          <w:rFonts w:ascii="Times New Roman" w:hAnsi="Times New Roman" w:cs="Times New Roman"/>
          <w:color w:val="000000"/>
          <w:sz w:val="13"/>
          <w:szCs w:val="13"/>
        </w:rPr>
        <w:t xml:space="preserve"> Noir </w:t>
      </w:r>
    </w:p>
    <w:p w:rsidR="00000000" w:rsidRDefault="00DB09B8">
      <w:pPr>
        <w:pStyle w:val="Style"/>
        <w:framePr w:w="1651" w:h="825" w:wrap="auto" w:hAnchor="text" w:x="4590" w:y="1345"/>
        <w:rPr>
          <w:rFonts w:ascii="Times New Roman" w:hAnsi="Times New Roman" w:cs="Times New Roman"/>
          <w:sz w:val="13"/>
          <w:szCs w:val="13"/>
        </w:rPr>
      </w:pPr>
      <w:r>
        <w:rPr>
          <w:rFonts w:ascii="Times New Roman" w:hAnsi="Times New Roman" w:cs="Times New Roman"/>
          <w:noProof/>
          <w:sz w:val="13"/>
          <w:szCs w:val="13"/>
        </w:rPr>
        <w:drawing>
          <wp:inline distT="0" distB="0" distL="0" distR="0">
            <wp:extent cx="1047750" cy="523875"/>
            <wp:effectExtent l="1905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432"/>
                    <a:srcRect/>
                    <a:stretch>
                      <a:fillRect/>
                    </a:stretch>
                  </pic:blipFill>
                  <pic:spPr bwMode="auto">
                    <a:xfrm>
                      <a:off x="0" y="0"/>
                      <a:ext cx="1047750" cy="523875"/>
                    </a:xfrm>
                    <a:prstGeom prst="rect">
                      <a:avLst/>
                    </a:prstGeom>
                    <a:noFill/>
                    <a:ln w="9525">
                      <a:noFill/>
                      <a:miter lim="800000"/>
                      <a:headEnd/>
                      <a:tailEnd/>
                    </a:ln>
                  </pic:spPr>
                </pic:pic>
              </a:graphicData>
            </a:graphic>
          </wp:inline>
        </w:drawing>
      </w:r>
    </w:p>
    <w:p w:rsidR="00000000" w:rsidRDefault="008C7B40" w:rsidP="00DB09B8">
      <w:pPr>
        <w:pStyle w:val="Style"/>
        <w:framePr w:w="4176" w:h="2745" w:wrap="auto" w:hAnchor="text" w:x="5296" w:y="3639"/>
        <w:numPr>
          <w:ilvl w:val="0"/>
          <w:numId w:val="1090"/>
        </w:numPr>
        <w:spacing w:line="273" w:lineRule="exact"/>
        <w:ind w:left="374" w:right="19"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S'assurer que </w:t>
      </w:r>
      <w:r>
        <w:rPr>
          <w:rFonts w:ascii="Times New Roman" w:hAnsi="Times New Roman" w:cs="Times New Roman"/>
          <w:color w:val="000000"/>
          <w:w w:val="91"/>
          <w:sz w:val="21"/>
          <w:szCs w:val="21"/>
        </w:rPr>
        <w:t xml:space="preserve">VI </w:t>
      </w:r>
      <w:r>
        <w:rPr>
          <w:rFonts w:ascii="Times New Roman" w:hAnsi="Times New Roman" w:cs="Times New Roman"/>
          <w:color w:val="000000"/>
          <w:sz w:val="21"/>
          <w:szCs w:val="21"/>
        </w:rPr>
        <w:t xml:space="preserve">reste au niveau de 14,2 </w:t>
      </w:r>
      <w:r>
        <w:rPr>
          <w:rFonts w:ascii="Times New Roman" w:hAnsi="Times New Roman" w:cs="Times New Roman"/>
          <w:color w:val="000000"/>
          <w:sz w:val="21"/>
          <w:szCs w:val="21"/>
        </w:rPr>
        <w:t>~</w:t>
      </w:r>
      <w:r>
        <w:rPr>
          <w:rFonts w:ascii="Times New Roman" w:hAnsi="Times New Roman" w:cs="Times New Roman"/>
          <w:color w:val="000000"/>
          <w:sz w:val="21"/>
          <w:szCs w:val="21"/>
        </w:rPr>
        <w:t xml:space="preserve"> 14,8V merne Iorsque Ie regime du moteur augmente. </w:t>
      </w:r>
    </w:p>
    <w:p w:rsidR="00000000" w:rsidRDefault="008C7B40" w:rsidP="00DB09B8">
      <w:pPr>
        <w:pStyle w:val="Style"/>
        <w:framePr w:w="4176" w:h="2745" w:wrap="auto" w:hAnchor="text" w:x="5296" w:y="3639"/>
        <w:numPr>
          <w:ilvl w:val="0"/>
          <w:numId w:val="1091"/>
        </w:numPr>
        <w:spacing w:before="9" w:line="268" w:lineRule="exact"/>
        <w:ind w:left="360" w:right="14" w:hanging="29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Si ce niveau n'est pas maintenu, Ie regulateur est defectueux et doit etre change. </w:t>
      </w:r>
    </w:p>
    <w:p w:rsidR="00000000" w:rsidRDefault="008C7B40" w:rsidP="00DB09B8">
      <w:pPr>
        <w:pStyle w:val="Style"/>
        <w:framePr w:w="4176" w:h="2745" w:wrap="auto" w:hAnchor="text" w:x="5296" w:y="3639"/>
        <w:numPr>
          <w:ilvl w:val="0"/>
          <w:numId w:val="1092"/>
        </w:numPr>
        <w:spacing w:line="283" w:lineRule="exact"/>
        <w:ind w:left="360" w:hanging="360"/>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 du redresseur au silicium </w:t>
      </w:r>
    </w:p>
    <w:p w:rsidR="00000000" w:rsidRDefault="008C7B40" w:rsidP="00DB09B8">
      <w:pPr>
        <w:pStyle w:val="Style"/>
        <w:framePr w:w="4176" w:h="2745" w:wrap="auto" w:hAnchor="text" w:x="5296" w:y="3639"/>
        <w:numPr>
          <w:ilvl w:val="0"/>
          <w:numId w:val="1093"/>
        </w:numPr>
        <w:spacing w:line="273" w:lineRule="exact"/>
        <w:ind w:left="374" w:right="19" w:hanging="30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Comme </w:t>
      </w:r>
      <w:r>
        <w:rPr>
          <w:rFonts w:ascii="Times New Roman" w:hAnsi="Times New Roman" w:cs="Times New Roman"/>
          <w:color w:val="000000"/>
          <w:sz w:val="20"/>
          <w:szCs w:val="20"/>
        </w:rPr>
        <w:t xml:space="preserve">specifie, </w:t>
      </w:r>
      <w:r>
        <w:rPr>
          <w:rFonts w:ascii="Times New Roman" w:hAnsi="Times New Roman" w:cs="Times New Roman"/>
          <w:color w:val="000000"/>
          <w:sz w:val="21"/>
          <w:szCs w:val="21"/>
        </w:rPr>
        <w:t xml:space="preserve">controler le redresseur au silicium </w:t>
      </w:r>
      <w:r>
        <w:rPr>
          <w:rFonts w:ascii="Times New Roman" w:hAnsi="Times New Roman" w:cs="Times New Roman"/>
          <w:i/>
          <w:iCs/>
          <w:color w:val="000000"/>
          <w:w w:val="73"/>
          <w:sz w:val="23"/>
          <w:szCs w:val="23"/>
        </w:rPr>
        <w:t xml:space="preserve">it </w:t>
      </w:r>
      <w:r>
        <w:rPr>
          <w:rFonts w:ascii="Times New Roman" w:hAnsi="Times New Roman" w:cs="Times New Roman"/>
          <w:color w:val="000000"/>
          <w:sz w:val="21"/>
          <w:szCs w:val="21"/>
        </w:rPr>
        <w:t xml:space="preserve">l'aide d'un testeur de poche (POCKET TESTER) Yamaha. </w:t>
      </w:r>
    </w:p>
    <w:p w:rsidR="00000000" w:rsidRDefault="00DB09B8">
      <w:pPr>
        <w:pStyle w:val="Style"/>
        <w:framePr w:w="3417" w:h="3705" w:wrap="auto" w:hAnchor="text" w:x="5377" w:y="6817"/>
        <w:rPr>
          <w:rFonts w:ascii="Times New Roman" w:hAnsi="Times New Roman" w:cs="Times New Roman"/>
          <w:sz w:val="21"/>
          <w:szCs w:val="21"/>
        </w:rPr>
      </w:pPr>
      <w:r>
        <w:rPr>
          <w:rFonts w:ascii="Times New Roman" w:hAnsi="Times New Roman" w:cs="Times New Roman"/>
          <w:noProof/>
          <w:sz w:val="21"/>
          <w:szCs w:val="21"/>
        </w:rPr>
        <w:drawing>
          <wp:inline distT="0" distB="0" distL="0" distR="0">
            <wp:extent cx="2171700" cy="2352675"/>
            <wp:effectExtent l="1905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433"/>
                    <a:srcRect/>
                    <a:stretch>
                      <a:fillRect/>
                    </a:stretch>
                  </pic:blipFill>
                  <pic:spPr bwMode="auto">
                    <a:xfrm>
                      <a:off x="0" y="0"/>
                      <a:ext cx="2171700" cy="2352675"/>
                    </a:xfrm>
                    <a:prstGeom prst="rect">
                      <a:avLst/>
                    </a:prstGeom>
                    <a:noFill/>
                    <a:ln w="9525">
                      <a:noFill/>
                      <a:miter lim="800000"/>
                      <a:headEnd/>
                      <a:tailEnd/>
                    </a:ln>
                  </pic:spPr>
                </pic:pic>
              </a:graphicData>
            </a:graphic>
          </wp:inline>
        </w:drawing>
      </w:r>
    </w:p>
    <w:p w:rsidR="00000000" w:rsidRDefault="008C7B40">
      <w:pPr>
        <w:pStyle w:val="Style"/>
        <w:framePr w:w="840" w:h="1747" w:wrap="auto" w:hAnchor="text" w:x="5133" w:y="10815"/>
        <w:spacing w:line="144" w:lineRule="exact"/>
        <w:ind w:left="259"/>
        <w:rPr>
          <w:color w:val="000000"/>
          <w:w w:val="106"/>
          <w:sz w:val="13"/>
          <w:szCs w:val="13"/>
        </w:rPr>
      </w:pPr>
      <w:r>
        <w:rPr>
          <w:color w:val="000000"/>
          <w:w w:val="106"/>
          <w:sz w:val="13"/>
          <w:szCs w:val="13"/>
        </w:rPr>
        <w:t xml:space="preserve">F Green </w:t>
      </w:r>
    </w:p>
    <w:p w:rsidR="00000000" w:rsidRDefault="008C7B40" w:rsidP="00DB09B8">
      <w:pPr>
        <w:pStyle w:val="Style"/>
        <w:framePr w:w="840" w:h="1747" w:wrap="auto" w:hAnchor="text" w:x="5133" w:y="10815"/>
        <w:numPr>
          <w:ilvl w:val="0"/>
          <w:numId w:val="1094"/>
        </w:numPr>
        <w:spacing w:line="196" w:lineRule="exact"/>
        <w:ind w:left="225" w:hanging="211"/>
        <w:rPr>
          <w:color w:val="000000"/>
          <w:w w:val="106"/>
          <w:sz w:val="13"/>
          <w:szCs w:val="13"/>
        </w:rPr>
      </w:pPr>
      <w:r>
        <w:rPr>
          <w:color w:val="000000"/>
          <w:w w:val="106"/>
          <w:sz w:val="13"/>
          <w:szCs w:val="13"/>
        </w:rPr>
        <w:t xml:space="preserve">G, Black </w:t>
      </w:r>
    </w:p>
    <w:p w:rsidR="00000000" w:rsidRDefault="008C7B40" w:rsidP="00DB09B8">
      <w:pPr>
        <w:pStyle w:val="Style"/>
        <w:framePr w:w="840" w:h="1747" w:wrap="auto" w:hAnchor="text" w:x="5133" w:y="10815"/>
        <w:numPr>
          <w:ilvl w:val="0"/>
          <w:numId w:val="1095"/>
        </w:numPr>
        <w:spacing w:before="4" w:line="196" w:lineRule="exact"/>
        <w:ind w:left="19" w:right="4"/>
        <w:rPr>
          <w:color w:val="000000"/>
          <w:w w:val="106"/>
          <w:sz w:val="13"/>
          <w:szCs w:val="13"/>
        </w:rPr>
      </w:pPr>
      <w:r>
        <w:rPr>
          <w:color w:val="000000"/>
          <w:w w:val="106"/>
          <w:sz w:val="13"/>
          <w:szCs w:val="13"/>
        </w:rPr>
        <w:t xml:space="preserve">B, Brown 4 B, Red </w:t>
      </w:r>
    </w:p>
    <w:p w:rsidR="00000000" w:rsidRDefault="008C7B40" w:rsidP="00DB09B8">
      <w:pPr>
        <w:pStyle w:val="Style"/>
        <w:framePr w:w="840" w:h="1747" w:wrap="auto" w:hAnchor="text" w:x="5133" w:y="10815"/>
        <w:numPr>
          <w:ilvl w:val="0"/>
          <w:numId w:val="1096"/>
        </w:numPr>
        <w:spacing w:line="196" w:lineRule="exact"/>
        <w:ind w:left="225" w:hanging="211"/>
        <w:rPr>
          <w:color w:val="000000"/>
          <w:w w:val="106"/>
          <w:sz w:val="13"/>
          <w:szCs w:val="13"/>
        </w:rPr>
      </w:pPr>
      <w:r>
        <w:rPr>
          <w:color w:val="000000"/>
          <w:w w:val="106"/>
          <w:sz w:val="13"/>
          <w:szCs w:val="13"/>
        </w:rPr>
        <w:t xml:space="preserve">Free </w:t>
      </w:r>
    </w:p>
    <w:p w:rsidR="00000000" w:rsidRDefault="008C7B40" w:rsidP="00DB09B8">
      <w:pPr>
        <w:pStyle w:val="Style"/>
        <w:framePr w:w="840" w:h="1747" w:wrap="auto" w:hAnchor="text" w:x="5133" w:y="10815"/>
        <w:numPr>
          <w:ilvl w:val="0"/>
          <w:numId w:val="1096"/>
        </w:numPr>
        <w:spacing w:line="196" w:lineRule="exact"/>
        <w:ind w:left="225" w:hanging="211"/>
        <w:rPr>
          <w:color w:val="000000"/>
          <w:w w:val="106"/>
          <w:sz w:val="13"/>
          <w:szCs w:val="13"/>
        </w:rPr>
      </w:pPr>
      <w:r>
        <w:rPr>
          <w:color w:val="000000"/>
          <w:w w:val="106"/>
          <w:sz w:val="13"/>
          <w:szCs w:val="13"/>
        </w:rPr>
        <w:t xml:space="preserve">G, Black </w:t>
      </w:r>
    </w:p>
    <w:p w:rsidR="00000000" w:rsidRDefault="008C7B40" w:rsidP="00DB09B8">
      <w:pPr>
        <w:pStyle w:val="Style"/>
        <w:framePr w:w="840" w:h="1747" w:wrap="auto" w:hAnchor="text" w:x="5133" w:y="10815"/>
        <w:numPr>
          <w:ilvl w:val="0"/>
          <w:numId w:val="1096"/>
        </w:numPr>
        <w:spacing w:line="196" w:lineRule="exact"/>
        <w:ind w:left="225" w:hanging="211"/>
        <w:rPr>
          <w:color w:val="000000"/>
          <w:w w:val="106"/>
          <w:sz w:val="13"/>
          <w:szCs w:val="13"/>
        </w:rPr>
      </w:pPr>
      <w:r>
        <w:rPr>
          <w:color w:val="000000"/>
          <w:w w:val="106"/>
          <w:sz w:val="13"/>
          <w:szCs w:val="13"/>
        </w:rPr>
        <w:t xml:space="preserve">WWhite </w:t>
      </w:r>
    </w:p>
    <w:p w:rsidR="00000000" w:rsidRDefault="008C7B40" w:rsidP="00DB09B8">
      <w:pPr>
        <w:pStyle w:val="Style"/>
        <w:framePr w:w="840" w:h="1747" w:wrap="auto" w:hAnchor="text" w:x="5133" w:y="10815"/>
        <w:numPr>
          <w:ilvl w:val="0"/>
          <w:numId w:val="1097"/>
        </w:numPr>
        <w:spacing w:line="201" w:lineRule="exact"/>
        <w:ind w:left="4" w:right="110"/>
        <w:jc w:val="both"/>
        <w:rPr>
          <w:color w:val="000000"/>
          <w:w w:val="106"/>
          <w:sz w:val="13"/>
          <w:szCs w:val="13"/>
        </w:rPr>
      </w:pPr>
      <w:r>
        <w:rPr>
          <w:color w:val="000000"/>
          <w:w w:val="106"/>
          <w:sz w:val="13"/>
          <w:szCs w:val="13"/>
        </w:rPr>
        <w:t xml:space="preserve">VWhite 9 U White </w:t>
      </w:r>
    </w:p>
    <w:p w:rsidR="00000000" w:rsidRDefault="008C7B40">
      <w:pPr>
        <w:pStyle w:val="Style"/>
        <w:framePr w:w="763" w:h="1756" w:wrap="auto" w:hAnchor="text" w:x="7192" w:y="10815"/>
        <w:spacing w:line="144" w:lineRule="exact"/>
        <w:ind w:left="33"/>
        <w:rPr>
          <w:rFonts w:ascii="Times New Roman" w:hAnsi="Times New Roman" w:cs="Times New Roman"/>
          <w:color w:val="000000"/>
          <w:sz w:val="13"/>
          <w:szCs w:val="13"/>
        </w:rPr>
      </w:pPr>
      <w:r>
        <w:rPr>
          <w:color w:val="000000"/>
          <w:w w:val="136"/>
          <w:sz w:val="13"/>
          <w:szCs w:val="13"/>
        </w:rPr>
        <w:t xml:space="preserve">L F </w:t>
      </w:r>
      <w:r>
        <w:rPr>
          <w:rFonts w:ascii="Times New Roman" w:hAnsi="Times New Roman" w:cs="Times New Roman"/>
          <w:color w:val="000000"/>
          <w:sz w:val="13"/>
          <w:szCs w:val="13"/>
        </w:rPr>
        <w:t xml:space="preserve">Vert </w:t>
      </w:r>
    </w:p>
    <w:p w:rsidR="00000000" w:rsidRDefault="008C7B40" w:rsidP="00DB09B8">
      <w:pPr>
        <w:pStyle w:val="Style"/>
        <w:framePr w:w="763" w:h="1756" w:wrap="auto" w:hAnchor="text" w:x="7192" w:y="10815"/>
        <w:numPr>
          <w:ilvl w:val="0"/>
          <w:numId w:val="1098"/>
        </w:numPr>
        <w:spacing w:line="196" w:lineRule="exact"/>
        <w:ind w:left="211" w:hanging="187"/>
        <w:rPr>
          <w:rFonts w:ascii="Times New Roman" w:hAnsi="Times New Roman" w:cs="Times New Roman"/>
          <w:color w:val="000000"/>
          <w:sz w:val="13"/>
          <w:szCs w:val="13"/>
        </w:rPr>
      </w:pPr>
      <w:r>
        <w:rPr>
          <w:rFonts w:ascii="Times New Roman" w:hAnsi="Times New Roman" w:cs="Times New Roman"/>
          <w:color w:val="000000"/>
          <w:w w:val="117"/>
          <w:sz w:val="14"/>
          <w:szCs w:val="14"/>
        </w:rPr>
        <w:t xml:space="preserve">G, </w:t>
      </w:r>
      <w:r>
        <w:rPr>
          <w:rFonts w:ascii="Times New Roman" w:hAnsi="Times New Roman" w:cs="Times New Roman"/>
          <w:color w:val="000000"/>
          <w:sz w:val="13"/>
          <w:szCs w:val="13"/>
        </w:rPr>
        <w:t xml:space="preserve">Noir </w:t>
      </w:r>
    </w:p>
    <w:p w:rsidR="00000000" w:rsidRDefault="008C7B40" w:rsidP="00DB09B8">
      <w:pPr>
        <w:pStyle w:val="Style"/>
        <w:framePr w:w="763" w:h="1756" w:wrap="auto" w:hAnchor="text" w:x="7192" w:y="10815"/>
        <w:numPr>
          <w:ilvl w:val="0"/>
          <w:numId w:val="1098"/>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 Brun </w:t>
      </w:r>
    </w:p>
    <w:p w:rsidR="00000000" w:rsidRDefault="008C7B40" w:rsidP="00DB09B8">
      <w:pPr>
        <w:pStyle w:val="Style"/>
        <w:framePr w:w="763" w:h="1756" w:wrap="auto" w:hAnchor="text" w:x="7192" w:y="10815"/>
        <w:numPr>
          <w:ilvl w:val="0"/>
          <w:numId w:val="1098"/>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 Rouge </w:t>
      </w:r>
    </w:p>
    <w:p w:rsidR="00000000" w:rsidRDefault="008C7B40" w:rsidP="00DB09B8">
      <w:pPr>
        <w:pStyle w:val="Style"/>
        <w:framePr w:w="763" w:h="1756" w:wrap="auto" w:hAnchor="text" w:x="7192" w:y="10815"/>
        <w:numPr>
          <w:ilvl w:val="0"/>
          <w:numId w:val="1099"/>
        </w:numPr>
        <w:spacing w:line="201" w:lineRule="exact"/>
        <w:ind w:left="14" w:right="96"/>
        <w:jc w:val="both"/>
        <w:rPr>
          <w:rFonts w:ascii="Times New Roman" w:hAnsi="Times New Roman" w:cs="Times New Roman"/>
          <w:color w:val="000000"/>
          <w:sz w:val="13"/>
          <w:szCs w:val="13"/>
        </w:rPr>
      </w:pPr>
      <w:r>
        <w:rPr>
          <w:rFonts w:ascii="Times New Roman" w:hAnsi="Times New Roman" w:cs="Times New Roman"/>
          <w:color w:val="000000"/>
          <w:sz w:val="13"/>
          <w:szCs w:val="13"/>
        </w:rPr>
        <w:t xml:space="preserve">En l'air 6 G, Noir </w:t>
      </w:r>
    </w:p>
    <w:p w:rsidR="00000000" w:rsidRDefault="008C7B40" w:rsidP="00DB09B8">
      <w:pPr>
        <w:pStyle w:val="Style"/>
        <w:framePr w:w="763" w:h="1756" w:wrap="auto" w:hAnchor="text" w:x="7192" w:y="10815"/>
        <w:numPr>
          <w:ilvl w:val="0"/>
          <w:numId w:val="1100"/>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W Blanc </w:t>
      </w:r>
    </w:p>
    <w:p w:rsidR="00000000" w:rsidRDefault="008C7B40" w:rsidP="00DB09B8">
      <w:pPr>
        <w:pStyle w:val="Style"/>
        <w:framePr w:w="763" w:h="1756" w:wrap="auto" w:hAnchor="text" w:x="7192" w:y="10815"/>
        <w:numPr>
          <w:ilvl w:val="0"/>
          <w:numId w:val="1100"/>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V Blanc </w:t>
      </w:r>
    </w:p>
    <w:p w:rsidR="00000000" w:rsidRDefault="008C7B40" w:rsidP="00DB09B8">
      <w:pPr>
        <w:pStyle w:val="Style"/>
        <w:framePr w:w="763" w:h="1756" w:wrap="auto" w:hAnchor="text" w:x="7192" w:y="10815"/>
        <w:numPr>
          <w:ilvl w:val="0"/>
          <w:numId w:val="1100"/>
        </w:numPr>
        <w:spacing w:line="201" w:lineRule="exact"/>
        <w:ind w:left="196"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U Blanc </w:t>
      </w:r>
    </w:p>
    <w:p w:rsidR="00000000" w:rsidRDefault="008C7B40">
      <w:pPr>
        <w:pStyle w:val="Style"/>
        <w:rPr>
          <w:rFonts w:ascii="Times New Roman" w:hAnsi="Times New Roman" w:cs="Times New Roman"/>
          <w:sz w:val="13"/>
          <w:szCs w:val="13"/>
        </w:rPr>
        <w:sectPr w:rsidR="00000000">
          <w:pgSz w:w="12241" w:h="15842"/>
          <w:pgMar w:top="1363" w:right="1062" w:bottom="360" w:left="1708" w:header="720" w:footer="720" w:gutter="0"/>
          <w:cols w:space="720"/>
          <w:noEndnote/>
        </w:sectPr>
      </w:pPr>
    </w:p>
    <w:p w:rsidR="00000000" w:rsidRDefault="008C7B40">
      <w:pPr>
        <w:pStyle w:val="Style"/>
        <w:rPr>
          <w:rFonts w:ascii="Times New Roman" w:hAnsi="Times New Roman" w:cs="Times New Roman"/>
          <w:sz w:val="2"/>
          <w:szCs w:val="2"/>
        </w:rPr>
      </w:pPr>
    </w:p>
    <w:tbl>
      <w:tblPr>
        <w:tblW w:w="0" w:type="auto"/>
        <w:tblInd w:w="5" w:type="dxa"/>
        <w:tblLayout w:type="fixed"/>
        <w:tblCellMar>
          <w:left w:w="0" w:type="dxa"/>
          <w:right w:w="0" w:type="dxa"/>
        </w:tblCellMar>
        <w:tblLook w:val="0000"/>
      </w:tblPr>
      <w:tblGrid>
        <w:gridCol w:w="715"/>
        <w:gridCol w:w="705"/>
        <w:gridCol w:w="711"/>
        <w:gridCol w:w="705"/>
        <w:gridCol w:w="730"/>
        <w:gridCol w:w="691"/>
      </w:tblGrid>
      <w:tr w:rsidR="00000000">
        <w:tblPrEx>
          <w:tblCellMar>
            <w:top w:w="0" w:type="dxa"/>
            <w:left w:w="0" w:type="dxa"/>
            <w:bottom w:w="0" w:type="dxa"/>
            <w:right w:w="0" w:type="dxa"/>
          </w:tblCellMar>
        </w:tblPrEx>
        <w:trPr>
          <w:trHeight w:hRule="exact" w:val="230"/>
        </w:trPr>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1416"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43"/>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Pocket test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69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83"/>
        </w:trPr>
        <w:tc>
          <w:tcPr>
            <w:tcW w:w="715" w:type="dxa"/>
            <w:vMerge w:val="restart"/>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left="2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Checking </w:t>
            </w:r>
          </w:p>
        </w:tc>
        <w:tc>
          <w:tcPr>
            <w:tcW w:w="1416" w:type="dxa"/>
            <w:gridSpan w:val="2"/>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43"/>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connecting point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730"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left="4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Replace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Replace </w:t>
            </w:r>
          </w:p>
        </w:tc>
      </w:tr>
      <w:tr w:rsidR="00000000">
        <w:tblPrEx>
          <w:tblCellMar>
            <w:top w:w="0" w:type="dxa"/>
            <w:left w:w="0" w:type="dxa"/>
            <w:bottom w:w="0" w:type="dxa"/>
            <w:right w:w="0" w:type="dxa"/>
          </w:tblCellMar>
        </w:tblPrEx>
        <w:trPr>
          <w:trHeight w:hRule="exact" w:val="283"/>
        </w:trPr>
        <w:tc>
          <w:tcPr>
            <w:tcW w:w="715" w:type="dxa"/>
            <w:vMerge/>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left="24"/>
              <w:jc w:val="center"/>
              <w:rPr>
                <w:rFonts w:ascii="Times New Roman" w:hAnsi="Times New Roman" w:cs="Times New Roman"/>
                <w:sz w:val="13"/>
                <w:szCs w:val="13"/>
              </w:rPr>
            </w:pPr>
          </w:p>
        </w:tc>
        <w:tc>
          <w:tcPr>
            <w:tcW w:w="1416" w:type="dxa"/>
            <w:gridSpan w:val="2"/>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43"/>
              <w:jc w:val="center"/>
              <w:rPr>
                <w:rFonts w:ascii="Times New Roman" w:hAnsi="Times New Roman" w:cs="Times New Roman"/>
                <w:sz w:val="13"/>
                <w:szCs w:val="13"/>
              </w:rPr>
            </w:pP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left="4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Good </w:t>
            </w:r>
          </w:p>
        </w:tc>
        <w:tc>
          <w:tcPr>
            <w:tcW w:w="730"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left="4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(element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(element </w:t>
            </w:r>
          </w:p>
        </w:tc>
      </w:tr>
      <w:tr w:rsidR="00000000">
        <w:tblPrEx>
          <w:tblCellMar>
            <w:top w:w="0" w:type="dxa"/>
            <w:left w:w="0" w:type="dxa"/>
            <w:bottom w:w="0" w:type="dxa"/>
            <w:right w:w="0" w:type="dxa"/>
          </w:tblCellMar>
        </w:tblPrEx>
        <w:trPr>
          <w:trHeight w:hRule="exact" w:val="158"/>
        </w:trPr>
        <w:tc>
          <w:tcPr>
            <w:tcW w:w="71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left="2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element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w w:val="116"/>
                <w:sz w:val="12"/>
                <w:szCs w:val="12"/>
              </w:rPr>
            </w:pPr>
            <w:r>
              <w:rPr>
                <w:rFonts w:ascii="Times New Roman" w:hAnsi="Times New Roman" w:cs="Times New Roman"/>
                <w:color w:val="000000"/>
                <w:w w:val="116"/>
                <w:sz w:val="12"/>
                <w:szCs w:val="12"/>
              </w:rPr>
              <w:t xml:space="preserve">(+)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38"/>
              <w:jc w:val="center"/>
              <w:rPr>
                <w:color w:val="000000"/>
                <w:w w:val="164"/>
                <w:sz w:val="11"/>
                <w:szCs w:val="11"/>
              </w:rPr>
            </w:pPr>
            <w:r>
              <w:rPr>
                <w:color w:val="000000"/>
                <w:w w:val="164"/>
                <w:sz w:val="11"/>
                <w:szCs w:val="11"/>
              </w:rPr>
              <w:t xml:space="preserve">(-)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color w:val="000000"/>
                <w:w w:val="164"/>
                <w:sz w:val="11"/>
                <w:szCs w:val="11"/>
              </w:rPr>
            </w:pPr>
          </w:p>
        </w:tc>
        <w:tc>
          <w:tcPr>
            <w:tcW w:w="730"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left="4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shorted)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opened) </w:t>
            </w:r>
          </w:p>
        </w:tc>
      </w:tr>
      <w:tr w:rsidR="00000000">
        <w:tblPrEx>
          <w:tblCellMar>
            <w:top w:w="0" w:type="dxa"/>
            <w:left w:w="0" w:type="dxa"/>
            <w:bottom w:w="0" w:type="dxa"/>
            <w:right w:w="0" w:type="dxa"/>
          </w:tblCellMar>
        </w:tblPrEx>
        <w:trPr>
          <w:trHeight w:hRule="exact" w:val="187"/>
        </w:trPr>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(red) </w:t>
            </w:r>
          </w:p>
        </w:tc>
        <w:tc>
          <w:tcPr>
            <w:tcW w:w="71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3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(black) </w:t>
            </w: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730"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69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01"/>
        </w:trPr>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BI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278"/>
              <w:jc w:val="right"/>
              <w:rPr>
                <w:color w:val="000000"/>
                <w:sz w:val="13"/>
                <w:szCs w:val="13"/>
              </w:rPr>
            </w:pPr>
            <w:r>
              <w:rPr>
                <w:color w:val="000000"/>
                <w:sz w:val="13"/>
                <w:szCs w:val="13"/>
              </w:rPr>
              <w:t xml:space="preserve">U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19"/>
              <w:jc w:val="center"/>
              <w:rPr>
                <w:color w:val="000000"/>
                <w:w w:val="90"/>
                <w:sz w:val="9"/>
                <w:szCs w:val="9"/>
              </w:rPr>
            </w:pPr>
            <w:r>
              <w:rPr>
                <w:color w:val="000000"/>
                <w:w w:val="90"/>
                <w:sz w:val="9"/>
                <w:szCs w:val="9"/>
              </w:rPr>
              <w:t xml:space="preserve">X </w:t>
            </w:r>
          </w:p>
        </w:tc>
      </w:tr>
      <w:tr w:rsidR="00000000">
        <w:tblPrEx>
          <w:tblCellMar>
            <w:top w:w="0" w:type="dxa"/>
            <w:left w:w="0" w:type="dxa"/>
            <w:bottom w:w="0" w:type="dxa"/>
            <w:right w:w="0" w:type="dxa"/>
          </w:tblCellMar>
        </w:tblPrEx>
        <w:trPr>
          <w:trHeight w:hRule="exact" w:val="120"/>
        </w:trPr>
        <w:tc>
          <w:tcPr>
            <w:tcW w:w="71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right="28"/>
              <w:jc w:val="center"/>
              <w:rPr>
                <w:rFonts w:ascii="Courier New" w:hAnsi="Courier New" w:cs="Courier New"/>
                <w:color w:val="000000"/>
                <w:sz w:val="15"/>
                <w:szCs w:val="15"/>
              </w:rPr>
            </w:pPr>
            <w:r>
              <w:rPr>
                <w:rFonts w:ascii="Courier New" w:hAnsi="Courier New" w:cs="Courier New"/>
                <w:color w:val="000000"/>
                <w:sz w:val="15"/>
                <w:szCs w:val="15"/>
              </w:rPr>
              <w:t xml:space="preserve">0, </w:t>
            </w:r>
          </w:p>
        </w:tc>
        <w:tc>
          <w:tcPr>
            <w:tcW w:w="70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33"/>
              <w:jc w:val="center"/>
              <w:rPr>
                <w:color w:val="000000"/>
                <w:sz w:val="13"/>
                <w:szCs w:val="13"/>
              </w:rPr>
            </w:pPr>
            <w:r>
              <w:rPr>
                <w:color w:val="000000"/>
                <w:sz w:val="13"/>
                <w:szCs w:val="13"/>
              </w:rPr>
              <w:t xml:space="preserve">U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BI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73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159"/>
                <w:sz w:val="14"/>
                <w:szCs w:val="14"/>
              </w:rPr>
            </w:pPr>
          </w:p>
        </w:tc>
      </w:tr>
      <w:tr w:rsidR="00000000">
        <w:tblPrEx>
          <w:tblCellMar>
            <w:top w:w="0" w:type="dxa"/>
            <w:left w:w="0" w:type="dxa"/>
            <w:bottom w:w="0" w:type="dxa"/>
            <w:right w:w="0" w:type="dxa"/>
          </w:tblCellMar>
        </w:tblPrEx>
        <w:trPr>
          <w:trHeight w:hRule="exact" w:val="168"/>
        </w:trPr>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33"/>
              <w:jc w:val="center"/>
              <w:rPr>
                <w:rFonts w:ascii="Times New Roman" w:hAnsi="Times New Roman" w:cs="Times New Roman"/>
                <w:sz w:val="13"/>
                <w:szCs w:val="13"/>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sz w:val="13"/>
                <w:szCs w:val="13"/>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78"/>
              <w:rPr>
                <w:color w:val="000000"/>
                <w:w w:val="86"/>
                <w:sz w:val="9"/>
                <w:szCs w:val="9"/>
              </w:rPr>
            </w:pPr>
            <w:r>
              <w:rPr>
                <w:color w:val="000000"/>
                <w:w w:val="86"/>
                <w:sz w:val="9"/>
                <w:szCs w:val="9"/>
              </w:rPr>
              <w:t xml:space="preserve">X </w:t>
            </w:r>
          </w:p>
        </w:tc>
        <w:tc>
          <w:tcPr>
            <w:tcW w:w="73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color w:val="000000"/>
                <w:w w:val="86"/>
                <w:sz w:val="9"/>
                <w:szCs w:val="9"/>
              </w:rPr>
            </w:pPr>
          </w:p>
        </w:tc>
        <w:tc>
          <w:tcPr>
            <w:tcW w:w="69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19"/>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192"/>
        </w:trPr>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BI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278"/>
              <w:jc w:val="right"/>
              <w:rPr>
                <w:color w:val="000000"/>
                <w:w w:val="90"/>
                <w:sz w:val="13"/>
                <w:szCs w:val="13"/>
              </w:rPr>
            </w:pPr>
            <w:r>
              <w:rPr>
                <w:color w:val="000000"/>
                <w:w w:val="90"/>
                <w:sz w:val="13"/>
                <w:szCs w:val="13"/>
              </w:rPr>
              <w:t xml:space="preserve">V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19"/>
              <w:jc w:val="center"/>
              <w:rPr>
                <w:color w:val="000000"/>
                <w:w w:val="86"/>
                <w:sz w:val="9"/>
                <w:szCs w:val="9"/>
              </w:rPr>
            </w:pPr>
            <w:r>
              <w:rPr>
                <w:color w:val="000000"/>
                <w:w w:val="86"/>
                <w:sz w:val="9"/>
                <w:szCs w:val="9"/>
              </w:rPr>
              <w:t xml:space="preserve">X </w:t>
            </w:r>
          </w:p>
        </w:tc>
      </w:tr>
      <w:tr w:rsidR="00000000">
        <w:tblPrEx>
          <w:tblCellMar>
            <w:top w:w="0" w:type="dxa"/>
            <w:left w:w="0" w:type="dxa"/>
            <w:bottom w:w="0" w:type="dxa"/>
            <w:right w:w="0" w:type="dxa"/>
          </w:tblCellMar>
        </w:tblPrEx>
        <w:trPr>
          <w:trHeight w:hRule="exact" w:val="120"/>
        </w:trPr>
        <w:tc>
          <w:tcPr>
            <w:tcW w:w="71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right="28"/>
              <w:jc w:val="center"/>
              <w:rPr>
                <w:rFonts w:ascii="Courier New" w:hAnsi="Courier New" w:cs="Courier New"/>
                <w:color w:val="000000"/>
                <w:sz w:val="15"/>
                <w:szCs w:val="15"/>
              </w:rPr>
            </w:pPr>
            <w:r>
              <w:rPr>
                <w:rFonts w:ascii="Courier New" w:hAnsi="Courier New" w:cs="Courier New"/>
                <w:color w:val="000000"/>
                <w:sz w:val="15"/>
                <w:szCs w:val="15"/>
              </w:rPr>
              <w:t xml:space="preserve">0, </w:t>
            </w:r>
          </w:p>
        </w:tc>
        <w:tc>
          <w:tcPr>
            <w:tcW w:w="70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33"/>
              <w:jc w:val="center"/>
              <w:rPr>
                <w:color w:val="000000"/>
                <w:w w:val="90"/>
                <w:sz w:val="13"/>
                <w:szCs w:val="13"/>
              </w:rPr>
            </w:pPr>
            <w:r>
              <w:rPr>
                <w:color w:val="000000"/>
                <w:w w:val="90"/>
                <w:sz w:val="13"/>
                <w:szCs w:val="13"/>
              </w:rPr>
              <w:t xml:space="preserve">V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73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159"/>
                <w:sz w:val="14"/>
                <w:szCs w:val="14"/>
              </w:rPr>
            </w:pPr>
          </w:p>
        </w:tc>
      </w:tr>
      <w:tr w:rsidR="00000000">
        <w:tblPrEx>
          <w:tblCellMar>
            <w:top w:w="0" w:type="dxa"/>
            <w:left w:w="0" w:type="dxa"/>
            <w:bottom w:w="0" w:type="dxa"/>
            <w:right w:w="0" w:type="dxa"/>
          </w:tblCellMar>
        </w:tblPrEx>
        <w:trPr>
          <w:trHeight w:hRule="exact" w:val="153"/>
        </w:trPr>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33"/>
              <w:jc w:val="center"/>
              <w:rPr>
                <w:rFonts w:ascii="Times New Roman" w:hAnsi="Times New Roman" w:cs="Times New Roman"/>
                <w:sz w:val="13"/>
                <w:szCs w:val="13"/>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sz w:val="13"/>
                <w:szCs w:val="13"/>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69"/>
                <w:sz w:val="15"/>
                <w:szCs w:val="15"/>
              </w:rPr>
            </w:pPr>
            <w:r>
              <w:rPr>
                <w:rFonts w:ascii="Times New Roman" w:hAnsi="Times New Roman" w:cs="Times New Roman"/>
                <w:color w:val="000000"/>
                <w:w w:val="69"/>
                <w:sz w:val="15"/>
                <w:szCs w:val="15"/>
              </w:rPr>
              <w:t xml:space="preserve">x </w:t>
            </w:r>
          </w:p>
        </w:tc>
        <w:tc>
          <w:tcPr>
            <w:tcW w:w="73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69"/>
                <w:sz w:val="15"/>
                <w:szCs w:val="15"/>
              </w:rPr>
            </w:pPr>
          </w:p>
        </w:tc>
        <w:tc>
          <w:tcPr>
            <w:tcW w:w="69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19"/>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206"/>
        </w:trPr>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W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19"/>
              <w:jc w:val="center"/>
              <w:rPr>
                <w:color w:val="000000"/>
                <w:w w:val="90"/>
                <w:sz w:val="9"/>
                <w:szCs w:val="9"/>
              </w:rPr>
            </w:pPr>
            <w:r>
              <w:rPr>
                <w:color w:val="000000"/>
                <w:w w:val="90"/>
                <w:sz w:val="9"/>
                <w:szCs w:val="9"/>
              </w:rPr>
              <w:t xml:space="preserve">X </w:t>
            </w:r>
          </w:p>
        </w:tc>
      </w:tr>
      <w:tr w:rsidR="00000000">
        <w:tblPrEx>
          <w:tblCellMar>
            <w:top w:w="0" w:type="dxa"/>
            <w:left w:w="0" w:type="dxa"/>
            <w:bottom w:w="0" w:type="dxa"/>
            <w:right w:w="0" w:type="dxa"/>
          </w:tblCellMar>
        </w:tblPrEx>
        <w:trPr>
          <w:trHeight w:hRule="exact" w:val="115"/>
        </w:trPr>
        <w:tc>
          <w:tcPr>
            <w:tcW w:w="71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right="28"/>
              <w:jc w:val="center"/>
              <w:rPr>
                <w:rFonts w:ascii="Times New Roman" w:hAnsi="Times New Roman" w:cs="Times New Roman"/>
                <w:color w:val="000000"/>
                <w:w w:val="87"/>
                <w:sz w:val="14"/>
                <w:szCs w:val="14"/>
              </w:rPr>
            </w:pPr>
            <w:r>
              <w:rPr>
                <w:rFonts w:ascii="Times New Roman" w:hAnsi="Times New Roman" w:cs="Times New Roman"/>
                <w:color w:val="000000"/>
                <w:w w:val="87"/>
                <w:sz w:val="14"/>
                <w:szCs w:val="14"/>
              </w:rPr>
              <w:t xml:space="preserve">OJ </w:t>
            </w:r>
          </w:p>
        </w:tc>
        <w:tc>
          <w:tcPr>
            <w:tcW w:w="70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W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73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159"/>
                <w:sz w:val="14"/>
                <w:szCs w:val="14"/>
              </w:rPr>
            </w:pPr>
          </w:p>
        </w:tc>
      </w:tr>
      <w:tr w:rsidR="00000000">
        <w:tblPrEx>
          <w:tblCellMar>
            <w:top w:w="0" w:type="dxa"/>
            <w:left w:w="0" w:type="dxa"/>
            <w:bottom w:w="0" w:type="dxa"/>
            <w:right w:w="0" w:type="dxa"/>
          </w:tblCellMar>
        </w:tblPrEx>
        <w:trPr>
          <w:trHeight w:hRule="exact" w:val="153"/>
        </w:trPr>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sz w:val="13"/>
                <w:szCs w:val="13"/>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sz w:val="13"/>
                <w:szCs w:val="13"/>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72"/>
                <w:sz w:val="14"/>
                <w:szCs w:val="14"/>
              </w:rPr>
            </w:pPr>
            <w:r>
              <w:rPr>
                <w:rFonts w:ascii="Times New Roman" w:hAnsi="Times New Roman" w:cs="Times New Roman"/>
                <w:color w:val="000000"/>
                <w:w w:val="72"/>
                <w:sz w:val="14"/>
                <w:szCs w:val="14"/>
              </w:rPr>
              <w:t xml:space="preserve">x </w:t>
            </w:r>
          </w:p>
        </w:tc>
        <w:tc>
          <w:tcPr>
            <w:tcW w:w="73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72"/>
                <w:sz w:val="14"/>
                <w:szCs w:val="14"/>
              </w:rPr>
            </w:pPr>
          </w:p>
        </w:tc>
        <w:tc>
          <w:tcPr>
            <w:tcW w:w="69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19"/>
              <w:jc w:val="center"/>
              <w:rPr>
                <w:color w:val="000000"/>
                <w:w w:val="90"/>
                <w:sz w:val="9"/>
                <w:szCs w:val="9"/>
              </w:rPr>
            </w:pPr>
            <w:r>
              <w:rPr>
                <w:color w:val="000000"/>
                <w:w w:val="90"/>
                <w:sz w:val="9"/>
                <w:szCs w:val="9"/>
              </w:rPr>
              <w:t xml:space="preserve">X </w:t>
            </w:r>
          </w:p>
        </w:tc>
      </w:tr>
      <w:tr w:rsidR="00000000">
        <w:tblPrEx>
          <w:tblCellMar>
            <w:top w:w="0" w:type="dxa"/>
            <w:left w:w="0" w:type="dxa"/>
            <w:bottom w:w="0" w:type="dxa"/>
            <w:right w:w="0" w:type="dxa"/>
          </w:tblCellMar>
        </w:tblPrEx>
        <w:trPr>
          <w:trHeight w:hRule="exact" w:val="259"/>
        </w:trPr>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BI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57"/>
        </w:trPr>
        <w:tc>
          <w:tcPr>
            <w:tcW w:w="71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right="28"/>
              <w:jc w:val="center"/>
              <w:rPr>
                <w:rFonts w:ascii="Courier New" w:hAnsi="Courier New" w:cs="Courier New"/>
                <w:color w:val="000000"/>
                <w:sz w:val="15"/>
                <w:szCs w:val="15"/>
              </w:rPr>
            </w:pPr>
            <w:r>
              <w:rPr>
                <w:rFonts w:ascii="Courier New" w:hAnsi="Courier New" w:cs="Courier New"/>
                <w:color w:val="000000"/>
                <w:sz w:val="15"/>
                <w:szCs w:val="15"/>
              </w:rPr>
              <w:t xml:space="preserve">0, </w:t>
            </w:r>
          </w:p>
        </w:tc>
        <w:tc>
          <w:tcPr>
            <w:tcW w:w="70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BI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73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159"/>
                <w:sz w:val="14"/>
                <w:szCs w:val="14"/>
              </w:rPr>
            </w:pPr>
          </w:p>
        </w:tc>
      </w:tr>
      <w:tr w:rsidR="00000000">
        <w:tblPrEx>
          <w:tblCellMar>
            <w:top w:w="0" w:type="dxa"/>
            <w:left w:w="0" w:type="dxa"/>
            <w:bottom w:w="0" w:type="dxa"/>
            <w:right w:w="0" w:type="dxa"/>
          </w:tblCellMar>
        </w:tblPrEx>
        <w:trPr>
          <w:trHeight w:hRule="exact" w:val="177"/>
        </w:trPr>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sz w:val="13"/>
                <w:szCs w:val="13"/>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sz w:val="13"/>
                <w:szCs w:val="13"/>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78"/>
              <w:rPr>
                <w:color w:val="000000"/>
                <w:w w:val="90"/>
                <w:sz w:val="9"/>
                <w:szCs w:val="9"/>
              </w:rPr>
            </w:pPr>
            <w:r>
              <w:rPr>
                <w:color w:val="000000"/>
                <w:w w:val="90"/>
                <w:sz w:val="9"/>
                <w:szCs w:val="9"/>
              </w:rPr>
              <w:t xml:space="preserve">X </w:t>
            </w:r>
          </w:p>
        </w:tc>
        <w:tc>
          <w:tcPr>
            <w:tcW w:w="73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color w:val="000000"/>
                <w:w w:val="90"/>
                <w:sz w:val="9"/>
                <w:szCs w:val="9"/>
              </w:rPr>
            </w:pPr>
          </w:p>
        </w:tc>
        <w:tc>
          <w:tcPr>
            <w:tcW w:w="69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color w:val="000000"/>
                <w:w w:val="90"/>
                <w:sz w:val="9"/>
                <w:szCs w:val="9"/>
              </w:rPr>
            </w:pPr>
            <w:r>
              <w:rPr>
                <w:color w:val="000000"/>
                <w:w w:val="90"/>
                <w:sz w:val="9"/>
                <w:szCs w:val="9"/>
              </w:rPr>
              <w:t xml:space="preserve">X </w:t>
            </w:r>
          </w:p>
        </w:tc>
      </w:tr>
      <w:tr w:rsidR="00000000">
        <w:tblPrEx>
          <w:tblCellMar>
            <w:top w:w="0" w:type="dxa"/>
            <w:left w:w="0" w:type="dxa"/>
            <w:bottom w:w="0" w:type="dxa"/>
            <w:right w:w="0" w:type="dxa"/>
          </w:tblCellMar>
        </w:tblPrEx>
        <w:trPr>
          <w:trHeight w:hRule="exact" w:val="182"/>
        </w:trPr>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30"/>
              <w:rPr>
                <w:color w:val="000000"/>
                <w:sz w:val="13"/>
                <w:szCs w:val="13"/>
              </w:rPr>
            </w:pPr>
            <w:r>
              <w:rPr>
                <w:color w:val="000000"/>
                <w:sz w:val="13"/>
                <w:szCs w:val="13"/>
              </w:rPr>
              <w:t xml:space="preserve">U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G</w:t>
            </w:r>
            <w:r>
              <w:rPr>
                <w:rFonts w:ascii="Times New Roman" w:hAnsi="Times New Roman" w:cs="Times New Roman"/>
                <w:color w:val="000000"/>
                <w:sz w:val="13"/>
                <w:szCs w:val="13"/>
                <w:vertAlign w:val="subscript"/>
              </w:rPr>
              <w:t>I</w:t>
            </w:r>
            <w:r>
              <w:rPr>
                <w:rFonts w:ascii="Times New Roman" w:hAnsi="Times New Roman" w:cs="Times New Roman"/>
                <w:color w:val="000000"/>
                <w:sz w:val="13"/>
                <w:szCs w:val="13"/>
              </w:rPr>
              <w:t xml:space="preserve">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115"/>
        </w:trPr>
        <w:tc>
          <w:tcPr>
            <w:tcW w:w="71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ind w:right="28"/>
              <w:jc w:val="center"/>
              <w:rPr>
                <w:rFonts w:ascii="Courier New" w:hAnsi="Courier New" w:cs="Courier New"/>
                <w:color w:val="000000"/>
                <w:sz w:val="15"/>
                <w:szCs w:val="15"/>
              </w:rPr>
            </w:pPr>
            <w:r>
              <w:rPr>
                <w:rFonts w:ascii="Courier New" w:hAnsi="Courier New" w:cs="Courier New"/>
                <w:color w:val="000000"/>
                <w:sz w:val="15"/>
                <w:szCs w:val="15"/>
              </w:rPr>
              <w:t xml:space="preserve">0, </w:t>
            </w:r>
          </w:p>
        </w:tc>
        <w:tc>
          <w:tcPr>
            <w:tcW w:w="70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G</w:t>
            </w:r>
            <w:r>
              <w:rPr>
                <w:rFonts w:ascii="Times New Roman" w:hAnsi="Times New Roman" w:cs="Times New Roman"/>
                <w:color w:val="000000"/>
                <w:sz w:val="13"/>
                <w:szCs w:val="13"/>
                <w:vertAlign w:val="subscript"/>
              </w:rPr>
              <w:t>I</w:t>
            </w:r>
            <w:r>
              <w:rPr>
                <w:rFonts w:ascii="Times New Roman" w:hAnsi="Times New Roman" w:cs="Times New Roman"/>
                <w:color w:val="000000"/>
                <w:sz w:val="13"/>
                <w:szCs w:val="13"/>
              </w:rPr>
              <w:t xml:space="preserve">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color w:val="000000"/>
                <w:sz w:val="13"/>
                <w:szCs w:val="13"/>
              </w:rPr>
            </w:pPr>
            <w:r>
              <w:rPr>
                <w:color w:val="000000"/>
                <w:sz w:val="13"/>
                <w:szCs w:val="13"/>
              </w:rPr>
              <w:t xml:space="preserve">U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color w:val="000000"/>
                <w:sz w:val="13"/>
                <w:szCs w:val="13"/>
              </w:rPr>
            </w:pPr>
          </w:p>
        </w:tc>
        <w:tc>
          <w:tcPr>
            <w:tcW w:w="73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159"/>
                <w:sz w:val="14"/>
                <w:szCs w:val="14"/>
              </w:rPr>
            </w:pPr>
          </w:p>
        </w:tc>
      </w:tr>
      <w:tr w:rsidR="00000000">
        <w:tblPrEx>
          <w:tblCellMar>
            <w:top w:w="0" w:type="dxa"/>
            <w:left w:w="0" w:type="dxa"/>
            <w:bottom w:w="0" w:type="dxa"/>
            <w:right w:w="0" w:type="dxa"/>
          </w:tblCellMar>
        </w:tblPrEx>
        <w:trPr>
          <w:trHeight w:hRule="exact" w:val="163"/>
        </w:trPr>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sz w:val="13"/>
                <w:szCs w:val="13"/>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sz w:val="13"/>
                <w:szCs w:val="13"/>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78"/>
              <w:rPr>
                <w:color w:val="000000"/>
                <w:w w:val="86"/>
                <w:sz w:val="9"/>
                <w:szCs w:val="9"/>
              </w:rPr>
            </w:pPr>
            <w:r>
              <w:rPr>
                <w:color w:val="000000"/>
                <w:w w:val="86"/>
                <w:sz w:val="9"/>
                <w:szCs w:val="9"/>
              </w:rPr>
              <w:t xml:space="preserve">X </w:t>
            </w:r>
          </w:p>
        </w:tc>
        <w:tc>
          <w:tcPr>
            <w:tcW w:w="73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color w:val="000000"/>
                <w:w w:val="86"/>
                <w:sz w:val="9"/>
                <w:szCs w:val="9"/>
              </w:rPr>
            </w:pPr>
          </w:p>
        </w:tc>
        <w:tc>
          <w:tcPr>
            <w:tcW w:w="69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196"/>
        </w:trPr>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30"/>
              <w:rPr>
                <w:color w:val="000000"/>
                <w:w w:val="90"/>
                <w:sz w:val="13"/>
                <w:szCs w:val="13"/>
              </w:rPr>
            </w:pPr>
            <w:r>
              <w:rPr>
                <w:color w:val="000000"/>
                <w:w w:val="90"/>
                <w:sz w:val="13"/>
                <w:szCs w:val="13"/>
              </w:rPr>
              <w:t xml:space="preserve">V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G,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115"/>
        </w:trPr>
        <w:tc>
          <w:tcPr>
            <w:tcW w:w="71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Courier New" w:hAnsi="Courier New" w:cs="Courier New"/>
                <w:color w:val="000000"/>
                <w:sz w:val="15"/>
                <w:szCs w:val="15"/>
              </w:rPr>
            </w:pPr>
            <w:r>
              <w:rPr>
                <w:rFonts w:ascii="Courier New" w:hAnsi="Courier New" w:cs="Courier New"/>
                <w:color w:val="000000"/>
                <w:sz w:val="15"/>
                <w:szCs w:val="15"/>
              </w:rPr>
              <w:t xml:space="preserve">0, </w:t>
            </w:r>
          </w:p>
        </w:tc>
        <w:tc>
          <w:tcPr>
            <w:tcW w:w="70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G,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color w:val="000000"/>
                <w:w w:val="90"/>
                <w:sz w:val="13"/>
                <w:szCs w:val="13"/>
              </w:rPr>
            </w:pPr>
            <w:r>
              <w:rPr>
                <w:color w:val="000000"/>
                <w:w w:val="90"/>
                <w:sz w:val="13"/>
                <w:szCs w:val="13"/>
              </w:rPr>
              <w:t xml:space="preserve">V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color w:val="000000"/>
                <w:w w:val="90"/>
                <w:sz w:val="13"/>
                <w:szCs w:val="13"/>
              </w:rPr>
            </w:pPr>
          </w:p>
        </w:tc>
        <w:tc>
          <w:tcPr>
            <w:tcW w:w="73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159"/>
                <w:sz w:val="14"/>
                <w:szCs w:val="14"/>
              </w:rPr>
            </w:pPr>
          </w:p>
        </w:tc>
      </w:tr>
      <w:tr w:rsidR="00000000">
        <w:tblPrEx>
          <w:tblCellMar>
            <w:top w:w="0" w:type="dxa"/>
            <w:left w:w="0" w:type="dxa"/>
            <w:bottom w:w="0" w:type="dxa"/>
            <w:right w:w="0" w:type="dxa"/>
          </w:tblCellMar>
        </w:tblPrEx>
        <w:trPr>
          <w:trHeight w:hRule="exact" w:val="163"/>
        </w:trPr>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sz w:val="13"/>
                <w:szCs w:val="13"/>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sz w:val="13"/>
                <w:szCs w:val="13"/>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78"/>
              <w:rPr>
                <w:color w:val="000000"/>
                <w:w w:val="91"/>
                <w:sz w:val="12"/>
                <w:szCs w:val="12"/>
              </w:rPr>
            </w:pPr>
            <w:r>
              <w:rPr>
                <w:color w:val="000000"/>
                <w:w w:val="91"/>
                <w:sz w:val="12"/>
                <w:szCs w:val="12"/>
              </w:rPr>
              <w:t xml:space="preserve">x </w:t>
            </w:r>
          </w:p>
        </w:tc>
        <w:tc>
          <w:tcPr>
            <w:tcW w:w="73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color w:val="000000"/>
                <w:w w:val="91"/>
                <w:sz w:val="12"/>
                <w:szCs w:val="12"/>
              </w:rPr>
            </w:pPr>
          </w:p>
        </w:tc>
        <w:tc>
          <w:tcPr>
            <w:tcW w:w="69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81"/>
                <w:sz w:val="15"/>
                <w:szCs w:val="15"/>
              </w:rPr>
            </w:pPr>
            <w:r>
              <w:rPr>
                <w:rFonts w:ascii="Times New Roman" w:hAnsi="Times New Roman" w:cs="Times New Roman"/>
                <w:color w:val="000000"/>
                <w:w w:val="81"/>
                <w:sz w:val="15"/>
                <w:szCs w:val="15"/>
              </w:rPr>
              <w:t xml:space="preserve">x </w:t>
            </w:r>
          </w:p>
        </w:tc>
      </w:tr>
      <w:tr w:rsidR="00000000">
        <w:tblPrEx>
          <w:tblCellMar>
            <w:top w:w="0" w:type="dxa"/>
            <w:left w:w="0" w:type="dxa"/>
            <w:bottom w:w="0" w:type="dxa"/>
            <w:right w:w="0" w:type="dxa"/>
          </w:tblCellMar>
        </w:tblPrEx>
        <w:trPr>
          <w:trHeight w:hRule="exact" w:val="244"/>
        </w:trPr>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W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G</w:t>
            </w:r>
            <w:r>
              <w:rPr>
                <w:rFonts w:ascii="Times New Roman" w:hAnsi="Times New Roman" w:cs="Times New Roman"/>
                <w:color w:val="000000"/>
                <w:sz w:val="13"/>
                <w:szCs w:val="13"/>
                <w:vertAlign w:val="subscript"/>
              </w:rPr>
              <w:t>I</w:t>
            </w:r>
            <w:r>
              <w:rPr>
                <w:rFonts w:ascii="Times New Roman" w:hAnsi="Times New Roman" w:cs="Times New Roman"/>
                <w:color w:val="000000"/>
                <w:sz w:val="13"/>
                <w:szCs w:val="13"/>
              </w:rPr>
              <w:t xml:space="preserve">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62"/>
        </w:trPr>
        <w:tc>
          <w:tcPr>
            <w:tcW w:w="71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Courier New" w:hAnsi="Courier New" w:cs="Courier New"/>
                <w:color w:val="000000"/>
                <w:sz w:val="15"/>
                <w:szCs w:val="15"/>
              </w:rPr>
            </w:pPr>
            <w:r>
              <w:rPr>
                <w:rFonts w:ascii="Courier New" w:hAnsi="Courier New" w:cs="Courier New"/>
                <w:color w:val="000000"/>
                <w:sz w:val="15"/>
                <w:szCs w:val="15"/>
              </w:rPr>
              <w:t xml:space="preserve">0, </w:t>
            </w:r>
          </w:p>
        </w:tc>
        <w:tc>
          <w:tcPr>
            <w:tcW w:w="70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G,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W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73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159"/>
                <w:sz w:val="14"/>
                <w:szCs w:val="14"/>
              </w:rPr>
            </w:pPr>
          </w:p>
        </w:tc>
      </w:tr>
      <w:tr w:rsidR="00000000">
        <w:tblPrEx>
          <w:tblCellMar>
            <w:top w:w="0" w:type="dxa"/>
            <w:left w:w="0" w:type="dxa"/>
            <w:bottom w:w="0" w:type="dxa"/>
            <w:right w:w="0" w:type="dxa"/>
          </w:tblCellMar>
        </w:tblPrEx>
        <w:trPr>
          <w:trHeight w:hRule="exact" w:val="172"/>
        </w:trPr>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sz w:val="13"/>
                <w:szCs w:val="13"/>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sz w:val="13"/>
                <w:szCs w:val="13"/>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75"/>
                <w:sz w:val="15"/>
                <w:szCs w:val="15"/>
              </w:rPr>
            </w:pPr>
            <w:r>
              <w:rPr>
                <w:rFonts w:ascii="Times New Roman" w:hAnsi="Times New Roman" w:cs="Times New Roman"/>
                <w:color w:val="000000"/>
                <w:w w:val="75"/>
                <w:sz w:val="15"/>
                <w:szCs w:val="15"/>
              </w:rPr>
              <w:t xml:space="preserve">x </w:t>
            </w:r>
          </w:p>
        </w:tc>
        <w:tc>
          <w:tcPr>
            <w:tcW w:w="73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75"/>
                <w:sz w:val="15"/>
                <w:szCs w:val="15"/>
              </w:rPr>
            </w:pPr>
          </w:p>
        </w:tc>
        <w:tc>
          <w:tcPr>
            <w:tcW w:w="69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240"/>
        </w:trPr>
        <w:tc>
          <w:tcPr>
            <w:tcW w:w="71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G</w:t>
            </w:r>
            <w:r>
              <w:rPr>
                <w:rFonts w:ascii="Times New Roman" w:hAnsi="Times New Roman" w:cs="Times New Roman"/>
                <w:color w:val="000000"/>
                <w:sz w:val="13"/>
                <w:szCs w:val="13"/>
                <w:vertAlign w:val="subscript"/>
              </w:rPr>
              <w:t>I</w:t>
            </w:r>
            <w:r>
              <w:rPr>
                <w:rFonts w:ascii="Times New Roman" w:hAnsi="Times New Roman" w:cs="Times New Roman"/>
                <w:color w:val="000000"/>
                <w:sz w:val="13"/>
                <w:szCs w:val="13"/>
              </w:rPr>
              <w:t xml:space="preserve"> </w:t>
            </w: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single" w:sz="4" w:space="0" w:color="auto"/>
              <w:left w:val="single" w:sz="4" w:space="0" w:color="auto"/>
              <w:bottom w:val="nil"/>
              <w:right w:val="single" w:sz="4" w:space="0" w:color="auto"/>
            </w:tcBorders>
            <w:vAlign w:val="center"/>
          </w:tcPr>
          <w:p w:rsidR="00000000" w:rsidRDefault="008C7B40">
            <w:pPr>
              <w:pStyle w:val="Style"/>
              <w:framePr w:w="4257" w:h="4656" w:wrap="auto" w:hAnchor="text" w:x="145" w:y="6"/>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62"/>
        </w:trPr>
        <w:tc>
          <w:tcPr>
            <w:tcW w:w="71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D. </w:t>
            </w:r>
          </w:p>
        </w:tc>
        <w:tc>
          <w:tcPr>
            <w:tcW w:w="70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color w:val="000000"/>
                <w:sz w:val="13"/>
                <w:szCs w:val="13"/>
              </w:rPr>
            </w:pPr>
            <w:r>
              <w:rPr>
                <w:rFonts w:ascii="Times New Roman" w:hAnsi="Times New Roman" w:cs="Times New Roman"/>
                <w:color w:val="000000"/>
                <w:sz w:val="13"/>
                <w:szCs w:val="13"/>
              </w:rPr>
              <w:t xml:space="preserve">G,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05"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sz w:val="13"/>
                <w:szCs w:val="13"/>
              </w:rPr>
            </w:pPr>
          </w:p>
        </w:tc>
        <w:tc>
          <w:tcPr>
            <w:tcW w:w="73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691" w:type="dxa"/>
            <w:tcBorders>
              <w:top w:val="nil"/>
              <w:left w:val="single" w:sz="4" w:space="0" w:color="auto"/>
              <w:bottom w:val="nil"/>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159"/>
                <w:sz w:val="14"/>
                <w:szCs w:val="14"/>
              </w:rPr>
            </w:pPr>
          </w:p>
        </w:tc>
      </w:tr>
      <w:tr w:rsidR="00000000">
        <w:tblPrEx>
          <w:tblCellMar>
            <w:top w:w="0" w:type="dxa"/>
            <w:left w:w="0" w:type="dxa"/>
            <w:bottom w:w="0" w:type="dxa"/>
            <w:right w:w="0" w:type="dxa"/>
          </w:tblCellMar>
        </w:tblPrEx>
        <w:trPr>
          <w:trHeight w:hRule="exact" w:val="153"/>
        </w:trPr>
        <w:tc>
          <w:tcPr>
            <w:tcW w:w="71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sz w:val="13"/>
                <w:szCs w:val="13"/>
              </w:rPr>
            </w:pPr>
          </w:p>
        </w:tc>
        <w:tc>
          <w:tcPr>
            <w:tcW w:w="70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30"/>
              <w:rPr>
                <w:rFonts w:ascii="Times New Roman" w:hAnsi="Times New Roman" w:cs="Times New Roman"/>
                <w:sz w:val="13"/>
                <w:szCs w:val="13"/>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278"/>
              <w:jc w:val="right"/>
              <w:rPr>
                <w:rFonts w:ascii="Times New Roman" w:hAnsi="Times New Roman" w:cs="Times New Roman"/>
                <w:sz w:val="13"/>
                <w:szCs w:val="13"/>
              </w:rPr>
            </w:pP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left="278"/>
              <w:rPr>
                <w:rFonts w:ascii="Times New Roman" w:hAnsi="Times New Roman" w:cs="Times New Roman"/>
                <w:color w:val="000000"/>
                <w:w w:val="75"/>
                <w:sz w:val="15"/>
                <w:szCs w:val="15"/>
              </w:rPr>
            </w:pPr>
            <w:r>
              <w:rPr>
                <w:rFonts w:ascii="Times New Roman" w:hAnsi="Times New Roman" w:cs="Times New Roman"/>
                <w:color w:val="000000"/>
                <w:w w:val="75"/>
                <w:sz w:val="15"/>
                <w:szCs w:val="15"/>
              </w:rPr>
              <w:t xml:space="preserve">x </w:t>
            </w:r>
          </w:p>
        </w:tc>
        <w:tc>
          <w:tcPr>
            <w:tcW w:w="73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ind w:right="307"/>
              <w:jc w:val="right"/>
              <w:rPr>
                <w:rFonts w:ascii="Times New Roman" w:hAnsi="Times New Roman" w:cs="Times New Roman"/>
                <w:color w:val="000000"/>
                <w:w w:val="75"/>
                <w:sz w:val="15"/>
                <w:szCs w:val="15"/>
              </w:rPr>
            </w:pPr>
          </w:p>
        </w:tc>
        <w:tc>
          <w:tcPr>
            <w:tcW w:w="691" w:type="dxa"/>
            <w:tcBorders>
              <w:top w:val="nil"/>
              <w:left w:val="single" w:sz="4" w:space="0" w:color="auto"/>
              <w:bottom w:val="single" w:sz="4" w:space="0" w:color="auto"/>
              <w:right w:val="single" w:sz="4" w:space="0" w:color="auto"/>
            </w:tcBorders>
            <w:vAlign w:val="center"/>
          </w:tcPr>
          <w:p w:rsidR="00000000" w:rsidRDefault="008C7B40">
            <w:pPr>
              <w:pStyle w:val="Style"/>
              <w:framePr w:w="4257" w:h="4656" w:wrap="auto" w:hAnchor="text" w:x="145" w:y="6"/>
              <w:jc w:val="center"/>
              <w:rPr>
                <w:rFonts w:ascii="Times New Roman" w:hAnsi="Times New Roman" w:cs="Times New Roman"/>
                <w:color w:val="000000"/>
                <w:w w:val="88"/>
                <w:sz w:val="15"/>
                <w:szCs w:val="15"/>
              </w:rPr>
            </w:pPr>
            <w:r>
              <w:rPr>
                <w:rFonts w:ascii="Times New Roman" w:hAnsi="Times New Roman" w:cs="Times New Roman"/>
                <w:color w:val="000000"/>
                <w:w w:val="88"/>
                <w:sz w:val="15"/>
                <w:szCs w:val="15"/>
              </w:rPr>
              <w:t xml:space="preserve">x </w:t>
            </w:r>
          </w:p>
        </w:tc>
      </w:tr>
    </w:tbl>
    <w:p w:rsidR="00000000" w:rsidRDefault="008C7B40">
      <w:pPr>
        <w:pStyle w:val="Style"/>
        <w:framePr w:w="4281" w:h="446" w:wrap="auto" w:hAnchor="text" w:x="97" w:y="4671"/>
        <w:spacing w:line="220" w:lineRule="exact"/>
        <w:ind w:left="9"/>
        <w:rPr>
          <w:rFonts w:ascii="Times New Roman" w:hAnsi="Times New Roman" w:cs="Times New Roman"/>
          <w:color w:val="000000"/>
          <w:sz w:val="13"/>
          <w:szCs w:val="13"/>
        </w:rPr>
      </w:pPr>
      <w:r>
        <w:rPr>
          <w:rFonts w:ascii="Times New Roman" w:hAnsi="Times New Roman" w:cs="Times New Roman"/>
          <w:color w:val="000000"/>
          <w:w w:val="114"/>
          <w:sz w:val="20"/>
          <w:szCs w:val="20"/>
        </w:rPr>
        <w:t xml:space="preserve">o </w:t>
      </w:r>
      <w:r>
        <w:rPr>
          <w:rFonts w:ascii="Times New Roman" w:hAnsi="Times New Roman" w:cs="Times New Roman"/>
          <w:color w:val="000000"/>
          <w:sz w:val="13"/>
          <w:szCs w:val="13"/>
        </w:rPr>
        <w:t xml:space="preserve">Continuity </w:t>
      </w:r>
    </w:p>
    <w:p w:rsidR="00000000" w:rsidRDefault="008C7B40">
      <w:pPr>
        <w:pStyle w:val="Style"/>
        <w:framePr w:w="4281" w:h="446" w:wrap="auto" w:hAnchor="text" w:x="97" w:y="4671"/>
        <w:tabs>
          <w:tab w:val="left" w:pos="345"/>
        </w:tabs>
        <w:spacing w:line="192" w:lineRule="exact"/>
        <w:rPr>
          <w:rFonts w:ascii="Times New Roman" w:hAnsi="Times New Roman" w:cs="Times New Roman"/>
          <w:color w:val="000000"/>
          <w:w w:val="91"/>
          <w:sz w:val="12"/>
          <w:szCs w:val="12"/>
        </w:rPr>
      </w:pPr>
      <w:r>
        <w:rPr>
          <w:rFonts w:ascii="Times New Roman" w:hAnsi="Times New Roman" w:cs="Times New Roman"/>
          <w:color w:val="000000"/>
          <w:sz w:val="13"/>
          <w:szCs w:val="13"/>
        </w:rPr>
        <w:t xml:space="preserve">x </w:t>
      </w:r>
      <w:r>
        <w:rPr>
          <w:rFonts w:ascii="Times New Roman" w:hAnsi="Times New Roman" w:cs="Times New Roman"/>
          <w:color w:val="000000"/>
          <w:sz w:val="13"/>
          <w:szCs w:val="13"/>
        </w:rPr>
        <w:tab/>
        <w:t xml:space="preserve">Discontinuity </w:t>
      </w:r>
      <w:r>
        <w:rPr>
          <w:rFonts w:ascii="Times New Roman" w:hAnsi="Times New Roman" w:cs="Times New Roman"/>
          <w:color w:val="000000"/>
          <w:w w:val="91"/>
          <w:sz w:val="12"/>
          <w:szCs w:val="12"/>
        </w:rPr>
        <w:t xml:space="preserve">(00) </w:t>
      </w:r>
    </w:p>
    <w:p w:rsidR="00000000" w:rsidRDefault="008C7B40" w:rsidP="00DB09B8">
      <w:pPr>
        <w:pStyle w:val="Style"/>
        <w:framePr w:w="4224" w:h="528" w:wrap="auto" w:hAnchor="text" w:x="159" w:y="5343"/>
        <w:numPr>
          <w:ilvl w:val="0"/>
          <w:numId w:val="1101"/>
        </w:numPr>
        <w:spacing w:line="273" w:lineRule="exact"/>
        <w:ind w:left="393" w:right="4" w:hanging="273"/>
        <w:rPr>
          <w:color w:val="000000"/>
          <w:w w:val="106"/>
          <w:sz w:val="19"/>
          <w:szCs w:val="19"/>
        </w:rPr>
      </w:pPr>
      <w:r>
        <w:rPr>
          <w:color w:val="000000"/>
          <w:w w:val="106"/>
          <w:sz w:val="19"/>
          <w:szCs w:val="19"/>
        </w:rPr>
        <w:t xml:space="preserve">Even </w:t>
      </w:r>
      <w:r>
        <w:rPr>
          <w:color w:val="000000"/>
          <w:w w:val="118"/>
          <w:sz w:val="19"/>
          <w:szCs w:val="19"/>
        </w:rPr>
        <w:t xml:space="preserve">if </w:t>
      </w:r>
      <w:r>
        <w:rPr>
          <w:color w:val="000000"/>
          <w:w w:val="106"/>
          <w:sz w:val="19"/>
          <w:szCs w:val="19"/>
        </w:rPr>
        <w:t xml:space="preserve">only one of the elements is broken, replace the entire assembly. </w:t>
      </w:r>
    </w:p>
    <w:p w:rsidR="00000000" w:rsidRDefault="008C7B40">
      <w:pPr>
        <w:pStyle w:val="Style"/>
        <w:framePr w:w="4238" w:h="2169" w:wrap="auto" w:hAnchor="text" w:x="159" w:y="6025"/>
        <w:spacing w:line="273" w:lineRule="exact"/>
        <w:ind w:right="14" w:firstLine="148"/>
        <w:rPr>
          <w:color w:val="000000"/>
          <w:w w:val="118"/>
          <w:sz w:val="19"/>
          <w:szCs w:val="19"/>
        </w:rPr>
      </w:pPr>
      <w:r>
        <w:rPr>
          <w:color w:val="000000"/>
          <w:w w:val="118"/>
          <w:sz w:val="19"/>
          <w:szCs w:val="19"/>
        </w:rPr>
        <w:t>CAUTION: -------------, The silicon rectifier can be damaged if subjected to overcharging. Special care should be taken to avoid a short circuit and/or incorrect connection of the posi</w:t>
      </w:r>
      <w:r>
        <w:rPr>
          <w:color w:val="000000"/>
          <w:w w:val="118"/>
          <w:sz w:val="19"/>
          <w:szCs w:val="19"/>
        </w:rPr>
        <w:softHyphen/>
        <w:t>tive and negative leads at the battery. Never connect the rectifier dir</w:t>
      </w:r>
      <w:r>
        <w:rPr>
          <w:color w:val="000000"/>
          <w:w w:val="118"/>
          <w:sz w:val="19"/>
          <w:szCs w:val="19"/>
        </w:rPr>
        <w:t xml:space="preserve">ectly to the battery to make a continuity check. </w:t>
      </w:r>
    </w:p>
    <w:p w:rsidR="00000000" w:rsidRDefault="008C7B40">
      <w:pPr>
        <w:pStyle w:val="Style"/>
        <w:framePr w:w="4320" w:h="249" w:wrap="auto" w:hAnchor="text" w:x="58" w:y="8977"/>
        <w:spacing w:line="216" w:lineRule="exact"/>
        <w:ind w:left="19"/>
        <w:rPr>
          <w:color w:val="000000"/>
          <w:w w:val="111"/>
          <w:sz w:val="20"/>
          <w:szCs w:val="20"/>
        </w:rPr>
      </w:pPr>
      <w:r>
        <w:rPr>
          <w:color w:val="000000"/>
          <w:w w:val="111"/>
          <w:sz w:val="20"/>
          <w:szCs w:val="20"/>
        </w:rPr>
        <w:t xml:space="preserve">IGNITION SYSTEM </w:t>
      </w:r>
    </w:p>
    <w:p w:rsidR="00000000" w:rsidRDefault="008C7B40">
      <w:pPr>
        <w:pStyle w:val="Style"/>
        <w:framePr w:w="4324" w:h="254" w:wrap="auto" w:hAnchor="text" w:x="53" w:y="9495"/>
        <w:spacing w:line="211" w:lineRule="exact"/>
        <w:rPr>
          <w:color w:val="000000"/>
          <w:w w:val="118"/>
          <w:sz w:val="19"/>
          <w:szCs w:val="19"/>
        </w:rPr>
      </w:pPr>
      <w:r>
        <w:rPr>
          <w:color w:val="000000"/>
          <w:w w:val="118"/>
          <w:sz w:val="19"/>
          <w:szCs w:val="19"/>
        </w:rPr>
        <w:t xml:space="preserve">A. Block Diagram </w:t>
      </w:r>
    </w:p>
    <w:tbl>
      <w:tblPr>
        <w:tblW w:w="0" w:type="auto"/>
        <w:tblInd w:w="5" w:type="dxa"/>
        <w:tblLayout w:type="fixed"/>
        <w:tblCellMar>
          <w:left w:w="0" w:type="dxa"/>
          <w:right w:w="0" w:type="dxa"/>
        </w:tblCellMar>
        <w:tblLook w:val="0000"/>
      </w:tblPr>
      <w:tblGrid>
        <w:gridCol w:w="724"/>
        <w:gridCol w:w="696"/>
        <w:gridCol w:w="711"/>
        <w:gridCol w:w="710"/>
        <w:gridCol w:w="701"/>
        <w:gridCol w:w="706"/>
      </w:tblGrid>
      <w:tr w:rsidR="00000000">
        <w:tblPrEx>
          <w:tblCellMar>
            <w:top w:w="0" w:type="dxa"/>
            <w:left w:w="0" w:type="dxa"/>
            <w:bottom w:w="0" w:type="dxa"/>
            <w:right w:w="0" w:type="dxa"/>
          </w:tblCellMar>
        </w:tblPrEx>
        <w:trPr>
          <w:trHeight w:hRule="exact" w:val="288"/>
        </w:trPr>
        <w:tc>
          <w:tcPr>
            <w:tcW w:w="724"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sz w:val="19"/>
                <w:szCs w:val="19"/>
              </w:rPr>
            </w:pPr>
          </w:p>
        </w:tc>
        <w:tc>
          <w:tcPr>
            <w:tcW w:w="1407"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Branchement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Change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35"/>
        </w:trPr>
        <w:tc>
          <w:tcPr>
            <w:tcW w:w="724" w:type="dxa"/>
            <w:vMerge w:val="restart"/>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Element </w:t>
            </w:r>
          </w:p>
        </w:tc>
        <w:tc>
          <w:tcPr>
            <w:tcW w:w="1407" w:type="dxa"/>
            <w:gridSpan w:val="2"/>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du testeur </w:t>
            </w:r>
          </w:p>
        </w:tc>
        <w:tc>
          <w:tcPr>
            <w:tcW w:w="710"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p>
        </w:tc>
        <w:tc>
          <w:tcPr>
            <w:tcW w:w="701" w:type="dxa"/>
            <w:vMerge w:val="restart"/>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(element </w:t>
            </w:r>
          </w:p>
        </w:tc>
        <w:tc>
          <w:tcPr>
            <w:tcW w:w="706"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Change </w:t>
            </w:r>
          </w:p>
        </w:tc>
      </w:tr>
      <w:tr w:rsidR="00000000">
        <w:tblPrEx>
          <w:tblCellMar>
            <w:top w:w="0" w:type="dxa"/>
            <w:left w:w="0" w:type="dxa"/>
            <w:bottom w:w="0" w:type="dxa"/>
            <w:right w:w="0" w:type="dxa"/>
          </w:tblCellMar>
        </w:tblPrEx>
        <w:trPr>
          <w:trHeight w:hRule="exact" w:val="235"/>
        </w:trPr>
        <w:tc>
          <w:tcPr>
            <w:tcW w:w="724" w:type="dxa"/>
            <w:vMerge/>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left="19"/>
              <w:jc w:val="center"/>
              <w:rPr>
                <w:sz w:val="19"/>
                <w:szCs w:val="19"/>
              </w:rPr>
            </w:pPr>
          </w:p>
        </w:tc>
        <w:tc>
          <w:tcPr>
            <w:tcW w:w="69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sz w:val="19"/>
                <w:szCs w:val="19"/>
              </w:rPr>
            </w:pPr>
          </w:p>
        </w:tc>
        <w:tc>
          <w:tcPr>
            <w:tcW w:w="71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sz w:val="19"/>
                <w:szCs w:val="19"/>
              </w:rPr>
            </w:pPr>
          </w:p>
        </w:tc>
        <w:tc>
          <w:tcPr>
            <w:tcW w:w="710"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Bon </w:t>
            </w:r>
          </w:p>
        </w:tc>
        <w:tc>
          <w:tcPr>
            <w:tcW w:w="701" w:type="dxa"/>
            <w:vMerge/>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sz w:val="13"/>
                <w:szCs w:val="13"/>
              </w:rPr>
            </w:pPr>
          </w:p>
        </w:tc>
        <w:tc>
          <w:tcPr>
            <w:tcW w:w="706"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(element </w:t>
            </w:r>
          </w:p>
        </w:tc>
      </w:tr>
      <w:tr w:rsidR="00000000">
        <w:tblPrEx>
          <w:tblCellMar>
            <w:top w:w="0" w:type="dxa"/>
            <w:left w:w="0" w:type="dxa"/>
            <w:bottom w:w="0" w:type="dxa"/>
            <w:right w:w="0" w:type="dxa"/>
          </w:tblCellMar>
        </w:tblPrEx>
        <w:trPr>
          <w:trHeight w:hRule="exact" w:val="144"/>
        </w:trPr>
        <w:tc>
          <w:tcPr>
            <w:tcW w:w="724"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controle </w:t>
            </w: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w w:val="110"/>
                <w:sz w:val="13"/>
                <w:szCs w:val="13"/>
              </w:rPr>
            </w:pPr>
            <w:r>
              <w:rPr>
                <w:rFonts w:ascii="Times New Roman" w:hAnsi="Times New Roman" w:cs="Times New Roman"/>
                <w:color w:val="000000"/>
                <w:w w:val="110"/>
                <w:sz w:val="13"/>
                <w:szCs w:val="13"/>
              </w:rPr>
              <w:t xml:space="preserve">(+)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4"/>
              <w:jc w:val="center"/>
              <w:rPr>
                <w:color w:val="000000"/>
                <w:w w:val="182"/>
                <w:sz w:val="13"/>
                <w:szCs w:val="13"/>
              </w:rPr>
            </w:pPr>
            <w:r>
              <w:rPr>
                <w:color w:val="000000"/>
                <w:w w:val="182"/>
                <w:sz w:val="13"/>
                <w:szCs w:val="13"/>
              </w:rPr>
              <w:t xml:space="preserve">(-) </w:t>
            </w:r>
          </w:p>
        </w:tc>
        <w:tc>
          <w:tcPr>
            <w:tcW w:w="710"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jc w:val="center"/>
              <w:rPr>
                <w:color w:val="000000"/>
                <w:w w:val="182"/>
                <w:sz w:val="13"/>
                <w:szCs w:val="13"/>
              </w:rPr>
            </w:pPr>
          </w:p>
        </w:tc>
        <w:tc>
          <w:tcPr>
            <w:tcW w:w="701"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court- </w:t>
            </w:r>
          </w:p>
        </w:tc>
        <w:tc>
          <w:tcPr>
            <w:tcW w:w="70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ouvert) </w:t>
            </w:r>
          </w:p>
        </w:tc>
      </w:tr>
      <w:tr w:rsidR="00000000">
        <w:tblPrEx>
          <w:tblCellMar>
            <w:top w:w="0" w:type="dxa"/>
            <w:left w:w="0" w:type="dxa"/>
            <w:bottom w:w="0" w:type="dxa"/>
            <w:right w:w="0" w:type="dxa"/>
          </w:tblCellMar>
        </w:tblPrEx>
        <w:trPr>
          <w:trHeight w:hRule="exact" w:val="187"/>
        </w:trPr>
        <w:tc>
          <w:tcPr>
            <w:tcW w:w="724"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(rouge) </w:t>
            </w:r>
          </w:p>
        </w:tc>
        <w:tc>
          <w:tcPr>
            <w:tcW w:w="71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(noir) </w:t>
            </w: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circuite) </w:t>
            </w:r>
          </w:p>
        </w:tc>
        <w:tc>
          <w:tcPr>
            <w:tcW w:w="70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68"/>
        </w:trPr>
        <w:tc>
          <w:tcPr>
            <w:tcW w:w="724"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BI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4"/>
              <w:jc w:val="center"/>
              <w:rPr>
                <w:color w:val="000000"/>
                <w:w w:val="116"/>
                <w:sz w:val="14"/>
                <w:szCs w:val="14"/>
              </w:rPr>
            </w:pPr>
            <w:r>
              <w:rPr>
                <w:color w:val="000000"/>
                <w:w w:val="116"/>
                <w:sz w:val="14"/>
                <w:szCs w:val="14"/>
              </w:rPr>
              <w:t xml:space="preserve">U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81"/>
                <w:sz w:val="9"/>
                <w:szCs w:val="9"/>
              </w:rPr>
            </w:pPr>
            <w:r>
              <w:rPr>
                <w:rFonts w:ascii="Times New Roman" w:hAnsi="Times New Roman" w:cs="Times New Roman"/>
                <w:color w:val="000000"/>
                <w:w w:val="81"/>
                <w:sz w:val="9"/>
                <w:szCs w:val="9"/>
              </w:rPr>
              <w:t xml:space="preserve">X </w:t>
            </w:r>
          </w:p>
        </w:tc>
      </w:tr>
      <w:tr w:rsidR="00000000">
        <w:tblPrEx>
          <w:tblCellMar>
            <w:top w:w="0" w:type="dxa"/>
            <w:left w:w="0" w:type="dxa"/>
            <w:bottom w:w="0" w:type="dxa"/>
            <w:right w:w="0" w:type="dxa"/>
          </w:tblCellMar>
        </w:tblPrEx>
        <w:trPr>
          <w:trHeight w:hRule="exact" w:val="67"/>
        </w:trPr>
        <w:tc>
          <w:tcPr>
            <w:tcW w:w="724"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DI </w:t>
            </w:r>
          </w:p>
        </w:tc>
        <w:tc>
          <w:tcPr>
            <w:tcW w:w="69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color w:val="000000"/>
                <w:w w:val="116"/>
                <w:sz w:val="14"/>
                <w:szCs w:val="14"/>
              </w:rPr>
            </w:pPr>
            <w:r>
              <w:rPr>
                <w:color w:val="000000"/>
                <w:w w:val="116"/>
                <w:sz w:val="14"/>
                <w:szCs w:val="14"/>
              </w:rPr>
              <w:t xml:space="preserve">U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0"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sz w:val="13"/>
                <w:szCs w:val="13"/>
              </w:rPr>
            </w:pPr>
          </w:p>
        </w:tc>
        <w:tc>
          <w:tcPr>
            <w:tcW w:w="70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75"/>
                <w:sz w:val="15"/>
                <w:szCs w:val="15"/>
              </w:rPr>
            </w:pPr>
            <w:r>
              <w:rPr>
                <w:rFonts w:ascii="Times New Roman" w:hAnsi="Times New Roman" w:cs="Times New Roman"/>
                <w:color w:val="000000"/>
                <w:w w:val="75"/>
                <w:sz w:val="15"/>
                <w:szCs w:val="15"/>
              </w:rPr>
              <w:t xml:space="preserve">x </w:t>
            </w:r>
          </w:p>
        </w:tc>
      </w:tr>
      <w:tr w:rsidR="00000000">
        <w:tblPrEx>
          <w:tblCellMar>
            <w:top w:w="0" w:type="dxa"/>
            <w:left w:w="0" w:type="dxa"/>
            <w:bottom w:w="0" w:type="dxa"/>
            <w:right w:w="0" w:type="dxa"/>
          </w:tblCellMar>
        </w:tblPrEx>
        <w:trPr>
          <w:trHeight w:hRule="exact" w:val="153"/>
        </w:trPr>
        <w:tc>
          <w:tcPr>
            <w:tcW w:w="724"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sz w:val="19"/>
                <w:szCs w:val="19"/>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sz w:val="19"/>
                <w:szCs w:val="19"/>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81"/>
                <w:sz w:val="9"/>
                <w:szCs w:val="9"/>
              </w:rPr>
            </w:pPr>
            <w:r>
              <w:rPr>
                <w:rFonts w:ascii="Times New Roman" w:hAnsi="Times New Roman" w:cs="Times New Roman"/>
                <w:color w:val="000000"/>
                <w:w w:val="81"/>
                <w:sz w:val="9"/>
                <w:szCs w:val="9"/>
              </w:rPr>
              <w:t xml:space="preserve">X </w:t>
            </w:r>
          </w:p>
        </w:tc>
        <w:tc>
          <w:tcPr>
            <w:tcW w:w="70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81"/>
                <w:sz w:val="9"/>
                <w:szCs w:val="9"/>
              </w:rPr>
            </w:pPr>
          </w:p>
        </w:tc>
        <w:tc>
          <w:tcPr>
            <w:tcW w:w="70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81"/>
                <w:sz w:val="9"/>
                <w:szCs w:val="9"/>
              </w:rPr>
            </w:pPr>
          </w:p>
        </w:tc>
      </w:tr>
      <w:tr w:rsidR="00000000">
        <w:tblPrEx>
          <w:tblCellMar>
            <w:top w:w="0" w:type="dxa"/>
            <w:left w:w="0" w:type="dxa"/>
            <w:bottom w:w="0" w:type="dxa"/>
            <w:right w:w="0" w:type="dxa"/>
          </w:tblCellMar>
        </w:tblPrEx>
        <w:trPr>
          <w:trHeight w:hRule="exact" w:val="259"/>
        </w:trPr>
        <w:tc>
          <w:tcPr>
            <w:tcW w:w="724"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4"/>
              <w:jc w:val="center"/>
              <w:rPr>
                <w:color w:val="000000"/>
                <w:w w:val="92"/>
                <w:sz w:val="13"/>
                <w:szCs w:val="13"/>
              </w:rPr>
            </w:pPr>
            <w:r>
              <w:rPr>
                <w:color w:val="000000"/>
                <w:w w:val="92"/>
                <w:sz w:val="13"/>
                <w:szCs w:val="13"/>
              </w:rPr>
              <w:t xml:space="preserve">V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color w:val="000000"/>
                <w:w w:val="149"/>
                <w:sz w:val="14"/>
                <w:szCs w:val="14"/>
              </w:rPr>
            </w:pPr>
            <w:r>
              <w:rPr>
                <w:color w:val="000000"/>
                <w:w w:val="149"/>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81"/>
                <w:sz w:val="9"/>
                <w:szCs w:val="9"/>
              </w:rPr>
            </w:pPr>
            <w:r>
              <w:rPr>
                <w:rFonts w:ascii="Times New Roman" w:hAnsi="Times New Roman" w:cs="Times New Roman"/>
                <w:color w:val="000000"/>
                <w:w w:val="81"/>
                <w:sz w:val="9"/>
                <w:szCs w:val="9"/>
              </w:rPr>
              <w:t xml:space="preserve">X </w:t>
            </w:r>
          </w:p>
        </w:tc>
      </w:tr>
      <w:tr w:rsidR="00000000">
        <w:tblPrEx>
          <w:tblCellMar>
            <w:top w:w="0" w:type="dxa"/>
            <w:left w:w="0" w:type="dxa"/>
            <w:bottom w:w="0" w:type="dxa"/>
            <w:right w:w="0" w:type="dxa"/>
          </w:tblCellMar>
        </w:tblPrEx>
        <w:trPr>
          <w:trHeight w:hRule="exact" w:val="216"/>
        </w:trPr>
        <w:tc>
          <w:tcPr>
            <w:tcW w:w="724"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D, </w:t>
            </w:r>
          </w:p>
        </w:tc>
        <w:tc>
          <w:tcPr>
            <w:tcW w:w="69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color w:val="000000"/>
                <w:w w:val="92"/>
                <w:sz w:val="13"/>
                <w:szCs w:val="13"/>
              </w:rPr>
            </w:pPr>
            <w:r>
              <w:rPr>
                <w:color w:val="000000"/>
                <w:w w:val="92"/>
                <w:sz w:val="13"/>
                <w:szCs w:val="13"/>
              </w:rPr>
              <w:t xml:space="preserve">V </w:t>
            </w:r>
          </w:p>
        </w:tc>
        <w:tc>
          <w:tcPr>
            <w:tcW w:w="71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BI </w:t>
            </w: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color w:val="000000"/>
                <w:sz w:val="8"/>
                <w:szCs w:val="8"/>
              </w:rPr>
            </w:pPr>
            <w:r>
              <w:rPr>
                <w:color w:val="000000"/>
                <w:sz w:val="8"/>
                <w:szCs w:val="8"/>
              </w:rPr>
              <w:t xml:space="preserve">X </w:t>
            </w: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81"/>
                <w:sz w:val="9"/>
                <w:szCs w:val="9"/>
              </w:rPr>
            </w:pPr>
            <w:r>
              <w:rPr>
                <w:rFonts w:ascii="Times New Roman" w:hAnsi="Times New Roman" w:cs="Times New Roman"/>
                <w:color w:val="000000"/>
                <w:w w:val="81"/>
                <w:sz w:val="9"/>
                <w:szCs w:val="9"/>
              </w:rPr>
              <w:t xml:space="preserve">X </w:t>
            </w:r>
          </w:p>
        </w:tc>
      </w:tr>
      <w:tr w:rsidR="00000000">
        <w:tblPrEx>
          <w:tblCellMar>
            <w:top w:w="0" w:type="dxa"/>
            <w:left w:w="0" w:type="dxa"/>
            <w:bottom w:w="0" w:type="dxa"/>
            <w:right w:w="0" w:type="dxa"/>
          </w:tblCellMar>
        </w:tblPrEx>
        <w:trPr>
          <w:trHeight w:hRule="exact" w:val="264"/>
        </w:trPr>
        <w:tc>
          <w:tcPr>
            <w:tcW w:w="724"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4"/>
              <w:jc w:val="center"/>
              <w:rPr>
                <w:rFonts w:ascii="Times New Roman" w:hAnsi="Times New Roman" w:cs="Times New Roman"/>
                <w:color w:val="000000"/>
                <w:w w:val="91"/>
                <w:sz w:val="14"/>
                <w:szCs w:val="14"/>
              </w:rPr>
            </w:pPr>
            <w:r>
              <w:rPr>
                <w:rFonts w:ascii="Times New Roman" w:hAnsi="Times New Roman" w:cs="Times New Roman"/>
                <w:color w:val="000000"/>
                <w:w w:val="91"/>
                <w:sz w:val="14"/>
                <w:szCs w:val="14"/>
              </w:rPr>
              <w:t xml:space="preserve">W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color w:val="000000"/>
                <w:w w:val="86"/>
                <w:sz w:val="9"/>
                <w:szCs w:val="9"/>
              </w:rPr>
            </w:pPr>
            <w:r>
              <w:rPr>
                <w:color w:val="000000"/>
                <w:w w:val="86"/>
                <w:sz w:val="9"/>
                <w:szCs w:val="9"/>
              </w:rPr>
              <w:t xml:space="preserve">X </w:t>
            </w:r>
          </w:p>
        </w:tc>
      </w:tr>
      <w:tr w:rsidR="00000000">
        <w:tblPrEx>
          <w:tblCellMar>
            <w:top w:w="0" w:type="dxa"/>
            <w:left w:w="0" w:type="dxa"/>
            <w:bottom w:w="0" w:type="dxa"/>
            <w:right w:w="0" w:type="dxa"/>
          </w:tblCellMar>
        </w:tblPrEx>
        <w:trPr>
          <w:trHeight w:hRule="exact" w:val="216"/>
        </w:trPr>
        <w:tc>
          <w:tcPr>
            <w:tcW w:w="724"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D, </w:t>
            </w:r>
          </w:p>
        </w:tc>
        <w:tc>
          <w:tcPr>
            <w:tcW w:w="69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w w:val="91"/>
                <w:sz w:val="14"/>
                <w:szCs w:val="14"/>
              </w:rPr>
            </w:pPr>
            <w:r>
              <w:rPr>
                <w:rFonts w:ascii="Times New Roman" w:hAnsi="Times New Roman" w:cs="Times New Roman"/>
                <w:color w:val="000000"/>
                <w:w w:val="91"/>
                <w:sz w:val="14"/>
                <w:szCs w:val="14"/>
              </w:rPr>
              <w:t xml:space="preserve">W </w:t>
            </w:r>
          </w:p>
        </w:tc>
        <w:tc>
          <w:tcPr>
            <w:tcW w:w="71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color w:val="000000"/>
                <w:w w:val="91"/>
                <w:sz w:val="12"/>
                <w:szCs w:val="12"/>
              </w:rPr>
            </w:pPr>
            <w:r>
              <w:rPr>
                <w:color w:val="000000"/>
                <w:w w:val="91"/>
                <w:sz w:val="12"/>
                <w:szCs w:val="12"/>
              </w:rPr>
              <w:t xml:space="preserve">x </w:t>
            </w: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color w:val="000000"/>
                <w:sz w:val="9"/>
                <w:szCs w:val="9"/>
              </w:rPr>
            </w:pPr>
            <w:r>
              <w:rPr>
                <w:color w:val="000000"/>
                <w:sz w:val="9"/>
                <w:szCs w:val="9"/>
              </w:rPr>
              <w:t xml:space="preserve">X </w:t>
            </w:r>
          </w:p>
        </w:tc>
      </w:tr>
      <w:tr w:rsidR="00000000">
        <w:tblPrEx>
          <w:tblCellMar>
            <w:top w:w="0" w:type="dxa"/>
            <w:left w:w="0" w:type="dxa"/>
            <w:bottom w:w="0" w:type="dxa"/>
            <w:right w:w="0" w:type="dxa"/>
          </w:tblCellMar>
        </w:tblPrEx>
        <w:trPr>
          <w:trHeight w:hRule="exact" w:val="264"/>
        </w:trPr>
        <w:tc>
          <w:tcPr>
            <w:tcW w:w="724"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BI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4"/>
              <w:jc w:val="center"/>
              <w:rPr>
                <w:color w:val="000000"/>
                <w:w w:val="124"/>
                <w:sz w:val="13"/>
                <w:szCs w:val="13"/>
              </w:rPr>
            </w:pPr>
            <w:r>
              <w:rPr>
                <w:color w:val="000000"/>
                <w:w w:val="124"/>
                <w:sz w:val="13"/>
                <w:szCs w:val="13"/>
              </w:rPr>
              <w:t xml:space="preserve">B,'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color w:val="000000"/>
                <w:w w:val="86"/>
                <w:sz w:val="9"/>
                <w:szCs w:val="9"/>
              </w:rPr>
            </w:pPr>
            <w:r>
              <w:rPr>
                <w:color w:val="000000"/>
                <w:w w:val="86"/>
                <w:sz w:val="9"/>
                <w:szCs w:val="9"/>
              </w:rPr>
              <w:t xml:space="preserve">X </w:t>
            </w:r>
          </w:p>
        </w:tc>
      </w:tr>
      <w:tr w:rsidR="00000000">
        <w:tblPrEx>
          <w:tblCellMar>
            <w:top w:w="0" w:type="dxa"/>
            <w:left w:w="0" w:type="dxa"/>
            <w:bottom w:w="0" w:type="dxa"/>
            <w:right w:w="0" w:type="dxa"/>
          </w:tblCellMar>
        </w:tblPrEx>
        <w:trPr>
          <w:trHeight w:hRule="exact" w:val="216"/>
        </w:trPr>
        <w:tc>
          <w:tcPr>
            <w:tcW w:w="724"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9"/>
              <w:jc w:val="center"/>
              <w:rPr>
                <w:rFonts w:ascii="Courier New" w:hAnsi="Courier New" w:cs="Courier New"/>
                <w:color w:val="000000"/>
                <w:w w:val="88"/>
                <w:sz w:val="17"/>
                <w:szCs w:val="17"/>
              </w:rPr>
            </w:pPr>
            <w:r>
              <w:rPr>
                <w:rFonts w:ascii="Courier New" w:hAnsi="Courier New" w:cs="Courier New"/>
                <w:color w:val="000000"/>
                <w:w w:val="88"/>
                <w:sz w:val="17"/>
                <w:szCs w:val="17"/>
              </w:rPr>
              <w:t xml:space="preserve">D4 </w:t>
            </w:r>
          </w:p>
        </w:tc>
        <w:tc>
          <w:tcPr>
            <w:tcW w:w="69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BI </w:t>
            </w: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color w:val="000000"/>
                <w:w w:val="84"/>
                <w:sz w:val="9"/>
                <w:szCs w:val="9"/>
              </w:rPr>
            </w:pPr>
            <w:r>
              <w:rPr>
                <w:color w:val="000000"/>
                <w:w w:val="84"/>
                <w:sz w:val="9"/>
                <w:szCs w:val="9"/>
              </w:rPr>
              <w:t xml:space="preserve">X </w:t>
            </w: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81"/>
                <w:sz w:val="9"/>
                <w:szCs w:val="9"/>
              </w:rPr>
            </w:pPr>
            <w:r>
              <w:rPr>
                <w:rFonts w:ascii="Times New Roman" w:hAnsi="Times New Roman" w:cs="Times New Roman"/>
                <w:color w:val="000000"/>
                <w:w w:val="81"/>
                <w:sz w:val="9"/>
                <w:szCs w:val="9"/>
              </w:rPr>
              <w:t xml:space="preserve">X </w:t>
            </w:r>
          </w:p>
        </w:tc>
      </w:tr>
      <w:tr w:rsidR="00000000">
        <w:tblPrEx>
          <w:tblCellMar>
            <w:top w:w="0" w:type="dxa"/>
            <w:left w:w="0" w:type="dxa"/>
            <w:bottom w:w="0" w:type="dxa"/>
            <w:right w:w="0" w:type="dxa"/>
          </w:tblCellMar>
        </w:tblPrEx>
        <w:trPr>
          <w:trHeight w:hRule="exact" w:val="254"/>
        </w:trPr>
        <w:tc>
          <w:tcPr>
            <w:tcW w:w="724"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9"/>
              <w:jc w:val="center"/>
              <w:rPr>
                <w:color w:val="000000"/>
                <w:w w:val="116"/>
                <w:sz w:val="14"/>
                <w:szCs w:val="14"/>
              </w:rPr>
            </w:pPr>
            <w:r>
              <w:rPr>
                <w:color w:val="000000"/>
                <w:w w:val="116"/>
                <w:sz w:val="14"/>
                <w:szCs w:val="14"/>
              </w:rPr>
              <w:t xml:space="preserve">U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4"/>
              <w:jc w:val="center"/>
              <w:rPr>
                <w:rFonts w:ascii="Courier New" w:hAnsi="Courier New" w:cs="Courier New"/>
                <w:color w:val="000000"/>
                <w:sz w:val="17"/>
                <w:szCs w:val="17"/>
              </w:rPr>
            </w:pPr>
            <w:r>
              <w:rPr>
                <w:rFonts w:ascii="Courier New" w:hAnsi="Courier New" w:cs="Courier New"/>
                <w:color w:val="000000"/>
                <w:sz w:val="17"/>
                <w:szCs w:val="17"/>
              </w:rPr>
              <w:t xml:space="preserve">G,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81"/>
                <w:sz w:val="9"/>
                <w:szCs w:val="9"/>
              </w:rPr>
            </w:pPr>
            <w:r>
              <w:rPr>
                <w:rFonts w:ascii="Times New Roman" w:hAnsi="Times New Roman" w:cs="Times New Roman"/>
                <w:color w:val="000000"/>
                <w:w w:val="81"/>
                <w:sz w:val="9"/>
                <w:szCs w:val="9"/>
              </w:rPr>
              <w:t xml:space="preserve">X </w:t>
            </w:r>
          </w:p>
        </w:tc>
      </w:tr>
      <w:tr w:rsidR="00000000">
        <w:tblPrEx>
          <w:tblCellMar>
            <w:top w:w="0" w:type="dxa"/>
            <w:left w:w="0" w:type="dxa"/>
            <w:bottom w:w="0" w:type="dxa"/>
            <w:right w:w="0" w:type="dxa"/>
          </w:tblCellMar>
        </w:tblPrEx>
        <w:trPr>
          <w:trHeight w:hRule="exact" w:val="72"/>
        </w:trPr>
        <w:tc>
          <w:tcPr>
            <w:tcW w:w="724"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D, </w:t>
            </w:r>
          </w:p>
        </w:tc>
        <w:tc>
          <w:tcPr>
            <w:tcW w:w="69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7"/>
                <w:szCs w:val="17"/>
              </w:rPr>
            </w:pPr>
            <w:r>
              <w:rPr>
                <w:rFonts w:ascii="Courier New" w:hAnsi="Courier New" w:cs="Courier New"/>
                <w:color w:val="000000"/>
                <w:sz w:val="17"/>
                <w:szCs w:val="17"/>
              </w:rPr>
              <w:t>G</w:t>
            </w:r>
            <w:r>
              <w:rPr>
                <w:rFonts w:ascii="Times New Roman" w:hAnsi="Times New Roman" w:cs="Times New Roman"/>
                <w:color w:val="000000"/>
                <w:sz w:val="17"/>
                <w:szCs w:val="17"/>
                <w:vertAlign w:val="subscript"/>
              </w:rPr>
              <w:t>I</w:t>
            </w:r>
            <w:r>
              <w:rPr>
                <w:rFonts w:ascii="Times New Roman" w:hAnsi="Times New Roman" w:cs="Times New Roman"/>
                <w:color w:val="000000"/>
                <w:sz w:val="17"/>
                <w:szCs w:val="17"/>
              </w:rPr>
              <w:t xml:space="preserve">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color w:val="000000"/>
                <w:w w:val="116"/>
                <w:sz w:val="14"/>
                <w:szCs w:val="14"/>
              </w:rPr>
            </w:pPr>
            <w:r>
              <w:rPr>
                <w:color w:val="000000"/>
                <w:w w:val="116"/>
                <w:sz w:val="14"/>
                <w:szCs w:val="14"/>
              </w:rPr>
              <w:t xml:space="preserve">U </w:t>
            </w:r>
          </w:p>
        </w:tc>
        <w:tc>
          <w:tcPr>
            <w:tcW w:w="710"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jc w:val="center"/>
              <w:rPr>
                <w:color w:val="000000"/>
                <w:w w:val="116"/>
                <w:sz w:val="14"/>
                <w:szCs w:val="14"/>
              </w:rPr>
            </w:pPr>
          </w:p>
        </w:tc>
        <w:tc>
          <w:tcPr>
            <w:tcW w:w="70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81"/>
                <w:sz w:val="9"/>
                <w:szCs w:val="9"/>
              </w:rPr>
            </w:pPr>
            <w:r>
              <w:rPr>
                <w:rFonts w:ascii="Times New Roman" w:hAnsi="Times New Roman" w:cs="Times New Roman"/>
                <w:color w:val="000000"/>
                <w:w w:val="81"/>
                <w:sz w:val="9"/>
                <w:szCs w:val="9"/>
              </w:rPr>
              <w:t xml:space="preserve">X </w:t>
            </w:r>
          </w:p>
        </w:tc>
      </w:tr>
      <w:tr w:rsidR="00000000">
        <w:tblPrEx>
          <w:tblCellMar>
            <w:top w:w="0" w:type="dxa"/>
            <w:left w:w="0" w:type="dxa"/>
            <w:bottom w:w="0" w:type="dxa"/>
            <w:right w:w="0" w:type="dxa"/>
          </w:tblCellMar>
        </w:tblPrEx>
        <w:trPr>
          <w:trHeight w:hRule="exact" w:val="153"/>
        </w:trPr>
        <w:tc>
          <w:tcPr>
            <w:tcW w:w="724"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sz w:val="19"/>
                <w:szCs w:val="19"/>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sz w:val="19"/>
                <w:szCs w:val="19"/>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color w:val="000000"/>
                <w:sz w:val="8"/>
                <w:szCs w:val="8"/>
              </w:rPr>
            </w:pPr>
            <w:r>
              <w:rPr>
                <w:color w:val="000000"/>
                <w:sz w:val="8"/>
                <w:szCs w:val="8"/>
              </w:rPr>
              <w:t xml:space="preserve">X </w:t>
            </w:r>
          </w:p>
        </w:tc>
        <w:tc>
          <w:tcPr>
            <w:tcW w:w="70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color w:val="000000"/>
                <w:sz w:val="8"/>
                <w:szCs w:val="8"/>
              </w:rPr>
            </w:pPr>
          </w:p>
        </w:tc>
        <w:tc>
          <w:tcPr>
            <w:tcW w:w="70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color w:val="000000"/>
                <w:sz w:val="8"/>
                <w:szCs w:val="8"/>
              </w:rPr>
            </w:pPr>
          </w:p>
        </w:tc>
      </w:tr>
      <w:tr w:rsidR="00000000">
        <w:tblPrEx>
          <w:tblCellMar>
            <w:top w:w="0" w:type="dxa"/>
            <w:left w:w="0" w:type="dxa"/>
            <w:bottom w:w="0" w:type="dxa"/>
            <w:right w:w="0" w:type="dxa"/>
          </w:tblCellMar>
        </w:tblPrEx>
        <w:trPr>
          <w:trHeight w:hRule="exact" w:val="249"/>
        </w:trPr>
        <w:tc>
          <w:tcPr>
            <w:tcW w:w="724"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9"/>
              <w:jc w:val="center"/>
              <w:rPr>
                <w:color w:val="000000"/>
                <w:w w:val="92"/>
                <w:sz w:val="13"/>
                <w:szCs w:val="13"/>
              </w:rPr>
            </w:pPr>
            <w:r>
              <w:rPr>
                <w:color w:val="000000"/>
                <w:w w:val="92"/>
                <w:sz w:val="13"/>
                <w:szCs w:val="13"/>
              </w:rPr>
              <w:t xml:space="preserve">V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4"/>
              <w:jc w:val="center"/>
              <w:rPr>
                <w:rFonts w:ascii="Courier New" w:hAnsi="Courier New" w:cs="Courier New"/>
                <w:color w:val="000000"/>
                <w:sz w:val="17"/>
                <w:szCs w:val="17"/>
              </w:rPr>
            </w:pPr>
            <w:r>
              <w:rPr>
                <w:rFonts w:ascii="Courier New" w:hAnsi="Courier New" w:cs="Courier New"/>
                <w:color w:val="000000"/>
                <w:sz w:val="17"/>
                <w:szCs w:val="17"/>
              </w:rPr>
              <w:t xml:space="preserve">G,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color w:val="000000"/>
                <w:w w:val="83"/>
                <w:sz w:val="9"/>
                <w:szCs w:val="9"/>
              </w:rPr>
            </w:pPr>
            <w:r>
              <w:rPr>
                <w:color w:val="000000"/>
                <w:w w:val="83"/>
                <w:sz w:val="9"/>
                <w:szCs w:val="9"/>
              </w:rPr>
              <w:t xml:space="preserve">X </w:t>
            </w:r>
          </w:p>
        </w:tc>
      </w:tr>
      <w:tr w:rsidR="00000000">
        <w:tblPrEx>
          <w:tblCellMar>
            <w:top w:w="0" w:type="dxa"/>
            <w:left w:w="0" w:type="dxa"/>
            <w:bottom w:w="0" w:type="dxa"/>
            <w:right w:w="0" w:type="dxa"/>
          </w:tblCellMar>
        </w:tblPrEx>
        <w:trPr>
          <w:trHeight w:hRule="exact" w:val="67"/>
        </w:trPr>
        <w:tc>
          <w:tcPr>
            <w:tcW w:w="724"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D, </w:t>
            </w:r>
          </w:p>
        </w:tc>
        <w:tc>
          <w:tcPr>
            <w:tcW w:w="69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7"/>
                <w:szCs w:val="17"/>
              </w:rPr>
            </w:pPr>
            <w:r>
              <w:rPr>
                <w:rFonts w:ascii="Courier New" w:hAnsi="Courier New" w:cs="Courier New"/>
                <w:color w:val="000000"/>
                <w:sz w:val="17"/>
                <w:szCs w:val="17"/>
              </w:rPr>
              <w:t>G</w:t>
            </w:r>
            <w:r>
              <w:rPr>
                <w:rFonts w:ascii="Times New Roman" w:hAnsi="Times New Roman" w:cs="Times New Roman"/>
                <w:color w:val="000000"/>
                <w:sz w:val="17"/>
                <w:szCs w:val="17"/>
                <w:vertAlign w:val="subscript"/>
              </w:rPr>
              <w:t>I</w:t>
            </w:r>
            <w:r>
              <w:rPr>
                <w:rFonts w:ascii="Times New Roman" w:hAnsi="Times New Roman" w:cs="Times New Roman"/>
                <w:color w:val="000000"/>
                <w:sz w:val="17"/>
                <w:szCs w:val="17"/>
              </w:rPr>
              <w:t xml:space="preserve">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color w:val="000000"/>
                <w:w w:val="92"/>
                <w:sz w:val="13"/>
                <w:szCs w:val="13"/>
              </w:rPr>
            </w:pPr>
            <w:r>
              <w:rPr>
                <w:color w:val="000000"/>
                <w:w w:val="92"/>
                <w:sz w:val="13"/>
                <w:szCs w:val="13"/>
              </w:rPr>
              <w:t xml:space="preserve">V </w:t>
            </w:r>
          </w:p>
        </w:tc>
        <w:tc>
          <w:tcPr>
            <w:tcW w:w="710"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jc w:val="center"/>
              <w:rPr>
                <w:color w:val="000000"/>
                <w:w w:val="92"/>
                <w:sz w:val="13"/>
                <w:szCs w:val="13"/>
              </w:rPr>
            </w:pPr>
          </w:p>
        </w:tc>
        <w:tc>
          <w:tcPr>
            <w:tcW w:w="70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79"/>
                <w:sz w:val="10"/>
                <w:szCs w:val="10"/>
              </w:rPr>
            </w:pPr>
            <w:r>
              <w:rPr>
                <w:rFonts w:ascii="Times New Roman" w:hAnsi="Times New Roman" w:cs="Times New Roman"/>
                <w:color w:val="000000"/>
                <w:w w:val="79"/>
                <w:sz w:val="10"/>
                <w:szCs w:val="10"/>
              </w:rPr>
              <w:t xml:space="preserve">X </w:t>
            </w:r>
          </w:p>
        </w:tc>
      </w:tr>
      <w:tr w:rsidR="00000000">
        <w:tblPrEx>
          <w:tblCellMar>
            <w:top w:w="0" w:type="dxa"/>
            <w:left w:w="0" w:type="dxa"/>
            <w:bottom w:w="0" w:type="dxa"/>
            <w:right w:w="0" w:type="dxa"/>
          </w:tblCellMar>
        </w:tblPrEx>
        <w:trPr>
          <w:trHeight w:hRule="exact" w:val="148"/>
        </w:trPr>
        <w:tc>
          <w:tcPr>
            <w:tcW w:w="724"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sz w:val="19"/>
                <w:szCs w:val="19"/>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sz w:val="19"/>
                <w:szCs w:val="19"/>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color w:val="000000"/>
                <w:w w:val="83"/>
                <w:sz w:val="9"/>
                <w:szCs w:val="9"/>
              </w:rPr>
            </w:pPr>
            <w:r>
              <w:rPr>
                <w:color w:val="000000"/>
                <w:w w:val="83"/>
                <w:sz w:val="9"/>
                <w:szCs w:val="9"/>
              </w:rPr>
              <w:t xml:space="preserve">X </w:t>
            </w:r>
          </w:p>
        </w:tc>
        <w:tc>
          <w:tcPr>
            <w:tcW w:w="70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color w:val="000000"/>
                <w:w w:val="83"/>
                <w:sz w:val="9"/>
                <w:szCs w:val="9"/>
              </w:rPr>
            </w:pPr>
          </w:p>
        </w:tc>
        <w:tc>
          <w:tcPr>
            <w:tcW w:w="70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color w:val="000000"/>
                <w:w w:val="83"/>
                <w:sz w:val="9"/>
                <w:szCs w:val="9"/>
              </w:rPr>
            </w:pPr>
          </w:p>
        </w:tc>
      </w:tr>
      <w:tr w:rsidR="00000000">
        <w:tblPrEx>
          <w:tblCellMar>
            <w:top w:w="0" w:type="dxa"/>
            <w:left w:w="0" w:type="dxa"/>
            <w:bottom w:w="0" w:type="dxa"/>
            <w:right w:w="0" w:type="dxa"/>
          </w:tblCellMar>
        </w:tblPrEx>
        <w:trPr>
          <w:trHeight w:hRule="exact" w:val="259"/>
        </w:trPr>
        <w:tc>
          <w:tcPr>
            <w:tcW w:w="724"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w w:val="91"/>
                <w:sz w:val="14"/>
                <w:szCs w:val="14"/>
              </w:rPr>
            </w:pPr>
            <w:r>
              <w:rPr>
                <w:rFonts w:ascii="Times New Roman" w:hAnsi="Times New Roman" w:cs="Times New Roman"/>
                <w:color w:val="000000"/>
                <w:w w:val="91"/>
                <w:sz w:val="14"/>
                <w:szCs w:val="14"/>
              </w:rPr>
              <w:t xml:space="preserve">W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4"/>
              <w:jc w:val="center"/>
              <w:rPr>
                <w:rFonts w:ascii="Courier New" w:hAnsi="Courier New" w:cs="Courier New"/>
                <w:color w:val="000000"/>
                <w:sz w:val="17"/>
                <w:szCs w:val="17"/>
              </w:rPr>
            </w:pPr>
            <w:r>
              <w:rPr>
                <w:rFonts w:ascii="Courier New" w:hAnsi="Courier New" w:cs="Courier New"/>
                <w:color w:val="000000"/>
                <w:sz w:val="17"/>
                <w:szCs w:val="17"/>
              </w:rPr>
              <w:t xml:space="preserve">G,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color w:val="000000"/>
                <w:sz w:val="8"/>
                <w:szCs w:val="8"/>
              </w:rPr>
            </w:pPr>
            <w:r>
              <w:rPr>
                <w:color w:val="000000"/>
                <w:sz w:val="8"/>
                <w:szCs w:val="8"/>
              </w:rPr>
              <w:t xml:space="preserve">X </w:t>
            </w:r>
          </w:p>
        </w:tc>
      </w:tr>
      <w:tr w:rsidR="00000000">
        <w:tblPrEx>
          <w:tblCellMar>
            <w:top w:w="0" w:type="dxa"/>
            <w:left w:w="0" w:type="dxa"/>
            <w:bottom w:w="0" w:type="dxa"/>
            <w:right w:w="0" w:type="dxa"/>
          </w:tblCellMar>
        </w:tblPrEx>
        <w:trPr>
          <w:trHeight w:hRule="exact" w:val="67"/>
        </w:trPr>
        <w:tc>
          <w:tcPr>
            <w:tcW w:w="724"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ind w:left="1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D, </w:t>
            </w:r>
          </w:p>
        </w:tc>
        <w:tc>
          <w:tcPr>
            <w:tcW w:w="69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7"/>
                <w:szCs w:val="17"/>
              </w:rPr>
            </w:pPr>
            <w:r>
              <w:rPr>
                <w:rFonts w:ascii="Courier New" w:hAnsi="Courier New" w:cs="Courier New"/>
                <w:color w:val="000000"/>
                <w:sz w:val="17"/>
                <w:szCs w:val="17"/>
              </w:rPr>
              <w:t>G</w:t>
            </w:r>
            <w:r>
              <w:rPr>
                <w:rFonts w:ascii="Times New Roman" w:hAnsi="Times New Roman" w:cs="Times New Roman"/>
                <w:color w:val="000000"/>
                <w:sz w:val="17"/>
                <w:szCs w:val="17"/>
                <w:vertAlign w:val="subscript"/>
              </w:rPr>
              <w:t>I</w:t>
            </w:r>
            <w:r>
              <w:rPr>
                <w:rFonts w:ascii="Times New Roman" w:hAnsi="Times New Roman" w:cs="Times New Roman"/>
                <w:color w:val="000000"/>
                <w:sz w:val="17"/>
                <w:szCs w:val="17"/>
              </w:rPr>
              <w:t xml:space="preserve"> </w:t>
            </w:r>
          </w:p>
        </w:tc>
        <w:tc>
          <w:tcPr>
            <w:tcW w:w="71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rFonts w:ascii="Times New Roman" w:hAnsi="Times New Roman" w:cs="Times New Roman"/>
                <w:color w:val="000000"/>
                <w:w w:val="91"/>
                <w:sz w:val="14"/>
                <w:szCs w:val="14"/>
              </w:rPr>
            </w:pPr>
            <w:r>
              <w:rPr>
                <w:rFonts w:ascii="Times New Roman" w:hAnsi="Times New Roman" w:cs="Times New Roman"/>
                <w:color w:val="000000"/>
                <w:w w:val="91"/>
                <w:sz w:val="14"/>
                <w:szCs w:val="14"/>
              </w:rPr>
              <w:t xml:space="preserve">W </w:t>
            </w:r>
          </w:p>
        </w:tc>
        <w:tc>
          <w:tcPr>
            <w:tcW w:w="710" w:type="dxa"/>
            <w:tcBorders>
              <w:top w:val="nil"/>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91"/>
                <w:sz w:val="14"/>
                <w:szCs w:val="14"/>
              </w:rPr>
            </w:pPr>
          </w:p>
        </w:tc>
        <w:tc>
          <w:tcPr>
            <w:tcW w:w="70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color w:val="000000"/>
                <w:w w:val="86"/>
                <w:sz w:val="9"/>
                <w:szCs w:val="9"/>
              </w:rPr>
            </w:pPr>
            <w:r>
              <w:rPr>
                <w:color w:val="000000"/>
                <w:w w:val="86"/>
                <w:sz w:val="9"/>
                <w:szCs w:val="9"/>
              </w:rPr>
              <w:t xml:space="preserve">X </w:t>
            </w:r>
          </w:p>
        </w:tc>
      </w:tr>
      <w:tr w:rsidR="00000000">
        <w:tblPrEx>
          <w:tblCellMar>
            <w:top w:w="0" w:type="dxa"/>
            <w:left w:w="0" w:type="dxa"/>
            <w:bottom w:w="0" w:type="dxa"/>
            <w:right w:w="0" w:type="dxa"/>
          </w:tblCellMar>
        </w:tblPrEx>
        <w:trPr>
          <w:trHeight w:hRule="exact" w:val="158"/>
        </w:trPr>
        <w:tc>
          <w:tcPr>
            <w:tcW w:w="724"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sz w:val="19"/>
                <w:szCs w:val="19"/>
              </w:rPr>
            </w:pPr>
          </w:p>
        </w:tc>
        <w:tc>
          <w:tcPr>
            <w:tcW w:w="71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sz w:val="19"/>
                <w:szCs w:val="19"/>
              </w:rPr>
            </w:pP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79"/>
                <w:sz w:val="10"/>
                <w:szCs w:val="10"/>
              </w:rPr>
            </w:pPr>
            <w:r>
              <w:rPr>
                <w:rFonts w:ascii="Times New Roman" w:hAnsi="Times New Roman" w:cs="Times New Roman"/>
                <w:color w:val="000000"/>
                <w:w w:val="79"/>
                <w:sz w:val="10"/>
                <w:szCs w:val="10"/>
              </w:rPr>
              <w:t xml:space="preserve">X </w:t>
            </w:r>
          </w:p>
        </w:tc>
        <w:tc>
          <w:tcPr>
            <w:tcW w:w="70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79"/>
                <w:sz w:val="10"/>
                <w:szCs w:val="10"/>
              </w:rPr>
            </w:pPr>
          </w:p>
        </w:tc>
        <w:tc>
          <w:tcPr>
            <w:tcW w:w="70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79"/>
                <w:sz w:val="10"/>
                <w:szCs w:val="10"/>
              </w:rPr>
            </w:pPr>
          </w:p>
        </w:tc>
      </w:tr>
      <w:tr w:rsidR="00000000">
        <w:tblPrEx>
          <w:tblCellMar>
            <w:top w:w="0" w:type="dxa"/>
            <w:left w:w="0" w:type="dxa"/>
            <w:bottom w:w="0" w:type="dxa"/>
            <w:right w:w="0" w:type="dxa"/>
          </w:tblCellMar>
        </w:tblPrEx>
        <w:trPr>
          <w:trHeight w:hRule="exact" w:val="254"/>
        </w:trPr>
        <w:tc>
          <w:tcPr>
            <w:tcW w:w="724"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sz w:val="19"/>
                <w:szCs w:val="19"/>
              </w:rPr>
            </w:pPr>
          </w:p>
        </w:tc>
        <w:tc>
          <w:tcPr>
            <w:tcW w:w="69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left="14"/>
              <w:jc w:val="center"/>
              <w:rPr>
                <w:rFonts w:ascii="Times New Roman" w:hAnsi="Times New Roman" w:cs="Times New Roman"/>
                <w:color w:val="000000"/>
                <w:sz w:val="17"/>
                <w:szCs w:val="17"/>
              </w:rPr>
            </w:pPr>
            <w:r>
              <w:rPr>
                <w:rFonts w:ascii="Courier New" w:hAnsi="Courier New" w:cs="Courier New"/>
                <w:color w:val="000000"/>
                <w:sz w:val="17"/>
                <w:szCs w:val="17"/>
              </w:rPr>
              <w:t>G</w:t>
            </w:r>
            <w:r>
              <w:rPr>
                <w:rFonts w:ascii="Times New Roman" w:hAnsi="Times New Roman" w:cs="Times New Roman"/>
                <w:color w:val="000000"/>
                <w:sz w:val="17"/>
                <w:szCs w:val="17"/>
                <w:vertAlign w:val="subscript"/>
              </w:rPr>
              <w:t>I</w:t>
            </w:r>
            <w:r>
              <w:rPr>
                <w:rFonts w:ascii="Times New Roman" w:hAnsi="Times New Roman" w:cs="Times New Roman"/>
                <w:color w:val="000000"/>
                <w:sz w:val="17"/>
                <w:szCs w:val="17"/>
              </w:rPr>
              <w:t xml:space="preserve"> </w:t>
            </w:r>
          </w:p>
        </w:tc>
        <w:tc>
          <w:tcPr>
            <w:tcW w:w="710"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1"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single" w:sz="4" w:space="0" w:color="auto"/>
              <w:left w:val="single" w:sz="4" w:space="0" w:color="auto"/>
              <w:bottom w:val="nil"/>
              <w:right w:val="single" w:sz="4" w:space="0" w:color="auto"/>
            </w:tcBorders>
            <w:vAlign w:val="center"/>
          </w:tcPr>
          <w:p w:rsidR="00000000" w:rsidRDefault="008C7B40">
            <w:pPr>
              <w:pStyle w:val="Style"/>
              <w:framePr w:w="4248" w:h="4680" w:wrap="auto" w:hAnchor="text" w:x="5213" w:y="1"/>
              <w:jc w:val="center"/>
              <w:rPr>
                <w:color w:val="000000"/>
                <w:w w:val="86"/>
                <w:sz w:val="9"/>
                <w:szCs w:val="9"/>
              </w:rPr>
            </w:pPr>
            <w:r>
              <w:rPr>
                <w:color w:val="000000"/>
                <w:w w:val="86"/>
                <w:sz w:val="9"/>
                <w:szCs w:val="9"/>
              </w:rPr>
              <w:t xml:space="preserve">X </w:t>
            </w:r>
          </w:p>
        </w:tc>
      </w:tr>
      <w:tr w:rsidR="00000000">
        <w:tblPrEx>
          <w:tblCellMar>
            <w:top w:w="0" w:type="dxa"/>
            <w:left w:w="0" w:type="dxa"/>
            <w:bottom w:w="0" w:type="dxa"/>
            <w:right w:w="0" w:type="dxa"/>
          </w:tblCellMar>
        </w:tblPrEx>
        <w:trPr>
          <w:trHeight w:hRule="exact" w:val="216"/>
        </w:trPr>
        <w:tc>
          <w:tcPr>
            <w:tcW w:w="724"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9"/>
              <w:jc w:val="center"/>
              <w:rPr>
                <w:rFonts w:ascii="Courier New" w:hAnsi="Courier New" w:cs="Courier New"/>
                <w:color w:val="000000"/>
                <w:w w:val="88"/>
                <w:sz w:val="17"/>
                <w:szCs w:val="17"/>
              </w:rPr>
            </w:pPr>
            <w:r>
              <w:rPr>
                <w:rFonts w:ascii="Courier New" w:hAnsi="Courier New" w:cs="Courier New"/>
                <w:color w:val="000000"/>
                <w:w w:val="88"/>
                <w:sz w:val="17"/>
                <w:szCs w:val="17"/>
              </w:rPr>
              <w:t xml:space="preserve">D, </w:t>
            </w:r>
          </w:p>
        </w:tc>
        <w:tc>
          <w:tcPr>
            <w:tcW w:w="69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9"/>
              <w:jc w:val="center"/>
              <w:rPr>
                <w:rFonts w:ascii="Times New Roman" w:hAnsi="Times New Roman" w:cs="Times New Roman"/>
                <w:color w:val="000000"/>
                <w:sz w:val="17"/>
                <w:szCs w:val="17"/>
              </w:rPr>
            </w:pPr>
            <w:r>
              <w:rPr>
                <w:rFonts w:ascii="Courier New" w:hAnsi="Courier New" w:cs="Courier New"/>
                <w:color w:val="000000"/>
                <w:sz w:val="17"/>
                <w:szCs w:val="17"/>
              </w:rPr>
              <w:t>G</w:t>
            </w:r>
            <w:r>
              <w:rPr>
                <w:rFonts w:ascii="Times New Roman" w:hAnsi="Times New Roman" w:cs="Times New Roman"/>
                <w:color w:val="000000"/>
                <w:sz w:val="17"/>
                <w:szCs w:val="17"/>
                <w:vertAlign w:val="subscript"/>
              </w:rPr>
              <w:t>I</w:t>
            </w:r>
            <w:r>
              <w:rPr>
                <w:rFonts w:ascii="Times New Roman" w:hAnsi="Times New Roman" w:cs="Times New Roman"/>
                <w:color w:val="000000"/>
                <w:sz w:val="17"/>
                <w:szCs w:val="17"/>
              </w:rPr>
              <w:t xml:space="preserve"> </w:t>
            </w:r>
          </w:p>
        </w:tc>
        <w:tc>
          <w:tcPr>
            <w:tcW w:w="71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left="1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 </w:t>
            </w:r>
          </w:p>
        </w:tc>
        <w:tc>
          <w:tcPr>
            <w:tcW w:w="710"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75"/>
                <w:sz w:val="15"/>
                <w:szCs w:val="15"/>
              </w:rPr>
            </w:pPr>
            <w:r>
              <w:rPr>
                <w:rFonts w:ascii="Times New Roman" w:hAnsi="Times New Roman" w:cs="Times New Roman"/>
                <w:color w:val="000000"/>
                <w:w w:val="75"/>
                <w:sz w:val="15"/>
                <w:szCs w:val="15"/>
              </w:rPr>
              <w:t xml:space="preserve">x </w:t>
            </w:r>
          </w:p>
        </w:tc>
        <w:tc>
          <w:tcPr>
            <w:tcW w:w="701"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ind w:right="4"/>
              <w:jc w:val="center"/>
              <w:rPr>
                <w:rFonts w:ascii="Times New Roman" w:hAnsi="Times New Roman" w:cs="Times New Roman"/>
                <w:color w:val="000000"/>
                <w:w w:val="159"/>
                <w:sz w:val="14"/>
                <w:szCs w:val="14"/>
              </w:rPr>
            </w:pPr>
            <w:r>
              <w:rPr>
                <w:rFonts w:ascii="Times New Roman" w:hAnsi="Times New Roman" w:cs="Times New Roman"/>
                <w:color w:val="000000"/>
                <w:w w:val="159"/>
                <w:sz w:val="14"/>
                <w:szCs w:val="14"/>
              </w:rPr>
              <w:t xml:space="preserve">0 </w:t>
            </w:r>
          </w:p>
        </w:tc>
        <w:tc>
          <w:tcPr>
            <w:tcW w:w="706" w:type="dxa"/>
            <w:tcBorders>
              <w:top w:val="nil"/>
              <w:left w:val="single" w:sz="4" w:space="0" w:color="auto"/>
              <w:bottom w:val="single" w:sz="4" w:space="0" w:color="auto"/>
              <w:right w:val="single" w:sz="4" w:space="0" w:color="auto"/>
            </w:tcBorders>
            <w:vAlign w:val="center"/>
          </w:tcPr>
          <w:p w:rsidR="00000000" w:rsidRDefault="008C7B40">
            <w:pPr>
              <w:pStyle w:val="Style"/>
              <w:framePr w:w="4248" w:h="4680" w:wrap="auto" w:hAnchor="text" w:x="5213" w:y="1"/>
              <w:jc w:val="center"/>
              <w:rPr>
                <w:rFonts w:ascii="Times New Roman" w:hAnsi="Times New Roman" w:cs="Times New Roman"/>
                <w:color w:val="000000"/>
                <w:w w:val="75"/>
                <w:sz w:val="15"/>
                <w:szCs w:val="15"/>
              </w:rPr>
            </w:pPr>
            <w:r>
              <w:rPr>
                <w:rFonts w:ascii="Times New Roman" w:hAnsi="Times New Roman" w:cs="Times New Roman"/>
                <w:color w:val="000000"/>
                <w:w w:val="75"/>
                <w:sz w:val="15"/>
                <w:szCs w:val="15"/>
              </w:rPr>
              <w:t xml:space="preserve">x </w:t>
            </w:r>
          </w:p>
        </w:tc>
      </w:tr>
    </w:tbl>
    <w:p w:rsidR="00000000" w:rsidRDefault="008C7B40">
      <w:pPr>
        <w:pStyle w:val="Style"/>
        <w:framePr w:w="4272" w:h="427" w:wrap="auto" w:hAnchor="text" w:x="5199" w:y="4777"/>
        <w:spacing w:line="220" w:lineRule="exact"/>
        <w:ind w:left="9"/>
        <w:rPr>
          <w:rFonts w:ascii="Times New Roman" w:hAnsi="Times New Roman" w:cs="Times New Roman"/>
          <w:color w:val="000000"/>
          <w:sz w:val="13"/>
          <w:szCs w:val="13"/>
        </w:rPr>
      </w:pPr>
      <w:r>
        <w:rPr>
          <w:rFonts w:ascii="Times New Roman" w:hAnsi="Times New Roman" w:cs="Times New Roman"/>
          <w:color w:val="000000"/>
          <w:w w:val="115"/>
          <w:sz w:val="19"/>
          <w:szCs w:val="19"/>
        </w:rPr>
        <w:t xml:space="preserve">o : </w:t>
      </w:r>
      <w:r>
        <w:rPr>
          <w:rFonts w:ascii="Times New Roman" w:hAnsi="Times New Roman" w:cs="Times New Roman"/>
          <w:color w:val="000000"/>
          <w:sz w:val="13"/>
          <w:szCs w:val="13"/>
        </w:rPr>
        <w:t xml:space="preserve">Continuite </w:t>
      </w:r>
    </w:p>
    <w:p w:rsidR="00000000" w:rsidRDefault="008C7B40">
      <w:pPr>
        <w:pStyle w:val="Style"/>
        <w:framePr w:w="4272" w:h="427" w:wrap="auto" w:hAnchor="text" w:x="5199" w:y="4777"/>
        <w:spacing w:line="220" w:lineRule="exact"/>
        <w:ind w:left="9"/>
        <w:rPr>
          <w:rFonts w:ascii="Times New Roman" w:hAnsi="Times New Roman" w:cs="Times New Roman"/>
          <w:color w:val="000000"/>
          <w:w w:val="91"/>
          <w:sz w:val="12"/>
          <w:szCs w:val="12"/>
        </w:rPr>
      </w:pPr>
      <w:r>
        <w:rPr>
          <w:color w:val="000000"/>
          <w:w w:val="91"/>
          <w:sz w:val="12"/>
          <w:szCs w:val="12"/>
        </w:rPr>
        <w:t xml:space="preserve">x : </w:t>
      </w:r>
      <w:r>
        <w:rPr>
          <w:rFonts w:ascii="Times New Roman" w:hAnsi="Times New Roman" w:cs="Times New Roman"/>
          <w:color w:val="000000"/>
          <w:sz w:val="13"/>
          <w:szCs w:val="13"/>
        </w:rPr>
        <w:t xml:space="preserve">Pas de continuite </w:t>
      </w:r>
      <w:r>
        <w:rPr>
          <w:rFonts w:ascii="Times New Roman" w:hAnsi="Times New Roman" w:cs="Times New Roman"/>
          <w:color w:val="000000"/>
          <w:w w:val="91"/>
          <w:sz w:val="12"/>
          <w:szCs w:val="12"/>
        </w:rPr>
        <w:t xml:space="preserve">(00) </w:t>
      </w:r>
    </w:p>
    <w:p w:rsidR="00000000" w:rsidRDefault="008C7B40" w:rsidP="00DB09B8">
      <w:pPr>
        <w:pStyle w:val="Style"/>
        <w:framePr w:w="4204" w:h="532" w:wrap="auto" w:hAnchor="text" w:x="5281" w:y="5329"/>
        <w:numPr>
          <w:ilvl w:val="0"/>
          <w:numId w:val="1102"/>
        </w:numPr>
        <w:spacing w:line="273" w:lineRule="exact"/>
        <w:ind w:left="403" w:right="9"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Merne si un seul des elements est casse, changer tout J'ensemble. </w:t>
      </w:r>
    </w:p>
    <w:p w:rsidR="00000000" w:rsidRDefault="008C7B40">
      <w:pPr>
        <w:pStyle w:val="Style"/>
        <w:framePr w:w="4204" w:h="2414" w:wrap="auto" w:hAnchor="text" w:x="5281" w:y="6011"/>
        <w:spacing w:line="273" w:lineRule="exact"/>
        <w:ind w:right="14" w:firstLine="62"/>
        <w:rPr>
          <w:rFonts w:ascii="Times New Roman" w:hAnsi="Times New Roman" w:cs="Times New Roman"/>
          <w:color w:val="000000"/>
          <w:sz w:val="20"/>
          <w:szCs w:val="20"/>
        </w:rPr>
      </w:pPr>
      <w:r>
        <w:rPr>
          <w:color w:val="000000"/>
          <w:w w:val="144"/>
          <w:sz w:val="19"/>
          <w:szCs w:val="19"/>
        </w:rPr>
        <w:t xml:space="preserve">ATTENTION:-----------. </w:t>
      </w:r>
      <w:r>
        <w:rPr>
          <w:rFonts w:ascii="Times New Roman" w:hAnsi="Times New Roman" w:cs="Times New Roman"/>
          <w:color w:val="000000"/>
          <w:sz w:val="20"/>
          <w:szCs w:val="20"/>
        </w:rPr>
        <w:t>Le redresseur au silicium peut etre endom</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mage s'il est soumis </w:t>
      </w:r>
      <w:r>
        <w:rPr>
          <w:rFonts w:ascii="Times New Roman" w:hAnsi="Times New Roman" w:cs="Times New Roman"/>
          <w:color w:val="000000"/>
          <w:w w:val="72"/>
          <w:sz w:val="31"/>
          <w:szCs w:val="31"/>
        </w:rPr>
        <w:t xml:space="preserve">a </w:t>
      </w:r>
      <w:r>
        <w:rPr>
          <w:rFonts w:ascii="Times New Roman" w:hAnsi="Times New Roman" w:cs="Times New Roman"/>
          <w:color w:val="000000"/>
          <w:sz w:val="20"/>
          <w:szCs w:val="20"/>
        </w:rPr>
        <w:t>une surcharge. Une attention particuliere doit etre prise pour evi</w:t>
      </w:r>
      <w:r>
        <w:rPr>
          <w:rFonts w:ascii="Times New Roman" w:hAnsi="Times New Roman" w:cs="Times New Roman"/>
          <w:color w:val="000000"/>
          <w:sz w:val="20"/>
          <w:szCs w:val="20"/>
        </w:rPr>
        <w:softHyphen/>
        <w:t>ter un court-circuit et/ou un branchement in</w:t>
      </w:r>
      <w:r>
        <w:rPr>
          <w:rFonts w:ascii="Times New Roman" w:hAnsi="Times New Roman" w:cs="Times New Roman"/>
          <w:color w:val="000000"/>
          <w:sz w:val="20"/>
          <w:szCs w:val="20"/>
        </w:rPr>
        <w:softHyphen/>
        <w:t>correct des fils positif et negatif de la batterie, Ne jamais brancher directementIe redresseur sur la batterie pour fair</w:t>
      </w:r>
      <w:r>
        <w:rPr>
          <w:rFonts w:ascii="Times New Roman" w:hAnsi="Times New Roman" w:cs="Times New Roman"/>
          <w:color w:val="000000"/>
          <w:sz w:val="20"/>
          <w:szCs w:val="20"/>
        </w:rPr>
        <w:t>e un controle de con</w:t>
      </w:r>
      <w:r>
        <w:rPr>
          <w:rFonts w:ascii="Times New Roman" w:hAnsi="Times New Roman" w:cs="Times New Roman"/>
          <w:color w:val="000000"/>
          <w:sz w:val="20"/>
          <w:szCs w:val="20"/>
        </w:rPr>
        <w:softHyphen/>
        <w:t xml:space="preserve">tinuite. </w:t>
      </w:r>
    </w:p>
    <w:p w:rsidR="00000000" w:rsidRDefault="008C7B40">
      <w:pPr>
        <w:pStyle w:val="Style"/>
        <w:framePr w:w="4324" w:h="220" w:wrap="auto" w:hAnchor="text" w:x="5146" w:y="8982"/>
        <w:spacing w:line="211" w:lineRule="exact"/>
        <w:ind w:left="4"/>
        <w:rPr>
          <w:color w:val="000000"/>
          <w:w w:val="144"/>
          <w:sz w:val="19"/>
          <w:szCs w:val="19"/>
        </w:rPr>
      </w:pPr>
      <w:r>
        <w:rPr>
          <w:color w:val="000000"/>
          <w:w w:val="144"/>
          <w:sz w:val="19"/>
          <w:szCs w:val="19"/>
        </w:rPr>
        <w:t xml:space="preserve">SYSTEME D' ALLVMAGE </w:t>
      </w:r>
    </w:p>
    <w:p w:rsidR="00000000" w:rsidRDefault="008C7B40">
      <w:pPr>
        <w:pStyle w:val="Style"/>
        <w:framePr w:w="4329" w:h="220" w:wrap="auto" w:hAnchor="text" w:x="5141" w:y="9491"/>
        <w:spacing w:line="216" w:lineRule="exact"/>
        <w:rPr>
          <w:rFonts w:ascii="Times New Roman" w:hAnsi="Times New Roman" w:cs="Times New Roman"/>
          <w:color w:val="000000"/>
          <w:sz w:val="20"/>
          <w:szCs w:val="20"/>
        </w:rPr>
      </w:pPr>
      <w:r>
        <w:rPr>
          <w:rFonts w:ascii="Times New Roman" w:hAnsi="Times New Roman" w:cs="Times New Roman"/>
          <w:color w:val="000000"/>
          <w:sz w:val="20"/>
          <w:szCs w:val="20"/>
        </w:rPr>
        <w:t xml:space="preserve">A. Schema </w:t>
      </w:r>
    </w:p>
    <w:p w:rsidR="00000000" w:rsidRDefault="008C7B40">
      <w:pPr>
        <w:pStyle w:val="Style"/>
        <w:framePr w:w="4569" w:h="436" w:wrap="auto" w:hAnchor="text" w:x="2204" w:y="12553"/>
        <w:tabs>
          <w:tab w:val="left" w:pos="1132"/>
          <w:tab w:val="left" w:leader="underscore" w:pos="3239"/>
        </w:tabs>
        <w:spacing w:line="364" w:lineRule="exact"/>
        <w:rPr>
          <w:rFonts w:ascii="Times New Roman" w:hAnsi="Times New Roman" w:cs="Times New Roman"/>
          <w:color w:val="000000"/>
          <w:w w:val="86"/>
          <w:sz w:val="56"/>
          <w:szCs w:val="56"/>
        </w:rPr>
      </w:pPr>
      <w:r>
        <w:rPr>
          <w:sz w:val="11"/>
          <w:szCs w:val="11"/>
        </w:rPr>
        <w:tab/>
      </w:r>
      <w:r>
        <w:rPr>
          <w:color w:val="000000"/>
          <w:w w:val="156"/>
          <w:sz w:val="11"/>
          <w:szCs w:val="11"/>
        </w:rPr>
        <w:t xml:space="preserve">'--- </w:t>
      </w:r>
      <w:r>
        <w:rPr>
          <w:color w:val="000000"/>
          <w:w w:val="156"/>
          <w:sz w:val="11"/>
          <w:szCs w:val="11"/>
        </w:rPr>
        <w:tab/>
        <w:t xml:space="preserve">&lt;;&gt;-- </w:t>
      </w:r>
      <w:r>
        <w:rPr>
          <w:rFonts w:ascii="Times New Roman" w:hAnsi="Times New Roman" w:cs="Times New Roman"/>
          <w:color w:val="000000"/>
          <w:w w:val="86"/>
          <w:sz w:val="56"/>
          <w:szCs w:val="56"/>
        </w:rPr>
        <w:t xml:space="preserve">J </w:t>
      </w:r>
    </w:p>
    <w:p w:rsidR="00000000" w:rsidRDefault="00DB09B8">
      <w:pPr>
        <w:pStyle w:val="Style"/>
        <w:framePr w:w="2438" w:h="1958" w:wrap="auto" w:hAnchor="text" w:x="1465" w:y="9860"/>
        <w:rPr>
          <w:sz w:val="11"/>
          <w:szCs w:val="11"/>
        </w:rPr>
      </w:pPr>
      <w:r>
        <w:rPr>
          <w:noProof/>
          <w:sz w:val="11"/>
          <w:szCs w:val="11"/>
        </w:rPr>
        <w:drawing>
          <wp:inline distT="0" distB="0" distL="0" distR="0">
            <wp:extent cx="1552575" cy="1247775"/>
            <wp:effectExtent l="19050" t="0" r="9525"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434"/>
                    <a:srcRect/>
                    <a:stretch>
                      <a:fillRect/>
                    </a:stretch>
                  </pic:blipFill>
                  <pic:spPr bwMode="auto">
                    <a:xfrm>
                      <a:off x="0" y="0"/>
                      <a:ext cx="1552575" cy="1247775"/>
                    </a:xfrm>
                    <a:prstGeom prst="rect">
                      <a:avLst/>
                    </a:prstGeom>
                    <a:noFill/>
                    <a:ln w="9525">
                      <a:noFill/>
                      <a:miter lim="800000"/>
                      <a:headEnd/>
                      <a:tailEnd/>
                    </a:ln>
                  </pic:spPr>
                </pic:pic>
              </a:graphicData>
            </a:graphic>
          </wp:inline>
        </w:drawing>
      </w:r>
    </w:p>
    <w:p w:rsidR="00000000" w:rsidRDefault="008C7B40">
      <w:pPr>
        <w:pStyle w:val="Style"/>
        <w:framePr w:w="1670" w:h="777" w:wrap="auto" w:hAnchor="text" w:x="1" w:y="13508"/>
        <w:spacing w:line="148" w:lineRule="exact"/>
        <w:ind w:left="28"/>
        <w:rPr>
          <w:rFonts w:ascii="Times New Roman" w:hAnsi="Times New Roman" w:cs="Times New Roman"/>
          <w:color w:val="000000"/>
          <w:sz w:val="13"/>
          <w:szCs w:val="13"/>
        </w:rPr>
      </w:pPr>
      <w:r>
        <w:rPr>
          <w:color w:val="000000"/>
          <w:w w:val="90"/>
          <w:sz w:val="13"/>
          <w:szCs w:val="13"/>
        </w:rPr>
        <w:t xml:space="preserve">1 </w:t>
      </w:r>
      <w:r>
        <w:rPr>
          <w:rFonts w:ascii="Times New Roman" w:hAnsi="Times New Roman" w:cs="Times New Roman"/>
          <w:color w:val="000000"/>
          <w:sz w:val="13"/>
          <w:szCs w:val="13"/>
        </w:rPr>
        <w:t xml:space="preserve">Pick-up coil </w:t>
      </w:r>
    </w:p>
    <w:p w:rsidR="00000000" w:rsidRDefault="008C7B40" w:rsidP="00DB09B8">
      <w:pPr>
        <w:pStyle w:val="Style"/>
        <w:framePr w:w="1670" w:h="777" w:wrap="auto" w:hAnchor="text" w:x="1" w:y="13508"/>
        <w:numPr>
          <w:ilvl w:val="0"/>
          <w:numId w:val="1103"/>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Ignitor unit (T.C.1. unit) </w:t>
      </w:r>
    </w:p>
    <w:p w:rsidR="00000000" w:rsidRDefault="008C7B40">
      <w:pPr>
        <w:pStyle w:val="Style"/>
        <w:framePr w:w="1670" w:h="777" w:wrap="auto" w:hAnchor="text" w:x="1" w:y="13508"/>
        <w:spacing w:before="4" w:line="1" w:lineRule="exact"/>
        <w:ind w:right="259"/>
        <w:rPr>
          <w:rFonts w:ascii="Times New Roman" w:hAnsi="Times New Roman" w:cs="Times New Roman"/>
          <w:sz w:val="13"/>
          <w:szCs w:val="13"/>
        </w:rPr>
      </w:pPr>
    </w:p>
    <w:p w:rsidR="00000000" w:rsidRDefault="008C7B40" w:rsidP="00DB09B8">
      <w:pPr>
        <w:pStyle w:val="Style"/>
        <w:framePr w:w="1670" w:h="777" w:wrap="auto" w:hAnchor="text" w:x="1" w:y="13508"/>
        <w:numPr>
          <w:ilvl w:val="0"/>
          <w:numId w:val="1104"/>
        </w:numPr>
        <w:spacing w:line="196" w:lineRule="exact"/>
        <w:ind w:right="259"/>
        <w:rPr>
          <w:rFonts w:ascii="Times New Roman" w:hAnsi="Times New Roman" w:cs="Times New Roman"/>
          <w:color w:val="000000"/>
          <w:sz w:val="13"/>
          <w:szCs w:val="13"/>
        </w:rPr>
      </w:pPr>
      <w:r>
        <w:rPr>
          <w:rFonts w:ascii="Times New Roman" w:hAnsi="Times New Roman" w:cs="Times New Roman"/>
          <w:color w:val="000000"/>
          <w:sz w:val="13"/>
          <w:szCs w:val="13"/>
        </w:rPr>
        <w:t xml:space="preserve">Distributing circuit 4_ Switching circuit </w:t>
      </w:r>
    </w:p>
    <w:p w:rsidR="00000000" w:rsidRDefault="008C7B40">
      <w:pPr>
        <w:pStyle w:val="Style"/>
        <w:framePr w:w="2102" w:h="768" w:wrap="auto" w:hAnchor="text" w:x="2199" w:y="13518"/>
        <w:spacing w:line="220" w:lineRule="exact"/>
        <w:ind w:left="9"/>
        <w:rPr>
          <w:rFonts w:ascii="Times New Roman" w:hAnsi="Times New Roman" w:cs="Times New Roman"/>
          <w:color w:val="000000"/>
          <w:sz w:val="13"/>
          <w:szCs w:val="13"/>
        </w:rPr>
      </w:pPr>
      <w:r>
        <w:rPr>
          <w:rFonts w:ascii="Times New Roman" w:hAnsi="Times New Roman" w:cs="Times New Roman"/>
          <w:color w:val="000000"/>
          <w:sz w:val="13"/>
          <w:szCs w:val="13"/>
        </w:rPr>
        <w:t xml:space="preserve">5. Wave-form conversion circuit 6 Ignition coil </w:t>
      </w:r>
    </w:p>
    <w:p w:rsidR="00000000" w:rsidRDefault="008C7B40" w:rsidP="00DB09B8">
      <w:pPr>
        <w:pStyle w:val="Style"/>
        <w:framePr w:w="2102" w:h="768" w:wrap="auto" w:hAnchor="text" w:x="2199" w:y="13518"/>
        <w:numPr>
          <w:ilvl w:val="0"/>
          <w:numId w:val="1105"/>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Main switch </w:t>
      </w:r>
    </w:p>
    <w:p w:rsidR="00000000" w:rsidRDefault="008C7B40" w:rsidP="00DB09B8">
      <w:pPr>
        <w:pStyle w:val="Style"/>
        <w:framePr w:w="2102" w:h="768" w:wrap="auto" w:hAnchor="text" w:x="2199" w:y="13518"/>
        <w:numPr>
          <w:ilvl w:val="0"/>
          <w:numId w:val="1105"/>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Battery </w:t>
      </w:r>
    </w:p>
    <w:p w:rsidR="00000000" w:rsidRDefault="00DB09B8">
      <w:pPr>
        <w:pStyle w:val="Style"/>
        <w:numPr>
          <w:ilvl w:val="0"/>
          <w:numId w:val="2"/>
        </w:numPr>
        <w:spacing w:line="1" w:lineRule="exact"/>
        <w:rPr>
          <w:rFonts w:ascii="Times New Roman" w:hAnsi="Times New Roman" w:cs="Times New Roman"/>
          <w:sz w:val="13"/>
          <w:szCs w:val="13"/>
        </w:rPr>
      </w:pPr>
      <w:r>
        <w:rPr>
          <w:noProof/>
        </w:rPr>
        <w:drawing>
          <wp:anchor distT="0" distB="0" distL="114300" distR="114300" simplePos="0" relativeHeight="251682816" behindDoc="1" locked="0" layoutInCell="0" allowOverlap="1">
            <wp:simplePos x="0" y="0"/>
            <wp:positionH relativeFrom="margin">
              <wp:posOffset>3148330</wp:posOffset>
            </wp:positionH>
            <wp:positionV relativeFrom="margin">
              <wp:posOffset>6224270</wp:posOffset>
            </wp:positionV>
            <wp:extent cx="1877060" cy="2328545"/>
            <wp:effectExtent l="19050" t="0" r="8890" b="0"/>
            <wp:wrapThrough wrapText="bothSides">
              <wp:wrapPolygon edited="0">
                <wp:start x="-219" y="0"/>
                <wp:lineTo x="-219" y="21382"/>
                <wp:lineTo x="21702" y="21382"/>
                <wp:lineTo x="21702" y="0"/>
                <wp:lineTo x="-219" y="0"/>
              </wp:wrapPolygon>
            </wp:wrapThrough>
            <wp:docPr id="46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5"/>
                    <a:srcRect/>
                    <a:stretch>
                      <a:fillRect/>
                    </a:stretch>
                  </pic:blipFill>
                  <pic:spPr bwMode="auto">
                    <a:xfrm>
                      <a:off x="0" y="0"/>
                      <a:ext cx="1877060" cy="2328545"/>
                    </a:xfrm>
                    <a:prstGeom prst="rect">
                      <a:avLst/>
                    </a:prstGeom>
                    <a:noFill/>
                  </pic:spPr>
                </pic:pic>
              </a:graphicData>
            </a:graphic>
          </wp:anchor>
        </w:drawing>
      </w:r>
    </w:p>
    <w:p w:rsidR="00000000" w:rsidRDefault="008C7B40">
      <w:pPr>
        <w:pStyle w:val="Style"/>
        <w:framePr w:w="187" w:h="230" w:wrap="auto" w:hAnchor="text" w:x="4585" w:y="12159"/>
        <w:spacing w:line="192" w:lineRule="exact"/>
        <w:ind w:left="9"/>
        <w:rPr>
          <w:color w:val="000000"/>
          <w:sz w:val="17"/>
          <w:szCs w:val="17"/>
        </w:rPr>
      </w:pPr>
      <w:r>
        <w:rPr>
          <w:color w:val="000000"/>
          <w:sz w:val="17"/>
          <w:szCs w:val="17"/>
        </w:rPr>
        <w:t xml:space="preserve">@ </w:t>
      </w:r>
    </w:p>
    <w:p w:rsidR="00000000" w:rsidRDefault="008C7B40">
      <w:pPr>
        <w:pStyle w:val="Style"/>
        <w:framePr w:w="1684" w:h="753" w:wrap="auto" w:hAnchor="text" w:x="5093" w:y="13523"/>
        <w:spacing w:line="148" w:lineRule="exact"/>
        <w:ind w:left="28"/>
        <w:rPr>
          <w:rFonts w:ascii="Times New Roman" w:hAnsi="Times New Roman" w:cs="Times New Roman"/>
          <w:color w:val="000000"/>
          <w:sz w:val="13"/>
          <w:szCs w:val="13"/>
        </w:rPr>
      </w:pPr>
      <w:r>
        <w:rPr>
          <w:rFonts w:ascii="Times New Roman" w:hAnsi="Times New Roman" w:cs="Times New Roman"/>
          <w:color w:val="000000"/>
          <w:sz w:val="13"/>
          <w:szCs w:val="13"/>
        </w:rPr>
        <w:t xml:space="preserve">I. Bobine d'impulsions </w:t>
      </w:r>
    </w:p>
    <w:p w:rsidR="00000000" w:rsidRDefault="008C7B40" w:rsidP="00DB09B8">
      <w:pPr>
        <w:pStyle w:val="Style"/>
        <w:framePr w:w="1684" w:h="753" w:wrap="auto" w:hAnchor="text" w:x="5093" w:y="13523"/>
        <w:numPr>
          <w:ilvl w:val="0"/>
          <w:numId w:val="1106"/>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Bloc allumeur (bloc TCI) </w:t>
      </w:r>
    </w:p>
    <w:p w:rsidR="00000000" w:rsidRDefault="008C7B40" w:rsidP="00DB09B8">
      <w:pPr>
        <w:pStyle w:val="Style"/>
        <w:framePr w:w="1684" w:h="753" w:wrap="auto" w:hAnchor="text" w:x="5093" w:y="13523"/>
        <w:numPr>
          <w:ilvl w:val="0"/>
          <w:numId w:val="1106"/>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Circuit de distribution </w:t>
      </w:r>
    </w:p>
    <w:p w:rsidR="00000000" w:rsidRDefault="008C7B40" w:rsidP="00DB09B8">
      <w:pPr>
        <w:pStyle w:val="Style"/>
        <w:framePr w:w="1684" w:h="753" w:wrap="auto" w:hAnchor="text" w:x="5093" w:y="13523"/>
        <w:numPr>
          <w:ilvl w:val="0"/>
          <w:numId w:val="1106"/>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Circuit de commutation </w:t>
      </w:r>
    </w:p>
    <w:p w:rsidR="00000000" w:rsidRDefault="008C7B40" w:rsidP="00DB09B8">
      <w:pPr>
        <w:pStyle w:val="Style"/>
        <w:framePr w:w="1886" w:h="768" w:wrap="auto" w:hAnchor="text" w:x="7493" w:y="13503"/>
        <w:numPr>
          <w:ilvl w:val="0"/>
          <w:numId w:val="1107"/>
        </w:numPr>
        <w:spacing w:line="153" w:lineRule="exact"/>
        <w:ind w:left="192" w:hanging="182"/>
        <w:rPr>
          <w:rFonts w:ascii="Times New Roman" w:hAnsi="Times New Roman" w:cs="Times New Roman"/>
          <w:color w:val="000000"/>
          <w:sz w:val="13"/>
          <w:szCs w:val="13"/>
        </w:rPr>
      </w:pPr>
      <w:r>
        <w:rPr>
          <w:rFonts w:ascii="Times New Roman" w:hAnsi="Times New Roman" w:cs="Times New Roman"/>
          <w:color w:val="000000"/>
          <w:sz w:val="13"/>
          <w:szCs w:val="13"/>
        </w:rPr>
        <w:t xml:space="preserve">Circuit de conversion d'onde </w:t>
      </w:r>
    </w:p>
    <w:p w:rsidR="00000000" w:rsidRDefault="008C7B40" w:rsidP="00DB09B8">
      <w:pPr>
        <w:pStyle w:val="Style"/>
        <w:framePr w:w="1886" w:h="768" w:wrap="auto" w:hAnchor="text" w:x="7493" w:y="13503"/>
        <w:numPr>
          <w:ilvl w:val="0"/>
          <w:numId w:val="1107"/>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Bobine d'allumage </w:t>
      </w:r>
    </w:p>
    <w:p w:rsidR="00000000" w:rsidRDefault="008C7B40" w:rsidP="00DB09B8">
      <w:pPr>
        <w:pStyle w:val="Style"/>
        <w:framePr w:w="1886" w:h="768" w:wrap="auto" w:hAnchor="text" w:x="7493" w:y="13503"/>
        <w:numPr>
          <w:ilvl w:val="0"/>
          <w:numId w:val="1107"/>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w:t>
      </w:r>
      <w:r>
        <w:rPr>
          <w:rFonts w:ascii="Times New Roman" w:hAnsi="Times New Roman" w:cs="Times New Roman"/>
          <w:color w:val="000000"/>
          <w:w w:val="72"/>
          <w:sz w:val="14"/>
          <w:szCs w:val="14"/>
        </w:rPr>
        <w:t xml:space="preserve">it </w:t>
      </w:r>
      <w:r>
        <w:rPr>
          <w:rFonts w:ascii="Times New Roman" w:hAnsi="Times New Roman" w:cs="Times New Roman"/>
          <w:color w:val="000000"/>
          <w:sz w:val="13"/>
          <w:szCs w:val="13"/>
        </w:rPr>
        <w:t xml:space="preserve">cle </w:t>
      </w:r>
    </w:p>
    <w:p w:rsidR="00000000" w:rsidRDefault="008C7B40" w:rsidP="00DB09B8">
      <w:pPr>
        <w:pStyle w:val="Style"/>
        <w:framePr w:w="1886" w:h="768" w:wrap="auto" w:hAnchor="text" w:x="7493" w:y="13503"/>
        <w:numPr>
          <w:ilvl w:val="0"/>
          <w:numId w:val="1107"/>
        </w:numPr>
        <w:spacing w:line="196" w:lineRule="exact"/>
        <w:ind w:left="192" w:hanging="187"/>
        <w:rPr>
          <w:rFonts w:ascii="Times New Roman" w:hAnsi="Times New Roman" w:cs="Times New Roman"/>
          <w:color w:val="000000"/>
          <w:sz w:val="13"/>
          <w:szCs w:val="13"/>
        </w:rPr>
      </w:pPr>
      <w:r>
        <w:rPr>
          <w:rFonts w:ascii="Times New Roman" w:hAnsi="Times New Roman" w:cs="Times New Roman"/>
          <w:color w:val="000000"/>
          <w:sz w:val="13"/>
          <w:szCs w:val="13"/>
        </w:rPr>
        <w:t xml:space="preserve">Batterie </w:t>
      </w:r>
    </w:p>
    <w:p w:rsidR="00000000" w:rsidRDefault="008C7B40">
      <w:pPr>
        <w:pStyle w:val="Style"/>
        <w:framePr w:w="254" w:h="196" w:wrap="auto" w:hAnchor="text" w:x="4561" w:y="14291"/>
        <w:spacing w:line="192" w:lineRule="exact"/>
        <w:ind w:left="4"/>
        <w:rPr>
          <w:color w:val="000000"/>
          <w:sz w:val="17"/>
          <w:szCs w:val="17"/>
        </w:rPr>
      </w:pPr>
      <w:r>
        <w:rPr>
          <w:color w:val="000000"/>
          <w:sz w:val="17"/>
          <w:szCs w:val="17"/>
        </w:rPr>
        <w:t xml:space="preserve">6-8 </w:t>
      </w:r>
    </w:p>
    <w:p w:rsidR="00000000" w:rsidRDefault="008C7B40">
      <w:pPr>
        <w:pStyle w:val="Style"/>
        <w:rPr>
          <w:sz w:val="17"/>
          <w:szCs w:val="17"/>
        </w:rPr>
        <w:sectPr w:rsidR="00000000">
          <w:pgSz w:w="12241" w:h="15842"/>
          <w:pgMar w:top="706" w:right="1821" w:bottom="360" w:left="936" w:header="720" w:footer="720" w:gutter="0"/>
          <w:cols w:space="720"/>
          <w:noEndnote/>
        </w:sectPr>
      </w:pPr>
    </w:p>
    <w:p w:rsidR="00000000" w:rsidRDefault="008C7B40">
      <w:pPr>
        <w:pStyle w:val="Style"/>
        <w:rPr>
          <w:sz w:val="2"/>
          <w:szCs w:val="2"/>
        </w:rPr>
      </w:pPr>
    </w:p>
    <w:p w:rsidR="00000000" w:rsidRDefault="008C7B40">
      <w:pPr>
        <w:pStyle w:val="Style"/>
        <w:framePr w:w="4368" w:h="3614" w:wrap="auto" w:hAnchor="text" w:x="1" w:y="1"/>
        <w:spacing w:line="225" w:lineRule="exact"/>
        <w:ind w:left="96"/>
        <w:rPr>
          <w:color w:val="000000"/>
          <w:w w:val="113"/>
          <w:sz w:val="19"/>
          <w:szCs w:val="19"/>
        </w:rPr>
      </w:pPr>
      <w:r>
        <w:rPr>
          <w:rFonts w:ascii="Times New Roman" w:hAnsi="Times New Roman" w:cs="Times New Roman"/>
          <w:color w:val="000000"/>
          <w:w w:val="92"/>
          <w:sz w:val="21"/>
          <w:szCs w:val="21"/>
        </w:rPr>
        <w:t xml:space="preserve">B. </w:t>
      </w:r>
      <w:r>
        <w:rPr>
          <w:color w:val="000000"/>
          <w:w w:val="113"/>
          <w:sz w:val="19"/>
          <w:szCs w:val="19"/>
        </w:rPr>
        <w:t xml:space="preserve">Description </w:t>
      </w:r>
    </w:p>
    <w:p w:rsidR="00000000" w:rsidRDefault="008C7B40">
      <w:pPr>
        <w:pStyle w:val="Style"/>
        <w:framePr w:w="4368" w:h="3614" w:wrap="auto" w:hAnchor="text" w:x="1" w:y="1"/>
        <w:spacing w:before="9" w:line="278" w:lineRule="exact"/>
        <w:ind w:left="38" w:right="14"/>
        <w:jc w:val="both"/>
        <w:rPr>
          <w:color w:val="000000"/>
          <w:w w:val="109"/>
          <w:sz w:val="19"/>
          <w:szCs w:val="19"/>
        </w:rPr>
      </w:pPr>
      <w:r>
        <w:rPr>
          <w:color w:val="000000"/>
          <w:w w:val="109"/>
          <w:sz w:val="19"/>
          <w:szCs w:val="19"/>
        </w:rPr>
        <w:t xml:space="preserve">The full transistor ignition system in the XS850G/XS850SG combines the pick-up coil (ignition pulser </w:t>
      </w:r>
      <w:r>
        <w:rPr>
          <w:color w:val="000000"/>
          <w:w w:val="113"/>
          <w:sz w:val="19"/>
          <w:szCs w:val="19"/>
        </w:rPr>
        <w:t xml:space="preserve">.coil] </w:t>
      </w:r>
      <w:r>
        <w:rPr>
          <w:color w:val="000000"/>
          <w:w w:val="109"/>
          <w:sz w:val="19"/>
          <w:szCs w:val="19"/>
        </w:rPr>
        <w:t>and transistor switching circuit in order to interrupt the flow of current in _the ignition coil primary circuit. In other words, no contact breaker</w:t>
      </w:r>
      <w:r>
        <w:rPr>
          <w:color w:val="000000"/>
          <w:w w:val="109"/>
          <w:sz w:val="19"/>
          <w:szCs w:val="19"/>
        </w:rPr>
        <w:t xml:space="preserve"> is used to induce a high-surge voltage in the secondary circuit by breaking the primary circuit. The full transistor ignition system en</w:t>
      </w:r>
      <w:r>
        <w:rPr>
          <w:color w:val="000000"/>
          <w:w w:val="109"/>
          <w:sz w:val="19"/>
          <w:szCs w:val="19"/>
        </w:rPr>
        <w:softHyphen/>
        <w:t xml:space="preserve">sures better ignition throughout the entire range of speeds from low to high for a pro- </w:t>
      </w:r>
    </w:p>
    <w:p w:rsidR="00000000" w:rsidRDefault="008C7B40">
      <w:pPr>
        <w:pStyle w:val="Style"/>
        <w:framePr w:w="4368" w:h="3614" w:wrap="auto" w:hAnchor="text" w:x="1" w:y="1"/>
        <w:tabs>
          <w:tab w:val="left" w:pos="3877"/>
        </w:tabs>
        <w:spacing w:line="264" w:lineRule="exact"/>
        <w:rPr>
          <w:color w:val="000000"/>
          <w:w w:val="109"/>
          <w:sz w:val="19"/>
          <w:szCs w:val="19"/>
        </w:rPr>
      </w:pPr>
      <w:r>
        <w:rPr>
          <w:color w:val="000000"/>
          <w:w w:val="109"/>
          <w:sz w:val="19"/>
          <w:szCs w:val="19"/>
        </w:rPr>
        <w:t xml:space="preserve">longed period of time. </w:t>
      </w:r>
      <w:r>
        <w:rPr>
          <w:color w:val="000000"/>
          <w:w w:val="109"/>
          <w:sz w:val="19"/>
          <w:szCs w:val="19"/>
        </w:rPr>
        <w:tab/>
        <w:t xml:space="preserve">. </w:t>
      </w:r>
    </w:p>
    <w:p w:rsidR="00000000" w:rsidRDefault="008C7B40">
      <w:pPr>
        <w:pStyle w:val="Style"/>
        <w:framePr w:w="4353" w:h="259" w:wrap="auto" w:hAnchor="text" w:x="11" w:y="5253"/>
        <w:spacing w:line="225" w:lineRule="exact"/>
        <w:ind w:left="96"/>
        <w:rPr>
          <w:color w:val="000000"/>
          <w:w w:val="113"/>
          <w:sz w:val="19"/>
          <w:szCs w:val="19"/>
        </w:rPr>
      </w:pPr>
      <w:r>
        <w:rPr>
          <w:color w:val="000000"/>
          <w:w w:val="113"/>
          <w:sz w:val="19"/>
          <w:szCs w:val="19"/>
        </w:rPr>
        <w:t>Pul</w:t>
      </w:r>
      <w:r>
        <w:rPr>
          <w:color w:val="000000"/>
          <w:w w:val="113"/>
          <w:sz w:val="19"/>
          <w:szCs w:val="19"/>
        </w:rPr>
        <w:t xml:space="preserve">se from pick-up coil </w:t>
      </w:r>
    </w:p>
    <w:p w:rsidR="00000000" w:rsidRDefault="008C7B40">
      <w:pPr>
        <w:pStyle w:val="Style"/>
        <w:framePr w:w="4387" w:h="3086" w:wrap="auto" w:hAnchor="text" w:x="5036" w:y="21"/>
        <w:spacing w:line="235" w:lineRule="exact"/>
        <w:ind w:left="4"/>
        <w:rPr>
          <w:color w:val="000000"/>
          <w:w w:val="113"/>
          <w:sz w:val="19"/>
          <w:szCs w:val="19"/>
        </w:rPr>
      </w:pPr>
      <w:r>
        <w:rPr>
          <w:color w:val="000000"/>
          <w:w w:val="113"/>
          <w:sz w:val="19"/>
          <w:szCs w:val="19"/>
        </w:rPr>
        <w:t xml:space="preserve">'C. Operation </w:t>
      </w:r>
    </w:p>
    <w:p w:rsidR="00000000" w:rsidRDefault="008C7B40">
      <w:pPr>
        <w:pStyle w:val="Style"/>
        <w:framePr w:w="4387" w:h="3086" w:wrap="auto" w:hAnchor="text" w:x="5036" w:y="21"/>
        <w:spacing w:before="9" w:line="278" w:lineRule="exact"/>
        <w:ind w:left="38" w:right="14"/>
        <w:jc w:val="both"/>
        <w:rPr>
          <w:color w:val="000000"/>
          <w:w w:val="109"/>
          <w:sz w:val="19"/>
          <w:szCs w:val="19"/>
        </w:rPr>
      </w:pPr>
      <w:r>
        <w:rPr>
          <w:color w:val="000000"/>
          <w:w w:val="109"/>
          <w:sz w:val="19"/>
          <w:szCs w:val="19"/>
        </w:rPr>
        <w:t xml:space="preserve">When the projection of the rotor attached to the crankshaft passes the pick-up core, a pulse is generated in the pick-up coil, and thus current flows to the transistor switching circuit and destributing circuit, respectively. </w:t>
      </w:r>
    </w:p>
    <w:p w:rsidR="00000000" w:rsidRDefault="008C7B40">
      <w:pPr>
        <w:pStyle w:val="Style"/>
        <w:framePr w:w="4387" w:h="3086" w:wrap="auto" w:hAnchor="text" w:x="5036" w:y="21"/>
        <w:spacing w:before="9" w:line="278" w:lineRule="exact"/>
        <w:ind w:left="38" w:right="14"/>
        <w:jc w:val="both"/>
        <w:rPr>
          <w:color w:val="000000"/>
          <w:w w:val="109"/>
          <w:sz w:val="19"/>
          <w:szCs w:val="19"/>
        </w:rPr>
      </w:pPr>
      <w:r>
        <w:rPr>
          <w:color w:val="000000"/>
          <w:w w:val="109"/>
          <w:sz w:val="19"/>
          <w:szCs w:val="19"/>
        </w:rPr>
        <w:t>If the engine stalls with the</w:t>
      </w:r>
      <w:r>
        <w:rPr>
          <w:color w:val="000000"/>
          <w:w w:val="109"/>
          <w:sz w:val="19"/>
          <w:szCs w:val="19"/>
        </w:rPr>
        <w:t xml:space="preserve"> main switch turned on, the pulser circuit functions as though the engine is at rest thus turning off the switching circuit. The prevents the flow of the primary current to the ignition coil. </w:t>
      </w:r>
    </w:p>
    <w:p w:rsidR="00000000" w:rsidRDefault="008C7B40">
      <w:pPr>
        <w:pStyle w:val="Style"/>
        <w:framePr w:w="4377" w:h="225" w:wrap="auto" w:hAnchor="text" w:x="5041" w:y="5277"/>
        <w:spacing w:line="220" w:lineRule="exact"/>
        <w:ind w:left="441"/>
        <w:rPr>
          <w:color w:val="000000"/>
          <w:w w:val="113"/>
          <w:sz w:val="19"/>
          <w:szCs w:val="19"/>
        </w:rPr>
      </w:pPr>
      <w:r>
        <w:rPr>
          <w:color w:val="000000"/>
          <w:w w:val="113"/>
          <w:sz w:val="19"/>
          <w:szCs w:val="19"/>
        </w:rPr>
        <w:t xml:space="preserve">Unit </w:t>
      </w:r>
    </w:p>
    <w:p w:rsidR="00000000" w:rsidRDefault="008C7B40">
      <w:pPr>
        <w:pStyle w:val="Style"/>
        <w:framePr w:w="5510" w:h="196" w:wrap="auto" w:hAnchor="text" w:x="3390" w:y="5761"/>
        <w:spacing w:line="163" w:lineRule="exact"/>
        <w:ind w:left="283"/>
        <w:rPr>
          <w:color w:val="000000"/>
          <w:w w:val="111"/>
          <w:sz w:val="14"/>
          <w:szCs w:val="14"/>
        </w:rPr>
      </w:pPr>
      <w:r>
        <w:rPr>
          <w:color w:val="000000"/>
          <w:w w:val="111"/>
          <w:sz w:val="14"/>
          <w:szCs w:val="14"/>
        </w:rPr>
        <w:t xml:space="preserve">1) Switching circuit is turned off. </w:t>
      </w:r>
    </w:p>
    <w:p w:rsidR="00000000" w:rsidRDefault="008C7B40">
      <w:pPr>
        <w:pStyle w:val="Style"/>
        <w:framePr w:w="1104" w:h="187" w:wrap="auto" w:hAnchor="text" w:x="1038" w:y="6112"/>
        <w:spacing w:line="168" w:lineRule="exact"/>
        <w:ind w:left="14"/>
        <w:rPr>
          <w:color w:val="000000"/>
          <w:w w:val="111"/>
          <w:sz w:val="14"/>
          <w:szCs w:val="14"/>
        </w:rPr>
      </w:pPr>
      <w:r>
        <w:rPr>
          <w:color w:val="000000"/>
          <w:w w:val="111"/>
          <w:sz w:val="14"/>
          <w:szCs w:val="14"/>
        </w:rPr>
        <w:t>120</w:t>
      </w:r>
      <w:r>
        <w:rPr>
          <w:color w:val="000000"/>
          <w:w w:val="111"/>
          <w:sz w:val="14"/>
          <w:szCs w:val="14"/>
          <w:vertAlign w:val="superscript"/>
        </w:rPr>
        <w:t>0</w:t>
      </w:r>
      <w:r>
        <w:rPr>
          <w:color w:val="000000"/>
          <w:w w:val="111"/>
          <w:sz w:val="14"/>
          <w:szCs w:val="14"/>
        </w:rPr>
        <w:t xml:space="preserve"> (1/3 turn) </w:t>
      </w:r>
    </w:p>
    <w:p w:rsidR="00000000" w:rsidRDefault="008C7B40">
      <w:pPr>
        <w:pStyle w:val="Style"/>
        <w:framePr w:w="3048" w:h="369" w:wrap="auto" w:hAnchor="text" w:x="15" w:y="5598"/>
        <w:spacing w:line="278" w:lineRule="exact"/>
        <w:ind w:left="4"/>
        <w:rPr>
          <w:color w:val="000000"/>
          <w:w w:val="111"/>
          <w:sz w:val="14"/>
          <w:szCs w:val="14"/>
        </w:rPr>
      </w:pPr>
      <w:r>
        <w:rPr>
          <w:color w:val="000000"/>
          <w:w w:val="111"/>
          <w:sz w:val="14"/>
          <w:szCs w:val="14"/>
        </w:rPr>
        <w:t xml:space="preserve">a. </w:t>
      </w:r>
      <w:r>
        <w:rPr>
          <w:rFonts w:ascii="Times New Roman" w:hAnsi="Times New Roman" w:cs="Times New Roman"/>
          <w:color w:val="000000"/>
          <w:w w:val="83"/>
          <w:sz w:val="35"/>
          <w:szCs w:val="35"/>
          <w:u w:val="single"/>
        </w:rPr>
        <w:t xml:space="preserve">! </w:t>
      </w:r>
      <w:r>
        <w:rPr>
          <w:color w:val="000000"/>
          <w:w w:val="111"/>
          <w:sz w:val="14"/>
          <w:szCs w:val="14"/>
          <w:u w:val="single"/>
        </w:rPr>
        <w:t>No.1 pick-up coi',l-</w:t>
      </w:r>
      <w:r>
        <w:rPr>
          <w:color w:val="000000"/>
          <w:w w:val="111"/>
          <w:sz w:val="14"/>
          <w:szCs w:val="14"/>
        </w:rPr>
        <w:t xml:space="preserve">--.--+---l_ </w:t>
      </w:r>
    </w:p>
    <w:p w:rsidR="00000000" w:rsidRDefault="008C7B40">
      <w:pPr>
        <w:pStyle w:val="Style"/>
        <w:framePr w:w="5510" w:h="196" w:wrap="auto" w:hAnchor="text" w:x="3390" w:y="6155"/>
        <w:spacing w:line="163" w:lineRule="exact"/>
        <w:ind w:left="283"/>
        <w:rPr>
          <w:color w:val="000000"/>
          <w:w w:val="111"/>
          <w:sz w:val="14"/>
          <w:szCs w:val="14"/>
        </w:rPr>
      </w:pPr>
      <w:r>
        <w:rPr>
          <w:color w:val="000000"/>
          <w:w w:val="111"/>
          <w:sz w:val="14"/>
          <w:szCs w:val="14"/>
        </w:rPr>
        <w:t xml:space="preserve">2) Primary current in No.1 ignition coil is interrupted. </w:t>
      </w:r>
    </w:p>
    <w:p w:rsidR="00000000" w:rsidRDefault="008C7B40" w:rsidP="00DB09B8">
      <w:pPr>
        <w:pStyle w:val="Style"/>
        <w:framePr w:w="5203" w:h="633" w:wrap="auto" w:hAnchor="text" w:x="3654" w:y="6549"/>
        <w:numPr>
          <w:ilvl w:val="0"/>
          <w:numId w:val="1108"/>
        </w:numPr>
        <w:spacing w:line="187" w:lineRule="exact"/>
        <w:ind w:left="235" w:right="4" w:hanging="230"/>
        <w:rPr>
          <w:color w:val="000000"/>
          <w:w w:val="111"/>
          <w:sz w:val="14"/>
          <w:szCs w:val="14"/>
        </w:rPr>
      </w:pPr>
      <w:r>
        <w:rPr>
          <w:color w:val="000000"/>
          <w:w w:val="111"/>
          <w:sz w:val="14"/>
          <w:szCs w:val="14"/>
        </w:rPr>
        <w:t xml:space="preserve">High voltage is induced in the secondary circuit. Ignition takes place in No.1 cylinder </w:t>
      </w:r>
    </w:p>
    <w:p w:rsidR="00000000" w:rsidRDefault="008C7B40">
      <w:pPr>
        <w:pStyle w:val="Style"/>
        <w:framePr w:w="5203" w:h="633" w:wrap="auto" w:hAnchor="text" w:x="3654" w:y="6549"/>
        <w:spacing w:line="244" w:lineRule="exact"/>
        <w:ind w:left="936"/>
        <w:rPr>
          <w:color w:val="000000"/>
          <w:w w:val="113"/>
          <w:sz w:val="13"/>
          <w:szCs w:val="13"/>
        </w:rPr>
      </w:pPr>
      <w:r>
        <w:rPr>
          <w:color w:val="000000"/>
          <w:w w:val="113"/>
          <w:sz w:val="13"/>
          <w:szCs w:val="13"/>
        </w:rPr>
        <w:t xml:space="preserve">Ignitor unit </w:t>
      </w:r>
    </w:p>
    <w:p w:rsidR="00000000" w:rsidRDefault="008C7B40">
      <w:pPr>
        <w:pStyle w:val="Style"/>
        <w:framePr w:w="5640" w:h="3216" w:wrap="auto" w:hAnchor="text" w:x="3265" w:y="7105"/>
        <w:spacing w:line="139" w:lineRule="exact"/>
        <w:ind w:left="3830"/>
        <w:rPr>
          <w:color w:val="000000"/>
          <w:w w:val="113"/>
          <w:sz w:val="13"/>
          <w:szCs w:val="13"/>
        </w:rPr>
      </w:pPr>
      <w:r>
        <w:rPr>
          <w:color w:val="000000"/>
          <w:w w:val="113"/>
          <w:sz w:val="13"/>
          <w:szCs w:val="13"/>
        </w:rPr>
        <w:t xml:space="preserve">Ignition coil </w:t>
      </w:r>
    </w:p>
    <w:p w:rsidR="00000000" w:rsidRDefault="008C7B40">
      <w:pPr>
        <w:pStyle w:val="Style"/>
        <w:framePr w:w="5640" w:h="3216" w:wrap="auto" w:hAnchor="text" w:x="3265" w:y="7105"/>
        <w:tabs>
          <w:tab w:val="right" w:pos="3287"/>
          <w:tab w:val="left" w:pos="4093"/>
          <w:tab w:val="left" w:pos="4617"/>
        </w:tabs>
        <w:spacing w:line="105" w:lineRule="exact"/>
        <w:rPr>
          <w:color w:val="000000"/>
          <w:w w:val="113"/>
          <w:sz w:val="13"/>
          <w:szCs w:val="13"/>
        </w:rPr>
      </w:pPr>
      <w:r>
        <w:rPr>
          <w:sz w:val="13"/>
          <w:szCs w:val="13"/>
        </w:rPr>
        <w:tab/>
      </w:r>
      <w:r>
        <w:rPr>
          <w:color w:val="000000"/>
          <w:w w:val="113"/>
          <w:sz w:val="13"/>
          <w:szCs w:val="13"/>
        </w:rPr>
        <w:t>---.-----------</w:t>
      </w:r>
      <w:r>
        <w:rPr>
          <w:color w:val="000000"/>
          <w:w w:val="113"/>
          <w:sz w:val="13"/>
          <w:szCs w:val="13"/>
        </w:rPr>
        <w:t>~</w:t>
      </w:r>
      <w:r>
        <w:rPr>
          <w:color w:val="000000"/>
          <w:w w:val="113"/>
          <w:sz w:val="13"/>
          <w:szCs w:val="13"/>
        </w:rPr>
        <w:t xml:space="preserve"> </w:t>
      </w:r>
      <w:r>
        <w:rPr>
          <w:color w:val="000000"/>
          <w:w w:val="113"/>
          <w:sz w:val="13"/>
          <w:szCs w:val="13"/>
        </w:rPr>
        <w:tab/>
        <w:t xml:space="preserve">No.1 </w:t>
      </w:r>
    </w:p>
    <w:p w:rsidR="00000000" w:rsidRDefault="008C7B40">
      <w:pPr>
        <w:pStyle w:val="Style"/>
        <w:framePr w:w="5640" w:h="3216" w:wrap="auto" w:hAnchor="text" w:x="3265" w:y="7105"/>
        <w:tabs>
          <w:tab w:val="right" w:pos="3287"/>
          <w:tab w:val="left" w:pos="4117"/>
          <w:tab w:val="left" w:pos="4607"/>
        </w:tabs>
        <w:spacing w:line="187" w:lineRule="exact"/>
        <w:rPr>
          <w:rFonts w:ascii="Times New Roman" w:hAnsi="Times New Roman" w:cs="Times New Roman"/>
          <w:color w:val="000000"/>
          <w:w w:val="114"/>
          <w:sz w:val="10"/>
          <w:szCs w:val="10"/>
          <w:u w:val="single"/>
        </w:rPr>
      </w:pPr>
      <w:r>
        <w:rPr>
          <w:rFonts w:ascii="Times New Roman" w:hAnsi="Times New Roman" w:cs="Times New Roman"/>
          <w:sz w:val="44"/>
          <w:szCs w:val="44"/>
        </w:rPr>
        <w:tab/>
      </w:r>
      <w:r>
        <w:rPr>
          <w:rFonts w:ascii="Times New Roman" w:hAnsi="Times New Roman" w:cs="Times New Roman"/>
          <w:i/>
          <w:iCs/>
          <w:color w:val="000000"/>
          <w:w w:val="115"/>
          <w:sz w:val="44"/>
          <w:szCs w:val="44"/>
        </w:rPr>
        <w:t xml:space="preserve">r----------, </w:t>
      </w:r>
      <w:r>
        <w:rPr>
          <w:color w:val="000000"/>
          <w:w w:val="180"/>
          <w:sz w:val="13"/>
          <w:szCs w:val="13"/>
        </w:rPr>
        <w:t xml:space="preserve">I </w:t>
      </w:r>
      <w:r>
        <w:rPr>
          <w:color w:val="000000"/>
          <w:w w:val="180"/>
          <w:sz w:val="13"/>
          <w:szCs w:val="13"/>
        </w:rPr>
        <w:tab/>
      </w:r>
      <w:r>
        <w:rPr>
          <w:rFonts w:ascii="Times New Roman" w:hAnsi="Times New Roman" w:cs="Times New Roman"/>
          <w:color w:val="000000"/>
          <w:w w:val="114"/>
          <w:sz w:val="10"/>
          <w:szCs w:val="10"/>
          <w:u w:val="single"/>
        </w:rPr>
        <w:t xml:space="preserve">0000 </w:t>
      </w:r>
      <w:r>
        <w:rPr>
          <w:rFonts w:ascii="Times New Roman" w:hAnsi="Times New Roman" w:cs="Times New Roman"/>
          <w:color w:val="000000"/>
          <w:w w:val="114"/>
          <w:sz w:val="10"/>
          <w:szCs w:val="10"/>
          <w:u w:val="single"/>
        </w:rPr>
        <w:tab/>
        <w:t xml:space="preserve">_ </w:t>
      </w:r>
    </w:p>
    <w:p w:rsidR="00000000" w:rsidRDefault="008C7B40">
      <w:pPr>
        <w:pStyle w:val="Style"/>
        <w:framePr w:w="5640" w:h="3216" w:wrap="auto" w:hAnchor="text" w:x="3265" w:y="7105"/>
        <w:tabs>
          <w:tab w:val="center" w:pos="493"/>
          <w:tab w:val="left" w:pos="3234"/>
          <w:tab w:val="left" w:pos="4127"/>
          <w:tab w:val="left" w:pos="4617"/>
        </w:tabs>
        <w:spacing w:line="115" w:lineRule="exact"/>
        <w:rPr>
          <w:rFonts w:ascii="Times New Roman" w:hAnsi="Times New Roman" w:cs="Times New Roman"/>
          <w:color w:val="000000"/>
          <w:w w:val="126"/>
          <w:sz w:val="27"/>
          <w:szCs w:val="27"/>
        </w:rPr>
      </w:pPr>
      <w:r>
        <w:rPr>
          <w:sz w:val="13"/>
          <w:szCs w:val="13"/>
        </w:rPr>
        <w:tab/>
      </w:r>
      <w:r>
        <w:rPr>
          <w:color w:val="000000"/>
          <w:w w:val="113"/>
          <w:sz w:val="13"/>
          <w:szCs w:val="13"/>
        </w:rPr>
        <w:t xml:space="preserve">Pulse_--'-&lt;o-----l </w:t>
      </w:r>
      <w:r>
        <w:rPr>
          <w:color w:val="000000"/>
          <w:w w:val="113"/>
          <w:sz w:val="13"/>
          <w:szCs w:val="13"/>
        </w:rPr>
        <w:tab/>
      </w:r>
      <w:r>
        <w:rPr>
          <w:color w:val="000000"/>
          <w:w w:val="105"/>
        </w:rPr>
        <w:t xml:space="preserve">i </w:t>
      </w:r>
      <w:r>
        <w:rPr>
          <w:rFonts w:ascii="Times New Roman" w:hAnsi="Times New Roman" w:cs="Times New Roman"/>
          <w:color w:val="000000"/>
          <w:w w:val="126"/>
          <w:sz w:val="27"/>
          <w:szCs w:val="27"/>
        </w:rPr>
        <w:t xml:space="preserve">..-4 :: </w:t>
      </w:r>
    </w:p>
    <w:p w:rsidR="00000000" w:rsidRDefault="008C7B40">
      <w:pPr>
        <w:pStyle w:val="Style"/>
        <w:framePr w:w="5640" w:h="3216" w:wrap="auto" w:hAnchor="text" w:x="3265" w:y="7105"/>
        <w:tabs>
          <w:tab w:val="center" w:pos="469"/>
          <w:tab w:val="left" w:pos="2946"/>
        </w:tabs>
        <w:spacing w:line="230" w:lineRule="exact"/>
        <w:rPr>
          <w:rFonts w:ascii="Courier New" w:hAnsi="Courier New" w:cs="Courier New"/>
          <w:color w:val="000000"/>
          <w:w w:val="110"/>
          <w:sz w:val="32"/>
          <w:szCs w:val="32"/>
          <w:u w:val="single"/>
        </w:rPr>
      </w:pPr>
      <w:r>
        <w:rPr>
          <w:rFonts w:ascii="Courier New" w:hAnsi="Courier New" w:cs="Courier New"/>
          <w:sz w:val="32"/>
          <w:szCs w:val="32"/>
        </w:rPr>
        <w:tab/>
      </w:r>
      <w:r>
        <w:rPr>
          <w:rFonts w:ascii="Courier New" w:hAnsi="Courier New" w:cs="Courier New"/>
          <w:sz w:val="32"/>
          <w:szCs w:val="32"/>
        </w:rPr>
        <w:tab/>
      </w:r>
      <w:r>
        <w:rPr>
          <w:rFonts w:ascii="Courier New" w:hAnsi="Courier New" w:cs="Courier New"/>
          <w:color w:val="000000"/>
          <w:w w:val="110"/>
          <w:sz w:val="32"/>
          <w:szCs w:val="32"/>
        </w:rPr>
        <w:t>~</w:t>
      </w:r>
      <w:r>
        <w:rPr>
          <w:rFonts w:ascii="Courier New" w:hAnsi="Courier New" w:cs="Courier New"/>
          <w:color w:val="000000"/>
          <w:w w:val="110"/>
          <w:sz w:val="32"/>
          <w:szCs w:val="32"/>
        </w:rPr>
        <w:t xml:space="preserve">W </w:t>
      </w:r>
      <w:r>
        <w:rPr>
          <w:rFonts w:ascii="Courier New" w:hAnsi="Courier New" w:cs="Courier New"/>
          <w:color w:val="000000"/>
          <w:w w:val="110"/>
          <w:sz w:val="32"/>
          <w:szCs w:val="32"/>
          <w:u w:val="single"/>
        </w:rPr>
        <w:t>~~</w:t>
      </w:r>
    </w:p>
    <w:p w:rsidR="00000000" w:rsidRDefault="008C7B40">
      <w:pPr>
        <w:pStyle w:val="Style"/>
        <w:framePr w:w="5640" w:h="3216" w:wrap="auto" w:hAnchor="text" w:x="3265" w:y="7105"/>
        <w:spacing w:line="115" w:lineRule="exact"/>
        <w:ind w:left="384"/>
        <w:rPr>
          <w:color w:val="000000"/>
          <w:w w:val="113"/>
          <w:sz w:val="13"/>
          <w:szCs w:val="13"/>
        </w:rPr>
      </w:pPr>
      <w:r>
        <w:rPr>
          <w:color w:val="000000"/>
          <w:w w:val="113"/>
          <w:sz w:val="13"/>
          <w:szCs w:val="13"/>
        </w:rPr>
        <w:t xml:space="preserve">Spark;v </w:t>
      </w:r>
    </w:p>
    <w:p w:rsidR="00000000" w:rsidRDefault="008C7B40">
      <w:pPr>
        <w:pStyle w:val="Style"/>
        <w:framePr w:w="5640" w:h="3216" w:wrap="auto" w:hAnchor="text" w:x="3265" w:y="7105"/>
        <w:spacing w:line="321" w:lineRule="exact"/>
        <w:ind w:left="379"/>
        <w:rPr>
          <w:color w:val="000000"/>
          <w:w w:val="113"/>
          <w:sz w:val="13"/>
          <w:szCs w:val="13"/>
        </w:rPr>
      </w:pPr>
      <w:r>
        <w:rPr>
          <w:color w:val="000000"/>
          <w:w w:val="113"/>
          <w:sz w:val="13"/>
          <w:szCs w:val="13"/>
        </w:rPr>
        <w:t xml:space="preserve">No.2 </w:t>
      </w:r>
      <w:r>
        <w:rPr>
          <w:color w:val="000000"/>
          <w:w w:val="178"/>
          <w:sz w:val="46"/>
          <w:szCs w:val="46"/>
        </w:rPr>
        <w:t xml:space="preserve">t </w:t>
      </w:r>
      <w:r>
        <w:rPr>
          <w:color w:val="000000"/>
          <w:w w:val="113"/>
          <w:sz w:val="13"/>
          <w:szCs w:val="13"/>
        </w:rPr>
        <w:t xml:space="preserve">Main switch </w:t>
      </w:r>
    </w:p>
    <w:p w:rsidR="00000000" w:rsidRDefault="008C7B40">
      <w:pPr>
        <w:pStyle w:val="Style"/>
        <w:framePr w:w="5640" w:h="3216" w:wrap="auto" w:hAnchor="text" w:x="3265" w:y="7105"/>
        <w:tabs>
          <w:tab w:val="left" w:pos="3042"/>
          <w:tab w:val="left" w:pos="3805"/>
        </w:tabs>
        <w:spacing w:line="139" w:lineRule="exact"/>
        <w:rPr>
          <w:color w:val="000000"/>
          <w:w w:val="130"/>
          <w:sz w:val="16"/>
          <w:szCs w:val="16"/>
        </w:rPr>
      </w:pPr>
      <w:r>
        <w:rPr>
          <w:sz w:val="16"/>
          <w:szCs w:val="16"/>
        </w:rPr>
        <w:tab/>
      </w:r>
      <w:r>
        <w:rPr>
          <w:rFonts w:ascii="Times New Roman" w:hAnsi="Times New Roman" w:cs="Times New Roman"/>
          <w:color w:val="000000"/>
          <w:w w:val="122"/>
          <w:sz w:val="18"/>
          <w:szCs w:val="18"/>
        </w:rPr>
        <w:t>-</w:t>
      </w:r>
      <w:r>
        <w:rPr>
          <w:rFonts w:ascii="Times New Roman" w:hAnsi="Times New Roman" w:cs="Times New Roman"/>
          <w:color w:val="000000"/>
          <w:w w:val="122"/>
          <w:sz w:val="18"/>
          <w:szCs w:val="18"/>
        </w:rPr>
        <w:t>~</w:t>
      </w:r>
      <w:r>
        <w:rPr>
          <w:rFonts w:ascii="Times New Roman" w:hAnsi="Times New Roman" w:cs="Times New Roman"/>
          <w:color w:val="000000"/>
          <w:w w:val="122"/>
          <w:sz w:val="18"/>
          <w:szCs w:val="18"/>
        </w:rPr>
        <w:t xml:space="preserve">,..: </w:t>
      </w:r>
      <w:r>
        <w:rPr>
          <w:rFonts w:ascii="Times New Roman" w:hAnsi="Times New Roman" w:cs="Times New Roman"/>
          <w:color w:val="000000"/>
          <w:w w:val="122"/>
          <w:sz w:val="18"/>
          <w:szCs w:val="18"/>
        </w:rPr>
        <w:tab/>
      </w:r>
      <w:r>
        <w:rPr>
          <w:rFonts w:ascii="Times New Roman" w:hAnsi="Times New Roman" w:cs="Times New Roman"/>
          <w:i/>
          <w:iCs/>
          <w:color w:val="000000"/>
          <w:w w:val="122"/>
          <w:sz w:val="18"/>
          <w:szCs w:val="18"/>
        </w:rPr>
        <w:t xml:space="preserve">r: </w:t>
      </w:r>
      <w:r>
        <w:rPr>
          <w:rFonts w:ascii="Times New Roman" w:hAnsi="Times New Roman" w:cs="Times New Roman"/>
          <w:color w:val="000000"/>
          <w:w w:val="122"/>
          <w:sz w:val="18"/>
          <w:szCs w:val="18"/>
        </w:rPr>
        <w:t xml:space="preserve">...•. </w:t>
      </w:r>
      <w:r>
        <w:rPr>
          <w:color w:val="000000"/>
          <w:w w:val="130"/>
          <w:sz w:val="16"/>
          <w:szCs w:val="16"/>
        </w:rPr>
        <w:t>UUr--·+---e--o-</w:t>
      </w:r>
      <w:r>
        <w:rPr>
          <w:color w:val="000000"/>
          <w:w w:val="130"/>
          <w:sz w:val="16"/>
          <w:szCs w:val="16"/>
        </w:rPr>
        <w:t>~</w:t>
      </w:r>
      <w:r>
        <w:rPr>
          <w:color w:val="000000"/>
          <w:w w:val="130"/>
          <w:sz w:val="16"/>
          <w:szCs w:val="16"/>
        </w:rPr>
        <w:t xml:space="preserve"> </w:t>
      </w:r>
    </w:p>
    <w:p w:rsidR="00000000" w:rsidRDefault="008C7B40">
      <w:pPr>
        <w:pStyle w:val="Style"/>
        <w:framePr w:w="5640" w:h="3216" w:wrap="auto" w:hAnchor="text" w:x="3265" w:y="7105"/>
        <w:tabs>
          <w:tab w:val="left" w:pos="3239"/>
          <w:tab w:val="left" w:pos="3441"/>
          <w:tab w:val="left" w:pos="4765"/>
        </w:tabs>
        <w:spacing w:line="148" w:lineRule="exact"/>
        <w:rPr>
          <w:rFonts w:ascii="Times New Roman" w:hAnsi="Times New Roman" w:cs="Times New Roman"/>
          <w:color w:val="000000"/>
          <w:w w:val="65"/>
          <w:sz w:val="13"/>
          <w:szCs w:val="13"/>
        </w:rPr>
      </w:pPr>
      <w:r>
        <w:rPr>
          <w:rFonts w:ascii="Times New Roman" w:hAnsi="Times New Roman" w:cs="Times New Roman"/>
          <w:sz w:val="13"/>
          <w:szCs w:val="13"/>
        </w:rPr>
        <w:tab/>
      </w:r>
      <w:r>
        <w:rPr>
          <w:rFonts w:ascii="Times New Roman" w:hAnsi="Times New Roman" w:cs="Times New Roman"/>
          <w:color w:val="000000"/>
          <w:w w:val="65"/>
          <w:sz w:val="13"/>
          <w:szCs w:val="13"/>
        </w:rPr>
        <w:t xml:space="preserve">, </w:t>
      </w:r>
      <w:r>
        <w:rPr>
          <w:rFonts w:ascii="Times New Roman" w:hAnsi="Times New Roman" w:cs="Times New Roman"/>
          <w:color w:val="000000"/>
          <w:w w:val="65"/>
          <w:sz w:val="13"/>
          <w:szCs w:val="13"/>
        </w:rPr>
        <w:tab/>
        <w:t xml:space="preserve">L __ .•• :::::;:::::.::: </w:t>
      </w:r>
      <w:r>
        <w:rPr>
          <w:rFonts w:ascii="Times New Roman" w:hAnsi="Times New Roman" w:cs="Times New Roman"/>
          <w:color w:val="000000"/>
          <w:w w:val="65"/>
          <w:sz w:val="13"/>
          <w:szCs w:val="13"/>
        </w:rPr>
        <w:tab/>
        <w:t xml:space="preserve">I </w:t>
      </w:r>
    </w:p>
    <w:p w:rsidR="00000000" w:rsidRDefault="008C7B40">
      <w:pPr>
        <w:pStyle w:val="Style"/>
        <w:framePr w:w="5640" w:h="3216" w:wrap="auto" w:hAnchor="text" w:x="3265" w:y="7105"/>
        <w:spacing w:line="172" w:lineRule="exact"/>
        <w:ind w:left="3354"/>
        <w:rPr>
          <w:color w:val="000000"/>
          <w:w w:val="122"/>
          <w:sz w:val="12"/>
          <w:szCs w:val="12"/>
        </w:rPr>
      </w:pPr>
      <w:r>
        <w:rPr>
          <w:sz w:val="14"/>
          <w:szCs w:val="14"/>
        </w:rPr>
        <w:t xml:space="preserve"> </w:t>
      </w:r>
      <w:r>
        <w:rPr>
          <w:color w:val="000000"/>
          <w:w w:val="122"/>
          <w:sz w:val="12"/>
          <w:szCs w:val="12"/>
        </w:rPr>
        <w:t xml:space="preserve">L- </w:t>
      </w:r>
      <w:r>
        <w:rPr>
          <w:color w:val="000000"/>
          <w:w w:val="136"/>
          <w:sz w:val="14"/>
          <w:szCs w:val="14"/>
        </w:rPr>
        <w:t xml:space="preserve">-v u.Ur' </w:t>
      </w:r>
      <w:r>
        <w:rPr>
          <w:color w:val="000000"/>
          <w:w w:val="122"/>
          <w:sz w:val="12"/>
          <w:szCs w:val="12"/>
        </w:rPr>
        <w:t xml:space="preserve">I </w:t>
      </w:r>
    </w:p>
    <w:p w:rsidR="00000000" w:rsidRDefault="008C7B40">
      <w:pPr>
        <w:pStyle w:val="Style"/>
        <w:framePr w:w="5640" w:h="3216" w:wrap="auto" w:hAnchor="text" w:x="3265" w:y="7105"/>
        <w:tabs>
          <w:tab w:val="right" w:pos="3460"/>
          <w:tab w:val="right" w:pos="4789"/>
        </w:tabs>
        <w:spacing w:line="115" w:lineRule="exact"/>
        <w:rPr>
          <w:color w:val="000000"/>
          <w:w w:val="182"/>
          <w:sz w:val="15"/>
          <w:szCs w:val="15"/>
        </w:rPr>
      </w:pPr>
      <w:r>
        <w:rPr>
          <w:sz w:val="15"/>
          <w:szCs w:val="15"/>
        </w:rPr>
        <w:tab/>
      </w:r>
      <w:r>
        <w:rPr>
          <w:color w:val="000000"/>
          <w:w w:val="182"/>
          <w:sz w:val="15"/>
          <w:szCs w:val="15"/>
        </w:rPr>
        <w:t xml:space="preserve">- 1 </w:t>
      </w:r>
      <w:r>
        <w:rPr>
          <w:color w:val="000000"/>
          <w:w w:val="182"/>
          <w:sz w:val="15"/>
          <w:szCs w:val="15"/>
        </w:rPr>
        <w:tab/>
      </w:r>
      <w:r>
        <w:rPr>
          <w:rFonts w:ascii="Times New Roman" w:hAnsi="Times New Roman" w:cs="Times New Roman"/>
          <w:color w:val="000000"/>
          <w:w w:val="50"/>
          <w:sz w:val="23"/>
          <w:szCs w:val="23"/>
        </w:rPr>
        <w:t xml:space="preserve">.e. </w:t>
      </w:r>
      <w:r>
        <w:rPr>
          <w:color w:val="000000"/>
          <w:w w:val="182"/>
          <w:sz w:val="15"/>
          <w:szCs w:val="15"/>
        </w:rPr>
        <w:t xml:space="preserve">I </w:t>
      </w:r>
    </w:p>
    <w:p w:rsidR="00000000" w:rsidRDefault="008C7B40">
      <w:pPr>
        <w:pStyle w:val="Style"/>
        <w:framePr w:w="5640" w:h="3216" w:wrap="auto" w:hAnchor="text" w:x="3265" w:y="7105"/>
        <w:tabs>
          <w:tab w:val="right" w:pos="3455"/>
          <w:tab w:val="right" w:pos="4785"/>
        </w:tabs>
        <w:spacing w:line="192" w:lineRule="exact"/>
        <w:rPr>
          <w:color w:val="000000"/>
          <w:w w:val="146"/>
          <w:sz w:val="12"/>
          <w:szCs w:val="12"/>
        </w:rPr>
      </w:pPr>
      <w:r>
        <w:rPr>
          <w:sz w:val="12"/>
          <w:szCs w:val="12"/>
        </w:rPr>
        <w:tab/>
      </w:r>
      <w:r>
        <w:rPr>
          <w:color w:val="000000"/>
          <w:w w:val="146"/>
          <w:sz w:val="12"/>
          <w:szCs w:val="12"/>
        </w:rPr>
        <w:t xml:space="preserve">I </w:t>
      </w:r>
      <w:r>
        <w:rPr>
          <w:color w:val="000000"/>
          <w:w w:val="146"/>
          <w:sz w:val="12"/>
          <w:szCs w:val="12"/>
        </w:rPr>
        <w:tab/>
      </w:r>
      <w:r>
        <w:rPr>
          <w:color w:val="000000"/>
          <w:w w:val="111"/>
          <w:sz w:val="21"/>
          <w:szCs w:val="21"/>
        </w:rPr>
        <w:t xml:space="preserve">'f </w:t>
      </w:r>
      <w:r>
        <w:rPr>
          <w:color w:val="000000"/>
          <w:w w:val="146"/>
          <w:sz w:val="12"/>
          <w:szCs w:val="12"/>
        </w:rPr>
        <w:t xml:space="preserve">I </w:t>
      </w:r>
    </w:p>
    <w:p w:rsidR="00000000" w:rsidRDefault="008C7B40">
      <w:pPr>
        <w:pStyle w:val="Style"/>
        <w:framePr w:w="5640" w:h="3216" w:wrap="auto" w:hAnchor="text" w:x="3265" w:y="7105"/>
        <w:tabs>
          <w:tab w:val="right" w:pos="3455"/>
          <w:tab w:val="right" w:pos="4785"/>
        </w:tabs>
        <w:spacing w:line="91" w:lineRule="exact"/>
        <w:rPr>
          <w:color w:val="000000"/>
          <w:w w:val="170"/>
          <w:sz w:val="14"/>
          <w:szCs w:val="14"/>
        </w:rPr>
      </w:pPr>
      <w:r>
        <w:rPr>
          <w:sz w:val="11"/>
          <w:szCs w:val="11"/>
        </w:rPr>
        <w:tab/>
      </w:r>
      <w:r>
        <w:rPr>
          <w:color w:val="000000"/>
          <w:w w:val="200"/>
          <w:sz w:val="11"/>
          <w:szCs w:val="11"/>
        </w:rPr>
        <w:t xml:space="preserve">I </w:t>
      </w:r>
      <w:r>
        <w:rPr>
          <w:color w:val="000000"/>
          <w:w w:val="200"/>
          <w:sz w:val="11"/>
          <w:szCs w:val="11"/>
        </w:rPr>
        <w:tab/>
      </w:r>
      <w:r>
        <w:rPr>
          <w:color w:val="000000"/>
          <w:w w:val="170"/>
          <w:sz w:val="14"/>
          <w:szCs w:val="14"/>
        </w:rPr>
        <w:t xml:space="preserve">I </w:t>
      </w:r>
    </w:p>
    <w:p w:rsidR="00000000" w:rsidRDefault="008C7B40">
      <w:pPr>
        <w:pStyle w:val="Style"/>
        <w:framePr w:w="5640" w:h="3216" w:wrap="auto" w:hAnchor="text" w:x="3265" w:y="7105"/>
        <w:tabs>
          <w:tab w:val="right" w:pos="3455"/>
          <w:tab w:val="right" w:pos="4785"/>
        </w:tabs>
        <w:spacing w:line="105" w:lineRule="exact"/>
        <w:rPr>
          <w:color w:val="000000"/>
          <w:w w:val="113"/>
          <w:sz w:val="13"/>
          <w:szCs w:val="13"/>
        </w:rPr>
      </w:pPr>
      <w:r>
        <w:rPr>
          <w:sz w:val="13"/>
          <w:szCs w:val="13"/>
        </w:rPr>
        <w:tab/>
      </w:r>
      <w:r>
        <w:rPr>
          <w:color w:val="000000"/>
          <w:w w:val="113"/>
          <w:sz w:val="13"/>
          <w:szCs w:val="13"/>
        </w:rPr>
        <w:t xml:space="preserve">I </w:t>
      </w:r>
      <w:r>
        <w:rPr>
          <w:color w:val="000000"/>
          <w:w w:val="113"/>
          <w:sz w:val="13"/>
          <w:szCs w:val="13"/>
        </w:rPr>
        <w:tab/>
        <w:t xml:space="preserve">No 3 </w:t>
      </w:r>
      <w:r>
        <w:rPr>
          <w:rFonts w:ascii="Times New Roman" w:hAnsi="Times New Roman" w:cs="Times New Roman"/>
          <w:i/>
          <w:iCs/>
          <w:color w:val="000000"/>
          <w:w w:val="50"/>
          <w:sz w:val="34"/>
          <w:szCs w:val="34"/>
        </w:rPr>
        <w:t xml:space="preserve">m-r </w:t>
      </w:r>
      <w:r>
        <w:rPr>
          <w:color w:val="000000"/>
          <w:w w:val="113"/>
          <w:sz w:val="13"/>
          <w:szCs w:val="13"/>
        </w:rPr>
        <w:t xml:space="preserve">I </w:t>
      </w:r>
    </w:p>
    <w:p w:rsidR="00000000" w:rsidRDefault="008C7B40" w:rsidP="00DB09B8">
      <w:pPr>
        <w:pStyle w:val="Style"/>
        <w:framePr w:w="5640" w:h="3216" w:wrap="auto" w:hAnchor="text" w:x="3265" w:y="7105"/>
        <w:numPr>
          <w:ilvl w:val="0"/>
          <w:numId w:val="82"/>
        </w:numPr>
        <w:tabs>
          <w:tab w:val="right" w:pos="3450"/>
          <w:tab w:val="right" w:pos="4780"/>
        </w:tabs>
        <w:spacing w:line="153" w:lineRule="exact"/>
        <w:rPr>
          <w:color w:val="000000"/>
          <w:w w:val="130"/>
          <w:sz w:val="16"/>
          <w:szCs w:val="16"/>
        </w:rPr>
      </w:pPr>
      <w:r>
        <w:rPr>
          <w:color w:val="000000"/>
          <w:w w:val="136"/>
          <w:sz w:val="14"/>
          <w:szCs w:val="14"/>
        </w:rPr>
        <w:t xml:space="preserve">I </w:t>
      </w:r>
      <w:r>
        <w:rPr>
          <w:color w:val="000000"/>
          <w:w w:val="136"/>
          <w:sz w:val="14"/>
          <w:szCs w:val="14"/>
        </w:rPr>
        <w:tab/>
      </w:r>
      <w:r>
        <w:rPr>
          <w:color w:val="000000"/>
          <w:w w:val="130"/>
          <w:sz w:val="16"/>
          <w:szCs w:val="16"/>
        </w:rPr>
        <w:t xml:space="preserve">r- ...•. </w:t>
      </w:r>
      <w:r>
        <w:rPr>
          <w:color w:val="000000"/>
          <w:w w:val="130"/>
          <w:sz w:val="16"/>
          <w:szCs w:val="16"/>
          <w:vertAlign w:val="superscript"/>
        </w:rPr>
        <w:t>HUr</w:t>
      </w:r>
      <w:r>
        <w:rPr>
          <w:color w:val="000000"/>
          <w:w w:val="130"/>
          <w:sz w:val="16"/>
          <w:szCs w:val="16"/>
        </w:rPr>
        <w:t xml:space="preserve">---' </w:t>
      </w:r>
    </w:p>
    <w:p w:rsidR="00000000" w:rsidRDefault="008C7B40">
      <w:pPr>
        <w:pStyle w:val="Style"/>
        <w:framePr w:w="5640" w:h="3216" w:wrap="auto" w:hAnchor="text" w:x="3265" w:y="7105"/>
        <w:spacing w:line="144" w:lineRule="exact"/>
        <w:ind w:left="3427"/>
        <w:rPr>
          <w:color w:val="000000"/>
          <w:w w:val="123"/>
          <w:sz w:val="14"/>
          <w:szCs w:val="14"/>
        </w:rPr>
      </w:pPr>
      <w:r>
        <w:rPr>
          <w:color w:val="000000"/>
          <w:w w:val="200"/>
          <w:sz w:val="13"/>
          <w:szCs w:val="13"/>
        </w:rPr>
        <w:t xml:space="preserve">l __ -. </w:t>
      </w:r>
      <w:r>
        <w:rPr>
          <w:color w:val="000000"/>
          <w:w w:val="123"/>
          <w:sz w:val="14"/>
          <w:szCs w:val="14"/>
        </w:rPr>
        <w:t xml:space="preserve">:===.:: </w:t>
      </w:r>
    </w:p>
    <w:p w:rsidR="00000000" w:rsidRDefault="008C7B40">
      <w:pPr>
        <w:pStyle w:val="Style"/>
        <w:framePr w:w="5640" w:h="3216" w:wrap="auto" w:hAnchor="text" w:x="3265" w:y="7105"/>
        <w:spacing w:line="163" w:lineRule="exact"/>
        <w:ind w:left="3811"/>
        <w:rPr>
          <w:rFonts w:ascii="Times New Roman" w:hAnsi="Times New Roman" w:cs="Times New Roman"/>
          <w:color w:val="000000"/>
          <w:w w:val="151"/>
          <w:sz w:val="15"/>
          <w:szCs w:val="15"/>
        </w:rPr>
      </w:pPr>
      <w:r>
        <w:rPr>
          <w:color w:val="000000"/>
          <w:w w:val="136"/>
          <w:sz w:val="10"/>
          <w:szCs w:val="10"/>
        </w:rPr>
        <w:t xml:space="preserve">L- </w:t>
      </w:r>
      <w:r>
        <w:rPr>
          <w:rFonts w:ascii="Times New Roman" w:hAnsi="Times New Roman" w:cs="Times New Roman"/>
          <w:color w:val="000000"/>
          <w:w w:val="134"/>
          <w:sz w:val="10"/>
          <w:szCs w:val="10"/>
        </w:rPr>
        <w:t xml:space="preserve">-t, </w:t>
      </w:r>
      <w:r>
        <w:rPr>
          <w:rFonts w:ascii="Times New Roman" w:hAnsi="Times New Roman" w:cs="Times New Roman"/>
          <w:color w:val="000000"/>
          <w:w w:val="151"/>
          <w:sz w:val="15"/>
          <w:szCs w:val="15"/>
        </w:rPr>
        <w:t xml:space="preserve">UUlr' </w:t>
      </w:r>
    </w:p>
    <w:p w:rsidR="00000000" w:rsidRDefault="008C7B40">
      <w:pPr>
        <w:pStyle w:val="Style"/>
        <w:framePr w:w="5640" w:h="3216" w:wrap="auto" w:hAnchor="text" w:x="3265" w:y="7105"/>
        <w:spacing w:line="120" w:lineRule="exact"/>
        <w:ind w:left="4526"/>
        <w:rPr>
          <w:rFonts w:ascii="Times New Roman" w:hAnsi="Times New Roman" w:cs="Times New Roman"/>
          <w:color w:val="000000"/>
          <w:w w:val="50"/>
          <w:sz w:val="23"/>
          <w:szCs w:val="23"/>
        </w:rPr>
      </w:pPr>
      <w:r>
        <w:rPr>
          <w:rFonts w:ascii="Times New Roman" w:hAnsi="Times New Roman" w:cs="Times New Roman"/>
          <w:color w:val="000000"/>
          <w:w w:val="50"/>
          <w:sz w:val="23"/>
          <w:szCs w:val="23"/>
        </w:rPr>
        <w:t xml:space="preserve">.e. </w:t>
      </w:r>
    </w:p>
    <w:p w:rsidR="00000000" w:rsidRDefault="008C7B40">
      <w:pPr>
        <w:pStyle w:val="Style"/>
        <w:framePr w:w="5640" w:h="3216" w:wrap="auto" w:hAnchor="text" w:x="3265" w:y="7105"/>
        <w:spacing w:before="115" w:line="148" w:lineRule="exact"/>
        <w:ind w:left="4382" w:right="849" w:firstLine="72"/>
        <w:jc w:val="center"/>
        <w:rPr>
          <w:rFonts w:ascii="Times New Roman" w:hAnsi="Times New Roman" w:cs="Times New Roman"/>
          <w:color w:val="000000"/>
          <w:w w:val="107"/>
          <w:sz w:val="15"/>
          <w:szCs w:val="15"/>
        </w:rPr>
      </w:pPr>
      <w:r>
        <w:rPr>
          <w:rFonts w:ascii="Times New Roman" w:hAnsi="Times New Roman" w:cs="Times New Roman"/>
          <w:color w:val="000000"/>
          <w:w w:val="114"/>
        </w:rPr>
        <w:t xml:space="preserve">l' </w:t>
      </w:r>
      <w:r>
        <w:rPr>
          <w:rFonts w:ascii="Times New Roman" w:hAnsi="Times New Roman" w:cs="Times New Roman"/>
          <w:color w:val="000000"/>
          <w:w w:val="107"/>
          <w:sz w:val="15"/>
          <w:szCs w:val="15"/>
        </w:rPr>
        <w:t xml:space="preserve">7);,. </w:t>
      </w:r>
    </w:p>
    <w:p w:rsidR="00000000" w:rsidRDefault="008C7B40">
      <w:pPr>
        <w:pStyle w:val="Style"/>
        <w:framePr w:w="1166" w:h="168" w:wrap="auto" w:hAnchor="text" w:x="4715" w:y="8219"/>
        <w:spacing w:line="139" w:lineRule="exact"/>
        <w:ind w:left="9"/>
        <w:rPr>
          <w:color w:val="000000"/>
          <w:w w:val="113"/>
          <w:sz w:val="13"/>
          <w:szCs w:val="13"/>
        </w:rPr>
      </w:pPr>
      <w:r>
        <w:rPr>
          <w:color w:val="000000"/>
          <w:w w:val="113"/>
          <w:sz w:val="13"/>
          <w:szCs w:val="13"/>
        </w:rPr>
        <w:t xml:space="preserve">Distributing circuit </w:t>
      </w:r>
    </w:p>
    <w:p w:rsidR="00000000" w:rsidRDefault="008C7B40">
      <w:pPr>
        <w:pStyle w:val="Style"/>
        <w:framePr w:w="825" w:h="2529" w:wrap="auto" w:hAnchor="text" w:x="3371" w:y="8075"/>
        <w:spacing w:before="134" w:line="211" w:lineRule="exact"/>
        <w:jc w:val="center"/>
        <w:rPr>
          <w:color w:val="000000"/>
          <w:w w:val="136"/>
          <w:sz w:val="14"/>
          <w:szCs w:val="14"/>
        </w:rPr>
      </w:pPr>
      <w:r>
        <w:rPr>
          <w:rFonts w:ascii="Times New Roman" w:hAnsi="Times New Roman" w:cs="Times New Roman"/>
          <w:color w:val="000000"/>
          <w:w w:val="53"/>
          <w:sz w:val="54"/>
          <w:szCs w:val="54"/>
        </w:rPr>
        <w:t xml:space="preserve">---,. </w:t>
      </w:r>
      <w:r>
        <w:rPr>
          <w:rFonts w:ascii="Times New Roman" w:hAnsi="Times New Roman" w:cs="Times New Roman"/>
          <w:color w:val="000000"/>
          <w:w w:val="114"/>
        </w:rPr>
        <w:t>-</w:t>
      </w:r>
      <w:r>
        <w:rPr>
          <w:rFonts w:ascii="Times New Roman" w:hAnsi="Times New Roman" w:cs="Times New Roman"/>
          <w:color w:val="000000"/>
          <w:w w:val="114"/>
        </w:rPr>
        <w:softHyphen/>
      </w:r>
      <w:r>
        <w:rPr>
          <w:color w:val="000000"/>
          <w:w w:val="136"/>
          <w:sz w:val="14"/>
          <w:szCs w:val="14"/>
        </w:rPr>
        <w:t xml:space="preserve">I </w:t>
      </w:r>
    </w:p>
    <w:p w:rsidR="00000000" w:rsidRDefault="008C7B40">
      <w:pPr>
        <w:pStyle w:val="Style"/>
        <w:framePr w:w="825" w:h="2529" w:wrap="auto" w:hAnchor="text" w:x="3371" w:y="8075"/>
        <w:spacing w:line="134" w:lineRule="exact"/>
        <w:ind w:left="360"/>
        <w:rPr>
          <w:color w:val="000000"/>
          <w:w w:val="158"/>
          <w:sz w:val="12"/>
          <w:szCs w:val="12"/>
        </w:rPr>
      </w:pPr>
      <w:r>
        <w:rPr>
          <w:color w:val="000000"/>
          <w:w w:val="158"/>
          <w:sz w:val="12"/>
          <w:szCs w:val="12"/>
        </w:rPr>
        <w:t xml:space="preserve">I </w:t>
      </w:r>
    </w:p>
    <w:p w:rsidR="00000000" w:rsidRDefault="008C7B40">
      <w:pPr>
        <w:pStyle w:val="Style"/>
        <w:framePr w:w="825" w:h="2529" w:wrap="auto" w:hAnchor="text" w:x="3371" w:y="8075"/>
        <w:spacing w:line="144" w:lineRule="exact"/>
        <w:ind w:left="355"/>
        <w:rPr>
          <w:color w:val="000000"/>
          <w:w w:val="163"/>
          <w:sz w:val="15"/>
          <w:szCs w:val="15"/>
        </w:rPr>
      </w:pPr>
      <w:r>
        <w:rPr>
          <w:color w:val="000000"/>
          <w:w w:val="163"/>
          <w:sz w:val="15"/>
          <w:szCs w:val="15"/>
        </w:rPr>
        <w:t xml:space="preserve">I </w:t>
      </w:r>
    </w:p>
    <w:p w:rsidR="00000000" w:rsidRDefault="008C7B40">
      <w:pPr>
        <w:pStyle w:val="Style"/>
        <w:framePr w:w="825" w:h="2529" w:wrap="auto" w:hAnchor="text" w:x="3371" w:y="8075"/>
        <w:spacing w:line="144" w:lineRule="exact"/>
        <w:ind w:left="62"/>
        <w:rPr>
          <w:rFonts w:ascii="Times New Roman" w:hAnsi="Times New Roman" w:cs="Times New Roman"/>
          <w:color w:val="000000"/>
          <w:w w:val="79"/>
          <w:sz w:val="27"/>
          <w:szCs w:val="27"/>
        </w:rPr>
      </w:pPr>
      <w:r>
        <w:rPr>
          <w:rFonts w:ascii="Times New Roman" w:hAnsi="Times New Roman" w:cs="Times New Roman"/>
          <w:color w:val="000000"/>
          <w:w w:val="79"/>
          <w:sz w:val="27"/>
          <w:szCs w:val="27"/>
        </w:rPr>
        <w:t xml:space="preserve">-.,.+ - </w:t>
      </w:r>
    </w:p>
    <w:p w:rsidR="00000000" w:rsidRDefault="008C7B40">
      <w:pPr>
        <w:pStyle w:val="Style"/>
        <w:framePr w:w="825" w:h="2529" w:wrap="auto" w:hAnchor="text" w:x="3371" w:y="8075"/>
        <w:spacing w:line="225" w:lineRule="exact"/>
        <w:ind w:left="211"/>
        <w:rPr>
          <w:color w:val="000000"/>
          <w:w w:val="120"/>
          <w:sz w:val="19"/>
          <w:szCs w:val="19"/>
        </w:rPr>
      </w:pPr>
      <w:r>
        <w:rPr>
          <w:color w:val="000000"/>
          <w:w w:val="130"/>
          <w:sz w:val="15"/>
          <w:szCs w:val="15"/>
        </w:rPr>
        <w:t xml:space="preserve">I </w:t>
      </w:r>
      <w:r>
        <w:rPr>
          <w:color w:val="000000"/>
          <w:w w:val="120"/>
          <w:sz w:val="19"/>
          <w:szCs w:val="19"/>
        </w:rPr>
        <w:t xml:space="preserve">I </w:t>
      </w:r>
    </w:p>
    <w:p w:rsidR="00000000" w:rsidRDefault="008C7B40">
      <w:pPr>
        <w:pStyle w:val="Style"/>
        <w:framePr w:w="825" w:h="2529" w:wrap="auto" w:hAnchor="text" w:x="3371" w:y="8075"/>
        <w:spacing w:line="177" w:lineRule="exact"/>
        <w:ind w:left="206"/>
        <w:rPr>
          <w:color w:val="000000"/>
          <w:sz w:val="19"/>
          <w:szCs w:val="19"/>
        </w:rPr>
      </w:pPr>
      <w:r>
        <w:rPr>
          <w:color w:val="000000"/>
          <w:w w:val="144"/>
          <w:sz w:val="17"/>
          <w:szCs w:val="17"/>
        </w:rPr>
        <w:t xml:space="preserve">I </w:t>
      </w:r>
      <w:r>
        <w:rPr>
          <w:color w:val="000000"/>
          <w:sz w:val="19"/>
          <w:szCs w:val="19"/>
        </w:rPr>
        <w:t xml:space="preserve">I </w:t>
      </w:r>
    </w:p>
    <w:p w:rsidR="00000000" w:rsidRDefault="008C7B40">
      <w:pPr>
        <w:pStyle w:val="Style"/>
        <w:framePr w:w="825" w:h="2529" w:wrap="auto" w:hAnchor="text" w:x="3371" w:y="8075"/>
        <w:spacing w:line="182" w:lineRule="exact"/>
        <w:ind w:left="196" w:right="460"/>
        <w:jc w:val="both"/>
        <w:rPr>
          <w:color w:val="000000"/>
          <w:w w:val="129"/>
          <w:sz w:val="18"/>
          <w:szCs w:val="18"/>
        </w:rPr>
      </w:pPr>
      <w:r>
        <w:rPr>
          <w:color w:val="000000"/>
          <w:w w:val="120"/>
          <w:sz w:val="19"/>
          <w:szCs w:val="19"/>
        </w:rPr>
        <w:t xml:space="preserve">I I </w:t>
      </w:r>
      <w:r>
        <w:rPr>
          <w:color w:val="000000"/>
          <w:w w:val="113"/>
          <w:sz w:val="20"/>
          <w:szCs w:val="20"/>
        </w:rPr>
        <w:t xml:space="preserve">I I </w:t>
      </w:r>
      <w:r>
        <w:rPr>
          <w:color w:val="000000"/>
          <w:w w:val="129"/>
          <w:sz w:val="18"/>
          <w:szCs w:val="18"/>
        </w:rPr>
        <w:t xml:space="preserve">I I </w:t>
      </w:r>
    </w:p>
    <w:p w:rsidR="00000000" w:rsidRDefault="008C7B40">
      <w:pPr>
        <w:pStyle w:val="Style"/>
        <w:framePr w:w="825" w:h="2529" w:wrap="auto" w:hAnchor="text" w:x="3371" w:y="8075"/>
        <w:spacing w:line="134" w:lineRule="exact"/>
        <w:ind w:left="196"/>
        <w:rPr>
          <w:color w:val="000000"/>
          <w:w w:val="132"/>
          <w:sz w:val="18"/>
          <w:szCs w:val="18"/>
        </w:rPr>
      </w:pPr>
      <w:r>
        <w:rPr>
          <w:color w:val="000000"/>
          <w:w w:val="132"/>
          <w:sz w:val="18"/>
          <w:szCs w:val="18"/>
        </w:rPr>
        <w:t xml:space="preserve">IL- </w:t>
      </w:r>
    </w:p>
    <w:p w:rsidR="00000000" w:rsidRDefault="008C7B40">
      <w:pPr>
        <w:pStyle w:val="Style"/>
        <w:framePr w:w="825" w:h="2529" w:wrap="auto" w:hAnchor="text" w:x="3371" w:y="8075"/>
        <w:spacing w:line="182" w:lineRule="exact"/>
        <w:ind w:left="196"/>
        <w:rPr>
          <w:color w:val="000000"/>
          <w:w w:val="115"/>
          <w:sz w:val="17"/>
          <w:szCs w:val="17"/>
        </w:rPr>
      </w:pPr>
      <w:r>
        <w:rPr>
          <w:color w:val="000000"/>
          <w:w w:val="115"/>
          <w:sz w:val="17"/>
          <w:szCs w:val="17"/>
        </w:rPr>
        <w:t xml:space="preserve">I </w:t>
      </w:r>
    </w:p>
    <w:p w:rsidR="00000000" w:rsidRDefault="008C7B40">
      <w:pPr>
        <w:pStyle w:val="Style"/>
        <w:framePr w:w="825" w:h="2529" w:wrap="auto" w:hAnchor="text" w:x="3371" w:y="8075"/>
        <w:spacing w:line="148" w:lineRule="exact"/>
        <w:ind w:left="196"/>
        <w:rPr>
          <w:color w:val="000000"/>
          <w:w w:val="121"/>
          <w:sz w:val="16"/>
          <w:szCs w:val="16"/>
        </w:rPr>
      </w:pPr>
      <w:r>
        <w:rPr>
          <w:color w:val="000000"/>
          <w:w w:val="121"/>
          <w:sz w:val="16"/>
          <w:szCs w:val="16"/>
        </w:rPr>
        <w:t xml:space="preserve">I </w:t>
      </w:r>
    </w:p>
    <w:p w:rsidR="00000000" w:rsidRDefault="008C7B40">
      <w:pPr>
        <w:pStyle w:val="Style"/>
        <w:framePr w:w="825" w:h="2529" w:wrap="auto" w:hAnchor="text" w:x="3371" w:y="8075"/>
        <w:spacing w:line="129" w:lineRule="exact"/>
        <w:ind w:left="192"/>
        <w:rPr>
          <w:rFonts w:ascii="Times New Roman" w:hAnsi="Times New Roman" w:cs="Times New Roman"/>
          <w:color w:val="000000"/>
          <w:w w:val="124"/>
          <w:sz w:val="22"/>
          <w:szCs w:val="22"/>
        </w:rPr>
      </w:pPr>
      <w:r>
        <w:rPr>
          <w:rFonts w:ascii="Times New Roman" w:hAnsi="Times New Roman" w:cs="Times New Roman"/>
          <w:color w:val="000000"/>
          <w:w w:val="124"/>
          <w:sz w:val="22"/>
          <w:szCs w:val="22"/>
        </w:rPr>
        <w:t xml:space="preserve">'---- </w:t>
      </w:r>
    </w:p>
    <w:p w:rsidR="00000000" w:rsidRDefault="008C7B40">
      <w:pPr>
        <w:pStyle w:val="Style"/>
        <w:framePr w:w="2270" w:h="1200" w:wrap="auto" w:hAnchor="text" w:x="3985" w:y="9405"/>
        <w:spacing w:line="115" w:lineRule="exact"/>
        <w:ind w:left="384"/>
        <w:rPr>
          <w:color w:val="000000"/>
          <w:w w:val="113"/>
          <w:sz w:val="13"/>
          <w:szCs w:val="13"/>
        </w:rPr>
      </w:pPr>
      <w:r>
        <w:rPr>
          <w:color w:val="000000"/>
          <w:w w:val="113"/>
          <w:sz w:val="13"/>
          <w:szCs w:val="13"/>
        </w:rPr>
        <w:t xml:space="preserve">Switching circuit </w:t>
      </w:r>
    </w:p>
    <w:p w:rsidR="00000000" w:rsidRDefault="008C7B40">
      <w:pPr>
        <w:pStyle w:val="Style"/>
        <w:framePr w:w="2270" w:h="1200" w:wrap="auto" w:hAnchor="text" w:x="3985" w:y="9405"/>
        <w:spacing w:line="158" w:lineRule="exact"/>
        <w:ind w:left="9"/>
        <w:rPr>
          <w:color w:val="000000"/>
          <w:w w:val="200"/>
          <w:sz w:val="15"/>
          <w:szCs w:val="15"/>
        </w:rPr>
      </w:pPr>
      <w:r>
        <w:rPr>
          <w:color w:val="000000"/>
          <w:w w:val="200"/>
          <w:sz w:val="15"/>
          <w:szCs w:val="15"/>
        </w:rPr>
        <w:t xml:space="preserve">r----T-·---I- ---, </w:t>
      </w:r>
    </w:p>
    <w:p w:rsidR="00000000" w:rsidRDefault="008C7B40">
      <w:pPr>
        <w:pStyle w:val="Style"/>
        <w:framePr w:w="2270" w:h="1200" w:wrap="auto" w:hAnchor="text" w:x="3985" w:y="9405"/>
        <w:spacing w:before="48" w:line="148" w:lineRule="exact"/>
        <w:ind w:left="2227" w:right="14"/>
        <w:jc w:val="both"/>
        <w:rPr>
          <w:color w:val="000000"/>
          <w:w w:val="115"/>
          <w:sz w:val="17"/>
          <w:szCs w:val="17"/>
        </w:rPr>
      </w:pPr>
      <w:r>
        <w:rPr>
          <w:color w:val="000000"/>
          <w:w w:val="144"/>
          <w:sz w:val="13"/>
          <w:szCs w:val="13"/>
        </w:rPr>
        <w:t xml:space="preserve">I </w:t>
      </w:r>
      <w:r>
        <w:rPr>
          <w:color w:val="000000"/>
          <w:w w:val="139"/>
          <w:sz w:val="17"/>
          <w:szCs w:val="17"/>
        </w:rPr>
        <w:t xml:space="preserve">I </w:t>
      </w:r>
      <w:r>
        <w:rPr>
          <w:color w:val="000000"/>
          <w:w w:val="132"/>
          <w:sz w:val="18"/>
          <w:szCs w:val="18"/>
        </w:rPr>
        <w:t xml:space="preserve">I </w:t>
      </w:r>
      <w:r>
        <w:rPr>
          <w:color w:val="000000"/>
          <w:w w:val="107"/>
          <w:sz w:val="18"/>
          <w:szCs w:val="18"/>
        </w:rPr>
        <w:t xml:space="preserve">I </w:t>
      </w:r>
      <w:r>
        <w:rPr>
          <w:color w:val="000000"/>
          <w:w w:val="180"/>
          <w:sz w:val="13"/>
          <w:szCs w:val="13"/>
        </w:rPr>
        <w:t xml:space="preserve">I </w:t>
      </w:r>
      <w:r>
        <w:rPr>
          <w:color w:val="000000"/>
          <w:w w:val="115"/>
          <w:sz w:val="17"/>
          <w:szCs w:val="17"/>
        </w:rPr>
        <w:t xml:space="preserve">I </w:t>
      </w:r>
    </w:p>
    <w:p w:rsidR="00000000" w:rsidRDefault="00DB09B8">
      <w:pPr>
        <w:pStyle w:val="Style"/>
        <w:framePr w:w="364" w:h="729" w:wrap="auto" w:hAnchor="text" w:x="8588" w:y="9693"/>
        <w:rPr>
          <w:sz w:val="13"/>
          <w:szCs w:val="13"/>
        </w:rPr>
      </w:pPr>
      <w:r>
        <w:rPr>
          <w:noProof/>
          <w:sz w:val="13"/>
          <w:szCs w:val="13"/>
        </w:rPr>
        <w:drawing>
          <wp:inline distT="0" distB="0" distL="0" distR="0">
            <wp:extent cx="228600" cy="466725"/>
            <wp:effectExtent l="1905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436"/>
                    <a:srcRect/>
                    <a:stretch>
                      <a:fillRect/>
                    </a:stretch>
                  </pic:blipFill>
                  <pic:spPr bwMode="auto">
                    <a:xfrm>
                      <a:off x="0" y="0"/>
                      <a:ext cx="228600" cy="466725"/>
                    </a:xfrm>
                    <a:prstGeom prst="rect">
                      <a:avLst/>
                    </a:prstGeom>
                    <a:noFill/>
                    <a:ln w="9525">
                      <a:noFill/>
                      <a:miter lim="800000"/>
                      <a:headEnd/>
                      <a:tailEnd/>
                    </a:ln>
                  </pic:spPr>
                </pic:pic>
              </a:graphicData>
            </a:graphic>
          </wp:inline>
        </w:drawing>
      </w:r>
    </w:p>
    <w:p w:rsidR="00000000" w:rsidRDefault="00DB09B8">
      <w:pPr>
        <w:pStyle w:val="Style"/>
        <w:framePr w:w="710" w:h="710" w:wrap="auto" w:hAnchor="text" w:x="4940" w:y="9808"/>
        <w:rPr>
          <w:sz w:val="13"/>
          <w:szCs w:val="13"/>
        </w:rPr>
      </w:pPr>
      <w:r>
        <w:rPr>
          <w:noProof/>
          <w:sz w:val="13"/>
          <w:szCs w:val="13"/>
        </w:rPr>
        <w:drawing>
          <wp:inline distT="0" distB="0" distL="0" distR="0">
            <wp:extent cx="447675" cy="447675"/>
            <wp:effectExtent l="19050" t="0" r="952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437"/>
                    <a:srcRect/>
                    <a:stretch>
                      <a:fillRect/>
                    </a:stretch>
                  </pic:blipFill>
                  <pic:spPr bwMode="auto">
                    <a:xfrm>
                      <a:off x="0" y="0"/>
                      <a:ext cx="447675" cy="447675"/>
                    </a:xfrm>
                    <a:prstGeom prst="rect">
                      <a:avLst/>
                    </a:prstGeom>
                    <a:noFill/>
                    <a:ln w="9525">
                      <a:noFill/>
                      <a:miter lim="800000"/>
                      <a:headEnd/>
                      <a:tailEnd/>
                    </a:ln>
                  </pic:spPr>
                </pic:pic>
              </a:graphicData>
            </a:graphic>
          </wp:inline>
        </w:drawing>
      </w:r>
    </w:p>
    <w:p w:rsidR="00000000" w:rsidRDefault="008C7B40">
      <w:pPr>
        <w:pStyle w:val="Style"/>
        <w:framePr w:w="5510" w:h="211" w:wrap="auto" w:hAnchor="text" w:x="3390" w:y="10624"/>
        <w:tabs>
          <w:tab w:val="left" w:pos="589"/>
          <w:tab w:val="left" w:leader="underscore" w:pos="1482"/>
        </w:tabs>
        <w:spacing w:line="148" w:lineRule="exact"/>
        <w:rPr>
          <w:color w:val="000000"/>
          <w:w w:val="146"/>
          <w:sz w:val="12"/>
          <w:szCs w:val="12"/>
        </w:rPr>
      </w:pPr>
      <w:r>
        <w:rPr>
          <w:rFonts w:ascii="Times New Roman" w:hAnsi="Times New Roman" w:cs="Times New Roman"/>
          <w:sz w:val="25"/>
          <w:szCs w:val="25"/>
        </w:rPr>
        <w:tab/>
      </w:r>
      <w:r>
        <w:rPr>
          <w:rFonts w:ascii="Times New Roman" w:hAnsi="Times New Roman" w:cs="Times New Roman"/>
          <w:color w:val="000000"/>
          <w:w w:val="71"/>
          <w:sz w:val="25"/>
          <w:szCs w:val="25"/>
        </w:rPr>
        <w:t xml:space="preserve">1..- </w:t>
      </w:r>
      <w:r>
        <w:rPr>
          <w:rFonts w:ascii="Times New Roman" w:hAnsi="Times New Roman" w:cs="Times New Roman"/>
          <w:color w:val="000000"/>
          <w:w w:val="71"/>
          <w:sz w:val="25"/>
          <w:szCs w:val="25"/>
        </w:rPr>
        <w:tab/>
        <w:t xml:space="preserve">..1-_ - - </w:t>
      </w:r>
      <w:r>
        <w:rPr>
          <w:color w:val="000000"/>
          <w:w w:val="146"/>
          <w:sz w:val="12"/>
          <w:szCs w:val="12"/>
        </w:rPr>
        <w:t xml:space="preserve">f- - - </w:t>
      </w:r>
      <w:r>
        <w:rPr>
          <w:color w:val="000000"/>
          <w:w w:val="146"/>
          <w:sz w:val="12"/>
          <w:szCs w:val="12"/>
        </w:rPr>
        <w:t>~</w:t>
      </w:r>
      <w:r>
        <w:rPr>
          <w:color w:val="000000"/>
          <w:w w:val="146"/>
          <w:sz w:val="12"/>
          <w:szCs w:val="12"/>
        </w:rPr>
        <w:t xml:space="preserve"> </w:t>
      </w:r>
    </w:p>
    <w:p w:rsidR="00000000" w:rsidRDefault="008C7B40">
      <w:pPr>
        <w:pStyle w:val="Style"/>
        <w:framePr w:w="5688" w:h="326" w:wrap="auto" w:hAnchor="text" w:x="3212" w:y="10835"/>
        <w:spacing w:line="153" w:lineRule="exact"/>
        <w:ind w:left="3278"/>
        <w:rPr>
          <w:color w:val="000000"/>
          <w:sz w:val="13"/>
          <w:szCs w:val="13"/>
          <w:u w:val="single"/>
        </w:rPr>
      </w:pPr>
      <w:r>
        <w:rPr>
          <w:color w:val="000000"/>
          <w:sz w:val="13"/>
          <w:szCs w:val="13"/>
        </w:rPr>
        <w:t>~</w:t>
      </w:r>
      <w:r>
        <w:rPr>
          <w:color w:val="000000"/>
          <w:sz w:val="13"/>
          <w:szCs w:val="13"/>
        </w:rPr>
        <w:t xml:space="preserve"> </w:t>
      </w:r>
      <w:r>
        <w:rPr>
          <w:color w:val="000000"/>
          <w:sz w:val="13"/>
          <w:szCs w:val="13"/>
          <w:u w:val="single"/>
        </w:rPr>
        <w:t>ON--&gt;OFF</w:t>
      </w:r>
    </w:p>
    <w:p w:rsidR="00000000" w:rsidRDefault="008C7B40">
      <w:pPr>
        <w:pStyle w:val="Style"/>
        <w:framePr w:w="5688" w:h="326" w:wrap="auto" w:hAnchor="text" w:x="3212" w:y="10835"/>
        <w:spacing w:line="139" w:lineRule="exact"/>
        <w:ind w:left="4"/>
        <w:rPr>
          <w:color w:val="000000"/>
          <w:w w:val="120"/>
          <w:sz w:val="19"/>
          <w:szCs w:val="19"/>
        </w:rPr>
      </w:pPr>
      <w:r>
        <w:rPr>
          <w:color w:val="000000"/>
          <w:w w:val="120"/>
          <w:sz w:val="19"/>
          <w:szCs w:val="19"/>
        </w:rPr>
        <w:t xml:space="preserve">---- ----_. ---&lt;&gt;---- -- </w:t>
      </w:r>
    </w:p>
    <w:p w:rsidR="00000000" w:rsidRDefault="008C7B40">
      <w:pPr>
        <w:pStyle w:val="Style"/>
        <w:framePr w:w="5510" w:h="129" w:wrap="auto" w:hAnchor="text" w:x="3390" w:y="14421"/>
        <w:spacing w:line="120" w:lineRule="exact"/>
        <w:ind w:left="1012"/>
        <w:rPr>
          <w:color w:val="000000"/>
          <w:sz w:val="11"/>
          <w:szCs w:val="11"/>
        </w:rPr>
      </w:pPr>
      <w:r>
        <w:rPr>
          <w:color w:val="000000"/>
          <w:sz w:val="11"/>
          <w:szCs w:val="11"/>
        </w:rPr>
        <w:t xml:space="preserve">I":_Q </w:t>
      </w:r>
    </w:p>
    <w:p w:rsidR="00000000" w:rsidRDefault="008C7B40">
      <w:pPr>
        <w:pStyle w:val="Style"/>
        <w:framePr w:w="183" w:h="341" w:hRule="exact" w:wrap="auto" w:hAnchor="margin" w:x="3644" w:y="7734"/>
        <w:spacing w:line="341" w:lineRule="exact"/>
        <w:rPr>
          <w:color w:val="000000"/>
          <w:w w:val="145"/>
          <w:position w:val="-4"/>
          <w:sz w:val="46"/>
          <w:szCs w:val="46"/>
        </w:rPr>
      </w:pPr>
      <w:r>
        <w:rPr>
          <w:color w:val="000000"/>
          <w:w w:val="145"/>
          <w:position w:val="-4"/>
          <w:sz w:val="46"/>
          <w:szCs w:val="46"/>
        </w:rPr>
        <w:t>1</w:t>
      </w:r>
    </w:p>
    <w:p w:rsidR="00000000" w:rsidRDefault="008C7B40">
      <w:pPr>
        <w:pStyle w:val="Style"/>
        <w:framePr w:w="230" w:h="629" w:hRule="exact" w:wrap="auto" w:hAnchor="margin" w:x="6390" w:y="8622"/>
        <w:spacing w:line="629" w:lineRule="exact"/>
        <w:rPr>
          <w:rFonts w:ascii="Times New Roman" w:hAnsi="Times New Roman" w:cs="Times New Roman"/>
          <w:color w:val="000000"/>
          <w:w w:val="81"/>
          <w:position w:val="-8"/>
          <w:sz w:val="101"/>
          <w:szCs w:val="101"/>
        </w:rPr>
      </w:pPr>
      <w:r>
        <w:rPr>
          <w:rFonts w:ascii="Times New Roman" w:hAnsi="Times New Roman" w:cs="Times New Roman"/>
          <w:color w:val="000000"/>
          <w:w w:val="81"/>
          <w:position w:val="-8"/>
          <w:sz w:val="101"/>
          <w:szCs w:val="101"/>
        </w:rPr>
        <w:t>t</w:t>
      </w:r>
    </w:p>
    <w:p w:rsidR="00000000" w:rsidRDefault="008C7B40">
      <w:pPr>
        <w:pStyle w:val="Style"/>
        <w:framePr w:w="230" w:h="629" w:hRule="exact" w:wrap="auto" w:hAnchor="margin" w:x="6390" w:y="8622"/>
        <w:rPr>
          <w:sz w:val="11"/>
          <w:szCs w:val="11"/>
        </w:rPr>
        <w:sectPr w:rsidR="00000000">
          <w:pgSz w:w="12241" w:h="15842"/>
          <w:pgMar w:top="642" w:right="981" w:bottom="360" w:left="1838" w:header="720" w:footer="720" w:gutter="0"/>
          <w:cols w:space="720"/>
          <w:noEndnote/>
        </w:sectPr>
      </w:pPr>
    </w:p>
    <w:p w:rsidR="00000000" w:rsidRDefault="008C7B40">
      <w:pPr>
        <w:pStyle w:val="Style"/>
        <w:rPr>
          <w:sz w:val="2"/>
          <w:szCs w:val="2"/>
        </w:rPr>
      </w:pPr>
    </w:p>
    <w:tbl>
      <w:tblPr>
        <w:tblW w:w="0" w:type="auto"/>
        <w:tblLayout w:type="fixed"/>
        <w:tblCellMar>
          <w:left w:w="0" w:type="dxa"/>
          <w:right w:w="0" w:type="dxa"/>
        </w:tblCellMar>
        <w:tblLook w:val="0000"/>
      </w:tblPr>
      <w:tblGrid>
        <w:gridCol w:w="278"/>
        <w:gridCol w:w="422"/>
        <w:gridCol w:w="260"/>
        <w:gridCol w:w="86"/>
        <w:gridCol w:w="1248"/>
        <w:gridCol w:w="240"/>
        <w:gridCol w:w="298"/>
        <w:gridCol w:w="475"/>
        <w:gridCol w:w="648"/>
        <w:gridCol w:w="101"/>
        <w:gridCol w:w="220"/>
        <w:gridCol w:w="178"/>
        <w:gridCol w:w="758"/>
        <w:gridCol w:w="692"/>
        <w:gridCol w:w="326"/>
        <w:gridCol w:w="197"/>
        <w:gridCol w:w="77"/>
        <w:gridCol w:w="254"/>
        <w:gridCol w:w="211"/>
        <w:gridCol w:w="221"/>
        <w:gridCol w:w="461"/>
        <w:gridCol w:w="317"/>
        <w:gridCol w:w="331"/>
        <w:gridCol w:w="518"/>
        <w:gridCol w:w="245"/>
        <w:gridCol w:w="182"/>
        <w:gridCol w:w="159"/>
        <w:gridCol w:w="91"/>
      </w:tblGrid>
      <w:tr w:rsidR="00000000">
        <w:tblPrEx>
          <w:tblCellMar>
            <w:top w:w="0" w:type="dxa"/>
            <w:left w:w="0" w:type="dxa"/>
            <w:bottom w:w="0" w:type="dxa"/>
            <w:right w:w="0" w:type="dxa"/>
          </w:tblCellMar>
        </w:tblPrEx>
        <w:trPr>
          <w:trHeight w:hRule="exact" w:val="288"/>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ind w:left="19"/>
              <w:rPr>
                <w:color w:val="000000"/>
                <w:w w:val="50"/>
                <w:sz w:val="39"/>
                <w:szCs w:val="39"/>
              </w:rPr>
            </w:pPr>
            <w:r>
              <w:rPr>
                <w:color w:val="000000"/>
                <w:w w:val="50"/>
                <w:sz w:val="39"/>
                <w:szCs w:val="39"/>
              </w:rPr>
              <w:t xml:space="preserve">I </w:t>
            </w:r>
          </w:p>
        </w:tc>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50"/>
                <w:sz w:val="39"/>
                <w:szCs w:val="39"/>
              </w:rPr>
            </w:pPr>
          </w:p>
        </w:tc>
        <w:tc>
          <w:tcPr>
            <w:tcW w:w="4992" w:type="dxa"/>
            <w:gridSpan w:val="15"/>
            <w:tcBorders>
              <w:top w:val="single" w:sz="4" w:space="0" w:color="auto"/>
              <w:left w:val="single" w:sz="4" w:space="0" w:color="auto"/>
              <w:bottom w:val="nil"/>
              <w:right w:val="nil"/>
            </w:tcBorders>
            <w:vAlign w:val="center"/>
          </w:tcPr>
          <w:p w:rsidR="00000000" w:rsidRDefault="008C7B40">
            <w:pPr>
              <w:pStyle w:val="Style"/>
              <w:framePr w:w="9494" w:h="13680" w:wrap="auto" w:hAnchor="text" w:x="1" w:y="1"/>
              <w:ind w:right="120"/>
              <w:jc w:val="right"/>
              <w:rPr>
                <w:color w:val="000000"/>
                <w:w w:val="108"/>
                <w:sz w:val="14"/>
                <w:szCs w:val="14"/>
              </w:rPr>
            </w:pPr>
            <w:r>
              <w:rPr>
                <w:color w:val="000000"/>
                <w:w w:val="108"/>
                <w:sz w:val="14"/>
                <w:szCs w:val="14"/>
              </w:rPr>
              <w:t xml:space="preserve">Distributing circuit is ON, then primary current flows to No, </w:t>
            </w:r>
          </w:p>
        </w:tc>
        <w:tc>
          <w:tcPr>
            <w:tcW w:w="763" w:type="dxa"/>
            <w:gridSpan w:val="2"/>
            <w:tcBorders>
              <w:top w:val="single" w:sz="4" w:space="0" w:color="auto"/>
              <w:left w:val="nil"/>
              <w:bottom w:val="nil"/>
              <w:right w:val="nil"/>
            </w:tcBorders>
            <w:vAlign w:val="center"/>
          </w:tcPr>
          <w:p w:rsidR="00000000" w:rsidRDefault="008C7B40">
            <w:pPr>
              <w:pStyle w:val="Style"/>
              <w:framePr w:w="9494" w:h="13680" w:wrap="auto" w:hAnchor="text" w:x="1" w:y="1"/>
              <w:rPr>
                <w:color w:val="000000"/>
                <w:w w:val="108"/>
                <w:sz w:val="14"/>
                <w:szCs w:val="14"/>
              </w:rPr>
            </w:pPr>
            <w:r>
              <w:rPr>
                <w:color w:val="000000"/>
                <w:w w:val="108"/>
                <w:sz w:val="14"/>
                <w:szCs w:val="14"/>
              </w:rPr>
              <w:t xml:space="preserve">3 ignition </w:t>
            </w:r>
          </w:p>
        </w:tc>
        <w:tc>
          <w:tcPr>
            <w:tcW w:w="18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187"/>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49" w:type="dxa"/>
            <w:gridSpan w:val="2"/>
            <w:tcBorders>
              <w:top w:val="nil"/>
              <w:left w:val="single" w:sz="4" w:space="0" w:color="auto"/>
              <w:bottom w:val="nil"/>
              <w:right w:val="nil"/>
            </w:tcBorders>
            <w:vAlign w:val="center"/>
          </w:tcPr>
          <w:p w:rsidR="00000000" w:rsidRDefault="008C7B40">
            <w:pPr>
              <w:pStyle w:val="Style"/>
              <w:framePr w:w="9494" w:h="13680" w:wrap="auto" w:hAnchor="text" w:x="1" w:y="1"/>
              <w:ind w:left="475"/>
              <w:rPr>
                <w:color w:val="000000"/>
                <w:sz w:val="14"/>
                <w:szCs w:val="14"/>
              </w:rPr>
            </w:pPr>
            <w:r>
              <w:rPr>
                <w:color w:val="000000"/>
                <w:sz w:val="14"/>
                <w:szCs w:val="14"/>
              </w:rPr>
              <w:t xml:space="preserve">coil. </w:t>
            </w: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178"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758"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4"/>
                <w:szCs w:val="14"/>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sz w:val="14"/>
                <w:szCs w:val="14"/>
              </w:rPr>
            </w:pPr>
          </w:p>
        </w:tc>
      </w:tr>
      <w:tr w:rsidR="00000000">
        <w:tblPrEx>
          <w:tblCellMar>
            <w:top w:w="0" w:type="dxa"/>
            <w:left w:w="0" w:type="dxa"/>
            <w:bottom w:w="0" w:type="dxa"/>
            <w:right w:w="0" w:type="dxa"/>
          </w:tblCellMar>
        </w:tblPrEx>
        <w:trPr>
          <w:trHeight w:hRule="exact" w:val="211"/>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450" w:type="dxa"/>
            <w:gridSpan w:val="2"/>
            <w:tcBorders>
              <w:top w:val="nil"/>
              <w:left w:val="nil"/>
              <w:bottom w:val="single" w:sz="4" w:space="0" w:color="auto"/>
              <w:right w:val="nil"/>
            </w:tcBorders>
            <w:vAlign w:val="center"/>
          </w:tcPr>
          <w:p w:rsidR="00000000" w:rsidRDefault="008C7B40">
            <w:pPr>
              <w:pStyle w:val="Style"/>
              <w:framePr w:w="9494" w:h="13680" w:wrap="auto" w:hAnchor="text" w:x="1" w:y="1"/>
              <w:ind w:right="292"/>
              <w:jc w:val="right"/>
              <w:rPr>
                <w:color w:val="000000"/>
                <w:w w:val="109"/>
                <w:sz w:val="13"/>
                <w:szCs w:val="13"/>
              </w:rPr>
            </w:pPr>
            <w:r>
              <w:rPr>
                <w:color w:val="000000"/>
                <w:w w:val="109"/>
                <w:sz w:val="13"/>
                <w:szCs w:val="13"/>
              </w:rPr>
              <w:t xml:space="preserve">Ignitor unit </w:t>
            </w: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19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9"/>
                <w:sz w:val="13"/>
                <w:szCs w:val="13"/>
              </w:rPr>
            </w:pPr>
          </w:p>
        </w:tc>
        <w:tc>
          <w:tcPr>
            <w:tcW w:w="7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9"/>
                <w:sz w:val="13"/>
                <w:szCs w:val="13"/>
              </w:rPr>
            </w:pPr>
          </w:p>
        </w:tc>
        <w:tc>
          <w:tcPr>
            <w:tcW w:w="254"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9"/>
                <w:sz w:val="13"/>
                <w:szCs w:val="13"/>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1330" w:type="dxa"/>
            <w:gridSpan w:val="4"/>
            <w:tcBorders>
              <w:top w:val="nil"/>
              <w:left w:val="nil"/>
              <w:bottom w:val="nil"/>
              <w:right w:val="nil"/>
            </w:tcBorders>
            <w:vAlign w:val="center"/>
          </w:tcPr>
          <w:p w:rsidR="00000000" w:rsidRDefault="008C7B40">
            <w:pPr>
              <w:pStyle w:val="Style"/>
              <w:framePr w:w="9494" w:h="13680" w:wrap="auto" w:hAnchor="text" w:x="1" w:y="1"/>
              <w:ind w:left="340"/>
              <w:rPr>
                <w:color w:val="000000"/>
                <w:w w:val="109"/>
                <w:sz w:val="13"/>
                <w:szCs w:val="13"/>
              </w:rPr>
            </w:pPr>
            <w:r>
              <w:rPr>
                <w:color w:val="000000"/>
                <w:w w:val="109"/>
                <w:sz w:val="13"/>
                <w:szCs w:val="13"/>
              </w:rPr>
              <w:t xml:space="preserve">Ignition coil </w:t>
            </w: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9"/>
                <w:sz w:val="13"/>
                <w:szCs w:val="13"/>
              </w:rPr>
            </w:pPr>
          </w:p>
        </w:tc>
      </w:tr>
      <w:tr w:rsidR="00000000">
        <w:tblPrEx>
          <w:tblCellMar>
            <w:top w:w="0" w:type="dxa"/>
            <w:left w:w="0" w:type="dxa"/>
            <w:bottom w:w="0" w:type="dxa"/>
            <w:right w:w="0" w:type="dxa"/>
          </w:tblCellMar>
        </w:tblPrEx>
        <w:trPr>
          <w:trHeight w:hRule="exact" w:val="163"/>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969" w:type="dxa"/>
            <w:gridSpan w:val="3"/>
            <w:tcBorders>
              <w:top w:val="nil"/>
              <w:left w:val="single" w:sz="4" w:space="0" w:color="auto"/>
              <w:bottom w:val="nil"/>
              <w:right w:val="nil"/>
            </w:tcBorders>
            <w:vAlign w:val="center"/>
          </w:tcPr>
          <w:p w:rsidR="00000000" w:rsidRDefault="008C7B40">
            <w:pPr>
              <w:pStyle w:val="Style"/>
              <w:framePr w:w="9494" w:h="13680" w:wrap="auto" w:hAnchor="text" w:x="1" w:y="1"/>
              <w:ind w:right="96"/>
              <w:jc w:val="right"/>
              <w:rPr>
                <w:rFonts w:ascii="Times New Roman" w:hAnsi="Times New Roman" w:cs="Times New Roman"/>
                <w:color w:val="000000"/>
                <w:w w:val="166"/>
              </w:rPr>
            </w:pPr>
            <w:r>
              <w:rPr>
                <w:rFonts w:ascii="Times New Roman" w:hAnsi="Times New Roman" w:cs="Times New Roman"/>
                <w:color w:val="000000"/>
                <w:w w:val="166"/>
              </w:rPr>
              <w:t xml:space="preserve">---- </w:t>
            </w:r>
          </w:p>
        </w:tc>
        <w:tc>
          <w:tcPr>
            <w:tcW w:w="17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166"/>
              </w:rPr>
            </w:pPr>
          </w:p>
        </w:tc>
        <w:tc>
          <w:tcPr>
            <w:tcW w:w="758" w:type="dxa"/>
            <w:tcBorders>
              <w:top w:val="single" w:sz="4" w:space="0" w:color="auto"/>
              <w:left w:val="nil"/>
              <w:bottom w:val="nil"/>
              <w:right w:val="nil"/>
            </w:tcBorders>
            <w:vAlign w:val="center"/>
          </w:tcPr>
          <w:p w:rsidR="00000000" w:rsidRDefault="008C7B40">
            <w:pPr>
              <w:pStyle w:val="Style"/>
              <w:framePr w:w="9494" w:h="13680" w:wrap="auto" w:hAnchor="text" w:x="1" w:y="1"/>
              <w:ind w:right="91"/>
              <w:jc w:val="right"/>
              <w:rPr>
                <w:rFonts w:ascii="Times New Roman" w:hAnsi="Times New Roman" w:cs="Times New Roman"/>
                <w:color w:val="000000"/>
                <w:w w:val="66"/>
              </w:rPr>
            </w:pPr>
            <w:r>
              <w:rPr>
                <w:rFonts w:ascii="Times New Roman" w:hAnsi="Times New Roman" w:cs="Times New Roman"/>
                <w:color w:val="000000"/>
                <w:w w:val="66"/>
              </w:rPr>
              <w:t xml:space="preserve">- </w:t>
            </w:r>
          </w:p>
        </w:tc>
        <w:tc>
          <w:tcPr>
            <w:tcW w:w="69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523" w:type="dxa"/>
            <w:gridSpan w:val="2"/>
            <w:tcBorders>
              <w:top w:val="single" w:sz="4" w:space="0" w:color="auto"/>
              <w:left w:val="nil"/>
              <w:bottom w:val="nil"/>
              <w:right w:val="nil"/>
            </w:tcBorders>
            <w:vAlign w:val="center"/>
          </w:tcPr>
          <w:p w:rsidR="00000000" w:rsidRDefault="008C7B40">
            <w:pPr>
              <w:pStyle w:val="Style"/>
              <w:framePr w:w="9494" w:h="13680" w:wrap="auto" w:hAnchor="text" w:x="1" w:y="1"/>
              <w:ind w:left="129"/>
              <w:rPr>
                <w:rFonts w:ascii="Times New Roman" w:hAnsi="Times New Roman" w:cs="Times New Roman"/>
                <w:color w:val="000000"/>
                <w:w w:val="74"/>
              </w:rPr>
            </w:pPr>
            <w:r>
              <w:rPr>
                <w:rFonts w:ascii="Times New Roman" w:hAnsi="Times New Roman" w:cs="Times New Roman"/>
                <w:color w:val="000000"/>
                <w:w w:val="74"/>
              </w:rPr>
              <w:t xml:space="preserve">- </w:t>
            </w:r>
          </w:p>
        </w:tc>
        <w:tc>
          <w:tcPr>
            <w:tcW w:w="7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74"/>
              </w:rPr>
            </w:pPr>
          </w:p>
        </w:tc>
        <w:tc>
          <w:tcPr>
            <w:tcW w:w="254"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74"/>
              </w:rPr>
            </w:pPr>
          </w:p>
        </w:tc>
        <w:tc>
          <w:tcPr>
            <w:tcW w:w="211" w:type="dxa"/>
            <w:vMerge w:val="restart"/>
            <w:tcBorders>
              <w:top w:val="nil"/>
              <w:left w:val="nil"/>
              <w:bottom w:val="nil"/>
              <w:right w:val="nil"/>
            </w:tcBorders>
            <w:vAlign w:val="center"/>
          </w:tcPr>
          <w:p w:rsidR="00000000" w:rsidRDefault="008C7B40">
            <w:pPr>
              <w:pStyle w:val="Style"/>
              <w:framePr w:w="9494" w:h="13680" w:wrap="auto" w:hAnchor="text" w:x="1" w:y="1"/>
              <w:rPr>
                <w:color w:val="000000"/>
                <w:w w:val="68"/>
                <w:sz w:val="28"/>
                <w:szCs w:val="28"/>
                <w:u w:val="single"/>
              </w:rPr>
            </w:pPr>
            <w:r>
              <w:rPr>
                <w:color w:val="000000"/>
                <w:w w:val="68"/>
                <w:sz w:val="28"/>
                <w:szCs w:val="28"/>
                <w:u w:val="single"/>
              </w:rPr>
              <w:t>I</w:t>
            </w:r>
          </w:p>
        </w:tc>
        <w:tc>
          <w:tcPr>
            <w:tcW w:w="999" w:type="dxa"/>
            <w:gridSpan w:val="3"/>
            <w:tcBorders>
              <w:top w:val="nil"/>
              <w:left w:val="nil"/>
              <w:bottom w:val="nil"/>
              <w:right w:val="nil"/>
            </w:tcBorders>
            <w:vAlign w:val="center"/>
          </w:tcPr>
          <w:p w:rsidR="00000000" w:rsidRDefault="008C7B40">
            <w:pPr>
              <w:pStyle w:val="Style"/>
              <w:framePr w:w="9494" w:h="13680" w:wrap="auto" w:hAnchor="text" w:x="1" w:y="1"/>
              <w:ind w:right="172"/>
              <w:jc w:val="right"/>
              <w:rPr>
                <w:color w:val="000000"/>
                <w:w w:val="109"/>
                <w:sz w:val="13"/>
                <w:szCs w:val="13"/>
              </w:rPr>
            </w:pPr>
            <w:r>
              <w:rPr>
                <w:color w:val="000000"/>
                <w:w w:val="109"/>
                <w:sz w:val="13"/>
                <w:szCs w:val="13"/>
              </w:rPr>
              <w:t xml:space="preserve"> No,l </w:t>
            </w: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9"/>
                <w:sz w:val="13"/>
                <w:szCs w:val="13"/>
              </w:rPr>
            </w:pPr>
          </w:p>
        </w:tc>
      </w:tr>
      <w:tr w:rsidR="00000000">
        <w:tblPrEx>
          <w:tblCellMar>
            <w:top w:w="0" w:type="dxa"/>
            <w:left w:w="0" w:type="dxa"/>
            <w:bottom w:w="0" w:type="dxa"/>
            <w:right w:w="0" w:type="dxa"/>
          </w:tblCellMar>
        </w:tblPrEx>
        <w:trPr>
          <w:trHeight w:hRule="exact" w:val="158"/>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11" w:type="dxa"/>
            <w:vMerge/>
            <w:tcBorders>
              <w:top w:val="nil"/>
              <w:left w:val="nil"/>
              <w:bottom w:val="nil"/>
              <w:right w:val="nil"/>
            </w:tcBorders>
            <w:vAlign w:val="center"/>
          </w:tcPr>
          <w:p w:rsidR="00000000" w:rsidRDefault="008C7B40">
            <w:pPr>
              <w:pStyle w:val="Style"/>
              <w:framePr w:w="9494" w:h="13680" w:wrap="auto" w:hAnchor="text" w:x="1" w:y="1"/>
              <w:rPr>
                <w:sz w:val="11"/>
                <w:szCs w:val="11"/>
              </w:rPr>
            </w:pPr>
          </w:p>
        </w:tc>
        <w:tc>
          <w:tcPr>
            <w:tcW w:w="1848" w:type="dxa"/>
            <w:gridSpan w:val="5"/>
            <w:tcBorders>
              <w:top w:val="nil"/>
              <w:left w:val="nil"/>
              <w:bottom w:val="nil"/>
              <w:right w:val="nil"/>
            </w:tcBorders>
            <w:vAlign w:val="center"/>
          </w:tcPr>
          <w:p w:rsidR="00000000" w:rsidRDefault="008C7B40">
            <w:pPr>
              <w:pStyle w:val="Style"/>
              <w:framePr w:w="9494" w:h="13680" w:wrap="auto" w:hAnchor="text" w:x="1" w:y="1"/>
              <w:ind w:left="345"/>
              <w:rPr>
                <w:color w:val="000000"/>
                <w:w w:val="147"/>
                <w:sz w:val="14"/>
                <w:szCs w:val="14"/>
              </w:rPr>
            </w:pPr>
            <w:r>
              <w:rPr>
                <w:color w:val="000000"/>
                <w:w w:val="147"/>
                <w:sz w:val="14"/>
                <w:szCs w:val="14"/>
              </w:rPr>
              <w:t>r'"'-</w:t>
            </w:r>
            <w:r>
              <w:rPr>
                <w:color w:val="000000"/>
                <w:w w:val="147"/>
                <w:sz w:val="14"/>
                <w:szCs w:val="14"/>
              </w:rPr>
              <w:t>~</w:t>
            </w:r>
            <w:r>
              <w:rPr>
                <w:color w:val="000000"/>
                <w:w w:val="147"/>
                <w:sz w:val="14"/>
                <w:szCs w:val="14"/>
              </w:rPr>
              <w:t xml:space="preserve">UU.r--., </w:t>
            </w: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47"/>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47"/>
                <w:sz w:val="14"/>
                <w:szCs w:val="14"/>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47"/>
                <w:sz w:val="14"/>
                <w:szCs w:val="14"/>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47"/>
                <w:sz w:val="14"/>
                <w:szCs w:val="14"/>
              </w:rPr>
            </w:pPr>
          </w:p>
        </w:tc>
      </w:tr>
      <w:tr w:rsidR="00000000">
        <w:tblPrEx>
          <w:tblCellMar>
            <w:top w:w="0" w:type="dxa"/>
            <w:left w:w="0" w:type="dxa"/>
            <w:bottom w:w="0" w:type="dxa"/>
            <w:right w:w="0" w:type="dxa"/>
          </w:tblCellMar>
        </w:tblPrEx>
        <w:trPr>
          <w:trHeight w:hRule="exact" w:val="153"/>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758"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313" w:type="dxa"/>
            <w:gridSpan w:val="7"/>
            <w:tcBorders>
              <w:top w:val="nil"/>
              <w:left w:val="nil"/>
              <w:bottom w:val="nil"/>
              <w:right w:val="nil"/>
            </w:tcBorders>
            <w:vAlign w:val="center"/>
          </w:tcPr>
          <w:p w:rsidR="00000000" w:rsidRDefault="008C7B40">
            <w:pPr>
              <w:pStyle w:val="Style"/>
              <w:framePr w:w="9494" w:h="13680" w:wrap="auto" w:hAnchor="text" w:x="1" w:y="1"/>
              <w:ind w:right="532"/>
              <w:jc w:val="right"/>
              <w:rPr>
                <w:color w:val="000000"/>
                <w:w w:val="136"/>
                <w:sz w:val="14"/>
                <w:szCs w:val="14"/>
              </w:rPr>
            </w:pPr>
            <w:r>
              <w:rPr>
                <w:color w:val="000000"/>
                <w:w w:val="50"/>
                <w:sz w:val="85"/>
                <w:szCs w:val="85"/>
              </w:rPr>
              <w:t xml:space="preserve">r--'" </w:t>
            </w:r>
            <w:r>
              <w:rPr>
                <w:rFonts w:ascii="Times New Roman" w:hAnsi="Times New Roman" w:cs="Times New Roman"/>
                <w:color w:val="000000"/>
                <w:w w:val="57"/>
                <w:sz w:val="35"/>
                <w:szCs w:val="35"/>
              </w:rPr>
              <w:t xml:space="preserve">,ce=,= </w:t>
            </w:r>
            <w:r>
              <w:rPr>
                <w:color w:val="000000"/>
                <w:w w:val="136"/>
                <w:sz w:val="14"/>
                <w:szCs w:val="14"/>
              </w:rPr>
              <w:t xml:space="preserve">I </w:t>
            </w: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36"/>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36"/>
                <w:sz w:val="14"/>
                <w:szCs w:val="14"/>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36"/>
                <w:sz w:val="14"/>
                <w:szCs w:val="14"/>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36"/>
                <w:sz w:val="14"/>
                <w:szCs w:val="14"/>
              </w:rPr>
            </w:pPr>
          </w:p>
        </w:tc>
      </w:tr>
      <w:tr w:rsidR="00000000">
        <w:tblPrEx>
          <w:tblCellMar>
            <w:top w:w="0" w:type="dxa"/>
            <w:left w:w="0" w:type="dxa"/>
            <w:bottom w:w="0" w:type="dxa"/>
            <w:right w:w="0" w:type="dxa"/>
          </w:tblCellMar>
        </w:tblPrEx>
        <w:trPr>
          <w:trHeight w:hRule="exact" w:val="13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059" w:type="dxa"/>
            <w:gridSpan w:val="6"/>
            <w:tcBorders>
              <w:top w:val="nil"/>
              <w:left w:val="nil"/>
              <w:bottom w:val="nil"/>
              <w:right w:val="nil"/>
            </w:tcBorders>
            <w:vAlign w:val="center"/>
          </w:tcPr>
          <w:p w:rsidR="00000000" w:rsidRDefault="008C7B40">
            <w:pPr>
              <w:pStyle w:val="Style"/>
              <w:framePr w:w="9494" w:h="13680" w:wrap="auto" w:hAnchor="text" w:x="1" w:y="1"/>
              <w:ind w:left="129"/>
              <w:rPr>
                <w:color w:val="000000"/>
                <w:w w:val="119"/>
                <w:sz w:val="14"/>
                <w:szCs w:val="14"/>
              </w:rPr>
            </w:pPr>
            <w:r>
              <w:rPr>
                <w:rFonts w:ascii="Times New Roman" w:hAnsi="Times New Roman" w:cs="Times New Roman"/>
                <w:color w:val="000000"/>
                <w:w w:val="69"/>
              </w:rPr>
              <w:t xml:space="preserve">J </w:t>
            </w:r>
            <w:r>
              <w:rPr>
                <w:color w:val="000000"/>
                <w:w w:val="119"/>
                <w:sz w:val="14"/>
                <w:szCs w:val="14"/>
              </w:rPr>
              <w:t xml:space="preserve">L"'"\.Jl.R9.Ur., I </w:t>
            </w: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19"/>
                <w:sz w:val="14"/>
                <w:szCs w:val="14"/>
              </w:rPr>
            </w:pPr>
          </w:p>
        </w:tc>
      </w:tr>
      <w:tr w:rsidR="00000000">
        <w:tblPrEx>
          <w:tblCellMar>
            <w:top w:w="0" w:type="dxa"/>
            <w:left w:w="0" w:type="dxa"/>
            <w:bottom w:w="0" w:type="dxa"/>
            <w:right w:w="0" w:type="dxa"/>
          </w:tblCellMar>
        </w:tblPrEx>
        <w:trPr>
          <w:trHeight w:hRule="exact" w:val="14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313" w:type="dxa"/>
            <w:gridSpan w:val="7"/>
            <w:tcBorders>
              <w:top w:val="nil"/>
              <w:left w:val="nil"/>
              <w:bottom w:val="nil"/>
              <w:right w:val="nil"/>
            </w:tcBorders>
            <w:vAlign w:val="center"/>
          </w:tcPr>
          <w:p w:rsidR="00000000" w:rsidRDefault="008C7B40">
            <w:pPr>
              <w:pStyle w:val="Style"/>
              <w:framePr w:w="9494" w:h="13680" w:wrap="auto" w:hAnchor="text" w:x="1" w:y="1"/>
              <w:ind w:right="532"/>
              <w:jc w:val="right"/>
              <w:rPr>
                <w:color w:val="000000"/>
                <w:w w:val="82"/>
                <w:sz w:val="13"/>
                <w:szCs w:val="13"/>
              </w:rPr>
            </w:pPr>
            <w:r>
              <w:rPr>
                <w:color w:val="000000"/>
                <w:w w:val="82"/>
                <w:sz w:val="13"/>
                <w:szCs w:val="13"/>
              </w:rPr>
              <w:t xml:space="preserve">- '&lt;71 </w:t>
            </w: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82"/>
                <w:sz w:val="13"/>
                <w:szCs w:val="13"/>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82"/>
                <w:sz w:val="13"/>
                <w:szCs w:val="13"/>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82"/>
                <w:sz w:val="13"/>
                <w:szCs w:val="13"/>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82"/>
                <w:sz w:val="13"/>
                <w:szCs w:val="13"/>
              </w:rPr>
            </w:pPr>
          </w:p>
        </w:tc>
      </w:tr>
      <w:tr w:rsidR="00000000">
        <w:tblPrEx>
          <w:tblCellMar>
            <w:top w:w="0" w:type="dxa"/>
            <w:left w:w="0" w:type="dxa"/>
            <w:bottom w:w="0" w:type="dxa"/>
            <w:right w:w="0" w:type="dxa"/>
          </w:tblCellMar>
        </w:tblPrEx>
        <w:trPr>
          <w:trHeight w:hRule="exact" w:val="13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49" w:type="dxa"/>
            <w:gridSpan w:val="2"/>
            <w:tcBorders>
              <w:top w:val="nil"/>
              <w:left w:val="nil"/>
              <w:bottom w:val="nil"/>
              <w:right w:val="nil"/>
            </w:tcBorders>
            <w:vAlign w:val="center"/>
          </w:tcPr>
          <w:p w:rsidR="00000000" w:rsidRDefault="008C7B40">
            <w:pPr>
              <w:pStyle w:val="Style"/>
              <w:framePr w:w="9494" w:h="13680" w:wrap="auto" w:hAnchor="text" w:x="1" w:y="1"/>
              <w:ind w:left="62"/>
              <w:rPr>
                <w:color w:val="000000"/>
                <w:w w:val="114"/>
                <w:sz w:val="11"/>
                <w:szCs w:val="11"/>
              </w:rPr>
            </w:pPr>
            <w:r>
              <w:rPr>
                <w:color w:val="000000"/>
                <w:w w:val="114"/>
                <w:sz w:val="11"/>
                <w:szCs w:val="11"/>
              </w:rPr>
              <w:t>~</w:t>
            </w:r>
            <w:r>
              <w:rPr>
                <w:color w:val="000000"/>
                <w:w w:val="114"/>
                <w:sz w:val="11"/>
                <w:szCs w:val="11"/>
              </w:rPr>
              <w:t xml:space="preserve">I </w:t>
            </w: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4"/>
                <w:sz w:val="11"/>
                <w:szCs w:val="11"/>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4"/>
                <w:sz w:val="11"/>
                <w:szCs w:val="11"/>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4"/>
                <w:sz w:val="11"/>
                <w:szCs w:val="11"/>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14"/>
                <w:sz w:val="11"/>
                <w:szCs w:val="11"/>
              </w:rPr>
            </w:pPr>
          </w:p>
        </w:tc>
      </w:tr>
      <w:tr w:rsidR="00000000">
        <w:tblPrEx>
          <w:tblCellMar>
            <w:top w:w="0" w:type="dxa"/>
            <w:left w:w="0" w:type="dxa"/>
            <w:bottom w:w="0" w:type="dxa"/>
            <w:right w:w="0" w:type="dxa"/>
          </w:tblCellMar>
        </w:tblPrEx>
        <w:trPr>
          <w:trHeight w:hRule="exact" w:val="326"/>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49" w:type="dxa"/>
            <w:gridSpan w:val="2"/>
            <w:vMerge w:val="restart"/>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9"/>
              <w:jc w:val="right"/>
              <w:rPr>
                <w:color w:val="000000"/>
                <w:w w:val="127"/>
                <w:sz w:val="32"/>
                <w:szCs w:val="32"/>
              </w:rPr>
            </w:pPr>
            <w:r>
              <w:rPr>
                <w:color w:val="000000"/>
                <w:w w:val="127"/>
                <w:sz w:val="32"/>
                <w:szCs w:val="32"/>
              </w:rPr>
              <w:t xml:space="preserve">--r </w:t>
            </w:r>
          </w:p>
        </w:tc>
        <w:tc>
          <w:tcPr>
            <w:tcW w:w="398" w:type="dxa"/>
            <w:gridSpan w:val="2"/>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left="144"/>
              <w:rPr>
                <w:rFonts w:ascii="Times New Roman" w:hAnsi="Times New Roman" w:cs="Times New Roman"/>
                <w:color w:val="000000"/>
                <w:w w:val="148"/>
              </w:rPr>
            </w:pPr>
            <w:r>
              <w:rPr>
                <w:rFonts w:ascii="Times New Roman" w:hAnsi="Times New Roman" w:cs="Times New Roman"/>
                <w:color w:val="000000"/>
                <w:w w:val="148"/>
              </w:rPr>
              <w:t xml:space="preserve">- </w:t>
            </w:r>
          </w:p>
        </w:tc>
        <w:tc>
          <w:tcPr>
            <w:tcW w:w="1973" w:type="dxa"/>
            <w:gridSpan w:val="4"/>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364"/>
              <w:jc w:val="right"/>
              <w:rPr>
                <w:color w:val="000000"/>
                <w:w w:val="109"/>
                <w:sz w:val="13"/>
                <w:szCs w:val="13"/>
              </w:rPr>
            </w:pPr>
            <w:r>
              <w:rPr>
                <w:color w:val="000000"/>
                <w:w w:val="109"/>
                <w:sz w:val="13"/>
                <w:szCs w:val="13"/>
              </w:rPr>
              <w:t xml:space="preserve">Distributing circuit </w:t>
            </w: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2275" w:type="dxa"/>
            <w:gridSpan w:val="7"/>
            <w:tcBorders>
              <w:top w:val="nil"/>
              <w:left w:val="nil"/>
              <w:bottom w:val="nil"/>
              <w:right w:val="nil"/>
            </w:tcBorders>
            <w:vAlign w:val="center"/>
          </w:tcPr>
          <w:p w:rsidR="00000000" w:rsidRDefault="008C7B40">
            <w:pPr>
              <w:pStyle w:val="Style"/>
              <w:framePr w:w="9494" w:h="13680" w:wrap="auto" w:hAnchor="text" w:x="1" w:y="1"/>
              <w:ind w:right="124"/>
              <w:jc w:val="right"/>
              <w:rPr>
                <w:color w:val="000000"/>
                <w:w w:val="109"/>
                <w:sz w:val="13"/>
                <w:szCs w:val="13"/>
              </w:rPr>
            </w:pPr>
            <w:r>
              <w:rPr>
                <w:color w:val="000000"/>
                <w:w w:val="109"/>
                <w:sz w:val="13"/>
                <w:szCs w:val="13"/>
              </w:rPr>
              <w:t xml:space="preserve">No, 2 </w:t>
            </w:r>
            <w:r>
              <w:rPr>
                <w:rFonts w:ascii="Times New Roman" w:hAnsi="Times New Roman" w:cs="Times New Roman"/>
                <w:i/>
                <w:iCs/>
                <w:color w:val="000000"/>
                <w:sz w:val="13"/>
                <w:szCs w:val="13"/>
              </w:rPr>
              <w:t xml:space="preserve">T/IT </w:t>
            </w:r>
            <w:r>
              <w:rPr>
                <w:color w:val="000000"/>
                <w:w w:val="71"/>
                <w:sz w:val="36"/>
                <w:szCs w:val="36"/>
              </w:rPr>
              <w:t xml:space="preserve">l </w:t>
            </w:r>
            <w:r>
              <w:rPr>
                <w:color w:val="000000"/>
                <w:w w:val="109"/>
                <w:sz w:val="13"/>
                <w:szCs w:val="13"/>
              </w:rPr>
              <w:t xml:space="preserve">Main switch </w:t>
            </w: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9"/>
                <w:sz w:val="13"/>
                <w:szCs w:val="13"/>
              </w:rPr>
            </w:pPr>
          </w:p>
        </w:tc>
      </w:tr>
      <w:tr w:rsidR="00000000">
        <w:tblPrEx>
          <w:tblCellMar>
            <w:top w:w="0" w:type="dxa"/>
            <w:left w:w="0" w:type="dxa"/>
            <w:bottom w:w="0" w:type="dxa"/>
            <w:right w:w="0" w:type="dxa"/>
          </w:tblCellMar>
        </w:tblPrEx>
        <w:trPr>
          <w:trHeight w:hRule="exact" w:val="110"/>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49" w:type="dxa"/>
            <w:gridSpan w:val="2"/>
            <w:vMerge/>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9"/>
              <w:jc w:val="right"/>
              <w:rPr>
                <w:sz w:val="11"/>
                <w:szCs w:val="11"/>
              </w:rPr>
            </w:pPr>
          </w:p>
        </w:tc>
        <w:tc>
          <w:tcPr>
            <w:tcW w:w="220"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313" w:type="dxa"/>
            <w:gridSpan w:val="7"/>
            <w:tcBorders>
              <w:top w:val="nil"/>
              <w:left w:val="nil"/>
              <w:bottom w:val="nil"/>
              <w:right w:val="nil"/>
            </w:tcBorders>
            <w:vAlign w:val="center"/>
          </w:tcPr>
          <w:p w:rsidR="00000000" w:rsidRDefault="008C7B40">
            <w:pPr>
              <w:pStyle w:val="Style"/>
              <w:framePr w:w="9494" w:h="13680" w:wrap="auto" w:hAnchor="text" w:x="1" w:y="1"/>
              <w:ind w:left="9"/>
              <w:jc w:val="center"/>
              <w:rPr>
                <w:color w:val="000000"/>
                <w:w w:val="119"/>
                <w:sz w:val="14"/>
                <w:szCs w:val="14"/>
              </w:rPr>
            </w:pPr>
            <w:r>
              <w:rPr>
                <w:rFonts w:ascii="Times New Roman" w:hAnsi="Times New Roman" w:cs="Times New Roman"/>
                <w:color w:val="000000"/>
                <w:w w:val="136"/>
              </w:rPr>
              <w:t xml:space="preserve">- 1 </w:t>
            </w:r>
            <w:r>
              <w:rPr>
                <w:color w:val="000000"/>
                <w:w w:val="119"/>
                <w:sz w:val="14"/>
                <w:szCs w:val="14"/>
              </w:rPr>
              <w:t>r",",-</w:t>
            </w:r>
            <w:r>
              <w:rPr>
                <w:color w:val="000000"/>
                <w:w w:val="119"/>
                <w:sz w:val="14"/>
                <w:szCs w:val="14"/>
              </w:rPr>
              <w:t>~</w:t>
            </w:r>
            <w:r>
              <w:rPr>
                <w:color w:val="000000"/>
                <w:w w:val="119"/>
                <w:sz w:val="14"/>
                <w:szCs w:val="14"/>
              </w:rPr>
              <w:t xml:space="preserve">UUr-- v- </w:t>
            </w:r>
          </w:p>
        </w:tc>
        <w:tc>
          <w:tcPr>
            <w:tcW w:w="245"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color w:val="000000"/>
                <w:w w:val="119"/>
                <w:sz w:val="14"/>
                <w:szCs w:val="14"/>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19"/>
                <w:sz w:val="14"/>
                <w:szCs w:val="14"/>
              </w:rPr>
            </w:pPr>
          </w:p>
        </w:tc>
      </w:tr>
      <w:tr w:rsidR="00000000">
        <w:tblPrEx>
          <w:tblCellMar>
            <w:top w:w="0" w:type="dxa"/>
            <w:left w:w="0" w:type="dxa"/>
            <w:bottom w:w="0" w:type="dxa"/>
            <w:right w:w="0" w:type="dxa"/>
          </w:tblCellMar>
        </w:tblPrEx>
        <w:trPr>
          <w:trHeight w:hRule="exact" w:val="13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single" w:sz="4" w:space="0" w:color="auto"/>
            </w:tcBorders>
            <w:vAlign w:val="center"/>
          </w:tcPr>
          <w:p w:rsidR="00000000" w:rsidRDefault="008C7B40">
            <w:pPr>
              <w:pStyle w:val="Style"/>
              <w:framePr w:w="9494" w:h="13680" w:wrap="auto" w:hAnchor="text" w:x="1" w:y="1"/>
              <w:rPr>
                <w:color w:val="000000"/>
                <w:w w:val="119"/>
                <w:sz w:val="14"/>
                <w:szCs w:val="14"/>
              </w:rPr>
            </w:pPr>
            <w:r>
              <w:rPr>
                <w:color w:val="000000"/>
                <w:w w:val="119"/>
                <w:sz w:val="14"/>
                <w:szCs w:val="14"/>
              </w:rPr>
              <w:t xml:space="preserve">I </w:t>
            </w:r>
          </w:p>
        </w:tc>
        <w:tc>
          <w:tcPr>
            <w:tcW w:w="220"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17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19"/>
                <w:sz w:val="14"/>
                <w:szCs w:val="14"/>
              </w:rPr>
            </w:pPr>
          </w:p>
        </w:tc>
        <w:tc>
          <w:tcPr>
            <w:tcW w:w="75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197"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19"/>
                <w:sz w:val="14"/>
                <w:szCs w:val="14"/>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9"/>
                <w:sz w:val="14"/>
                <w:szCs w:val="14"/>
              </w:rPr>
            </w:pPr>
          </w:p>
        </w:tc>
        <w:tc>
          <w:tcPr>
            <w:tcW w:w="211" w:type="dxa"/>
            <w:tcBorders>
              <w:top w:val="nil"/>
              <w:left w:val="nil"/>
              <w:bottom w:val="nil"/>
              <w:right w:val="nil"/>
            </w:tcBorders>
            <w:vAlign w:val="center"/>
          </w:tcPr>
          <w:p w:rsidR="00000000" w:rsidRDefault="008C7B40">
            <w:pPr>
              <w:pStyle w:val="Style"/>
              <w:framePr w:w="9494" w:h="13680" w:wrap="auto" w:hAnchor="text" w:x="1" w:y="1"/>
              <w:rPr>
                <w:color w:val="000000"/>
                <w:w w:val="50"/>
                <w:sz w:val="36"/>
                <w:szCs w:val="36"/>
              </w:rPr>
            </w:pPr>
            <w:r>
              <w:rPr>
                <w:color w:val="000000"/>
                <w:w w:val="50"/>
                <w:sz w:val="36"/>
                <w:szCs w:val="36"/>
              </w:rPr>
              <w:t xml:space="preserve">. </w:t>
            </w:r>
          </w:p>
        </w:tc>
        <w:tc>
          <w:tcPr>
            <w:tcW w:w="999" w:type="dxa"/>
            <w:gridSpan w:val="3"/>
            <w:tcBorders>
              <w:top w:val="nil"/>
              <w:left w:val="nil"/>
              <w:bottom w:val="nil"/>
              <w:right w:val="nil"/>
            </w:tcBorders>
            <w:vAlign w:val="center"/>
          </w:tcPr>
          <w:p w:rsidR="00000000" w:rsidRDefault="008C7B40">
            <w:pPr>
              <w:pStyle w:val="Style"/>
              <w:framePr w:w="9494" w:h="13680" w:wrap="auto" w:hAnchor="text" w:x="1" w:y="1"/>
              <w:rPr>
                <w:rFonts w:ascii="Times New Roman" w:hAnsi="Times New Roman" w:cs="Times New Roman"/>
                <w:color w:val="000000"/>
                <w:w w:val="50"/>
                <w:sz w:val="53"/>
                <w:szCs w:val="53"/>
              </w:rPr>
            </w:pPr>
            <w:r>
              <w:rPr>
                <w:rFonts w:ascii="Times New Roman" w:hAnsi="Times New Roman" w:cs="Times New Roman"/>
                <w:color w:val="000000"/>
                <w:w w:val="50"/>
                <w:sz w:val="53"/>
                <w:szCs w:val="53"/>
              </w:rPr>
              <w:t xml:space="preserve">.--,.. </w:t>
            </w:r>
          </w:p>
        </w:tc>
        <w:tc>
          <w:tcPr>
            <w:tcW w:w="33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50"/>
                <w:sz w:val="53"/>
                <w:szCs w:val="53"/>
              </w:rPr>
            </w:pPr>
          </w:p>
        </w:tc>
        <w:tc>
          <w:tcPr>
            <w:tcW w:w="51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50"/>
                <w:sz w:val="53"/>
                <w:szCs w:val="53"/>
              </w:rPr>
            </w:pPr>
          </w:p>
        </w:tc>
        <w:tc>
          <w:tcPr>
            <w:tcW w:w="245"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50"/>
                <w:sz w:val="53"/>
                <w:szCs w:val="53"/>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50"/>
                <w:sz w:val="53"/>
                <w:szCs w:val="53"/>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50"/>
                <w:sz w:val="53"/>
                <w:szCs w:val="53"/>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50"/>
                <w:sz w:val="53"/>
                <w:szCs w:val="53"/>
              </w:rPr>
            </w:pPr>
          </w:p>
        </w:tc>
      </w:tr>
      <w:tr w:rsidR="00000000">
        <w:tblPrEx>
          <w:tblCellMar>
            <w:top w:w="0" w:type="dxa"/>
            <w:left w:w="0" w:type="dxa"/>
            <w:bottom w:w="0" w:type="dxa"/>
            <w:right w:w="0" w:type="dxa"/>
          </w:tblCellMar>
        </w:tblPrEx>
        <w:trPr>
          <w:trHeight w:hRule="exact" w:val="12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vMerge w:val="restart"/>
            <w:tcBorders>
              <w:top w:val="nil"/>
              <w:left w:val="nil"/>
              <w:bottom w:val="nil"/>
              <w:right w:val="single" w:sz="4" w:space="0" w:color="auto"/>
            </w:tcBorders>
            <w:vAlign w:val="center"/>
          </w:tcPr>
          <w:p w:rsidR="00000000" w:rsidRDefault="008C7B40">
            <w:pPr>
              <w:pStyle w:val="Style"/>
              <w:framePr w:w="9494" w:h="13680" w:wrap="auto" w:hAnchor="text" w:x="1" w:y="1"/>
              <w:rPr>
                <w:color w:val="000000"/>
                <w:w w:val="111"/>
                <w:sz w:val="17"/>
                <w:szCs w:val="17"/>
              </w:rPr>
            </w:pPr>
            <w:r>
              <w:rPr>
                <w:color w:val="000000"/>
                <w:w w:val="111"/>
                <w:sz w:val="17"/>
                <w:szCs w:val="17"/>
              </w:rPr>
              <w:t xml:space="preserve">I </w:t>
            </w:r>
          </w:p>
        </w:tc>
        <w:tc>
          <w:tcPr>
            <w:tcW w:w="220"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11"/>
                <w:sz w:val="17"/>
                <w:szCs w:val="17"/>
              </w:rPr>
            </w:pPr>
          </w:p>
        </w:tc>
        <w:tc>
          <w:tcPr>
            <w:tcW w:w="17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11"/>
                <w:sz w:val="17"/>
                <w:szCs w:val="17"/>
              </w:rPr>
            </w:pPr>
          </w:p>
        </w:tc>
        <w:tc>
          <w:tcPr>
            <w:tcW w:w="75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11"/>
                <w:sz w:val="17"/>
                <w:szCs w:val="17"/>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1"/>
                <w:sz w:val="17"/>
                <w:szCs w:val="17"/>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1"/>
                <w:sz w:val="17"/>
                <w:szCs w:val="17"/>
              </w:rPr>
            </w:pPr>
          </w:p>
        </w:tc>
        <w:tc>
          <w:tcPr>
            <w:tcW w:w="197"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11"/>
                <w:sz w:val="17"/>
                <w:szCs w:val="17"/>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11"/>
                <w:sz w:val="17"/>
                <w:szCs w:val="17"/>
              </w:rPr>
            </w:pPr>
          </w:p>
        </w:tc>
        <w:tc>
          <w:tcPr>
            <w:tcW w:w="254"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11"/>
                <w:sz w:val="17"/>
                <w:szCs w:val="17"/>
              </w:rPr>
            </w:pPr>
          </w:p>
        </w:tc>
        <w:tc>
          <w:tcPr>
            <w:tcW w:w="21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11"/>
                <w:sz w:val="17"/>
                <w:szCs w:val="17"/>
              </w:rPr>
            </w:pPr>
          </w:p>
        </w:tc>
        <w:tc>
          <w:tcPr>
            <w:tcW w:w="1330" w:type="dxa"/>
            <w:gridSpan w:val="4"/>
            <w:tcBorders>
              <w:top w:val="nil"/>
              <w:left w:val="nil"/>
              <w:bottom w:val="nil"/>
              <w:right w:val="single" w:sz="4" w:space="0" w:color="auto"/>
            </w:tcBorders>
            <w:vAlign w:val="center"/>
          </w:tcPr>
          <w:p w:rsidR="00000000" w:rsidRDefault="008C7B40">
            <w:pPr>
              <w:pStyle w:val="Style"/>
              <w:framePr w:w="9494" w:h="13680" w:wrap="auto" w:hAnchor="text" w:x="1" w:y="1"/>
              <w:ind w:left="340"/>
              <w:rPr>
                <w:color w:val="000000"/>
                <w:w w:val="147"/>
                <w:sz w:val="14"/>
                <w:szCs w:val="14"/>
              </w:rPr>
            </w:pPr>
            <w:r>
              <w:rPr>
                <w:color w:val="000000"/>
                <w:w w:val="147"/>
                <w:sz w:val="14"/>
                <w:szCs w:val="14"/>
              </w:rPr>
              <w:t>L-dl.a</w:t>
            </w:r>
            <w:r>
              <w:rPr>
                <w:color w:val="000000"/>
                <w:w w:val="147"/>
                <w:sz w:val="14"/>
                <w:szCs w:val="14"/>
              </w:rPr>
              <w:t>~</w:t>
            </w:r>
            <w:r>
              <w:rPr>
                <w:color w:val="000000"/>
                <w:w w:val="147"/>
                <w:sz w:val="14"/>
                <w:szCs w:val="14"/>
              </w:rPr>
              <w:t xml:space="preserve">Hr' </w:t>
            </w:r>
          </w:p>
        </w:tc>
        <w:tc>
          <w:tcPr>
            <w:tcW w:w="51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47"/>
                <w:sz w:val="14"/>
                <w:szCs w:val="14"/>
              </w:rPr>
            </w:pPr>
          </w:p>
        </w:tc>
        <w:tc>
          <w:tcPr>
            <w:tcW w:w="245"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47"/>
                <w:sz w:val="14"/>
                <w:szCs w:val="14"/>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47"/>
                <w:sz w:val="14"/>
                <w:szCs w:val="14"/>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47"/>
                <w:sz w:val="14"/>
                <w:szCs w:val="14"/>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47"/>
                <w:sz w:val="14"/>
                <w:szCs w:val="14"/>
              </w:rPr>
            </w:pPr>
          </w:p>
        </w:tc>
      </w:tr>
      <w:tr w:rsidR="00000000">
        <w:tblPrEx>
          <w:tblCellMar>
            <w:top w:w="0" w:type="dxa"/>
            <w:left w:w="0" w:type="dxa"/>
            <w:bottom w:w="0" w:type="dxa"/>
            <w:right w:w="0" w:type="dxa"/>
          </w:tblCellMar>
        </w:tblPrEx>
        <w:trPr>
          <w:trHeight w:hRule="exact" w:val="86"/>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vMerge/>
            <w:tcBorders>
              <w:top w:val="nil"/>
              <w:left w:val="nil"/>
              <w:bottom w:val="nil"/>
              <w:right w:val="single" w:sz="4" w:space="0" w:color="auto"/>
            </w:tcBorders>
            <w:vAlign w:val="center"/>
          </w:tcPr>
          <w:p w:rsidR="00000000" w:rsidRDefault="008C7B40">
            <w:pPr>
              <w:pStyle w:val="Style"/>
              <w:framePr w:w="9494" w:h="13680" w:wrap="auto" w:hAnchor="text" w:x="1" w:y="1"/>
              <w:rPr>
                <w:sz w:val="11"/>
                <w:szCs w:val="11"/>
              </w:rPr>
            </w:pPr>
          </w:p>
        </w:tc>
        <w:tc>
          <w:tcPr>
            <w:tcW w:w="220"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331" w:type="dxa"/>
            <w:gridSpan w:val="2"/>
            <w:tcBorders>
              <w:top w:val="nil"/>
              <w:left w:val="single" w:sz="4" w:space="0" w:color="auto"/>
              <w:bottom w:val="nil"/>
              <w:right w:val="single" w:sz="4" w:space="0" w:color="auto"/>
            </w:tcBorders>
            <w:vAlign w:val="center"/>
          </w:tcPr>
          <w:p w:rsidR="00000000" w:rsidRDefault="008C7B40">
            <w:pPr>
              <w:pStyle w:val="Style"/>
              <w:framePr w:w="9494" w:h="13680" w:wrap="auto" w:hAnchor="text" w:x="1" w:y="1"/>
              <w:rPr>
                <w:color w:val="000000"/>
                <w:w w:val="200"/>
                <w:sz w:val="30"/>
                <w:szCs w:val="30"/>
              </w:rPr>
            </w:pPr>
            <w:r>
              <w:rPr>
                <w:color w:val="000000"/>
                <w:w w:val="200"/>
                <w:sz w:val="30"/>
                <w:szCs w:val="30"/>
              </w:rPr>
              <w:t xml:space="preserve">- </w:t>
            </w:r>
          </w:p>
        </w:tc>
        <w:tc>
          <w:tcPr>
            <w:tcW w:w="211"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rPr>
                <w:color w:val="000000"/>
                <w:w w:val="116"/>
                <w:sz w:val="15"/>
                <w:szCs w:val="15"/>
              </w:rPr>
            </w:pPr>
            <w:r>
              <w:rPr>
                <w:color w:val="000000"/>
                <w:w w:val="116"/>
                <w:sz w:val="15"/>
                <w:szCs w:val="15"/>
              </w:rPr>
              <w:t xml:space="preserve">&gt;- </w:t>
            </w:r>
          </w:p>
        </w:tc>
        <w:tc>
          <w:tcPr>
            <w:tcW w:w="22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16"/>
                <w:sz w:val="15"/>
                <w:szCs w:val="15"/>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6"/>
                <w:sz w:val="15"/>
                <w:szCs w:val="15"/>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16"/>
                <w:sz w:val="15"/>
                <w:szCs w:val="15"/>
              </w:rPr>
            </w:pPr>
          </w:p>
        </w:tc>
        <w:tc>
          <w:tcPr>
            <w:tcW w:w="331" w:type="dxa"/>
            <w:vMerge w:val="restart"/>
            <w:tcBorders>
              <w:top w:val="nil"/>
              <w:left w:val="nil"/>
              <w:bottom w:val="nil"/>
              <w:right w:val="single" w:sz="4" w:space="0" w:color="auto"/>
            </w:tcBorders>
            <w:vAlign w:val="center"/>
          </w:tcPr>
          <w:p w:rsidR="00000000" w:rsidRDefault="008C7B40">
            <w:pPr>
              <w:pStyle w:val="Style"/>
              <w:framePr w:w="9494" w:h="13680" w:wrap="auto" w:hAnchor="text" w:x="1" w:y="1"/>
              <w:ind w:right="115"/>
              <w:jc w:val="right"/>
              <w:rPr>
                <w:rFonts w:ascii="Times New Roman" w:hAnsi="Times New Roman" w:cs="Times New Roman"/>
                <w:color w:val="000000"/>
                <w:w w:val="58"/>
                <w:sz w:val="19"/>
                <w:szCs w:val="19"/>
              </w:rPr>
            </w:pPr>
            <w:r>
              <w:rPr>
                <w:rFonts w:ascii="Times New Roman" w:hAnsi="Times New Roman" w:cs="Times New Roman"/>
                <w:color w:val="000000"/>
                <w:w w:val="58"/>
                <w:sz w:val="19"/>
                <w:szCs w:val="19"/>
              </w:rPr>
              <w:t xml:space="preserve">.;;. </w:t>
            </w:r>
          </w:p>
        </w:tc>
        <w:tc>
          <w:tcPr>
            <w:tcW w:w="51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58"/>
                <w:sz w:val="19"/>
                <w:szCs w:val="19"/>
              </w:rPr>
            </w:pPr>
          </w:p>
        </w:tc>
        <w:tc>
          <w:tcPr>
            <w:tcW w:w="245"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58"/>
                <w:sz w:val="19"/>
                <w:szCs w:val="19"/>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58"/>
                <w:sz w:val="19"/>
                <w:szCs w:val="19"/>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58"/>
                <w:sz w:val="19"/>
                <w:szCs w:val="19"/>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58"/>
                <w:sz w:val="19"/>
                <w:szCs w:val="19"/>
              </w:rPr>
            </w:pPr>
          </w:p>
        </w:tc>
      </w:tr>
      <w:tr w:rsidR="00000000">
        <w:tblPrEx>
          <w:tblCellMar>
            <w:top w:w="0" w:type="dxa"/>
            <w:left w:w="0" w:type="dxa"/>
            <w:bottom w:w="0" w:type="dxa"/>
            <w:right w:w="0" w:type="dxa"/>
          </w:tblCellMar>
        </w:tblPrEx>
        <w:trPr>
          <w:trHeight w:hRule="exact" w:val="139"/>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single" w:sz="4" w:space="0" w:color="auto"/>
            </w:tcBorders>
            <w:vAlign w:val="center"/>
          </w:tcPr>
          <w:p w:rsidR="00000000" w:rsidRDefault="008C7B40">
            <w:pPr>
              <w:pStyle w:val="Style"/>
              <w:framePr w:w="9494" w:h="13680" w:wrap="auto" w:hAnchor="text" w:x="1" w:y="1"/>
              <w:rPr>
                <w:color w:val="000000"/>
                <w:w w:val="125"/>
                <w:sz w:val="18"/>
                <w:szCs w:val="18"/>
              </w:rPr>
            </w:pPr>
            <w:r>
              <w:rPr>
                <w:color w:val="000000"/>
                <w:w w:val="125"/>
                <w:sz w:val="18"/>
                <w:szCs w:val="18"/>
              </w:rPr>
              <w:t xml:space="preserve">I </w:t>
            </w:r>
          </w:p>
        </w:tc>
        <w:tc>
          <w:tcPr>
            <w:tcW w:w="220"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17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c>
          <w:tcPr>
            <w:tcW w:w="75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197"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254"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c>
          <w:tcPr>
            <w:tcW w:w="211"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c>
          <w:tcPr>
            <w:tcW w:w="22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331" w:type="dxa"/>
            <w:vMerge/>
            <w:tcBorders>
              <w:top w:val="nil"/>
              <w:left w:val="nil"/>
              <w:bottom w:val="nil"/>
              <w:right w:val="single" w:sz="4" w:space="0" w:color="auto"/>
            </w:tcBorders>
            <w:vAlign w:val="center"/>
          </w:tcPr>
          <w:p w:rsidR="00000000" w:rsidRDefault="008C7B40">
            <w:pPr>
              <w:pStyle w:val="Style"/>
              <w:framePr w:w="9494" w:h="13680" w:wrap="auto" w:hAnchor="text" w:x="1" w:y="1"/>
              <w:ind w:right="115"/>
              <w:jc w:val="right"/>
              <w:rPr>
                <w:color w:val="000000"/>
                <w:w w:val="125"/>
                <w:sz w:val="18"/>
                <w:szCs w:val="18"/>
              </w:rPr>
            </w:pPr>
          </w:p>
        </w:tc>
        <w:tc>
          <w:tcPr>
            <w:tcW w:w="51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245"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r>
      <w:tr w:rsidR="00000000">
        <w:tblPrEx>
          <w:tblCellMar>
            <w:top w:w="0" w:type="dxa"/>
            <w:left w:w="0" w:type="dxa"/>
            <w:bottom w:w="0" w:type="dxa"/>
            <w:right w:w="0" w:type="dxa"/>
          </w:tblCellMar>
        </w:tblPrEx>
        <w:trPr>
          <w:trHeight w:hRule="exact" w:val="187"/>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49" w:type="dxa"/>
            <w:gridSpan w:val="2"/>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9"/>
              <w:jc w:val="right"/>
              <w:rPr>
                <w:rFonts w:ascii="Courier New" w:hAnsi="Courier New" w:cs="Courier New"/>
                <w:color w:val="000000"/>
                <w:w w:val="80"/>
                <w:sz w:val="29"/>
                <w:szCs w:val="29"/>
              </w:rPr>
            </w:pPr>
            <w:r>
              <w:rPr>
                <w:rFonts w:ascii="Courier New" w:hAnsi="Courier New" w:cs="Courier New"/>
                <w:color w:val="000000"/>
                <w:w w:val="80"/>
                <w:sz w:val="29"/>
                <w:szCs w:val="29"/>
              </w:rPr>
              <w:t xml:space="preserve">-1T </w:t>
            </w:r>
          </w:p>
        </w:tc>
        <w:tc>
          <w:tcPr>
            <w:tcW w:w="398" w:type="dxa"/>
            <w:gridSpan w:val="2"/>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left="144"/>
              <w:rPr>
                <w:rFonts w:ascii="Times New Roman" w:hAnsi="Times New Roman" w:cs="Times New Roman"/>
                <w:color w:val="000000"/>
                <w:w w:val="155"/>
              </w:rPr>
            </w:pPr>
            <w:r>
              <w:rPr>
                <w:rFonts w:ascii="Times New Roman" w:hAnsi="Times New Roman" w:cs="Times New Roman"/>
                <w:color w:val="000000"/>
                <w:w w:val="155"/>
              </w:rPr>
              <w:t xml:space="preserve">-- </w:t>
            </w:r>
          </w:p>
        </w:tc>
        <w:tc>
          <w:tcPr>
            <w:tcW w:w="758"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69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326"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197"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77"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254"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211"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22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155"/>
              </w:rPr>
            </w:pPr>
          </w:p>
        </w:tc>
        <w:tc>
          <w:tcPr>
            <w:tcW w:w="331" w:type="dxa"/>
            <w:tcBorders>
              <w:top w:val="nil"/>
              <w:left w:val="nil"/>
              <w:bottom w:val="nil"/>
              <w:right w:val="single" w:sz="4" w:space="0" w:color="auto"/>
            </w:tcBorders>
            <w:vAlign w:val="center"/>
          </w:tcPr>
          <w:p w:rsidR="00000000" w:rsidRDefault="008C7B40">
            <w:pPr>
              <w:pStyle w:val="Style"/>
              <w:framePr w:w="9494" w:h="13680" w:wrap="auto" w:hAnchor="text" w:x="1" w:y="1"/>
              <w:ind w:right="115"/>
              <w:jc w:val="right"/>
              <w:rPr>
                <w:color w:val="000000"/>
                <w:w w:val="57"/>
                <w:sz w:val="21"/>
                <w:szCs w:val="21"/>
              </w:rPr>
            </w:pPr>
            <w:r>
              <w:rPr>
                <w:color w:val="000000"/>
                <w:w w:val="57"/>
                <w:sz w:val="21"/>
                <w:szCs w:val="21"/>
              </w:rPr>
              <w:t xml:space="preserve">&lt;f </w:t>
            </w:r>
          </w:p>
        </w:tc>
        <w:tc>
          <w:tcPr>
            <w:tcW w:w="51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57"/>
                <w:sz w:val="21"/>
                <w:szCs w:val="21"/>
              </w:rPr>
            </w:pPr>
          </w:p>
        </w:tc>
        <w:tc>
          <w:tcPr>
            <w:tcW w:w="245"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57"/>
                <w:sz w:val="21"/>
                <w:szCs w:val="21"/>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57"/>
                <w:sz w:val="21"/>
                <w:szCs w:val="21"/>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57"/>
                <w:sz w:val="21"/>
                <w:szCs w:val="21"/>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57"/>
                <w:sz w:val="21"/>
                <w:szCs w:val="21"/>
              </w:rPr>
            </w:pPr>
          </w:p>
        </w:tc>
      </w:tr>
      <w:tr w:rsidR="00000000">
        <w:tblPrEx>
          <w:tblCellMar>
            <w:top w:w="0" w:type="dxa"/>
            <w:left w:w="0" w:type="dxa"/>
            <w:bottom w:w="0" w:type="dxa"/>
            <w:right w:w="0" w:type="dxa"/>
          </w:tblCellMar>
        </w:tblPrEx>
        <w:trPr>
          <w:trHeight w:hRule="exact" w:val="172"/>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ind w:right="124"/>
              <w:jc w:val="right"/>
              <w:rPr>
                <w:color w:val="000000"/>
                <w:w w:val="108"/>
                <w:sz w:val="14"/>
                <w:szCs w:val="14"/>
              </w:rPr>
            </w:pPr>
            <w:r>
              <w:rPr>
                <w:color w:val="000000"/>
                <w:w w:val="108"/>
                <w:sz w:val="14"/>
                <w:szCs w:val="14"/>
              </w:rPr>
              <w:t>I</w:t>
            </w:r>
            <w:r>
              <w:rPr>
                <w:color w:val="000000"/>
                <w:w w:val="108"/>
                <w:sz w:val="14"/>
                <w:szCs w:val="14"/>
              </w:rPr>
              <w:t xml:space="preserve"> </w:t>
            </w:r>
          </w:p>
        </w:tc>
        <w:tc>
          <w:tcPr>
            <w:tcW w:w="101" w:type="dxa"/>
            <w:tcBorders>
              <w:top w:val="nil"/>
              <w:left w:val="nil"/>
              <w:bottom w:val="nil"/>
              <w:right w:val="single" w:sz="4" w:space="0" w:color="auto"/>
            </w:tcBorders>
            <w:vAlign w:val="center"/>
          </w:tcPr>
          <w:p w:rsidR="00000000" w:rsidRDefault="008C7B40">
            <w:pPr>
              <w:pStyle w:val="Style"/>
              <w:framePr w:w="9494" w:h="13680" w:wrap="auto" w:hAnchor="text" w:x="1" w:y="1"/>
              <w:rPr>
                <w:color w:val="000000"/>
                <w:sz w:val="22"/>
                <w:szCs w:val="22"/>
              </w:rPr>
            </w:pPr>
            <w:r>
              <w:rPr>
                <w:color w:val="000000"/>
                <w:sz w:val="22"/>
                <w:szCs w:val="22"/>
              </w:rPr>
              <w:t xml:space="preserve">I </w:t>
            </w:r>
          </w:p>
        </w:tc>
        <w:tc>
          <w:tcPr>
            <w:tcW w:w="220"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sz w:val="22"/>
                <w:szCs w:val="22"/>
              </w:rPr>
            </w:pPr>
          </w:p>
        </w:tc>
        <w:tc>
          <w:tcPr>
            <w:tcW w:w="178" w:type="dxa"/>
            <w:tcBorders>
              <w:top w:val="nil"/>
              <w:left w:val="nil"/>
              <w:bottom w:val="nil"/>
              <w:right w:val="nil"/>
            </w:tcBorders>
            <w:vAlign w:val="center"/>
          </w:tcPr>
          <w:p w:rsidR="00000000" w:rsidRDefault="008C7B40">
            <w:pPr>
              <w:pStyle w:val="Style"/>
              <w:framePr w:w="9494" w:h="13680" w:wrap="auto" w:hAnchor="text" w:x="1" w:y="1"/>
              <w:jc w:val="center"/>
              <w:rPr>
                <w:color w:val="000000"/>
                <w:sz w:val="22"/>
                <w:szCs w:val="22"/>
              </w:rPr>
            </w:pPr>
          </w:p>
        </w:tc>
        <w:tc>
          <w:tcPr>
            <w:tcW w:w="75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sz w:val="22"/>
                <w:szCs w:val="22"/>
              </w:rPr>
            </w:pPr>
          </w:p>
        </w:tc>
        <w:tc>
          <w:tcPr>
            <w:tcW w:w="692"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color w:val="000000"/>
                <w:sz w:val="22"/>
                <w:szCs w:val="22"/>
              </w:rPr>
            </w:pPr>
          </w:p>
        </w:tc>
        <w:tc>
          <w:tcPr>
            <w:tcW w:w="326"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color w:val="000000"/>
                <w:sz w:val="22"/>
                <w:szCs w:val="22"/>
              </w:rPr>
            </w:pPr>
          </w:p>
        </w:tc>
        <w:tc>
          <w:tcPr>
            <w:tcW w:w="19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sz w:val="22"/>
                <w:szCs w:val="22"/>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color w:val="000000"/>
                <w:sz w:val="22"/>
                <w:szCs w:val="22"/>
              </w:rPr>
            </w:pPr>
          </w:p>
        </w:tc>
        <w:tc>
          <w:tcPr>
            <w:tcW w:w="254"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sz w:val="22"/>
                <w:szCs w:val="22"/>
              </w:rPr>
            </w:pPr>
          </w:p>
        </w:tc>
        <w:tc>
          <w:tcPr>
            <w:tcW w:w="211"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color w:val="000000"/>
                <w:sz w:val="22"/>
                <w:szCs w:val="22"/>
              </w:rPr>
            </w:pPr>
          </w:p>
        </w:tc>
        <w:tc>
          <w:tcPr>
            <w:tcW w:w="1330" w:type="dxa"/>
            <w:gridSpan w:val="4"/>
            <w:tcBorders>
              <w:top w:val="nil"/>
              <w:left w:val="single" w:sz="4" w:space="0" w:color="auto"/>
              <w:bottom w:val="single" w:sz="4" w:space="0" w:color="auto"/>
              <w:right w:val="single" w:sz="4" w:space="0" w:color="auto"/>
            </w:tcBorders>
            <w:vAlign w:val="center"/>
          </w:tcPr>
          <w:p w:rsidR="00000000" w:rsidRDefault="008C7B40">
            <w:pPr>
              <w:pStyle w:val="Style"/>
              <w:framePr w:w="9494" w:h="13680" w:wrap="auto" w:hAnchor="text" w:x="1" w:y="1"/>
              <w:ind w:right="105"/>
              <w:jc w:val="right"/>
              <w:rPr>
                <w:color w:val="000000"/>
                <w:w w:val="109"/>
                <w:sz w:val="13"/>
                <w:szCs w:val="13"/>
              </w:rPr>
            </w:pPr>
            <w:r>
              <w:rPr>
                <w:color w:val="000000"/>
                <w:w w:val="109"/>
                <w:sz w:val="13"/>
                <w:szCs w:val="13"/>
              </w:rPr>
              <w:t xml:space="preserve">No,3 ,)" </w:t>
            </w:r>
          </w:p>
        </w:tc>
        <w:tc>
          <w:tcPr>
            <w:tcW w:w="51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245"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9"/>
                <w:sz w:val="13"/>
                <w:szCs w:val="13"/>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9"/>
                <w:sz w:val="13"/>
                <w:szCs w:val="13"/>
              </w:rPr>
            </w:pP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ind w:right="124"/>
              <w:jc w:val="right"/>
              <w:rPr>
                <w:color w:val="000000"/>
                <w:w w:val="125"/>
                <w:sz w:val="18"/>
                <w:szCs w:val="18"/>
              </w:rPr>
            </w:pPr>
            <w:r>
              <w:rPr>
                <w:color w:val="000000"/>
                <w:w w:val="125"/>
                <w:sz w:val="18"/>
                <w:szCs w:val="18"/>
              </w:rPr>
              <w:t xml:space="preserve">I </w:t>
            </w:r>
          </w:p>
        </w:tc>
        <w:tc>
          <w:tcPr>
            <w:tcW w:w="101" w:type="dxa"/>
            <w:tcBorders>
              <w:top w:val="nil"/>
              <w:left w:val="nil"/>
              <w:bottom w:val="nil"/>
              <w:right w:val="single" w:sz="4" w:space="0" w:color="auto"/>
            </w:tcBorders>
            <w:vAlign w:val="center"/>
          </w:tcPr>
          <w:p w:rsidR="00000000" w:rsidRDefault="008C7B40">
            <w:pPr>
              <w:pStyle w:val="Style"/>
              <w:framePr w:w="9494" w:h="13680" w:wrap="auto" w:hAnchor="text" w:x="1" w:y="1"/>
              <w:rPr>
                <w:color w:val="000000"/>
                <w:sz w:val="22"/>
                <w:szCs w:val="22"/>
              </w:rPr>
            </w:pPr>
            <w:r>
              <w:rPr>
                <w:color w:val="000000"/>
                <w:sz w:val="22"/>
                <w:szCs w:val="22"/>
              </w:rPr>
              <w:t xml:space="preserve">I </w:t>
            </w:r>
          </w:p>
        </w:tc>
        <w:tc>
          <w:tcPr>
            <w:tcW w:w="220"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sz w:val="22"/>
                <w:szCs w:val="22"/>
              </w:rPr>
            </w:pPr>
          </w:p>
        </w:tc>
        <w:tc>
          <w:tcPr>
            <w:tcW w:w="17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sz w:val="22"/>
                <w:szCs w:val="22"/>
              </w:rPr>
            </w:pPr>
          </w:p>
        </w:tc>
        <w:tc>
          <w:tcPr>
            <w:tcW w:w="1450" w:type="dxa"/>
            <w:gridSpan w:val="2"/>
            <w:tcBorders>
              <w:top w:val="nil"/>
              <w:left w:val="nil"/>
              <w:bottom w:val="single" w:sz="4" w:space="0" w:color="auto"/>
              <w:right w:val="single" w:sz="4" w:space="0" w:color="auto"/>
            </w:tcBorders>
            <w:vAlign w:val="center"/>
          </w:tcPr>
          <w:p w:rsidR="00000000" w:rsidRDefault="008C7B40">
            <w:pPr>
              <w:pStyle w:val="Style"/>
              <w:framePr w:w="9494" w:h="13680" w:wrap="auto" w:hAnchor="text" w:x="1" w:y="1"/>
              <w:ind w:left="72"/>
              <w:rPr>
                <w:color w:val="000000"/>
                <w:w w:val="109"/>
                <w:sz w:val="13"/>
                <w:szCs w:val="13"/>
              </w:rPr>
            </w:pPr>
            <w:r>
              <w:rPr>
                <w:color w:val="000000"/>
                <w:w w:val="109"/>
                <w:sz w:val="13"/>
                <w:szCs w:val="13"/>
              </w:rPr>
              <w:t xml:space="preserve">Switch circuit </w:t>
            </w:r>
          </w:p>
        </w:tc>
        <w:tc>
          <w:tcPr>
            <w:tcW w:w="326"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9"/>
                <w:sz w:val="13"/>
                <w:szCs w:val="13"/>
              </w:rPr>
            </w:pPr>
          </w:p>
        </w:tc>
        <w:tc>
          <w:tcPr>
            <w:tcW w:w="21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9"/>
                <w:sz w:val="13"/>
                <w:szCs w:val="13"/>
              </w:rPr>
            </w:pPr>
          </w:p>
        </w:tc>
        <w:tc>
          <w:tcPr>
            <w:tcW w:w="1330" w:type="dxa"/>
            <w:gridSpan w:val="4"/>
            <w:vMerge w:val="restart"/>
            <w:tcBorders>
              <w:top w:val="single" w:sz="4" w:space="0" w:color="auto"/>
              <w:left w:val="nil"/>
              <w:bottom w:val="nil"/>
              <w:right w:val="nil"/>
            </w:tcBorders>
            <w:vAlign w:val="center"/>
          </w:tcPr>
          <w:p w:rsidR="00000000" w:rsidRDefault="008C7B40">
            <w:pPr>
              <w:pStyle w:val="Style"/>
              <w:framePr w:w="9494" w:h="13680" w:wrap="auto" w:hAnchor="text" w:x="1" w:y="1"/>
              <w:ind w:right="105"/>
              <w:jc w:val="right"/>
              <w:rPr>
                <w:rFonts w:ascii="Times New Roman" w:hAnsi="Times New Roman" w:cs="Times New Roman"/>
                <w:color w:val="000000"/>
                <w:w w:val="72"/>
                <w:sz w:val="58"/>
                <w:szCs w:val="58"/>
                <w:u w:val="single"/>
              </w:rPr>
            </w:pPr>
            <w:r>
              <w:rPr>
                <w:rFonts w:ascii="Times New Roman" w:hAnsi="Times New Roman" w:cs="Times New Roman"/>
                <w:color w:val="000000"/>
                <w:w w:val="72"/>
                <w:sz w:val="58"/>
                <w:szCs w:val="58"/>
              </w:rPr>
              <w:t xml:space="preserve">-{ </w:t>
            </w:r>
            <w:r>
              <w:rPr>
                <w:rFonts w:ascii="Times New Roman" w:hAnsi="Times New Roman" w:cs="Times New Roman"/>
                <w:color w:val="000000"/>
                <w:w w:val="72"/>
                <w:sz w:val="58"/>
                <w:szCs w:val="58"/>
                <w:u w:val="single"/>
              </w:rPr>
              <w:t>-::lr</w:t>
            </w: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72"/>
                <w:sz w:val="58"/>
                <w:szCs w:val="58"/>
                <w:u w:val="single"/>
              </w:rPr>
            </w:pPr>
          </w:p>
        </w:tc>
        <w:tc>
          <w:tcPr>
            <w:tcW w:w="245"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72"/>
                <w:sz w:val="58"/>
                <w:szCs w:val="58"/>
                <w:u w:val="single"/>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72"/>
                <w:sz w:val="58"/>
                <w:szCs w:val="58"/>
                <w:u w:val="single"/>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72"/>
                <w:sz w:val="58"/>
                <w:szCs w:val="58"/>
                <w:u w:val="single"/>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72"/>
                <w:sz w:val="58"/>
                <w:szCs w:val="58"/>
                <w:u w:val="single"/>
              </w:rPr>
            </w:pP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49" w:type="dxa"/>
            <w:gridSpan w:val="2"/>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left="475"/>
              <w:rPr>
                <w:color w:val="000000"/>
                <w:w w:val="125"/>
                <w:sz w:val="18"/>
                <w:szCs w:val="18"/>
              </w:rPr>
            </w:pPr>
            <w:r>
              <w:rPr>
                <w:color w:val="000000"/>
                <w:w w:val="82"/>
                <w:sz w:val="13"/>
                <w:szCs w:val="13"/>
              </w:rPr>
              <w:t xml:space="preserve">1 </w:t>
            </w:r>
            <w:r>
              <w:rPr>
                <w:color w:val="000000"/>
                <w:w w:val="125"/>
                <w:sz w:val="18"/>
                <w:szCs w:val="18"/>
              </w:rPr>
              <w:t xml:space="preserve">I </w:t>
            </w:r>
          </w:p>
        </w:tc>
        <w:tc>
          <w:tcPr>
            <w:tcW w:w="220"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c>
          <w:tcPr>
            <w:tcW w:w="178"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75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c>
          <w:tcPr>
            <w:tcW w:w="692"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62"/>
              <w:jc w:val="right"/>
              <w:rPr>
                <w:rFonts w:ascii="Times New Roman" w:hAnsi="Times New Roman" w:cs="Times New Roman"/>
                <w:color w:val="000000"/>
                <w:w w:val="198"/>
              </w:rPr>
            </w:pPr>
            <w:r>
              <w:rPr>
                <w:rFonts w:ascii="Times New Roman" w:hAnsi="Times New Roman" w:cs="Times New Roman"/>
                <w:color w:val="000000"/>
                <w:w w:val="198"/>
              </w:rPr>
              <w:t xml:space="preserve">-- </w:t>
            </w:r>
          </w:p>
        </w:tc>
        <w:tc>
          <w:tcPr>
            <w:tcW w:w="854" w:type="dxa"/>
            <w:gridSpan w:val="4"/>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left="115"/>
              <w:rPr>
                <w:rFonts w:ascii="Times New Roman" w:hAnsi="Times New Roman" w:cs="Times New Roman"/>
                <w:color w:val="000000"/>
                <w:w w:val="68"/>
                <w:sz w:val="50"/>
                <w:szCs w:val="50"/>
              </w:rPr>
            </w:pPr>
            <w:r>
              <w:rPr>
                <w:rFonts w:ascii="Times New Roman" w:hAnsi="Times New Roman" w:cs="Times New Roman"/>
                <w:color w:val="000000"/>
                <w:w w:val="68"/>
                <w:sz w:val="50"/>
                <w:szCs w:val="50"/>
              </w:rPr>
              <w:t xml:space="preserve">---, </w:t>
            </w:r>
          </w:p>
        </w:tc>
        <w:tc>
          <w:tcPr>
            <w:tcW w:w="21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8"/>
                <w:sz w:val="50"/>
                <w:szCs w:val="50"/>
              </w:rPr>
            </w:pPr>
          </w:p>
        </w:tc>
        <w:tc>
          <w:tcPr>
            <w:tcW w:w="1330" w:type="dxa"/>
            <w:gridSpan w:val="4"/>
            <w:vMerge/>
            <w:tcBorders>
              <w:top w:val="single" w:sz="4" w:space="0" w:color="auto"/>
              <w:left w:val="nil"/>
              <w:bottom w:val="nil"/>
              <w:right w:val="nil"/>
            </w:tcBorders>
            <w:vAlign w:val="center"/>
          </w:tcPr>
          <w:p w:rsidR="00000000" w:rsidRDefault="008C7B40">
            <w:pPr>
              <w:pStyle w:val="Style"/>
              <w:framePr w:w="9494" w:h="13680" w:wrap="auto" w:hAnchor="text" w:x="1" w:y="1"/>
              <w:ind w:right="105"/>
              <w:jc w:val="right"/>
              <w:rPr>
                <w:rFonts w:ascii="Times New Roman" w:hAnsi="Times New Roman" w:cs="Times New Roman"/>
                <w:color w:val="000000"/>
                <w:w w:val="68"/>
                <w:sz w:val="50"/>
                <w:szCs w:val="50"/>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8"/>
                <w:sz w:val="50"/>
                <w:szCs w:val="50"/>
              </w:rPr>
            </w:pPr>
          </w:p>
        </w:tc>
        <w:tc>
          <w:tcPr>
            <w:tcW w:w="427" w:type="dxa"/>
            <w:gridSpan w:val="2"/>
            <w:tcBorders>
              <w:top w:val="nil"/>
              <w:left w:val="nil"/>
              <w:bottom w:val="nil"/>
              <w:right w:val="nil"/>
            </w:tcBorders>
            <w:vAlign w:val="center"/>
          </w:tcPr>
          <w:p w:rsidR="00000000" w:rsidRDefault="008C7B40">
            <w:pPr>
              <w:pStyle w:val="Style"/>
              <w:framePr w:w="9494" w:h="13680" w:wrap="auto" w:hAnchor="text" w:x="1" w:y="1"/>
              <w:ind w:right="4"/>
              <w:jc w:val="center"/>
              <w:rPr>
                <w:rFonts w:ascii="Times New Roman" w:hAnsi="Times New Roman" w:cs="Times New Roman"/>
                <w:b/>
                <w:bCs/>
                <w:color w:val="000000"/>
                <w:w w:val="175"/>
                <w:sz w:val="28"/>
                <w:szCs w:val="28"/>
              </w:rPr>
            </w:pPr>
            <w:r>
              <w:rPr>
                <w:rFonts w:ascii="Times New Roman" w:hAnsi="Times New Roman" w:cs="Times New Roman"/>
                <w:b/>
                <w:bCs/>
                <w:color w:val="000000"/>
                <w:w w:val="175"/>
                <w:sz w:val="28"/>
                <w:szCs w:val="28"/>
              </w:rPr>
              <w:t xml:space="preserve">-- </w:t>
            </w: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b/>
                <w:bCs/>
                <w:color w:val="000000"/>
                <w:w w:val="175"/>
                <w:sz w:val="28"/>
                <w:szCs w:val="28"/>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b/>
                <w:bCs/>
                <w:color w:val="000000"/>
                <w:w w:val="175"/>
                <w:sz w:val="28"/>
                <w:szCs w:val="28"/>
              </w:rPr>
            </w:pPr>
          </w:p>
        </w:tc>
      </w:tr>
      <w:tr w:rsidR="00000000">
        <w:tblPrEx>
          <w:tblCellMar>
            <w:top w:w="0" w:type="dxa"/>
            <w:left w:w="0" w:type="dxa"/>
            <w:bottom w:w="0" w:type="dxa"/>
            <w:right w:w="0" w:type="dxa"/>
          </w:tblCellMar>
        </w:tblPrEx>
        <w:trPr>
          <w:trHeight w:hRule="exact" w:val="14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49" w:type="dxa"/>
            <w:gridSpan w:val="2"/>
            <w:tcBorders>
              <w:top w:val="nil"/>
              <w:left w:val="single" w:sz="4" w:space="0" w:color="auto"/>
              <w:bottom w:val="nil"/>
              <w:right w:val="nil"/>
            </w:tcBorders>
            <w:vAlign w:val="center"/>
          </w:tcPr>
          <w:p w:rsidR="00000000" w:rsidRDefault="008C7B40">
            <w:pPr>
              <w:pStyle w:val="Style"/>
              <w:framePr w:w="9494" w:h="13680" w:wrap="auto" w:hAnchor="text" w:x="1" w:y="1"/>
              <w:ind w:left="475"/>
              <w:rPr>
                <w:color w:val="000000"/>
                <w:w w:val="125"/>
                <w:sz w:val="18"/>
                <w:szCs w:val="18"/>
              </w:rPr>
            </w:pPr>
            <w:r>
              <w:rPr>
                <w:color w:val="000000"/>
                <w:w w:val="125"/>
                <w:sz w:val="18"/>
                <w:szCs w:val="18"/>
              </w:rPr>
              <w:t xml:space="preserve">I I </w:t>
            </w:r>
          </w:p>
        </w:tc>
        <w:tc>
          <w:tcPr>
            <w:tcW w:w="220" w:type="dxa"/>
            <w:tcBorders>
              <w:top w:val="nil"/>
              <w:left w:val="nil"/>
              <w:bottom w:val="nil"/>
              <w:right w:val="single" w:sz="4" w:space="0" w:color="auto"/>
            </w:tcBorders>
            <w:vAlign w:val="center"/>
          </w:tcPr>
          <w:p w:rsidR="00000000" w:rsidRDefault="008C7B40">
            <w:pPr>
              <w:pStyle w:val="Style"/>
              <w:framePr w:w="9494" w:h="13680" w:wrap="auto" w:hAnchor="text" w:x="1" w:y="1"/>
              <w:ind w:left="14"/>
              <w:jc w:val="center"/>
              <w:rPr>
                <w:color w:val="000000"/>
                <w:w w:val="200"/>
                <w:sz w:val="20"/>
                <w:szCs w:val="20"/>
              </w:rPr>
            </w:pPr>
            <w:r>
              <w:rPr>
                <w:color w:val="000000"/>
                <w:w w:val="200"/>
                <w:sz w:val="20"/>
                <w:szCs w:val="20"/>
              </w:rPr>
              <w:t xml:space="preserve">- </w:t>
            </w:r>
          </w:p>
        </w:tc>
        <w:tc>
          <w:tcPr>
            <w:tcW w:w="17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200"/>
                <w:sz w:val="20"/>
                <w:szCs w:val="20"/>
              </w:rPr>
            </w:pPr>
          </w:p>
        </w:tc>
        <w:tc>
          <w:tcPr>
            <w:tcW w:w="75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200"/>
                <w:sz w:val="20"/>
                <w:szCs w:val="20"/>
              </w:rPr>
            </w:pPr>
          </w:p>
        </w:tc>
        <w:tc>
          <w:tcPr>
            <w:tcW w:w="1215" w:type="dxa"/>
            <w:gridSpan w:val="3"/>
            <w:vMerge w:val="restart"/>
            <w:tcBorders>
              <w:top w:val="nil"/>
              <w:left w:val="single" w:sz="4" w:space="0" w:color="auto"/>
              <w:bottom w:val="nil"/>
              <w:right w:val="nil"/>
            </w:tcBorders>
            <w:vAlign w:val="center"/>
          </w:tcPr>
          <w:p w:rsidR="00000000" w:rsidRDefault="008C7B40">
            <w:pPr>
              <w:pStyle w:val="Style"/>
              <w:framePr w:w="9494" w:h="13680" w:wrap="auto" w:hAnchor="text" w:x="1" w:y="1"/>
              <w:ind w:left="4"/>
              <w:rPr>
                <w:color w:val="000000"/>
                <w:sz w:val="19"/>
                <w:szCs w:val="19"/>
              </w:rPr>
            </w:pPr>
            <w:r>
              <w:rPr>
                <w:color w:val="000000"/>
                <w:sz w:val="19"/>
                <w:szCs w:val="19"/>
              </w:rPr>
              <w:t>~</w:t>
            </w:r>
            <w:r>
              <w:rPr>
                <w:color w:val="000000"/>
                <w:sz w:val="19"/>
                <w:szCs w:val="19"/>
              </w:rPr>
              <w:t xml:space="preserve"> </w:t>
            </w:r>
          </w:p>
        </w:tc>
        <w:tc>
          <w:tcPr>
            <w:tcW w:w="331" w:type="dxa"/>
            <w:gridSpan w:val="2"/>
            <w:tcBorders>
              <w:top w:val="nil"/>
              <w:left w:val="nil"/>
              <w:bottom w:val="nil"/>
              <w:right w:val="single" w:sz="4" w:space="0" w:color="auto"/>
            </w:tcBorders>
            <w:vAlign w:val="center"/>
          </w:tcPr>
          <w:p w:rsidR="00000000" w:rsidRDefault="008C7B40">
            <w:pPr>
              <w:pStyle w:val="Style"/>
              <w:framePr w:w="9494" w:h="13680" w:wrap="auto" w:hAnchor="text" w:x="1" w:y="1"/>
              <w:rPr>
                <w:color w:val="000000"/>
                <w:w w:val="152"/>
                <w:sz w:val="15"/>
                <w:szCs w:val="15"/>
              </w:rPr>
            </w:pPr>
            <w:r>
              <w:rPr>
                <w:color w:val="000000"/>
                <w:w w:val="152"/>
                <w:sz w:val="15"/>
                <w:szCs w:val="15"/>
              </w:rPr>
              <w:t xml:space="preserve">I </w:t>
            </w:r>
          </w:p>
        </w:tc>
        <w:tc>
          <w:tcPr>
            <w:tcW w:w="21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52"/>
                <w:sz w:val="15"/>
                <w:szCs w:val="15"/>
              </w:rPr>
            </w:pPr>
          </w:p>
        </w:tc>
        <w:tc>
          <w:tcPr>
            <w:tcW w:w="1330" w:type="dxa"/>
            <w:gridSpan w:val="4"/>
            <w:vMerge/>
            <w:tcBorders>
              <w:top w:val="single" w:sz="4" w:space="0" w:color="auto"/>
              <w:left w:val="nil"/>
              <w:bottom w:val="nil"/>
              <w:right w:val="nil"/>
            </w:tcBorders>
            <w:vAlign w:val="center"/>
          </w:tcPr>
          <w:p w:rsidR="00000000" w:rsidRDefault="008C7B40">
            <w:pPr>
              <w:pStyle w:val="Style"/>
              <w:framePr w:w="9494" w:h="13680" w:wrap="auto" w:hAnchor="text" w:x="1" w:y="1"/>
              <w:ind w:right="105"/>
              <w:jc w:val="right"/>
              <w:rPr>
                <w:color w:val="000000"/>
                <w:w w:val="152"/>
                <w:sz w:val="15"/>
                <w:szCs w:val="15"/>
              </w:rPr>
            </w:pPr>
          </w:p>
        </w:tc>
        <w:tc>
          <w:tcPr>
            <w:tcW w:w="51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52"/>
                <w:sz w:val="15"/>
                <w:szCs w:val="15"/>
              </w:rPr>
            </w:pPr>
          </w:p>
        </w:tc>
        <w:tc>
          <w:tcPr>
            <w:tcW w:w="427" w:type="dxa"/>
            <w:gridSpan w:val="2"/>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4"/>
              <w:jc w:val="center"/>
              <w:rPr>
                <w:rFonts w:ascii="Times New Roman" w:hAnsi="Times New Roman" w:cs="Times New Roman"/>
                <w:color w:val="000000"/>
                <w:w w:val="82"/>
                <w:sz w:val="13"/>
                <w:szCs w:val="13"/>
              </w:rPr>
            </w:pPr>
            <w:r>
              <w:rPr>
                <w:rFonts w:ascii="Times New Roman" w:hAnsi="Times New Roman" w:cs="Times New Roman"/>
                <w:color w:val="000000"/>
                <w:w w:val="82"/>
                <w:sz w:val="13"/>
                <w:szCs w:val="13"/>
              </w:rPr>
              <w:t xml:space="preserve">co </w:t>
            </w:r>
          </w:p>
        </w:tc>
        <w:tc>
          <w:tcPr>
            <w:tcW w:w="159"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82"/>
                <w:sz w:val="13"/>
                <w:szCs w:val="13"/>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82"/>
                <w:sz w:val="13"/>
                <w:szCs w:val="13"/>
              </w:rPr>
            </w:pPr>
          </w:p>
        </w:tc>
      </w:tr>
      <w:tr w:rsidR="00000000">
        <w:tblPrEx>
          <w:tblCellMar>
            <w:top w:w="0" w:type="dxa"/>
            <w:left w:w="0" w:type="dxa"/>
            <w:bottom w:w="0" w:type="dxa"/>
            <w:right w:w="0" w:type="dxa"/>
          </w:tblCellMar>
        </w:tblPrEx>
        <w:trPr>
          <w:trHeight w:hRule="exact" w:val="172"/>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749" w:type="dxa"/>
            <w:gridSpan w:val="2"/>
            <w:tcBorders>
              <w:top w:val="nil"/>
              <w:left w:val="single" w:sz="4" w:space="0" w:color="auto"/>
              <w:bottom w:val="nil"/>
              <w:right w:val="nil"/>
            </w:tcBorders>
            <w:vAlign w:val="center"/>
          </w:tcPr>
          <w:p w:rsidR="00000000" w:rsidRDefault="008C7B40">
            <w:pPr>
              <w:pStyle w:val="Style"/>
              <w:framePr w:w="9494" w:h="13680" w:wrap="auto" w:hAnchor="text" w:x="1" w:y="1"/>
              <w:ind w:left="475"/>
              <w:rPr>
                <w:color w:val="000000"/>
                <w:w w:val="144"/>
                <w:sz w:val="17"/>
                <w:szCs w:val="17"/>
              </w:rPr>
            </w:pPr>
            <w:r>
              <w:rPr>
                <w:color w:val="000000"/>
                <w:w w:val="56"/>
                <w:sz w:val="37"/>
                <w:szCs w:val="37"/>
              </w:rPr>
              <w:t xml:space="preserve">i </w:t>
            </w:r>
            <w:r>
              <w:rPr>
                <w:color w:val="000000"/>
                <w:w w:val="144"/>
                <w:sz w:val="17"/>
                <w:szCs w:val="17"/>
              </w:rPr>
              <w:t xml:space="preserve">I </w:t>
            </w:r>
          </w:p>
        </w:tc>
        <w:tc>
          <w:tcPr>
            <w:tcW w:w="22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44"/>
                <w:sz w:val="17"/>
                <w:szCs w:val="17"/>
              </w:rPr>
            </w:pPr>
          </w:p>
        </w:tc>
        <w:tc>
          <w:tcPr>
            <w:tcW w:w="17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44"/>
                <w:sz w:val="17"/>
                <w:szCs w:val="17"/>
              </w:rPr>
            </w:pPr>
          </w:p>
        </w:tc>
        <w:tc>
          <w:tcPr>
            <w:tcW w:w="75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44"/>
                <w:sz w:val="17"/>
                <w:szCs w:val="17"/>
              </w:rPr>
            </w:pPr>
          </w:p>
        </w:tc>
        <w:tc>
          <w:tcPr>
            <w:tcW w:w="1215" w:type="dxa"/>
            <w:gridSpan w:val="3"/>
            <w:vMerge/>
            <w:tcBorders>
              <w:top w:val="nil"/>
              <w:left w:val="single" w:sz="4" w:space="0" w:color="auto"/>
              <w:bottom w:val="nil"/>
              <w:right w:val="nil"/>
            </w:tcBorders>
            <w:vAlign w:val="center"/>
          </w:tcPr>
          <w:p w:rsidR="00000000" w:rsidRDefault="008C7B40">
            <w:pPr>
              <w:pStyle w:val="Style"/>
              <w:framePr w:w="9494" w:h="13680" w:wrap="auto" w:hAnchor="text" w:x="1" w:y="1"/>
              <w:ind w:left="4"/>
              <w:rPr>
                <w:color w:val="000000"/>
                <w:w w:val="144"/>
                <w:sz w:val="17"/>
                <w:szCs w:val="17"/>
              </w:rPr>
            </w:pPr>
          </w:p>
        </w:tc>
        <w:tc>
          <w:tcPr>
            <w:tcW w:w="331" w:type="dxa"/>
            <w:gridSpan w:val="2"/>
            <w:tcBorders>
              <w:top w:val="nil"/>
              <w:left w:val="nil"/>
              <w:bottom w:val="nil"/>
              <w:right w:val="single" w:sz="4" w:space="0" w:color="auto"/>
            </w:tcBorders>
            <w:vAlign w:val="center"/>
          </w:tcPr>
          <w:p w:rsidR="00000000" w:rsidRDefault="008C7B40">
            <w:pPr>
              <w:pStyle w:val="Style"/>
              <w:framePr w:w="9494" w:h="13680" w:wrap="auto" w:hAnchor="text" w:x="1" w:y="1"/>
              <w:rPr>
                <w:color w:val="000000"/>
                <w:sz w:val="19"/>
                <w:szCs w:val="19"/>
              </w:rPr>
            </w:pPr>
            <w:r>
              <w:rPr>
                <w:color w:val="000000"/>
                <w:sz w:val="19"/>
                <w:szCs w:val="19"/>
              </w:rPr>
              <w:t xml:space="preserve">I </w:t>
            </w:r>
          </w:p>
        </w:tc>
        <w:tc>
          <w:tcPr>
            <w:tcW w:w="21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sz w:val="19"/>
                <w:szCs w:val="19"/>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9"/>
                <w:szCs w:val="19"/>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9"/>
                <w:szCs w:val="19"/>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sz w:val="19"/>
                <w:szCs w:val="19"/>
              </w:rPr>
            </w:pPr>
          </w:p>
        </w:tc>
        <w:tc>
          <w:tcPr>
            <w:tcW w:w="331" w:type="dxa"/>
            <w:vMerge w:val="restart"/>
            <w:tcBorders>
              <w:top w:val="nil"/>
              <w:left w:val="nil"/>
              <w:bottom w:val="nil"/>
              <w:right w:val="nil"/>
            </w:tcBorders>
            <w:vAlign w:val="center"/>
          </w:tcPr>
          <w:p w:rsidR="00000000" w:rsidRDefault="008C7B40">
            <w:pPr>
              <w:pStyle w:val="Style"/>
              <w:framePr w:w="9494" w:h="13680" w:wrap="auto" w:hAnchor="text" w:x="1" w:y="1"/>
              <w:ind w:right="115"/>
              <w:jc w:val="right"/>
              <w:rPr>
                <w:color w:val="000000"/>
                <w:w w:val="70"/>
                <w:sz w:val="47"/>
                <w:szCs w:val="47"/>
              </w:rPr>
            </w:pPr>
            <w:r>
              <w:rPr>
                <w:color w:val="000000"/>
                <w:w w:val="70"/>
                <w:sz w:val="47"/>
                <w:szCs w:val="47"/>
              </w:rPr>
              <w:t xml:space="preserve">J, </w:t>
            </w:r>
          </w:p>
        </w:tc>
        <w:tc>
          <w:tcPr>
            <w:tcW w:w="51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70"/>
                <w:sz w:val="47"/>
                <w:szCs w:val="47"/>
              </w:rPr>
            </w:pPr>
          </w:p>
        </w:tc>
        <w:tc>
          <w:tcPr>
            <w:tcW w:w="427" w:type="dxa"/>
            <w:gridSpan w:val="2"/>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4"/>
              <w:jc w:val="center"/>
              <w:rPr>
                <w:color w:val="000000"/>
                <w:w w:val="105"/>
                <w:sz w:val="20"/>
                <w:szCs w:val="20"/>
              </w:rPr>
            </w:pPr>
            <w:r>
              <w:rPr>
                <w:color w:val="000000"/>
                <w:w w:val="105"/>
                <w:sz w:val="20"/>
                <w:szCs w:val="20"/>
              </w:rPr>
              <w:t>~</w:t>
            </w:r>
            <w:r>
              <w:rPr>
                <w:color w:val="000000"/>
                <w:w w:val="105"/>
                <w:sz w:val="20"/>
                <w:szCs w:val="20"/>
              </w:rPr>
              <w:t xml:space="preserve"> </w:t>
            </w:r>
          </w:p>
        </w:tc>
        <w:tc>
          <w:tcPr>
            <w:tcW w:w="159"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5"/>
                <w:sz w:val="20"/>
                <w:szCs w:val="20"/>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5"/>
                <w:sz w:val="20"/>
                <w:szCs w:val="20"/>
              </w:rPr>
            </w:pPr>
          </w:p>
        </w:tc>
      </w:tr>
      <w:tr w:rsidR="00000000">
        <w:tblPrEx>
          <w:tblCellMar>
            <w:top w:w="0" w:type="dxa"/>
            <w:left w:w="0" w:type="dxa"/>
            <w:bottom w:w="0" w:type="dxa"/>
            <w:right w:w="0" w:type="dxa"/>
          </w:tblCellMar>
        </w:tblPrEx>
        <w:trPr>
          <w:trHeight w:hRule="exact" w:val="81"/>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969" w:type="dxa"/>
            <w:gridSpan w:val="3"/>
            <w:vMerge w:val="restart"/>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96"/>
              <w:jc w:val="right"/>
              <w:rPr>
                <w:rFonts w:ascii="Times New Roman" w:hAnsi="Times New Roman" w:cs="Times New Roman"/>
                <w:b/>
                <w:bCs/>
                <w:color w:val="000000"/>
                <w:w w:val="113"/>
                <w:sz w:val="13"/>
                <w:szCs w:val="13"/>
              </w:rPr>
            </w:pPr>
            <w:r>
              <w:rPr>
                <w:color w:val="000000"/>
                <w:w w:val="108"/>
                <w:sz w:val="14"/>
                <w:szCs w:val="14"/>
              </w:rPr>
              <w:t xml:space="preserve">I </w:t>
            </w:r>
            <w:r>
              <w:rPr>
                <w:rFonts w:ascii="Times New Roman" w:hAnsi="Times New Roman" w:cs="Times New Roman"/>
                <w:b/>
                <w:bCs/>
                <w:color w:val="000000"/>
                <w:w w:val="113"/>
                <w:sz w:val="13"/>
                <w:szCs w:val="13"/>
              </w:rPr>
              <w:t xml:space="preserve">L_ </w:t>
            </w:r>
          </w:p>
        </w:tc>
        <w:tc>
          <w:tcPr>
            <w:tcW w:w="17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b/>
                <w:bCs/>
                <w:color w:val="000000"/>
                <w:w w:val="113"/>
                <w:sz w:val="13"/>
                <w:szCs w:val="13"/>
              </w:rPr>
            </w:pPr>
          </w:p>
        </w:tc>
        <w:tc>
          <w:tcPr>
            <w:tcW w:w="75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b/>
                <w:bCs/>
                <w:color w:val="000000"/>
                <w:w w:val="113"/>
                <w:sz w:val="13"/>
                <w:szCs w:val="13"/>
              </w:rPr>
            </w:pPr>
          </w:p>
        </w:tc>
        <w:tc>
          <w:tcPr>
            <w:tcW w:w="1215" w:type="dxa"/>
            <w:gridSpan w:val="3"/>
            <w:vMerge/>
            <w:tcBorders>
              <w:top w:val="nil"/>
              <w:left w:val="single" w:sz="4" w:space="0" w:color="auto"/>
              <w:bottom w:val="nil"/>
              <w:right w:val="nil"/>
            </w:tcBorders>
            <w:vAlign w:val="center"/>
          </w:tcPr>
          <w:p w:rsidR="00000000" w:rsidRDefault="008C7B40">
            <w:pPr>
              <w:pStyle w:val="Style"/>
              <w:framePr w:w="9494" w:h="13680" w:wrap="auto" w:hAnchor="text" w:x="1" w:y="1"/>
              <w:ind w:left="4"/>
              <w:rPr>
                <w:rFonts w:ascii="Times New Roman" w:hAnsi="Times New Roman" w:cs="Times New Roman"/>
                <w:b/>
                <w:bCs/>
                <w:color w:val="000000"/>
                <w:w w:val="113"/>
                <w:sz w:val="13"/>
                <w:szCs w:val="13"/>
              </w:rPr>
            </w:pPr>
          </w:p>
        </w:tc>
        <w:tc>
          <w:tcPr>
            <w:tcW w:w="331" w:type="dxa"/>
            <w:gridSpan w:val="2"/>
            <w:vMerge w:val="restart"/>
            <w:tcBorders>
              <w:top w:val="nil"/>
              <w:left w:val="nil"/>
              <w:bottom w:val="nil"/>
              <w:right w:val="single" w:sz="4" w:space="0" w:color="auto"/>
            </w:tcBorders>
            <w:vAlign w:val="center"/>
          </w:tcPr>
          <w:p w:rsidR="00000000" w:rsidRDefault="008C7B40">
            <w:pPr>
              <w:pStyle w:val="Style"/>
              <w:framePr w:w="9494" w:h="13680" w:wrap="auto" w:hAnchor="text" w:x="1" w:y="1"/>
              <w:rPr>
                <w:color w:val="000000"/>
                <w:w w:val="139"/>
                <w:sz w:val="17"/>
                <w:szCs w:val="17"/>
              </w:rPr>
            </w:pPr>
            <w:r>
              <w:rPr>
                <w:color w:val="000000"/>
                <w:w w:val="139"/>
                <w:sz w:val="17"/>
                <w:szCs w:val="17"/>
              </w:rPr>
              <w:t xml:space="preserve">I </w:t>
            </w:r>
          </w:p>
        </w:tc>
        <w:tc>
          <w:tcPr>
            <w:tcW w:w="21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39"/>
                <w:sz w:val="17"/>
                <w:szCs w:val="17"/>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39"/>
                <w:sz w:val="17"/>
                <w:szCs w:val="17"/>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39"/>
                <w:sz w:val="17"/>
                <w:szCs w:val="17"/>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39"/>
                <w:sz w:val="17"/>
                <w:szCs w:val="17"/>
              </w:rPr>
            </w:pPr>
          </w:p>
        </w:tc>
        <w:tc>
          <w:tcPr>
            <w:tcW w:w="331" w:type="dxa"/>
            <w:vMerge/>
            <w:tcBorders>
              <w:top w:val="nil"/>
              <w:left w:val="nil"/>
              <w:bottom w:val="nil"/>
              <w:right w:val="nil"/>
            </w:tcBorders>
            <w:vAlign w:val="center"/>
          </w:tcPr>
          <w:p w:rsidR="00000000" w:rsidRDefault="008C7B40">
            <w:pPr>
              <w:pStyle w:val="Style"/>
              <w:framePr w:w="9494" w:h="13680" w:wrap="auto" w:hAnchor="text" w:x="1" w:y="1"/>
              <w:ind w:right="115"/>
              <w:jc w:val="right"/>
              <w:rPr>
                <w:color w:val="000000"/>
                <w:w w:val="139"/>
                <w:sz w:val="17"/>
                <w:szCs w:val="17"/>
              </w:rPr>
            </w:pPr>
          </w:p>
        </w:tc>
        <w:tc>
          <w:tcPr>
            <w:tcW w:w="51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39"/>
                <w:sz w:val="17"/>
                <w:szCs w:val="17"/>
              </w:rPr>
            </w:pPr>
          </w:p>
        </w:tc>
        <w:tc>
          <w:tcPr>
            <w:tcW w:w="427" w:type="dxa"/>
            <w:gridSpan w:val="2"/>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4"/>
              <w:jc w:val="center"/>
              <w:rPr>
                <w:color w:val="000000"/>
                <w:w w:val="66"/>
                <w:sz w:val="23"/>
                <w:szCs w:val="23"/>
              </w:rPr>
            </w:pPr>
            <w:r>
              <w:rPr>
                <w:color w:val="000000"/>
                <w:w w:val="66"/>
                <w:sz w:val="23"/>
                <w:szCs w:val="23"/>
              </w:rPr>
              <w:t xml:space="preserve">'" </w:t>
            </w:r>
          </w:p>
        </w:tc>
        <w:tc>
          <w:tcPr>
            <w:tcW w:w="159"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66"/>
                <w:sz w:val="23"/>
                <w:szCs w:val="23"/>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66"/>
                <w:sz w:val="23"/>
                <w:szCs w:val="23"/>
              </w:rPr>
            </w:pPr>
          </w:p>
        </w:tc>
      </w:tr>
      <w:tr w:rsidR="00000000">
        <w:tblPrEx>
          <w:tblCellMar>
            <w:top w:w="0" w:type="dxa"/>
            <w:left w:w="0" w:type="dxa"/>
            <w:bottom w:w="0" w:type="dxa"/>
            <w:right w:w="0" w:type="dxa"/>
          </w:tblCellMar>
        </w:tblPrEx>
        <w:trPr>
          <w:trHeight w:hRule="exact" w:val="115"/>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969" w:type="dxa"/>
            <w:gridSpan w:val="3"/>
            <w:vMerge/>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96"/>
              <w:jc w:val="right"/>
              <w:rPr>
                <w:sz w:val="11"/>
                <w:szCs w:val="11"/>
              </w:rPr>
            </w:pPr>
          </w:p>
        </w:tc>
        <w:tc>
          <w:tcPr>
            <w:tcW w:w="17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15" w:type="dxa"/>
            <w:gridSpan w:val="3"/>
            <w:vMerge/>
            <w:tcBorders>
              <w:top w:val="nil"/>
              <w:left w:val="single" w:sz="4" w:space="0" w:color="auto"/>
              <w:bottom w:val="nil"/>
              <w:right w:val="nil"/>
            </w:tcBorders>
            <w:vAlign w:val="center"/>
          </w:tcPr>
          <w:p w:rsidR="00000000" w:rsidRDefault="008C7B40">
            <w:pPr>
              <w:pStyle w:val="Style"/>
              <w:framePr w:w="9494" w:h="13680" w:wrap="auto" w:hAnchor="text" w:x="1" w:y="1"/>
              <w:ind w:left="4"/>
              <w:rPr>
                <w:sz w:val="11"/>
                <w:szCs w:val="11"/>
              </w:rPr>
            </w:pPr>
          </w:p>
        </w:tc>
        <w:tc>
          <w:tcPr>
            <w:tcW w:w="331" w:type="dxa"/>
            <w:gridSpan w:val="2"/>
            <w:vMerge/>
            <w:tcBorders>
              <w:top w:val="nil"/>
              <w:left w:val="nil"/>
              <w:bottom w:val="nil"/>
              <w:right w:val="single" w:sz="4" w:space="0" w:color="auto"/>
            </w:tcBorders>
            <w:vAlign w:val="center"/>
          </w:tcPr>
          <w:p w:rsidR="00000000" w:rsidRDefault="008C7B40">
            <w:pPr>
              <w:pStyle w:val="Style"/>
              <w:framePr w:w="9494" w:h="13680" w:wrap="auto" w:hAnchor="text" w:x="1" w:y="1"/>
              <w:rPr>
                <w:sz w:val="11"/>
                <w:szCs w:val="11"/>
              </w:rPr>
            </w:pPr>
          </w:p>
        </w:tc>
        <w:tc>
          <w:tcPr>
            <w:tcW w:w="21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31" w:type="dxa"/>
            <w:vMerge/>
            <w:tcBorders>
              <w:top w:val="nil"/>
              <w:left w:val="nil"/>
              <w:bottom w:val="nil"/>
              <w:right w:val="nil"/>
            </w:tcBorders>
            <w:vAlign w:val="center"/>
          </w:tcPr>
          <w:p w:rsidR="00000000" w:rsidRDefault="008C7B40">
            <w:pPr>
              <w:pStyle w:val="Style"/>
              <w:framePr w:w="9494" w:h="13680" w:wrap="auto" w:hAnchor="text" w:x="1" w:y="1"/>
              <w:ind w:right="115"/>
              <w:jc w:val="right"/>
              <w:rPr>
                <w:sz w:val="11"/>
                <w:szCs w:val="11"/>
              </w:rPr>
            </w:pPr>
          </w:p>
        </w:tc>
        <w:tc>
          <w:tcPr>
            <w:tcW w:w="51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27" w:type="dxa"/>
            <w:gridSpan w:val="2"/>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4"/>
              <w:jc w:val="center"/>
              <w:rPr>
                <w:color w:val="000000"/>
                <w:w w:val="73"/>
                <w:sz w:val="13"/>
                <w:szCs w:val="13"/>
              </w:rPr>
            </w:pPr>
            <w:r>
              <w:rPr>
                <w:color w:val="000000"/>
                <w:w w:val="73"/>
                <w:sz w:val="13"/>
                <w:szCs w:val="13"/>
              </w:rPr>
              <w:t xml:space="preserve">:;;: </w:t>
            </w:r>
          </w:p>
        </w:tc>
        <w:tc>
          <w:tcPr>
            <w:tcW w:w="159"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73"/>
                <w:sz w:val="13"/>
                <w:szCs w:val="13"/>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73"/>
                <w:sz w:val="13"/>
                <w:szCs w:val="13"/>
              </w:rPr>
            </w:pPr>
          </w:p>
        </w:tc>
      </w:tr>
      <w:tr w:rsidR="00000000">
        <w:tblPrEx>
          <w:tblCellMar>
            <w:top w:w="0" w:type="dxa"/>
            <w:left w:w="0" w:type="dxa"/>
            <w:bottom w:w="0" w:type="dxa"/>
            <w:right w:w="0" w:type="dxa"/>
          </w:tblCellMar>
        </w:tblPrEx>
        <w:trPr>
          <w:trHeight w:hRule="exact" w:val="192"/>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ind w:right="124"/>
              <w:jc w:val="right"/>
              <w:rPr>
                <w:color w:val="000000"/>
                <w:w w:val="125"/>
                <w:sz w:val="18"/>
                <w:szCs w:val="18"/>
              </w:rPr>
            </w:pPr>
            <w:r>
              <w:rPr>
                <w:color w:val="000000"/>
                <w:w w:val="125"/>
                <w:sz w:val="18"/>
                <w:szCs w:val="18"/>
              </w:rPr>
              <w:t xml:space="preserve">I </w:t>
            </w: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22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c>
          <w:tcPr>
            <w:tcW w:w="17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25"/>
                <w:sz w:val="18"/>
                <w:szCs w:val="18"/>
              </w:rPr>
            </w:pPr>
          </w:p>
        </w:tc>
        <w:tc>
          <w:tcPr>
            <w:tcW w:w="75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25"/>
                <w:sz w:val="18"/>
                <w:szCs w:val="18"/>
              </w:rPr>
            </w:pPr>
          </w:p>
        </w:tc>
        <w:tc>
          <w:tcPr>
            <w:tcW w:w="1215" w:type="dxa"/>
            <w:gridSpan w:val="3"/>
            <w:vMerge/>
            <w:tcBorders>
              <w:top w:val="nil"/>
              <w:left w:val="single" w:sz="4" w:space="0" w:color="auto"/>
              <w:bottom w:val="nil"/>
              <w:right w:val="nil"/>
            </w:tcBorders>
            <w:vAlign w:val="center"/>
          </w:tcPr>
          <w:p w:rsidR="00000000" w:rsidRDefault="008C7B40">
            <w:pPr>
              <w:pStyle w:val="Style"/>
              <w:framePr w:w="9494" w:h="13680" w:wrap="auto" w:hAnchor="text" w:x="1" w:y="1"/>
              <w:ind w:left="4"/>
              <w:rPr>
                <w:color w:val="000000"/>
                <w:w w:val="125"/>
                <w:sz w:val="18"/>
                <w:szCs w:val="18"/>
              </w:rPr>
            </w:pPr>
          </w:p>
        </w:tc>
        <w:tc>
          <w:tcPr>
            <w:tcW w:w="331" w:type="dxa"/>
            <w:gridSpan w:val="2"/>
            <w:tcBorders>
              <w:top w:val="nil"/>
              <w:left w:val="nil"/>
              <w:bottom w:val="nil"/>
              <w:right w:val="single" w:sz="4" w:space="0" w:color="auto"/>
            </w:tcBorders>
            <w:vAlign w:val="center"/>
          </w:tcPr>
          <w:p w:rsidR="00000000" w:rsidRDefault="008C7B40">
            <w:pPr>
              <w:pStyle w:val="Style"/>
              <w:framePr w:w="9494" w:h="13680" w:wrap="auto" w:hAnchor="text" w:x="1" w:y="1"/>
              <w:rPr>
                <w:color w:val="000000"/>
                <w:w w:val="152"/>
                <w:sz w:val="15"/>
                <w:szCs w:val="15"/>
              </w:rPr>
            </w:pPr>
            <w:r>
              <w:rPr>
                <w:color w:val="000000"/>
                <w:w w:val="152"/>
                <w:sz w:val="15"/>
                <w:szCs w:val="15"/>
              </w:rPr>
              <w:t xml:space="preserve">I </w:t>
            </w:r>
          </w:p>
        </w:tc>
        <w:tc>
          <w:tcPr>
            <w:tcW w:w="211" w:type="dxa"/>
            <w:tcBorders>
              <w:top w:val="nil"/>
              <w:left w:val="single" w:sz="4" w:space="0" w:color="auto"/>
              <w:bottom w:val="nil"/>
              <w:right w:val="nil"/>
            </w:tcBorders>
            <w:vAlign w:val="center"/>
          </w:tcPr>
          <w:p w:rsidR="00000000" w:rsidRDefault="008C7B40">
            <w:pPr>
              <w:pStyle w:val="Style"/>
              <w:framePr w:w="9494" w:h="13680" w:wrap="auto" w:hAnchor="text" w:x="1" w:y="1"/>
              <w:rPr>
                <w:color w:val="000000"/>
                <w:w w:val="50"/>
                <w:sz w:val="36"/>
                <w:szCs w:val="36"/>
              </w:rPr>
            </w:pPr>
            <w:r>
              <w:rPr>
                <w:color w:val="000000"/>
                <w:w w:val="50"/>
                <w:sz w:val="36"/>
                <w:szCs w:val="36"/>
              </w:rPr>
              <w:t xml:space="preserve">. </w:t>
            </w: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36"/>
                <w:szCs w:val="36"/>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36"/>
                <w:szCs w:val="36"/>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36"/>
                <w:szCs w:val="36"/>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36"/>
                <w:szCs w:val="36"/>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36"/>
                <w:szCs w:val="36"/>
              </w:rPr>
            </w:pPr>
          </w:p>
        </w:tc>
        <w:tc>
          <w:tcPr>
            <w:tcW w:w="427" w:type="dxa"/>
            <w:gridSpan w:val="2"/>
            <w:tcBorders>
              <w:top w:val="nil"/>
              <w:left w:val="nil"/>
              <w:bottom w:val="nil"/>
              <w:right w:val="single" w:sz="4" w:space="0" w:color="auto"/>
            </w:tcBorders>
            <w:vAlign w:val="center"/>
          </w:tcPr>
          <w:p w:rsidR="00000000" w:rsidRDefault="008C7B40">
            <w:pPr>
              <w:pStyle w:val="Style"/>
              <w:framePr w:w="9494" w:h="13680" w:wrap="auto" w:hAnchor="text" w:x="1" w:y="1"/>
              <w:ind w:right="4"/>
              <w:jc w:val="center"/>
              <w:rPr>
                <w:b/>
                <w:bCs/>
                <w:color w:val="000000"/>
                <w:w w:val="178"/>
                <w:sz w:val="20"/>
                <w:szCs w:val="20"/>
              </w:rPr>
            </w:pPr>
            <w:r>
              <w:rPr>
                <w:b/>
                <w:bCs/>
                <w:color w:val="000000"/>
                <w:w w:val="178"/>
                <w:sz w:val="20"/>
                <w:szCs w:val="20"/>
              </w:rPr>
              <w:t xml:space="preserve">-,- </w:t>
            </w:r>
          </w:p>
        </w:tc>
        <w:tc>
          <w:tcPr>
            <w:tcW w:w="159"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b/>
                <w:bCs/>
                <w:color w:val="000000"/>
                <w:w w:val="178"/>
                <w:sz w:val="20"/>
                <w:szCs w:val="20"/>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b/>
                <w:bCs/>
                <w:color w:val="000000"/>
                <w:w w:val="178"/>
                <w:sz w:val="20"/>
                <w:szCs w:val="20"/>
              </w:rPr>
            </w:pPr>
          </w:p>
        </w:tc>
      </w:tr>
      <w:tr w:rsidR="00000000">
        <w:tblPrEx>
          <w:tblCellMar>
            <w:top w:w="0" w:type="dxa"/>
            <w:left w:w="0" w:type="dxa"/>
            <w:bottom w:w="0" w:type="dxa"/>
            <w:right w:w="0" w:type="dxa"/>
          </w:tblCellMar>
        </w:tblPrEx>
        <w:trPr>
          <w:trHeight w:hRule="exact" w:val="206"/>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969" w:type="dxa"/>
            <w:gridSpan w:val="3"/>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14"/>
              <w:jc w:val="right"/>
              <w:rPr>
                <w:color w:val="000000"/>
                <w:w w:val="156"/>
                <w:sz w:val="13"/>
                <w:szCs w:val="13"/>
              </w:rPr>
            </w:pPr>
            <w:r>
              <w:rPr>
                <w:color w:val="000000"/>
                <w:w w:val="156"/>
                <w:sz w:val="13"/>
                <w:szCs w:val="13"/>
              </w:rPr>
              <w:t xml:space="preserve">L __ -I </w:t>
            </w:r>
          </w:p>
        </w:tc>
        <w:tc>
          <w:tcPr>
            <w:tcW w:w="17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56"/>
                <w:sz w:val="13"/>
                <w:szCs w:val="13"/>
              </w:rPr>
            </w:pPr>
          </w:p>
        </w:tc>
        <w:tc>
          <w:tcPr>
            <w:tcW w:w="75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56"/>
                <w:sz w:val="13"/>
                <w:szCs w:val="13"/>
              </w:rPr>
            </w:pPr>
          </w:p>
        </w:tc>
        <w:tc>
          <w:tcPr>
            <w:tcW w:w="692"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color w:val="000000"/>
                <w:w w:val="156"/>
                <w:sz w:val="13"/>
                <w:szCs w:val="13"/>
              </w:rPr>
            </w:pPr>
          </w:p>
        </w:tc>
        <w:tc>
          <w:tcPr>
            <w:tcW w:w="326"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56"/>
                <w:sz w:val="13"/>
                <w:szCs w:val="13"/>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56"/>
                <w:sz w:val="13"/>
                <w:szCs w:val="13"/>
              </w:rPr>
            </w:pPr>
          </w:p>
        </w:tc>
        <w:tc>
          <w:tcPr>
            <w:tcW w:w="331" w:type="dxa"/>
            <w:gridSpan w:val="2"/>
            <w:tcBorders>
              <w:top w:val="nil"/>
              <w:left w:val="nil"/>
              <w:bottom w:val="nil"/>
              <w:right w:val="single" w:sz="4" w:space="0" w:color="auto"/>
            </w:tcBorders>
            <w:vAlign w:val="center"/>
          </w:tcPr>
          <w:p w:rsidR="00000000" w:rsidRDefault="008C7B40">
            <w:pPr>
              <w:pStyle w:val="Style"/>
              <w:framePr w:w="9494" w:h="13680" w:wrap="auto" w:hAnchor="text" w:x="1" w:y="1"/>
              <w:rPr>
                <w:color w:val="000000"/>
                <w:w w:val="152"/>
                <w:sz w:val="15"/>
                <w:szCs w:val="15"/>
              </w:rPr>
            </w:pPr>
            <w:r>
              <w:rPr>
                <w:color w:val="000000"/>
                <w:w w:val="152"/>
                <w:sz w:val="15"/>
                <w:szCs w:val="15"/>
              </w:rPr>
              <w:t xml:space="preserve">I </w:t>
            </w:r>
          </w:p>
        </w:tc>
        <w:tc>
          <w:tcPr>
            <w:tcW w:w="21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52"/>
                <w:sz w:val="15"/>
                <w:szCs w:val="15"/>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52"/>
                <w:sz w:val="15"/>
                <w:szCs w:val="15"/>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52"/>
                <w:sz w:val="15"/>
                <w:szCs w:val="15"/>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52"/>
                <w:sz w:val="15"/>
                <w:szCs w:val="15"/>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52"/>
                <w:sz w:val="15"/>
                <w:szCs w:val="15"/>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52"/>
                <w:sz w:val="15"/>
                <w:szCs w:val="15"/>
              </w:rPr>
            </w:pPr>
          </w:p>
        </w:tc>
        <w:tc>
          <w:tcPr>
            <w:tcW w:w="245"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52"/>
                <w:sz w:val="15"/>
                <w:szCs w:val="15"/>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52"/>
                <w:sz w:val="15"/>
                <w:szCs w:val="15"/>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52"/>
                <w:sz w:val="15"/>
                <w:szCs w:val="15"/>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52"/>
                <w:sz w:val="15"/>
                <w:szCs w:val="15"/>
              </w:rPr>
            </w:pPr>
          </w:p>
        </w:tc>
      </w:tr>
      <w:tr w:rsidR="00000000">
        <w:tblPrEx>
          <w:tblCellMar>
            <w:top w:w="0" w:type="dxa"/>
            <w:left w:w="0" w:type="dxa"/>
            <w:bottom w:w="0" w:type="dxa"/>
            <w:right w:w="0" w:type="dxa"/>
          </w:tblCellMar>
        </w:tblPrEx>
        <w:trPr>
          <w:trHeight w:hRule="exact" w:val="115"/>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right="62"/>
              <w:jc w:val="right"/>
              <w:rPr>
                <w:rFonts w:ascii="Times New Roman" w:hAnsi="Times New Roman" w:cs="Times New Roman"/>
                <w:color w:val="000000"/>
                <w:w w:val="161"/>
                <w:sz w:val="30"/>
                <w:szCs w:val="30"/>
              </w:rPr>
            </w:pPr>
            <w:r>
              <w:rPr>
                <w:rFonts w:ascii="Times New Roman" w:hAnsi="Times New Roman" w:cs="Times New Roman"/>
                <w:color w:val="000000"/>
                <w:w w:val="161"/>
                <w:sz w:val="30"/>
                <w:szCs w:val="30"/>
              </w:rPr>
              <w:t xml:space="preserve">--- </w:t>
            </w:r>
          </w:p>
        </w:tc>
        <w:tc>
          <w:tcPr>
            <w:tcW w:w="854" w:type="dxa"/>
            <w:gridSpan w:val="4"/>
            <w:tcBorders>
              <w:top w:val="nil"/>
              <w:left w:val="single" w:sz="4" w:space="0" w:color="auto"/>
              <w:bottom w:val="nil"/>
              <w:right w:val="single" w:sz="4" w:space="0" w:color="auto"/>
            </w:tcBorders>
            <w:vAlign w:val="center"/>
          </w:tcPr>
          <w:p w:rsidR="00000000" w:rsidRDefault="008C7B40">
            <w:pPr>
              <w:pStyle w:val="Style"/>
              <w:framePr w:w="9494" w:h="13680" w:wrap="auto" w:hAnchor="text" w:x="1" w:y="1"/>
              <w:ind w:left="115"/>
              <w:rPr>
                <w:color w:val="000000"/>
                <w:w w:val="200"/>
                <w:sz w:val="9"/>
                <w:szCs w:val="9"/>
              </w:rPr>
            </w:pPr>
            <w:r>
              <w:rPr>
                <w:color w:val="000000"/>
                <w:w w:val="200"/>
                <w:sz w:val="9"/>
                <w:szCs w:val="9"/>
              </w:rPr>
              <w:t xml:space="preserve">__ J </w:t>
            </w:r>
          </w:p>
        </w:tc>
        <w:tc>
          <w:tcPr>
            <w:tcW w:w="432" w:type="dxa"/>
            <w:gridSpan w:val="2"/>
            <w:vMerge w:val="restart"/>
            <w:tcBorders>
              <w:top w:val="nil"/>
              <w:left w:val="single" w:sz="4" w:space="0" w:color="auto"/>
              <w:bottom w:val="nil"/>
              <w:right w:val="nil"/>
            </w:tcBorders>
            <w:vAlign w:val="center"/>
          </w:tcPr>
          <w:p w:rsidR="00000000" w:rsidRDefault="008C7B40">
            <w:pPr>
              <w:pStyle w:val="Style"/>
              <w:framePr w:w="9494" w:h="13680" w:wrap="auto" w:hAnchor="text" w:x="1" w:y="1"/>
              <w:rPr>
                <w:color w:val="000000"/>
                <w:sz w:val="37"/>
                <w:szCs w:val="37"/>
              </w:rPr>
            </w:pPr>
            <w:r>
              <w:rPr>
                <w:color w:val="000000"/>
                <w:sz w:val="37"/>
                <w:szCs w:val="37"/>
              </w:rPr>
              <w:t xml:space="preserve">r-, </w:t>
            </w: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sz w:val="37"/>
                <w:szCs w:val="37"/>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sz w:val="37"/>
                <w:szCs w:val="37"/>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sz w:val="37"/>
                <w:szCs w:val="37"/>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sz w:val="37"/>
                <w:szCs w:val="37"/>
              </w:rPr>
            </w:pPr>
          </w:p>
        </w:tc>
        <w:tc>
          <w:tcPr>
            <w:tcW w:w="245"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sz w:val="37"/>
                <w:szCs w:val="37"/>
              </w:rPr>
            </w:pPr>
          </w:p>
        </w:tc>
        <w:tc>
          <w:tcPr>
            <w:tcW w:w="182"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sz w:val="37"/>
                <w:szCs w:val="37"/>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sz w:val="37"/>
                <w:szCs w:val="37"/>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sz w:val="37"/>
                <w:szCs w:val="37"/>
              </w:rPr>
            </w:pPr>
          </w:p>
        </w:tc>
      </w:tr>
      <w:tr w:rsidR="00000000">
        <w:tblPrEx>
          <w:tblCellMar>
            <w:top w:w="0" w:type="dxa"/>
            <w:left w:w="0" w:type="dxa"/>
            <w:bottom w:w="0" w:type="dxa"/>
            <w:right w:w="0" w:type="dxa"/>
          </w:tblCellMar>
        </w:tblPrEx>
        <w:trPr>
          <w:trHeight w:hRule="exact" w:val="153"/>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326"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32" w:type="dxa"/>
            <w:gridSpan w:val="2"/>
            <w:vMerge/>
            <w:tcBorders>
              <w:top w:val="nil"/>
              <w:left w:val="single" w:sz="4" w:space="0" w:color="auto"/>
              <w:bottom w:val="nil"/>
              <w:right w:val="nil"/>
            </w:tcBorders>
            <w:vAlign w:val="center"/>
          </w:tcPr>
          <w:p w:rsidR="00000000" w:rsidRDefault="008C7B40">
            <w:pPr>
              <w:pStyle w:val="Style"/>
              <w:framePr w:w="9494" w:h="13680" w:wrap="auto" w:hAnchor="text" w:x="1" w:y="1"/>
              <w:rPr>
                <w:sz w:val="11"/>
                <w:szCs w:val="11"/>
              </w:rPr>
            </w:pPr>
          </w:p>
        </w:tc>
        <w:tc>
          <w:tcPr>
            <w:tcW w:w="778" w:type="dxa"/>
            <w:gridSpan w:val="2"/>
            <w:tcBorders>
              <w:top w:val="nil"/>
              <w:left w:val="nil"/>
              <w:bottom w:val="single" w:sz="4" w:space="0" w:color="auto"/>
              <w:right w:val="nil"/>
            </w:tcBorders>
            <w:vAlign w:val="center"/>
          </w:tcPr>
          <w:p w:rsidR="00000000" w:rsidRDefault="008C7B40">
            <w:pPr>
              <w:pStyle w:val="Style"/>
              <w:framePr w:w="9494" w:h="13680" w:wrap="auto" w:hAnchor="text" w:x="1" w:y="1"/>
              <w:ind w:right="38"/>
              <w:jc w:val="right"/>
              <w:rPr>
                <w:color w:val="000000"/>
                <w:w w:val="109"/>
                <w:sz w:val="13"/>
                <w:szCs w:val="13"/>
              </w:rPr>
            </w:pPr>
            <w:r>
              <w:rPr>
                <w:color w:val="000000"/>
                <w:w w:val="109"/>
                <w:sz w:val="13"/>
                <w:szCs w:val="13"/>
              </w:rPr>
              <w:t xml:space="preserve">DFF </w:t>
            </w:r>
            <w:r>
              <w:rPr>
                <w:color w:val="000000"/>
                <w:w w:val="111"/>
                <w:sz w:val="10"/>
                <w:szCs w:val="10"/>
              </w:rPr>
              <w:t xml:space="preserve">-&gt; </w:t>
            </w:r>
            <w:r>
              <w:rPr>
                <w:color w:val="000000"/>
                <w:w w:val="109"/>
                <w:sz w:val="13"/>
                <w:szCs w:val="13"/>
              </w:rPr>
              <w:t xml:space="preserve">ON </w:t>
            </w:r>
          </w:p>
        </w:tc>
        <w:tc>
          <w:tcPr>
            <w:tcW w:w="33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9"/>
                <w:sz w:val="13"/>
                <w:szCs w:val="13"/>
              </w:rPr>
            </w:pPr>
          </w:p>
        </w:tc>
        <w:tc>
          <w:tcPr>
            <w:tcW w:w="945" w:type="dxa"/>
            <w:gridSpan w:val="3"/>
            <w:vMerge w:val="restart"/>
            <w:tcBorders>
              <w:top w:val="nil"/>
              <w:left w:val="nil"/>
              <w:bottom w:val="nil"/>
              <w:right w:val="nil"/>
            </w:tcBorders>
            <w:vAlign w:val="center"/>
          </w:tcPr>
          <w:p w:rsidR="00000000" w:rsidRDefault="008C7B40">
            <w:pPr>
              <w:pStyle w:val="Style"/>
              <w:framePr w:w="9494" w:h="13680" w:wrap="auto" w:hAnchor="text" w:x="1" w:y="1"/>
              <w:ind w:right="67"/>
              <w:jc w:val="right"/>
              <w:rPr>
                <w:rFonts w:ascii="Courier New" w:hAnsi="Courier New" w:cs="Courier New"/>
                <w:i/>
                <w:iCs/>
                <w:color w:val="000000"/>
                <w:w w:val="50"/>
                <w:sz w:val="14"/>
                <w:szCs w:val="14"/>
              </w:rPr>
            </w:pPr>
            <w:r>
              <w:rPr>
                <w:rFonts w:ascii="Courier New" w:hAnsi="Courier New" w:cs="Courier New"/>
                <w:i/>
                <w:iCs/>
                <w:color w:val="000000"/>
                <w:w w:val="50"/>
                <w:sz w:val="14"/>
                <w:szCs w:val="14"/>
              </w:rPr>
              <w:t xml:space="preserve">IT.''7 </w:t>
            </w: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rFonts w:ascii="Courier New" w:hAnsi="Courier New" w:cs="Courier New"/>
                <w:i/>
                <w:iCs/>
                <w:color w:val="000000"/>
                <w:w w:val="50"/>
                <w:sz w:val="14"/>
                <w:szCs w:val="14"/>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Courier New" w:hAnsi="Courier New" w:cs="Courier New"/>
                <w:i/>
                <w:iCs/>
                <w:color w:val="000000"/>
                <w:w w:val="50"/>
                <w:sz w:val="14"/>
                <w:szCs w:val="14"/>
              </w:rPr>
            </w:pPr>
          </w:p>
        </w:tc>
      </w:tr>
      <w:tr w:rsidR="00000000">
        <w:tblPrEx>
          <w:tblCellMar>
            <w:top w:w="0" w:type="dxa"/>
            <w:left w:w="0" w:type="dxa"/>
            <w:bottom w:w="0" w:type="dxa"/>
            <w:right w:w="0" w:type="dxa"/>
          </w:tblCellMar>
        </w:tblPrEx>
        <w:trPr>
          <w:trHeight w:hRule="exact" w:val="91"/>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326"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1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33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945" w:type="dxa"/>
            <w:gridSpan w:val="3"/>
            <w:vMerge/>
            <w:tcBorders>
              <w:top w:val="nil"/>
              <w:left w:val="nil"/>
              <w:bottom w:val="nil"/>
              <w:right w:val="nil"/>
            </w:tcBorders>
            <w:vAlign w:val="center"/>
          </w:tcPr>
          <w:p w:rsidR="00000000" w:rsidRDefault="008C7B40">
            <w:pPr>
              <w:pStyle w:val="Style"/>
              <w:framePr w:w="9494" w:h="13680" w:wrap="auto" w:hAnchor="text" w:x="1" w:y="1"/>
              <w:ind w:right="67"/>
              <w:jc w:val="right"/>
              <w:rPr>
                <w:sz w:val="11"/>
                <w:szCs w:val="11"/>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r>
      <w:tr w:rsidR="00000000">
        <w:tblPrEx>
          <w:tblCellMar>
            <w:top w:w="0" w:type="dxa"/>
            <w:left w:w="0" w:type="dxa"/>
            <w:bottom w:w="0" w:type="dxa"/>
            <w:right w:w="0" w:type="dxa"/>
          </w:tblCellMar>
        </w:tblPrEx>
        <w:trPr>
          <w:trHeight w:hRule="exact" w:val="278"/>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nil"/>
              <w:right w:val="nil"/>
            </w:tcBorders>
            <w:vAlign w:val="center"/>
          </w:tcPr>
          <w:p w:rsidR="00000000" w:rsidRDefault="008C7B40">
            <w:pPr>
              <w:pStyle w:val="Style"/>
              <w:framePr w:w="9494" w:h="13680" w:wrap="auto" w:hAnchor="text" w:x="1" w:y="1"/>
              <w:ind w:right="4"/>
              <w:jc w:val="center"/>
              <w:rPr>
                <w:rFonts w:ascii="Times New Roman" w:hAnsi="Times New Roman" w:cs="Times New Roman"/>
                <w:color w:val="000000"/>
                <w:w w:val="59"/>
              </w:rPr>
            </w:pPr>
            <w:r>
              <w:rPr>
                <w:rFonts w:ascii="Times New Roman" w:hAnsi="Times New Roman" w:cs="Times New Roman"/>
                <w:color w:val="000000"/>
                <w:w w:val="59"/>
              </w:rPr>
              <w:t xml:space="preserve">- </w:t>
            </w:r>
          </w:p>
        </w:tc>
        <w:tc>
          <w:tcPr>
            <w:tcW w:w="75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59"/>
              </w:rPr>
            </w:pPr>
          </w:p>
        </w:tc>
        <w:tc>
          <w:tcPr>
            <w:tcW w:w="692"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ind w:left="62"/>
              <w:rPr>
                <w:rFonts w:ascii="Times New Roman" w:hAnsi="Times New Roman" w:cs="Times New Roman"/>
                <w:color w:val="000000"/>
                <w:w w:val="66"/>
              </w:rPr>
            </w:pPr>
            <w:r>
              <w:rPr>
                <w:rFonts w:ascii="Times New Roman" w:hAnsi="Times New Roman" w:cs="Times New Roman"/>
                <w:color w:val="000000"/>
                <w:w w:val="66"/>
              </w:rPr>
              <w:t xml:space="preserve">- </w:t>
            </w:r>
          </w:p>
        </w:tc>
        <w:tc>
          <w:tcPr>
            <w:tcW w:w="326"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c>
          <w:tcPr>
            <w:tcW w:w="91"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rFonts w:ascii="Times New Roman" w:hAnsi="Times New Roman" w:cs="Times New Roman"/>
                <w:color w:val="000000"/>
                <w:w w:val="66"/>
              </w:rPr>
            </w:pPr>
          </w:p>
        </w:tc>
      </w:tr>
      <w:tr w:rsidR="00000000">
        <w:tblPrEx>
          <w:tblCellMar>
            <w:top w:w="0" w:type="dxa"/>
            <w:left w:w="0" w:type="dxa"/>
            <w:bottom w:w="0" w:type="dxa"/>
            <w:right w:w="0" w:type="dxa"/>
          </w:tblCellMar>
        </w:tblPrEx>
        <w:trPr>
          <w:trHeight w:hRule="exact" w:val="388"/>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215" w:type="dxa"/>
            <w:gridSpan w:val="3"/>
            <w:tcBorders>
              <w:top w:val="nil"/>
              <w:left w:val="nil"/>
              <w:bottom w:val="single" w:sz="4" w:space="0" w:color="auto"/>
              <w:right w:val="nil"/>
            </w:tcBorders>
            <w:vAlign w:val="center"/>
          </w:tcPr>
          <w:p w:rsidR="00000000" w:rsidRDefault="008C7B40">
            <w:pPr>
              <w:pStyle w:val="Style"/>
              <w:framePr w:w="9494" w:h="13680" w:wrap="auto" w:hAnchor="text" w:x="1" w:y="1"/>
              <w:ind w:right="340"/>
              <w:jc w:val="right"/>
              <w:rPr>
                <w:i/>
                <w:iCs/>
                <w:color w:val="000000"/>
                <w:w w:val="91"/>
                <w:sz w:val="17"/>
                <w:szCs w:val="17"/>
              </w:rPr>
            </w:pPr>
            <w:r>
              <w:rPr>
                <w:i/>
                <w:iCs/>
                <w:color w:val="000000"/>
                <w:w w:val="91"/>
                <w:sz w:val="17"/>
                <w:szCs w:val="17"/>
              </w:rPr>
              <w:t xml:space="preserve">r;'r7 </w:t>
            </w:r>
          </w:p>
        </w:tc>
        <w:tc>
          <w:tcPr>
            <w:tcW w:w="7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254"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21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22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46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31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33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51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245"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18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159"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i/>
                <w:iCs/>
                <w:color w:val="000000"/>
                <w:w w:val="91"/>
                <w:sz w:val="17"/>
                <w:szCs w:val="17"/>
              </w:rPr>
            </w:pPr>
          </w:p>
        </w:tc>
        <w:tc>
          <w:tcPr>
            <w:tcW w:w="91"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i/>
                <w:iCs/>
                <w:color w:val="000000"/>
                <w:w w:val="91"/>
                <w:sz w:val="17"/>
                <w:szCs w:val="17"/>
              </w:rPr>
            </w:pPr>
          </w:p>
        </w:tc>
      </w:tr>
      <w:tr w:rsidR="00000000">
        <w:tblPrEx>
          <w:tblCellMar>
            <w:top w:w="0" w:type="dxa"/>
            <w:left w:w="0" w:type="dxa"/>
            <w:bottom w:w="0" w:type="dxa"/>
            <w:right w:w="0" w:type="dxa"/>
          </w:tblCellMar>
        </w:tblPrEx>
        <w:trPr>
          <w:trHeight w:hRule="exact" w:val="249"/>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1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51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45"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8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59"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9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r>
      <w:tr w:rsidR="00000000">
        <w:tblPrEx>
          <w:tblCellMar>
            <w:top w:w="0" w:type="dxa"/>
            <w:left w:w="0" w:type="dxa"/>
            <w:bottom w:w="0" w:type="dxa"/>
            <w:right w:w="0" w:type="dxa"/>
          </w:tblCellMar>
        </w:tblPrEx>
        <w:trPr>
          <w:trHeight w:hRule="exact" w:val="364"/>
        </w:trPr>
        <w:tc>
          <w:tcPr>
            <w:tcW w:w="700" w:type="dxa"/>
            <w:gridSpan w:val="2"/>
            <w:vMerge w:val="restart"/>
            <w:tcBorders>
              <w:top w:val="nil"/>
              <w:left w:val="nil"/>
              <w:bottom w:val="nil"/>
              <w:right w:val="nil"/>
            </w:tcBorders>
            <w:vAlign w:val="center"/>
          </w:tcPr>
          <w:p w:rsidR="00000000" w:rsidRDefault="008C7B40">
            <w:pPr>
              <w:pStyle w:val="Style"/>
              <w:framePr w:w="9494" w:h="13680" w:wrap="auto" w:hAnchor="text" w:x="1" w:y="1"/>
              <w:ind w:left="172"/>
              <w:rPr>
                <w:color w:val="000000"/>
                <w:w w:val="108"/>
                <w:sz w:val="14"/>
                <w:szCs w:val="14"/>
              </w:rPr>
            </w:pPr>
            <w:r>
              <w:rPr>
                <w:color w:val="000000"/>
                <w:w w:val="108"/>
                <w:sz w:val="14"/>
                <w:szCs w:val="14"/>
              </w:rPr>
              <w:t xml:space="preserve">b. </w:t>
            </w:r>
            <w:r>
              <w:rPr>
                <w:color w:val="000000"/>
                <w:w w:val="62"/>
                <w:sz w:val="31"/>
                <w:szCs w:val="31"/>
              </w:rPr>
              <w:t xml:space="preserve">I </w:t>
            </w:r>
            <w:r>
              <w:rPr>
                <w:color w:val="000000"/>
                <w:w w:val="108"/>
                <w:sz w:val="14"/>
                <w:szCs w:val="14"/>
              </w:rPr>
              <w:t xml:space="preserve">No, </w:t>
            </w:r>
          </w:p>
        </w:tc>
        <w:tc>
          <w:tcPr>
            <w:tcW w:w="1594" w:type="dxa"/>
            <w:gridSpan w:val="3"/>
            <w:vMerge w:val="restart"/>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460"/>
              <w:jc w:val="right"/>
              <w:rPr>
                <w:color w:val="000000"/>
                <w:w w:val="108"/>
                <w:sz w:val="14"/>
                <w:szCs w:val="14"/>
              </w:rPr>
            </w:pPr>
            <w:r>
              <w:rPr>
                <w:color w:val="000000"/>
                <w:w w:val="108"/>
                <w:sz w:val="14"/>
                <w:szCs w:val="14"/>
              </w:rPr>
              <w:t xml:space="preserve">3 pick-up coil </w:t>
            </w:r>
          </w:p>
        </w:tc>
        <w:tc>
          <w:tcPr>
            <w:tcW w:w="24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9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0"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7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5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9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26"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364"/>
        </w:trPr>
        <w:tc>
          <w:tcPr>
            <w:tcW w:w="700" w:type="dxa"/>
            <w:gridSpan w:val="2"/>
            <w:vMerge/>
            <w:tcBorders>
              <w:top w:val="nil"/>
              <w:left w:val="nil"/>
              <w:bottom w:val="nil"/>
              <w:right w:val="nil"/>
            </w:tcBorders>
            <w:vAlign w:val="center"/>
          </w:tcPr>
          <w:p w:rsidR="00000000" w:rsidRDefault="008C7B40">
            <w:pPr>
              <w:pStyle w:val="Style"/>
              <w:framePr w:w="9494" w:h="13680" w:wrap="auto" w:hAnchor="text" w:x="1" w:y="1"/>
              <w:ind w:left="172"/>
              <w:rPr>
                <w:sz w:val="11"/>
                <w:szCs w:val="11"/>
              </w:rPr>
            </w:pPr>
          </w:p>
        </w:tc>
        <w:tc>
          <w:tcPr>
            <w:tcW w:w="1594" w:type="dxa"/>
            <w:gridSpan w:val="3"/>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460"/>
              <w:jc w:val="right"/>
              <w:rPr>
                <w:sz w:val="11"/>
                <w:szCs w:val="11"/>
              </w:rPr>
            </w:pPr>
          </w:p>
        </w:tc>
        <w:tc>
          <w:tcPr>
            <w:tcW w:w="240"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single" w:sz="4" w:space="0" w:color="auto"/>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nil"/>
            </w:tcBorders>
            <w:vAlign w:val="center"/>
          </w:tcPr>
          <w:p w:rsidR="00000000" w:rsidRDefault="008C7B40">
            <w:pPr>
              <w:pStyle w:val="Style"/>
              <w:framePr w:w="9494" w:h="13680" w:wrap="auto" w:hAnchor="text" w:x="1" w:y="1"/>
              <w:ind w:left="14"/>
              <w:jc w:val="center"/>
              <w:rPr>
                <w:color w:val="000000"/>
                <w:w w:val="108"/>
                <w:sz w:val="14"/>
                <w:szCs w:val="14"/>
              </w:rPr>
            </w:pPr>
            <w:r>
              <w:rPr>
                <w:color w:val="000000"/>
                <w:w w:val="108"/>
                <w:sz w:val="14"/>
                <w:szCs w:val="14"/>
              </w:rPr>
              <w:t xml:space="preserve">1 ) </w:t>
            </w:r>
          </w:p>
        </w:tc>
        <w:tc>
          <w:tcPr>
            <w:tcW w:w="2482" w:type="dxa"/>
            <w:gridSpan w:val="7"/>
            <w:tcBorders>
              <w:top w:val="nil"/>
              <w:left w:val="nil"/>
              <w:bottom w:val="nil"/>
              <w:right w:val="nil"/>
            </w:tcBorders>
            <w:vAlign w:val="center"/>
          </w:tcPr>
          <w:p w:rsidR="00000000" w:rsidRDefault="008C7B40">
            <w:pPr>
              <w:pStyle w:val="Style"/>
              <w:framePr w:w="9494" w:h="13680" w:wrap="auto" w:hAnchor="text" w:x="1" w:y="1"/>
              <w:ind w:left="57"/>
              <w:rPr>
                <w:color w:val="000000"/>
                <w:w w:val="108"/>
                <w:sz w:val="14"/>
                <w:szCs w:val="14"/>
              </w:rPr>
            </w:pPr>
            <w:r>
              <w:rPr>
                <w:color w:val="000000"/>
                <w:w w:val="108"/>
                <w:sz w:val="14"/>
                <w:szCs w:val="14"/>
              </w:rPr>
              <w:t xml:space="preserve">Switching circuit is turned off. </w:t>
            </w: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451"/>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488"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494" w:h="13680" w:wrap="auto" w:hAnchor="text" w:x="1" w:y="1"/>
              <w:ind w:right="110"/>
              <w:jc w:val="right"/>
              <w:rPr>
                <w:color w:val="000000"/>
                <w:w w:val="108"/>
                <w:sz w:val="14"/>
                <w:szCs w:val="14"/>
              </w:rPr>
            </w:pPr>
            <w:r>
              <w:rPr>
                <w:color w:val="000000"/>
                <w:w w:val="108"/>
                <w:sz w:val="14"/>
                <w:szCs w:val="14"/>
              </w:rPr>
              <w:t>240</w:t>
            </w:r>
            <w:r>
              <w:rPr>
                <w:rFonts w:ascii="Times New Roman" w:hAnsi="Times New Roman" w:cs="Times New Roman"/>
                <w:color w:val="000000"/>
                <w:w w:val="108"/>
                <w:sz w:val="14"/>
                <w:szCs w:val="14"/>
                <w:vertAlign w:val="superscript"/>
              </w:rPr>
              <w:t>0</w:t>
            </w:r>
            <w:r>
              <w:rPr>
                <w:rFonts w:ascii="Times New Roman" w:hAnsi="Times New Roman" w:cs="Times New Roman"/>
                <w:color w:val="000000"/>
                <w:w w:val="108"/>
                <w:sz w:val="14"/>
                <w:szCs w:val="14"/>
              </w:rPr>
              <w:t xml:space="preserve"> </w:t>
            </w:r>
            <w:r>
              <w:rPr>
                <w:color w:val="000000"/>
                <w:w w:val="108"/>
                <w:sz w:val="14"/>
                <w:szCs w:val="14"/>
              </w:rPr>
              <w:t xml:space="preserve">(2/3 turn) </w:t>
            </w: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0" w:type="dxa"/>
            <w:tcBorders>
              <w:top w:val="nil"/>
              <w:left w:val="nil"/>
              <w:bottom w:val="nil"/>
              <w:right w:val="nil"/>
            </w:tcBorders>
            <w:vAlign w:val="center"/>
          </w:tcPr>
          <w:p w:rsidR="00000000" w:rsidRDefault="008C7B40">
            <w:pPr>
              <w:pStyle w:val="Style"/>
              <w:framePr w:w="9494" w:h="13680" w:wrap="auto" w:hAnchor="text" w:x="1" w:y="1"/>
              <w:ind w:left="14"/>
              <w:jc w:val="center"/>
              <w:rPr>
                <w:color w:val="000000"/>
                <w:w w:val="108"/>
                <w:sz w:val="14"/>
                <w:szCs w:val="14"/>
              </w:rPr>
            </w:pPr>
            <w:r>
              <w:rPr>
                <w:color w:val="000000"/>
                <w:w w:val="108"/>
                <w:sz w:val="14"/>
                <w:szCs w:val="14"/>
              </w:rPr>
              <w:t xml:space="preserve">2) </w:t>
            </w:r>
          </w:p>
        </w:tc>
        <w:tc>
          <w:tcPr>
            <w:tcW w:w="3692" w:type="dxa"/>
            <w:gridSpan w:val="11"/>
            <w:tcBorders>
              <w:top w:val="nil"/>
              <w:left w:val="nil"/>
              <w:bottom w:val="nil"/>
              <w:right w:val="nil"/>
            </w:tcBorders>
            <w:vAlign w:val="center"/>
          </w:tcPr>
          <w:p w:rsidR="00000000" w:rsidRDefault="008C7B40">
            <w:pPr>
              <w:pStyle w:val="Style"/>
              <w:framePr w:w="9494" w:h="13680" w:wrap="auto" w:hAnchor="text" w:x="1" w:y="1"/>
              <w:ind w:left="14"/>
              <w:jc w:val="center"/>
              <w:rPr>
                <w:color w:val="000000"/>
                <w:w w:val="108"/>
                <w:sz w:val="14"/>
                <w:szCs w:val="14"/>
              </w:rPr>
            </w:pPr>
            <w:r>
              <w:rPr>
                <w:color w:val="000000"/>
                <w:w w:val="108"/>
                <w:sz w:val="14"/>
                <w:szCs w:val="14"/>
              </w:rPr>
              <w:t xml:space="preserve">Primary current in No.3 ignition coil is interrupted. </w:t>
            </w: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97"/>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nil"/>
            </w:tcBorders>
            <w:vAlign w:val="center"/>
          </w:tcPr>
          <w:p w:rsidR="00000000" w:rsidRDefault="008C7B40">
            <w:pPr>
              <w:pStyle w:val="Style"/>
              <w:framePr w:w="9494" w:h="13680" w:wrap="auto" w:hAnchor="text" w:x="1" w:y="1"/>
              <w:ind w:left="14"/>
              <w:jc w:val="center"/>
              <w:rPr>
                <w:color w:val="000000"/>
                <w:w w:val="108"/>
                <w:sz w:val="14"/>
                <w:szCs w:val="14"/>
              </w:rPr>
            </w:pPr>
            <w:r>
              <w:rPr>
                <w:color w:val="000000"/>
                <w:w w:val="108"/>
                <w:sz w:val="14"/>
                <w:szCs w:val="14"/>
              </w:rPr>
              <w:t xml:space="preserve">3) </w:t>
            </w:r>
          </w:p>
        </w:tc>
        <w:tc>
          <w:tcPr>
            <w:tcW w:w="5127" w:type="dxa"/>
            <w:gridSpan w:val="16"/>
            <w:tcBorders>
              <w:top w:val="nil"/>
              <w:left w:val="nil"/>
              <w:bottom w:val="nil"/>
              <w:right w:val="single" w:sz="4" w:space="0" w:color="auto"/>
            </w:tcBorders>
            <w:vAlign w:val="center"/>
          </w:tcPr>
          <w:p w:rsidR="00000000" w:rsidRDefault="008C7B40">
            <w:pPr>
              <w:pStyle w:val="Style"/>
              <w:framePr w:w="9494" w:h="13680" w:wrap="auto" w:hAnchor="text" w:x="1" w:y="1"/>
              <w:ind w:left="48"/>
              <w:rPr>
                <w:color w:val="000000"/>
                <w:w w:val="108"/>
                <w:sz w:val="14"/>
                <w:szCs w:val="14"/>
              </w:rPr>
            </w:pPr>
            <w:r>
              <w:rPr>
                <w:color w:val="000000"/>
                <w:w w:val="108"/>
                <w:sz w:val="14"/>
                <w:szCs w:val="14"/>
              </w:rPr>
              <w:t xml:space="preserve">High voltage is induced in secondary circuit. Although there is a spark </w:t>
            </w: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192"/>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5127" w:type="dxa"/>
            <w:gridSpan w:val="16"/>
            <w:tcBorders>
              <w:top w:val="nil"/>
              <w:left w:val="nil"/>
              <w:bottom w:val="nil"/>
              <w:right w:val="single" w:sz="4" w:space="0" w:color="auto"/>
            </w:tcBorders>
            <w:vAlign w:val="center"/>
          </w:tcPr>
          <w:p w:rsidR="00000000" w:rsidRDefault="008C7B40">
            <w:pPr>
              <w:pStyle w:val="Style"/>
              <w:framePr w:w="9494" w:h="13680" w:wrap="auto" w:hAnchor="text" w:x="1" w:y="1"/>
              <w:ind w:left="48"/>
              <w:rPr>
                <w:color w:val="000000"/>
                <w:w w:val="108"/>
                <w:sz w:val="14"/>
                <w:szCs w:val="14"/>
              </w:rPr>
            </w:pPr>
            <w:r>
              <w:rPr>
                <w:color w:val="000000"/>
                <w:w w:val="108"/>
                <w:sz w:val="14"/>
                <w:szCs w:val="14"/>
              </w:rPr>
              <w:t xml:space="preserve">in No.3 cylinder caused by this induction. no ignition takes place in it </w:t>
            </w: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97"/>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693" w:type="dxa"/>
            <w:gridSpan w:val="8"/>
            <w:tcBorders>
              <w:top w:val="nil"/>
              <w:left w:val="nil"/>
              <w:bottom w:val="single" w:sz="4" w:space="0" w:color="auto"/>
              <w:right w:val="nil"/>
            </w:tcBorders>
            <w:vAlign w:val="center"/>
          </w:tcPr>
          <w:p w:rsidR="00000000" w:rsidRDefault="008C7B40">
            <w:pPr>
              <w:pStyle w:val="Style"/>
              <w:framePr w:w="9494" w:h="13680" w:wrap="auto" w:hAnchor="text" w:x="1" w:y="1"/>
              <w:ind w:left="43"/>
              <w:rPr>
                <w:color w:val="000000"/>
                <w:w w:val="108"/>
                <w:sz w:val="14"/>
                <w:szCs w:val="14"/>
              </w:rPr>
            </w:pPr>
            <w:r>
              <w:rPr>
                <w:color w:val="000000"/>
                <w:w w:val="108"/>
                <w:sz w:val="14"/>
                <w:szCs w:val="14"/>
              </w:rPr>
              <w:t xml:space="preserve">because it is on the exhaust stroke. </w:t>
            </w:r>
          </w:p>
        </w:tc>
        <w:tc>
          <w:tcPr>
            <w:tcW w:w="22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25"/>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1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51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45"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8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59"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9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r>
      <w:tr w:rsidR="00000000">
        <w:tblPrEx>
          <w:tblCellMar>
            <w:top w:w="0" w:type="dxa"/>
            <w:left w:w="0" w:type="dxa"/>
            <w:bottom w:w="0" w:type="dxa"/>
            <w:right w:w="0" w:type="dxa"/>
          </w:tblCellMar>
        </w:tblPrEx>
        <w:trPr>
          <w:trHeight w:hRule="exact" w:val="26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174" w:type="dxa"/>
            <w:gridSpan w:val="5"/>
            <w:tcBorders>
              <w:top w:val="single" w:sz="4" w:space="0" w:color="auto"/>
              <w:left w:val="nil"/>
              <w:bottom w:val="nil"/>
              <w:right w:val="nil"/>
            </w:tcBorders>
            <w:vAlign w:val="center"/>
          </w:tcPr>
          <w:p w:rsidR="00000000" w:rsidRDefault="008C7B40">
            <w:pPr>
              <w:pStyle w:val="Style"/>
              <w:framePr w:w="9494" w:h="13680" w:wrap="auto" w:hAnchor="text" w:x="1" w:y="1"/>
              <w:ind w:right="4"/>
              <w:jc w:val="center"/>
              <w:rPr>
                <w:color w:val="000000"/>
                <w:w w:val="108"/>
                <w:sz w:val="14"/>
                <w:szCs w:val="14"/>
              </w:rPr>
            </w:pPr>
            <w:r>
              <w:rPr>
                <w:color w:val="000000"/>
                <w:w w:val="108"/>
                <w:sz w:val="14"/>
                <w:szCs w:val="14"/>
              </w:rPr>
              <w:t xml:space="preserve">Distributing circuit is turned </w:t>
            </w:r>
          </w:p>
        </w:tc>
        <w:tc>
          <w:tcPr>
            <w:tcW w:w="3173" w:type="dxa"/>
            <w:gridSpan w:val="12"/>
            <w:tcBorders>
              <w:top w:val="single" w:sz="4" w:space="0" w:color="auto"/>
              <w:left w:val="nil"/>
              <w:bottom w:val="nil"/>
              <w:right w:val="single" w:sz="4" w:space="0" w:color="auto"/>
            </w:tcBorders>
            <w:vAlign w:val="center"/>
          </w:tcPr>
          <w:p w:rsidR="00000000" w:rsidRDefault="008C7B40">
            <w:pPr>
              <w:pStyle w:val="Style"/>
              <w:framePr w:w="9494" w:h="13680" w:wrap="auto" w:hAnchor="text" w:x="1" w:y="1"/>
              <w:ind w:left="43"/>
              <w:rPr>
                <w:color w:val="000000"/>
                <w:w w:val="108"/>
                <w:sz w:val="14"/>
                <w:szCs w:val="14"/>
              </w:rPr>
            </w:pPr>
            <w:r>
              <w:rPr>
                <w:color w:val="000000"/>
                <w:w w:val="108"/>
                <w:sz w:val="14"/>
                <w:szCs w:val="14"/>
              </w:rPr>
              <w:t xml:space="preserve">on, then primary current flows to No. 2 </w:t>
            </w:r>
          </w:p>
        </w:tc>
        <w:tc>
          <w:tcPr>
            <w:tcW w:w="91"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49"/>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156" w:type="dxa"/>
            <w:gridSpan w:val="3"/>
            <w:tcBorders>
              <w:top w:val="nil"/>
              <w:left w:val="nil"/>
              <w:bottom w:val="single" w:sz="4" w:space="0" w:color="auto"/>
              <w:right w:val="nil"/>
            </w:tcBorders>
            <w:vAlign w:val="center"/>
          </w:tcPr>
          <w:p w:rsidR="00000000" w:rsidRDefault="008C7B40">
            <w:pPr>
              <w:pStyle w:val="Style"/>
              <w:framePr w:w="9494" w:h="13680" w:wrap="auto" w:hAnchor="text" w:x="1" w:y="1"/>
              <w:ind w:left="19"/>
              <w:rPr>
                <w:color w:val="000000"/>
                <w:w w:val="108"/>
                <w:sz w:val="14"/>
                <w:szCs w:val="14"/>
              </w:rPr>
            </w:pPr>
            <w:r>
              <w:rPr>
                <w:color w:val="000000"/>
                <w:w w:val="108"/>
                <w:sz w:val="14"/>
                <w:szCs w:val="14"/>
              </w:rPr>
              <w:t xml:space="preserve">ignition coil. </w:t>
            </w:r>
          </w:p>
        </w:tc>
        <w:tc>
          <w:tcPr>
            <w:tcW w:w="69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26"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20"/>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1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51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45"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8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59"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9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r>
      <w:tr w:rsidR="00000000">
        <w:tblPrEx>
          <w:tblCellMar>
            <w:top w:w="0" w:type="dxa"/>
            <w:left w:w="0" w:type="dxa"/>
            <w:bottom w:w="0" w:type="dxa"/>
            <w:right w:w="0" w:type="dxa"/>
          </w:tblCellMar>
        </w:tblPrEx>
        <w:trPr>
          <w:trHeight w:hRule="exact" w:val="268"/>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nil"/>
              <w:bottom w:val="nil"/>
              <w:right w:val="nil"/>
            </w:tcBorders>
            <w:vAlign w:val="center"/>
          </w:tcPr>
          <w:p w:rsidR="00000000" w:rsidRDefault="008C7B40">
            <w:pPr>
              <w:pStyle w:val="Style"/>
              <w:framePr w:w="9494" w:h="13680" w:wrap="auto" w:hAnchor="text" w:x="1" w:y="1"/>
              <w:ind w:left="14"/>
              <w:jc w:val="center"/>
              <w:rPr>
                <w:color w:val="000000"/>
                <w:w w:val="108"/>
                <w:sz w:val="14"/>
                <w:szCs w:val="14"/>
              </w:rPr>
            </w:pPr>
            <w:r>
              <w:rPr>
                <w:color w:val="000000"/>
                <w:w w:val="108"/>
                <w:sz w:val="14"/>
                <w:szCs w:val="14"/>
              </w:rPr>
              <w:t xml:space="preserve">1 ) </w:t>
            </w:r>
          </w:p>
        </w:tc>
        <w:tc>
          <w:tcPr>
            <w:tcW w:w="2482" w:type="dxa"/>
            <w:gridSpan w:val="7"/>
            <w:tcBorders>
              <w:top w:val="single" w:sz="4" w:space="0" w:color="auto"/>
              <w:left w:val="nil"/>
              <w:bottom w:val="nil"/>
              <w:right w:val="nil"/>
            </w:tcBorders>
            <w:vAlign w:val="center"/>
          </w:tcPr>
          <w:p w:rsidR="00000000" w:rsidRDefault="008C7B40">
            <w:pPr>
              <w:pStyle w:val="Style"/>
              <w:framePr w:w="9494" w:h="13680" w:wrap="auto" w:hAnchor="text" w:x="1" w:y="1"/>
              <w:ind w:left="57"/>
              <w:rPr>
                <w:color w:val="000000"/>
                <w:w w:val="108"/>
                <w:sz w:val="14"/>
                <w:szCs w:val="14"/>
              </w:rPr>
            </w:pPr>
            <w:r>
              <w:rPr>
                <w:color w:val="000000"/>
                <w:w w:val="108"/>
                <w:sz w:val="14"/>
                <w:szCs w:val="14"/>
              </w:rPr>
              <w:t xml:space="preserve">Switching circuit is turned off, </w:t>
            </w:r>
          </w:p>
        </w:tc>
        <w:tc>
          <w:tcPr>
            <w:tcW w:w="21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44"/>
        </w:trPr>
        <w:tc>
          <w:tcPr>
            <w:tcW w:w="278" w:type="dxa"/>
            <w:vMerge w:val="restart"/>
            <w:tcBorders>
              <w:top w:val="nil"/>
              <w:left w:val="nil"/>
              <w:bottom w:val="nil"/>
              <w:right w:val="nil"/>
            </w:tcBorders>
            <w:vAlign w:val="center"/>
          </w:tcPr>
          <w:p w:rsidR="00000000" w:rsidRDefault="008C7B40">
            <w:pPr>
              <w:pStyle w:val="Style"/>
              <w:framePr w:w="9494" w:h="13680" w:wrap="auto" w:hAnchor="text" w:x="1" w:y="1"/>
              <w:jc w:val="right"/>
              <w:rPr>
                <w:color w:val="000000"/>
                <w:w w:val="108"/>
                <w:sz w:val="14"/>
                <w:szCs w:val="14"/>
              </w:rPr>
            </w:pPr>
            <w:r>
              <w:rPr>
                <w:color w:val="000000"/>
                <w:w w:val="108"/>
                <w:sz w:val="14"/>
                <w:szCs w:val="14"/>
              </w:rPr>
              <w:t xml:space="preserve">c. </w:t>
            </w:r>
          </w:p>
        </w:tc>
        <w:tc>
          <w:tcPr>
            <w:tcW w:w="2016" w:type="dxa"/>
            <w:gridSpan w:val="4"/>
            <w:vMerge w:val="restart"/>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91"/>
              <w:rPr>
                <w:color w:val="000000"/>
                <w:w w:val="108"/>
                <w:sz w:val="14"/>
                <w:szCs w:val="14"/>
              </w:rPr>
            </w:pPr>
            <w:r>
              <w:rPr>
                <w:color w:val="000000"/>
                <w:w w:val="68"/>
                <w:sz w:val="28"/>
                <w:szCs w:val="28"/>
              </w:rPr>
              <w:t xml:space="preserve">I </w:t>
            </w:r>
            <w:r>
              <w:rPr>
                <w:color w:val="000000"/>
                <w:w w:val="108"/>
                <w:sz w:val="14"/>
                <w:szCs w:val="14"/>
              </w:rPr>
              <w:t xml:space="preserve">No.2 pick-up coil </w:t>
            </w:r>
          </w:p>
        </w:tc>
        <w:tc>
          <w:tcPr>
            <w:tcW w:w="24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9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475"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7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5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44"/>
        </w:trPr>
        <w:tc>
          <w:tcPr>
            <w:tcW w:w="278" w:type="dxa"/>
            <w:vMerge/>
            <w:tcBorders>
              <w:top w:val="nil"/>
              <w:left w:val="nil"/>
              <w:bottom w:val="nil"/>
              <w:right w:val="nil"/>
            </w:tcBorders>
            <w:vAlign w:val="center"/>
          </w:tcPr>
          <w:p w:rsidR="00000000" w:rsidRDefault="008C7B40">
            <w:pPr>
              <w:pStyle w:val="Style"/>
              <w:framePr w:w="9494" w:h="13680" w:wrap="auto" w:hAnchor="text" w:x="1" w:y="1"/>
              <w:jc w:val="right"/>
              <w:rPr>
                <w:sz w:val="11"/>
                <w:szCs w:val="11"/>
              </w:rPr>
            </w:pPr>
          </w:p>
        </w:tc>
        <w:tc>
          <w:tcPr>
            <w:tcW w:w="2016" w:type="dxa"/>
            <w:gridSpan w:val="4"/>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91"/>
              <w:rPr>
                <w:sz w:val="11"/>
                <w:szCs w:val="11"/>
              </w:rPr>
            </w:pPr>
          </w:p>
        </w:tc>
        <w:tc>
          <w:tcPr>
            <w:tcW w:w="240"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single" w:sz="4" w:space="0" w:color="auto"/>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59"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r>
      <w:tr w:rsidR="00000000">
        <w:tblPrEx>
          <w:tblCellMar>
            <w:top w:w="0" w:type="dxa"/>
            <w:left w:w="0" w:type="dxa"/>
            <w:bottom w:w="0" w:type="dxa"/>
            <w:right w:w="0" w:type="dxa"/>
          </w:tblCellMar>
        </w:tblPrEx>
        <w:trPr>
          <w:trHeight w:hRule="exact" w:val="177"/>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24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nil"/>
            </w:tcBorders>
            <w:vAlign w:val="center"/>
          </w:tcPr>
          <w:p w:rsidR="00000000" w:rsidRDefault="008C7B40">
            <w:pPr>
              <w:pStyle w:val="Style"/>
              <w:framePr w:w="9494" w:h="13680" w:wrap="auto" w:hAnchor="text" w:x="1" w:y="1"/>
              <w:ind w:left="14"/>
              <w:jc w:val="center"/>
              <w:rPr>
                <w:color w:val="000000"/>
                <w:w w:val="108"/>
                <w:sz w:val="14"/>
                <w:szCs w:val="14"/>
              </w:rPr>
            </w:pPr>
            <w:r>
              <w:rPr>
                <w:color w:val="000000"/>
                <w:w w:val="108"/>
                <w:sz w:val="14"/>
                <w:szCs w:val="14"/>
              </w:rPr>
              <w:t xml:space="preserve">2) </w:t>
            </w:r>
          </w:p>
        </w:tc>
        <w:tc>
          <w:tcPr>
            <w:tcW w:w="3692" w:type="dxa"/>
            <w:gridSpan w:val="11"/>
            <w:tcBorders>
              <w:top w:val="nil"/>
              <w:left w:val="nil"/>
              <w:bottom w:val="nil"/>
              <w:right w:val="nil"/>
            </w:tcBorders>
            <w:vAlign w:val="center"/>
          </w:tcPr>
          <w:p w:rsidR="00000000" w:rsidRDefault="008C7B40">
            <w:pPr>
              <w:pStyle w:val="Style"/>
              <w:framePr w:w="9494" w:h="13680" w:wrap="auto" w:hAnchor="text" w:x="1" w:y="1"/>
              <w:ind w:left="14"/>
              <w:jc w:val="center"/>
              <w:rPr>
                <w:color w:val="000000"/>
                <w:w w:val="108"/>
                <w:sz w:val="14"/>
                <w:szCs w:val="14"/>
              </w:rPr>
            </w:pPr>
            <w:r>
              <w:rPr>
                <w:color w:val="000000"/>
                <w:w w:val="108"/>
                <w:sz w:val="14"/>
                <w:szCs w:val="14"/>
              </w:rPr>
              <w:t xml:space="preserve">Primary current in No, 2 ig'nition coil is interrupted. </w:t>
            </w: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192"/>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nil"/>
              <w:bottom w:val="nil"/>
              <w:right w:val="nil"/>
            </w:tcBorders>
            <w:vAlign w:val="center"/>
          </w:tcPr>
          <w:p w:rsidR="00000000" w:rsidRDefault="008C7B40">
            <w:pPr>
              <w:pStyle w:val="Style"/>
              <w:framePr w:w="9494" w:h="13680" w:wrap="auto" w:hAnchor="text" w:x="1" w:y="1"/>
              <w:ind w:right="48"/>
              <w:jc w:val="right"/>
              <w:rPr>
                <w:color w:val="000000"/>
                <w:w w:val="108"/>
                <w:sz w:val="14"/>
                <w:szCs w:val="14"/>
              </w:rPr>
            </w:pPr>
            <w:r>
              <w:rPr>
                <w:color w:val="000000"/>
                <w:w w:val="108"/>
                <w:sz w:val="14"/>
                <w:szCs w:val="14"/>
              </w:rPr>
              <w:t>360</w:t>
            </w:r>
            <w:r>
              <w:rPr>
                <w:rFonts w:ascii="Times New Roman" w:hAnsi="Times New Roman" w:cs="Times New Roman"/>
                <w:color w:val="000000"/>
                <w:w w:val="108"/>
                <w:sz w:val="14"/>
                <w:szCs w:val="14"/>
                <w:vertAlign w:val="superscript"/>
              </w:rPr>
              <w:t>0</w:t>
            </w:r>
            <w:r>
              <w:rPr>
                <w:rFonts w:ascii="Times New Roman" w:hAnsi="Times New Roman" w:cs="Times New Roman"/>
                <w:color w:val="000000"/>
                <w:w w:val="108"/>
                <w:sz w:val="14"/>
                <w:szCs w:val="14"/>
              </w:rPr>
              <w:t xml:space="preserve"> </w:t>
            </w:r>
            <w:r>
              <w:rPr>
                <w:color w:val="000000"/>
                <w:w w:val="108"/>
                <w:sz w:val="14"/>
                <w:szCs w:val="14"/>
              </w:rPr>
              <w:t xml:space="preserve">(1 turn) </w:t>
            </w: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7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5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01"/>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nil"/>
              <w:right w:val="nil"/>
            </w:tcBorders>
            <w:vAlign w:val="center"/>
          </w:tcPr>
          <w:p w:rsidR="00000000" w:rsidRDefault="008C7B40">
            <w:pPr>
              <w:pStyle w:val="Style"/>
              <w:framePr w:w="9494" w:h="13680" w:wrap="auto" w:hAnchor="text" w:x="1" w:y="1"/>
              <w:ind w:left="14"/>
              <w:jc w:val="center"/>
              <w:rPr>
                <w:color w:val="000000"/>
                <w:w w:val="108"/>
                <w:sz w:val="14"/>
                <w:szCs w:val="14"/>
              </w:rPr>
            </w:pPr>
            <w:r>
              <w:rPr>
                <w:color w:val="000000"/>
                <w:w w:val="108"/>
                <w:sz w:val="14"/>
                <w:szCs w:val="14"/>
              </w:rPr>
              <w:t xml:space="preserve">3) </w:t>
            </w:r>
          </w:p>
        </w:tc>
        <w:tc>
          <w:tcPr>
            <w:tcW w:w="3375" w:type="dxa"/>
            <w:gridSpan w:val="10"/>
            <w:tcBorders>
              <w:top w:val="nil"/>
              <w:left w:val="nil"/>
              <w:bottom w:val="nil"/>
              <w:right w:val="nil"/>
            </w:tcBorders>
            <w:vAlign w:val="center"/>
          </w:tcPr>
          <w:p w:rsidR="00000000" w:rsidRDefault="008C7B40">
            <w:pPr>
              <w:pStyle w:val="Style"/>
              <w:framePr w:w="9494" w:h="13680" w:wrap="auto" w:hAnchor="text" w:x="1" w:y="1"/>
              <w:ind w:left="9"/>
              <w:jc w:val="center"/>
              <w:rPr>
                <w:color w:val="000000"/>
                <w:w w:val="108"/>
                <w:sz w:val="14"/>
                <w:szCs w:val="14"/>
              </w:rPr>
            </w:pPr>
            <w:r>
              <w:rPr>
                <w:color w:val="000000"/>
                <w:w w:val="108"/>
                <w:sz w:val="14"/>
                <w:szCs w:val="14"/>
              </w:rPr>
              <w:t xml:space="preserve">High voltage is induced in secondary circuit. </w:t>
            </w:r>
          </w:p>
        </w:tc>
        <w:tc>
          <w:tcPr>
            <w:tcW w:w="1752" w:type="dxa"/>
            <w:gridSpan w:val="6"/>
            <w:tcBorders>
              <w:top w:val="nil"/>
              <w:left w:val="nil"/>
              <w:bottom w:val="nil"/>
              <w:right w:val="single" w:sz="4" w:space="0" w:color="auto"/>
            </w:tcBorders>
            <w:vAlign w:val="center"/>
          </w:tcPr>
          <w:p w:rsidR="00000000" w:rsidRDefault="008C7B40">
            <w:pPr>
              <w:pStyle w:val="Style"/>
              <w:framePr w:w="9494" w:h="13680" w:wrap="auto" w:hAnchor="text" w:x="1" w:y="1"/>
              <w:ind w:left="43"/>
              <w:rPr>
                <w:color w:val="000000"/>
                <w:w w:val="108"/>
                <w:sz w:val="14"/>
                <w:szCs w:val="14"/>
              </w:rPr>
            </w:pPr>
            <w:r>
              <w:rPr>
                <w:color w:val="000000"/>
                <w:w w:val="108"/>
                <w:sz w:val="14"/>
                <w:szCs w:val="14"/>
              </w:rPr>
              <w:t xml:space="preserve">Ignition takes place in </w:t>
            </w: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20"/>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628" w:type="dxa"/>
            <w:gridSpan w:val="3"/>
            <w:tcBorders>
              <w:top w:val="nil"/>
              <w:left w:val="nil"/>
              <w:bottom w:val="single" w:sz="4" w:space="0" w:color="auto"/>
              <w:right w:val="nil"/>
            </w:tcBorders>
            <w:vAlign w:val="center"/>
          </w:tcPr>
          <w:p w:rsidR="00000000" w:rsidRDefault="008C7B40">
            <w:pPr>
              <w:pStyle w:val="Style"/>
              <w:framePr w:w="9494" w:h="13680" w:wrap="auto" w:hAnchor="text" w:x="1" w:y="1"/>
              <w:ind w:left="52"/>
              <w:rPr>
                <w:color w:val="000000"/>
                <w:w w:val="108"/>
                <w:sz w:val="14"/>
                <w:szCs w:val="14"/>
              </w:rPr>
            </w:pPr>
            <w:r>
              <w:rPr>
                <w:color w:val="000000"/>
                <w:w w:val="108"/>
                <w:sz w:val="14"/>
                <w:szCs w:val="14"/>
              </w:rPr>
              <w:t xml:space="preserve">No.2 cylinder, </w:t>
            </w:r>
          </w:p>
        </w:tc>
        <w:tc>
          <w:tcPr>
            <w:tcW w:w="326"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30"/>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1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51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45"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8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59"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9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r>
      <w:tr w:rsidR="00000000">
        <w:tblPrEx>
          <w:tblCellMar>
            <w:top w:w="0" w:type="dxa"/>
            <w:left w:w="0" w:type="dxa"/>
            <w:bottom w:w="0" w:type="dxa"/>
            <w:right w:w="0" w:type="dxa"/>
          </w:tblCellMar>
        </w:tblPrEx>
        <w:trPr>
          <w:trHeight w:hRule="exact" w:val="302"/>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single" w:sz="4" w:space="0" w:color="auto"/>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4761" w:type="dxa"/>
            <w:gridSpan w:val="14"/>
            <w:tcBorders>
              <w:top w:val="single" w:sz="4" w:space="0" w:color="auto"/>
              <w:left w:val="nil"/>
              <w:bottom w:val="nil"/>
              <w:right w:val="nil"/>
            </w:tcBorders>
            <w:vAlign w:val="center"/>
          </w:tcPr>
          <w:p w:rsidR="00000000" w:rsidRDefault="008C7B40">
            <w:pPr>
              <w:pStyle w:val="Style"/>
              <w:framePr w:w="9494" w:h="13680" w:wrap="auto" w:hAnchor="text" w:x="1" w:y="1"/>
              <w:ind w:left="33"/>
              <w:rPr>
                <w:color w:val="000000"/>
                <w:w w:val="108"/>
                <w:sz w:val="14"/>
                <w:szCs w:val="14"/>
              </w:rPr>
            </w:pPr>
            <w:r>
              <w:rPr>
                <w:color w:val="000000"/>
                <w:w w:val="108"/>
                <w:sz w:val="14"/>
                <w:szCs w:val="14"/>
              </w:rPr>
              <w:t xml:space="preserve">Distributing circuit is turned on. then primary current flows to No, </w:t>
            </w:r>
          </w:p>
        </w:tc>
        <w:tc>
          <w:tcPr>
            <w:tcW w:w="586" w:type="dxa"/>
            <w:gridSpan w:val="3"/>
            <w:tcBorders>
              <w:top w:val="single" w:sz="4" w:space="0" w:color="auto"/>
              <w:left w:val="nil"/>
              <w:bottom w:val="nil"/>
              <w:right w:val="single" w:sz="4" w:space="0" w:color="auto"/>
            </w:tcBorders>
            <w:vAlign w:val="center"/>
          </w:tcPr>
          <w:p w:rsidR="00000000" w:rsidRDefault="008C7B40">
            <w:pPr>
              <w:pStyle w:val="Style"/>
              <w:framePr w:w="9494" w:h="13680" w:wrap="auto" w:hAnchor="text" w:x="1" w:y="1"/>
              <w:ind w:left="28"/>
              <w:rPr>
                <w:color w:val="000000"/>
                <w:w w:val="108"/>
                <w:sz w:val="14"/>
                <w:szCs w:val="14"/>
              </w:rPr>
            </w:pPr>
            <w:r>
              <w:rPr>
                <w:color w:val="000000"/>
                <w:w w:val="108"/>
                <w:sz w:val="14"/>
                <w:szCs w:val="14"/>
              </w:rPr>
              <w:t xml:space="preserve">1 igni- </w:t>
            </w: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211"/>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156" w:type="dxa"/>
            <w:gridSpan w:val="3"/>
            <w:tcBorders>
              <w:top w:val="nil"/>
              <w:left w:val="nil"/>
              <w:bottom w:val="single" w:sz="4" w:space="0" w:color="auto"/>
              <w:right w:val="nil"/>
            </w:tcBorders>
            <w:vAlign w:val="center"/>
          </w:tcPr>
          <w:p w:rsidR="00000000" w:rsidRDefault="008C7B40">
            <w:pPr>
              <w:pStyle w:val="Style"/>
              <w:framePr w:w="9494" w:h="13680" w:wrap="auto" w:hAnchor="text" w:x="1" w:y="1"/>
              <w:ind w:left="19"/>
              <w:rPr>
                <w:color w:val="000000"/>
                <w:w w:val="108"/>
                <w:sz w:val="14"/>
                <w:szCs w:val="14"/>
              </w:rPr>
            </w:pPr>
            <w:r>
              <w:rPr>
                <w:color w:val="000000"/>
                <w:w w:val="108"/>
                <w:sz w:val="14"/>
                <w:szCs w:val="14"/>
              </w:rPr>
              <w:t xml:space="preserve">tion coil. </w:t>
            </w:r>
          </w:p>
        </w:tc>
        <w:tc>
          <w:tcPr>
            <w:tcW w:w="69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26"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388"/>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24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1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51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45"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8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59"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9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r>
      <w:tr w:rsidR="00000000">
        <w:tblPrEx>
          <w:tblCellMar>
            <w:top w:w="0" w:type="dxa"/>
            <w:left w:w="0" w:type="dxa"/>
            <w:bottom w:w="0" w:type="dxa"/>
            <w:right w:w="0" w:type="dxa"/>
          </w:tblCellMar>
        </w:tblPrEx>
        <w:trPr>
          <w:trHeight w:hRule="exact" w:val="292"/>
        </w:trPr>
        <w:tc>
          <w:tcPr>
            <w:tcW w:w="278" w:type="dxa"/>
            <w:vMerge w:val="restart"/>
            <w:tcBorders>
              <w:top w:val="nil"/>
              <w:left w:val="nil"/>
              <w:bottom w:val="nil"/>
              <w:right w:val="nil"/>
            </w:tcBorders>
            <w:vAlign w:val="center"/>
          </w:tcPr>
          <w:p w:rsidR="00000000" w:rsidRDefault="008C7B40">
            <w:pPr>
              <w:pStyle w:val="Style"/>
              <w:framePr w:w="9494" w:h="13680" w:wrap="auto" w:hAnchor="text" w:x="1" w:y="1"/>
              <w:jc w:val="right"/>
              <w:rPr>
                <w:color w:val="000000"/>
                <w:w w:val="108"/>
                <w:sz w:val="14"/>
                <w:szCs w:val="14"/>
              </w:rPr>
            </w:pPr>
            <w:r>
              <w:rPr>
                <w:color w:val="000000"/>
                <w:w w:val="108"/>
                <w:sz w:val="14"/>
                <w:szCs w:val="14"/>
              </w:rPr>
              <w:t xml:space="preserve">d. </w:t>
            </w:r>
          </w:p>
        </w:tc>
        <w:tc>
          <w:tcPr>
            <w:tcW w:w="2016" w:type="dxa"/>
            <w:gridSpan w:val="4"/>
            <w:vMerge w:val="restart"/>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91"/>
              <w:rPr>
                <w:color w:val="000000"/>
                <w:w w:val="108"/>
                <w:sz w:val="14"/>
                <w:szCs w:val="14"/>
              </w:rPr>
            </w:pPr>
            <w:r>
              <w:rPr>
                <w:color w:val="000000"/>
                <w:w w:val="58"/>
                <w:sz w:val="33"/>
                <w:szCs w:val="33"/>
              </w:rPr>
              <w:t xml:space="preserve">I </w:t>
            </w:r>
            <w:r>
              <w:rPr>
                <w:color w:val="000000"/>
                <w:w w:val="108"/>
                <w:sz w:val="14"/>
                <w:szCs w:val="14"/>
              </w:rPr>
              <w:t xml:space="preserve">No.1 pick-up coil I </w:t>
            </w:r>
          </w:p>
        </w:tc>
        <w:tc>
          <w:tcPr>
            <w:tcW w:w="24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9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475"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912" w:type="dxa"/>
            <w:gridSpan w:val="12"/>
            <w:vMerge w:val="restart"/>
            <w:tcBorders>
              <w:top w:val="single" w:sz="4" w:space="0" w:color="auto"/>
              <w:left w:val="nil"/>
              <w:bottom w:val="nil"/>
              <w:right w:val="nil"/>
            </w:tcBorders>
            <w:vAlign w:val="center"/>
          </w:tcPr>
          <w:p w:rsidR="00000000" w:rsidRDefault="008C7B40">
            <w:pPr>
              <w:pStyle w:val="Style"/>
              <w:framePr w:w="9494" w:h="13680" w:wrap="auto" w:hAnchor="text" w:x="1" w:y="1"/>
              <w:ind w:right="38"/>
              <w:jc w:val="center"/>
              <w:rPr>
                <w:color w:val="000000"/>
                <w:w w:val="108"/>
                <w:sz w:val="14"/>
                <w:szCs w:val="14"/>
              </w:rPr>
            </w:pPr>
            <w:r>
              <w:rPr>
                <w:color w:val="000000"/>
                <w:w w:val="108"/>
                <w:sz w:val="14"/>
                <w:szCs w:val="14"/>
              </w:rPr>
              <w:t xml:space="preserve">Same as a. above. but no ignition takes place in No.1 </w:t>
            </w:r>
          </w:p>
        </w:tc>
        <w:tc>
          <w:tcPr>
            <w:tcW w:w="1526" w:type="dxa"/>
            <w:gridSpan w:val="6"/>
            <w:vMerge w:val="restart"/>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28"/>
              <w:jc w:val="center"/>
              <w:rPr>
                <w:color w:val="000000"/>
                <w:w w:val="125"/>
                <w:sz w:val="62"/>
                <w:szCs w:val="62"/>
              </w:rPr>
            </w:pPr>
            <w:r>
              <w:rPr>
                <w:color w:val="000000"/>
                <w:w w:val="108"/>
                <w:sz w:val="14"/>
                <w:szCs w:val="14"/>
              </w:rPr>
              <w:t xml:space="preserve">cylinder because it </w:t>
            </w:r>
            <w:r>
              <w:rPr>
                <w:color w:val="000000"/>
                <w:w w:val="125"/>
                <w:sz w:val="62"/>
                <w:szCs w:val="62"/>
              </w:rPr>
              <w:t xml:space="preserve">I </w:t>
            </w:r>
          </w:p>
        </w:tc>
      </w:tr>
      <w:tr w:rsidR="00000000">
        <w:tblPrEx>
          <w:tblCellMar>
            <w:top w:w="0" w:type="dxa"/>
            <w:left w:w="0" w:type="dxa"/>
            <w:bottom w:w="0" w:type="dxa"/>
            <w:right w:w="0" w:type="dxa"/>
          </w:tblCellMar>
        </w:tblPrEx>
        <w:trPr>
          <w:trHeight w:hRule="exact" w:val="292"/>
        </w:trPr>
        <w:tc>
          <w:tcPr>
            <w:tcW w:w="278" w:type="dxa"/>
            <w:vMerge/>
            <w:tcBorders>
              <w:top w:val="nil"/>
              <w:left w:val="nil"/>
              <w:bottom w:val="nil"/>
              <w:right w:val="nil"/>
            </w:tcBorders>
            <w:vAlign w:val="center"/>
          </w:tcPr>
          <w:p w:rsidR="00000000" w:rsidRDefault="008C7B40">
            <w:pPr>
              <w:pStyle w:val="Style"/>
              <w:framePr w:w="9494" w:h="13680" w:wrap="auto" w:hAnchor="text" w:x="1" w:y="1"/>
              <w:jc w:val="right"/>
              <w:rPr>
                <w:sz w:val="11"/>
                <w:szCs w:val="11"/>
              </w:rPr>
            </w:pPr>
          </w:p>
        </w:tc>
        <w:tc>
          <w:tcPr>
            <w:tcW w:w="2016" w:type="dxa"/>
            <w:gridSpan w:val="4"/>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91"/>
              <w:rPr>
                <w:sz w:val="11"/>
                <w:szCs w:val="11"/>
              </w:rPr>
            </w:pPr>
          </w:p>
        </w:tc>
        <w:tc>
          <w:tcPr>
            <w:tcW w:w="240"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3912" w:type="dxa"/>
            <w:gridSpan w:val="12"/>
            <w:vMerge/>
            <w:tcBorders>
              <w:top w:val="single" w:sz="4" w:space="0" w:color="auto"/>
              <w:left w:val="nil"/>
              <w:bottom w:val="nil"/>
              <w:right w:val="nil"/>
            </w:tcBorders>
            <w:vAlign w:val="center"/>
          </w:tcPr>
          <w:p w:rsidR="00000000" w:rsidRDefault="008C7B40">
            <w:pPr>
              <w:pStyle w:val="Style"/>
              <w:framePr w:w="9494" w:h="13680" w:wrap="auto" w:hAnchor="text" w:x="1" w:y="1"/>
              <w:ind w:right="38"/>
              <w:jc w:val="center"/>
              <w:rPr>
                <w:sz w:val="11"/>
                <w:szCs w:val="11"/>
              </w:rPr>
            </w:pPr>
          </w:p>
        </w:tc>
        <w:tc>
          <w:tcPr>
            <w:tcW w:w="1526" w:type="dxa"/>
            <w:gridSpan w:val="6"/>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28"/>
              <w:jc w:val="center"/>
              <w:rPr>
                <w:sz w:val="11"/>
                <w:szCs w:val="11"/>
              </w:rPr>
            </w:pPr>
          </w:p>
        </w:tc>
      </w:tr>
      <w:tr w:rsidR="00000000">
        <w:tblPrEx>
          <w:tblCellMar>
            <w:top w:w="0" w:type="dxa"/>
            <w:left w:w="0" w:type="dxa"/>
            <w:bottom w:w="0" w:type="dxa"/>
            <w:right w:w="0" w:type="dxa"/>
          </w:tblCellMar>
        </w:tblPrEx>
        <w:trPr>
          <w:trHeight w:hRule="exact" w:val="12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86"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124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848" w:type="dxa"/>
            <w:gridSpan w:val="4"/>
            <w:tcBorders>
              <w:top w:val="nil"/>
              <w:left w:val="nil"/>
              <w:bottom w:val="single" w:sz="4" w:space="0" w:color="auto"/>
              <w:right w:val="nil"/>
            </w:tcBorders>
            <w:vAlign w:val="center"/>
          </w:tcPr>
          <w:p w:rsidR="00000000" w:rsidRDefault="008C7B40">
            <w:pPr>
              <w:pStyle w:val="Style"/>
              <w:framePr w:w="9494" w:h="13680" w:wrap="auto" w:hAnchor="text" w:x="1" w:y="1"/>
              <w:ind w:left="28"/>
              <w:rPr>
                <w:color w:val="000000"/>
                <w:w w:val="108"/>
                <w:sz w:val="14"/>
                <w:szCs w:val="14"/>
              </w:rPr>
            </w:pPr>
            <w:r>
              <w:rPr>
                <w:color w:val="000000"/>
                <w:w w:val="108"/>
                <w:sz w:val="14"/>
                <w:szCs w:val="14"/>
              </w:rPr>
              <w:t xml:space="preserve">is on exhaust stroke, </w:t>
            </w:r>
          </w:p>
        </w:tc>
        <w:tc>
          <w:tcPr>
            <w:tcW w:w="326"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526" w:type="dxa"/>
            <w:gridSpan w:val="6"/>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28"/>
              <w:jc w:val="center"/>
              <w:rPr>
                <w:color w:val="000000"/>
                <w:w w:val="108"/>
                <w:sz w:val="14"/>
                <w:szCs w:val="14"/>
              </w:rPr>
            </w:pPr>
          </w:p>
        </w:tc>
      </w:tr>
      <w:tr w:rsidR="00000000">
        <w:tblPrEx>
          <w:tblCellMar>
            <w:top w:w="0" w:type="dxa"/>
            <w:left w:w="0" w:type="dxa"/>
            <w:bottom w:w="0" w:type="dxa"/>
            <w:right w:w="0" w:type="dxa"/>
          </w:tblCellMar>
        </w:tblPrEx>
        <w:trPr>
          <w:trHeight w:hRule="exact" w:val="369"/>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6" w:type="dxa"/>
            <w:gridSpan w:val="3"/>
            <w:tcBorders>
              <w:top w:val="nil"/>
              <w:left w:val="nil"/>
              <w:bottom w:val="nil"/>
              <w:right w:val="single" w:sz="4" w:space="0" w:color="auto"/>
            </w:tcBorders>
            <w:vAlign w:val="center"/>
          </w:tcPr>
          <w:p w:rsidR="00000000" w:rsidRDefault="008C7B40">
            <w:pPr>
              <w:pStyle w:val="Style"/>
              <w:framePr w:w="9494" w:h="13680" w:wrap="auto" w:hAnchor="text" w:x="1" w:y="1"/>
              <w:ind w:right="33"/>
              <w:jc w:val="center"/>
              <w:rPr>
                <w:color w:val="000000"/>
                <w:w w:val="108"/>
                <w:sz w:val="14"/>
                <w:szCs w:val="14"/>
              </w:rPr>
            </w:pPr>
            <w:r>
              <w:rPr>
                <w:color w:val="000000"/>
                <w:w w:val="108"/>
                <w:sz w:val="14"/>
                <w:szCs w:val="14"/>
              </w:rPr>
              <w:t>480</w:t>
            </w:r>
            <w:r>
              <w:rPr>
                <w:rFonts w:ascii="Times New Roman" w:hAnsi="Times New Roman" w:cs="Times New Roman"/>
                <w:color w:val="000000"/>
                <w:w w:val="108"/>
                <w:sz w:val="14"/>
                <w:szCs w:val="14"/>
                <w:vertAlign w:val="superscript"/>
              </w:rPr>
              <w:t>0</w:t>
            </w:r>
            <w:r>
              <w:rPr>
                <w:rFonts w:ascii="Times New Roman" w:hAnsi="Times New Roman" w:cs="Times New Roman"/>
                <w:color w:val="000000"/>
                <w:w w:val="108"/>
                <w:sz w:val="14"/>
                <w:szCs w:val="14"/>
              </w:rPr>
              <w:t xml:space="preserve"> </w:t>
            </w:r>
            <w:r>
              <w:rPr>
                <w:color w:val="000000"/>
                <w:w w:val="108"/>
                <w:sz w:val="14"/>
                <w:szCs w:val="14"/>
              </w:rPr>
              <w:t xml:space="preserve">(1-1/3 turns) </w:t>
            </w: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0"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7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75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69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26"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350"/>
        </w:trPr>
        <w:tc>
          <w:tcPr>
            <w:tcW w:w="700" w:type="dxa"/>
            <w:gridSpan w:val="2"/>
            <w:vMerge w:val="restart"/>
            <w:tcBorders>
              <w:top w:val="nil"/>
              <w:left w:val="nil"/>
              <w:bottom w:val="nil"/>
              <w:right w:val="nil"/>
            </w:tcBorders>
            <w:vAlign w:val="center"/>
          </w:tcPr>
          <w:p w:rsidR="00000000" w:rsidRDefault="008C7B40">
            <w:pPr>
              <w:pStyle w:val="Style"/>
              <w:framePr w:w="9494" w:h="13680" w:wrap="auto" w:hAnchor="text" w:x="1" w:y="1"/>
              <w:ind w:left="172"/>
              <w:rPr>
                <w:color w:val="000000"/>
                <w:w w:val="108"/>
                <w:sz w:val="14"/>
                <w:szCs w:val="14"/>
              </w:rPr>
            </w:pPr>
            <w:r>
              <w:rPr>
                <w:color w:val="000000"/>
                <w:w w:val="108"/>
                <w:sz w:val="14"/>
                <w:szCs w:val="14"/>
              </w:rPr>
              <w:t xml:space="preserve">e. </w:t>
            </w:r>
            <w:r>
              <w:rPr>
                <w:color w:val="000000"/>
                <w:w w:val="62"/>
                <w:sz w:val="31"/>
                <w:szCs w:val="31"/>
              </w:rPr>
              <w:t xml:space="preserve">I </w:t>
            </w:r>
            <w:r>
              <w:rPr>
                <w:color w:val="000000"/>
                <w:w w:val="108"/>
                <w:sz w:val="14"/>
                <w:szCs w:val="14"/>
              </w:rPr>
              <w:t xml:space="preserve">No, </w:t>
            </w:r>
          </w:p>
        </w:tc>
        <w:tc>
          <w:tcPr>
            <w:tcW w:w="1594" w:type="dxa"/>
            <w:gridSpan w:val="3"/>
            <w:vMerge w:val="restart"/>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460"/>
              <w:jc w:val="right"/>
              <w:rPr>
                <w:color w:val="000000"/>
                <w:w w:val="108"/>
                <w:sz w:val="14"/>
                <w:szCs w:val="14"/>
              </w:rPr>
            </w:pPr>
            <w:r>
              <w:rPr>
                <w:color w:val="000000"/>
                <w:w w:val="108"/>
                <w:sz w:val="14"/>
                <w:szCs w:val="14"/>
              </w:rPr>
              <w:t xml:space="preserve">3 pick-up coil I </w:t>
            </w:r>
          </w:p>
        </w:tc>
        <w:tc>
          <w:tcPr>
            <w:tcW w:w="24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9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475"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0"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7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5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9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26"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50" w:type="dxa"/>
            <w:gridSpan w:val="2"/>
            <w:vMerge w:val="restart"/>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38"/>
              <w:jc w:val="center"/>
              <w:rPr>
                <w:color w:val="000000"/>
                <w:w w:val="50"/>
                <w:sz w:val="45"/>
                <w:szCs w:val="45"/>
              </w:rPr>
            </w:pPr>
            <w:r>
              <w:rPr>
                <w:color w:val="000000"/>
                <w:w w:val="50"/>
                <w:sz w:val="45"/>
                <w:szCs w:val="45"/>
              </w:rPr>
              <w:t xml:space="preserve">1 </w:t>
            </w:r>
          </w:p>
        </w:tc>
      </w:tr>
      <w:tr w:rsidR="00000000">
        <w:tblPrEx>
          <w:tblCellMar>
            <w:top w:w="0" w:type="dxa"/>
            <w:left w:w="0" w:type="dxa"/>
            <w:bottom w:w="0" w:type="dxa"/>
            <w:right w:w="0" w:type="dxa"/>
          </w:tblCellMar>
        </w:tblPrEx>
        <w:trPr>
          <w:trHeight w:hRule="exact" w:val="350"/>
        </w:trPr>
        <w:tc>
          <w:tcPr>
            <w:tcW w:w="700" w:type="dxa"/>
            <w:gridSpan w:val="2"/>
            <w:vMerge/>
            <w:tcBorders>
              <w:top w:val="nil"/>
              <w:left w:val="nil"/>
              <w:bottom w:val="nil"/>
              <w:right w:val="nil"/>
            </w:tcBorders>
            <w:vAlign w:val="center"/>
          </w:tcPr>
          <w:p w:rsidR="00000000" w:rsidRDefault="008C7B40">
            <w:pPr>
              <w:pStyle w:val="Style"/>
              <w:framePr w:w="9494" w:h="13680" w:wrap="auto" w:hAnchor="text" w:x="1" w:y="1"/>
              <w:ind w:left="172"/>
              <w:rPr>
                <w:sz w:val="11"/>
                <w:szCs w:val="11"/>
              </w:rPr>
            </w:pPr>
          </w:p>
        </w:tc>
        <w:tc>
          <w:tcPr>
            <w:tcW w:w="1594" w:type="dxa"/>
            <w:gridSpan w:val="3"/>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460"/>
              <w:jc w:val="right"/>
              <w:rPr>
                <w:sz w:val="11"/>
                <w:szCs w:val="11"/>
              </w:rPr>
            </w:pPr>
          </w:p>
        </w:tc>
        <w:tc>
          <w:tcPr>
            <w:tcW w:w="240"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101"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4761" w:type="dxa"/>
            <w:gridSpan w:val="14"/>
            <w:tcBorders>
              <w:top w:val="nil"/>
              <w:left w:val="nil"/>
              <w:bottom w:val="nil"/>
              <w:right w:val="nil"/>
            </w:tcBorders>
            <w:vAlign w:val="center"/>
          </w:tcPr>
          <w:p w:rsidR="00000000" w:rsidRDefault="008C7B40">
            <w:pPr>
              <w:pStyle w:val="Style"/>
              <w:framePr w:w="9494" w:h="13680" w:wrap="auto" w:hAnchor="text" w:x="1" w:y="1"/>
              <w:ind w:left="33"/>
              <w:rPr>
                <w:color w:val="000000"/>
                <w:w w:val="108"/>
                <w:sz w:val="14"/>
                <w:szCs w:val="14"/>
              </w:rPr>
            </w:pPr>
            <w:r>
              <w:rPr>
                <w:color w:val="000000"/>
                <w:w w:val="108"/>
                <w:sz w:val="14"/>
                <w:szCs w:val="14"/>
              </w:rPr>
              <w:t xml:space="preserve">Same as b. above. but ignition takes place in No.3 cylinder. </w:t>
            </w: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50" w:type="dxa"/>
            <w:gridSpan w:val="2"/>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38"/>
              <w:jc w:val="center"/>
              <w:rPr>
                <w:color w:val="000000"/>
                <w:w w:val="108"/>
                <w:sz w:val="14"/>
                <w:szCs w:val="14"/>
              </w:rPr>
            </w:pPr>
          </w:p>
        </w:tc>
      </w:tr>
      <w:tr w:rsidR="00000000">
        <w:tblPrEx>
          <w:tblCellMar>
            <w:top w:w="0" w:type="dxa"/>
            <w:left w:w="0" w:type="dxa"/>
            <w:bottom w:w="0" w:type="dxa"/>
            <w:right w:w="0" w:type="dxa"/>
          </w:tblCellMar>
        </w:tblPrEx>
        <w:trPr>
          <w:trHeight w:hRule="exact" w:val="148"/>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786" w:type="dxa"/>
            <w:gridSpan w:val="3"/>
            <w:vMerge w:val="restart"/>
            <w:tcBorders>
              <w:top w:val="nil"/>
              <w:left w:val="nil"/>
              <w:bottom w:val="nil"/>
              <w:right w:val="single" w:sz="4" w:space="0" w:color="auto"/>
            </w:tcBorders>
            <w:vAlign w:val="center"/>
          </w:tcPr>
          <w:p w:rsidR="00000000" w:rsidRDefault="008C7B40">
            <w:pPr>
              <w:pStyle w:val="Style"/>
              <w:framePr w:w="9494" w:h="13680" w:wrap="auto" w:hAnchor="text" w:x="1" w:y="1"/>
              <w:ind w:right="33"/>
              <w:jc w:val="center"/>
              <w:rPr>
                <w:color w:val="000000"/>
                <w:w w:val="108"/>
                <w:sz w:val="14"/>
                <w:szCs w:val="14"/>
              </w:rPr>
            </w:pPr>
            <w:r>
              <w:rPr>
                <w:color w:val="000000"/>
                <w:w w:val="108"/>
                <w:sz w:val="14"/>
                <w:szCs w:val="14"/>
              </w:rPr>
              <w:t>600</w:t>
            </w:r>
            <w:r>
              <w:rPr>
                <w:rFonts w:ascii="Times New Roman" w:hAnsi="Times New Roman" w:cs="Times New Roman"/>
                <w:color w:val="000000"/>
                <w:w w:val="108"/>
                <w:sz w:val="14"/>
                <w:szCs w:val="14"/>
                <w:vertAlign w:val="superscript"/>
              </w:rPr>
              <w:t>0</w:t>
            </w:r>
            <w:r>
              <w:rPr>
                <w:rFonts w:ascii="Times New Roman" w:hAnsi="Times New Roman" w:cs="Times New Roman"/>
                <w:color w:val="000000"/>
                <w:w w:val="108"/>
                <w:sz w:val="14"/>
                <w:szCs w:val="14"/>
              </w:rPr>
              <w:t xml:space="preserve"> </w:t>
            </w:r>
            <w:r>
              <w:rPr>
                <w:color w:val="000000"/>
                <w:w w:val="108"/>
                <w:sz w:val="14"/>
                <w:szCs w:val="14"/>
              </w:rPr>
              <w:t xml:space="preserve">(1-2/3 turns) </w:t>
            </w: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7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75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69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26"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50" w:type="dxa"/>
            <w:gridSpan w:val="2"/>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38"/>
              <w:jc w:val="center"/>
              <w:rPr>
                <w:color w:val="000000"/>
                <w:w w:val="108"/>
                <w:sz w:val="14"/>
                <w:szCs w:val="14"/>
              </w:rPr>
            </w:pPr>
          </w:p>
        </w:tc>
      </w:tr>
      <w:tr w:rsidR="00000000">
        <w:tblPrEx>
          <w:tblCellMar>
            <w:top w:w="0" w:type="dxa"/>
            <w:left w:w="0" w:type="dxa"/>
            <w:bottom w:w="0" w:type="dxa"/>
            <w:right w:w="0" w:type="dxa"/>
          </w:tblCellMar>
        </w:tblPrEx>
        <w:trPr>
          <w:trHeight w:hRule="exact" w:val="259"/>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6" w:type="dxa"/>
            <w:gridSpan w:val="3"/>
            <w:vMerge/>
            <w:tcBorders>
              <w:top w:val="nil"/>
              <w:left w:val="nil"/>
              <w:bottom w:val="nil"/>
              <w:right w:val="single" w:sz="4" w:space="0" w:color="auto"/>
            </w:tcBorders>
            <w:vAlign w:val="center"/>
          </w:tcPr>
          <w:p w:rsidR="00000000" w:rsidRDefault="008C7B40">
            <w:pPr>
              <w:pStyle w:val="Style"/>
              <w:framePr w:w="9494" w:h="13680" w:wrap="auto" w:hAnchor="text" w:x="1" w:y="1"/>
              <w:ind w:right="33"/>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1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518"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45"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82" w:type="dxa"/>
            <w:tcBorders>
              <w:top w:val="single" w:sz="4" w:space="0" w:color="auto"/>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50" w:type="dxa"/>
            <w:gridSpan w:val="2"/>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38"/>
              <w:jc w:val="center"/>
              <w:rPr>
                <w:sz w:val="11"/>
                <w:szCs w:val="11"/>
              </w:rPr>
            </w:pPr>
          </w:p>
        </w:tc>
      </w:tr>
      <w:tr w:rsidR="00000000">
        <w:tblPrEx>
          <w:tblCellMar>
            <w:top w:w="0" w:type="dxa"/>
            <w:left w:w="0" w:type="dxa"/>
            <w:bottom w:w="0" w:type="dxa"/>
            <w:right w:w="0" w:type="dxa"/>
          </w:tblCellMar>
        </w:tblPrEx>
        <w:trPr>
          <w:trHeight w:hRule="exact" w:val="283"/>
        </w:trPr>
        <w:tc>
          <w:tcPr>
            <w:tcW w:w="700" w:type="dxa"/>
            <w:gridSpan w:val="2"/>
            <w:vMerge w:val="restart"/>
            <w:tcBorders>
              <w:top w:val="nil"/>
              <w:left w:val="nil"/>
              <w:bottom w:val="nil"/>
              <w:right w:val="nil"/>
            </w:tcBorders>
            <w:vAlign w:val="center"/>
          </w:tcPr>
          <w:p w:rsidR="00000000" w:rsidRDefault="008C7B40">
            <w:pPr>
              <w:pStyle w:val="Style"/>
              <w:framePr w:w="9494" w:h="13680" w:wrap="auto" w:hAnchor="text" w:x="1" w:y="1"/>
              <w:ind w:left="172"/>
              <w:rPr>
                <w:color w:val="000000"/>
                <w:w w:val="108"/>
                <w:sz w:val="14"/>
                <w:szCs w:val="14"/>
              </w:rPr>
            </w:pPr>
            <w:r>
              <w:rPr>
                <w:color w:val="000000"/>
                <w:sz w:val="14"/>
                <w:szCs w:val="14"/>
              </w:rPr>
              <w:t xml:space="preserve">f. </w:t>
            </w:r>
            <w:r>
              <w:rPr>
                <w:color w:val="000000"/>
                <w:w w:val="62"/>
                <w:sz w:val="31"/>
                <w:szCs w:val="31"/>
              </w:rPr>
              <w:t xml:space="preserve">I </w:t>
            </w:r>
            <w:r>
              <w:rPr>
                <w:color w:val="000000"/>
                <w:w w:val="108"/>
                <w:sz w:val="14"/>
                <w:szCs w:val="14"/>
              </w:rPr>
              <w:t xml:space="preserve">No. </w:t>
            </w:r>
          </w:p>
        </w:tc>
        <w:tc>
          <w:tcPr>
            <w:tcW w:w="1594" w:type="dxa"/>
            <w:gridSpan w:val="3"/>
            <w:vMerge w:val="restart"/>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62"/>
              <w:rPr>
                <w:color w:val="000000"/>
                <w:w w:val="108"/>
                <w:sz w:val="14"/>
                <w:szCs w:val="14"/>
              </w:rPr>
            </w:pPr>
            <w:r>
              <w:rPr>
                <w:color w:val="000000"/>
                <w:w w:val="108"/>
                <w:sz w:val="14"/>
                <w:szCs w:val="14"/>
              </w:rPr>
              <w:t xml:space="preserve">2 pick-up coil </w:t>
            </w:r>
          </w:p>
        </w:tc>
        <w:tc>
          <w:tcPr>
            <w:tcW w:w="24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98"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475"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6187" w:type="dxa"/>
            <w:gridSpan w:val="20"/>
            <w:vMerge w:val="restart"/>
            <w:tcBorders>
              <w:top w:val="single" w:sz="4" w:space="0" w:color="auto"/>
              <w:left w:val="nil"/>
              <w:bottom w:val="nil"/>
              <w:right w:val="nil"/>
            </w:tcBorders>
            <w:vAlign w:val="center"/>
          </w:tcPr>
          <w:p w:rsidR="00000000" w:rsidRDefault="008C7B40">
            <w:pPr>
              <w:pStyle w:val="Style"/>
              <w:framePr w:w="9494" w:h="13680" w:wrap="auto" w:hAnchor="text" w:x="1" w:y="1"/>
              <w:ind w:right="57"/>
              <w:jc w:val="right"/>
              <w:rPr>
                <w:color w:val="000000"/>
                <w:w w:val="50"/>
                <w:sz w:val="39"/>
                <w:szCs w:val="39"/>
              </w:rPr>
            </w:pPr>
            <w:r>
              <w:rPr>
                <w:color w:val="000000"/>
                <w:w w:val="50"/>
                <w:sz w:val="41"/>
                <w:szCs w:val="41"/>
              </w:rPr>
              <w:t xml:space="preserve">'I </w:t>
            </w:r>
            <w:r>
              <w:rPr>
                <w:color w:val="000000"/>
                <w:w w:val="108"/>
                <w:sz w:val="14"/>
                <w:szCs w:val="14"/>
              </w:rPr>
              <w:t xml:space="preserve">Smae as c. above. but no ignition takes place in No, 2 cylinder because it </w:t>
            </w:r>
            <w:r>
              <w:rPr>
                <w:color w:val="000000"/>
                <w:w w:val="50"/>
                <w:sz w:val="39"/>
                <w:szCs w:val="39"/>
              </w:rPr>
              <w:t xml:space="preserve">I </w:t>
            </w:r>
          </w:p>
        </w:tc>
      </w:tr>
      <w:tr w:rsidR="00000000">
        <w:tblPrEx>
          <w:tblCellMar>
            <w:top w:w="0" w:type="dxa"/>
            <w:left w:w="0" w:type="dxa"/>
            <w:bottom w:w="0" w:type="dxa"/>
            <w:right w:w="0" w:type="dxa"/>
          </w:tblCellMar>
        </w:tblPrEx>
        <w:trPr>
          <w:trHeight w:hRule="exact" w:val="283"/>
        </w:trPr>
        <w:tc>
          <w:tcPr>
            <w:tcW w:w="700" w:type="dxa"/>
            <w:gridSpan w:val="2"/>
            <w:vMerge/>
            <w:tcBorders>
              <w:top w:val="nil"/>
              <w:left w:val="nil"/>
              <w:bottom w:val="nil"/>
              <w:right w:val="nil"/>
            </w:tcBorders>
            <w:vAlign w:val="center"/>
          </w:tcPr>
          <w:p w:rsidR="00000000" w:rsidRDefault="008C7B40">
            <w:pPr>
              <w:pStyle w:val="Style"/>
              <w:framePr w:w="9494" w:h="13680" w:wrap="auto" w:hAnchor="text" w:x="1" w:y="1"/>
              <w:ind w:left="172"/>
              <w:rPr>
                <w:sz w:val="11"/>
                <w:szCs w:val="11"/>
              </w:rPr>
            </w:pPr>
          </w:p>
        </w:tc>
        <w:tc>
          <w:tcPr>
            <w:tcW w:w="1594" w:type="dxa"/>
            <w:gridSpan w:val="3"/>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left="62"/>
              <w:rPr>
                <w:sz w:val="11"/>
                <w:szCs w:val="11"/>
              </w:rPr>
            </w:pPr>
          </w:p>
        </w:tc>
        <w:tc>
          <w:tcPr>
            <w:tcW w:w="240"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187" w:type="dxa"/>
            <w:gridSpan w:val="20"/>
            <w:vMerge/>
            <w:tcBorders>
              <w:top w:val="single" w:sz="4" w:space="0" w:color="auto"/>
              <w:left w:val="nil"/>
              <w:bottom w:val="nil"/>
              <w:right w:val="nil"/>
            </w:tcBorders>
            <w:vAlign w:val="center"/>
          </w:tcPr>
          <w:p w:rsidR="00000000" w:rsidRDefault="008C7B40">
            <w:pPr>
              <w:pStyle w:val="Style"/>
              <w:framePr w:w="9494" w:h="13680" w:wrap="auto" w:hAnchor="text" w:x="1" w:y="1"/>
              <w:ind w:right="57"/>
              <w:jc w:val="right"/>
              <w:rPr>
                <w:sz w:val="11"/>
                <w:szCs w:val="11"/>
              </w:rPr>
            </w:pPr>
          </w:p>
        </w:tc>
      </w:tr>
      <w:tr w:rsidR="00000000">
        <w:tblPrEx>
          <w:tblCellMar>
            <w:top w:w="0" w:type="dxa"/>
            <w:left w:w="0" w:type="dxa"/>
            <w:bottom w:w="0" w:type="dxa"/>
            <w:right w:w="0" w:type="dxa"/>
          </w:tblCellMar>
        </w:tblPrEx>
        <w:trPr>
          <w:trHeight w:hRule="exact" w:val="25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single" w:sz="4" w:space="0" w:color="auto"/>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single" w:sz="4" w:space="0" w:color="auto"/>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1248" w:type="dxa"/>
            <w:vMerge w:val="restart"/>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48"/>
              <w:jc w:val="right"/>
              <w:rPr>
                <w:color w:val="000000"/>
                <w:w w:val="108"/>
                <w:sz w:val="14"/>
                <w:szCs w:val="14"/>
              </w:rPr>
            </w:pPr>
            <w:r>
              <w:rPr>
                <w:color w:val="000000"/>
                <w:w w:val="108"/>
                <w:sz w:val="14"/>
                <w:szCs w:val="14"/>
              </w:rPr>
              <w:t>720</w:t>
            </w:r>
            <w:r>
              <w:rPr>
                <w:rFonts w:ascii="Times New Roman" w:hAnsi="Times New Roman" w:cs="Times New Roman"/>
                <w:color w:val="000000"/>
                <w:w w:val="108"/>
                <w:sz w:val="14"/>
                <w:szCs w:val="14"/>
                <w:vertAlign w:val="superscript"/>
              </w:rPr>
              <w:t>0</w:t>
            </w:r>
            <w:r>
              <w:rPr>
                <w:rFonts w:ascii="Times New Roman" w:hAnsi="Times New Roman" w:cs="Times New Roman"/>
                <w:color w:val="000000"/>
                <w:w w:val="108"/>
                <w:sz w:val="14"/>
                <w:szCs w:val="14"/>
              </w:rPr>
              <w:t xml:space="preserve"> </w:t>
            </w:r>
            <w:r>
              <w:rPr>
                <w:color w:val="000000"/>
                <w:w w:val="108"/>
                <w:sz w:val="14"/>
                <w:szCs w:val="14"/>
              </w:rPr>
              <w:t xml:space="preserve">(2 turns) </w:t>
            </w:r>
          </w:p>
        </w:tc>
        <w:tc>
          <w:tcPr>
            <w:tcW w:w="240"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848" w:type="dxa"/>
            <w:gridSpan w:val="4"/>
            <w:tcBorders>
              <w:top w:val="nil"/>
              <w:left w:val="nil"/>
              <w:bottom w:val="single" w:sz="4" w:space="0" w:color="auto"/>
              <w:right w:val="nil"/>
            </w:tcBorders>
            <w:vAlign w:val="center"/>
          </w:tcPr>
          <w:p w:rsidR="00000000" w:rsidRDefault="008C7B40">
            <w:pPr>
              <w:pStyle w:val="Style"/>
              <w:framePr w:w="9494" w:h="13680" w:wrap="auto" w:hAnchor="text" w:x="1" w:y="1"/>
              <w:ind w:left="28"/>
              <w:rPr>
                <w:color w:val="000000"/>
                <w:w w:val="108"/>
                <w:sz w:val="14"/>
                <w:szCs w:val="14"/>
              </w:rPr>
            </w:pPr>
            <w:r>
              <w:rPr>
                <w:color w:val="000000"/>
                <w:w w:val="108"/>
                <w:sz w:val="14"/>
                <w:szCs w:val="14"/>
              </w:rPr>
              <w:t xml:space="preserve">is on exhaust stroke, </w:t>
            </w:r>
          </w:p>
        </w:tc>
        <w:tc>
          <w:tcPr>
            <w:tcW w:w="326"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r w:rsidR="00000000">
        <w:tblPrEx>
          <w:tblCellMar>
            <w:top w:w="0" w:type="dxa"/>
            <w:left w:w="0" w:type="dxa"/>
            <w:bottom w:w="0" w:type="dxa"/>
            <w:right w:w="0" w:type="dxa"/>
          </w:tblCellMar>
        </w:tblPrEx>
        <w:trPr>
          <w:trHeight w:hRule="exact" w:val="571"/>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422"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60" w:type="dxa"/>
            <w:tcBorders>
              <w:top w:val="nil"/>
              <w:left w:val="nil"/>
              <w:bottom w:val="single" w:sz="4" w:space="0" w:color="auto"/>
              <w:right w:val="single" w:sz="4" w:space="0" w:color="auto"/>
            </w:tcBorders>
            <w:vAlign w:val="center"/>
          </w:tcPr>
          <w:p w:rsidR="00000000" w:rsidRDefault="008C7B40">
            <w:pPr>
              <w:pStyle w:val="Style"/>
              <w:framePr w:w="9494" w:h="13680" w:wrap="auto" w:hAnchor="text" w:x="1" w:y="1"/>
              <w:jc w:val="center"/>
              <w:rPr>
                <w:sz w:val="11"/>
                <w:szCs w:val="11"/>
              </w:rPr>
            </w:pPr>
          </w:p>
        </w:tc>
        <w:tc>
          <w:tcPr>
            <w:tcW w:w="86" w:type="dxa"/>
            <w:tcBorders>
              <w:top w:val="nil"/>
              <w:left w:val="single" w:sz="4" w:space="0" w:color="auto"/>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1248" w:type="dxa"/>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48"/>
              <w:jc w:val="right"/>
              <w:rPr>
                <w:sz w:val="11"/>
                <w:szCs w:val="11"/>
              </w:rPr>
            </w:pPr>
          </w:p>
        </w:tc>
        <w:tc>
          <w:tcPr>
            <w:tcW w:w="240" w:type="dxa"/>
            <w:tcBorders>
              <w:top w:val="nil"/>
              <w:left w:val="nil"/>
              <w:bottom w:val="single" w:sz="4" w:space="0" w:color="auto"/>
              <w:right w:val="nil"/>
            </w:tcBorders>
            <w:vAlign w:val="center"/>
          </w:tcPr>
          <w:p w:rsidR="00000000" w:rsidRDefault="008C7B40">
            <w:pPr>
              <w:pStyle w:val="Style"/>
              <w:framePr w:w="9494" w:h="13680" w:wrap="auto" w:hAnchor="text" w:x="1" w:y="1"/>
              <w:jc w:val="center"/>
              <w:rPr>
                <w:sz w:val="11"/>
                <w:szCs w:val="11"/>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sz w:val="11"/>
                <w:szCs w:val="11"/>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sz w:val="11"/>
                <w:szCs w:val="11"/>
              </w:rPr>
            </w:pPr>
          </w:p>
        </w:tc>
        <w:tc>
          <w:tcPr>
            <w:tcW w:w="64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10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0"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17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75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69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326"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19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7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54"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1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2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46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317"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331"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518"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245"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182"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159" w:type="dxa"/>
            <w:tcBorders>
              <w:top w:val="single" w:sz="4" w:space="0" w:color="auto"/>
              <w:left w:val="nil"/>
              <w:bottom w:val="nil"/>
              <w:right w:val="nil"/>
            </w:tcBorders>
            <w:vAlign w:val="center"/>
          </w:tcPr>
          <w:p w:rsidR="00000000" w:rsidRDefault="008C7B40">
            <w:pPr>
              <w:pStyle w:val="Style"/>
              <w:framePr w:w="9494" w:h="13680" w:wrap="auto" w:hAnchor="text" w:x="1" w:y="1"/>
              <w:jc w:val="center"/>
              <w:rPr>
                <w:sz w:val="11"/>
                <w:szCs w:val="11"/>
              </w:rPr>
            </w:pPr>
          </w:p>
        </w:tc>
        <w:tc>
          <w:tcPr>
            <w:tcW w:w="91"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r>
      <w:tr w:rsidR="00000000">
        <w:tblPrEx>
          <w:tblCellMar>
            <w:top w:w="0" w:type="dxa"/>
            <w:left w:w="0" w:type="dxa"/>
            <w:bottom w:w="0" w:type="dxa"/>
            <w:right w:w="0" w:type="dxa"/>
          </w:tblCellMar>
        </w:tblPrEx>
        <w:trPr>
          <w:trHeight w:hRule="exact" w:val="264"/>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016" w:type="dxa"/>
            <w:gridSpan w:val="4"/>
            <w:tcBorders>
              <w:top w:val="single" w:sz="4" w:space="0" w:color="auto"/>
              <w:left w:val="nil"/>
              <w:bottom w:val="nil"/>
              <w:right w:val="nil"/>
            </w:tcBorders>
            <w:vAlign w:val="center"/>
          </w:tcPr>
          <w:p w:rsidR="00000000" w:rsidRDefault="008C7B40">
            <w:pPr>
              <w:pStyle w:val="Style"/>
              <w:framePr w:w="9494" w:h="13680" w:wrap="auto" w:hAnchor="text" w:x="1" w:y="1"/>
              <w:ind w:left="62"/>
              <w:rPr>
                <w:color w:val="000000"/>
                <w:w w:val="108"/>
                <w:sz w:val="14"/>
                <w:szCs w:val="14"/>
              </w:rPr>
            </w:pPr>
            <w:r>
              <w:rPr>
                <w:color w:val="000000"/>
                <w:w w:val="50"/>
                <w:sz w:val="48"/>
                <w:szCs w:val="48"/>
              </w:rPr>
              <w:t xml:space="preserve">I </w:t>
            </w:r>
            <w:r>
              <w:rPr>
                <w:color w:val="000000"/>
                <w:w w:val="108"/>
                <w:sz w:val="14"/>
                <w:szCs w:val="14"/>
              </w:rPr>
              <w:t xml:space="preserve">The cycle of the </w:t>
            </w:r>
          </w:p>
        </w:tc>
        <w:tc>
          <w:tcPr>
            <w:tcW w:w="240" w:type="dxa"/>
            <w:vMerge w:val="restart"/>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24"/>
              <w:jc w:val="right"/>
              <w:rPr>
                <w:color w:val="000000"/>
                <w:w w:val="50"/>
                <w:sz w:val="28"/>
                <w:szCs w:val="28"/>
              </w:rPr>
            </w:pPr>
            <w:r>
              <w:rPr>
                <w:color w:val="000000"/>
                <w:w w:val="50"/>
                <w:sz w:val="28"/>
                <w:szCs w:val="28"/>
              </w:rPr>
              <w:t xml:space="preserve">I </w:t>
            </w: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50"/>
                <w:sz w:val="28"/>
                <w:szCs w:val="28"/>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648"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178"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758"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c>
          <w:tcPr>
            <w:tcW w:w="91" w:type="dxa"/>
            <w:tcBorders>
              <w:top w:val="nil"/>
              <w:left w:val="nil"/>
              <w:bottom w:val="nil"/>
              <w:right w:val="nil"/>
            </w:tcBorders>
            <w:vAlign w:val="center"/>
          </w:tcPr>
          <w:p w:rsidR="00000000" w:rsidRDefault="008C7B40">
            <w:pPr>
              <w:pStyle w:val="Style"/>
              <w:framePr w:w="9494" w:h="13680" w:wrap="auto" w:hAnchor="text" w:x="1" w:y="1"/>
              <w:jc w:val="center"/>
              <w:rPr>
                <w:color w:val="000000"/>
                <w:w w:val="50"/>
                <w:sz w:val="28"/>
                <w:szCs w:val="28"/>
              </w:rPr>
            </w:pPr>
          </w:p>
        </w:tc>
      </w:tr>
      <w:tr w:rsidR="00000000">
        <w:tblPrEx>
          <w:tblCellMar>
            <w:top w:w="0" w:type="dxa"/>
            <w:left w:w="0" w:type="dxa"/>
            <w:bottom w:w="0" w:type="dxa"/>
            <w:right w:w="0" w:type="dxa"/>
          </w:tblCellMar>
        </w:tblPrEx>
        <w:trPr>
          <w:trHeight w:hRule="exact" w:val="216"/>
        </w:trPr>
        <w:tc>
          <w:tcPr>
            <w:tcW w:w="278" w:type="dxa"/>
            <w:tcBorders>
              <w:top w:val="nil"/>
              <w:left w:val="nil"/>
              <w:bottom w:val="nil"/>
              <w:right w:val="nil"/>
            </w:tcBorders>
            <w:vAlign w:val="center"/>
          </w:tcPr>
          <w:p w:rsidR="00000000" w:rsidRDefault="008C7B40">
            <w:pPr>
              <w:pStyle w:val="Style"/>
              <w:framePr w:w="9494" w:h="13680" w:wrap="auto" w:hAnchor="text" w:x="1" w:y="1"/>
              <w:jc w:val="center"/>
              <w:rPr>
                <w:sz w:val="11"/>
                <w:szCs w:val="11"/>
              </w:rPr>
            </w:pPr>
          </w:p>
        </w:tc>
        <w:tc>
          <w:tcPr>
            <w:tcW w:w="2016" w:type="dxa"/>
            <w:gridSpan w:val="4"/>
            <w:tcBorders>
              <w:top w:val="nil"/>
              <w:left w:val="nil"/>
              <w:bottom w:val="single" w:sz="4" w:space="0" w:color="auto"/>
              <w:right w:val="nil"/>
            </w:tcBorders>
            <w:vAlign w:val="center"/>
          </w:tcPr>
          <w:p w:rsidR="00000000" w:rsidRDefault="008C7B40">
            <w:pPr>
              <w:pStyle w:val="Style"/>
              <w:framePr w:w="9494" w:h="13680" w:wrap="auto" w:hAnchor="text" w:x="1" w:y="1"/>
              <w:ind w:right="33"/>
              <w:jc w:val="right"/>
              <w:rPr>
                <w:color w:val="000000"/>
                <w:w w:val="108"/>
                <w:sz w:val="14"/>
                <w:szCs w:val="14"/>
              </w:rPr>
            </w:pPr>
            <w:r>
              <w:rPr>
                <w:color w:val="000000"/>
                <w:w w:val="108"/>
                <w:sz w:val="14"/>
                <w:szCs w:val="14"/>
              </w:rPr>
              <w:t xml:space="preserve">same events is repeated, </w:t>
            </w:r>
          </w:p>
        </w:tc>
        <w:tc>
          <w:tcPr>
            <w:tcW w:w="240" w:type="dxa"/>
            <w:vMerge/>
            <w:tcBorders>
              <w:top w:val="single" w:sz="4" w:space="0" w:color="auto"/>
              <w:left w:val="nil"/>
              <w:bottom w:val="single" w:sz="4" w:space="0" w:color="auto"/>
              <w:right w:val="nil"/>
            </w:tcBorders>
            <w:vAlign w:val="center"/>
          </w:tcPr>
          <w:p w:rsidR="00000000" w:rsidRDefault="008C7B40">
            <w:pPr>
              <w:pStyle w:val="Style"/>
              <w:framePr w:w="9494" w:h="13680" w:wrap="auto" w:hAnchor="text" w:x="1" w:y="1"/>
              <w:ind w:right="24"/>
              <w:jc w:val="right"/>
              <w:rPr>
                <w:color w:val="000000"/>
                <w:w w:val="108"/>
                <w:sz w:val="14"/>
                <w:szCs w:val="14"/>
              </w:rPr>
            </w:pPr>
          </w:p>
        </w:tc>
        <w:tc>
          <w:tcPr>
            <w:tcW w:w="298" w:type="dxa"/>
            <w:tcBorders>
              <w:top w:val="nil"/>
              <w:left w:val="nil"/>
              <w:bottom w:val="nil"/>
              <w:right w:val="single" w:sz="4" w:space="0" w:color="auto"/>
            </w:tcBorders>
            <w:vAlign w:val="center"/>
          </w:tcPr>
          <w:p w:rsidR="00000000" w:rsidRDefault="008C7B40">
            <w:pPr>
              <w:pStyle w:val="Style"/>
              <w:framePr w:w="9494" w:h="13680" w:wrap="auto" w:hAnchor="text" w:x="1" w:y="1"/>
              <w:jc w:val="center"/>
              <w:rPr>
                <w:color w:val="000000"/>
                <w:w w:val="108"/>
                <w:sz w:val="14"/>
                <w:szCs w:val="14"/>
              </w:rPr>
            </w:pPr>
          </w:p>
        </w:tc>
        <w:tc>
          <w:tcPr>
            <w:tcW w:w="475" w:type="dxa"/>
            <w:tcBorders>
              <w:top w:val="nil"/>
              <w:left w:val="single" w:sz="4" w:space="0" w:color="auto"/>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4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0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0"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7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5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69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26"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9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7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54"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1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2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46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17"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33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518"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245"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82"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159"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c>
          <w:tcPr>
            <w:tcW w:w="91" w:type="dxa"/>
            <w:tcBorders>
              <w:top w:val="nil"/>
              <w:left w:val="nil"/>
              <w:bottom w:val="nil"/>
              <w:right w:val="nil"/>
            </w:tcBorders>
            <w:vAlign w:val="center"/>
          </w:tcPr>
          <w:p w:rsidR="00000000" w:rsidRDefault="008C7B40">
            <w:pPr>
              <w:pStyle w:val="Style"/>
              <w:framePr w:w="9494" w:h="13680" w:wrap="auto" w:hAnchor="text" w:x="1" w:y="1"/>
              <w:jc w:val="center"/>
              <w:rPr>
                <w:color w:val="000000"/>
                <w:w w:val="108"/>
                <w:sz w:val="14"/>
                <w:szCs w:val="14"/>
              </w:rPr>
            </w:pPr>
          </w:p>
        </w:tc>
      </w:tr>
    </w:tbl>
    <w:p w:rsidR="00000000" w:rsidRDefault="008C7B40">
      <w:pPr>
        <w:pStyle w:val="Style"/>
        <w:framePr w:w="360" w:h="196" w:wrap="auto" w:hAnchor="text" w:x="4666" w:y="14386"/>
        <w:spacing w:line="192" w:lineRule="exact"/>
        <w:ind w:left="4"/>
        <w:rPr>
          <w:color w:val="000000"/>
          <w:sz w:val="17"/>
          <w:szCs w:val="17"/>
        </w:rPr>
      </w:pPr>
      <w:r>
        <w:rPr>
          <w:color w:val="000000"/>
          <w:sz w:val="17"/>
          <w:szCs w:val="17"/>
        </w:rPr>
        <w:t xml:space="preserve">6-10 </w:t>
      </w:r>
    </w:p>
    <w:p w:rsidR="00000000" w:rsidRDefault="008C7B40">
      <w:pPr>
        <w:pStyle w:val="Style"/>
        <w:rPr>
          <w:sz w:val="17"/>
          <w:szCs w:val="17"/>
        </w:rPr>
        <w:sectPr w:rsidR="00000000">
          <w:pgSz w:w="12241" w:h="15842"/>
          <w:pgMar w:top="608" w:right="1955" w:bottom="360" w:left="792" w:header="720" w:footer="720" w:gutter="0"/>
          <w:cols w:space="720"/>
          <w:noEndnote/>
        </w:sectPr>
      </w:pPr>
    </w:p>
    <w:p w:rsidR="00000000" w:rsidRDefault="008C7B40">
      <w:pPr>
        <w:pStyle w:val="Style"/>
        <w:rPr>
          <w:sz w:val="2"/>
          <w:szCs w:val="2"/>
        </w:rPr>
      </w:pPr>
    </w:p>
    <w:p w:rsidR="00000000" w:rsidRDefault="00DB09B8">
      <w:pPr>
        <w:pStyle w:val="Style"/>
        <w:framePr w:w="1478" w:h="1075" w:wrap="auto" w:hAnchor="text" w:x="4053" w:y="4662"/>
        <w:rPr>
          <w:sz w:val="17"/>
          <w:szCs w:val="17"/>
        </w:rPr>
      </w:pPr>
      <w:r>
        <w:rPr>
          <w:noProof/>
          <w:sz w:val="17"/>
          <w:szCs w:val="17"/>
        </w:rPr>
        <w:drawing>
          <wp:inline distT="0" distB="0" distL="0" distR="0">
            <wp:extent cx="942975" cy="685800"/>
            <wp:effectExtent l="19050" t="0" r="9525"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438"/>
                    <a:srcRect/>
                    <a:stretch>
                      <a:fillRect/>
                    </a:stretch>
                  </pic:blipFill>
                  <pic:spPr bwMode="auto">
                    <a:xfrm>
                      <a:off x="0" y="0"/>
                      <a:ext cx="942975" cy="685800"/>
                    </a:xfrm>
                    <a:prstGeom prst="rect">
                      <a:avLst/>
                    </a:prstGeom>
                    <a:noFill/>
                    <a:ln w="9525">
                      <a:noFill/>
                      <a:miter lim="800000"/>
                      <a:headEnd/>
                      <a:tailEnd/>
                    </a:ln>
                  </pic:spPr>
                </pic:pic>
              </a:graphicData>
            </a:graphic>
          </wp:inline>
        </w:drawing>
      </w:r>
    </w:p>
    <w:p w:rsidR="00000000" w:rsidRDefault="008C7B40">
      <w:pPr>
        <w:pStyle w:val="Style"/>
        <w:framePr w:w="4300" w:h="3864" w:wrap="auto" w:hAnchor="text" w:x="107" w:y="25"/>
        <w:spacing w:line="235" w:lineRule="exact"/>
        <w:ind w:left="14"/>
        <w:rPr>
          <w:color w:val="000000"/>
          <w:w w:val="117"/>
          <w:sz w:val="19"/>
          <w:szCs w:val="19"/>
        </w:rPr>
      </w:pPr>
      <w:r>
        <w:rPr>
          <w:color w:val="000000"/>
          <w:w w:val="117"/>
          <w:sz w:val="19"/>
          <w:szCs w:val="19"/>
        </w:rPr>
        <w:t xml:space="preserve">D. Troubleshooting/Inspection </w:t>
      </w:r>
    </w:p>
    <w:p w:rsidR="00000000" w:rsidRDefault="008C7B40" w:rsidP="00DB09B8">
      <w:pPr>
        <w:pStyle w:val="Style"/>
        <w:framePr w:w="4300" w:h="3864" w:wrap="auto" w:hAnchor="text" w:x="107" w:y="25"/>
        <w:numPr>
          <w:ilvl w:val="0"/>
          <w:numId w:val="1109"/>
        </w:numPr>
        <w:spacing w:before="4" w:line="278" w:lineRule="exact"/>
        <w:ind w:left="465" w:right="4" w:hanging="312"/>
        <w:jc w:val="both"/>
        <w:rPr>
          <w:color w:val="000000"/>
          <w:w w:val="109"/>
          <w:sz w:val="19"/>
          <w:szCs w:val="19"/>
        </w:rPr>
      </w:pPr>
      <w:r>
        <w:rPr>
          <w:color w:val="000000"/>
          <w:w w:val="109"/>
          <w:sz w:val="19"/>
          <w:szCs w:val="19"/>
        </w:rPr>
        <w:t>The entire ignition system can be checked for misfire and weak spark us</w:t>
      </w:r>
      <w:r>
        <w:rPr>
          <w:color w:val="000000"/>
          <w:w w:val="109"/>
          <w:sz w:val="19"/>
          <w:szCs w:val="19"/>
        </w:rPr>
        <w:softHyphen/>
        <w:t>ing the Electro Tester. If the ignition system will</w:t>
      </w:r>
      <w:r>
        <w:rPr>
          <w:color w:val="000000"/>
          <w:w w:val="109"/>
          <w:sz w:val="19"/>
          <w:szCs w:val="19"/>
        </w:rPr>
        <w:t xml:space="preserve"> fire across a sufficient gap, the engine ignition system can be con</w:t>
      </w:r>
      <w:r>
        <w:rPr>
          <w:color w:val="000000"/>
          <w:w w:val="109"/>
          <w:sz w:val="19"/>
          <w:szCs w:val="19"/>
        </w:rPr>
        <w:softHyphen/>
        <w:t>sidered good. If not, proceed with in</w:t>
      </w:r>
      <w:r>
        <w:rPr>
          <w:color w:val="000000"/>
          <w:w w:val="109"/>
          <w:sz w:val="19"/>
          <w:szCs w:val="19"/>
        </w:rPr>
        <w:softHyphen/>
        <w:t>dividual component tests until the prob</w:t>
      </w:r>
      <w:r>
        <w:rPr>
          <w:color w:val="000000"/>
          <w:w w:val="109"/>
          <w:sz w:val="19"/>
          <w:szCs w:val="19"/>
        </w:rPr>
        <w:softHyphen/>
        <w:t xml:space="preserve">lem is found. </w:t>
      </w:r>
    </w:p>
    <w:p w:rsidR="00000000" w:rsidRDefault="008C7B40" w:rsidP="00DB09B8">
      <w:pPr>
        <w:pStyle w:val="Style"/>
        <w:framePr w:w="4300" w:h="3864" w:wrap="auto" w:hAnchor="text" w:x="107" w:y="25"/>
        <w:numPr>
          <w:ilvl w:val="0"/>
          <w:numId w:val="1110"/>
        </w:numPr>
        <w:spacing w:before="24" w:line="268" w:lineRule="exact"/>
        <w:ind w:left="417" w:right="48" w:hanging="268"/>
        <w:jc w:val="both"/>
        <w:rPr>
          <w:color w:val="000000"/>
          <w:w w:val="109"/>
          <w:sz w:val="19"/>
          <w:szCs w:val="19"/>
        </w:rPr>
      </w:pPr>
      <w:r>
        <w:rPr>
          <w:color w:val="000000"/>
          <w:w w:val="109"/>
          <w:sz w:val="19"/>
          <w:szCs w:val="19"/>
        </w:rPr>
        <w:t>Warm up the engine thoroughly so that all electrical components are at operat</w:t>
      </w:r>
      <w:r>
        <w:rPr>
          <w:color w:val="000000"/>
          <w:w w:val="109"/>
          <w:sz w:val="19"/>
          <w:szCs w:val="19"/>
        </w:rPr>
        <w:softHyphen/>
      </w:r>
      <w:r>
        <w:rPr>
          <w:color w:val="000000"/>
          <w:w w:val="109"/>
          <w:sz w:val="19"/>
          <w:szCs w:val="19"/>
        </w:rPr>
        <w:t xml:space="preserve">ing temperature. </w:t>
      </w:r>
    </w:p>
    <w:p w:rsidR="00000000" w:rsidRDefault="008C7B40" w:rsidP="00DB09B8">
      <w:pPr>
        <w:pStyle w:val="Style"/>
        <w:framePr w:w="4300" w:h="3864" w:wrap="auto" w:hAnchor="text" w:x="107" w:y="25"/>
        <w:numPr>
          <w:ilvl w:val="0"/>
          <w:numId w:val="1110"/>
        </w:numPr>
        <w:spacing w:before="9" w:line="273" w:lineRule="exact"/>
        <w:ind w:left="398" w:right="52" w:hanging="268"/>
        <w:rPr>
          <w:color w:val="000000"/>
          <w:w w:val="109"/>
          <w:sz w:val="19"/>
          <w:szCs w:val="19"/>
        </w:rPr>
      </w:pPr>
      <w:r>
        <w:rPr>
          <w:color w:val="000000"/>
          <w:w w:val="109"/>
          <w:sz w:val="19"/>
          <w:szCs w:val="19"/>
        </w:rPr>
        <w:t xml:space="preserve">Stop the engine and connect the tester as shown. </w:t>
      </w:r>
    </w:p>
    <w:p w:rsidR="00000000" w:rsidRDefault="008C7B40">
      <w:pPr>
        <w:pStyle w:val="Style"/>
        <w:framePr w:w="1209" w:h="561" w:wrap="auto" w:hAnchor="text" w:x="1134" w:y="7566"/>
        <w:spacing w:line="139" w:lineRule="exact"/>
        <w:ind w:left="24"/>
        <w:rPr>
          <w:color w:val="000000"/>
          <w:w w:val="113"/>
          <w:sz w:val="12"/>
          <w:szCs w:val="12"/>
        </w:rPr>
      </w:pPr>
      <w:r>
        <w:rPr>
          <w:color w:val="000000"/>
          <w:w w:val="113"/>
          <w:sz w:val="12"/>
          <w:szCs w:val="12"/>
        </w:rPr>
        <w:t xml:space="preserve">1 Electro tester </w:t>
      </w:r>
    </w:p>
    <w:p w:rsidR="00000000" w:rsidRDefault="008C7B40">
      <w:pPr>
        <w:pStyle w:val="Style"/>
        <w:framePr w:w="1209" w:h="561" w:wrap="auto" w:hAnchor="text" w:x="1134" w:y="7566"/>
        <w:spacing w:line="196" w:lineRule="exact"/>
        <w:ind w:left="4" w:right="4"/>
        <w:rPr>
          <w:color w:val="000000"/>
          <w:w w:val="113"/>
          <w:sz w:val="12"/>
          <w:szCs w:val="12"/>
        </w:rPr>
      </w:pPr>
      <w:r>
        <w:rPr>
          <w:color w:val="000000"/>
          <w:w w:val="113"/>
          <w:sz w:val="12"/>
          <w:szCs w:val="12"/>
        </w:rPr>
        <w:t xml:space="preserve">2 Spark plug wire 3 Spark plug </w:t>
      </w:r>
    </w:p>
    <w:p w:rsidR="00000000" w:rsidRDefault="00DB09B8">
      <w:pPr>
        <w:pStyle w:val="Style"/>
        <w:framePr w:w="403" w:h="825" w:wrap="auto" w:hAnchor="text" w:x="2939" w:y="5199"/>
        <w:rPr>
          <w:sz w:val="12"/>
          <w:szCs w:val="12"/>
        </w:rPr>
      </w:pPr>
      <w:r>
        <w:rPr>
          <w:noProof/>
          <w:sz w:val="12"/>
          <w:szCs w:val="12"/>
        </w:rPr>
        <w:drawing>
          <wp:inline distT="0" distB="0" distL="0" distR="0">
            <wp:extent cx="257175" cy="523875"/>
            <wp:effectExtent l="19050" t="0" r="9525"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439"/>
                    <a:srcRect/>
                    <a:stretch>
                      <a:fillRect/>
                    </a:stretch>
                  </pic:blipFill>
                  <pic:spPr bwMode="auto">
                    <a:xfrm>
                      <a:off x="0" y="0"/>
                      <a:ext cx="257175" cy="523875"/>
                    </a:xfrm>
                    <a:prstGeom prst="rect">
                      <a:avLst/>
                    </a:prstGeom>
                    <a:noFill/>
                    <a:ln w="9525">
                      <a:noFill/>
                      <a:miter lim="800000"/>
                      <a:headEnd/>
                      <a:tailEnd/>
                    </a:ln>
                  </pic:spPr>
                </pic:pic>
              </a:graphicData>
            </a:graphic>
          </wp:inline>
        </w:drawing>
      </w:r>
    </w:p>
    <w:p w:rsidR="00000000" w:rsidRDefault="008C7B40">
      <w:pPr>
        <w:pStyle w:val="Style"/>
        <w:framePr w:w="4272" w:h="4454" w:wrap="auto" w:hAnchor="text" w:x="5190" w:y="1"/>
        <w:spacing w:line="278" w:lineRule="exact"/>
        <w:ind w:left="4" w:right="4"/>
        <w:rPr>
          <w:rFonts w:ascii="Times New Roman" w:hAnsi="Times New Roman" w:cs="Times New Roman"/>
          <w:color w:val="000000"/>
          <w:sz w:val="21"/>
          <w:szCs w:val="21"/>
        </w:rPr>
      </w:pPr>
      <w:r>
        <w:rPr>
          <w:rFonts w:ascii="Times New Roman" w:hAnsi="Times New Roman" w:cs="Times New Roman"/>
          <w:color w:val="000000"/>
          <w:w w:val="91"/>
          <w:sz w:val="26"/>
          <w:szCs w:val="26"/>
        </w:rPr>
        <w:t xml:space="preserve">D. </w:t>
      </w:r>
      <w:r>
        <w:rPr>
          <w:rFonts w:ascii="Times New Roman" w:hAnsi="Times New Roman" w:cs="Times New Roman"/>
          <w:color w:val="000000"/>
          <w:sz w:val="21"/>
          <w:szCs w:val="21"/>
        </w:rPr>
        <w:t xml:space="preserve">Depannage/Controle </w:t>
      </w:r>
    </w:p>
    <w:p w:rsidR="00000000" w:rsidRDefault="008C7B40" w:rsidP="00DB09B8">
      <w:pPr>
        <w:pStyle w:val="Style"/>
        <w:framePr w:w="4272" w:h="4454" w:wrap="auto" w:hAnchor="text" w:x="5190" w:y="1"/>
        <w:numPr>
          <w:ilvl w:val="0"/>
          <w:numId w:val="1111"/>
        </w:numPr>
        <w:spacing w:line="278" w:lineRule="exact"/>
        <w:ind w:left="465" w:right="4" w:hanging="326"/>
        <w:jc w:val="both"/>
        <w:rPr>
          <w:rFonts w:ascii="Times New Roman" w:hAnsi="Times New Roman" w:cs="Times New Roman"/>
          <w:color w:val="000000"/>
          <w:sz w:val="20"/>
          <w:szCs w:val="20"/>
        </w:rPr>
      </w:pPr>
      <w:r>
        <w:rPr>
          <w:rFonts w:ascii="Times New Roman" w:hAnsi="Times New Roman" w:cs="Times New Roman"/>
          <w:color w:val="000000"/>
          <w:sz w:val="21"/>
          <w:szCs w:val="21"/>
        </w:rPr>
        <w:t>A l'aide de l'Electro-Testeur (Electro Tes</w:t>
      </w:r>
      <w:r>
        <w:rPr>
          <w:rFonts w:ascii="Times New Roman" w:hAnsi="Times New Roman" w:cs="Times New Roman"/>
          <w:color w:val="000000"/>
          <w:sz w:val="21"/>
          <w:szCs w:val="21"/>
        </w:rPr>
        <w:softHyphen/>
        <w:t>ter) on peut controler tout Ie systeme d'al</w:t>
      </w:r>
      <w:r>
        <w:rPr>
          <w:rFonts w:ascii="Times New Roman" w:hAnsi="Times New Roman" w:cs="Times New Roman"/>
          <w:color w:val="000000"/>
          <w:sz w:val="21"/>
          <w:szCs w:val="21"/>
        </w:rPr>
        <w:softHyphen/>
        <w:t xml:space="preserve">lumage pour voir s'il </w:t>
      </w:r>
      <w:r>
        <w:rPr>
          <w:rFonts w:ascii="Times New Roman" w:hAnsi="Times New Roman" w:cs="Times New Roman"/>
          <w:color w:val="000000"/>
          <w:sz w:val="20"/>
          <w:szCs w:val="20"/>
        </w:rPr>
        <w:t xml:space="preserve">presente </w:t>
      </w:r>
      <w:r>
        <w:rPr>
          <w:rFonts w:ascii="Times New Roman" w:hAnsi="Times New Roman" w:cs="Times New Roman"/>
          <w:color w:val="000000"/>
          <w:sz w:val="21"/>
          <w:szCs w:val="21"/>
        </w:rPr>
        <w:t xml:space="preserve">des rates au de faibles </w:t>
      </w:r>
      <w:r>
        <w:rPr>
          <w:rFonts w:ascii="Times New Roman" w:hAnsi="Times New Roman" w:cs="Times New Roman"/>
          <w:color w:val="000000"/>
          <w:sz w:val="20"/>
          <w:szCs w:val="20"/>
        </w:rPr>
        <w:t xml:space="preserve">etincelles. </w:t>
      </w:r>
      <w:r>
        <w:rPr>
          <w:rFonts w:ascii="Times New Roman" w:hAnsi="Times New Roman" w:cs="Times New Roman"/>
          <w:color w:val="000000"/>
          <w:sz w:val="21"/>
          <w:szCs w:val="21"/>
        </w:rPr>
        <w:t xml:space="preserve">Si Ie </w:t>
      </w:r>
      <w:r>
        <w:rPr>
          <w:rFonts w:ascii="Times New Roman" w:hAnsi="Times New Roman" w:cs="Times New Roman"/>
          <w:color w:val="000000"/>
          <w:sz w:val="20"/>
          <w:szCs w:val="20"/>
        </w:rPr>
        <w:t>systeme d'al</w:t>
      </w:r>
      <w:r>
        <w:rPr>
          <w:rFonts w:ascii="Times New Roman" w:hAnsi="Times New Roman" w:cs="Times New Roman"/>
          <w:color w:val="000000"/>
          <w:sz w:val="20"/>
          <w:szCs w:val="20"/>
        </w:rPr>
        <w:softHyphen/>
      </w:r>
      <w:r>
        <w:rPr>
          <w:rFonts w:ascii="Times New Roman" w:hAnsi="Times New Roman" w:cs="Times New Roman"/>
          <w:color w:val="000000"/>
          <w:sz w:val="21"/>
          <w:szCs w:val="21"/>
        </w:rPr>
        <w:t xml:space="preserve">lumage </w:t>
      </w:r>
      <w:r>
        <w:rPr>
          <w:rFonts w:ascii="Times New Roman" w:hAnsi="Times New Roman" w:cs="Times New Roman"/>
          <w:color w:val="000000"/>
          <w:sz w:val="20"/>
          <w:szCs w:val="20"/>
        </w:rPr>
        <w:t xml:space="preserve">presente </w:t>
      </w:r>
      <w:r>
        <w:rPr>
          <w:rFonts w:ascii="Times New Roman" w:hAnsi="Times New Roman" w:cs="Times New Roman"/>
          <w:color w:val="000000"/>
          <w:sz w:val="21"/>
          <w:szCs w:val="21"/>
        </w:rPr>
        <w:t xml:space="preserve">un </w:t>
      </w:r>
      <w:r>
        <w:rPr>
          <w:rFonts w:ascii="Times New Roman" w:hAnsi="Times New Roman" w:cs="Times New Roman"/>
          <w:color w:val="000000"/>
          <w:sz w:val="20"/>
          <w:szCs w:val="20"/>
        </w:rPr>
        <w:t>e</w:t>
      </w:r>
      <w:r>
        <w:rPr>
          <w:rFonts w:ascii="Times New Roman" w:hAnsi="Times New Roman" w:cs="Times New Roman"/>
          <w:color w:val="000000"/>
          <w:sz w:val="20"/>
          <w:szCs w:val="20"/>
        </w:rPr>
        <w:t xml:space="preserve">tincellement </w:t>
      </w:r>
      <w:r>
        <w:rPr>
          <w:rFonts w:ascii="Times New Roman" w:hAnsi="Times New Roman" w:cs="Times New Roman"/>
          <w:color w:val="000000"/>
          <w:sz w:val="21"/>
          <w:szCs w:val="21"/>
        </w:rPr>
        <w:t>suffisant, il peut etre considere comme bon. Si ce n'est pas Ie cas, pro ceder aux essais in</w:t>
      </w:r>
      <w:r>
        <w:rPr>
          <w:rFonts w:ascii="Times New Roman" w:hAnsi="Times New Roman" w:cs="Times New Roman"/>
          <w:color w:val="000000"/>
          <w:sz w:val="21"/>
          <w:szCs w:val="21"/>
        </w:rPr>
        <w:softHyphen/>
        <w:t xml:space="preserve">dividuels des compos ants jusqu'a ce que I'origine du </w:t>
      </w:r>
      <w:r>
        <w:rPr>
          <w:rFonts w:ascii="Times New Roman" w:hAnsi="Times New Roman" w:cs="Times New Roman"/>
          <w:color w:val="000000"/>
          <w:sz w:val="20"/>
          <w:szCs w:val="20"/>
        </w:rPr>
        <w:t xml:space="preserve">probleme </w:t>
      </w:r>
      <w:r>
        <w:rPr>
          <w:rFonts w:ascii="Times New Roman" w:hAnsi="Times New Roman" w:cs="Times New Roman"/>
          <w:color w:val="000000"/>
          <w:sz w:val="21"/>
          <w:szCs w:val="21"/>
        </w:rPr>
        <w:t xml:space="preserve">soit </w:t>
      </w:r>
      <w:r>
        <w:rPr>
          <w:rFonts w:ascii="Times New Roman" w:hAnsi="Times New Roman" w:cs="Times New Roman"/>
          <w:color w:val="000000"/>
          <w:sz w:val="20"/>
          <w:szCs w:val="20"/>
        </w:rPr>
        <w:t xml:space="preserve">trouvee, </w:t>
      </w:r>
    </w:p>
    <w:p w:rsidR="00000000" w:rsidRDefault="008C7B40" w:rsidP="00DB09B8">
      <w:pPr>
        <w:pStyle w:val="Style"/>
        <w:framePr w:w="4272" w:h="4454" w:wrap="auto" w:hAnchor="text" w:x="5190" w:y="1"/>
        <w:numPr>
          <w:ilvl w:val="0"/>
          <w:numId w:val="1112"/>
        </w:numPr>
        <w:spacing w:before="14" w:line="268" w:lineRule="exact"/>
        <w:ind w:left="436" w:right="38"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Bien faire chauffer Ie moteur de </w:t>
      </w:r>
      <w:r>
        <w:rPr>
          <w:rFonts w:ascii="Times New Roman" w:hAnsi="Times New Roman" w:cs="Times New Roman"/>
          <w:color w:val="000000"/>
          <w:sz w:val="20"/>
          <w:szCs w:val="20"/>
        </w:rPr>
        <w:t xml:space="preserve">maniere </w:t>
      </w:r>
      <w:r>
        <w:rPr>
          <w:rFonts w:ascii="Times New Roman" w:hAnsi="Times New Roman" w:cs="Times New Roman"/>
          <w:color w:val="000000"/>
          <w:w w:val="68"/>
          <w:sz w:val="32"/>
          <w:szCs w:val="32"/>
        </w:rPr>
        <w:t xml:space="preserve">a </w:t>
      </w:r>
      <w:r>
        <w:rPr>
          <w:rFonts w:ascii="Times New Roman" w:hAnsi="Times New Roman" w:cs="Times New Roman"/>
          <w:color w:val="000000"/>
          <w:sz w:val="21"/>
          <w:szCs w:val="21"/>
        </w:rPr>
        <w:t xml:space="preserve">ce que taus les composants </w:t>
      </w:r>
      <w:r>
        <w:rPr>
          <w:rFonts w:ascii="Times New Roman" w:hAnsi="Times New Roman" w:cs="Times New Roman"/>
          <w:color w:val="000000"/>
          <w:sz w:val="20"/>
          <w:szCs w:val="20"/>
        </w:rPr>
        <w:t xml:space="preserve">electriques </w:t>
      </w:r>
      <w:r>
        <w:rPr>
          <w:rFonts w:ascii="Times New Roman" w:hAnsi="Times New Roman" w:cs="Times New Roman"/>
          <w:color w:val="000000"/>
          <w:sz w:val="21"/>
          <w:szCs w:val="21"/>
        </w:rPr>
        <w:t xml:space="preserve">soient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leur temperature de fonctionne</w:t>
      </w:r>
      <w:r>
        <w:rPr>
          <w:rFonts w:ascii="Times New Roman" w:hAnsi="Times New Roman" w:cs="Times New Roman"/>
          <w:color w:val="000000"/>
          <w:sz w:val="21"/>
          <w:szCs w:val="21"/>
        </w:rPr>
        <w:softHyphen/>
        <w:t xml:space="preserve">ment. </w:t>
      </w:r>
    </w:p>
    <w:p w:rsidR="00000000" w:rsidRDefault="008C7B40" w:rsidP="00DB09B8">
      <w:pPr>
        <w:pStyle w:val="Style"/>
        <w:framePr w:w="4272" w:h="4454" w:wrap="auto" w:hAnchor="text" w:x="5190" w:y="1"/>
        <w:numPr>
          <w:ilvl w:val="0"/>
          <w:numId w:val="1112"/>
        </w:numPr>
        <w:spacing w:before="28" w:line="268" w:lineRule="exact"/>
        <w:ind w:left="417" w:right="52"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Arreter Ie moteur et brancher le testeur comme montre, </w:t>
      </w:r>
    </w:p>
    <w:p w:rsidR="00000000" w:rsidRDefault="008C7B40">
      <w:pPr>
        <w:pStyle w:val="Style"/>
        <w:framePr w:w="3849" w:h="163" w:wrap="auto" w:hAnchor="text" w:x="5608" w:y="5218"/>
        <w:spacing w:line="163" w:lineRule="exact"/>
        <w:rPr>
          <w:color w:val="000000"/>
          <w:sz w:val="14"/>
          <w:szCs w:val="14"/>
        </w:rPr>
      </w:pPr>
      <w:r>
        <w:rPr>
          <w:color w:val="000000"/>
          <w:sz w:val="14"/>
          <w:szCs w:val="14"/>
        </w:rPr>
        <w:t xml:space="preserve">2 </w:t>
      </w:r>
    </w:p>
    <w:p w:rsidR="00000000" w:rsidRDefault="008C7B40">
      <w:pPr>
        <w:pStyle w:val="Style"/>
        <w:framePr w:w="1065" w:h="566" w:wrap="auto" w:hAnchor="text" w:x="6976" w:y="7585"/>
        <w:spacing w:line="148" w:lineRule="exact"/>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L Electro-testeur </w:t>
      </w:r>
    </w:p>
    <w:p w:rsidR="00000000" w:rsidRDefault="008C7B40" w:rsidP="00DB09B8">
      <w:pPr>
        <w:pStyle w:val="Style"/>
        <w:framePr w:w="1065" w:h="566" w:wrap="auto" w:hAnchor="text" w:x="6976" w:y="7585"/>
        <w:numPr>
          <w:ilvl w:val="0"/>
          <w:numId w:val="1113"/>
        </w:numPr>
        <w:spacing w:line="187" w:lineRule="exact"/>
        <w:ind w:left="192"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Fil de bougie </w:t>
      </w:r>
    </w:p>
    <w:p w:rsidR="00000000" w:rsidRDefault="008C7B40" w:rsidP="00DB09B8">
      <w:pPr>
        <w:pStyle w:val="Style"/>
        <w:framePr w:w="1065" w:h="566" w:wrap="auto" w:hAnchor="text" w:x="6976" w:y="7585"/>
        <w:numPr>
          <w:ilvl w:val="0"/>
          <w:numId w:val="1113"/>
        </w:numPr>
        <w:spacing w:line="187" w:lineRule="exact"/>
        <w:ind w:left="192"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Bougie </w:t>
      </w:r>
    </w:p>
    <w:p w:rsidR="00000000" w:rsidRDefault="008C7B40">
      <w:pPr>
        <w:pStyle w:val="Style"/>
        <w:framePr w:w="2803" w:h="1406" w:wrap="auto" w:hAnchor="text" w:x="3040" w:y="6025"/>
        <w:spacing w:line="244" w:lineRule="exact"/>
        <w:ind w:left="38"/>
        <w:rPr>
          <w:rFonts w:ascii="Courier New" w:hAnsi="Courier New" w:cs="Courier New"/>
          <w:color w:val="000000"/>
          <w:w w:val="81"/>
          <w:sz w:val="34"/>
          <w:szCs w:val="34"/>
        </w:rPr>
      </w:pPr>
      <w:r>
        <w:rPr>
          <w:rFonts w:ascii="Courier New" w:hAnsi="Courier New" w:cs="Courier New"/>
          <w:color w:val="000000"/>
          <w:w w:val="81"/>
          <w:sz w:val="34"/>
          <w:szCs w:val="34"/>
        </w:rPr>
        <w:t xml:space="preserve">8&lt;:8 </w:t>
      </w:r>
    </w:p>
    <w:p w:rsidR="00000000" w:rsidRDefault="008C7B40">
      <w:pPr>
        <w:pStyle w:val="Style"/>
        <w:framePr w:w="2803" w:h="1406" w:wrap="auto" w:hAnchor="text" w:x="3040" w:y="6025"/>
        <w:spacing w:line="518" w:lineRule="exact"/>
        <w:ind w:left="86"/>
        <w:rPr>
          <w:color w:val="000000"/>
          <w:w w:val="181"/>
          <w:sz w:val="34"/>
          <w:szCs w:val="34"/>
        </w:rPr>
      </w:pPr>
      <w:r>
        <w:rPr>
          <w:color w:val="000000"/>
          <w:w w:val="181"/>
          <w:sz w:val="34"/>
          <w:szCs w:val="34"/>
        </w:rPr>
        <w:t>~</w:t>
      </w:r>
      <w:r>
        <w:rPr>
          <w:color w:val="000000"/>
          <w:w w:val="181"/>
          <w:sz w:val="34"/>
          <w:szCs w:val="34"/>
        </w:rPr>
        <w:t xml:space="preserve"> +.H----_ </w:t>
      </w:r>
    </w:p>
    <w:p w:rsidR="00000000" w:rsidRDefault="008C7B40">
      <w:pPr>
        <w:pStyle w:val="Style"/>
        <w:framePr w:w="2803" w:h="1406" w:wrap="auto" w:hAnchor="text" w:x="3040" w:y="6025"/>
        <w:spacing w:line="638" w:lineRule="exact"/>
        <w:ind w:left="33"/>
        <w:rPr>
          <w:rFonts w:ascii="Times New Roman" w:hAnsi="Times New Roman" w:cs="Times New Roman"/>
          <w:color w:val="000000"/>
          <w:w w:val="180"/>
          <w:sz w:val="53"/>
          <w:szCs w:val="53"/>
        </w:rPr>
      </w:pPr>
      <w:r>
        <w:rPr>
          <w:rFonts w:ascii="Times New Roman" w:hAnsi="Times New Roman" w:cs="Times New Roman"/>
          <w:color w:val="000000"/>
          <w:w w:val="180"/>
          <w:sz w:val="53"/>
          <w:szCs w:val="53"/>
        </w:rPr>
        <w:t xml:space="preserve">6 </w:t>
      </w:r>
    </w:p>
    <w:p w:rsidR="00000000" w:rsidRDefault="008C7B40" w:rsidP="00DB09B8">
      <w:pPr>
        <w:pStyle w:val="Style"/>
        <w:framePr w:w="4142" w:h="806" w:wrap="auto" w:hAnchor="text" w:x="121" w:y="8410"/>
        <w:numPr>
          <w:ilvl w:val="0"/>
          <w:numId w:val="1114"/>
        </w:numPr>
        <w:spacing w:line="273" w:lineRule="exact"/>
        <w:ind w:left="283" w:hanging="278"/>
        <w:jc w:val="both"/>
        <w:rPr>
          <w:color w:val="000000"/>
          <w:w w:val="109"/>
          <w:sz w:val="19"/>
          <w:szCs w:val="19"/>
        </w:rPr>
      </w:pPr>
      <w:r>
        <w:rPr>
          <w:color w:val="000000"/>
          <w:w w:val="109"/>
          <w:sz w:val="19"/>
          <w:szCs w:val="19"/>
        </w:rPr>
        <w:t xml:space="preserve">Start the engine and increase the spark gap until misfire occurs. (Test at various r/min between idle and red line.) </w:t>
      </w:r>
    </w:p>
    <w:p w:rsidR="00000000" w:rsidRDefault="008C7B40">
      <w:pPr>
        <w:pStyle w:val="Style"/>
        <w:framePr w:w="4094" w:h="264" w:wrap="auto" w:hAnchor="text" w:x="126" w:y="9519"/>
        <w:spacing w:line="220" w:lineRule="exact"/>
        <w:ind w:left="67"/>
        <w:rPr>
          <w:color w:val="000000"/>
          <w:w w:val="109"/>
          <w:sz w:val="19"/>
          <w:szCs w:val="19"/>
        </w:rPr>
      </w:pPr>
      <w:r>
        <w:rPr>
          <w:color w:val="000000"/>
          <w:w w:val="109"/>
          <w:sz w:val="19"/>
          <w:szCs w:val="19"/>
        </w:rPr>
        <w:t xml:space="preserve">Minimum spark gap: 6 mm (0.24 in) </w:t>
      </w:r>
    </w:p>
    <w:p w:rsidR="00000000" w:rsidRDefault="008C7B40">
      <w:pPr>
        <w:pStyle w:val="Style"/>
        <w:framePr w:w="4276" w:h="1056" w:wrap="auto" w:hAnchor="text" w:x="1" w:y="10302"/>
        <w:spacing w:line="273" w:lineRule="exact"/>
        <w:ind w:left="4" w:right="14" w:firstLine="124"/>
        <w:rPr>
          <w:color w:val="000000"/>
          <w:w w:val="117"/>
          <w:sz w:val="19"/>
          <w:szCs w:val="19"/>
        </w:rPr>
      </w:pPr>
      <w:r>
        <w:rPr>
          <w:color w:val="000000"/>
          <w:w w:val="117"/>
          <w:sz w:val="19"/>
          <w:szCs w:val="19"/>
        </w:rPr>
        <w:t xml:space="preserve">CAUTION: -------------, Do not run engine in neutral above </w:t>
      </w:r>
      <w:r>
        <w:rPr>
          <w:color w:val="000000"/>
          <w:w w:val="109"/>
          <w:sz w:val="19"/>
          <w:szCs w:val="19"/>
        </w:rPr>
        <w:t xml:space="preserve">6,000 r/rnin </w:t>
      </w:r>
      <w:r>
        <w:rPr>
          <w:color w:val="000000"/>
          <w:w w:val="117"/>
          <w:sz w:val="19"/>
          <w:szCs w:val="19"/>
        </w:rPr>
        <w:t xml:space="preserve">for more than </w:t>
      </w:r>
      <w:r>
        <w:rPr>
          <w:color w:val="000000"/>
          <w:w w:val="109"/>
          <w:sz w:val="19"/>
          <w:szCs w:val="19"/>
        </w:rPr>
        <w:t xml:space="preserve">1 </w:t>
      </w:r>
      <w:r>
        <w:rPr>
          <w:color w:val="000000"/>
          <w:w w:val="117"/>
          <w:sz w:val="19"/>
          <w:szCs w:val="19"/>
        </w:rPr>
        <w:t xml:space="preserve">or </w:t>
      </w:r>
      <w:r>
        <w:rPr>
          <w:color w:val="000000"/>
          <w:w w:val="109"/>
          <w:sz w:val="19"/>
          <w:szCs w:val="19"/>
        </w:rPr>
        <w:t xml:space="preserve">2 </w:t>
      </w:r>
      <w:r>
        <w:rPr>
          <w:color w:val="000000"/>
          <w:w w:val="117"/>
          <w:sz w:val="19"/>
          <w:szCs w:val="19"/>
        </w:rPr>
        <w:t xml:space="preserve">seconds. </w:t>
      </w:r>
    </w:p>
    <w:p w:rsidR="00000000" w:rsidRDefault="008C7B40" w:rsidP="00DB09B8">
      <w:pPr>
        <w:pStyle w:val="Style"/>
        <w:framePr w:w="4209" w:h="825" w:wrap="auto" w:hAnchor="text" w:x="16" w:y="11694"/>
        <w:numPr>
          <w:ilvl w:val="0"/>
          <w:numId w:val="1115"/>
        </w:numPr>
        <w:spacing w:line="273" w:lineRule="exact"/>
        <w:ind w:left="350" w:right="4" w:hanging="345"/>
        <w:jc w:val="both"/>
        <w:rPr>
          <w:color w:val="000000"/>
          <w:w w:val="109"/>
          <w:sz w:val="19"/>
          <w:szCs w:val="19"/>
        </w:rPr>
      </w:pPr>
      <w:r>
        <w:rPr>
          <w:color w:val="000000"/>
          <w:w w:val="109"/>
          <w:sz w:val="19"/>
          <w:szCs w:val="19"/>
        </w:rPr>
        <w:t>If the ignition system should become inoperative, the following troubleshoot</w:t>
      </w:r>
      <w:r>
        <w:rPr>
          <w:color w:val="000000"/>
          <w:w w:val="109"/>
          <w:sz w:val="19"/>
          <w:szCs w:val="19"/>
        </w:rPr>
        <w:softHyphen/>
        <w:t xml:space="preserve">ing aids will be useful. </w:t>
      </w:r>
    </w:p>
    <w:p w:rsidR="00000000" w:rsidRDefault="00DB09B8">
      <w:pPr>
        <w:pStyle w:val="Style"/>
        <w:framePr w:w="1324" w:h="1248" w:wrap="auto" w:hAnchor="text" w:x="5185" w:y="6831"/>
        <w:rPr>
          <w:sz w:val="19"/>
          <w:szCs w:val="19"/>
        </w:rPr>
      </w:pPr>
      <w:r>
        <w:rPr>
          <w:noProof/>
          <w:sz w:val="19"/>
          <w:szCs w:val="19"/>
        </w:rPr>
        <w:drawing>
          <wp:inline distT="0" distB="0" distL="0" distR="0">
            <wp:extent cx="838200" cy="790575"/>
            <wp:effectExtent l="19050" t="0" r="0" b="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440"/>
                    <a:srcRect/>
                    <a:stretch>
                      <a:fillRect/>
                    </a:stretch>
                  </pic:blipFill>
                  <pic:spPr bwMode="auto">
                    <a:xfrm>
                      <a:off x="0" y="0"/>
                      <a:ext cx="838200" cy="790575"/>
                    </a:xfrm>
                    <a:prstGeom prst="rect">
                      <a:avLst/>
                    </a:prstGeom>
                    <a:noFill/>
                    <a:ln w="9525">
                      <a:noFill/>
                      <a:miter lim="800000"/>
                      <a:headEnd/>
                      <a:tailEnd/>
                    </a:ln>
                  </pic:spPr>
                </pic:pic>
              </a:graphicData>
            </a:graphic>
          </wp:inline>
        </w:drawing>
      </w:r>
    </w:p>
    <w:p w:rsidR="00000000" w:rsidRDefault="008C7B40" w:rsidP="00DB09B8">
      <w:pPr>
        <w:pStyle w:val="Style"/>
        <w:framePr w:w="4108" w:h="1104" w:wrap="auto" w:hAnchor="text" w:x="5224" w:y="8415"/>
        <w:numPr>
          <w:ilvl w:val="0"/>
          <w:numId w:val="1116"/>
        </w:numPr>
        <w:spacing w:line="273" w:lineRule="exact"/>
        <w:ind w:left="302" w:right="4" w:hanging="297"/>
        <w:jc w:val="both"/>
        <w:rPr>
          <w:rFonts w:ascii="Times New Roman" w:hAnsi="Times New Roman" w:cs="Times New Roman"/>
          <w:color w:val="000000"/>
          <w:sz w:val="21"/>
          <w:szCs w:val="21"/>
        </w:rPr>
      </w:pPr>
      <w:r>
        <w:rPr>
          <w:rFonts w:ascii="Times New Roman" w:hAnsi="Times New Roman" w:cs="Times New Roman"/>
          <w:color w:val="000000"/>
          <w:sz w:val="21"/>
          <w:szCs w:val="21"/>
        </w:rPr>
        <w:t>Demarrer Ie moteur et augmenter l'inter</w:t>
      </w:r>
      <w:r>
        <w:rPr>
          <w:rFonts w:ascii="Times New Roman" w:hAnsi="Times New Roman" w:cs="Times New Roman"/>
          <w:color w:val="000000"/>
          <w:sz w:val="21"/>
          <w:szCs w:val="21"/>
        </w:rPr>
        <w:softHyphen/>
        <w:t xml:space="preserve">valle d'etincellement jusqu'a ce qu'un rate se produise. (Essayer </w:t>
      </w:r>
      <w:r>
        <w:rPr>
          <w:rFonts w:ascii="Times New Roman" w:hAnsi="Times New Roman" w:cs="Times New Roman"/>
          <w:color w:val="000000"/>
          <w:w w:val="66"/>
          <w:sz w:val="32"/>
          <w:szCs w:val="32"/>
        </w:rPr>
        <w:t xml:space="preserve">a </w:t>
      </w:r>
      <w:r>
        <w:rPr>
          <w:rFonts w:ascii="Times New Roman" w:hAnsi="Times New Roman" w:cs="Times New Roman"/>
          <w:color w:val="000000"/>
          <w:sz w:val="21"/>
          <w:szCs w:val="21"/>
        </w:rPr>
        <w:t xml:space="preserve">differents regimes entre Ie ralenti et </w:t>
      </w:r>
      <w:r>
        <w:rPr>
          <w:rFonts w:ascii="Times New Roman" w:hAnsi="Times New Roman" w:cs="Times New Roman"/>
          <w:color w:val="000000"/>
          <w:sz w:val="20"/>
          <w:szCs w:val="20"/>
        </w:rPr>
        <w:t xml:space="preserve">le </w:t>
      </w:r>
      <w:r>
        <w:rPr>
          <w:rFonts w:ascii="Times New Roman" w:hAnsi="Times New Roman" w:cs="Times New Roman"/>
          <w:color w:val="000000"/>
          <w:sz w:val="21"/>
          <w:szCs w:val="21"/>
        </w:rPr>
        <w:t xml:space="preserve">zone rouge.) </w:t>
      </w:r>
    </w:p>
    <w:p w:rsidR="00000000" w:rsidRDefault="008C7B40">
      <w:pPr>
        <w:pStyle w:val="Style"/>
        <w:framePr w:w="4065" w:h="504" w:wrap="auto" w:hAnchor="text" w:x="5229" w:y="9802"/>
        <w:spacing w:line="278" w:lineRule="exact"/>
        <w:ind w:left="268" w:right="840" w:hanging="268"/>
        <w:rPr>
          <w:rFonts w:ascii="Times New Roman" w:hAnsi="Times New Roman" w:cs="Times New Roman"/>
          <w:color w:val="000000"/>
          <w:sz w:val="21"/>
          <w:szCs w:val="21"/>
        </w:rPr>
      </w:pPr>
      <w:r>
        <w:rPr>
          <w:rFonts w:ascii="Times New Roman" w:hAnsi="Times New Roman" w:cs="Times New Roman"/>
          <w:color w:val="000000"/>
          <w:sz w:val="21"/>
          <w:szCs w:val="21"/>
        </w:rPr>
        <w:t xml:space="preserve">Intervalle d'etincellement minimum: 6mm </w:t>
      </w:r>
    </w:p>
    <w:p w:rsidR="00000000" w:rsidRDefault="008C7B40">
      <w:pPr>
        <w:pStyle w:val="Style"/>
        <w:framePr w:w="4190" w:h="1065" w:wrap="auto" w:hAnchor="text" w:x="5137" w:y="10878"/>
        <w:spacing w:line="278" w:lineRule="exact"/>
        <w:ind w:left="4" w:right="4"/>
        <w:rPr>
          <w:rFonts w:ascii="Times New Roman" w:hAnsi="Times New Roman" w:cs="Times New Roman"/>
          <w:color w:val="000000"/>
          <w:sz w:val="20"/>
          <w:szCs w:val="20"/>
        </w:rPr>
      </w:pPr>
      <w:r>
        <w:rPr>
          <w:color w:val="000000"/>
          <w:w w:val="200"/>
          <w:sz w:val="20"/>
          <w:szCs w:val="20"/>
        </w:rPr>
        <w:t>ATTENTION:-</w:t>
      </w:r>
      <w:r>
        <w:rPr>
          <w:color w:val="000000"/>
          <w:w w:val="200"/>
          <w:sz w:val="20"/>
          <w:szCs w:val="20"/>
        </w:rPr>
        <w:t xml:space="preserve">---------, </w:t>
      </w:r>
      <w:r>
        <w:rPr>
          <w:rFonts w:ascii="Times New Roman" w:hAnsi="Times New Roman" w:cs="Times New Roman"/>
          <w:color w:val="000000"/>
          <w:sz w:val="21"/>
          <w:szCs w:val="21"/>
        </w:rPr>
        <w:t xml:space="preserve">Ne pas faire tourner Ie moteur au point-mort </w:t>
      </w:r>
      <w:r>
        <w:rPr>
          <w:rFonts w:ascii="Times New Roman" w:hAnsi="Times New Roman" w:cs="Times New Roman"/>
          <w:color w:val="000000"/>
          <w:w w:val="68"/>
          <w:sz w:val="32"/>
          <w:szCs w:val="32"/>
        </w:rPr>
        <w:t xml:space="preserve">a </w:t>
      </w:r>
      <w:r>
        <w:rPr>
          <w:rFonts w:ascii="Times New Roman" w:hAnsi="Times New Roman" w:cs="Times New Roman"/>
          <w:color w:val="000000"/>
          <w:sz w:val="21"/>
          <w:szCs w:val="21"/>
        </w:rPr>
        <w:t xml:space="preserve">plus de 6.000 t/mn pendant plus de 1 ou 2 </w:t>
      </w:r>
      <w:r>
        <w:rPr>
          <w:rFonts w:ascii="Times New Roman" w:hAnsi="Times New Roman" w:cs="Times New Roman"/>
          <w:color w:val="000000"/>
          <w:sz w:val="20"/>
          <w:szCs w:val="20"/>
        </w:rPr>
        <w:t xml:space="preserve">secondes, </w:t>
      </w:r>
    </w:p>
    <w:p w:rsidR="00000000" w:rsidRDefault="008C7B40" w:rsidP="00DB09B8">
      <w:pPr>
        <w:pStyle w:val="Style"/>
        <w:framePr w:w="4152" w:h="792" w:wrap="auto" w:hAnchor="text" w:x="5147" w:y="12270"/>
        <w:numPr>
          <w:ilvl w:val="0"/>
          <w:numId w:val="1117"/>
        </w:numPr>
        <w:spacing w:line="283" w:lineRule="exact"/>
        <w:ind w:left="345" w:right="4" w:hanging="345"/>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Si Ie systeme d'allumage est </w:t>
      </w:r>
      <w:r>
        <w:rPr>
          <w:rFonts w:ascii="Times New Roman" w:hAnsi="Times New Roman" w:cs="Times New Roman"/>
          <w:color w:val="000000"/>
          <w:sz w:val="20"/>
          <w:szCs w:val="20"/>
        </w:rPr>
        <w:t xml:space="preserve">defectueux, </w:t>
      </w:r>
      <w:r>
        <w:rPr>
          <w:rFonts w:ascii="Times New Roman" w:hAnsi="Times New Roman" w:cs="Times New Roman"/>
          <w:color w:val="000000"/>
          <w:sz w:val="21"/>
          <w:szCs w:val="21"/>
        </w:rPr>
        <w:t xml:space="preserve">les guides de </w:t>
      </w:r>
      <w:r>
        <w:rPr>
          <w:rFonts w:ascii="Times New Roman" w:hAnsi="Times New Roman" w:cs="Times New Roman"/>
          <w:color w:val="000000"/>
          <w:sz w:val="20"/>
          <w:szCs w:val="20"/>
        </w:rPr>
        <w:t xml:space="preserve">depannage </w:t>
      </w:r>
      <w:r>
        <w:rPr>
          <w:rFonts w:ascii="Times New Roman" w:hAnsi="Times New Roman" w:cs="Times New Roman"/>
          <w:color w:val="000000"/>
          <w:sz w:val="21"/>
          <w:szCs w:val="21"/>
        </w:rPr>
        <w:t xml:space="preserve">suivants seront </w:t>
      </w:r>
      <w:r>
        <w:rPr>
          <w:rFonts w:ascii="Times New Roman" w:hAnsi="Times New Roman" w:cs="Times New Roman"/>
          <w:color w:val="000000"/>
          <w:sz w:val="20"/>
          <w:szCs w:val="20"/>
        </w:rPr>
        <w:t xml:space="preserve">tres </w:t>
      </w:r>
      <w:r>
        <w:rPr>
          <w:rFonts w:ascii="Times New Roman" w:hAnsi="Times New Roman" w:cs="Times New Roman"/>
          <w:color w:val="000000"/>
          <w:sz w:val="21"/>
          <w:szCs w:val="21"/>
        </w:rPr>
        <w:t xml:space="preserve">utiles. </w:t>
      </w:r>
    </w:p>
    <w:p w:rsidR="00000000" w:rsidRDefault="008C7B40">
      <w:pPr>
        <w:pStyle w:val="Style"/>
        <w:rPr>
          <w:rFonts w:ascii="Times New Roman" w:hAnsi="Times New Roman" w:cs="Times New Roman"/>
          <w:sz w:val="21"/>
          <w:szCs w:val="21"/>
        </w:rPr>
        <w:sectPr w:rsidR="00000000">
          <w:pgSz w:w="12241" w:h="15842"/>
          <w:pgMar w:top="1099" w:right="1072" w:bottom="360" w:left="170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1296" w:h="350" w:wrap="auto" w:hAnchor="text" w:x="288" w:y="207"/>
        <w:spacing w:line="201" w:lineRule="exact"/>
        <w:ind w:right="4"/>
        <w:rPr>
          <w:color w:val="000000"/>
          <w:sz w:val="13"/>
          <w:szCs w:val="13"/>
        </w:rPr>
      </w:pPr>
      <w:r>
        <w:rPr>
          <w:color w:val="000000"/>
          <w:sz w:val="13"/>
          <w:szCs w:val="13"/>
        </w:rPr>
        <w:t xml:space="preserve">Check entire ignition for connections </w:t>
      </w:r>
    </w:p>
    <w:p w:rsidR="00000000" w:rsidRDefault="008C7B40">
      <w:pPr>
        <w:pStyle w:val="Style"/>
        <w:framePr w:w="696" w:h="345" w:wrap="auto" w:hAnchor="text" w:x="1882" w:y="207"/>
        <w:spacing w:line="201" w:lineRule="exact"/>
        <w:ind w:right="4"/>
        <w:rPr>
          <w:color w:val="000000"/>
          <w:sz w:val="13"/>
          <w:szCs w:val="13"/>
        </w:rPr>
      </w:pPr>
      <w:r>
        <w:rPr>
          <w:color w:val="000000"/>
          <w:sz w:val="13"/>
          <w:szCs w:val="13"/>
        </w:rPr>
        <w:t xml:space="preserve">Poor connection </w:t>
      </w:r>
    </w:p>
    <w:p w:rsidR="00000000" w:rsidRDefault="008C7B40">
      <w:pPr>
        <w:pStyle w:val="Style"/>
        <w:framePr w:w="835" w:h="614" w:wrap="auto" w:hAnchor="text" w:x="2861" w:y="1"/>
        <w:spacing w:line="360" w:lineRule="exact"/>
        <w:ind w:left="38"/>
        <w:rPr>
          <w:color w:val="000000"/>
          <w:sz w:val="13"/>
          <w:szCs w:val="13"/>
          <w:u w:val="single"/>
        </w:rPr>
      </w:pPr>
      <w:r>
        <w:rPr>
          <w:color w:val="000000"/>
          <w:w w:val="50"/>
          <w:sz w:val="48"/>
          <w:szCs w:val="48"/>
          <w:u w:val="single"/>
        </w:rPr>
        <w:t xml:space="preserve">, I </w:t>
      </w:r>
      <w:r>
        <w:rPr>
          <w:color w:val="000000"/>
          <w:sz w:val="13"/>
          <w:szCs w:val="13"/>
          <w:u w:val="single"/>
        </w:rPr>
        <w:t xml:space="preserve">Correct </w:t>
      </w:r>
    </w:p>
    <w:p w:rsidR="00000000" w:rsidRDefault="008C7B40">
      <w:pPr>
        <w:pStyle w:val="Style"/>
        <w:framePr w:w="720" w:h="148" w:wrap="auto" w:hAnchor="text" w:x="288" w:y="966"/>
        <w:spacing w:line="148" w:lineRule="exact"/>
        <w:ind w:left="523"/>
        <w:rPr>
          <w:color w:val="000000"/>
          <w:sz w:val="13"/>
          <w:szCs w:val="13"/>
        </w:rPr>
      </w:pPr>
      <w:r>
        <w:rPr>
          <w:color w:val="000000"/>
          <w:sz w:val="13"/>
          <w:szCs w:val="13"/>
        </w:rPr>
        <w:t xml:space="preserve">OK </w:t>
      </w:r>
    </w:p>
    <w:tbl>
      <w:tblPr>
        <w:tblW w:w="0" w:type="auto"/>
        <w:tblLayout w:type="fixed"/>
        <w:tblCellMar>
          <w:left w:w="0" w:type="dxa"/>
          <w:right w:w="0" w:type="dxa"/>
        </w:tblCellMar>
        <w:tblLook w:val="0000"/>
      </w:tblPr>
      <w:tblGrid>
        <w:gridCol w:w="1334"/>
        <w:gridCol w:w="288"/>
        <w:gridCol w:w="1142"/>
        <w:gridCol w:w="1239"/>
      </w:tblGrid>
      <w:tr w:rsidR="00000000">
        <w:tblPrEx>
          <w:tblCellMar>
            <w:top w:w="0" w:type="dxa"/>
            <w:left w:w="0" w:type="dxa"/>
            <w:bottom w:w="0" w:type="dxa"/>
            <w:right w:w="0" w:type="dxa"/>
          </w:tblCellMar>
        </w:tblPrEx>
        <w:trPr>
          <w:trHeight w:hRule="exact" w:val="168"/>
        </w:trPr>
        <w:tc>
          <w:tcPr>
            <w:tcW w:w="1334"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Check battery for </w:t>
            </w:r>
          </w:p>
        </w:tc>
        <w:tc>
          <w:tcPr>
            <w:tcW w:w="288" w:type="dxa"/>
            <w:tcBorders>
              <w:top w:val="nil"/>
              <w:left w:val="single" w:sz="4" w:space="0" w:color="auto"/>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w w:val="106"/>
                <w:sz w:val="13"/>
                <w:szCs w:val="13"/>
              </w:rPr>
            </w:pPr>
            <w:r>
              <w:rPr>
                <w:color w:val="000000"/>
                <w:sz w:val="13"/>
                <w:szCs w:val="13"/>
              </w:rPr>
              <w:t xml:space="preserve">Low voltage </w:t>
            </w:r>
            <w:r>
              <w:rPr>
                <w:color w:val="000000"/>
                <w:w w:val="106"/>
                <w:sz w:val="13"/>
                <w:szCs w:val="13"/>
              </w:rPr>
              <w:t xml:space="preserve">&amp; </w:t>
            </w:r>
          </w:p>
        </w:tc>
        <w:tc>
          <w:tcPr>
            <w:tcW w:w="1239" w:type="dxa"/>
            <w:tcBorders>
              <w:top w:val="nil"/>
              <w:left w:val="single" w:sz="4" w:space="0" w:color="auto"/>
              <w:bottom w:val="nil"/>
              <w:right w:val="nil"/>
            </w:tcBorders>
            <w:vAlign w:val="center"/>
          </w:tcPr>
          <w:p w:rsidR="00000000" w:rsidRDefault="008C7B40">
            <w:pPr>
              <w:pStyle w:val="Style"/>
              <w:framePr w:w="4003" w:h="4732" w:wrap="auto" w:hAnchor="text" w:x="226" w:y="1566"/>
              <w:ind w:left="24"/>
              <w:rPr>
                <w:color w:val="000000"/>
                <w:sz w:val="13"/>
                <w:szCs w:val="13"/>
              </w:rPr>
            </w:pPr>
            <w:r>
              <w:rPr>
                <w:color w:val="000000"/>
                <w:sz w:val="13"/>
                <w:szCs w:val="13"/>
              </w:rPr>
              <w:t xml:space="preserve">Recharge </w:t>
            </w:r>
          </w:p>
        </w:tc>
      </w:tr>
      <w:tr w:rsidR="00000000">
        <w:tblPrEx>
          <w:tblCellMar>
            <w:top w:w="0" w:type="dxa"/>
            <w:left w:w="0" w:type="dxa"/>
            <w:bottom w:w="0" w:type="dxa"/>
            <w:right w:w="0" w:type="dxa"/>
          </w:tblCellMar>
        </w:tblPrEx>
        <w:trPr>
          <w:trHeight w:hRule="exact" w:val="196"/>
        </w:trPr>
        <w:tc>
          <w:tcPr>
            <w:tcW w:w="1334"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voltage and </w:t>
            </w:r>
          </w:p>
        </w:tc>
        <w:tc>
          <w:tcPr>
            <w:tcW w:w="288" w:type="dxa"/>
            <w:tcBorders>
              <w:top w:val="nil"/>
              <w:left w:val="single" w:sz="4" w:space="0" w:color="auto"/>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specific gravity </w:t>
            </w:r>
          </w:p>
        </w:tc>
        <w:tc>
          <w:tcPr>
            <w:tcW w:w="1239" w:type="dxa"/>
            <w:tcBorders>
              <w:top w:val="nil"/>
              <w:left w:val="single" w:sz="4" w:space="0" w:color="auto"/>
              <w:bottom w:val="nil"/>
              <w:right w:val="nil"/>
            </w:tcBorders>
            <w:vAlign w:val="center"/>
          </w:tcPr>
          <w:p w:rsidR="00000000" w:rsidRDefault="008C7B40">
            <w:pPr>
              <w:pStyle w:val="Style"/>
              <w:framePr w:w="4003" w:h="4732" w:wrap="auto" w:hAnchor="text" w:x="226" w:y="1566"/>
              <w:ind w:left="24"/>
              <w:rPr>
                <w:color w:val="000000"/>
                <w:sz w:val="13"/>
                <w:szCs w:val="13"/>
              </w:rPr>
            </w:pPr>
            <w:r>
              <w:rPr>
                <w:color w:val="000000"/>
                <w:sz w:val="13"/>
                <w:szCs w:val="13"/>
              </w:rPr>
              <w:t xml:space="preserve">battery </w:t>
            </w:r>
          </w:p>
        </w:tc>
      </w:tr>
      <w:tr w:rsidR="00000000">
        <w:tblPrEx>
          <w:tblCellMar>
            <w:top w:w="0" w:type="dxa"/>
            <w:left w:w="0" w:type="dxa"/>
            <w:bottom w:w="0" w:type="dxa"/>
            <w:right w:w="0" w:type="dxa"/>
          </w:tblCellMar>
        </w:tblPrEx>
        <w:trPr>
          <w:trHeight w:hRule="exact" w:val="192"/>
        </w:trPr>
        <w:tc>
          <w:tcPr>
            <w:tcW w:w="1334" w:type="dxa"/>
            <w:tcBorders>
              <w:top w:val="nil"/>
              <w:left w:val="nil"/>
              <w:bottom w:val="single" w:sz="4" w:space="0" w:color="auto"/>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specific gravity </w:t>
            </w:r>
          </w:p>
        </w:tc>
        <w:tc>
          <w:tcPr>
            <w:tcW w:w="288" w:type="dxa"/>
            <w:tcBorders>
              <w:top w:val="nil"/>
              <w:left w:val="single" w:sz="4" w:space="0" w:color="auto"/>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nil"/>
              <w:left w:val="nil"/>
              <w:bottom w:val="nil"/>
              <w:right w:val="single" w:sz="4" w:space="0" w:color="auto"/>
            </w:tcBorders>
            <w:vAlign w:val="center"/>
          </w:tcPr>
          <w:p w:rsidR="00000000" w:rsidRDefault="008C7B40">
            <w:pPr>
              <w:pStyle w:val="Style"/>
              <w:framePr w:w="4003" w:h="4732" w:wrap="auto" w:hAnchor="text" w:x="226" w:y="1566"/>
              <w:jc w:val="center"/>
              <w:rPr>
                <w:color w:val="000000"/>
                <w:sz w:val="13"/>
                <w:szCs w:val="13"/>
              </w:rPr>
            </w:pPr>
          </w:p>
        </w:tc>
        <w:tc>
          <w:tcPr>
            <w:tcW w:w="1239" w:type="dxa"/>
            <w:tcBorders>
              <w:top w:val="nil"/>
              <w:left w:val="single" w:sz="4" w:space="0" w:color="auto"/>
              <w:bottom w:val="single" w:sz="4" w:space="0" w:color="auto"/>
              <w:right w:val="nil"/>
            </w:tcBorders>
            <w:vAlign w:val="center"/>
          </w:tcPr>
          <w:p w:rsidR="00000000" w:rsidRDefault="008C7B40">
            <w:pPr>
              <w:pStyle w:val="Style"/>
              <w:framePr w:w="4003" w:h="4732" w:wrap="auto" w:hAnchor="text" w:x="226" w:y="1566"/>
              <w:jc w:val="center"/>
              <w:rPr>
                <w:color w:val="000000"/>
                <w:sz w:val="13"/>
                <w:szCs w:val="13"/>
              </w:rPr>
            </w:pPr>
          </w:p>
        </w:tc>
      </w:tr>
      <w:tr w:rsidR="00000000">
        <w:tblPrEx>
          <w:tblCellMar>
            <w:top w:w="0" w:type="dxa"/>
            <w:left w:w="0" w:type="dxa"/>
            <w:bottom w:w="0" w:type="dxa"/>
            <w:right w:w="0" w:type="dxa"/>
          </w:tblCellMar>
        </w:tblPrEx>
        <w:trPr>
          <w:trHeight w:hRule="exact" w:val="316"/>
        </w:trPr>
        <w:tc>
          <w:tcPr>
            <w:tcW w:w="1334" w:type="dxa"/>
            <w:tcBorders>
              <w:top w:val="single" w:sz="4" w:space="0" w:color="auto"/>
              <w:left w:val="nil"/>
              <w:bottom w:val="nil"/>
              <w:right w:val="nil"/>
            </w:tcBorders>
            <w:vAlign w:val="center"/>
          </w:tcPr>
          <w:p w:rsidR="00000000" w:rsidRDefault="008C7B40">
            <w:pPr>
              <w:pStyle w:val="Style"/>
              <w:framePr w:w="4003" w:h="4732" w:wrap="auto" w:hAnchor="text" w:x="226" w:y="1566"/>
              <w:ind w:right="619"/>
              <w:jc w:val="right"/>
              <w:rPr>
                <w:rFonts w:ascii="Times New Roman" w:hAnsi="Times New Roman" w:cs="Times New Roman"/>
                <w:color w:val="000000"/>
                <w:w w:val="84"/>
                <w:sz w:val="14"/>
                <w:szCs w:val="14"/>
              </w:rPr>
            </w:pPr>
            <w:r>
              <w:rPr>
                <w:rFonts w:ascii="Times New Roman" w:hAnsi="Times New Roman" w:cs="Times New Roman"/>
                <w:color w:val="000000"/>
                <w:w w:val="84"/>
                <w:sz w:val="14"/>
                <w:szCs w:val="14"/>
              </w:rPr>
              <w:t xml:space="preserve">.i </w:t>
            </w:r>
          </w:p>
        </w:tc>
        <w:tc>
          <w:tcPr>
            <w:tcW w:w="288"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14"/>
                <w:szCs w:val="14"/>
              </w:rPr>
            </w:pPr>
          </w:p>
        </w:tc>
        <w:tc>
          <w:tcPr>
            <w:tcW w:w="1142"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14"/>
                <w:szCs w:val="14"/>
              </w:rPr>
            </w:pPr>
          </w:p>
        </w:tc>
        <w:tc>
          <w:tcPr>
            <w:tcW w:w="1239" w:type="dxa"/>
            <w:tcBorders>
              <w:top w:val="single" w:sz="4" w:space="0" w:color="auto"/>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14"/>
                <w:szCs w:val="14"/>
              </w:rPr>
            </w:pPr>
          </w:p>
        </w:tc>
      </w:tr>
      <w:tr w:rsidR="00000000">
        <w:tblPrEx>
          <w:tblCellMar>
            <w:top w:w="0" w:type="dxa"/>
            <w:left w:w="0" w:type="dxa"/>
            <w:bottom w:w="0" w:type="dxa"/>
            <w:right w:w="0" w:type="dxa"/>
          </w:tblCellMar>
        </w:tblPrEx>
        <w:trPr>
          <w:trHeight w:hRule="exact" w:val="364"/>
        </w:trPr>
        <w:tc>
          <w:tcPr>
            <w:tcW w:w="1334" w:type="dxa"/>
            <w:tcBorders>
              <w:top w:val="nil"/>
              <w:left w:val="nil"/>
              <w:bottom w:val="nil"/>
              <w:right w:val="nil"/>
            </w:tcBorders>
            <w:vAlign w:val="center"/>
          </w:tcPr>
          <w:p w:rsidR="00000000" w:rsidRDefault="008C7B40">
            <w:pPr>
              <w:pStyle w:val="Style"/>
              <w:framePr w:w="4003" w:h="4732" w:wrap="auto" w:hAnchor="text" w:x="226" w:y="1566"/>
              <w:ind w:right="561"/>
              <w:jc w:val="right"/>
              <w:rPr>
                <w:color w:val="000000"/>
                <w:sz w:val="13"/>
                <w:szCs w:val="13"/>
              </w:rPr>
            </w:pPr>
            <w:r>
              <w:rPr>
                <w:color w:val="000000"/>
                <w:sz w:val="13"/>
                <w:szCs w:val="13"/>
              </w:rPr>
              <w:t xml:space="preserve">OK </w:t>
            </w:r>
          </w:p>
        </w:tc>
        <w:tc>
          <w:tcPr>
            <w:tcW w:w="288" w:type="dxa"/>
            <w:tcBorders>
              <w:top w:val="nil"/>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nil"/>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239" w:type="dxa"/>
            <w:tcBorders>
              <w:top w:val="nil"/>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r>
      <w:tr w:rsidR="00000000">
        <w:tblPrEx>
          <w:tblCellMar>
            <w:top w:w="0" w:type="dxa"/>
            <w:left w:w="0" w:type="dxa"/>
            <w:bottom w:w="0" w:type="dxa"/>
            <w:right w:w="0" w:type="dxa"/>
          </w:tblCellMar>
        </w:tblPrEx>
        <w:trPr>
          <w:trHeight w:hRule="exact" w:val="264"/>
        </w:trPr>
        <w:tc>
          <w:tcPr>
            <w:tcW w:w="1334" w:type="dxa"/>
            <w:tcBorders>
              <w:top w:val="nil"/>
              <w:left w:val="nil"/>
              <w:bottom w:val="single" w:sz="4" w:space="0" w:color="auto"/>
              <w:right w:val="nil"/>
            </w:tcBorders>
            <w:vAlign w:val="center"/>
          </w:tcPr>
          <w:p w:rsidR="00000000" w:rsidRDefault="008C7B40">
            <w:pPr>
              <w:pStyle w:val="Style"/>
              <w:framePr w:w="4003" w:h="4732" w:wrap="auto" w:hAnchor="text" w:x="226" w:y="1566"/>
              <w:jc w:val="center"/>
              <w:rPr>
                <w:sz w:val="13"/>
                <w:szCs w:val="13"/>
              </w:rPr>
            </w:pPr>
          </w:p>
        </w:tc>
        <w:tc>
          <w:tcPr>
            <w:tcW w:w="288" w:type="dxa"/>
            <w:tcBorders>
              <w:top w:val="nil"/>
              <w:left w:val="nil"/>
              <w:bottom w:val="single" w:sz="4" w:space="0" w:color="auto"/>
              <w:right w:val="nil"/>
            </w:tcBorders>
            <w:vAlign w:val="center"/>
          </w:tcPr>
          <w:p w:rsidR="00000000" w:rsidRDefault="008C7B40">
            <w:pPr>
              <w:pStyle w:val="Style"/>
              <w:framePr w:w="4003" w:h="4732" w:wrap="auto" w:hAnchor="text" w:x="226" w:y="1566"/>
              <w:jc w:val="center"/>
              <w:rPr>
                <w:sz w:val="13"/>
                <w:szCs w:val="13"/>
              </w:rPr>
            </w:pPr>
          </w:p>
        </w:tc>
        <w:tc>
          <w:tcPr>
            <w:tcW w:w="1142" w:type="dxa"/>
            <w:tcBorders>
              <w:top w:val="nil"/>
              <w:left w:val="nil"/>
              <w:bottom w:val="single" w:sz="4" w:space="0" w:color="auto"/>
              <w:right w:val="nil"/>
            </w:tcBorders>
            <w:vAlign w:val="center"/>
          </w:tcPr>
          <w:p w:rsidR="00000000" w:rsidRDefault="008C7B40">
            <w:pPr>
              <w:pStyle w:val="Style"/>
              <w:framePr w:w="4003" w:h="4732" w:wrap="auto" w:hAnchor="text" w:x="226" w:y="1566"/>
              <w:ind w:right="139"/>
              <w:jc w:val="right"/>
              <w:rPr>
                <w:color w:val="000000"/>
                <w:w w:val="91"/>
                <w:sz w:val="19"/>
                <w:szCs w:val="19"/>
              </w:rPr>
            </w:pPr>
            <w:r>
              <w:rPr>
                <w:color w:val="000000"/>
                <w:w w:val="91"/>
                <w:sz w:val="19"/>
                <w:szCs w:val="19"/>
              </w:rPr>
              <w:t xml:space="preserve">, </w:t>
            </w:r>
          </w:p>
        </w:tc>
        <w:tc>
          <w:tcPr>
            <w:tcW w:w="1239" w:type="dxa"/>
            <w:tcBorders>
              <w:top w:val="nil"/>
              <w:left w:val="nil"/>
              <w:bottom w:val="single" w:sz="4" w:space="0" w:color="auto"/>
              <w:right w:val="nil"/>
            </w:tcBorders>
            <w:vAlign w:val="center"/>
          </w:tcPr>
          <w:p w:rsidR="00000000" w:rsidRDefault="008C7B40">
            <w:pPr>
              <w:pStyle w:val="Style"/>
              <w:framePr w:w="4003" w:h="4732" w:wrap="auto" w:hAnchor="text" w:x="226" w:y="1566"/>
              <w:jc w:val="center"/>
              <w:rPr>
                <w:color w:val="000000"/>
                <w:w w:val="91"/>
                <w:sz w:val="19"/>
                <w:szCs w:val="19"/>
              </w:rPr>
            </w:pPr>
          </w:p>
        </w:tc>
      </w:tr>
      <w:tr w:rsidR="00000000">
        <w:tblPrEx>
          <w:tblCellMar>
            <w:top w:w="0" w:type="dxa"/>
            <w:left w:w="0" w:type="dxa"/>
            <w:bottom w:w="0" w:type="dxa"/>
            <w:right w:w="0" w:type="dxa"/>
          </w:tblCellMar>
        </w:tblPrEx>
        <w:trPr>
          <w:trHeight w:hRule="exact" w:val="168"/>
        </w:trPr>
        <w:tc>
          <w:tcPr>
            <w:tcW w:w="1334" w:type="dxa"/>
            <w:tcBorders>
              <w:top w:val="single" w:sz="4" w:space="0" w:color="auto"/>
              <w:left w:val="nil"/>
              <w:bottom w:val="nil"/>
              <w:right w:val="nil"/>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Check fuse and fuse </w:t>
            </w:r>
          </w:p>
        </w:tc>
        <w:tc>
          <w:tcPr>
            <w:tcW w:w="288" w:type="dxa"/>
            <w:tcBorders>
              <w:top w:val="single" w:sz="4" w:space="0" w:color="auto"/>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single" w:sz="4" w:space="0" w:color="auto"/>
              <w:left w:val="nil"/>
              <w:bottom w:val="nil"/>
              <w:right w:val="nil"/>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Weak connection </w:t>
            </w:r>
          </w:p>
        </w:tc>
        <w:tc>
          <w:tcPr>
            <w:tcW w:w="1239" w:type="dxa"/>
            <w:tcBorders>
              <w:top w:val="single" w:sz="4" w:space="0" w:color="auto"/>
              <w:left w:val="nil"/>
              <w:bottom w:val="nil"/>
              <w:right w:val="nil"/>
            </w:tcBorders>
            <w:vAlign w:val="center"/>
          </w:tcPr>
          <w:p w:rsidR="00000000" w:rsidRDefault="008C7B40">
            <w:pPr>
              <w:pStyle w:val="Style"/>
              <w:framePr w:w="4003" w:h="4732" w:wrap="auto" w:hAnchor="text" w:x="226" w:y="1566"/>
              <w:ind w:left="24"/>
              <w:rPr>
                <w:color w:val="000000"/>
                <w:sz w:val="13"/>
                <w:szCs w:val="13"/>
              </w:rPr>
            </w:pPr>
            <w:r>
              <w:rPr>
                <w:color w:val="000000"/>
                <w:sz w:val="13"/>
                <w:szCs w:val="13"/>
              </w:rPr>
              <w:t xml:space="preserve">Correct connection </w:t>
            </w:r>
          </w:p>
        </w:tc>
      </w:tr>
      <w:tr w:rsidR="00000000">
        <w:tblPrEx>
          <w:tblCellMar>
            <w:top w:w="0" w:type="dxa"/>
            <w:left w:w="0" w:type="dxa"/>
            <w:bottom w:w="0" w:type="dxa"/>
            <w:right w:w="0" w:type="dxa"/>
          </w:tblCellMar>
        </w:tblPrEx>
        <w:trPr>
          <w:trHeight w:hRule="exact" w:val="230"/>
        </w:trPr>
        <w:tc>
          <w:tcPr>
            <w:tcW w:w="1334" w:type="dxa"/>
            <w:tcBorders>
              <w:top w:val="nil"/>
              <w:left w:val="nil"/>
              <w:bottom w:val="single" w:sz="4" w:space="0" w:color="auto"/>
              <w:right w:val="nil"/>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connections </w:t>
            </w:r>
          </w:p>
        </w:tc>
        <w:tc>
          <w:tcPr>
            <w:tcW w:w="288" w:type="dxa"/>
            <w:tcBorders>
              <w:top w:val="nil"/>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nil"/>
              <w:left w:val="nil"/>
              <w:bottom w:val="nil"/>
              <w:right w:val="nil"/>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or open circuit </w:t>
            </w:r>
          </w:p>
        </w:tc>
        <w:tc>
          <w:tcPr>
            <w:tcW w:w="1239" w:type="dxa"/>
            <w:tcBorders>
              <w:top w:val="nil"/>
              <w:left w:val="nil"/>
              <w:bottom w:val="single" w:sz="4" w:space="0" w:color="auto"/>
              <w:right w:val="nil"/>
            </w:tcBorders>
            <w:vAlign w:val="center"/>
          </w:tcPr>
          <w:p w:rsidR="00000000" w:rsidRDefault="008C7B40">
            <w:pPr>
              <w:pStyle w:val="Style"/>
              <w:framePr w:w="4003" w:h="4732" w:wrap="auto" w:hAnchor="text" w:x="226" w:y="1566"/>
              <w:ind w:left="24"/>
              <w:rPr>
                <w:color w:val="000000"/>
                <w:sz w:val="13"/>
                <w:szCs w:val="13"/>
              </w:rPr>
            </w:pPr>
            <w:r>
              <w:rPr>
                <w:color w:val="000000"/>
                <w:sz w:val="13"/>
                <w:szCs w:val="13"/>
              </w:rPr>
              <w:t xml:space="preserve">or replace fuse </w:t>
            </w:r>
          </w:p>
        </w:tc>
      </w:tr>
      <w:tr w:rsidR="00000000">
        <w:tblPrEx>
          <w:tblCellMar>
            <w:top w:w="0" w:type="dxa"/>
            <w:left w:w="0" w:type="dxa"/>
            <w:bottom w:w="0" w:type="dxa"/>
            <w:right w:w="0" w:type="dxa"/>
          </w:tblCellMar>
        </w:tblPrEx>
        <w:trPr>
          <w:trHeight w:hRule="exact" w:val="254"/>
        </w:trPr>
        <w:tc>
          <w:tcPr>
            <w:tcW w:w="1334" w:type="dxa"/>
            <w:tcBorders>
              <w:top w:val="single" w:sz="4" w:space="0" w:color="auto"/>
              <w:left w:val="nil"/>
              <w:bottom w:val="nil"/>
              <w:right w:val="nil"/>
            </w:tcBorders>
            <w:vAlign w:val="center"/>
          </w:tcPr>
          <w:p w:rsidR="00000000" w:rsidRDefault="008C7B40">
            <w:pPr>
              <w:pStyle w:val="Style"/>
              <w:framePr w:w="4003" w:h="4732" w:wrap="auto" w:hAnchor="text" w:x="226" w:y="1566"/>
              <w:ind w:right="619"/>
              <w:jc w:val="right"/>
              <w:rPr>
                <w:rFonts w:ascii="Times New Roman" w:hAnsi="Times New Roman" w:cs="Times New Roman"/>
                <w:color w:val="000000"/>
                <w:w w:val="84"/>
                <w:sz w:val="14"/>
                <w:szCs w:val="14"/>
              </w:rPr>
            </w:pPr>
            <w:r>
              <w:rPr>
                <w:rFonts w:ascii="Times New Roman" w:hAnsi="Times New Roman" w:cs="Times New Roman"/>
                <w:color w:val="000000"/>
                <w:w w:val="84"/>
                <w:sz w:val="14"/>
                <w:szCs w:val="14"/>
              </w:rPr>
              <w:t xml:space="preserve">.i </w:t>
            </w:r>
          </w:p>
        </w:tc>
        <w:tc>
          <w:tcPr>
            <w:tcW w:w="288"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14"/>
                <w:szCs w:val="14"/>
              </w:rPr>
            </w:pPr>
          </w:p>
        </w:tc>
        <w:tc>
          <w:tcPr>
            <w:tcW w:w="1142"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14"/>
                <w:szCs w:val="14"/>
              </w:rPr>
            </w:pPr>
          </w:p>
        </w:tc>
        <w:tc>
          <w:tcPr>
            <w:tcW w:w="1239" w:type="dxa"/>
            <w:tcBorders>
              <w:top w:val="single" w:sz="4" w:space="0" w:color="auto"/>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14"/>
                <w:szCs w:val="14"/>
              </w:rPr>
            </w:pPr>
          </w:p>
        </w:tc>
      </w:tr>
      <w:tr w:rsidR="00000000">
        <w:tblPrEx>
          <w:tblCellMar>
            <w:top w:w="0" w:type="dxa"/>
            <w:left w:w="0" w:type="dxa"/>
            <w:bottom w:w="0" w:type="dxa"/>
            <w:right w:w="0" w:type="dxa"/>
          </w:tblCellMar>
        </w:tblPrEx>
        <w:trPr>
          <w:trHeight w:hRule="exact" w:val="254"/>
        </w:trPr>
        <w:tc>
          <w:tcPr>
            <w:tcW w:w="1334" w:type="dxa"/>
            <w:tcBorders>
              <w:top w:val="nil"/>
              <w:left w:val="nil"/>
              <w:bottom w:val="nil"/>
              <w:right w:val="nil"/>
            </w:tcBorders>
            <w:vAlign w:val="center"/>
          </w:tcPr>
          <w:p w:rsidR="00000000" w:rsidRDefault="008C7B40">
            <w:pPr>
              <w:pStyle w:val="Style"/>
              <w:framePr w:w="4003" w:h="4732" w:wrap="auto" w:hAnchor="text" w:x="226" w:y="1566"/>
              <w:ind w:right="561"/>
              <w:jc w:val="right"/>
              <w:rPr>
                <w:color w:val="000000"/>
                <w:sz w:val="13"/>
                <w:szCs w:val="13"/>
              </w:rPr>
            </w:pPr>
            <w:r>
              <w:rPr>
                <w:color w:val="000000"/>
                <w:sz w:val="13"/>
                <w:szCs w:val="13"/>
              </w:rPr>
              <w:t xml:space="preserve">OK </w:t>
            </w:r>
          </w:p>
        </w:tc>
        <w:tc>
          <w:tcPr>
            <w:tcW w:w="288" w:type="dxa"/>
            <w:tcBorders>
              <w:top w:val="nil"/>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nil"/>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239" w:type="dxa"/>
            <w:tcBorders>
              <w:top w:val="nil"/>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r>
      <w:tr w:rsidR="00000000">
        <w:tblPrEx>
          <w:tblCellMar>
            <w:top w:w="0" w:type="dxa"/>
            <w:left w:w="0" w:type="dxa"/>
            <w:bottom w:w="0" w:type="dxa"/>
            <w:right w:w="0" w:type="dxa"/>
          </w:tblCellMar>
        </w:tblPrEx>
        <w:trPr>
          <w:trHeight w:hRule="exact" w:val="240"/>
        </w:trPr>
        <w:tc>
          <w:tcPr>
            <w:tcW w:w="1334" w:type="dxa"/>
            <w:tcBorders>
              <w:top w:val="nil"/>
              <w:left w:val="nil"/>
              <w:bottom w:val="single" w:sz="4" w:space="0" w:color="auto"/>
              <w:right w:val="nil"/>
            </w:tcBorders>
            <w:vAlign w:val="center"/>
          </w:tcPr>
          <w:p w:rsidR="00000000" w:rsidRDefault="008C7B40">
            <w:pPr>
              <w:pStyle w:val="Style"/>
              <w:framePr w:w="4003" w:h="4732" w:wrap="auto" w:hAnchor="text" w:x="226" w:y="1566"/>
              <w:ind w:right="619"/>
              <w:jc w:val="right"/>
              <w:rPr>
                <w:rFonts w:ascii="Times New Roman" w:hAnsi="Times New Roman" w:cs="Times New Roman"/>
                <w:color w:val="000000"/>
                <w:w w:val="84"/>
                <w:sz w:val="14"/>
                <w:szCs w:val="14"/>
              </w:rPr>
            </w:pPr>
            <w:r>
              <w:rPr>
                <w:rFonts w:ascii="Times New Roman" w:hAnsi="Times New Roman" w:cs="Times New Roman"/>
                <w:color w:val="000000"/>
                <w:w w:val="84"/>
                <w:sz w:val="14"/>
                <w:szCs w:val="14"/>
              </w:rPr>
              <w:t xml:space="preserve">.i </w:t>
            </w:r>
          </w:p>
        </w:tc>
        <w:tc>
          <w:tcPr>
            <w:tcW w:w="288" w:type="dxa"/>
            <w:tcBorders>
              <w:top w:val="nil"/>
              <w:left w:val="nil"/>
              <w:bottom w:val="single" w:sz="4" w:space="0" w:color="auto"/>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14"/>
                <w:szCs w:val="14"/>
              </w:rPr>
            </w:pPr>
          </w:p>
        </w:tc>
        <w:tc>
          <w:tcPr>
            <w:tcW w:w="1142" w:type="dxa"/>
            <w:tcBorders>
              <w:top w:val="nil"/>
              <w:left w:val="nil"/>
              <w:bottom w:val="single" w:sz="4" w:space="0" w:color="auto"/>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14"/>
                <w:szCs w:val="14"/>
              </w:rPr>
            </w:pPr>
          </w:p>
        </w:tc>
        <w:tc>
          <w:tcPr>
            <w:tcW w:w="1239" w:type="dxa"/>
            <w:tcBorders>
              <w:top w:val="nil"/>
              <w:left w:val="nil"/>
              <w:bottom w:val="single" w:sz="4" w:space="0" w:color="auto"/>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14"/>
                <w:szCs w:val="14"/>
              </w:rPr>
            </w:pPr>
          </w:p>
        </w:tc>
      </w:tr>
      <w:tr w:rsidR="00000000">
        <w:tblPrEx>
          <w:tblCellMar>
            <w:top w:w="0" w:type="dxa"/>
            <w:left w:w="0" w:type="dxa"/>
            <w:bottom w:w="0" w:type="dxa"/>
            <w:right w:w="0" w:type="dxa"/>
          </w:tblCellMar>
        </w:tblPrEx>
        <w:trPr>
          <w:trHeight w:hRule="exact" w:val="249"/>
        </w:trPr>
        <w:tc>
          <w:tcPr>
            <w:tcW w:w="1334" w:type="dxa"/>
            <w:tcBorders>
              <w:top w:val="single" w:sz="4" w:space="0" w:color="auto"/>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Check resistance of </w:t>
            </w:r>
          </w:p>
        </w:tc>
        <w:tc>
          <w:tcPr>
            <w:tcW w:w="288" w:type="dxa"/>
            <w:tcBorders>
              <w:top w:val="single" w:sz="4" w:space="0" w:color="auto"/>
              <w:left w:val="single" w:sz="4" w:space="0" w:color="auto"/>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single" w:sz="4" w:space="0" w:color="auto"/>
              <w:left w:val="nil"/>
              <w:bottom w:val="nil"/>
              <w:right w:val="nil"/>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If other than </w:t>
            </w:r>
          </w:p>
        </w:tc>
        <w:tc>
          <w:tcPr>
            <w:tcW w:w="1239" w:type="dxa"/>
            <w:tcBorders>
              <w:top w:val="single" w:sz="4" w:space="0" w:color="auto"/>
              <w:left w:val="nil"/>
              <w:bottom w:val="nil"/>
              <w:right w:val="nil"/>
            </w:tcBorders>
            <w:vAlign w:val="center"/>
          </w:tcPr>
          <w:p w:rsidR="00000000" w:rsidRDefault="008C7B40">
            <w:pPr>
              <w:pStyle w:val="Style"/>
              <w:framePr w:w="4003" w:h="4732" w:wrap="auto" w:hAnchor="text" w:x="226" w:y="1566"/>
              <w:ind w:left="24"/>
              <w:rPr>
                <w:color w:val="000000"/>
                <w:sz w:val="13"/>
                <w:szCs w:val="13"/>
              </w:rPr>
            </w:pPr>
            <w:r>
              <w:rPr>
                <w:color w:val="000000"/>
                <w:sz w:val="13"/>
                <w:szCs w:val="13"/>
              </w:rPr>
              <w:t xml:space="preserve">Replace </w:t>
            </w:r>
          </w:p>
        </w:tc>
      </w:tr>
      <w:tr w:rsidR="00000000">
        <w:tblPrEx>
          <w:tblCellMar>
            <w:top w:w="0" w:type="dxa"/>
            <w:left w:w="0" w:type="dxa"/>
            <w:bottom w:w="0" w:type="dxa"/>
            <w:right w:w="0" w:type="dxa"/>
          </w:tblCellMar>
        </w:tblPrEx>
        <w:trPr>
          <w:trHeight w:hRule="exact" w:val="196"/>
        </w:trPr>
        <w:tc>
          <w:tcPr>
            <w:tcW w:w="1334"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ignition coils </w:t>
            </w:r>
          </w:p>
        </w:tc>
        <w:tc>
          <w:tcPr>
            <w:tcW w:w="1430" w:type="dxa"/>
            <w:gridSpan w:val="2"/>
            <w:tcBorders>
              <w:top w:val="nil"/>
              <w:left w:val="single" w:sz="4" w:space="0" w:color="auto"/>
              <w:bottom w:val="nil"/>
              <w:right w:val="nil"/>
            </w:tcBorders>
            <w:vAlign w:val="center"/>
          </w:tcPr>
          <w:p w:rsidR="00000000" w:rsidRDefault="008C7B40">
            <w:pPr>
              <w:pStyle w:val="Style"/>
              <w:framePr w:w="4003" w:h="4732" w:wrap="auto" w:hAnchor="text" w:x="226" w:y="1566"/>
              <w:ind w:left="273"/>
              <w:rPr>
                <w:color w:val="000000"/>
                <w:sz w:val="13"/>
                <w:szCs w:val="13"/>
              </w:rPr>
            </w:pPr>
            <w:r>
              <w:rPr>
                <w:color w:val="000000"/>
                <w:sz w:val="13"/>
                <w:szCs w:val="13"/>
              </w:rPr>
              <w:t xml:space="preserve">specified </w:t>
            </w:r>
          </w:p>
        </w:tc>
        <w:tc>
          <w:tcPr>
            <w:tcW w:w="1239" w:type="dxa"/>
            <w:tcBorders>
              <w:top w:val="nil"/>
              <w:left w:val="nil"/>
              <w:bottom w:val="single" w:sz="4" w:space="0" w:color="auto"/>
              <w:right w:val="nil"/>
            </w:tcBorders>
            <w:vAlign w:val="center"/>
          </w:tcPr>
          <w:p w:rsidR="00000000" w:rsidRDefault="008C7B40">
            <w:pPr>
              <w:pStyle w:val="Style"/>
              <w:framePr w:w="4003" w:h="4732" w:wrap="auto" w:hAnchor="text" w:x="226" w:y="1566"/>
              <w:ind w:left="24"/>
              <w:rPr>
                <w:color w:val="000000"/>
                <w:sz w:val="13"/>
                <w:szCs w:val="13"/>
              </w:rPr>
            </w:pPr>
            <w:r>
              <w:rPr>
                <w:color w:val="000000"/>
                <w:sz w:val="13"/>
                <w:szCs w:val="13"/>
              </w:rPr>
              <w:t xml:space="preserve">ignition coil </w:t>
            </w:r>
          </w:p>
        </w:tc>
      </w:tr>
      <w:tr w:rsidR="00000000">
        <w:tblPrEx>
          <w:tblCellMar>
            <w:top w:w="0" w:type="dxa"/>
            <w:left w:w="0" w:type="dxa"/>
            <w:bottom w:w="0" w:type="dxa"/>
            <w:right w:w="0" w:type="dxa"/>
          </w:tblCellMar>
        </w:tblPrEx>
        <w:trPr>
          <w:trHeight w:hRule="exact" w:val="196"/>
        </w:trPr>
        <w:tc>
          <w:tcPr>
            <w:tcW w:w="1334"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(primary and </w:t>
            </w:r>
          </w:p>
        </w:tc>
        <w:tc>
          <w:tcPr>
            <w:tcW w:w="288" w:type="dxa"/>
            <w:tcBorders>
              <w:top w:val="nil"/>
              <w:left w:val="single" w:sz="4" w:space="0" w:color="auto"/>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nil"/>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239" w:type="dxa"/>
            <w:tcBorders>
              <w:top w:val="single" w:sz="4" w:space="0" w:color="auto"/>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r>
      <w:tr w:rsidR="00000000">
        <w:tblPrEx>
          <w:tblCellMar>
            <w:top w:w="0" w:type="dxa"/>
            <w:left w:w="0" w:type="dxa"/>
            <w:bottom w:w="0" w:type="dxa"/>
            <w:right w:w="0" w:type="dxa"/>
          </w:tblCellMar>
        </w:tblPrEx>
        <w:trPr>
          <w:trHeight w:hRule="exact" w:val="192"/>
        </w:trPr>
        <w:tc>
          <w:tcPr>
            <w:tcW w:w="1334"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secondary) </w:t>
            </w:r>
          </w:p>
        </w:tc>
        <w:tc>
          <w:tcPr>
            <w:tcW w:w="288" w:type="dxa"/>
            <w:tcBorders>
              <w:top w:val="nil"/>
              <w:left w:val="single" w:sz="4" w:space="0" w:color="auto"/>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vMerge w:val="restart"/>
            <w:tcBorders>
              <w:top w:val="nil"/>
              <w:left w:val="nil"/>
              <w:bottom w:val="nil"/>
              <w:right w:val="nil"/>
            </w:tcBorders>
            <w:vAlign w:val="center"/>
          </w:tcPr>
          <w:p w:rsidR="00000000" w:rsidRDefault="008C7B40">
            <w:pPr>
              <w:pStyle w:val="Style"/>
              <w:framePr w:w="4003" w:h="4732" w:wrap="auto" w:hAnchor="text" w:x="226" w:y="1566"/>
              <w:rPr>
                <w:rFonts w:ascii="Times New Roman" w:hAnsi="Times New Roman" w:cs="Times New Roman"/>
                <w:color w:val="000000"/>
                <w:w w:val="83"/>
                <w:sz w:val="22"/>
                <w:szCs w:val="22"/>
              </w:rPr>
            </w:pPr>
            <w:r>
              <w:rPr>
                <w:rFonts w:ascii="Times New Roman" w:hAnsi="Times New Roman" w:cs="Times New Roman"/>
                <w:color w:val="000000"/>
                <w:w w:val="83"/>
                <w:sz w:val="22"/>
                <w:szCs w:val="22"/>
              </w:rPr>
              <w:t xml:space="preserve">41- .... </w:t>
            </w:r>
          </w:p>
        </w:tc>
        <w:tc>
          <w:tcPr>
            <w:tcW w:w="1239"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3"/>
                <w:sz w:val="22"/>
                <w:szCs w:val="22"/>
              </w:rPr>
            </w:pPr>
          </w:p>
        </w:tc>
      </w:tr>
      <w:tr w:rsidR="00000000">
        <w:tblPrEx>
          <w:tblCellMar>
            <w:top w:w="0" w:type="dxa"/>
            <w:left w:w="0" w:type="dxa"/>
            <w:bottom w:w="0" w:type="dxa"/>
            <w:right w:w="0" w:type="dxa"/>
          </w:tblCellMar>
        </w:tblPrEx>
        <w:trPr>
          <w:trHeight w:hRule="exact" w:val="220"/>
        </w:trPr>
        <w:tc>
          <w:tcPr>
            <w:tcW w:w="1334"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Primary: 2.751:l± </w:t>
            </w:r>
          </w:p>
        </w:tc>
        <w:tc>
          <w:tcPr>
            <w:tcW w:w="288" w:type="dxa"/>
            <w:tcBorders>
              <w:top w:val="nil"/>
              <w:left w:val="single" w:sz="4" w:space="0" w:color="auto"/>
              <w:bottom w:val="nil"/>
              <w:right w:val="nil"/>
            </w:tcBorders>
            <w:vAlign w:val="center"/>
          </w:tcPr>
          <w:p w:rsidR="00000000" w:rsidRDefault="008C7B40">
            <w:pPr>
              <w:pStyle w:val="Style"/>
              <w:framePr w:w="4003" w:h="4732" w:wrap="auto" w:hAnchor="text" w:x="226" w:y="1566"/>
              <w:ind w:left="100"/>
              <w:rPr>
                <w:rFonts w:ascii="Times New Roman" w:hAnsi="Times New Roman" w:cs="Times New Roman"/>
                <w:i/>
                <w:iCs/>
                <w:color w:val="000000"/>
                <w:sz w:val="16"/>
                <w:szCs w:val="16"/>
              </w:rPr>
            </w:pPr>
            <w:r>
              <w:rPr>
                <w:rFonts w:ascii="Times New Roman" w:hAnsi="Times New Roman" w:cs="Times New Roman"/>
                <w:i/>
                <w:iCs/>
                <w:color w:val="000000"/>
                <w:sz w:val="16"/>
                <w:szCs w:val="16"/>
              </w:rPr>
              <w:t xml:space="preserve">"t. </w:t>
            </w:r>
          </w:p>
        </w:tc>
        <w:tc>
          <w:tcPr>
            <w:tcW w:w="1142" w:type="dxa"/>
            <w:vMerge/>
            <w:tcBorders>
              <w:top w:val="nil"/>
              <w:left w:val="nil"/>
              <w:bottom w:val="nil"/>
              <w:right w:val="nil"/>
            </w:tcBorders>
            <w:vAlign w:val="center"/>
          </w:tcPr>
          <w:p w:rsidR="00000000" w:rsidRDefault="008C7B40">
            <w:pPr>
              <w:pStyle w:val="Style"/>
              <w:framePr w:w="4003" w:h="4732" w:wrap="auto" w:hAnchor="text" w:x="226" w:y="1566"/>
              <w:rPr>
                <w:rFonts w:ascii="Times New Roman" w:hAnsi="Times New Roman" w:cs="Times New Roman"/>
                <w:i/>
                <w:iCs/>
                <w:color w:val="000000"/>
                <w:sz w:val="16"/>
                <w:szCs w:val="16"/>
              </w:rPr>
            </w:pPr>
          </w:p>
        </w:tc>
        <w:tc>
          <w:tcPr>
            <w:tcW w:w="1239"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i/>
                <w:iCs/>
                <w:color w:val="000000"/>
                <w:sz w:val="16"/>
                <w:szCs w:val="16"/>
              </w:rPr>
            </w:pPr>
          </w:p>
        </w:tc>
      </w:tr>
      <w:tr w:rsidR="00000000">
        <w:tblPrEx>
          <w:tblCellMar>
            <w:top w:w="0" w:type="dxa"/>
            <w:left w:w="0" w:type="dxa"/>
            <w:bottom w:w="0" w:type="dxa"/>
            <w:right w:w="0" w:type="dxa"/>
          </w:tblCellMar>
        </w:tblPrEx>
        <w:trPr>
          <w:trHeight w:hRule="exact" w:val="182"/>
        </w:trPr>
        <w:tc>
          <w:tcPr>
            <w:tcW w:w="1334"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10%at20°C </w:t>
            </w:r>
          </w:p>
        </w:tc>
        <w:tc>
          <w:tcPr>
            <w:tcW w:w="288" w:type="dxa"/>
            <w:vMerge w:val="restart"/>
            <w:tcBorders>
              <w:top w:val="nil"/>
              <w:left w:val="single" w:sz="4" w:space="0" w:color="auto"/>
              <w:bottom w:val="nil"/>
              <w:right w:val="nil"/>
            </w:tcBorders>
            <w:vAlign w:val="center"/>
          </w:tcPr>
          <w:p w:rsidR="00000000" w:rsidRDefault="008C7B40">
            <w:pPr>
              <w:pStyle w:val="Style"/>
              <w:framePr w:w="4003" w:h="4732" w:wrap="auto" w:hAnchor="text" w:x="226" w:y="1566"/>
              <w:ind w:left="100"/>
              <w:rPr>
                <w:color w:val="000000"/>
                <w:w w:val="76"/>
                <w:sz w:val="23"/>
                <w:szCs w:val="23"/>
              </w:rPr>
            </w:pPr>
            <w:r>
              <w:rPr>
                <w:color w:val="000000"/>
                <w:w w:val="76"/>
                <w:sz w:val="23"/>
                <w:szCs w:val="23"/>
              </w:rPr>
              <w:t xml:space="preserve">1&gt;' </w:t>
            </w:r>
          </w:p>
        </w:tc>
        <w:tc>
          <w:tcPr>
            <w:tcW w:w="1142" w:type="dxa"/>
            <w:tcBorders>
              <w:top w:val="nil"/>
              <w:left w:val="nil"/>
              <w:bottom w:val="nil"/>
              <w:right w:val="nil"/>
            </w:tcBorders>
            <w:vAlign w:val="center"/>
          </w:tcPr>
          <w:p w:rsidR="00000000" w:rsidRDefault="008C7B40">
            <w:pPr>
              <w:pStyle w:val="Style"/>
              <w:framePr w:w="4003" w:h="4732" w:wrap="auto" w:hAnchor="text" w:x="226" w:y="1566"/>
              <w:ind w:left="144"/>
              <w:rPr>
                <w:rFonts w:ascii="Times New Roman" w:hAnsi="Times New Roman" w:cs="Times New Roman"/>
                <w:color w:val="000000"/>
                <w:w w:val="84"/>
                <w:sz w:val="29"/>
                <w:szCs w:val="29"/>
              </w:rPr>
            </w:pPr>
            <w:r>
              <w:rPr>
                <w:rFonts w:ascii="Times New Roman" w:hAnsi="Times New Roman" w:cs="Times New Roman"/>
                <w:color w:val="000000"/>
                <w:w w:val="84"/>
                <w:sz w:val="29"/>
                <w:szCs w:val="29"/>
              </w:rPr>
              <w:t xml:space="preserve">"t.. </w:t>
            </w:r>
          </w:p>
        </w:tc>
        <w:tc>
          <w:tcPr>
            <w:tcW w:w="1239"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84"/>
                <w:sz w:val="29"/>
                <w:szCs w:val="29"/>
              </w:rPr>
            </w:pPr>
          </w:p>
        </w:tc>
      </w:tr>
      <w:tr w:rsidR="00000000">
        <w:tblPrEx>
          <w:tblCellMar>
            <w:top w:w="0" w:type="dxa"/>
            <w:left w:w="0" w:type="dxa"/>
            <w:bottom w:w="0" w:type="dxa"/>
            <w:right w:w="0" w:type="dxa"/>
          </w:tblCellMar>
        </w:tblPrEx>
        <w:trPr>
          <w:trHeight w:hRule="exact" w:val="192"/>
        </w:trPr>
        <w:tc>
          <w:tcPr>
            <w:tcW w:w="1334" w:type="dxa"/>
            <w:tcBorders>
              <w:top w:val="nil"/>
              <w:left w:val="nil"/>
              <w:bottom w:val="nil"/>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Secondary: 7.9 Kl:l± </w:t>
            </w:r>
          </w:p>
        </w:tc>
        <w:tc>
          <w:tcPr>
            <w:tcW w:w="288" w:type="dxa"/>
            <w:vMerge/>
            <w:tcBorders>
              <w:top w:val="nil"/>
              <w:left w:val="single" w:sz="4" w:space="0" w:color="auto"/>
              <w:bottom w:val="nil"/>
              <w:right w:val="nil"/>
            </w:tcBorders>
            <w:vAlign w:val="center"/>
          </w:tcPr>
          <w:p w:rsidR="00000000" w:rsidRDefault="008C7B40">
            <w:pPr>
              <w:pStyle w:val="Style"/>
              <w:framePr w:w="4003" w:h="4732" w:wrap="auto" w:hAnchor="text" w:x="226" w:y="1566"/>
              <w:ind w:left="100"/>
              <w:rPr>
                <w:color w:val="000000"/>
                <w:sz w:val="13"/>
                <w:szCs w:val="13"/>
              </w:rPr>
            </w:pPr>
          </w:p>
        </w:tc>
        <w:tc>
          <w:tcPr>
            <w:tcW w:w="1142" w:type="dxa"/>
            <w:tcBorders>
              <w:top w:val="nil"/>
              <w:left w:val="nil"/>
              <w:bottom w:val="nil"/>
              <w:right w:val="nil"/>
            </w:tcBorders>
            <w:vAlign w:val="center"/>
          </w:tcPr>
          <w:p w:rsidR="00000000" w:rsidRDefault="008C7B40">
            <w:pPr>
              <w:pStyle w:val="Style"/>
              <w:framePr w:w="4003" w:h="4732" w:wrap="auto" w:hAnchor="text" w:x="226" w:y="1566"/>
              <w:ind w:right="590"/>
              <w:jc w:val="right"/>
              <w:rPr>
                <w:rFonts w:ascii="Times New Roman" w:hAnsi="Times New Roman" w:cs="Times New Roman"/>
                <w:color w:val="000000"/>
                <w:w w:val="200"/>
                <w:sz w:val="11"/>
                <w:szCs w:val="11"/>
              </w:rPr>
            </w:pPr>
            <w:r>
              <w:rPr>
                <w:rFonts w:ascii="Times New Roman" w:hAnsi="Times New Roman" w:cs="Times New Roman"/>
                <w:color w:val="000000"/>
                <w:w w:val="200"/>
                <w:sz w:val="11"/>
                <w:szCs w:val="11"/>
              </w:rPr>
              <w:t xml:space="preserve">/ </w:t>
            </w:r>
          </w:p>
        </w:tc>
        <w:tc>
          <w:tcPr>
            <w:tcW w:w="1239"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200"/>
                <w:sz w:val="11"/>
                <w:szCs w:val="11"/>
              </w:rPr>
            </w:pPr>
          </w:p>
        </w:tc>
      </w:tr>
      <w:tr w:rsidR="00000000">
        <w:tblPrEx>
          <w:tblCellMar>
            <w:top w:w="0" w:type="dxa"/>
            <w:left w:w="0" w:type="dxa"/>
            <w:bottom w:w="0" w:type="dxa"/>
            <w:right w:w="0" w:type="dxa"/>
          </w:tblCellMar>
        </w:tblPrEx>
        <w:trPr>
          <w:trHeight w:hRule="exact" w:val="192"/>
        </w:trPr>
        <w:tc>
          <w:tcPr>
            <w:tcW w:w="1334" w:type="dxa"/>
            <w:tcBorders>
              <w:top w:val="nil"/>
              <w:left w:val="nil"/>
              <w:bottom w:val="single" w:sz="4" w:space="0" w:color="auto"/>
              <w:right w:val="single" w:sz="4" w:space="0" w:color="auto"/>
            </w:tcBorders>
            <w:vAlign w:val="center"/>
          </w:tcPr>
          <w:p w:rsidR="00000000" w:rsidRDefault="008C7B40">
            <w:pPr>
              <w:pStyle w:val="Style"/>
              <w:framePr w:w="4003" w:h="4732" w:wrap="auto" w:hAnchor="text" w:x="226" w:y="1566"/>
              <w:rPr>
                <w:color w:val="000000"/>
                <w:sz w:val="13"/>
                <w:szCs w:val="13"/>
              </w:rPr>
            </w:pPr>
            <w:r>
              <w:rPr>
                <w:color w:val="000000"/>
                <w:sz w:val="13"/>
                <w:szCs w:val="13"/>
              </w:rPr>
              <w:t xml:space="preserve">20% at 20°C </w:t>
            </w:r>
          </w:p>
        </w:tc>
        <w:tc>
          <w:tcPr>
            <w:tcW w:w="288" w:type="dxa"/>
            <w:tcBorders>
              <w:top w:val="nil"/>
              <w:left w:val="single" w:sz="4" w:space="0" w:color="auto"/>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nil"/>
              <w:left w:val="nil"/>
              <w:bottom w:val="nil"/>
              <w:right w:val="nil"/>
            </w:tcBorders>
            <w:vAlign w:val="center"/>
          </w:tcPr>
          <w:p w:rsidR="00000000" w:rsidRDefault="008C7B40">
            <w:pPr>
              <w:pStyle w:val="Style"/>
              <w:framePr w:w="4003" w:h="4732" w:wrap="auto" w:hAnchor="text" w:x="226" w:y="1566"/>
              <w:ind w:left="144"/>
              <w:rPr>
                <w:rFonts w:ascii="Times New Roman" w:hAnsi="Times New Roman" w:cs="Times New Roman"/>
                <w:color w:val="000000"/>
                <w:w w:val="149"/>
                <w:sz w:val="13"/>
                <w:szCs w:val="13"/>
              </w:rPr>
            </w:pPr>
            <w:r>
              <w:rPr>
                <w:rFonts w:ascii="Times New Roman" w:hAnsi="Times New Roman" w:cs="Times New Roman"/>
                <w:color w:val="000000"/>
                <w:w w:val="149"/>
                <w:sz w:val="13"/>
                <w:szCs w:val="13"/>
              </w:rPr>
              <w:t xml:space="preserve">\\. </w:t>
            </w:r>
          </w:p>
        </w:tc>
        <w:tc>
          <w:tcPr>
            <w:tcW w:w="1239"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149"/>
                <w:sz w:val="13"/>
                <w:szCs w:val="13"/>
              </w:rPr>
            </w:pPr>
          </w:p>
        </w:tc>
      </w:tr>
      <w:tr w:rsidR="00000000">
        <w:tblPrEx>
          <w:tblCellMar>
            <w:top w:w="0" w:type="dxa"/>
            <w:left w:w="0" w:type="dxa"/>
            <w:bottom w:w="0" w:type="dxa"/>
            <w:right w:w="0" w:type="dxa"/>
          </w:tblCellMar>
        </w:tblPrEx>
        <w:trPr>
          <w:trHeight w:hRule="exact" w:val="230"/>
        </w:trPr>
        <w:tc>
          <w:tcPr>
            <w:tcW w:w="1334" w:type="dxa"/>
            <w:tcBorders>
              <w:top w:val="single" w:sz="4" w:space="0" w:color="auto"/>
              <w:left w:val="nil"/>
              <w:bottom w:val="nil"/>
              <w:right w:val="nil"/>
            </w:tcBorders>
            <w:vAlign w:val="center"/>
          </w:tcPr>
          <w:p w:rsidR="00000000" w:rsidRDefault="008C7B40">
            <w:pPr>
              <w:pStyle w:val="Style"/>
              <w:framePr w:w="4003" w:h="4732" w:wrap="auto" w:hAnchor="text" w:x="226" w:y="1566"/>
              <w:ind w:right="619"/>
              <w:jc w:val="right"/>
              <w:rPr>
                <w:rFonts w:ascii="Times New Roman" w:hAnsi="Times New Roman" w:cs="Times New Roman"/>
                <w:color w:val="000000"/>
                <w:w w:val="84"/>
                <w:sz w:val="14"/>
                <w:szCs w:val="14"/>
              </w:rPr>
            </w:pPr>
            <w:r>
              <w:rPr>
                <w:rFonts w:ascii="Times New Roman" w:hAnsi="Times New Roman" w:cs="Times New Roman"/>
                <w:color w:val="000000"/>
                <w:w w:val="84"/>
                <w:sz w:val="14"/>
                <w:szCs w:val="14"/>
              </w:rPr>
              <w:t xml:space="preserve">.i </w:t>
            </w:r>
          </w:p>
        </w:tc>
        <w:tc>
          <w:tcPr>
            <w:tcW w:w="288" w:type="dxa"/>
            <w:tcBorders>
              <w:top w:val="nil"/>
              <w:left w:val="nil"/>
              <w:bottom w:val="nil"/>
              <w:right w:val="nil"/>
            </w:tcBorders>
            <w:vAlign w:val="center"/>
          </w:tcPr>
          <w:p w:rsidR="00000000" w:rsidRDefault="008C7B40">
            <w:pPr>
              <w:pStyle w:val="Style"/>
              <w:framePr w:w="4003" w:h="4732" w:wrap="auto" w:hAnchor="text" w:x="226" w:y="1566"/>
              <w:jc w:val="right"/>
              <w:rPr>
                <w:color w:val="000000"/>
                <w:sz w:val="27"/>
                <w:szCs w:val="27"/>
              </w:rPr>
            </w:pPr>
            <w:r>
              <w:rPr>
                <w:color w:val="000000"/>
                <w:sz w:val="27"/>
                <w:szCs w:val="27"/>
              </w:rPr>
              <w:t>~</w:t>
            </w:r>
            <w:r>
              <w:rPr>
                <w:color w:val="000000"/>
                <w:sz w:val="27"/>
                <w:szCs w:val="27"/>
              </w:rPr>
              <w:t xml:space="preserve">. </w:t>
            </w:r>
          </w:p>
        </w:tc>
        <w:tc>
          <w:tcPr>
            <w:tcW w:w="1142" w:type="dxa"/>
            <w:tcBorders>
              <w:top w:val="nil"/>
              <w:left w:val="nil"/>
              <w:bottom w:val="nil"/>
              <w:right w:val="nil"/>
            </w:tcBorders>
            <w:vAlign w:val="center"/>
          </w:tcPr>
          <w:p w:rsidR="00000000" w:rsidRDefault="008C7B40">
            <w:pPr>
              <w:pStyle w:val="Style"/>
              <w:framePr w:w="4003" w:h="4732" w:wrap="auto" w:hAnchor="text" w:x="226" w:y="1566"/>
              <w:ind w:right="590"/>
              <w:jc w:val="right"/>
              <w:rPr>
                <w:rFonts w:ascii="Times New Roman" w:hAnsi="Times New Roman" w:cs="Times New Roman"/>
                <w:color w:val="000000"/>
                <w:w w:val="108"/>
                <w:sz w:val="17"/>
                <w:szCs w:val="17"/>
              </w:rPr>
            </w:pPr>
            <w:r>
              <w:rPr>
                <w:rFonts w:ascii="Times New Roman" w:hAnsi="Times New Roman" w:cs="Times New Roman"/>
                <w:color w:val="000000"/>
                <w:w w:val="108"/>
                <w:sz w:val="17"/>
                <w:szCs w:val="17"/>
              </w:rPr>
              <w:t>i:J</w:t>
            </w:r>
            <w:r>
              <w:rPr>
                <w:rFonts w:ascii="Times New Roman" w:hAnsi="Times New Roman" w:cs="Times New Roman"/>
                <w:color w:val="000000"/>
                <w:w w:val="108"/>
                <w:sz w:val="17"/>
                <w:szCs w:val="17"/>
              </w:rPr>
              <w:t>~</w:t>
            </w:r>
            <w:r>
              <w:rPr>
                <w:rFonts w:ascii="Times New Roman" w:hAnsi="Times New Roman" w:cs="Times New Roman"/>
                <w:color w:val="000000"/>
                <w:w w:val="108"/>
                <w:sz w:val="17"/>
                <w:szCs w:val="17"/>
              </w:rPr>
              <w:t xml:space="preserve"> </w:t>
            </w:r>
          </w:p>
        </w:tc>
        <w:tc>
          <w:tcPr>
            <w:tcW w:w="1239"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108"/>
                <w:sz w:val="17"/>
                <w:szCs w:val="17"/>
              </w:rPr>
            </w:pPr>
          </w:p>
        </w:tc>
      </w:tr>
      <w:tr w:rsidR="00000000">
        <w:tblPrEx>
          <w:tblCellMar>
            <w:top w:w="0" w:type="dxa"/>
            <w:left w:w="0" w:type="dxa"/>
            <w:bottom w:w="0" w:type="dxa"/>
            <w:right w:w="0" w:type="dxa"/>
          </w:tblCellMar>
        </w:tblPrEx>
        <w:trPr>
          <w:trHeight w:hRule="exact" w:val="230"/>
        </w:trPr>
        <w:tc>
          <w:tcPr>
            <w:tcW w:w="1334" w:type="dxa"/>
            <w:tcBorders>
              <w:top w:val="nil"/>
              <w:left w:val="nil"/>
              <w:bottom w:val="nil"/>
              <w:right w:val="nil"/>
            </w:tcBorders>
            <w:vAlign w:val="center"/>
          </w:tcPr>
          <w:p w:rsidR="00000000" w:rsidRDefault="008C7B40">
            <w:pPr>
              <w:pStyle w:val="Style"/>
              <w:framePr w:w="4003" w:h="4732" w:wrap="auto" w:hAnchor="text" w:x="226" w:y="1566"/>
              <w:ind w:right="619"/>
              <w:jc w:val="right"/>
              <w:rPr>
                <w:color w:val="000000"/>
                <w:sz w:val="13"/>
                <w:szCs w:val="13"/>
              </w:rPr>
            </w:pPr>
            <w:r>
              <w:rPr>
                <w:color w:val="000000"/>
                <w:sz w:val="13"/>
                <w:szCs w:val="13"/>
              </w:rPr>
              <w:t xml:space="preserve">OK </w:t>
            </w:r>
          </w:p>
        </w:tc>
        <w:tc>
          <w:tcPr>
            <w:tcW w:w="288" w:type="dxa"/>
            <w:tcBorders>
              <w:top w:val="nil"/>
              <w:left w:val="nil"/>
              <w:bottom w:val="nil"/>
              <w:right w:val="nil"/>
            </w:tcBorders>
            <w:vAlign w:val="center"/>
          </w:tcPr>
          <w:p w:rsidR="00000000" w:rsidRDefault="008C7B40">
            <w:pPr>
              <w:pStyle w:val="Style"/>
              <w:framePr w:w="4003" w:h="4732" w:wrap="auto" w:hAnchor="text" w:x="226" w:y="1566"/>
              <w:jc w:val="center"/>
              <w:rPr>
                <w:color w:val="000000"/>
                <w:sz w:val="13"/>
                <w:szCs w:val="13"/>
              </w:rPr>
            </w:pPr>
          </w:p>
        </w:tc>
        <w:tc>
          <w:tcPr>
            <w:tcW w:w="1142" w:type="dxa"/>
            <w:tcBorders>
              <w:top w:val="nil"/>
              <w:left w:val="nil"/>
              <w:bottom w:val="nil"/>
              <w:right w:val="nil"/>
            </w:tcBorders>
            <w:vAlign w:val="center"/>
          </w:tcPr>
          <w:p w:rsidR="00000000" w:rsidRDefault="008C7B40">
            <w:pPr>
              <w:pStyle w:val="Style"/>
              <w:framePr w:w="4003" w:h="4732" w:wrap="auto" w:hAnchor="text" w:x="226" w:y="1566"/>
              <w:rPr>
                <w:rFonts w:ascii="Times New Roman" w:hAnsi="Times New Roman" w:cs="Times New Roman"/>
                <w:color w:val="000000"/>
                <w:w w:val="107"/>
                <w:sz w:val="15"/>
                <w:szCs w:val="15"/>
              </w:rPr>
            </w:pPr>
            <w:r>
              <w:rPr>
                <w:rFonts w:ascii="Times New Roman" w:hAnsi="Times New Roman" w:cs="Times New Roman"/>
                <w:color w:val="000000"/>
                <w:w w:val="107"/>
                <w:sz w:val="15"/>
                <w:szCs w:val="15"/>
              </w:rPr>
              <w:t>~</w:t>
            </w:r>
            <w:r>
              <w:rPr>
                <w:rFonts w:ascii="Times New Roman" w:hAnsi="Times New Roman" w:cs="Times New Roman"/>
                <w:color w:val="000000"/>
                <w:w w:val="107"/>
                <w:sz w:val="15"/>
                <w:szCs w:val="15"/>
              </w:rPr>
              <w:t xml:space="preserve">, </w:t>
            </w:r>
          </w:p>
        </w:tc>
        <w:tc>
          <w:tcPr>
            <w:tcW w:w="1239" w:type="dxa"/>
            <w:tcBorders>
              <w:top w:val="nil"/>
              <w:left w:val="nil"/>
              <w:bottom w:val="nil"/>
              <w:right w:val="nil"/>
            </w:tcBorders>
            <w:vAlign w:val="center"/>
          </w:tcPr>
          <w:p w:rsidR="00000000" w:rsidRDefault="008C7B40">
            <w:pPr>
              <w:pStyle w:val="Style"/>
              <w:framePr w:w="4003" w:h="4732" w:wrap="auto" w:hAnchor="text" w:x="226" w:y="1566"/>
              <w:jc w:val="center"/>
              <w:rPr>
                <w:rFonts w:ascii="Times New Roman" w:hAnsi="Times New Roman" w:cs="Times New Roman"/>
                <w:color w:val="000000"/>
                <w:w w:val="107"/>
                <w:sz w:val="15"/>
                <w:szCs w:val="15"/>
              </w:rPr>
            </w:pPr>
          </w:p>
        </w:tc>
      </w:tr>
    </w:tbl>
    <w:p w:rsidR="00000000" w:rsidRDefault="008C7B40">
      <w:pPr>
        <w:pStyle w:val="Style"/>
        <w:framePr w:w="1224" w:h="945" w:wrap="auto" w:hAnchor="text" w:x="192" w:y="6654"/>
        <w:spacing w:line="201" w:lineRule="exact"/>
        <w:ind w:right="4"/>
        <w:rPr>
          <w:color w:val="000000"/>
          <w:sz w:val="13"/>
          <w:szCs w:val="13"/>
        </w:rPr>
      </w:pPr>
      <w:r>
        <w:rPr>
          <w:color w:val="000000"/>
          <w:sz w:val="13"/>
          <w:szCs w:val="13"/>
        </w:rPr>
        <w:t xml:space="preserve">Check pick-up coils for resistance. (See "NOTE") Pick-up coil: 700Q±20% </w:t>
      </w:r>
    </w:p>
    <w:p w:rsidR="00000000" w:rsidRDefault="008C7B40">
      <w:pPr>
        <w:pStyle w:val="Style"/>
        <w:framePr w:w="763" w:h="360" w:wrap="auto" w:hAnchor="text" w:x="1805" w:y="6658"/>
        <w:spacing w:line="192" w:lineRule="exact"/>
        <w:ind w:right="4" w:firstLine="124"/>
        <w:rPr>
          <w:color w:val="000000"/>
          <w:sz w:val="13"/>
          <w:szCs w:val="13"/>
        </w:rPr>
      </w:pPr>
      <w:r>
        <w:rPr>
          <w:color w:val="000000"/>
          <w:sz w:val="13"/>
          <w:szCs w:val="13"/>
        </w:rPr>
        <w:t xml:space="preserve">other than specified </w:t>
      </w:r>
    </w:p>
    <w:p w:rsidR="00000000" w:rsidRDefault="008C7B40">
      <w:pPr>
        <w:pStyle w:val="Style"/>
        <w:framePr w:w="729" w:h="561" w:wrap="auto" w:hAnchor="text" w:x="2971" w:y="6658"/>
        <w:spacing w:line="201" w:lineRule="exact"/>
        <w:ind w:right="4"/>
        <w:rPr>
          <w:color w:val="000000"/>
          <w:sz w:val="13"/>
          <w:szCs w:val="13"/>
        </w:rPr>
      </w:pPr>
      <w:r>
        <w:rPr>
          <w:color w:val="000000"/>
          <w:sz w:val="13"/>
          <w:szCs w:val="13"/>
        </w:rPr>
        <w:t xml:space="preserve">Replace pick-up coil assembly </w:t>
      </w:r>
    </w:p>
    <w:p w:rsidR="00000000" w:rsidRDefault="008C7B40">
      <w:pPr>
        <w:pStyle w:val="Style"/>
        <w:framePr w:w="720" w:h="398" w:wrap="auto" w:hAnchor="text" w:x="288" w:y="7700"/>
        <w:spacing w:line="292" w:lineRule="exact"/>
        <w:ind w:left="436" w:right="91" w:firstLine="86"/>
        <w:jc w:val="both"/>
        <w:rPr>
          <w:color w:val="000000"/>
          <w:sz w:val="13"/>
          <w:szCs w:val="13"/>
        </w:rPr>
      </w:pPr>
      <w:r>
        <w:rPr>
          <w:rFonts w:ascii="Times New Roman" w:hAnsi="Times New Roman" w:cs="Times New Roman"/>
          <w:color w:val="000000"/>
          <w:w w:val="84"/>
          <w:sz w:val="14"/>
          <w:szCs w:val="14"/>
        </w:rPr>
        <w:t xml:space="preserve">.i </w:t>
      </w:r>
      <w:r>
        <w:rPr>
          <w:color w:val="000000"/>
          <w:sz w:val="13"/>
          <w:szCs w:val="13"/>
        </w:rPr>
        <w:t xml:space="preserve">OK </w:t>
      </w:r>
    </w:p>
    <w:p w:rsidR="00000000" w:rsidRDefault="008C7B40">
      <w:pPr>
        <w:pStyle w:val="Style"/>
        <w:framePr w:w="835" w:h="340" w:wrap="auto" w:hAnchor="text" w:x="173" w:y="8458"/>
        <w:spacing w:line="187" w:lineRule="exact"/>
        <w:ind w:right="230"/>
        <w:rPr>
          <w:color w:val="000000"/>
          <w:sz w:val="13"/>
          <w:szCs w:val="13"/>
        </w:rPr>
      </w:pPr>
      <w:r>
        <w:rPr>
          <w:color w:val="000000"/>
          <w:sz w:val="13"/>
          <w:szCs w:val="13"/>
        </w:rPr>
        <w:t xml:space="preserve">Replace T.C.I. unit </w:t>
      </w:r>
    </w:p>
    <w:p w:rsidR="00000000" w:rsidRDefault="008C7B40">
      <w:pPr>
        <w:pStyle w:val="Style"/>
        <w:framePr w:w="4329" w:h="1828" w:wrap="auto" w:hAnchor="text" w:x="53" w:y="9236"/>
        <w:spacing w:line="273" w:lineRule="exact"/>
        <w:ind w:left="9" w:right="4"/>
        <w:jc w:val="both"/>
        <w:rPr>
          <w:color w:val="000000"/>
          <w:w w:val="106"/>
          <w:sz w:val="19"/>
          <w:szCs w:val="19"/>
        </w:rPr>
      </w:pPr>
      <w:r>
        <w:rPr>
          <w:color w:val="000000"/>
          <w:w w:val="106"/>
          <w:sz w:val="19"/>
          <w:szCs w:val="19"/>
        </w:rPr>
        <w:t>NOTE: ------------</w:t>
      </w:r>
      <w:r>
        <w:rPr>
          <w:color w:val="000000"/>
          <w:w w:val="106"/>
          <w:sz w:val="19"/>
          <w:szCs w:val="19"/>
        </w:rPr>
        <w:softHyphen/>
        <w:t xml:space="preserve">Unplug the 8-prong connector from the </w:t>
      </w:r>
      <w:r>
        <w:rPr>
          <w:color w:val="000000"/>
          <w:w w:val="91"/>
          <w:sz w:val="20"/>
          <w:szCs w:val="20"/>
        </w:rPr>
        <w:t xml:space="preserve">T.e.1. </w:t>
      </w:r>
      <w:r>
        <w:rPr>
          <w:color w:val="000000"/>
          <w:w w:val="106"/>
          <w:sz w:val="19"/>
          <w:szCs w:val="19"/>
        </w:rPr>
        <w:t xml:space="preserve">unit and check resistance. </w:t>
      </w:r>
    </w:p>
    <w:p w:rsidR="00000000" w:rsidRDefault="008C7B40">
      <w:pPr>
        <w:pStyle w:val="Style"/>
        <w:framePr w:w="4329" w:h="1828" w:wrap="auto" w:hAnchor="text" w:x="53" w:y="9236"/>
        <w:tabs>
          <w:tab w:val="right" w:pos="3273"/>
        </w:tabs>
        <w:spacing w:line="288" w:lineRule="exact"/>
        <w:rPr>
          <w:i/>
          <w:iCs/>
          <w:color w:val="000000"/>
          <w:w w:val="108"/>
          <w:sz w:val="18"/>
          <w:szCs w:val="18"/>
        </w:rPr>
      </w:pPr>
      <w:r>
        <w:rPr>
          <w:color w:val="000000"/>
          <w:w w:val="106"/>
          <w:sz w:val="19"/>
          <w:szCs w:val="19"/>
        </w:rPr>
        <w:t xml:space="preserve">Yellow to Black </w:t>
      </w:r>
      <w:r>
        <w:rPr>
          <w:color w:val="000000"/>
          <w:w w:val="106"/>
          <w:sz w:val="19"/>
          <w:szCs w:val="19"/>
        </w:rPr>
        <w:tab/>
        <w:t xml:space="preserve">) </w:t>
      </w:r>
      <w:r>
        <w:rPr>
          <w:color w:val="000000"/>
          <w:w w:val="106"/>
          <w:sz w:val="19"/>
          <w:szCs w:val="19"/>
        </w:rPr>
        <w:t>~</w:t>
      </w:r>
      <w:r>
        <w:rPr>
          <w:color w:val="000000"/>
          <w:w w:val="106"/>
          <w:sz w:val="19"/>
          <w:szCs w:val="19"/>
        </w:rPr>
        <w:t xml:space="preserve"> </w:t>
      </w:r>
      <w:r>
        <w:rPr>
          <w:i/>
          <w:iCs/>
          <w:color w:val="000000"/>
          <w:w w:val="108"/>
          <w:sz w:val="18"/>
          <w:szCs w:val="18"/>
        </w:rPr>
        <w:t>~</w:t>
      </w:r>
      <w:r>
        <w:rPr>
          <w:i/>
          <w:iCs/>
          <w:color w:val="000000"/>
          <w:w w:val="108"/>
          <w:sz w:val="18"/>
          <w:szCs w:val="18"/>
        </w:rPr>
        <w:t xml:space="preserve">/,17 </w:t>
      </w:r>
    </w:p>
    <w:p w:rsidR="00000000" w:rsidRDefault="008C7B40">
      <w:pPr>
        <w:pStyle w:val="Style"/>
        <w:framePr w:w="4329" w:h="1828" w:wrap="auto" w:hAnchor="text" w:x="53" w:y="9236"/>
        <w:tabs>
          <w:tab w:val="right" w:pos="3244"/>
        </w:tabs>
        <w:spacing w:line="268" w:lineRule="exact"/>
        <w:rPr>
          <w:color w:val="000000"/>
          <w:w w:val="106"/>
          <w:sz w:val="19"/>
          <w:szCs w:val="19"/>
        </w:rPr>
      </w:pPr>
      <w:r>
        <w:rPr>
          <w:color w:val="000000"/>
          <w:w w:val="106"/>
          <w:sz w:val="19"/>
          <w:szCs w:val="19"/>
        </w:rPr>
        <w:t xml:space="preserve">Gray to Black </w:t>
      </w:r>
      <w:r>
        <w:rPr>
          <w:color w:val="000000"/>
          <w:w w:val="106"/>
          <w:sz w:val="19"/>
          <w:szCs w:val="19"/>
        </w:rPr>
        <w:tab/>
        <w:t xml:space="preserve">70011 ±20% </w:t>
      </w:r>
    </w:p>
    <w:p w:rsidR="00000000" w:rsidRDefault="008C7B40">
      <w:pPr>
        <w:pStyle w:val="Style"/>
        <w:framePr w:w="4329" w:h="1828" w:wrap="auto" w:hAnchor="text" w:x="53" w:y="9236"/>
        <w:tabs>
          <w:tab w:val="left" w:pos="1986"/>
        </w:tabs>
        <w:spacing w:line="321" w:lineRule="exact"/>
        <w:rPr>
          <w:rFonts w:ascii="Times New Roman" w:hAnsi="Times New Roman" w:cs="Times New Roman"/>
          <w:i/>
          <w:iCs/>
          <w:color w:val="000000"/>
          <w:w w:val="85"/>
          <w:sz w:val="35"/>
          <w:szCs w:val="35"/>
        </w:rPr>
      </w:pPr>
      <w:r>
        <w:rPr>
          <w:color w:val="000000"/>
          <w:w w:val="106"/>
          <w:sz w:val="19"/>
          <w:szCs w:val="19"/>
        </w:rPr>
        <w:t xml:space="preserve">Orange to Black </w:t>
      </w:r>
      <w:r>
        <w:rPr>
          <w:color w:val="000000"/>
          <w:w w:val="106"/>
          <w:sz w:val="19"/>
          <w:szCs w:val="19"/>
        </w:rPr>
        <w:tab/>
      </w:r>
      <w:r>
        <w:rPr>
          <w:rFonts w:ascii="Times New Roman" w:hAnsi="Times New Roman" w:cs="Times New Roman"/>
          <w:i/>
          <w:iCs/>
          <w:color w:val="000000"/>
          <w:w w:val="85"/>
          <w:sz w:val="35"/>
          <w:szCs w:val="35"/>
          <w:u w:val="single"/>
        </w:rPr>
        <w:t>'8</w:t>
      </w:r>
      <w:r>
        <w:rPr>
          <w:rFonts w:ascii="Times New Roman" w:hAnsi="Times New Roman" w:cs="Times New Roman"/>
          <w:i/>
          <w:iCs/>
          <w:color w:val="000000"/>
          <w:w w:val="85"/>
          <w:sz w:val="35"/>
          <w:szCs w:val="35"/>
        </w:rPr>
        <w:t>40</w:t>
      </w:r>
    </w:p>
    <w:p w:rsidR="00000000" w:rsidRDefault="00DB09B8">
      <w:pPr>
        <w:pStyle w:val="Style"/>
        <w:framePr w:w="4358" w:h="3110" w:wrap="auto" w:hAnchor="text" w:x="1" w:y="11103"/>
        <w:rPr>
          <w:sz w:val="19"/>
          <w:szCs w:val="19"/>
        </w:rPr>
      </w:pPr>
      <w:r>
        <w:rPr>
          <w:noProof/>
          <w:sz w:val="19"/>
          <w:szCs w:val="19"/>
        </w:rPr>
        <w:drawing>
          <wp:inline distT="0" distB="0" distL="0" distR="0">
            <wp:extent cx="2771775" cy="1971675"/>
            <wp:effectExtent l="19050" t="0" r="9525" b="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441"/>
                    <a:srcRect/>
                    <a:stretch>
                      <a:fillRect/>
                    </a:stretch>
                  </pic:blipFill>
                  <pic:spPr bwMode="auto">
                    <a:xfrm>
                      <a:off x="0" y="0"/>
                      <a:ext cx="2771775" cy="1971675"/>
                    </a:xfrm>
                    <a:prstGeom prst="rect">
                      <a:avLst/>
                    </a:prstGeom>
                    <a:noFill/>
                    <a:ln w="9525">
                      <a:noFill/>
                      <a:miter lim="800000"/>
                      <a:headEnd/>
                      <a:tailEnd/>
                    </a:ln>
                  </pic:spPr>
                </pic:pic>
              </a:graphicData>
            </a:graphic>
          </wp:inline>
        </w:drawing>
      </w:r>
    </w:p>
    <w:p w:rsidR="00000000" w:rsidRDefault="00DB09B8">
      <w:pPr>
        <w:pStyle w:val="Style"/>
        <w:framePr w:w="595" w:h="652" w:wrap="auto" w:hAnchor="text" w:x="8026" w:y="159"/>
        <w:rPr>
          <w:sz w:val="19"/>
          <w:szCs w:val="19"/>
        </w:rPr>
      </w:pPr>
      <w:r>
        <w:rPr>
          <w:noProof/>
          <w:sz w:val="19"/>
          <w:szCs w:val="19"/>
        </w:rPr>
        <w:drawing>
          <wp:inline distT="0" distB="0" distL="0" distR="0">
            <wp:extent cx="381000" cy="409575"/>
            <wp:effectExtent l="1905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442"/>
                    <a:srcRect/>
                    <a:stretch>
                      <a:fillRect/>
                    </a:stretch>
                  </pic:blipFill>
                  <pic:spPr bwMode="auto">
                    <a:xfrm>
                      <a:off x="0" y="0"/>
                      <a:ext cx="381000" cy="409575"/>
                    </a:xfrm>
                    <a:prstGeom prst="rect">
                      <a:avLst/>
                    </a:prstGeom>
                    <a:noFill/>
                    <a:ln w="9525">
                      <a:noFill/>
                      <a:miter lim="800000"/>
                      <a:headEnd/>
                      <a:tailEnd/>
                    </a:ln>
                  </pic:spPr>
                </pic:pic>
              </a:graphicData>
            </a:graphic>
          </wp:inline>
        </w:drawing>
      </w:r>
    </w:p>
    <w:p w:rsidR="00000000" w:rsidRDefault="008C7B40">
      <w:pPr>
        <w:pStyle w:val="Style"/>
        <w:framePr w:w="676" w:h="350" w:wrap="auto" w:hAnchor="text" w:x="6735" w:y="202"/>
        <w:spacing w:line="201" w:lineRule="exact"/>
        <w:ind w:left="33" w:right="43"/>
        <w:jc w:val="both"/>
        <w:rPr>
          <w:rFonts w:ascii="Times New Roman" w:hAnsi="Times New Roman" w:cs="Times New Roman"/>
          <w:color w:val="000000"/>
          <w:sz w:val="13"/>
          <w:szCs w:val="13"/>
        </w:rPr>
      </w:pPr>
      <w:r>
        <w:rPr>
          <w:rFonts w:ascii="Times New Roman" w:hAnsi="Times New Roman" w:cs="Times New Roman"/>
          <w:color w:val="000000"/>
          <w:sz w:val="13"/>
          <w:szCs w:val="13"/>
        </w:rPr>
        <w:t xml:space="preserve">Mauvaise connexion </w:t>
      </w:r>
    </w:p>
    <w:p w:rsidR="00000000" w:rsidRDefault="008C7B40">
      <w:pPr>
        <w:pStyle w:val="Style"/>
        <w:framePr w:w="1080" w:h="576" w:wrap="auto" w:hAnchor="text" w:x="5242" w:y="207"/>
        <w:spacing w:line="201" w:lineRule="exact"/>
        <w:ind w:left="4"/>
        <w:rPr>
          <w:color w:val="000000"/>
          <w:sz w:val="13"/>
          <w:szCs w:val="13"/>
        </w:rPr>
      </w:pPr>
      <w:r>
        <w:rPr>
          <w:rFonts w:ascii="Times New Roman" w:hAnsi="Times New Roman" w:cs="Times New Roman"/>
          <w:color w:val="000000"/>
          <w:sz w:val="13"/>
          <w:szCs w:val="13"/>
        </w:rPr>
        <w:t xml:space="preserve">Controler, to utes les ccnnexrons du </w:t>
      </w:r>
      <w:r>
        <w:rPr>
          <w:color w:val="000000"/>
          <w:sz w:val="13"/>
          <w:szCs w:val="13"/>
        </w:rPr>
        <w:t xml:space="preserve">systerne </w:t>
      </w:r>
    </w:p>
    <w:p w:rsidR="00000000" w:rsidRDefault="008C7B40">
      <w:pPr>
        <w:pStyle w:val="Style"/>
        <w:framePr w:w="1075" w:h="182" w:wrap="auto" w:hAnchor="text" w:x="5242" w:y="1134"/>
        <w:spacing w:line="177" w:lineRule="exact"/>
        <w:ind w:left="508"/>
        <w:rPr>
          <w:rFonts w:ascii="Courier New" w:hAnsi="Courier New" w:cs="Courier New"/>
          <w:color w:val="000000"/>
          <w:sz w:val="17"/>
          <w:szCs w:val="17"/>
        </w:rPr>
      </w:pPr>
      <w:r>
        <w:rPr>
          <w:rFonts w:ascii="Courier New" w:hAnsi="Courier New" w:cs="Courier New"/>
          <w:color w:val="000000"/>
          <w:sz w:val="17"/>
          <w:szCs w:val="17"/>
        </w:rPr>
        <w:t xml:space="preserve">OK </w:t>
      </w:r>
    </w:p>
    <w:tbl>
      <w:tblPr>
        <w:tblW w:w="0" w:type="auto"/>
        <w:tblLayout w:type="fixed"/>
        <w:tblCellMar>
          <w:left w:w="0" w:type="dxa"/>
          <w:right w:w="0" w:type="dxa"/>
        </w:tblCellMar>
        <w:tblLook w:val="0000"/>
      </w:tblPr>
      <w:tblGrid>
        <w:gridCol w:w="1334"/>
        <w:gridCol w:w="1426"/>
        <w:gridCol w:w="849"/>
      </w:tblGrid>
      <w:tr w:rsidR="00000000">
        <w:tblPrEx>
          <w:tblCellMar>
            <w:top w:w="0" w:type="dxa"/>
            <w:left w:w="0" w:type="dxa"/>
            <w:bottom w:w="0" w:type="dxa"/>
            <w:right w:w="0" w:type="dxa"/>
          </w:tblCellMar>
        </w:tblPrEx>
        <w:trPr>
          <w:trHeight w:hRule="exact" w:val="163"/>
        </w:trPr>
        <w:tc>
          <w:tcPr>
            <w:tcW w:w="1334" w:type="dxa"/>
            <w:tcBorders>
              <w:top w:val="nil"/>
              <w:left w:val="nil"/>
              <w:bottom w:val="nil"/>
              <w:right w:val="single" w:sz="4" w:space="0" w:color="auto"/>
            </w:tcBorders>
            <w:vAlign w:val="center"/>
          </w:tcPr>
          <w:p w:rsidR="00000000" w:rsidRDefault="008C7B40">
            <w:pPr>
              <w:pStyle w:val="Style"/>
              <w:framePr w:w="3609" w:h="2409" w:wrap="auto" w:hAnchor="text" w:x="5261" w:y="1762"/>
              <w:rPr>
                <w:rFonts w:ascii="Times New Roman" w:hAnsi="Times New Roman" w:cs="Times New Roman"/>
                <w:color w:val="000000"/>
                <w:sz w:val="13"/>
                <w:szCs w:val="13"/>
              </w:rPr>
            </w:pPr>
            <w:r>
              <w:rPr>
                <w:rFonts w:ascii="Times New Roman" w:hAnsi="Times New Roman" w:cs="Times New Roman"/>
                <w:color w:val="000000"/>
                <w:sz w:val="13"/>
                <w:szCs w:val="13"/>
              </w:rPr>
              <w:t xml:space="preserve">Controler la tension </w:t>
            </w:r>
          </w:p>
        </w:tc>
        <w:tc>
          <w:tcPr>
            <w:tcW w:w="1426" w:type="dxa"/>
            <w:tcBorders>
              <w:top w:val="nil"/>
              <w:left w:val="single" w:sz="4" w:space="0" w:color="auto"/>
              <w:bottom w:val="nil"/>
              <w:right w:val="single" w:sz="4" w:space="0" w:color="auto"/>
            </w:tcBorders>
            <w:vAlign w:val="center"/>
          </w:tcPr>
          <w:p w:rsidR="00000000" w:rsidRDefault="008C7B40">
            <w:pPr>
              <w:pStyle w:val="Style"/>
              <w:framePr w:w="3609" w:h="2409" w:wrap="auto" w:hAnchor="text" w:x="5261" w:y="1762"/>
              <w:ind w:left="148"/>
              <w:rPr>
                <w:rFonts w:ascii="Times New Roman" w:hAnsi="Times New Roman" w:cs="Times New Roman"/>
                <w:color w:val="000000"/>
                <w:sz w:val="13"/>
                <w:szCs w:val="13"/>
              </w:rPr>
            </w:pPr>
            <w:r>
              <w:rPr>
                <w:color w:val="000000"/>
                <w:w w:val="113"/>
                <w:sz w:val="13"/>
                <w:szCs w:val="13"/>
              </w:rPr>
              <w:t xml:space="preserve">F </w:t>
            </w:r>
            <w:r>
              <w:rPr>
                <w:rFonts w:ascii="Times New Roman" w:hAnsi="Times New Roman" w:cs="Times New Roman"/>
                <w:color w:val="000000"/>
                <w:sz w:val="13"/>
                <w:szCs w:val="13"/>
              </w:rPr>
              <w:t xml:space="preserve">aible tension et </w:t>
            </w:r>
          </w:p>
        </w:tc>
        <w:tc>
          <w:tcPr>
            <w:tcW w:w="849" w:type="dxa"/>
            <w:tcBorders>
              <w:top w:val="nil"/>
              <w:left w:val="single" w:sz="4" w:space="0" w:color="auto"/>
              <w:bottom w:val="nil"/>
              <w:right w:val="nil"/>
            </w:tcBorders>
            <w:vAlign w:val="center"/>
          </w:tcPr>
          <w:p w:rsidR="00000000" w:rsidRDefault="008C7B40">
            <w:pPr>
              <w:pStyle w:val="Style"/>
              <w:framePr w:w="3609" w:h="2409" w:wrap="auto" w:hAnchor="text" w:x="5261" w:y="1762"/>
              <w:ind w:left="62"/>
              <w:rPr>
                <w:rFonts w:ascii="Times New Roman" w:hAnsi="Times New Roman" w:cs="Times New Roman"/>
                <w:color w:val="000000"/>
                <w:sz w:val="13"/>
                <w:szCs w:val="13"/>
              </w:rPr>
            </w:pPr>
            <w:r>
              <w:rPr>
                <w:rFonts w:ascii="Times New Roman" w:hAnsi="Times New Roman" w:cs="Times New Roman"/>
                <w:color w:val="000000"/>
                <w:sz w:val="13"/>
                <w:szCs w:val="13"/>
              </w:rPr>
              <w:t xml:space="preserve">Recharger la </w:t>
            </w:r>
          </w:p>
        </w:tc>
      </w:tr>
      <w:tr w:rsidR="00000000">
        <w:tblPrEx>
          <w:tblCellMar>
            <w:top w:w="0" w:type="dxa"/>
            <w:left w:w="0" w:type="dxa"/>
            <w:bottom w:w="0" w:type="dxa"/>
            <w:right w:w="0" w:type="dxa"/>
          </w:tblCellMar>
        </w:tblPrEx>
        <w:trPr>
          <w:trHeight w:hRule="exact" w:val="192"/>
        </w:trPr>
        <w:tc>
          <w:tcPr>
            <w:tcW w:w="1334" w:type="dxa"/>
            <w:tcBorders>
              <w:top w:val="nil"/>
              <w:left w:val="nil"/>
              <w:bottom w:val="nil"/>
              <w:right w:val="single" w:sz="4" w:space="0" w:color="auto"/>
            </w:tcBorders>
            <w:vAlign w:val="center"/>
          </w:tcPr>
          <w:p w:rsidR="00000000" w:rsidRDefault="008C7B40">
            <w:pPr>
              <w:pStyle w:val="Style"/>
              <w:framePr w:w="3609" w:h="2409" w:wrap="auto" w:hAnchor="text" w:x="5261" w:y="1762"/>
              <w:rPr>
                <w:rFonts w:ascii="Times New Roman" w:hAnsi="Times New Roman" w:cs="Times New Roman"/>
                <w:color w:val="000000"/>
                <w:sz w:val="13"/>
                <w:szCs w:val="13"/>
              </w:rPr>
            </w:pPr>
            <w:r>
              <w:rPr>
                <w:rFonts w:ascii="Times New Roman" w:hAnsi="Times New Roman" w:cs="Times New Roman"/>
                <w:color w:val="000000"/>
                <w:sz w:val="13"/>
                <w:szCs w:val="13"/>
              </w:rPr>
              <w:t xml:space="preserve">et la densite </w:t>
            </w:r>
          </w:p>
        </w:tc>
        <w:tc>
          <w:tcPr>
            <w:tcW w:w="1426" w:type="dxa"/>
            <w:tcBorders>
              <w:top w:val="nil"/>
              <w:left w:val="single" w:sz="4" w:space="0" w:color="auto"/>
              <w:bottom w:val="nil"/>
              <w:right w:val="single" w:sz="4" w:space="0" w:color="auto"/>
            </w:tcBorders>
            <w:vAlign w:val="center"/>
          </w:tcPr>
          <w:p w:rsidR="00000000" w:rsidRDefault="008C7B40">
            <w:pPr>
              <w:pStyle w:val="Style"/>
              <w:framePr w:w="3609" w:h="2409" w:wrap="auto" w:hAnchor="text" w:x="5261" w:y="1762"/>
              <w:ind w:left="148"/>
              <w:rPr>
                <w:rFonts w:ascii="Times New Roman" w:hAnsi="Times New Roman" w:cs="Times New Roman"/>
                <w:color w:val="000000"/>
                <w:sz w:val="13"/>
                <w:szCs w:val="13"/>
              </w:rPr>
            </w:pPr>
            <w:r>
              <w:rPr>
                <w:rFonts w:ascii="Times New Roman" w:hAnsi="Times New Roman" w:cs="Times New Roman"/>
                <w:color w:val="000000"/>
                <w:sz w:val="13"/>
                <w:szCs w:val="13"/>
              </w:rPr>
              <w:t xml:space="preserve">faible den site </w:t>
            </w:r>
          </w:p>
        </w:tc>
        <w:tc>
          <w:tcPr>
            <w:tcW w:w="849" w:type="dxa"/>
            <w:tcBorders>
              <w:top w:val="nil"/>
              <w:left w:val="single" w:sz="4" w:space="0" w:color="auto"/>
              <w:bottom w:val="nil"/>
              <w:right w:val="nil"/>
            </w:tcBorders>
            <w:vAlign w:val="center"/>
          </w:tcPr>
          <w:p w:rsidR="00000000" w:rsidRDefault="008C7B40">
            <w:pPr>
              <w:pStyle w:val="Style"/>
              <w:framePr w:w="3609" w:h="2409" w:wrap="auto" w:hAnchor="text" w:x="5261" w:y="1762"/>
              <w:ind w:left="62"/>
              <w:rPr>
                <w:rFonts w:ascii="Times New Roman" w:hAnsi="Times New Roman" w:cs="Times New Roman"/>
                <w:color w:val="000000"/>
                <w:sz w:val="13"/>
                <w:szCs w:val="13"/>
              </w:rPr>
            </w:pPr>
            <w:r>
              <w:rPr>
                <w:rFonts w:ascii="Times New Roman" w:hAnsi="Times New Roman" w:cs="Times New Roman"/>
                <w:color w:val="000000"/>
                <w:sz w:val="13"/>
                <w:szCs w:val="13"/>
              </w:rPr>
              <w:t xml:space="preserve">batterie </w:t>
            </w:r>
          </w:p>
        </w:tc>
      </w:tr>
      <w:tr w:rsidR="00000000">
        <w:tblPrEx>
          <w:tblCellMar>
            <w:top w:w="0" w:type="dxa"/>
            <w:left w:w="0" w:type="dxa"/>
            <w:bottom w:w="0" w:type="dxa"/>
            <w:right w:w="0" w:type="dxa"/>
          </w:tblCellMar>
        </w:tblPrEx>
        <w:trPr>
          <w:trHeight w:hRule="exact" w:val="220"/>
        </w:trPr>
        <w:tc>
          <w:tcPr>
            <w:tcW w:w="1334" w:type="dxa"/>
            <w:tcBorders>
              <w:top w:val="nil"/>
              <w:left w:val="nil"/>
              <w:bottom w:val="nil"/>
              <w:right w:val="single" w:sz="4" w:space="0" w:color="auto"/>
            </w:tcBorders>
            <w:vAlign w:val="center"/>
          </w:tcPr>
          <w:p w:rsidR="00000000" w:rsidRDefault="008C7B40">
            <w:pPr>
              <w:pStyle w:val="Style"/>
              <w:framePr w:w="3609" w:h="2409" w:wrap="auto" w:hAnchor="text" w:x="5261" w:y="1762"/>
              <w:rPr>
                <w:rFonts w:ascii="Times New Roman" w:hAnsi="Times New Roman" w:cs="Times New Roman"/>
                <w:color w:val="000000"/>
                <w:sz w:val="13"/>
                <w:szCs w:val="13"/>
              </w:rPr>
            </w:pPr>
            <w:r>
              <w:rPr>
                <w:rFonts w:ascii="Times New Roman" w:hAnsi="Times New Roman" w:cs="Times New Roman"/>
                <w:color w:val="000000"/>
                <w:sz w:val="13"/>
                <w:szCs w:val="13"/>
              </w:rPr>
              <w:t xml:space="preserve">specifique de </w:t>
            </w:r>
          </w:p>
        </w:tc>
        <w:tc>
          <w:tcPr>
            <w:tcW w:w="1426" w:type="dxa"/>
            <w:tcBorders>
              <w:top w:val="nil"/>
              <w:left w:val="single" w:sz="4" w:space="0" w:color="auto"/>
              <w:bottom w:val="nil"/>
              <w:right w:val="single" w:sz="4" w:space="0" w:color="auto"/>
            </w:tcBorders>
            <w:vAlign w:val="center"/>
          </w:tcPr>
          <w:p w:rsidR="00000000" w:rsidRDefault="008C7B40">
            <w:pPr>
              <w:pStyle w:val="Style"/>
              <w:framePr w:w="3609" w:h="2409" w:wrap="auto" w:hAnchor="text" w:x="5261" w:y="1762"/>
              <w:ind w:left="148"/>
              <w:rPr>
                <w:rFonts w:ascii="Times New Roman" w:hAnsi="Times New Roman" w:cs="Times New Roman"/>
                <w:color w:val="000000"/>
                <w:sz w:val="13"/>
                <w:szCs w:val="13"/>
              </w:rPr>
            </w:pPr>
            <w:r>
              <w:rPr>
                <w:rFonts w:ascii="Times New Roman" w:hAnsi="Times New Roman" w:cs="Times New Roman"/>
                <w:color w:val="000000"/>
                <w:sz w:val="13"/>
                <w:szCs w:val="13"/>
              </w:rPr>
              <w:t xml:space="preserve">specifique </w:t>
            </w:r>
          </w:p>
        </w:tc>
        <w:tc>
          <w:tcPr>
            <w:tcW w:w="849" w:type="dxa"/>
            <w:tcBorders>
              <w:top w:val="nil"/>
              <w:left w:val="single" w:sz="4" w:space="0" w:color="auto"/>
              <w:bottom w:val="nil"/>
              <w:right w:val="nil"/>
            </w:tcBorders>
            <w:vAlign w:val="center"/>
          </w:tcPr>
          <w:p w:rsidR="00000000" w:rsidRDefault="008C7B40">
            <w:pPr>
              <w:pStyle w:val="Style"/>
              <w:framePr w:w="3609" w:h="2409" w:wrap="auto" w:hAnchor="text" w:x="5261" w:y="17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192"/>
        </w:trPr>
        <w:tc>
          <w:tcPr>
            <w:tcW w:w="1334" w:type="dxa"/>
            <w:tcBorders>
              <w:top w:val="nil"/>
              <w:left w:val="nil"/>
              <w:bottom w:val="single" w:sz="4" w:space="0" w:color="auto"/>
              <w:right w:val="single" w:sz="4" w:space="0" w:color="auto"/>
            </w:tcBorders>
            <w:vAlign w:val="center"/>
          </w:tcPr>
          <w:p w:rsidR="00000000" w:rsidRDefault="008C7B40">
            <w:pPr>
              <w:pStyle w:val="Style"/>
              <w:framePr w:w="3609" w:h="2409" w:wrap="auto" w:hAnchor="text" w:x="5261" w:y="1762"/>
              <w:rPr>
                <w:rFonts w:ascii="Times New Roman" w:hAnsi="Times New Roman" w:cs="Times New Roman"/>
                <w:color w:val="000000"/>
                <w:sz w:val="13"/>
                <w:szCs w:val="13"/>
              </w:rPr>
            </w:pPr>
            <w:r>
              <w:rPr>
                <w:rFonts w:ascii="Times New Roman" w:hAnsi="Times New Roman" w:cs="Times New Roman"/>
                <w:color w:val="000000"/>
                <w:sz w:val="13"/>
                <w:szCs w:val="13"/>
              </w:rPr>
              <w:t xml:space="preserve">la batterie </w:t>
            </w:r>
          </w:p>
        </w:tc>
        <w:tc>
          <w:tcPr>
            <w:tcW w:w="1426" w:type="dxa"/>
            <w:tcBorders>
              <w:top w:val="nil"/>
              <w:left w:val="single" w:sz="4" w:space="0" w:color="auto"/>
              <w:bottom w:val="nil"/>
              <w:right w:val="single" w:sz="4" w:space="0" w:color="auto"/>
            </w:tcBorders>
            <w:vAlign w:val="center"/>
          </w:tcPr>
          <w:p w:rsidR="00000000" w:rsidRDefault="008C7B40">
            <w:pPr>
              <w:pStyle w:val="Style"/>
              <w:framePr w:w="3609" w:h="2409" w:wrap="auto" w:hAnchor="text" w:x="5261" w:y="1762"/>
              <w:jc w:val="center"/>
              <w:rPr>
                <w:rFonts w:ascii="Times New Roman" w:hAnsi="Times New Roman" w:cs="Times New Roman"/>
                <w:color w:val="000000"/>
                <w:sz w:val="13"/>
                <w:szCs w:val="13"/>
              </w:rPr>
            </w:pPr>
          </w:p>
        </w:tc>
        <w:tc>
          <w:tcPr>
            <w:tcW w:w="849" w:type="dxa"/>
            <w:tcBorders>
              <w:top w:val="nil"/>
              <w:left w:val="single" w:sz="4" w:space="0" w:color="auto"/>
              <w:bottom w:val="nil"/>
              <w:right w:val="nil"/>
            </w:tcBorders>
            <w:vAlign w:val="center"/>
          </w:tcPr>
          <w:p w:rsidR="00000000" w:rsidRDefault="008C7B40">
            <w:pPr>
              <w:pStyle w:val="Style"/>
              <w:framePr w:w="3609" w:h="2409" w:wrap="auto" w:hAnchor="text" w:x="5261" w:y="1762"/>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868"/>
        </w:trPr>
        <w:tc>
          <w:tcPr>
            <w:tcW w:w="1334" w:type="dxa"/>
            <w:tcBorders>
              <w:top w:val="single" w:sz="4" w:space="0" w:color="auto"/>
              <w:left w:val="nil"/>
              <w:bottom w:val="single" w:sz="4" w:space="0" w:color="auto"/>
              <w:right w:val="nil"/>
            </w:tcBorders>
            <w:vAlign w:val="center"/>
          </w:tcPr>
          <w:p w:rsidR="00000000" w:rsidRDefault="008C7B40">
            <w:pPr>
              <w:pStyle w:val="Style"/>
              <w:framePr w:w="3609" w:h="2409" w:wrap="auto" w:hAnchor="text" w:x="5261" w:y="1762"/>
              <w:ind w:right="595"/>
              <w:jc w:val="right"/>
              <w:rPr>
                <w:rFonts w:ascii="Courier New" w:hAnsi="Courier New" w:cs="Courier New"/>
                <w:color w:val="000000"/>
                <w:sz w:val="17"/>
                <w:szCs w:val="17"/>
              </w:rPr>
            </w:pPr>
            <w:r>
              <w:rPr>
                <w:rFonts w:ascii="Courier New" w:hAnsi="Courier New" w:cs="Courier New"/>
                <w:color w:val="000000"/>
                <w:sz w:val="17"/>
                <w:szCs w:val="17"/>
              </w:rPr>
              <w:t xml:space="preserve">OK </w:t>
            </w:r>
          </w:p>
        </w:tc>
        <w:tc>
          <w:tcPr>
            <w:tcW w:w="1426" w:type="dxa"/>
            <w:tcBorders>
              <w:top w:val="nil"/>
              <w:left w:val="nil"/>
              <w:bottom w:val="single" w:sz="4" w:space="0" w:color="auto"/>
              <w:right w:val="nil"/>
            </w:tcBorders>
            <w:vAlign w:val="center"/>
          </w:tcPr>
          <w:p w:rsidR="00000000" w:rsidRDefault="008C7B40">
            <w:pPr>
              <w:pStyle w:val="Style"/>
              <w:framePr w:w="3609" w:h="2409" w:wrap="auto" w:hAnchor="text" w:x="5261" w:y="1762"/>
              <w:jc w:val="center"/>
              <w:rPr>
                <w:rFonts w:ascii="Courier New" w:hAnsi="Courier New" w:cs="Courier New"/>
                <w:color w:val="000000"/>
                <w:sz w:val="17"/>
                <w:szCs w:val="17"/>
              </w:rPr>
            </w:pPr>
          </w:p>
        </w:tc>
        <w:tc>
          <w:tcPr>
            <w:tcW w:w="849" w:type="dxa"/>
            <w:tcBorders>
              <w:top w:val="nil"/>
              <w:left w:val="nil"/>
              <w:bottom w:val="nil"/>
              <w:right w:val="nil"/>
            </w:tcBorders>
            <w:vAlign w:val="center"/>
          </w:tcPr>
          <w:p w:rsidR="00000000" w:rsidRDefault="008C7B40">
            <w:pPr>
              <w:pStyle w:val="Style"/>
              <w:framePr w:w="3609" w:h="2409" w:wrap="auto" w:hAnchor="text" w:x="5261" w:y="1762"/>
              <w:jc w:val="center"/>
              <w:rPr>
                <w:rFonts w:ascii="Courier New" w:hAnsi="Courier New" w:cs="Courier New"/>
                <w:color w:val="000000"/>
                <w:sz w:val="17"/>
                <w:szCs w:val="17"/>
              </w:rPr>
            </w:pPr>
          </w:p>
        </w:tc>
      </w:tr>
      <w:tr w:rsidR="00000000">
        <w:tblPrEx>
          <w:tblCellMar>
            <w:top w:w="0" w:type="dxa"/>
            <w:left w:w="0" w:type="dxa"/>
            <w:bottom w:w="0" w:type="dxa"/>
            <w:right w:w="0" w:type="dxa"/>
          </w:tblCellMar>
        </w:tblPrEx>
        <w:trPr>
          <w:trHeight w:hRule="exact" w:val="235"/>
        </w:trPr>
        <w:tc>
          <w:tcPr>
            <w:tcW w:w="1334" w:type="dxa"/>
            <w:tcBorders>
              <w:top w:val="single" w:sz="4" w:space="0" w:color="auto"/>
              <w:left w:val="nil"/>
              <w:bottom w:val="nil"/>
              <w:right w:val="single" w:sz="4" w:space="0" w:color="auto"/>
            </w:tcBorders>
            <w:vAlign w:val="center"/>
          </w:tcPr>
          <w:p w:rsidR="00000000" w:rsidRDefault="008C7B40">
            <w:pPr>
              <w:pStyle w:val="Style"/>
              <w:framePr w:w="3609" w:h="2409" w:wrap="auto" w:hAnchor="text" w:x="5261" w:y="1762"/>
              <w:rPr>
                <w:rFonts w:ascii="Times New Roman" w:hAnsi="Times New Roman" w:cs="Times New Roman"/>
                <w:color w:val="000000"/>
                <w:sz w:val="13"/>
                <w:szCs w:val="13"/>
              </w:rPr>
            </w:pPr>
            <w:r>
              <w:rPr>
                <w:rFonts w:ascii="Times New Roman" w:hAnsi="Times New Roman" w:cs="Times New Roman"/>
                <w:color w:val="000000"/>
                <w:sz w:val="13"/>
                <w:szCs w:val="13"/>
              </w:rPr>
              <w:t xml:space="preserve">Controler fusible </w:t>
            </w:r>
          </w:p>
        </w:tc>
        <w:tc>
          <w:tcPr>
            <w:tcW w:w="1426" w:type="dxa"/>
            <w:tcBorders>
              <w:top w:val="single" w:sz="4" w:space="0" w:color="auto"/>
              <w:left w:val="single" w:sz="4" w:space="0" w:color="auto"/>
              <w:bottom w:val="nil"/>
              <w:right w:val="single" w:sz="4" w:space="0" w:color="auto"/>
            </w:tcBorders>
            <w:vAlign w:val="center"/>
          </w:tcPr>
          <w:p w:rsidR="00000000" w:rsidRDefault="008C7B40">
            <w:pPr>
              <w:pStyle w:val="Style"/>
              <w:framePr w:w="3609" w:h="2409" w:wrap="auto" w:hAnchor="text" w:x="5261" w:y="1762"/>
              <w:ind w:left="148"/>
              <w:rPr>
                <w:rFonts w:ascii="Times New Roman" w:hAnsi="Times New Roman" w:cs="Times New Roman"/>
                <w:color w:val="000000"/>
                <w:sz w:val="13"/>
                <w:szCs w:val="13"/>
              </w:rPr>
            </w:pPr>
            <w:r>
              <w:rPr>
                <w:rFonts w:ascii="Times New Roman" w:hAnsi="Times New Roman" w:cs="Times New Roman"/>
                <w:color w:val="000000"/>
                <w:sz w:val="13"/>
                <w:szCs w:val="13"/>
              </w:rPr>
              <w:t xml:space="preserve">Connexion lache </w:t>
            </w:r>
          </w:p>
        </w:tc>
        <w:tc>
          <w:tcPr>
            <w:tcW w:w="849" w:type="dxa"/>
            <w:tcBorders>
              <w:top w:val="nil"/>
              <w:left w:val="single" w:sz="4" w:space="0" w:color="auto"/>
              <w:bottom w:val="nil"/>
              <w:right w:val="nil"/>
            </w:tcBorders>
            <w:vAlign w:val="center"/>
          </w:tcPr>
          <w:p w:rsidR="00000000" w:rsidRDefault="008C7B40">
            <w:pPr>
              <w:pStyle w:val="Style"/>
              <w:framePr w:w="3609" w:h="2409" w:wrap="auto" w:hAnchor="text" w:x="5261" w:y="1762"/>
              <w:ind w:left="62"/>
              <w:rPr>
                <w:rFonts w:ascii="Times New Roman" w:hAnsi="Times New Roman" w:cs="Times New Roman"/>
                <w:color w:val="000000"/>
                <w:sz w:val="13"/>
                <w:szCs w:val="13"/>
              </w:rPr>
            </w:pPr>
            <w:r>
              <w:rPr>
                <w:rFonts w:ascii="Times New Roman" w:hAnsi="Times New Roman" w:cs="Times New Roman"/>
                <w:color w:val="000000"/>
                <w:sz w:val="13"/>
                <w:szCs w:val="13"/>
              </w:rPr>
              <w:t xml:space="preserve">corriger la </w:t>
            </w:r>
          </w:p>
        </w:tc>
      </w:tr>
      <w:tr w:rsidR="00000000">
        <w:tblPrEx>
          <w:tblCellMar>
            <w:top w:w="0" w:type="dxa"/>
            <w:left w:w="0" w:type="dxa"/>
            <w:bottom w:w="0" w:type="dxa"/>
            <w:right w:w="0" w:type="dxa"/>
          </w:tblCellMar>
        </w:tblPrEx>
        <w:trPr>
          <w:trHeight w:hRule="exact" w:val="187"/>
        </w:trPr>
        <w:tc>
          <w:tcPr>
            <w:tcW w:w="1334" w:type="dxa"/>
            <w:tcBorders>
              <w:top w:val="nil"/>
              <w:left w:val="nil"/>
              <w:bottom w:val="nil"/>
              <w:right w:val="single" w:sz="4" w:space="0" w:color="auto"/>
            </w:tcBorders>
            <w:vAlign w:val="center"/>
          </w:tcPr>
          <w:p w:rsidR="00000000" w:rsidRDefault="008C7B40">
            <w:pPr>
              <w:pStyle w:val="Style"/>
              <w:framePr w:w="3609" w:h="2409" w:wrap="auto" w:hAnchor="text" w:x="5261" w:y="1762"/>
              <w:rPr>
                <w:rFonts w:ascii="Times New Roman" w:hAnsi="Times New Roman" w:cs="Times New Roman"/>
                <w:color w:val="000000"/>
                <w:sz w:val="13"/>
                <w:szCs w:val="13"/>
              </w:rPr>
            </w:pPr>
            <w:r>
              <w:rPr>
                <w:rFonts w:ascii="Times New Roman" w:hAnsi="Times New Roman" w:cs="Times New Roman"/>
                <w:color w:val="000000"/>
                <w:sz w:val="13"/>
                <w:szCs w:val="13"/>
              </w:rPr>
              <w:t xml:space="preserve">et connexion </w:t>
            </w:r>
          </w:p>
        </w:tc>
        <w:tc>
          <w:tcPr>
            <w:tcW w:w="1426" w:type="dxa"/>
            <w:tcBorders>
              <w:top w:val="nil"/>
              <w:left w:val="single" w:sz="4" w:space="0" w:color="auto"/>
              <w:bottom w:val="nil"/>
              <w:right w:val="single" w:sz="4" w:space="0" w:color="auto"/>
            </w:tcBorders>
            <w:vAlign w:val="center"/>
          </w:tcPr>
          <w:p w:rsidR="00000000" w:rsidRDefault="008C7B40">
            <w:pPr>
              <w:pStyle w:val="Style"/>
              <w:framePr w:w="3609" w:h="2409" w:wrap="auto" w:hAnchor="text" w:x="5261" w:y="1762"/>
              <w:ind w:left="148"/>
              <w:rPr>
                <w:rFonts w:ascii="Times New Roman" w:hAnsi="Times New Roman" w:cs="Times New Roman"/>
                <w:color w:val="000000"/>
                <w:sz w:val="13"/>
                <w:szCs w:val="13"/>
              </w:rPr>
            </w:pPr>
            <w:r>
              <w:rPr>
                <w:rFonts w:ascii="Times New Roman" w:hAnsi="Times New Roman" w:cs="Times New Roman"/>
                <w:color w:val="000000"/>
                <w:sz w:val="13"/>
                <w:szCs w:val="13"/>
              </w:rPr>
              <w:t xml:space="preserve">au circuit </w:t>
            </w:r>
          </w:p>
        </w:tc>
        <w:tc>
          <w:tcPr>
            <w:tcW w:w="849" w:type="dxa"/>
            <w:tcBorders>
              <w:top w:val="nil"/>
              <w:left w:val="single" w:sz="4" w:space="0" w:color="auto"/>
              <w:bottom w:val="nil"/>
              <w:right w:val="nil"/>
            </w:tcBorders>
            <w:vAlign w:val="center"/>
          </w:tcPr>
          <w:p w:rsidR="00000000" w:rsidRDefault="008C7B40">
            <w:pPr>
              <w:pStyle w:val="Style"/>
              <w:framePr w:w="3609" w:h="2409" w:wrap="auto" w:hAnchor="text" w:x="5261" w:y="1762"/>
              <w:ind w:left="62"/>
              <w:rPr>
                <w:rFonts w:ascii="Times New Roman" w:hAnsi="Times New Roman" w:cs="Times New Roman"/>
                <w:color w:val="000000"/>
                <w:sz w:val="13"/>
                <w:szCs w:val="13"/>
              </w:rPr>
            </w:pPr>
            <w:r>
              <w:rPr>
                <w:rFonts w:ascii="Times New Roman" w:hAnsi="Times New Roman" w:cs="Times New Roman"/>
                <w:color w:val="000000"/>
                <w:sz w:val="13"/>
                <w:szCs w:val="13"/>
              </w:rPr>
              <w:t xml:space="preserve">connexion au </w:t>
            </w:r>
          </w:p>
        </w:tc>
      </w:tr>
      <w:tr w:rsidR="00000000">
        <w:tblPrEx>
          <w:tblCellMar>
            <w:top w:w="0" w:type="dxa"/>
            <w:left w:w="0" w:type="dxa"/>
            <w:bottom w:w="0" w:type="dxa"/>
            <w:right w:w="0" w:type="dxa"/>
          </w:tblCellMar>
        </w:tblPrEx>
        <w:trPr>
          <w:trHeight w:hRule="exact" w:val="211"/>
        </w:trPr>
        <w:tc>
          <w:tcPr>
            <w:tcW w:w="1334" w:type="dxa"/>
            <w:tcBorders>
              <w:top w:val="nil"/>
              <w:left w:val="nil"/>
              <w:bottom w:val="nil"/>
              <w:right w:val="single" w:sz="4" w:space="0" w:color="auto"/>
            </w:tcBorders>
            <w:vAlign w:val="center"/>
          </w:tcPr>
          <w:p w:rsidR="00000000" w:rsidRDefault="008C7B40">
            <w:pPr>
              <w:pStyle w:val="Style"/>
              <w:framePr w:w="3609" w:h="2409" w:wrap="auto" w:hAnchor="text" w:x="5261" w:y="1762"/>
              <w:rPr>
                <w:rFonts w:ascii="Times New Roman" w:hAnsi="Times New Roman" w:cs="Times New Roman"/>
                <w:color w:val="000000"/>
                <w:sz w:val="13"/>
                <w:szCs w:val="13"/>
              </w:rPr>
            </w:pPr>
            <w:r>
              <w:rPr>
                <w:rFonts w:ascii="Times New Roman" w:hAnsi="Times New Roman" w:cs="Times New Roman"/>
                <w:color w:val="000000"/>
                <w:sz w:val="13"/>
                <w:szCs w:val="13"/>
              </w:rPr>
              <w:t xml:space="preserve">de fusible </w:t>
            </w:r>
          </w:p>
        </w:tc>
        <w:tc>
          <w:tcPr>
            <w:tcW w:w="1426" w:type="dxa"/>
            <w:tcBorders>
              <w:top w:val="nil"/>
              <w:left w:val="single" w:sz="4" w:space="0" w:color="auto"/>
              <w:bottom w:val="nil"/>
              <w:right w:val="single" w:sz="4" w:space="0" w:color="auto"/>
            </w:tcBorders>
            <w:vAlign w:val="center"/>
          </w:tcPr>
          <w:p w:rsidR="00000000" w:rsidRDefault="008C7B40">
            <w:pPr>
              <w:pStyle w:val="Style"/>
              <w:framePr w:w="3609" w:h="2409" w:wrap="auto" w:hAnchor="text" w:x="5261" w:y="1762"/>
              <w:ind w:left="148"/>
              <w:rPr>
                <w:rFonts w:ascii="Times New Roman" w:hAnsi="Times New Roman" w:cs="Times New Roman"/>
                <w:color w:val="000000"/>
                <w:sz w:val="13"/>
                <w:szCs w:val="13"/>
              </w:rPr>
            </w:pPr>
            <w:r>
              <w:rPr>
                <w:rFonts w:ascii="Times New Roman" w:hAnsi="Times New Roman" w:cs="Times New Roman"/>
                <w:color w:val="000000"/>
                <w:sz w:val="13"/>
                <w:szCs w:val="13"/>
              </w:rPr>
              <w:t xml:space="preserve">ouvert </w:t>
            </w:r>
          </w:p>
        </w:tc>
        <w:tc>
          <w:tcPr>
            <w:tcW w:w="849" w:type="dxa"/>
            <w:tcBorders>
              <w:top w:val="nil"/>
              <w:left w:val="single" w:sz="4" w:space="0" w:color="auto"/>
              <w:bottom w:val="nil"/>
              <w:right w:val="nil"/>
            </w:tcBorders>
            <w:vAlign w:val="center"/>
          </w:tcPr>
          <w:p w:rsidR="00000000" w:rsidRDefault="008C7B40">
            <w:pPr>
              <w:pStyle w:val="Style"/>
              <w:framePr w:w="3609" w:h="2409" w:wrap="auto" w:hAnchor="text" w:x="5261" w:y="1762"/>
              <w:ind w:left="62"/>
              <w:rPr>
                <w:rFonts w:ascii="Times New Roman" w:hAnsi="Times New Roman" w:cs="Times New Roman"/>
                <w:color w:val="000000"/>
                <w:sz w:val="13"/>
                <w:szCs w:val="13"/>
              </w:rPr>
            </w:pPr>
            <w:r>
              <w:rPr>
                <w:rFonts w:ascii="Times New Roman" w:hAnsi="Times New Roman" w:cs="Times New Roman"/>
                <w:color w:val="000000"/>
                <w:sz w:val="13"/>
                <w:szCs w:val="13"/>
              </w:rPr>
              <w:t xml:space="preserve">changer Ie </w:t>
            </w:r>
          </w:p>
        </w:tc>
      </w:tr>
      <w:tr w:rsidR="00000000">
        <w:tblPrEx>
          <w:tblCellMar>
            <w:top w:w="0" w:type="dxa"/>
            <w:left w:w="0" w:type="dxa"/>
            <w:bottom w:w="0" w:type="dxa"/>
            <w:right w:w="0" w:type="dxa"/>
          </w:tblCellMar>
        </w:tblPrEx>
        <w:trPr>
          <w:trHeight w:hRule="exact" w:val="139"/>
        </w:trPr>
        <w:tc>
          <w:tcPr>
            <w:tcW w:w="1334" w:type="dxa"/>
            <w:tcBorders>
              <w:top w:val="nil"/>
              <w:left w:val="nil"/>
              <w:bottom w:val="nil"/>
              <w:right w:val="single" w:sz="4" w:space="0" w:color="auto"/>
            </w:tcBorders>
            <w:vAlign w:val="center"/>
          </w:tcPr>
          <w:p w:rsidR="00000000" w:rsidRDefault="008C7B40">
            <w:pPr>
              <w:pStyle w:val="Style"/>
              <w:framePr w:w="3609" w:h="2409" w:wrap="auto" w:hAnchor="text" w:x="5261" w:y="1762"/>
              <w:jc w:val="center"/>
              <w:rPr>
                <w:rFonts w:ascii="Courier New" w:hAnsi="Courier New" w:cs="Courier New"/>
                <w:sz w:val="17"/>
                <w:szCs w:val="17"/>
              </w:rPr>
            </w:pPr>
          </w:p>
        </w:tc>
        <w:tc>
          <w:tcPr>
            <w:tcW w:w="1426" w:type="dxa"/>
            <w:tcBorders>
              <w:top w:val="nil"/>
              <w:left w:val="single" w:sz="4" w:space="0" w:color="auto"/>
              <w:bottom w:val="nil"/>
              <w:right w:val="single" w:sz="4" w:space="0" w:color="auto"/>
            </w:tcBorders>
            <w:vAlign w:val="center"/>
          </w:tcPr>
          <w:p w:rsidR="00000000" w:rsidRDefault="008C7B40">
            <w:pPr>
              <w:pStyle w:val="Style"/>
              <w:framePr w:w="3609" w:h="2409" w:wrap="auto" w:hAnchor="text" w:x="5261" w:y="1762"/>
              <w:jc w:val="center"/>
              <w:rPr>
                <w:rFonts w:ascii="Courier New" w:hAnsi="Courier New" w:cs="Courier New"/>
                <w:sz w:val="17"/>
                <w:szCs w:val="17"/>
              </w:rPr>
            </w:pPr>
          </w:p>
        </w:tc>
        <w:tc>
          <w:tcPr>
            <w:tcW w:w="849" w:type="dxa"/>
            <w:tcBorders>
              <w:top w:val="nil"/>
              <w:left w:val="single" w:sz="4" w:space="0" w:color="auto"/>
              <w:bottom w:val="nil"/>
              <w:right w:val="nil"/>
            </w:tcBorders>
            <w:vAlign w:val="center"/>
          </w:tcPr>
          <w:p w:rsidR="00000000" w:rsidRDefault="008C7B40">
            <w:pPr>
              <w:pStyle w:val="Style"/>
              <w:framePr w:w="3609" w:h="2409" w:wrap="auto" w:hAnchor="text" w:x="5261" w:y="1762"/>
              <w:ind w:left="62"/>
              <w:rPr>
                <w:rFonts w:ascii="Times New Roman" w:hAnsi="Times New Roman" w:cs="Times New Roman"/>
                <w:color w:val="000000"/>
                <w:sz w:val="13"/>
                <w:szCs w:val="13"/>
              </w:rPr>
            </w:pPr>
            <w:r>
              <w:rPr>
                <w:rFonts w:ascii="Times New Roman" w:hAnsi="Times New Roman" w:cs="Times New Roman"/>
                <w:color w:val="000000"/>
                <w:sz w:val="13"/>
                <w:szCs w:val="13"/>
              </w:rPr>
              <w:t xml:space="preserve">fusible </w:t>
            </w:r>
          </w:p>
        </w:tc>
      </w:tr>
    </w:tbl>
    <w:p w:rsidR="00000000" w:rsidRDefault="008C7B40">
      <w:pPr>
        <w:pStyle w:val="Style"/>
        <w:framePr w:w="1075" w:h="182" w:wrap="auto" w:hAnchor="text" w:x="5242" w:y="4546"/>
        <w:spacing w:line="177" w:lineRule="exact"/>
        <w:ind w:left="508"/>
        <w:rPr>
          <w:rFonts w:ascii="Courier New" w:hAnsi="Courier New" w:cs="Courier New"/>
          <w:color w:val="000000"/>
          <w:sz w:val="17"/>
          <w:szCs w:val="17"/>
        </w:rPr>
      </w:pPr>
      <w:r>
        <w:rPr>
          <w:rFonts w:ascii="Courier New" w:hAnsi="Courier New" w:cs="Courier New"/>
          <w:color w:val="000000"/>
          <w:sz w:val="17"/>
          <w:szCs w:val="17"/>
        </w:rPr>
        <w:t xml:space="preserve">OK </w:t>
      </w:r>
    </w:p>
    <w:p w:rsidR="00000000" w:rsidRDefault="008C7B40">
      <w:pPr>
        <w:pStyle w:val="Style"/>
        <w:framePr w:w="705" w:h="369" w:wrap="auto" w:hAnchor="text" w:x="6730" w:y="5132"/>
        <w:spacing w:line="201"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Si autre que specifiee </w:t>
      </w:r>
    </w:p>
    <w:p w:rsidR="00000000" w:rsidRDefault="008C7B40">
      <w:pPr>
        <w:pStyle w:val="Style"/>
        <w:framePr w:w="1080" w:h="369" w:wrap="auto" w:hAnchor="text" w:x="8074" w:y="5127"/>
        <w:spacing w:line="201"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Changer Ia bobine d'allumage </w:t>
      </w:r>
    </w:p>
    <w:p w:rsidR="00000000" w:rsidRDefault="008C7B40">
      <w:pPr>
        <w:pStyle w:val="Style"/>
        <w:framePr w:w="1084" w:h="1732" w:wrap="auto" w:hAnchor="text" w:x="5237" w:y="5132"/>
        <w:spacing w:line="201"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Controler la resistance des bobines d'allu</w:t>
      </w:r>
      <w:r>
        <w:rPr>
          <w:rFonts w:ascii="Times New Roman" w:hAnsi="Times New Roman" w:cs="Times New Roman"/>
          <w:color w:val="000000"/>
          <w:sz w:val="13"/>
          <w:szCs w:val="13"/>
        </w:rPr>
        <w:softHyphen/>
        <w:t xml:space="preserve">mage (primaire et secondaire) </w:t>
      </w:r>
      <w:r>
        <w:rPr>
          <w:color w:val="000000"/>
          <w:sz w:val="13"/>
          <w:szCs w:val="13"/>
        </w:rPr>
        <w:t xml:space="preserve">Prirnaire: </w:t>
      </w:r>
      <w:r>
        <w:rPr>
          <w:rFonts w:ascii="Times New Roman" w:hAnsi="Times New Roman" w:cs="Times New Roman"/>
          <w:color w:val="000000"/>
          <w:sz w:val="13"/>
          <w:szCs w:val="13"/>
        </w:rPr>
        <w:t xml:space="preserve">2,7 SSl </w:t>
      </w:r>
    </w:p>
    <w:p w:rsidR="00000000" w:rsidRDefault="008C7B40">
      <w:pPr>
        <w:pStyle w:val="Style"/>
        <w:framePr w:w="1084" w:h="1732" w:wrap="auto" w:hAnchor="text" w:x="5237" w:y="5132"/>
        <w:spacing w:line="201" w:lineRule="exact"/>
        <w:ind w:left="4"/>
        <w:rPr>
          <w:rFonts w:ascii="Times New Roman" w:hAnsi="Times New Roman" w:cs="Times New Roman"/>
          <w:color w:val="000000"/>
          <w:sz w:val="13"/>
          <w:szCs w:val="13"/>
        </w:rPr>
      </w:pPr>
      <w:r>
        <w:rPr>
          <w:rFonts w:ascii="Times New Roman" w:hAnsi="Times New Roman" w:cs="Times New Roman"/>
          <w:color w:val="000000"/>
          <w:w w:val="77"/>
          <w:sz w:val="19"/>
          <w:szCs w:val="19"/>
        </w:rPr>
        <w:t xml:space="preserve">± </w:t>
      </w:r>
      <w:r>
        <w:rPr>
          <w:rFonts w:ascii="Times New Roman" w:hAnsi="Times New Roman" w:cs="Times New Roman"/>
          <w:color w:val="000000"/>
          <w:sz w:val="13"/>
          <w:szCs w:val="13"/>
        </w:rPr>
        <w:t xml:space="preserve">10'.; </w:t>
      </w:r>
      <w:r>
        <w:rPr>
          <w:rFonts w:ascii="Times New Roman" w:hAnsi="Times New Roman" w:cs="Times New Roman"/>
          <w:color w:val="000000"/>
          <w:w w:val="77"/>
          <w:sz w:val="14"/>
          <w:szCs w:val="14"/>
        </w:rPr>
        <w:t xml:space="preserve">it </w:t>
      </w:r>
      <w:r>
        <w:rPr>
          <w:rFonts w:ascii="Times New Roman" w:hAnsi="Times New Roman" w:cs="Times New Roman"/>
          <w:color w:val="000000"/>
          <w:sz w:val="13"/>
          <w:szCs w:val="13"/>
        </w:rPr>
        <w:t xml:space="preserve">20°C Secondaire: </w:t>
      </w:r>
      <w:r>
        <w:rPr>
          <w:color w:val="000000"/>
          <w:sz w:val="13"/>
          <w:szCs w:val="13"/>
        </w:rPr>
        <w:t xml:space="preserve">7,9kSl </w:t>
      </w:r>
      <w:r>
        <w:rPr>
          <w:color w:val="000000"/>
          <w:w w:val="92"/>
          <w:sz w:val="17"/>
          <w:szCs w:val="17"/>
        </w:rPr>
        <w:t xml:space="preserve">± </w:t>
      </w:r>
      <w:r>
        <w:rPr>
          <w:rFonts w:ascii="Times New Roman" w:hAnsi="Times New Roman" w:cs="Times New Roman"/>
          <w:color w:val="000000"/>
          <w:sz w:val="13"/>
          <w:szCs w:val="13"/>
        </w:rPr>
        <w:t xml:space="preserve">20'.; </w:t>
      </w:r>
      <w:r>
        <w:rPr>
          <w:rFonts w:ascii="Times New Roman" w:hAnsi="Times New Roman" w:cs="Times New Roman"/>
          <w:color w:val="000000"/>
          <w:w w:val="77"/>
          <w:sz w:val="14"/>
          <w:szCs w:val="14"/>
        </w:rPr>
        <w:t xml:space="preserve">it </w:t>
      </w:r>
      <w:r>
        <w:rPr>
          <w:rFonts w:ascii="Times New Roman" w:hAnsi="Times New Roman" w:cs="Times New Roman"/>
          <w:color w:val="000000"/>
          <w:sz w:val="13"/>
          <w:szCs w:val="13"/>
        </w:rPr>
        <w:t xml:space="preserve">20°C </w:t>
      </w:r>
    </w:p>
    <w:p w:rsidR="00000000" w:rsidRDefault="008C7B40">
      <w:pPr>
        <w:pStyle w:val="Style"/>
        <w:framePr w:w="1075" w:h="182" w:wrap="auto" w:hAnchor="text" w:x="5242" w:y="7220"/>
        <w:spacing w:line="177" w:lineRule="exact"/>
        <w:ind w:left="508"/>
        <w:rPr>
          <w:rFonts w:ascii="Courier New" w:hAnsi="Courier New" w:cs="Courier New"/>
          <w:color w:val="000000"/>
          <w:sz w:val="17"/>
          <w:szCs w:val="17"/>
        </w:rPr>
      </w:pPr>
      <w:r>
        <w:rPr>
          <w:rFonts w:ascii="Courier New" w:hAnsi="Courier New" w:cs="Courier New"/>
          <w:color w:val="000000"/>
          <w:sz w:val="17"/>
          <w:szCs w:val="17"/>
        </w:rPr>
        <w:t xml:space="preserve">OK </w:t>
      </w:r>
    </w:p>
    <w:p w:rsidR="00000000" w:rsidRDefault="008C7B40">
      <w:pPr>
        <w:pStyle w:val="Style"/>
        <w:framePr w:w="1032" w:h="571" w:wrap="auto" w:hAnchor="text" w:x="8050" w:y="7796"/>
        <w:spacing w:line="201"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Changer l'ensem</w:t>
      </w:r>
      <w:r>
        <w:rPr>
          <w:rFonts w:ascii="Times New Roman" w:hAnsi="Times New Roman" w:cs="Times New Roman"/>
          <w:color w:val="000000"/>
          <w:sz w:val="13"/>
          <w:szCs w:val="13"/>
        </w:rPr>
        <w:softHyphen/>
        <w:t xml:space="preserve">ble bobine </w:t>
      </w:r>
      <w:r>
        <w:rPr>
          <w:color w:val="000000"/>
          <w:sz w:val="13"/>
          <w:szCs w:val="13"/>
        </w:rPr>
        <w:t>d'irn</w:t>
      </w:r>
      <w:r>
        <w:rPr>
          <w:color w:val="000000"/>
          <w:sz w:val="13"/>
          <w:szCs w:val="13"/>
        </w:rPr>
        <w:softHyphen/>
      </w:r>
      <w:r>
        <w:rPr>
          <w:rFonts w:ascii="Times New Roman" w:hAnsi="Times New Roman" w:cs="Times New Roman"/>
          <w:color w:val="000000"/>
          <w:sz w:val="13"/>
          <w:szCs w:val="13"/>
        </w:rPr>
        <w:t xml:space="preserve">pulsion </w:t>
      </w:r>
    </w:p>
    <w:p w:rsidR="00000000" w:rsidRDefault="008C7B40">
      <w:pPr>
        <w:pStyle w:val="Style"/>
        <w:framePr w:w="1104" w:h="1540" w:wrap="auto" w:hAnchor="text" w:x="5213" w:y="7801"/>
        <w:spacing w:line="196" w:lineRule="exact"/>
        <w:ind w:right="163"/>
        <w:rPr>
          <w:rFonts w:ascii="Times New Roman" w:hAnsi="Times New Roman" w:cs="Times New Roman"/>
          <w:color w:val="000000"/>
          <w:sz w:val="13"/>
          <w:szCs w:val="13"/>
        </w:rPr>
      </w:pPr>
      <w:r>
        <w:rPr>
          <w:rFonts w:ascii="Times New Roman" w:hAnsi="Times New Roman" w:cs="Times New Roman"/>
          <w:color w:val="000000"/>
          <w:sz w:val="13"/>
          <w:szCs w:val="13"/>
        </w:rPr>
        <w:t>Controler la resistance des bobines d'irnpul</w:t>
      </w:r>
      <w:r>
        <w:rPr>
          <w:rFonts w:ascii="Times New Roman" w:hAnsi="Times New Roman" w:cs="Times New Roman"/>
          <w:color w:val="000000"/>
          <w:sz w:val="13"/>
          <w:szCs w:val="13"/>
        </w:rPr>
        <w:softHyphen/>
        <w:t xml:space="preserve">sionsl </w:t>
      </w:r>
    </w:p>
    <w:p w:rsidR="00000000" w:rsidRDefault="008C7B40">
      <w:pPr>
        <w:pStyle w:val="Style"/>
        <w:framePr w:w="1104" w:h="1540" w:wrap="auto" w:hAnchor="text" w:x="5213" w:y="7801"/>
        <w:spacing w:line="196" w:lineRule="exact"/>
        <w:ind w:right="163"/>
        <w:rPr>
          <w:rFonts w:ascii="Times New Roman" w:hAnsi="Times New Roman" w:cs="Times New Roman"/>
          <w:color w:val="000000"/>
          <w:sz w:val="13"/>
          <w:szCs w:val="13"/>
        </w:rPr>
      </w:pPr>
      <w:r>
        <w:rPr>
          <w:rFonts w:ascii="Times New Roman" w:hAnsi="Times New Roman" w:cs="Times New Roman"/>
          <w:color w:val="000000"/>
          <w:sz w:val="13"/>
          <w:szCs w:val="13"/>
        </w:rPr>
        <w:t>(Voir "N.B.") Bobine d'impul</w:t>
      </w:r>
      <w:r>
        <w:rPr>
          <w:rFonts w:ascii="Times New Roman" w:hAnsi="Times New Roman" w:cs="Times New Roman"/>
          <w:color w:val="000000"/>
          <w:sz w:val="13"/>
          <w:szCs w:val="13"/>
        </w:rPr>
        <w:softHyphen/>
        <w:t xml:space="preserve">sions: </w:t>
      </w:r>
    </w:p>
    <w:p w:rsidR="00000000" w:rsidRDefault="008C7B40">
      <w:pPr>
        <w:pStyle w:val="Style"/>
        <w:framePr w:w="1104" w:h="1540" w:wrap="auto" w:hAnchor="text" w:x="5213" w:y="7801"/>
        <w:spacing w:line="201" w:lineRule="exact"/>
        <w:ind w:left="4"/>
        <w:rPr>
          <w:rFonts w:ascii="Times New Roman" w:hAnsi="Times New Roman" w:cs="Times New Roman"/>
          <w:i/>
          <w:iCs/>
          <w:color w:val="000000"/>
          <w:w w:val="82"/>
          <w:sz w:val="14"/>
          <w:szCs w:val="14"/>
        </w:rPr>
      </w:pPr>
      <w:r>
        <w:rPr>
          <w:rFonts w:ascii="Times New Roman" w:hAnsi="Times New Roman" w:cs="Times New Roman"/>
          <w:color w:val="000000"/>
          <w:sz w:val="13"/>
          <w:szCs w:val="13"/>
        </w:rPr>
        <w:t xml:space="preserve">7001l </w:t>
      </w:r>
      <w:r>
        <w:rPr>
          <w:rFonts w:ascii="Times New Roman" w:hAnsi="Times New Roman" w:cs="Times New Roman"/>
          <w:color w:val="000000"/>
          <w:w w:val="77"/>
          <w:sz w:val="19"/>
          <w:szCs w:val="19"/>
        </w:rPr>
        <w:t xml:space="preserve">± </w:t>
      </w:r>
      <w:r>
        <w:rPr>
          <w:rFonts w:ascii="Times New Roman" w:hAnsi="Times New Roman" w:cs="Times New Roman"/>
          <w:i/>
          <w:iCs/>
          <w:color w:val="000000"/>
          <w:w w:val="82"/>
          <w:sz w:val="14"/>
          <w:szCs w:val="14"/>
        </w:rPr>
        <w:t xml:space="preserve">20'i( </w:t>
      </w:r>
    </w:p>
    <w:p w:rsidR="00000000" w:rsidRDefault="008C7B40">
      <w:pPr>
        <w:pStyle w:val="Style"/>
        <w:framePr w:w="705" w:h="374" w:wrap="auto" w:hAnchor="text" w:x="6706" w:y="7801"/>
        <w:spacing w:line="201" w:lineRule="exact"/>
        <w:ind w:left="4"/>
        <w:rPr>
          <w:rFonts w:ascii="Times New Roman" w:hAnsi="Times New Roman" w:cs="Times New Roman"/>
          <w:color w:val="000000"/>
          <w:sz w:val="13"/>
          <w:szCs w:val="13"/>
        </w:rPr>
      </w:pPr>
      <w:r>
        <w:rPr>
          <w:rFonts w:ascii="Times New Roman" w:hAnsi="Times New Roman" w:cs="Times New Roman"/>
          <w:color w:val="000000"/>
          <w:sz w:val="13"/>
          <w:szCs w:val="13"/>
        </w:rPr>
        <w:t xml:space="preserve">Si autre que specifiee </w:t>
      </w:r>
    </w:p>
    <w:p w:rsidR="00000000" w:rsidRDefault="008C7B40">
      <w:pPr>
        <w:pStyle w:val="Style"/>
        <w:framePr w:w="1075" w:h="182" w:wrap="auto" w:hAnchor="text" w:x="5242" w:y="9702"/>
        <w:spacing w:line="177" w:lineRule="exact"/>
        <w:ind w:left="508"/>
        <w:rPr>
          <w:rFonts w:ascii="Courier New" w:hAnsi="Courier New" w:cs="Courier New"/>
          <w:color w:val="000000"/>
          <w:sz w:val="17"/>
          <w:szCs w:val="17"/>
        </w:rPr>
      </w:pPr>
      <w:r>
        <w:rPr>
          <w:rFonts w:ascii="Courier New" w:hAnsi="Courier New" w:cs="Courier New"/>
          <w:color w:val="000000"/>
          <w:sz w:val="17"/>
          <w:szCs w:val="17"/>
        </w:rPr>
        <w:t xml:space="preserve">OK </w:t>
      </w:r>
    </w:p>
    <w:p w:rsidR="00000000" w:rsidRDefault="008C7B40">
      <w:pPr>
        <w:pStyle w:val="Style"/>
        <w:framePr w:w="1123" w:h="345" w:wrap="auto" w:hAnchor="text" w:x="5194" w:y="10287"/>
        <w:spacing w:line="196" w:lineRule="exact"/>
        <w:ind w:right="163"/>
        <w:rPr>
          <w:color w:val="000000"/>
          <w:w w:val="106"/>
          <w:sz w:val="13"/>
          <w:szCs w:val="13"/>
        </w:rPr>
      </w:pPr>
      <w:r>
        <w:rPr>
          <w:rFonts w:ascii="Times New Roman" w:hAnsi="Times New Roman" w:cs="Times New Roman"/>
          <w:color w:val="000000"/>
          <w:sz w:val="13"/>
          <w:szCs w:val="13"/>
        </w:rPr>
        <w:t xml:space="preserve">Changer Ie bloc </w:t>
      </w:r>
      <w:r>
        <w:rPr>
          <w:color w:val="000000"/>
          <w:w w:val="106"/>
          <w:sz w:val="13"/>
          <w:szCs w:val="13"/>
        </w:rPr>
        <w:t xml:space="preserve">TCL </w:t>
      </w:r>
    </w:p>
    <w:p w:rsidR="00000000" w:rsidRDefault="008C7B40">
      <w:pPr>
        <w:pStyle w:val="Style"/>
        <w:framePr w:w="4276" w:h="211" w:wrap="auto" w:hAnchor="text" w:x="5117" w:y="10998"/>
        <w:spacing w:line="201" w:lineRule="exact"/>
        <w:ind w:left="14"/>
        <w:rPr>
          <w:color w:val="000000"/>
          <w:w w:val="200"/>
          <w:sz w:val="20"/>
          <w:szCs w:val="20"/>
        </w:rPr>
      </w:pPr>
      <w:r>
        <w:rPr>
          <w:color w:val="000000"/>
          <w:w w:val="200"/>
          <w:sz w:val="20"/>
          <w:szCs w:val="20"/>
        </w:rPr>
        <w:t xml:space="preserve">N.B.:-------------- </w:t>
      </w:r>
    </w:p>
    <w:p w:rsidR="00000000" w:rsidRDefault="008C7B40">
      <w:pPr>
        <w:pStyle w:val="Style"/>
        <w:framePr w:w="4257" w:h="1387" w:wrap="auto" w:hAnchor="text" w:x="5112" w:y="11252"/>
        <w:spacing w:line="283"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Debrancher Ie connecteur 8-broches du bloc </w:t>
      </w:r>
      <w:r>
        <w:rPr>
          <w:rFonts w:ascii="Times New Roman" w:hAnsi="Times New Roman" w:cs="Times New Roman"/>
          <w:color w:val="000000"/>
          <w:w w:val="123"/>
          <w:sz w:val="22"/>
          <w:szCs w:val="22"/>
        </w:rPr>
        <w:t xml:space="preserve">Tel </w:t>
      </w:r>
      <w:r>
        <w:rPr>
          <w:rFonts w:ascii="Times New Roman" w:hAnsi="Times New Roman" w:cs="Times New Roman"/>
          <w:color w:val="000000"/>
          <w:sz w:val="21"/>
          <w:szCs w:val="21"/>
        </w:rPr>
        <w:t xml:space="preserve">et controler Ia resistance. </w:t>
      </w:r>
    </w:p>
    <w:p w:rsidR="00000000" w:rsidRDefault="008C7B40">
      <w:pPr>
        <w:pStyle w:val="Style"/>
        <w:framePr w:w="4257" w:h="1387" w:wrap="auto" w:hAnchor="text" w:x="5112" w:y="11252"/>
        <w:tabs>
          <w:tab w:val="right" w:pos="2279"/>
          <w:tab w:val="left" w:pos="2534"/>
        </w:tabs>
        <w:spacing w:line="302"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Entre Vert et N oir </w:t>
      </w:r>
      <w:r>
        <w:rPr>
          <w:rFonts w:ascii="Times New Roman" w:hAnsi="Times New Roman" w:cs="Times New Roman"/>
          <w:color w:val="000000"/>
          <w:sz w:val="21"/>
          <w:szCs w:val="21"/>
        </w:rPr>
        <w:tab/>
        <w:t xml:space="preserve">) </w:t>
      </w:r>
    </w:p>
    <w:p w:rsidR="00000000" w:rsidRDefault="008C7B40">
      <w:pPr>
        <w:pStyle w:val="Style"/>
        <w:framePr w:w="4257" w:h="1387" w:wrap="auto" w:hAnchor="text" w:x="5112" w:y="11252"/>
        <w:tabs>
          <w:tab w:val="right" w:pos="2279"/>
          <w:tab w:val="left" w:pos="2514"/>
        </w:tabs>
        <w:spacing w:line="254"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Entre Gris et Noir </w:t>
      </w:r>
      <w:r>
        <w:rPr>
          <w:rFonts w:ascii="Times New Roman" w:hAnsi="Times New Roman" w:cs="Times New Roman"/>
          <w:color w:val="000000"/>
          <w:sz w:val="21"/>
          <w:szCs w:val="21"/>
        </w:rPr>
        <w:tab/>
      </w:r>
      <w:r>
        <w:rPr>
          <w:rFonts w:ascii="Times New Roman" w:hAnsi="Times New Roman" w:cs="Times New Roman"/>
          <w:color w:val="000000"/>
          <w:sz w:val="21"/>
          <w:szCs w:val="21"/>
        </w:rPr>
        <w:tab/>
        <w:t xml:space="preserve">70011 </w:t>
      </w:r>
      <w:r>
        <w:rPr>
          <w:rFonts w:ascii="Times New Roman" w:hAnsi="Times New Roman" w:cs="Times New Roman"/>
          <w:color w:val="000000"/>
          <w:w w:val="73"/>
          <w:sz w:val="30"/>
          <w:szCs w:val="30"/>
        </w:rPr>
        <w:t xml:space="preserve">± </w:t>
      </w:r>
      <w:r>
        <w:rPr>
          <w:rFonts w:ascii="Times New Roman" w:hAnsi="Times New Roman" w:cs="Times New Roman"/>
          <w:color w:val="000000"/>
          <w:sz w:val="21"/>
          <w:szCs w:val="21"/>
        </w:rPr>
        <w:t xml:space="preserve">20% </w:t>
      </w:r>
    </w:p>
    <w:p w:rsidR="00000000" w:rsidRDefault="008C7B40">
      <w:pPr>
        <w:pStyle w:val="Style"/>
        <w:framePr w:w="4257" w:h="1387" w:wrap="auto" w:hAnchor="text" w:x="5112" w:y="11252"/>
        <w:spacing w:line="283" w:lineRule="exact"/>
        <w:ind w:left="4"/>
        <w:rPr>
          <w:rFonts w:ascii="Times New Roman" w:hAnsi="Times New Roman" w:cs="Times New Roman"/>
          <w:color w:val="000000"/>
          <w:sz w:val="21"/>
          <w:szCs w:val="21"/>
        </w:rPr>
      </w:pPr>
      <w:r>
        <w:rPr>
          <w:rFonts w:ascii="Times New Roman" w:hAnsi="Times New Roman" w:cs="Times New Roman"/>
          <w:color w:val="000000"/>
          <w:sz w:val="21"/>
          <w:szCs w:val="21"/>
        </w:rPr>
        <w:t xml:space="preserve">Entre Orange et Noir </w:t>
      </w:r>
    </w:p>
    <w:p w:rsidR="00000000" w:rsidRDefault="008C7B40">
      <w:pPr>
        <w:pStyle w:val="Style"/>
        <w:framePr w:w="360" w:h="196" w:wrap="auto" w:hAnchor="text" w:x="4498" w:y="14468"/>
        <w:spacing w:line="192" w:lineRule="exact"/>
        <w:ind w:left="4"/>
        <w:rPr>
          <w:color w:val="000000"/>
          <w:sz w:val="17"/>
          <w:szCs w:val="17"/>
        </w:rPr>
      </w:pPr>
      <w:r>
        <w:rPr>
          <w:color w:val="000000"/>
          <w:sz w:val="17"/>
          <w:szCs w:val="17"/>
        </w:rPr>
        <w:t xml:space="preserve">6-14 </w:t>
      </w:r>
    </w:p>
    <w:p w:rsidR="00000000" w:rsidRDefault="008C7B40">
      <w:pPr>
        <w:pStyle w:val="Style"/>
        <w:rPr>
          <w:sz w:val="17"/>
          <w:szCs w:val="17"/>
        </w:rPr>
        <w:sectPr w:rsidR="00000000">
          <w:pgSz w:w="12241" w:h="15842"/>
          <w:pgMar w:top="524" w:right="1830" w:bottom="360" w:left="1017" w:header="720" w:footer="720" w:gutter="0"/>
          <w:cols w:space="720"/>
          <w:noEndnote/>
        </w:sectPr>
      </w:pPr>
    </w:p>
    <w:p w:rsidR="00000000" w:rsidRDefault="008C7B40">
      <w:pPr>
        <w:pStyle w:val="Style"/>
        <w:rPr>
          <w:sz w:val="2"/>
          <w:szCs w:val="2"/>
        </w:rPr>
      </w:pPr>
    </w:p>
    <w:p w:rsidR="00000000" w:rsidRDefault="008C7B40">
      <w:pPr>
        <w:pStyle w:val="Style"/>
        <w:framePr w:w="2174" w:h="364" w:wrap="auto" w:hAnchor="text" w:x="6" w:y="2506"/>
        <w:tabs>
          <w:tab w:val="left" w:pos="623"/>
          <w:tab w:val="left" w:pos="815"/>
        </w:tabs>
        <w:spacing w:line="192" w:lineRule="exact"/>
        <w:ind w:left="830" w:right="4" w:hanging="830"/>
        <w:rPr>
          <w:color w:val="000000"/>
          <w:w w:val="107"/>
          <w:sz w:val="13"/>
          <w:szCs w:val="13"/>
        </w:rPr>
      </w:pPr>
      <w:r>
        <w:rPr>
          <w:sz w:val="13"/>
          <w:szCs w:val="13"/>
        </w:rPr>
        <w:tab/>
      </w:r>
      <w:r>
        <w:rPr>
          <w:color w:val="000000"/>
          <w:w w:val="107"/>
          <w:sz w:val="13"/>
          <w:szCs w:val="13"/>
        </w:rPr>
        <w:t xml:space="preserve">1 </w:t>
      </w:r>
      <w:r>
        <w:rPr>
          <w:color w:val="000000"/>
          <w:w w:val="107"/>
          <w:sz w:val="13"/>
          <w:szCs w:val="13"/>
        </w:rPr>
        <w:tab/>
        <w:t xml:space="preserve">Apply a molybdenum disulfide grease </w:t>
      </w:r>
    </w:p>
    <w:p w:rsidR="00000000" w:rsidRDefault="00DB09B8">
      <w:pPr>
        <w:pStyle w:val="Style"/>
        <w:framePr w:w="4416" w:h="2880" w:wrap="auto" w:hAnchor="text" w:x="2358" w:y="1"/>
        <w:rPr>
          <w:sz w:val="13"/>
          <w:szCs w:val="13"/>
        </w:rPr>
      </w:pPr>
      <w:r>
        <w:rPr>
          <w:noProof/>
          <w:sz w:val="13"/>
          <w:szCs w:val="13"/>
        </w:rPr>
        <w:drawing>
          <wp:inline distT="0" distB="0" distL="0" distR="0">
            <wp:extent cx="2800350" cy="1828800"/>
            <wp:effectExtent l="1905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443"/>
                    <a:srcRect/>
                    <a:stretch>
                      <a:fillRect/>
                    </a:stretch>
                  </pic:blipFill>
                  <pic:spPr bwMode="auto">
                    <a:xfrm>
                      <a:off x="0" y="0"/>
                      <a:ext cx="2800350" cy="1828800"/>
                    </a:xfrm>
                    <a:prstGeom prst="rect">
                      <a:avLst/>
                    </a:prstGeom>
                    <a:noFill/>
                    <a:ln w="9525">
                      <a:noFill/>
                      <a:miter lim="800000"/>
                      <a:headEnd/>
                      <a:tailEnd/>
                    </a:ln>
                  </pic:spPr>
                </pic:pic>
              </a:graphicData>
            </a:graphic>
          </wp:inline>
        </w:drawing>
      </w:r>
    </w:p>
    <w:p w:rsidR="00000000" w:rsidRDefault="008C7B40">
      <w:pPr>
        <w:pStyle w:val="Style"/>
        <w:framePr w:w="2270" w:h="379" w:wrap="auto" w:hAnchor="text" w:x="6966" w:y="2477"/>
        <w:spacing w:line="201" w:lineRule="exact"/>
        <w:ind w:left="168" w:right="705" w:hanging="168"/>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L Mettre de la graisseu au bisulfure de molybdene </w:t>
      </w:r>
    </w:p>
    <w:p w:rsidR="00000000" w:rsidRDefault="008C7B40" w:rsidP="00DB09B8">
      <w:pPr>
        <w:pStyle w:val="Style"/>
        <w:framePr w:w="4166" w:h="6878" w:wrap="auto" w:hAnchor="text" w:x="1" w:y="3140"/>
        <w:numPr>
          <w:ilvl w:val="0"/>
          <w:numId w:val="1118"/>
        </w:numPr>
        <w:spacing w:line="273" w:lineRule="exact"/>
        <w:ind w:left="292" w:right="38" w:hanging="254"/>
        <w:jc w:val="both"/>
        <w:rPr>
          <w:color w:val="000000"/>
          <w:w w:val="108"/>
          <w:sz w:val="19"/>
          <w:szCs w:val="19"/>
        </w:rPr>
      </w:pPr>
      <w:r>
        <w:rPr>
          <w:color w:val="000000"/>
          <w:w w:val="108"/>
          <w:sz w:val="19"/>
          <w:szCs w:val="19"/>
        </w:rPr>
        <w:t xml:space="preserve">Check the operation of the reluctor on the governor shaft. It must rotate smoothly. </w:t>
      </w:r>
    </w:p>
    <w:p w:rsidR="00000000" w:rsidRDefault="008C7B40" w:rsidP="00DB09B8">
      <w:pPr>
        <w:pStyle w:val="Style"/>
        <w:framePr w:w="4166" w:h="6878" w:wrap="auto" w:hAnchor="text" w:x="1" w:y="3140"/>
        <w:numPr>
          <w:ilvl w:val="0"/>
          <w:numId w:val="1119"/>
        </w:numPr>
        <w:spacing w:line="278" w:lineRule="exact"/>
        <w:ind w:left="340" w:hanging="336"/>
        <w:rPr>
          <w:color w:val="000000"/>
          <w:w w:val="108"/>
          <w:sz w:val="19"/>
          <w:szCs w:val="19"/>
        </w:rPr>
      </w:pPr>
      <w:r>
        <w:rPr>
          <w:color w:val="000000"/>
          <w:w w:val="108"/>
          <w:sz w:val="19"/>
          <w:szCs w:val="19"/>
        </w:rPr>
        <w:t xml:space="preserve">Spark plug </w:t>
      </w:r>
    </w:p>
    <w:p w:rsidR="00000000" w:rsidRDefault="008C7B40">
      <w:pPr>
        <w:pStyle w:val="Style"/>
        <w:framePr w:w="4166" w:h="6878" w:wrap="auto" w:hAnchor="text" w:x="1" w:y="3140"/>
        <w:spacing w:line="273" w:lineRule="exact"/>
        <w:ind w:left="278" w:right="43"/>
        <w:jc w:val="both"/>
        <w:rPr>
          <w:color w:val="000000"/>
          <w:w w:val="108"/>
          <w:sz w:val="19"/>
          <w:szCs w:val="19"/>
        </w:rPr>
      </w:pPr>
      <w:r>
        <w:rPr>
          <w:color w:val="000000"/>
          <w:w w:val="108"/>
          <w:sz w:val="19"/>
          <w:szCs w:val="19"/>
        </w:rPr>
        <w:t>The life of a spark plug and its discolor</w:t>
      </w:r>
      <w:r>
        <w:rPr>
          <w:color w:val="000000"/>
          <w:w w:val="108"/>
          <w:sz w:val="19"/>
          <w:szCs w:val="19"/>
        </w:rPr>
        <w:softHyphen/>
      </w:r>
      <w:r>
        <w:rPr>
          <w:color w:val="000000"/>
          <w:w w:val="108"/>
          <w:sz w:val="19"/>
          <w:szCs w:val="19"/>
        </w:rPr>
        <w:t>ing vary according to the habits of the rider. At each periodic inspection, re</w:t>
      </w:r>
      <w:r>
        <w:rPr>
          <w:color w:val="000000"/>
          <w:w w:val="108"/>
          <w:sz w:val="19"/>
          <w:szCs w:val="19"/>
        </w:rPr>
        <w:softHyphen/>
        <w:t>place burned or fouled plugs with new ones of the specified type. It is actually economical to install new plugs often since it will tend to keep the engine in good condition an</w:t>
      </w:r>
      <w:r>
        <w:rPr>
          <w:color w:val="000000"/>
          <w:w w:val="108"/>
          <w:sz w:val="19"/>
          <w:szCs w:val="19"/>
        </w:rPr>
        <w:t xml:space="preserve">d prevent excessive fuel consumption. </w:t>
      </w:r>
    </w:p>
    <w:p w:rsidR="00000000" w:rsidRDefault="008C7B40" w:rsidP="00DB09B8">
      <w:pPr>
        <w:pStyle w:val="Style"/>
        <w:framePr w:w="4166" w:h="6878" w:wrap="auto" w:hAnchor="text" w:x="1" w:y="3140"/>
        <w:numPr>
          <w:ilvl w:val="0"/>
          <w:numId w:val="1120"/>
        </w:numPr>
        <w:spacing w:line="273" w:lineRule="exact"/>
        <w:ind w:left="316" w:hanging="288"/>
        <w:rPr>
          <w:color w:val="000000"/>
          <w:w w:val="108"/>
          <w:sz w:val="19"/>
          <w:szCs w:val="19"/>
        </w:rPr>
      </w:pPr>
      <w:r>
        <w:rPr>
          <w:color w:val="000000"/>
          <w:w w:val="108"/>
          <w:sz w:val="19"/>
          <w:szCs w:val="19"/>
        </w:rPr>
        <w:t xml:space="preserve">Inspection </w:t>
      </w:r>
    </w:p>
    <w:p w:rsidR="00000000" w:rsidRDefault="008C7B40" w:rsidP="00DB09B8">
      <w:pPr>
        <w:pStyle w:val="Style"/>
        <w:framePr w:w="4166" w:h="6878" w:wrap="auto" w:hAnchor="text" w:x="1" w:y="3140"/>
        <w:numPr>
          <w:ilvl w:val="0"/>
          <w:numId w:val="1121"/>
        </w:numPr>
        <w:spacing w:line="273" w:lineRule="exact"/>
        <w:ind w:left="292" w:right="38" w:hanging="254"/>
        <w:jc w:val="both"/>
        <w:rPr>
          <w:color w:val="000000"/>
          <w:w w:val="108"/>
          <w:sz w:val="19"/>
          <w:szCs w:val="19"/>
        </w:rPr>
      </w:pPr>
      <w:r>
        <w:rPr>
          <w:color w:val="000000"/>
          <w:w w:val="108"/>
          <w:sz w:val="19"/>
          <w:szCs w:val="19"/>
        </w:rPr>
        <w:t>Inspect and clean the spark plug every 3,000 km (2,000 mil and replace as re</w:t>
      </w:r>
      <w:r>
        <w:rPr>
          <w:color w:val="000000"/>
          <w:w w:val="108"/>
          <w:sz w:val="19"/>
          <w:szCs w:val="19"/>
        </w:rPr>
        <w:softHyphen/>
        <w:t xml:space="preserve">quired. </w:t>
      </w:r>
    </w:p>
    <w:p w:rsidR="00000000" w:rsidRDefault="008C7B40" w:rsidP="00DB09B8">
      <w:pPr>
        <w:pStyle w:val="Style"/>
        <w:framePr w:w="4166" w:h="6878" w:wrap="auto" w:hAnchor="text" w:x="1" w:y="3140"/>
        <w:numPr>
          <w:ilvl w:val="0"/>
          <w:numId w:val="1121"/>
        </w:numPr>
        <w:spacing w:line="273" w:lineRule="exact"/>
        <w:ind w:left="292" w:right="38" w:hanging="254"/>
        <w:jc w:val="both"/>
        <w:rPr>
          <w:color w:val="000000"/>
          <w:w w:val="108"/>
          <w:sz w:val="19"/>
          <w:szCs w:val="19"/>
        </w:rPr>
      </w:pPr>
      <w:r>
        <w:rPr>
          <w:color w:val="000000"/>
          <w:w w:val="108"/>
          <w:sz w:val="19"/>
          <w:szCs w:val="19"/>
        </w:rPr>
        <w:t>Clean the electrodes of carbon and ad</w:t>
      </w:r>
      <w:r>
        <w:rPr>
          <w:color w:val="000000"/>
          <w:w w:val="108"/>
          <w:sz w:val="19"/>
          <w:szCs w:val="19"/>
        </w:rPr>
        <w:softHyphen/>
        <w:t>just the electrode gap to the specifica</w:t>
      </w:r>
      <w:r>
        <w:rPr>
          <w:color w:val="000000"/>
          <w:w w:val="108"/>
          <w:sz w:val="19"/>
          <w:szCs w:val="19"/>
        </w:rPr>
        <w:softHyphen/>
        <w:t xml:space="preserve">tion. </w:t>
      </w:r>
    </w:p>
    <w:p w:rsidR="00000000" w:rsidRDefault="008C7B40" w:rsidP="00DB09B8">
      <w:pPr>
        <w:pStyle w:val="Style"/>
        <w:framePr w:w="4166" w:h="6878" w:wrap="auto" w:hAnchor="text" w:x="1" w:y="3140"/>
        <w:numPr>
          <w:ilvl w:val="0"/>
          <w:numId w:val="1122"/>
        </w:numPr>
        <w:spacing w:line="273" w:lineRule="exact"/>
        <w:ind w:left="288" w:hanging="216"/>
        <w:rPr>
          <w:color w:val="000000"/>
          <w:w w:val="108"/>
          <w:sz w:val="19"/>
          <w:szCs w:val="19"/>
        </w:rPr>
      </w:pPr>
      <w:r>
        <w:rPr>
          <w:color w:val="000000"/>
          <w:w w:val="108"/>
          <w:sz w:val="19"/>
          <w:szCs w:val="19"/>
        </w:rPr>
        <w:t xml:space="preserve">Installation </w:t>
      </w:r>
    </w:p>
    <w:p w:rsidR="00000000" w:rsidRDefault="008C7B40">
      <w:pPr>
        <w:pStyle w:val="Style"/>
        <w:framePr w:w="4166" w:h="6878" w:wrap="auto" w:hAnchor="text" w:x="1" w:y="3140"/>
        <w:spacing w:line="273" w:lineRule="exact"/>
        <w:ind w:left="278" w:right="43"/>
        <w:jc w:val="both"/>
        <w:rPr>
          <w:color w:val="000000"/>
          <w:w w:val="108"/>
          <w:sz w:val="19"/>
          <w:szCs w:val="19"/>
        </w:rPr>
      </w:pPr>
      <w:r>
        <w:rPr>
          <w:color w:val="000000"/>
          <w:w w:val="108"/>
          <w:sz w:val="19"/>
          <w:szCs w:val="19"/>
        </w:rPr>
        <w:t>Be sure to use the proper reach, type and electrode gap plug(s) as a replace</w:t>
      </w:r>
      <w:r>
        <w:rPr>
          <w:color w:val="000000"/>
          <w:w w:val="108"/>
          <w:sz w:val="19"/>
          <w:szCs w:val="19"/>
        </w:rPr>
        <w:softHyphen/>
        <w:t xml:space="preserve">ment to avoid overheating, fouling or piston damage. </w:t>
      </w:r>
    </w:p>
    <w:p w:rsidR="00000000" w:rsidRDefault="008C7B40" w:rsidP="00DB09B8">
      <w:pPr>
        <w:pStyle w:val="Style"/>
        <w:framePr w:w="4166" w:h="6888" w:wrap="auto" w:hAnchor="text" w:x="5070" w:y="3135"/>
        <w:numPr>
          <w:ilvl w:val="0"/>
          <w:numId w:val="1123"/>
        </w:numPr>
        <w:spacing w:line="278" w:lineRule="exact"/>
        <w:ind w:left="369" w:hanging="302"/>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Ie fonctionnement du noyau sur l'axe du regulateur, II doit tourner en douceur. </w:t>
      </w:r>
    </w:p>
    <w:p w:rsidR="00000000" w:rsidRDefault="008C7B40" w:rsidP="00DB09B8">
      <w:pPr>
        <w:pStyle w:val="Style"/>
        <w:framePr w:w="4166" w:h="6888" w:wrap="auto" w:hAnchor="text" w:x="5070" w:y="3135"/>
        <w:numPr>
          <w:ilvl w:val="0"/>
          <w:numId w:val="1124"/>
        </w:numPr>
        <w:spacing w:line="278" w:lineRule="exact"/>
        <w:ind w:left="369"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Bougies </w:t>
      </w:r>
    </w:p>
    <w:p w:rsidR="00000000" w:rsidRDefault="008C7B40">
      <w:pPr>
        <w:pStyle w:val="Style"/>
        <w:framePr w:w="4166" w:h="6888" w:wrap="auto" w:hAnchor="text" w:x="5070" w:y="3135"/>
        <w:spacing w:line="273" w:lineRule="exact"/>
        <w:ind w:left="336" w:right="2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 vie d'une bougie et sa decoloration varient suivant Ies habitudes du pilote. A chaque inspection periodique, rem placer les bougies brulees ou encrassees par des neuves du type specific. II est economique de souvent changer les bougies; en effet, </w:t>
      </w:r>
      <w:r>
        <w:rPr>
          <w:rFonts w:ascii="Times New Roman" w:hAnsi="Times New Roman" w:cs="Times New Roman"/>
          <w:color w:val="000000"/>
          <w:sz w:val="21"/>
          <w:szCs w:val="21"/>
        </w:rPr>
        <w:t xml:space="preserve">cela </w:t>
      </w:r>
      <w:r>
        <w:rPr>
          <w:rFonts w:ascii="Times New Roman" w:hAnsi="Times New Roman" w:cs="Times New Roman"/>
          <w:color w:val="000000"/>
          <w:sz w:val="20"/>
          <w:szCs w:val="20"/>
        </w:rPr>
        <w:t>c</w:t>
      </w:r>
      <w:r>
        <w:rPr>
          <w:rFonts w:ascii="Times New Roman" w:hAnsi="Times New Roman" w:cs="Times New Roman"/>
          <w:color w:val="000000"/>
          <w:sz w:val="20"/>
          <w:szCs w:val="20"/>
        </w:rPr>
        <w:t xml:space="preserve">ontribue </w:t>
      </w:r>
      <w:r>
        <w:rPr>
          <w:rFonts w:ascii="Times New Roman" w:hAnsi="Times New Roman" w:cs="Times New Roman"/>
          <w:color w:val="000000"/>
          <w:w w:val="80"/>
          <w:sz w:val="22"/>
          <w:szCs w:val="22"/>
        </w:rPr>
        <w:t xml:space="preserve">it </w:t>
      </w:r>
      <w:r>
        <w:rPr>
          <w:rFonts w:ascii="Times New Roman" w:hAnsi="Times New Roman" w:cs="Times New Roman"/>
          <w:color w:val="000000"/>
          <w:sz w:val="20"/>
          <w:szCs w:val="20"/>
        </w:rPr>
        <w:t xml:space="preserve">garder Ie moteur en bon etat et evite une excessive consommation d'essence. </w:t>
      </w:r>
    </w:p>
    <w:p w:rsidR="00000000" w:rsidRDefault="008C7B40" w:rsidP="00DB09B8">
      <w:pPr>
        <w:pStyle w:val="Style"/>
        <w:framePr w:w="4166" w:h="6888" w:wrap="auto" w:hAnchor="text" w:x="5070" w:y="3135"/>
        <w:numPr>
          <w:ilvl w:val="0"/>
          <w:numId w:val="1125"/>
        </w:numPr>
        <w:spacing w:line="278" w:lineRule="exact"/>
        <w:ind w:left="355"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 </w:t>
      </w:r>
    </w:p>
    <w:p w:rsidR="00000000" w:rsidRDefault="008C7B40" w:rsidP="00DB09B8">
      <w:pPr>
        <w:pStyle w:val="Style"/>
        <w:framePr w:w="4166" w:h="6888" w:wrap="auto" w:hAnchor="text" w:x="5070" w:y="3135"/>
        <w:numPr>
          <w:ilvl w:val="0"/>
          <w:numId w:val="1126"/>
        </w:numPr>
        <w:spacing w:line="288" w:lineRule="exact"/>
        <w:ind w:left="345" w:right="28" w:hanging="292"/>
        <w:rPr>
          <w:color w:val="000000"/>
          <w:w w:val="108"/>
          <w:sz w:val="19"/>
          <w:szCs w:val="19"/>
        </w:rPr>
      </w:pPr>
      <w:r>
        <w:rPr>
          <w:rFonts w:ascii="Times New Roman" w:hAnsi="Times New Roman" w:cs="Times New Roman"/>
          <w:color w:val="000000"/>
          <w:sz w:val="21"/>
          <w:szCs w:val="21"/>
        </w:rPr>
        <w:t xml:space="preserve">Controler </w:t>
      </w:r>
      <w:r>
        <w:rPr>
          <w:rFonts w:ascii="Times New Roman" w:hAnsi="Times New Roman" w:cs="Times New Roman"/>
          <w:color w:val="000000"/>
          <w:sz w:val="20"/>
          <w:szCs w:val="20"/>
        </w:rPr>
        <w:t xml:space="preserve">et nettoyer Ies bougies chaque </w:t>
      </w:r>
      <w:r>
        <w:rPr>
          <w:color w:val="000000"/>
          <w:w w:val="108"/>
          <w:sz w:val="19"/>
          <w:szCs w:val="19"/>
        </w:rPr>
        <w:t xml:space="preserve">3.000 </w:t>
      </w:r>
      <w:r>
        <w:rPr>
          <w:rFonts w:ascii="Times New Roman" w:hAnsi="Times New Roman" w:cs="Times New Roman"/>
          <w:color w:val="000000"/>
          <w:sz w:val="20"/>
          <w:szCs w:val="20"/>
        </w:rPr>
        <w:t xml:space="preserve">km et remplacer si </w:t>
      </w:r>
      <w:r>
        <w:rPr>
          <w:color w:val="000000"/>
          <w:w w:val="108"/>
          <w:sz w:val="19"/>
          <w:szCs w:val="19"/>
        </w:rPr>
        <w:t xml:space="preserve">necessaire. </w:t>
      </w:r>
    </w:p>
    <w:p w:rsidR="00000000" w:rsidRDefault="008C7B40" w:rsidP="00DB09B8">
      <w:pPr>
        <w:pStyle w:val="Style"/>
        <w:framePr w:w="4166" w:h="6888" w:wrap="auto" w:hAnchor="text" w:x="5070" w:y="3135"/>
        <w:numPr>
          <w:ilvl w:val="0"/>
          <w:numId w:val="1126"/>
        </w:numPr>
        <w:spacing w:line="288" w:lineRule="exact"/>
        <w:ind w:left="345" w:right="28"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Decalaminer les electrodes et regler leur ecarternent </w:t>
      </w:r>
      <w:r>
        <w:rPr>
          <w:rFonts w:ascii="Times New Roman" w:hAnsi="Times New Roman" w:cs="Times New Roman"/>
          <w:color w:val="000000"/>
          <w:w w:val="80"/>
          <w:sz w:val="22"/>
          <w:szCs w:val="22"/>
        </w:rPr>
        <w:t xml:space="preserve">it </w:t>
      </w:r>
      <w:r>
        <w:rPr>
          <w:rFonts w:ascii="Times New Roman" w:hAnsi="Times New Roman" w:cs="Times New Roman"/>
          <w:color w:val="000000"/>
          <w:sz w:val="20"/>
          <w:szCs w:val="20"/>
        </w:rPr>
        <w:t xml:space="preserve">la valeur specifiee. </w:t>
      </w:r>
    </w:p>
    <w:p w:rsidR="00000000" w:rsidRDefault="008C7B40" w:rsidP="00DB09B8">
      <w:pPr>
        <w:pStyle w:val="Style"/>
        <w:framePr w:w="4166" w:h="6888" w:wrap="auto" w:hAnchor="text" w:x="5070" w:y="3135"/>
        <w:numPr>
          <w:ilvl w:val="0"/>
          <w:numId w:val="1127"/>
        </w:numPr>
        <w:spacing w:line="278" w:lineRule="exact"/>
        <w:ind w:left="331"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Mise en place </w:t>
      </w:r>
    </w:p>
    <w:p w:rsidR="00000000" w:rsidRDefault="008C7B40">
      <w:pPr>
        <w:pStyle w:val="Style"/>
        <w:framePr w:w="4166" w:h="6888" w:wrap="auto" w:hAnchor="text" w:x="5070" w:y="3135"/>
        <w:spacing w:line="273" w:lineRule="exact"/>
        <w:ind w:left="336" w:right="2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Lors d'un changement de bougie, etre sur d'utiliser une (des) bougieis) dont la longueur du culot, le type, et l'ecartement des Electrodes sont corrects; ceci afin d'eviter surchauffe, encrasement, ou endommagement </w:t>
      </w:r>
      <w:r>
        <w:rPr>
          <w:rFonts w:ascii="Times New Roman" w:hAnsi="Times New Roman" w:cs="Times New Roman"/>
          <w:color w:val="000000"/>
          <w:sz w:val="20"/>
          <w:szCs w:val="20"/>
        </w:rPr>
        <w:t xml:space="preserve">de piston. </w:t>
      </w:r>
    </w:p>
    <w:p w:rsidR="00000000" w:rsidRDefault="008C7B40">
      <w:pPr>
        <w:pStyle w:val="Style"/>
        <w:framePr w:w="4152" w:h="1636" w:wrap="auto" w:hAnchor="text" w:x="6" w:y="10325"/>
        <w:spacing w:line="211" w:lineRule="exact"/>
        <w:ind w:left="38"/>
        <w:rPr>
          <w:color w:val="000000"/>
          <w:w w:val="108"/>
          <w:sz w:val="19"/>
          <w:szCs w:val="19"/>
        </w:rPr>
      </w:pPr>
      <w:r>
        <w:rPr>
          <w:color w:val="000000"/>
          <w:w w:val="108"/>
          <w:sz w:val="19"/>
          <w:szCs w:val="19"/>
        </w:rPr>
        <w:t xml:space="preserve">Type: </w:t>
      </w:r>
    </w:p>
    <w:p w:rsidR="00000000" w:rsidRDefault="008C7B40">
      <w:pPr>
        <w:pStyle w:val="Style"/>
        <w:framePr w:w="4152" w:h="1636" w:wrap="auto" w:hAnchor="text" w:x="6" w:y="10325"/>
        <w:spacing w:line="278" w:lineRule="exact"/>
        <w:ind w:left="48" w:right="355" w:firstLine="273"/>
        <w:rPr>
          <w:color w:val="000000"/>
          <w:w w:val="108"/>
          <w:sz w:val="19"/>
          <w:szCs w:val="19"/>
        </w:rPr>
      </w:pPr>
      <w:r>
        <w:rPr>
          <w:color w:val="000000"/>
          <w:w w:val="108"/>
          <w:sz w:val="19"/>
          <w:szCs w:val="19"/>
        </w:rPr>
        <w:t xml:space="preserve">BP7ES (NGK) or N-7Y (CHAMPION) Electrode gap: </w:t>
      </w:r>
    </w:p>
    <w:p w:rsidR="00000000" w:rsidRDefault="008C7B40">
      <w:pPr>
        <w:pStyle w:val="Style"/>
        <w:framePr w:w="4152" w:h="1636" w:wrap="auto" w:hAnchor="text" w:x="6" w:y="10325"/>
        <w:spacing w:line="292" w:lineRule="exact"/>
        <w:ind w:left="24" w:right="571" w:firstLine="268"/>
        <w:rPr>
          <w:color w:val="000000"/>
          <w:w w:val="108"/>
          <w:sz w:val="19"/>
          <w:szCs w:val="19"/>
        </w:rPr>
      </w:pPr>
      <w:r>
        <w:rPr>
          <w:color w:val="000000"/>
          <w:w w:val="108"/>
          <w:sz w:val="19"/>
          <w:szCs w:val="19"/>
        </w:rPr>
        <w:t xml:space="preserve">0.7 </w:t>
      </w:r>
      <w:r>
        <w:rPr>
          <w:rFonts w:ascii="Times New Roman" w:hAnsi="Times New Roman" w:cs="Times New Roman"/>
          <w:color w:val="000000"/>
          <w:w w:val="117"/>
          <w:sz w:val="11"/>
          <w:szCs w:val="11"/>
        </w:rPr>
        <w:t xml:space="preserve">r-.J </w:t>
      </w:r>
      <w:r>
        <w:rPr>
          <w:color w:val="000000"/>
          <w:w w:val="108"/>
          <w:sz w:val="19"/>
          <w:szCs w:val="19"/>
        </w:rPr>
        <w:t xml:space="preserve">0.8 mm (0.028 </w:t>
      </w:r>
      <w:r>
        <w:rPr>
          <w:rFonts w:ascii="Times New Roman" w:hAnsi="Times New Roman" w:cs="Times New Roman"/>
          <w:color w:val="000000"/>
          <w:w w:val="117"/>
          <w:sz w:val="11"/>
          <w:szCs w:val="11"/>
        </w:rPr>
        <w:t xml:space="preserve">r-.J </w:t>
      </w:r>
      <w:r>
        <w:rPr>
          <w:color w:val="000000"/>
          <w:w w:val="108"/>
          <w:sz w:val="19"/>
          <w:szCs w:val="19"/>
        </w:rPr>
        <w:t xml:space="preserve">0.031 in) Tightening torque: </w:t>
      </w:r>
    </w:p>
    <w:p w:rsidR="00000000" w:rsidRDefault="008C7B40">
      <w:pPr>
        <w:pStyle w:val="Style"/>
        <w:framePr w:w="4152" w:h="1636" w:wrap="auto" w:hAnchor="text" w:x="6" w:y="10325"/>
        <w:spacing w:line="273" w:lineRule="exact"/>
        <w:ind w:left="292"/>
        <w:rPr>
          <w:color w:val="000000"/>
          <w:w w:val="108"/>
          <w:sz w:val="19"/>
          <w:szCs w:val="19"/>
        </w:rPr>
      </w:pPr>
      <w:r>
        <w:rPr>
          <w:color w:val="000000"/>
          <w:w w:val="108"/>
          <w:sz w:val="19"/>
          <w:szCs w:val="19"/>
        </w:rPr>
        <w:t xml:space="preserve">20 Nm (2.0 rn-kq. 14.5 ft-Ib) </w:t>
      </w:r>
    </w:p>
    <w:p w:rsidR="00000000" w:rsidRDefault="008C7B40">
      <w:pPr>
        <w:pStyle w:val="Style"/>
        <w:framePr w:w="4156" w:h="1656" w:wrap="auto" w:hAnchor="text" w:x="5080" w:y="10316"/>
        <w:spacing w:line="216" w:lineRule="exact"/>
        <w:ind w:left="52"/>
        <w:rPr>
          <w:rFonts w:ascii="Times New Roman" w:hAnsi="Times New Roman" w:cs="Times New Roman"/>
          <w:color w:val="000000"/>
          <w:sz w:val="20"/>
          <w:szCs w:val="20"/>
        </w:rPr>
      </w:pPr>
      <w:r>
        <w:rPr>
          <w:rFonts w:ascii="Times New Roman" w:hAnsi="Times New Roman" w:cs="Times New Roman"/>
          <w:color w:val="000000"/>
          <w:sz w:val="20"/>
          <w:szCs w:val="20"/>
        </w:rPr>
        <w:t xml:space="preserve">Type: </w:t>
      </w:r>
    </w:p>
    <w:p w:rsidR="00000000" w:rsidRDefault="008C7B40">
      <w:pPr>
        <w:pStyle w:val="Style"/>
        <w:framePr w:w="4156" w:h="1656" w:wrap="auto" w:hAnchor="text" w:x="5080" w:y="10316"/>
        <w:spacing w:before="4" w:line="278" w:lineRule="exact"/>
        <w:ind w:left="52" w:right="259" w:firstLine="230"/>
        <w:rPr>
          <w:rFonts w:ascii="Times New Roman" w:hAnsi="Times New Roman" w:cs="Times New Roman"/>
          <w:color w:val="000000"/>
          <w:sz w:val="20"/>
          <w:szCs w:val="20"/>
        </w:rPr>
      </w:pPr>
      <w:r>
        <w:rPr>
          <w:rFonts w:ascii="Times New Roman" w:hAnsi="Times New Roman" w:cs="Times New Roman"/>
          <w:color w:val="000000"/>
          <w:sz w:val="20"/>
          <w:szCs w:val="20"/>
        </w:rPr>
        <w:t xml:space="preserve">BP7ES (NGK) ou N-7Y (CHAMPION) Ecartement des electrodes: </w:t>
      </w:r>
    </w:p>
    <w:p w:rsidR="00000000" w:rsidRDefault="008C7B40">
      <w:pPr>
        <w:pStyle w:val="Style"/>
        <w:framePr w:w="4156" w:h="1656" w:wrap="auto" w:hAnchor="text" w:x="5080" w:y="10316"/>
        <w:spacing w:line="264" w:lineRule="exact"/>
        <w:ind w:left="278"/>
        <w:rPr>
          <w:rFonts w:ascii="Times New Roman" w:hAnsi="Times New Roman" w:cs="Times New Roman"/>
          <w:color w:val="000000"/>
          <w:sz w:val="20"/>
          <w:szCs w:val="20"/>
        </w:rPr>
      </w:pPr>
      <w:r>
        <w:rPr>
          <w:rFonts w:ascii="Times New Roman" w:hAnsi="Times New Roman" w:cs="Times New Roman"/>
          <w:color w:val="000000"/>
          <w:sz w:val="20"/>
          <w:szCs w:val="20"/>
        </w:rPr>
        <w:t xml:space="preserve">0,7 </w:t>
      </w:r>
      <w:r>
        <w:rPr>
          <w:rFonts w:ascii="Times New Roman" w:hAnsi="Times New Roman" w:cs="Times New Roman"/>
          <w:color w:val="000000"/>
          <w:w w:val="117"/>
          <w:sz w:val="11"/>
          <w:szCs w:val="11"/>
        </w:rPr>
        <w:t xml:space="preserve">r-.J </w:t>
      </w:r>
      <w:r>
        <w:rPr>
          <w:rFonts w:ascii="Times New Roman" w:hAnsi="Times New Roman" w:cs="Times New Roman"/>
          <w:color w:val="000000"/>
          <w:sz w:val="20"/>
          <w:szCs w:val="20"/>
        </w:rPr>
        <w:t xml:space="preserve">0,8 mm </w:t>
      </w:r>
    </w:p>
    <w:p w:rsidR="00000000" w:rsidRDefault="008C7B40">
      <w:pPr>
        <w:pStyle w:val="Style"/>
        <w:framePr w:w="4156" w:h="1656" w:wrap="auto" w:hAnchor="text" w:x="5080" w:y="10316"/>
        <w:spacing w:line="292" w:lineRule="exact"/>
        <w:ind w:left="52"/>
        <w:rPr>
          <w:rFonts w:ascii="Times New Roman" w:hAnsi="Times New Roman" w:cs="Times New Roman"/>
          <w:color w:val="000000"/>
          <w:sz w:val="20"/>
          <w:szCs w:val="20"/>
        </w:rPr>
      </w:pPr>
      <w:r>
        <w:rPr>
          <w:rFonts w:ascii="Times New Roman" w:hAnsi="Times New Roman" w:cs="Times New Roman"/>
          <w:color w:val="000000"/>
          <w:sz w:val="20"/>
          <w:szCs w:val="20"/>
        </w:rPr>
        <w:t xml:space="preserve">Couple de serrage: </w:t>
      </w:r>
    </w:p>
    <w:p w:rsidR="00000000" w:rsidRDefault="008C7B40">
      <w:pPr>
        <w:pStyle w:val="Style"/>
        <w:framePr w:w="4156" w:h="1656" w:wrap="auto" w:hAnchor="text" w:x="5080" w:y="10316"/>
        <w:spacing w:line="264" w:lineRule="exact"/>
        <w:ind w:left="278"/>
        <w:rPr>
          <w:rFonts w:ascii="Times New Roman" w:hAnsi="Times New Roman" w:cs="Times New Roman"/>
          <w:color w:val="000000"/>
          <w:sz w:val="20"/>
          <w:szCs w:val="20"/>
        </w:rPr>
      </w:pPr>
      <w:r>
        <w:rPr>
          <w:rFonts w:ascii="Times New Roman" w:hAnsi="Times New Roman" w:cs="Times New Roman"/>
          <w:color w:val="000000"/>
          <w:sz w:val="20"/>
          <w:szCs w:val="20"/>
        </w:rPr>
        <w:t xml:space="preserve">20 Nm (2,0 m-kg) </w:t>
      </w:r>
    </w:p>
    <w:p w:rsidR="00000000" w:rsidRDefault="008C7B40">
      <w:pPr>
        <w:pStyle w:val="Style"/>
        <w:framePr w:w="355" w:h="192" w:wrap="auto" w:hAnchor="text" w:x="4278" w:y="14343"/>
        <w:spacing w:line="182" w:lineRule="exact"/>
        <w:ind w:left="4"/>
        <w:rPr>
          <w:color w:val="000000"/>
          <w:sz w:val="17"/>
          <w:szCs w:val="17"/>
        </w:rPr>
      </w:pPr>
      <w:r>
        <w:rPr>
          <w:color w:val="000000"/>
          <w:sz w:val="17"/>
          <w:szCs w:val="17"/>
        </w:rPr>
        <w:t xml:space="preserve">6-16 </w:t>
      </w:r>
    </w:p>
    <w:p w:rsidR="00000000" w:rsidRDefault="008C7B40">
      <w:pPr>
        <w:pStyle w:val="Style"/>
        <w:rPr>
          <w:sz w:val="17"/>
          <w:szCs w:val="17"/>
        </w:rPr>
        <w:sectPr w:rsidR="00000000">
          <w:pgSz w:w="12241" w:h="15842"/>
          <w:pgMar w:top="706" w:right="1753" w:bottom="360" w:left="1252" w:header="720" w:footer="720" w:gutter="0"/>
          <w:cols w:space="720"/>
          <w:noEndnote/>
        </w:sectPr>
      </w:pPr>
    </w:p>
    <w:p w:rsidR="00000000" w:rsidRDefault="008C7B40">
      <w:pPr>
        <w:pStyle w:val="Style"/>
        <w:rPr>
          <w:sz w:val="2"/>
          <w:szCs w:val="2"/>
        </w:rPr>
      </w:pPr>
    </w:p>
    <w:p w:rsidR="00000000" w:rsidRDefault="008C7B40">
      <w:pPr>
        <w:pStyle w:val="Style"/>
        <w:framePr w:w="4272" w:h="1646" w:wrap="auto" w:hAnchor="text" w:x="140" w:y="11"/>
        <w:spacing w:line="220" w:lineRule="exact"/>
        <w:ind w:left="134"/>
        <w:rPr>
          <w:color w:val="000000"/>
          <w:w w:val="107"/>
          <w:sz w:val="19"/>
          <w:szCs w:val="19"/>
        </w:rPr>
      </w:pPr>
      <w:r>
        <w:rPr>
          <w:color w:val="000000"/>
          <w:w w:val="107"/>
          <w:sz w:val="19"/>
          <w:szCs w:val="19"/>
        </w:rPr>
        <w:t xml:space="preserve">30 Ignition coil </w:t>
      </w:r>
    </w:p>
    <w:p w:rsidR="00000000" w:rsidRDefault="008C7B40">
      <w:pPr>
        <w:pStyle w:val="Style"/>
        <w:framePr w:w="4272" w:h="1646" w:wrap="auto" w:hAnchor="text" w:x="140" w:y="11"/>
        <w:spacing w:line="273" w:lineRule="exact"/>
        <w:ind w:left="192"/>
        <w:rPr>
          <w:color w:val="000000"/>
          <w:w w:val="107"/>
          <w:sz w:val="19"/>
          <w:szCs w:val="19"/>
        </w:rPr>
      </w:pPr>
      <w:r>
        <w:rPr>
          <w:color w:val="000000"/>
          <w:w w:val="107"/>
          <w:sz w:val="19"/>
          <w:szCs w:val="19"/>
        </w:rPr>
        <w:t xml:space="preserve">a. Coil spark gap test. </w:t>
      </w:r>
    </w:p>
    <w:p w:rsidR="00000000" w:rsidRDefault="008C7B40" w:rsidP="00DB09B8">
      <w:pPr>
        <w:pStyle w:val="Style"/>
        <w:framePr w:w="4272" w:h="1646" w:wrap="auto" w:hAnchor="text" w:x="140" w:y="11"/>
        <w:numPr>
          <w:ilvl w:val="0"/>
          <w:numId w:val="1128"/>
        </w:numPr>
        <w:spacing w:line="283" w:lineRule="exact"/>
        <w:ind w:left="460" w:hanging="249"/>
        <w:jc w:val="both"/>
        <w:rPr>
          <w:color w:val="000000"/>
          <w:w w:val="107"/>
          <w:sz w:val="19"/>
          <w:szCs w:val="19"/>
        </w:rPr>
      </w:pPr>
      <w:r>
        <w:rPr>
          <w:color w:val="000000"/>
          <w:w w:val="107"/>
          <w:sz w:val="19"/>
          <w:szCs w:val="19"/>
        </w:rPr>
        <w:t xml:space="preserve">Remove the fuel tank and disconnect the ignition coil from wire harness and spark pluqs. </w:t>
      </w:r>
    </w:p>
    <w:p w:rsidR="00000000" w:rsidRDefault="008C7B40" w:rsidP="00DB09B8">
      <w:pPr>
        <w:pStyle w:val="Style"/>
        <w:framePr w:w="4272" w:h="1646" w:wrap="auto" w:hAnchor="text" w:x="140" w:y="11"/>
        <w:numPr>
          <w:ilvl w:val="0"/>
          <w:numId w:val="1128"/>
        </w:numPr>
        <w:spacing w:line="273" w:lineRule="exact"/>
        <w:ind w:left="456" w:hanging="283"/>
        <w:rPr>
          <w:color w:val="000000"/>
          <w:w w:val="107"/>
          <w:sz w:val="19"/>
          <w:szCs w:val="19"/>
        </w:rPr>
      </w:pPr>
      <w:r>
        <w:rPr>
          <w:color w:val="000000"/>
          <w:w w:val="107"/>
          <w:sz w:val="19"/>
          <w:szCs w:val="19"/>
        </w:rPr>
        <w:t xml:space="preserve">Connect the Electro Tester as shown, </w:t>
      </w:r>
    </w:p>
    <w:p w:rsidR="00000000" w:rsidRDefault="008C7B40">
      <w:pPr>
        <w:pStyle w:val="Style"/>
        <w:framePr w:w="4180" w:h="734" w:wrap="auto" w:hAnchor="text" w:x="140" w:y="4408"/>
        <w:spacing w:line="139" w:lineRule="exact"/>
        <w:ind w:left="1214"/>
        <w:rPr>
          <w:rFonts w:ascii="Times New Roman" w:hAnsi="Times New Roman" w:cs="Times New Roman"/>
          <w:color w:val="000000"/>
          <w:sz w:val="14"/>
          <w:szCs w:val="14"/>
        </w:rPr>
      </w:pPr>
      <w:r>
        <w:rPr>
          <w:rFonts w:ascii="Times New Roman" w:hAnsi="Times New Roman" w:cs="Times New Roman"/>
          <w:color w:val="000000"/>
          <w:sz w:val="14"/>
          <w:szCs w:val="14"/>
        </w:rPr>
        <w:t xml:space="preserve">1 Ignition coil </w:t>
      </w:r>
    </w:p>
    <w:p w:rsidR="00000000" w:rsidRDefault="008C7B40" w:rsidP="00DB09B8">
      <w:pPr>
        <w:pStyle w:val="Style"/>
        <w:framePr w:w="4180" w:h="734" w:wrap="auto" w:hAnchor="text" w:x="140" w:y="4408"/>
        <w:numPr>
          <w:ilvl w:val="0"/>
          <w:numId w:val="1129"/>
        </w:numPr>
        <w:spacing w:line="201" w:lineRule="exact"/>
        <w:ind w:left="1406"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Red/white </w:t>
      </w:r>
    </w:p>
    <w:p w:rsidR="00000000" w:rsidRDefault="008C7B40" w:rsidP="00DB09B8">
      <w:pPr>
        <w:pStyle w:val="Style"/>
        <w:framePr w:w="4180" w:h="734" w:wrap="auto" w:hAnchor="text" w:x="140" w:y="4408"/>
        <w:numPr>
          <w:ilvl w:val="0"/>
          <w:numId w:val="1129"/>
        </w:numPr>
        <w:spacing w:line="201" w:lineRule="exact"/>
        <w:ind w:left="1406"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Orange </w:t>
      </w:r>
    </w:p>
    <w:p w:rsidR="00000000" w:rsidRDefault="008C7B40" w:rsidP="00DB09B8">
      <w:pPr>
        <w:pStyle w:val="Style"/>
        <w:framePr w:w="4180" w:h="734" w:wrap="auto" w:hAnchor="text" w:x="140" w:y="4408"/>
        <w:numPr>
          <w:ilvl w:val="0"/>
          <w:numId w:val="1129"/>
        </w:numPr>
        <w:spacing w:line="201" w:lineRule="exact"/>
        <w:ind w:left="1406" w:hanging="216"/>
        <w:rPr>
          <w:rFonts w:ascii="Times New Roman" w:hAnsi="Times New Roman" w:cs="Times New Roman"/>
          <w:color w:val="000000"/>
          <w:sz w:val="14"/>
          <w:szCs w:val="14"/>
        </w:rPr>
      </w:pPr>
      <w:r>
        <w:rPr>
          <w:rFonts w:ascii="Times New Roman" w:hAnsi="Times New Roman" w:cs="Times New Roman"/>
          <w:color w:val="000000"/>
          <w:sz w:val="14"/>
          <w:szCs w:val="14"/>
        </w:rPr>
        <w:t xml:space="preserve">Electro-tester </w:t>
      </w:r>
    </w:p>
    <w:p w:rsidR="00000000" w:rsidRDefault="008C7B40">
      <w:pPr>
        <w:pStyle w:val="Style"/>
        <w:framePr w:w="4248" w:h="1910" w:wrap="auto" w:hAnchor="text" w:x="5209" w:y="1"/>
        <w:spacing w:line="220" w:lineRule="exact"/>
        <w:ind w:left="124"/>
        <w:rPr>
          <w:rFonts w:ascii="Times New Roman" w:hAnsi="Times New Roman" w:cs="Times New Roman"/>
          <w:color w:val="000000"/>
          <w:sz w:val="20"/>
          <w:szCs w:val="20"/>
        </w:rPr>
      </w:pPr>
      <w:r>
        <w:rPr>
          <w:rFonts w:ascii="Times New Roman" w:hAnsi="Times New Roman" w:cs="Times New Roman"/>
          <w:color w:val="000000"/>
          <w:sz w:val="20"/>
          <w:szCs w:val="20"/>
        </w:rPr>
        <w:t xml:space="preserve">3. Bobine d'allumage </w:t>
      </w:r>
    </w:p>
    <w:p w:rsidR="00000000" w:rsidRDefault="008C7B40">
      <w:pPr>
        <w:pStyle w:val="Style"/>
        <w:framePr w:w="4248" w:h="1910" w:wrap="auto" w:hAnchor="text" w:x="5209" w:y="1"/>
        <w:spacing w:line="278" w:lineRule="exact"/>
        <w:ind w:left="172"/>
        <w:rPr>
          <w:rFonts w:ascii="Times New Roman" w:hAnsi="Times New Roman" w:cs="Times New Roman"/>
          <w:color w:val="000000"/>
          <w:sz w:val="20"/>
          <w:szCs w:val="20"/>
        </w:rPr>
      </w:pPr>
      <w:r>
        <w:rPr>
          <w:rFonts w:ascii="Times New Roman" w:hAnsi="Times New Roman" w:cs="Times New Roman"/>
          <w:color w:val="000000"/>
          <w:sz w:val="20"/>
          <w:szCs w:val="20"/>
        </w:rPr>
        <w:t xml:space="preserve">a. Controle de l'intervalle d'etincellement </w:t>
      </w:r>
    </w:p>
    <w:p w:rsidR="00000000" w:rsidRDefault="008C7B40" w:rsidP="00DB09B8">
      <w:pPr>
        <w:pStyle w:val="Style"/>
        <w:framePr w:w="4248" w:h="1910" w:wrap="auto" w:hAnchor="text" w:x="5209" w:y="1"/>
        <w:numPr>
          <w:ilvl w:val="0"/>
          <w:numId w:val="1130"/>
        </w:numPr>
        <w:spacing w:line="278" w:lineRule="exact"/>
        <w:ind w:left="465" w:hanging="273"/>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reservoir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essence et debrancher la bobine d'allumage du faisceau electrique et des bougies. </w:t>
      </w:r>
    </w:p>
    <w:p w:rsidR="00000000" w:rsidRDefault="008C7B40" w:rsidP="00DB09B8">
      <w:pPr>
        <w:pStyle w:val="Style"/>
        <w:framePr w:w="4248" w:h="1910" w:wrap="auto" w:hAnchor="text" w:x="5209" w:y="1"/>
        <w:numPr>
          <w:ilvl w:val="0"/>
          <w:numId w:val="1130"/>
        </w:numPr>
        <w:spacing w:line="283" w:lineRule="exact"/>
        <w:ind w:left="456" w:right="14" w:hanging="297"/>
        <w:rPr>
          <w:rFonts w:ascii="Times New Roman" w:hAnsi="Times New Roman" w:cs="Times New Roman"/>
          <w:color w:val="000000"/>
          <w:sz w:val="20"/>
          <w:szCs w:val="20"/>
        </w:rPr>
      </w:pPr>
      <w:r>
        <w:rPr>
          <w:rFonts w:ascii="Times New Roman" w:hAnsi="Times New Roman" w:cs="Times New Roman"/>
          <w:color w:val="000000"/>
          <w:sz w:val="20"/>
          <w:szCs w:val="20"/>
        </w:rPr>
        <w:t xml:space="preserve">Brancher </w:t>
      </w:r>
      <w:r>
        <w:rPr>
          <w:rFonts w:ascii="Times New Roman" w:hAnsi="Times New Roman" w:cs="Times New Roman"/>
          <w:color w:val="000000"/>
          <w:sz w:val="21"/>
          <w:szCs w:val="21"/>
        </w:rPr>
        <w:t xml:space="preserve">l'Electro-Testeur </w:t>
      </w:r>
      <w:r>
        <w:rPr>
          <w:rFonts w:ascii="Times New Roman" w:hAnsi="Times New Roman" w:cs="Times New Roman"/>
          <w:color w:val="000000"/>
          <w:sz w:val="20"/>
          <w:szCs w:val="20"/>
        </w:rPr>
        <w:t xml:space="preserve">(Electro Tester) comme montre, </w:t>
      </w:r>
    </w:p>
    <w:p w:rsidR="00000000" w:rsidRDefault="00DB09B8">
      <w:pPr>
        <w:pStyle w:val="Style"/>
        <w:framePr w:w="2342" w:h="2630" w:wrap="auto" w:hAnchor="text" w:x="3481" w:y="2094"/>
        <w:rPr>
          <w:rFonts w:ascii="Times New Roman" w:hAnsi="Times New Roman" w:cs="Times New Roman"/>
          <w:sz w:val="20"/>
          <w:szCs w:val="20"/>
        </w:rPr>
      </w:pPr>
      <w:r>
        <w:rPr>
          <w:rFonts w:ascii="Times New Roman" w:hAnsi="Times New Roman" w:cs="Times New Roman"/>
          <w:noProof/>
          <w:sz w:val="20"/>
          <w:szCs w:val="20"/>
        </w:rPr>
        <w:drawing>
          <wp:inline distT="0" distB="0" distL="0" distR="0">
            <wp:extent cx="1485900" cy="1666875"/>
            <wp:effectExtent l="1905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444"/>
                    <a:srcRect/>
                    <a:stretch>
                      <a:fillRect/>
                    </a:stretch>
                  </pic:blipFill>
                  <pic:spPr bwMode="auto">
                    <a:xfrm>
                      <a:off x="0" y="0"/>
                      <a:ext cx="1485900" cy="1666875"/>
                    </a:xfrm>
                    <a:prstGeom prst="rect">
                      <a:avLst/>
                    </a:prstGeom>
                    <a:noFill/>
                    <a:ln w="9525">
                      <a:noFill/>
                      <a:miter lim="800000"/>
                      <a:headEnd/>
                      <a:tailEnd/>
                    </a:ln>
                  </pic:spPr>
                </pic:pic>
              </a:graphicData>
            </a:graphic>
          </wp:inline>
        </w:drawing>
      </w:r>
    </w:p>
    <w:p w:rsidR="00000000" w:rsidRDefault="008C7B40" w:rsidP="00DB09B8">
      <w:pPr>
        <w:pStyle w:val="Style"/>
        <w:framePr w:w="4195" w:h="1056" w:wrap="auto" w:hAnchor="text" w:x="140" w:y="5469"/>
        <w:numPr>
          <w:ilvl w:val="0"/>
          <w:numId w:val="1131"/>
        </w:numPr>
        <w:spacing w:line="220" w:lineRule="exact"/>
        <w:ind w:left="393" w:hanging="283"/>
        <w:rPr>
          <w:color w:val="000000"/>
          <w:w w:val="107"/>
          <w:sz w:val="19"/>
          <w:szCs w:val="19"/>
        </w:rPr>
      </w:pPr>
      <w:r>
        <w:rPr>
          <w:color w:val="000000"/>
          <w:w w:val="107"/>
          <w:sz w:val="19"/>
          <w:szCs w:val="19"/>
        </w:rPr>
        <w:t xml:space="preserve">Connect fully charged battery to tester. </w:t>
      </w:r>
    </w:p>
    <w:p w:rsidR="00000000" w:rsidRDefault="008C7B40" w:rsidP="00DB09B8">
      <w:pPr>
        <w:pStyle w:val="Style"/>
        <w:framePr w:w="4195" w:h="1056" w:wrap="auto" w:hAnchor="text" w:x="140" w:y="5469"/>
        <w:numPr>
          <w:ilvl w:val="0"/>
          <w:numId w:val="1131"/>
        </w:numPr>
        <w:spacing w:before="4" w:line="268" w:lineRule="exact"/>
        <w:ind w:left="360" w:right="9" w:hanging="264"/>
        <w:jc w:val="both"/>
        <w:rPr>
          <w:color w:val="000000"/>
          <w:w w:val="107"/>
          <w:sz w:val="19"/>
          <w:szCs w:val="19"/>
        </w:rPr>
      </w:pPr>
      <w:r>
        <w:rPr>
          <w:color w:val="000000"/>
          <w:w w:val="107"/>
          <w:sz w:val="19"/>
          <w:szCs w:val="19"/>
        </w:rPr>
        <w:t>Turn on spark gap switch and the in</w:t>
      </w:r>
      <w:r>
        <w:rPr>
          <w:color w:val="000000"/>
          <w:w w:val="107"/>
          <w:sz w:val="19"/>
          <w:szCs w:val="19"/>
        </w:rPr>
        <w:softHyphen/>
        <w:t xml:space="preserve">crease gap to maximum unless misfire occurs first. </w:t>
      </w:r>
    </w:p>
    <w:p w:rsidR="00000000" w:rsidRDefault="008C7B40">
      <w:pPr>
        <w:pStyle w:val="Style"/>
        <w:framePr w:w="4320" w:h="691" w:wrap="auto" w:hAnchor="text" w:x="1" w:y="6611"/>
        <w:spacing w:line="460" w:lineRule="exact"/>
        <w:ind w:left="33"/>
        <w:rPr>
          <w:color w:val="000000"/>
          <w:w w:val="107"/>
          <w:sz w:val="19"/>
          <w:szCs w:val="19"/>
        </w:rPr>
      </w:pPr>
      <w:r>
        <w:rPr>
          <w:color w:val="000000"/>
          <w:w w:val="50"/>
          <w:sz w:val="38"/>
          <w:szCs w:val="38"/>
          <w:u w:val="single"/>
        </w:rPr>
        <w:t>I</w:t>
      </w:r>
      <w:r>
        <w:rPr>
          <w:color w:val="000000"/>
          <w:w w:val="107"/>
          <w:sz w:val="19"/>
          <w:szCs w:val="19"/>
        </w:rPr>
        <w:t xml:space="preserve"> Minimum spark gap: 6 mm (0.24 in) </w:t>
      </w:r>
    </w:p>
    <w:p w:rsidR="00000000" w:rsidRDefault="008C7B40" w:rsidP="00DB09B8">
      <w:pPr>
        <w:pStyle w:val="Style"/>
        <w:framePr w:w="4180" w:h="3864" w:wrap="auto" w:hAnchor="text" w:x="140" w:y="7398"/>
        <w:numPr>
          <w:ilvl w:val="0"/>
          <w:numId w:val="1132"/>
        </w:numPr>
        <w:spacing w:line="273" w:lineRule="exact"/>
        <w:ind w:left="360" w:hanging="273"/>
        <w:jc w:val="both"/>
        <w:rPr>
          <w:color w:val="000000"/>
          <w:w w:val="107"/>
          <w:sz w:val="19"/>
          <w:szCs w:val="19"/>
        </w:rPr>
      </w:pPr>
      <w:r>
        <w:rPr>
          <w:color w:val="000000"/>
          <w:w w:val="107"/>
          <w:sz w:val="19"/>
          <w:szCs w:val="19"/>
        </w:rPr>
        <w:t xml:space="preserve">Direct current resistance test. Use a pocket tester or equivalent ohmmeter to determine resistance and continuity of primary and secondary coil windings. </w:t>
      </w:r>
    </w:p>
    <w:p w:rsidR="00000000" w:rsidRDefault="008C7B40" w:rsidP="00DB09B8">
      <w:pPr>
        <w:pStyle w:val="Style"/>
        <w:framePr w:w="4180" w:h="3864" w:wrap="auto" w:hAnchor="text" w:x="140" w:y="7398"/>
        <w:numPr>
          <w:ilvl w:val="0"/>
          <w:numId w:val="1133"/>
        </w:numPr>
        <w:spacing w:line="278" w:lineRule="exact"/>
        <w:ind w:left="360" w:hanging="360"/>
        <w:rPr>
          <w:color w:val="000000"/>
          <w:w w:val="107"/>
          <w:sz w:val="19"/>
          <w:szCs w:val="19"/>
        </w:rPr>
      </w:pPr>
      <w:r>
        <w:rPr>
          <w:color w:val="000000"/>
          <w:w w:val="107"/>
          <w:sz w:val="19"/>
          <w:szCs w:val="19"/>
        </w:rPr>
        <w:t xml:space="preserve">Governor assembly </w:t>
      </w:r>
    </w:p>
    <w:p w:rsidR="00000000" w:rsidRDefault="008C7B40" w:rsidP="00DB09B8">
      <w:pPr>
        <w:pStyle w:val="Style"/>
        <w:framePr w:w="4180" w:h="3864" w:wrap="auto" w:hAnchor="text" w:x="140" w:y="7398"/>
        <w:numPr>
          <w:ilvl w:val="0"/>
          <w:numId w:val="1134"/>
        </w:numPr>
        <w:spacing w:before="4" w:line="273" w:lineRule="exact"/>
        <w:ind w:left="345" w:right="2390" w:hanging="273"/>
        <w:rPr>
          <w:color w:val="000000"/>
          <w:w w:val="107"/>
          <w:sz w:val="19"/>
          <w:szCs w:val="19"/>
        </w:rPr>
      </w:pPr>
      <w:r>
        <w:rPr>
          <w:color w:val="000000"/>
          <w:w w:val="107"/>
          <w:sz w:val="19"/>
          <w:szCs w:val="19"/>
        </w:rPr>
        <w:t xml:space="preserve">Removal SeePage3-16. </w:t>
      </w:r>
    </w:p>
    <w:p w:rsidR="00000000" w:rsidRDefault="008C7B40" w:rsidP="00DB09B8">
      <w:pPr>
        <w:pStyle w:val="Style"/>
        <w:framePr w:w="4180" w:h="3864" w:wrap="auto" w:hAnchor="text" w:x="140" w:y="7398"/>
        <w:numPr>
          <w:ilvl w:val="0"/>
          <w:numId w:val="1134"/>
        </w:numPr>
        <w:spacing w:line="278" w:lineRule="exact"/>
        <w:ind w:left="355" w:hanging="288"/>
        <w:rPr>
          <w:color w:val="000000"/>
          <w:w w:val="107"/>
          <w:sz w:val="19"/>
          <w:szCs w:val="19"/>
        </w:rPr>
      </w:pPr>
      <w:r>
        <w:rPr>
          <w:color w:val="000000"/>
          <w:w w:val="107"/>
          <w:sz w:val="19"/>
          <w:szCs w:val="19"/>
        </w:rPr>
        <w:t xml:space="preserve">Inspection </w:t>
      </w:r>
    </w:p>
    <w:p w:rsidR="00000000" w:rsidRDefault="008C7B40" w:rsidP="00DB09B8">
      <w:pPr>
        <w:pStyle w:val="Style"/>
        <w:framePr w:w="4180" w:h="3864" w:wrap="auto" w:hAnchor="text" w:x="140" w:y="7398"/>
        <w:numPr>
          <w:ilvl w:val="0"/>
          <w:numId w:val="1135"/>
        </w:numPr>
        <w:spacing w:before="4" w:line="268" w:lineRule="exact"/>
        <w:ind w:left="360" w:right="9" w:hanging="264"/>
        <w:jc w:val="both"/>
        <w:rPr>
          <w:color w:val="000000"/>
          <w:w w:val="107"/>
          <w:sz w:val="19"/>
          <w:szCs w:val="19"/>
        </w:rPr>
      </w:pPr>
      <w:r>
        <w:rPr>
          <w:color w:val="000000"/>
          <w:w w:val="107"/>
          <w:sz w:val="19"/>
          <w:szCs w:val="19"/>
        </w:rPr>
        <w:t>Both weights</w:t>
      </w:r>
      <w:r>
        <w:rPr>
          <w:color w:val="000000"/>
          <w:w w:val="107"/>
          <w:sz w:val="19"/>
          <w:szCs w:val="19"/>
        </w:rPr>
        <w:t xml:space="preserve"> must pivot smoothly or ignition advance will not occur at the proper r/rnin. nor will it advance to its fullest extent. On occasion, molybden</w:t>
      </w:r>
      <w:r>
        <w:rPr>
          <w:color w:val="000000"/>
          <w:w w:val="107"/>
          <w:sz w:val="19"/>
          <w:szCs w:val="19"/>
        </w:rPr>
        <w:softHyphen/>
        <w:t xml:space="preserve">um disulfide grease must be applied sparingly to the weight pivot pins. </w:t>
      </w:r>
    </w:p>
    <w:p w:rsidR="00000000" w:rsidRDefault="008C7B40">
      <w:pPr>
        <w:pStyle w:val="Style"/>
        <w:framePr w:w="4171" w:h="739" w:wrap="auto" w:hAnchor="text" w:x="5209" w:y="4398"/>
        <w:spacing w:line="201" w:lineRule="exact"/>
        <w:ind w:left="1900" w:right="1003"/>
        <w:rPr>
          <w:rFonts w:ascii="Times New Roman" w:hAnsi="Times New Roman" w:cs="Times New Roman"/>
          <w:color w:val="000000"/>
          <w:sz w:val="14"/>
          <w:szCs w:val="14"/>
        </w:rPr>
      </w:pPr>
      <w:r>
        <w:rPr>
          <w:rFonts w:ascii="Times New Roman" w:hAnsi="Times New Roman" w:cs="Times New Roman"/>
          <w:color w:val="000000"/>
          <w:sz w:val="13"/>
          <w:szCs w:val="13"/>
        </w:rPr>
        <w:t xml:space="preserve">L Bobine </w:t>
      </w:r>
      <w:r>
        <w:rPr>
          <w:rFonts w:ascii="Times New Roman" w:hAnsi="Times New Roman" w:cs="Times New Roman"/>
          <w:color w:val="000000"/>
          <w:sz w:val="14"/>
          <w:szCs w:val="14"/>
        </w:rPr>
        <w:t xml:space="preserve">d'allumage </w:t>
      </w:r>
      <w:r>
        <w:rPr>
          <w:rFonts w:ascii="Times New Roman" w:hAnsi="Times New Roman" w:cs="Times New Roman"/>
          <w:color w:val="000000"/>
          <w:w w:val="65"/>
          <w:sz w:val="14"/>
          <w:szCs w:val="14"/>
        </w:rPr>
        <w:t xml:space="preserve">20 </w:t>
      </w:r>
      <w:r>
        <w:rPr>
          <w:rFonts w:ascii="Times New Roman" w:hAnsi="Times New Roman" w:cs="Times New Roman"/>
          <w:color w:val="000000"/>
          <w:sz w:val="14"/>
          <w:szCs w:val="14"/>
        </w:rPr>
        <w:t xml:space="preserve">Rouge/Blanc </w:t>
      </w:r>
    </w:p>
    <w:p w:rsidR="00000000" w:rsidRDefault="008C7B40" w:rsidP="00DB09B8">
      <w:pPr>
        <w:pStyle w:val="Style"/>
        <w:framePr w:w="4171" w:h="739" w:wrap="auto" w:hAnchor="text" w:x="5209" w:y="4398"/>
        <w:numPr>
          <w:ilvl w:val="0"/>
          <w:numId w:val="1136"/>
        </w:numPr>
        <w:spacing w:line="196" w:lineRule="exact"/>
        <w:ind w:left="2083"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Orange </w:t>
      </w:r>
    </w:p>
    <w:p w:rsidR="00000000" w:rsidRDefault="008C7B40" w:rsidP="00DB09B8">
      <w:pPr>
        <w:pStyle w:val="Style"/>
        <w:framePr w:w="4171" w:h="739" w:wrap="auto" w:hAnchor="text" w:x="5209" w:y="4398"/>
        <w:numPr>
          <w:ilvl w:val="0"/>
          <w:numId w:val="1136"/>
        </w:numPr>
        <w:spacing w:line="196" w:lineRule="exact"/>
        <w:ind w:left="2083" w:hanging="187"/>
        <w:rPr>
          <w:rFonts w:ascii="Times New Roman" w:hAnsi="Times New Roman" w:cs="Times New Roman"/>
          <w:color w:val="000000"/>
          <w:sz w:val="14"/>
          <w:szCs w:val="14"/>
        </w:rPr>
      </w:pPr>
      <w:r>
        <w:rPr>
          <w:rFonts w:ascii="Times New Roman" w:hAnsi="Times New Roman" w:cs="Times New Roman"/>
          <w:color w:val="000000"/>
          <w:sz w:val="14"/>
          <w:szCs w:val="14"/>
        </w:rPr>
        <w:t xml:space="preserve">Electro-testeur </w:t>
      </w:r>
    </w:p>
    <w:p w:rsidR="00000000" w:rsidRDefault="008C7B40" w:rsidP="00DB09B8">
      <w:pPr>
        <w:pStyle w:val="Style"/>
        <w:framePr w:w="4176" w:h="1603" w:wrap="auto" w:hAnchor="text" w:x="5209" w:y="5459"/>
        <w:numPr>
          <w:ilvl w:val="0"/>
          <w:numId w:val="1137"/>
        </w:numPr>
        <w:spacing w:line="278" w:lineRule="exact"/>
        <w:ind w:left="388" w:right="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Raccorder une batterie bien chargee au testeur. </w:t>
      </w:r>
    </w:p>
    <w:p w:rsidR="00000000" w:rsidRDefault="008C7B40" w:rsidP="00DB09B8">
      <w:pPr>
        <w:pStyle w:val="Style"/>
        <w:framePr w:w="4176" w:h="1603" w:wrap="auto" w:hAnchor="text" w:x="5209" w:y="5459"/>
        <w:numPr>
          <w:ilvl w:val="0"/>
          <w:numId w:val="1137"/>
        </w:numPr>
        <w:spacing w:line="273" w:lineRule="exact"/>
        <w:ind w:left="369" w:right="19" w:hanging="28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Enclencher Ie commutateur d'intervalle d'etincellement et augmenter l'intervalle au maximum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 xml:space="preserve">moins qu'il ne se produise d'abord un rate. </w:t>
      </w:r>
    </w:p>
    <w:p w:rsidR="00000000" w:rsidRDefault="008C7B40">
      <w:pPr>
        <w:pStyle w:val="Style"/>
        <w:framePr w:w="4171" w:h="499" w:wrap="auto" w:hAnchor="text" w:x="5209" w:y="7389"/>
        <w:spacing w:line="278" w:lineRule="exact"/>
        <w:ind w:left="360" w:right="873"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Intervalle d'etincellement minimum: 6mm </w:t>
      </w:r>
    </w:p>
    <w:p w:rsidR="00000000" w:rsidRDefault="008C7B40" w:rsidP="00DB09B8">
      <w:pPr>
        <w:pStyle w:val="Style"/>
        <w:framePr w:w="4171" w:h="4953" w:wrap="auto" w:hAnchor="text" w:x="5209" w:y="8214"/>
        <w:numPr>
          <w:ilvl w:val="0"/>
          <w:numId w:val="1138"/>
        </w:numPr>
        <w:spacing w:line="216" w:lineRule="exact"/>
        <w:ind w:left="37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 de la resistance </w:t>
      </w:r>
    </w:p>
    <w:p w:rsidR="00000000" w:rsidRDefault="008C7B40">
      <w:pPr>
        <w:pStyle w:val="Style"/>
        <w:framePr w:w="4171" w:h="4953" w:wrap="auto" w:hAnchor="text" w:x="5209" w:y="8214"/>
        <w:spacing w:line="278" w:lineRule="exact"/>
        <w:ind w:left="360" w:right="19"/>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Utiliser un testeur de poche (POCKET TESTER) ou un ohmmetre equivalent pour mesurer la resistance et controler la continuite des enroulements primaire et secondaire de chaque bobine. </w:t>
      </w:r>
    </w:p>
    <w:p w:rsidR="00000000" w:rsidRDefault="008C7B40" w:rsidP="00DB09B8">
      <w:pPr>
        <w:pStyle w:val="Style"/>
        <w:framePr w:w="4171" w:h="4953" w:wrap="auto" w:hAnchor="text" w:x="5209" w:y="8214"/>
        <w:numPr>
          <w:ilvl w:val="0"/>
          <w:numId w:val="1139"/>
        </w:numPr>
        <w:spacing w:line="273" w:lineRule="exact"/>
        <w:ind w:left="360" w:hanging="360"/>
        <w:rPr>
          <w:rFonts w:ascii="Times New Roman" w:hAnsi="Times New Roman" w:cs="Times New Roman"/>
          <w:color w:val="000000"/>
          <w:sz w:val="20"/>
          <w:szCs w:val="20"/>
        </w:rPr>
      </w:pPr>
      <w:r>
        <w:rPr>
          <w:rFonts w:ascii="Times New Roman" w:hAnsi="Times New Roman" w:cs="Times New Roman"/>
          <w:color w:val="000000"/>
          <w:sz w:val="20"/>
          <w:szCs w:val="20"/>
        </w:rPr>
        <w:t xml:space="preserve">Ensemble regulateur </w:t>
      </w:r>
    </w:p>
    <w:p w:rsidR="00000000" w:rsidRDefault="008C7B40" w:rsidP="00DB09B8">
      <w:pPr>
        <w:pStyle w:val="Style"/>
        <w:framePr w:w="4171" w:h="4953" w:wrap="auto" w:hAnchor="text" w:x="5209" w:y="8214"/>
        <w:numPr>
          <w:ilvl w:val="0"/>
          <w:numId w:val="1140"/>
        </w:numPr>
        <w:spacing w:line="278" w:lineRule="exact"/>
        <w:ind w:left="360"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Depose </w:t>
      </w:r>
    </w:p>
    <w:p w:rsidR="00000000" w:rsidRDefault="008C7B40">
      <w:pPr>
        <w:pStyle w:val="Style"/>
        <w:framePr w:w="4171" w:h="4953" w:wrap="auto" w:hAnchor="text" w:x="5209" w:y="8214"/>
        <w:spacing w:line="273" w:lineRule="exact"/>
        <w:ind w:left="360"/>
        <w:rPr>
          <w:rFonts w:ascii="Times New Roman" w:hAnsi="Times New Roman" w:cs="Times New Roman"/>
          <w:color w:val="000000"/>
          <w:sz w:val="20"/>
          <w:szCs w:val="20"/>
        </w:rPr>
      </w:pPr>
      <w:r>
        <w:rPr>
          <w:rFonts w:ascii="Times New Roman" w:hAnsi="Times New Roman" w:cs="Times New Roman"/>
          <w:color w:val="000000"/>
          <w:sz w:val="20"/>
          <w:szCs w:val="20"/>
        </w:rPr>
        <w:t xml:space="preserve">Voir page 3-16. </w:t>
      </w:r>
    </w:p>
    <w:p w:rsidR="00000000" w:rsidRDefault="008C7B40" w:rsidP="00DB09B8">
      <w:pPr>
        <w:pStyle w:val="Style"/>
        <w:framePr w:w="4171" w:h="4953" w:wrap="auto" w:hAnchor="text" w:x="5209" w:y="8214"/>
        <w:numPr>
          <w:ilvl w:val="0"/>
          <w:numId w:val="1141"/>
        </w:numPr>
        <w:spacing w:line="278" w:lineRule="exact"/>
        <w:ind w:left="360"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 </w:t>
      </w:r>
    </w:p>
    <w:p w:rsidR="00000000" w:rsidRDefault="008C7B40" w:rsidP="00DB09B8">
      <w:pPr>
        <w:pStyle w:val="Style"/>
        <w:framePr w:w="4171" w:h="4953" w:wrap="auto" w:hAnchor="text" w:x="5209" w:y="8214"/>
        <w:numPr>
          <w:ilvl w:val="0"/>
          <w:numId w:val="1142"/>
        </w:numPr>
        <w:spacing w:line="273" w:lineRule="exact"/>
        <w:ind w:left="369" w:right="19" w:hanging="288"/>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Les masselottes doivent pi voter en couceur; sinon l'avance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l'allumage ne se produira pas au regime correct, et l'avance ne pourra pas atteindre sa valeu</w:t>
      </w:r>
      <w:r>
        <w:rPr>
          <w:rFonts w:ascii="Times New Roman" w:hAnsi="Times New Roman" w:cs="Times New Roman"/>
          <w:color w:val="000000"/>
          <w:sz w:val="20"/>
          <w:szCs w:val="20"/>
        </w:rPr>
        <w:t>r maximale. De temps en temps, il faut mettre un peut de graisse au bisulfure de molybdene sur les axes de pivot de mas</w:t>
      </w:r>
      <w:r>
        <w:rPr>
          <w:rFonts w:ascii="Times New Roman" w:hAnsi="Times New Roman" w:cs="Times New Roman"/>
          <w:color w:val="000000"/>
          <w:sz w:val="20"/>
          <w:szCs w:val="20"/>
        </w:rPr>
        <w:softHyphen/>
        <w:t xml:space="preserve">selotte. </w:t>
      </w:r>
    </w:p>
    <w:p w:rsidR="00000000" w:rsidRDefault="008C7B40">
      <w:pPr>
        <w:pStyle w:val="Style"/>
        <w:rPr>
          <w:rFonts w:ascii="Times New Roman" w:hAnsi="Times New Roman" w:cs="Times New Roman"/>
          <w:sz w:val="20"/>
          <w:szCs w:val="20"/>
        </w:rPr>
        <w:sectPr w:rsidR="00000000">
          <w:pgSz w:w="12241" w:h="15842"/>
          <w:pgMar w:top="1228" w:right="1081" w:bottom="360" w:left="170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094" w:h="254" w:wrap="auto" w:hAnchor="text" w:x="111" w:y="1"/>
        <w:spacing w:line="230" w:lineRule="exact"/>
        <w:ind w:left="148"/>
        <w:rPr>
          <w:b/>
          <w:bCs/>
          <w:color w:val="000000"/>
          <w:sz w:val="20"/>
          <w:szCs w:val="20"/>
        </w:rPr>
      </w:pPr>
      <w:r>
        <w:rPr>
          <w:b/>
          <w:bCs/>
          <w:color w:val="000000"/>
          <w:sz w:val="20"/>
          <w:szCs w:val="20"/>
        </w:rPr>
        <w:t xml:space="preserve">LIGHTING AND SIGNAL SYSTEMS </w:t>
      </w:r>
    </w:p>
    <w:p w:rsidR="00000000" w:rsidRDefault="008C7B40">
      <w:pPr>
        <w:pStyle w:val="Style"/>
        <w:framePr w:w="4094" w:h="268" w:wrap="auto" w:hAnchor="text" w:x="111" w:y="582"/>
        <w:spacing w:line="230" w:lineRule="exact"/>
        <w:ind w:left="148"/>
        <w:rPr>
          <w:b/>
          <w:bCs/>
          <w:color w:val="000000"/>
          <w:sz w:val="20"/>
          <w:szCs w:val="20"/>
        </w:rPr>
      </w:pPr>
      <w:r>
        <w:rPr>
          <w:b/>
          <w:bCs/>
          <w:color w:val="000000"/>
          <w:sz w:val="20"/>
          <w:szCs w:val="20"/>
        </w:rPr>
        <w:t xml:space="preserve">A. Circuit Diagram </w:t>
      </w:r>
    </w:p>
    <w:p w:rsidR="00000000" w:rsidRDefault="008C7B40">
      <w:pPr>
        <w:pStyle w:val="Style"/>
        <w:framePr w:w="3792" w:h="806" w:wrap="auto" w:hAnchor="text" w:x="5233" w:y="35"/>
        <w:spacing w:line="278" w:lineRule="exact"/>
        <w:ind w:left="100" w:right="292"/>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SYSTEMES D'ECLAIRAGE ET DE SIGNALISA TION </w:t>
      </w:r>
    </w:p>
    <w:p w:rsidR="00000000" w:rsidRDefault="008C7B40">
      <w:pPr>
        <w:pStyle w:val="Style"/>
        <w:framePr w:w="3792" w:h="806" w:wrap="auto" w:hAnchor="text" w:x="5233" w:y="35"/>
        <w:spacing w:line="288" w:lineRule="exact"/>
        <w:ind w:left="100"/>
        <w:rPr>
          <w:rFonts w:ascii="Times New Roman" w:hAnsi="Times New Roman" w:cs="Times New Roman"/>
          <w:b/>
          <w:bCs/>
          <w:color w:val="000000"/>
          <w:sz w:val="20"/>
          <w:szCs w:val="20"/>
        </w:rPr>
      </w:pPr>
      <w:r>
        <w:rPr>
          <w:rFonts w:ascii="Times New Roman" w:hAnsi="Times New Roman" w:cs="Times New Roman"/>
          <w:b/>
          <w:bCs/>
          <w:color w:val="000000"/>
          <w:sz w:val="20"/>
          <w:szCs w:val="20"/>
        </w:rPr>
        <w:t xml:space="preserve">A. Schema </w:t>
      </w:r>
    </w:p>
    <w:p w:rsidR="00000000" w:rsidRDefault="008C7B40">
      <w:pPr>
        <w:pStyle w:val="Style"/>
        <w:framePr w:w="2078" w:h="412" w:wrap="auto" w:hAnchor="text" w:x="111" w:y="1144"/>
        <w:spacing w:line="220" w:lineRule="exact"/>
        <w:ind w:left="350" w:right="571"/>
        <w:rPr>
          <w:rFonts w:ascii="Times New Roman" w:hAnsi="Times New Roman" w:cs="Times New Roman"/>
          <w:b/>
          <w:bCs/>
          <w:color w:val="000000"/>
          <w:sz w:val="16"/>
          <w:szCs w:val="16"/>
        </w:rPr>
      </w:pPr>
      <w:r>
        <w:rPr>
          <w:b/>
          <w:bCs/>
          <w:color w:val="000000"/>
          <w:sz w:val="16"/>
          <w:szCs w:val="16"/>
        </w:rPr>
        <w:t xml:space="preserve">For Canada </w:t>
      </w:r>
      <w:r>
        <w:rPr>
          <w:rFonts w:ascii="Times New Roman" w:hAnsi="Times New Roman" w:cs="Times New Roman"/>
          <w:b/>
          <w:bCs/>
          <w:color w:val="000000"/>
          <w:sz w:val="16"/>
          <w:szCs w:val="16"/>
        </w:rPr>
        <w:t xml:space="preserve">Pour la Canada </w:t>
      </w:r>
    </w:p>
    <w:p w:rsidR="00000000" w:rsidRDefault="008C7B40">
      <w:pPr>
        <w:pStyle w:val="Style"/>
        <w:framePr w:w="196" w:h="268" w:wrap="auto" w:hAnchor="text" w:x="3121" w:y="2416"/>
        <w:spacing w:line="259" w:lineRule="exact"/>
        <w:ind w:left="9"/>
        <w:rPr>
          <w:rFonts w:ascii="Times New Roman" w:hAnsi="Times New Roman" w:cs="Times New Roman"/>
          <w:color w:val="000000"/>
          <w:w w:val="50"/>
          <w:sz w:val="26"/>
          <w:szCs w:val="26"/>
        </w:rPr>
      </w:pPr>
      <w:r>
        <w:rPr>
          <w:rFonts w:ascii="Times New Roman" w:hAnsi="Times New Roman" w:cs="Times New Roman"/>
          <w:color w:val="000000"/>
          <w:w w:val="50"/>
          <w:sz w:val="26"/>
          <w:szCs w:val="26"/>
        </w:rPr>
        <w:t xml:space="preserve">CD </w:t>
      </w:r>
    </w:p>
    <w:p w:rsidR="00000000" w:rsidRDefault="008C7B40">
      <w:pPr>
        <w:pStyle w:val="Style"/>
        <w:framePr w:w="230" w:h="206" w:wrap="auto" w:hAnchor="text" w:x="4182" w:y="2339"/>
        <w:spacing w:line="192" w:lineRule="exact"/>
        <w:ind w:left="9"/>
        <w:rPr>
          <w:rFonts w:ascii="Courier New" w:hAnsi="Courier New" w:cs="Courier New"/>
          <w:color w:val="000000"/>
          <w:w w:val="70"/>
          <w:sz w:val="17"/>
          <w:szCs w:val="17"/>
        </w:rPr>
      </w:pPr>
      <w:r>
        <w:rPr>
          <w:rFonts w:ascii="Courier New" w:hAnsi="Courier New" w:cs="Courier New"/>
          <w:color w:val="000000"/>
          <w:w w:val="70"/>
          <w:sz w:val="17"/>
          <w:szCs w:val="17"/>
        </w:rPr>
        <w:t xml:space="preserve">LIB </w:t>
      </w:r>
    </w:p>
    <w:p w:rsidR="00000000" w:rsidRDefault="00DB09B8">
      <w:pPr>
        <w:pStyle w:val="Style"/>
        <w:numPr>
          <w:ilvl w:val="0"/>
          <w:numId w:val="2"/>
        </w:numPr>
        <w:spacing w:line="1" w:lineRule="exact"/>
        <w:rPr>
          <w:rFonts w:ascii="Courier New" w:hAnsi="Courier New" w:cs="Courier New"/>
          <w:sz w:val="17"/>
          <w:szCs w:val="17"/>
        </w:rPr>
      </w:pPr>
      <w:r>
        <w:rPr>
          <w:noProof/>
        </w:rPr>
        <w:drawing>
          <wp:anchor distT="0" distB="0" distL="114300" distR="114300" simplePos="0" relativeHeight="251683840" behindDoc="1" locked="0" layoutInCell="0" allowOverlap="1">
            <wp:simplePos x="0" y="0"/>
            <wp:positionH relativeFrom="margin">
              <wp:posOffset>3815715</wp:posOffset>
            </wp:positionH>
            <wp:positionV relativeFrom="margin">
              <wp:posOffset>1134110</wp:posOffset>
            </wp:positionV>
            <wp:extent cx="938530" cy="1194435"/>
            <wp:effectExtent l="19050" t="0" r="0" b="0"/>
            <wp:wrapThrough wrapText="bothSides">
              <wp:wrapPolygon edited="0">
                <wp:start x="-438" y="0"/>
                <wp:lineTo x="-438" y="21359"/>
                <wp:lineTo x="21483" y="21359"/>
                <wp:lineTo x="21483" y="0"/>
                <wp:lineTo x="-438" y="0"/>
              </wp:wrapPolygon>
            </wp:wrapThrough>
            <wp:docPr id="4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5"/>
                    <a:srcRect/>
                    <a:stretch>
                      <a:fillRect/>
                    </a:stretch>
                  </pic:blipFill>
                  <pic:spPr bwMode="auto">
                    <a:xfrm>
                      <a:off x="0" y="0"/>
                      <a:ext cx="938530" cy="1194435"/>
                    </a:xfrm>
                    <a:prstGeom prst="rect">
                      <a:avLst/>
                    </a:prstGeom>
                    <a:noFill/>
                  </pic:spPr>
                </pic:pic>
              </a:graphicData>
            </a:graphic>
          </wp:anchor>
        </w:drawing>
      </w:r>
    </w:p>
    <w:p w:rsidR="00000000" w:rsidRDefault="008C7B40">
      <w:pPr>
        <w:pStyle w:val="Style"/>
        <w:framePr w:w="2078" w:h="144" w:wrap="auto" w:hAnchor="text" w:x="111" w:y="2377"/>
        <w:spacing w:line="144" w:lineRule="exact"/>
        <w:ind w:left="1982"/>
        <w:rPr>
          <w:color w:val="000000"/>
          <w:sz w:val="12"/>
          <w:szCs w:val="12"/>
        </w:rPr>
      </w:pPr>
      <w:r>
        <w:rPr>
          <w:color w:val="000000"/>
          <w:sz w:val="12"/>
          <w:szCs w:val="12"/>
        </w:rPr>
        <w:t xml:space="preserve">B </w:t>
      </w:r>
    </w:p>
    <w:p w:rsidR="00000000" w:rsidRDefault="008C7B40">
      <w:pPr>
        <w:pStyle w:val="Style"/>
        <w:framePr w:w="230" w:h="172" w:wrap="auto" w:hAnchor="text" w:x="2842" w:y="3016"/>
        <w:spacing w:line="153" w:lineRule="exact"/>
        <w:ind w:left="4"/>
        <w:rPr>
          <w:color w:val="000000"/>
          <w:w w:val="110"/>
          <w:sz w:val="13"/>
          <w:szCs w:val="13"/>
        </w:rPr>
      </w:pPr>
      <w:r>
        <w:rPr>
          <w:color w:val="000000"/>
          <w:w w:val="110"/>
          <w:sz w:val="13"/>
          <w:szCs w:val="13"/>
        </w:rPr>
        <w:t xml:space="preserve">l/G </w:t>
      </w:r>
    </w:p>
    <w:p w:rsidR="00000000" w:rsidRDefault="008C7B40">
      <w:pPr>
        <w:pStyle w:val="Style"/>
        <w:framePr w:w="2280" w:h="172" w:wrap="auto" w:hAnchor="text" w:x="111" w:y="3016"/>
        <w:spacing w:line="144" w:lineRule="exact"/>
        <w:ind w:left="2136"/>
        <w:rPr>
          <w:color w:val="000000"/>
          <w:w w:val="110"/>
          <w:sz w:val="13"/>
          <w:szCs w:val="13"/>
        </w:rPr>
      </w:pPr>
      <w:r>
        <w:rPr>
          <w:color w:val="000000"/>
          <w:w w:val="110"/>
          <w:sz w:val="13"/>
          <w:szCs w:val="13"/>
        </w:rPr>
        <w:t xml:space="preserve">Lg </w:t>
      </w:r>
    </w:p>
    <w:p w:rsidR="00000000" w:rsidRDefault="008C7B40">
      <w:pPr>
        <w:pStyle w:val="Style"/>
        <w:framePr w:w="216" w:h="168" w:wrap="auto" w:hAnchor="text" w:x="3351" w:y="3021"/>
        <w:spacing w:line="153" w:lineRule="exact"/>
        <w:ind w:left="4"/>
        <w:rPr>
          <w:color w:val="000000"/>
          <w:w w:val="110"/>
          <w:sz w:val="13"/>
          <w:szCs w:val="13"/>
        </w:rPr>
      </w:pPr>
      <w:r>
        <w:rPr>
          <w:color w:val="000000"/>
          <w:w w:val="110"/>
          <w:sz w:val="13"/>
          <w:szCs w:val="13"/>
        </w:rPr>
        <w:t xml:space="preserve">l/Y </w:t>
      </w:r>
    </w:p>
    <w:p w:rsidR="00000000" w:rsidRDefault="008C7B40">
      <w:pPr>
        <w:pStyle w:val="Style"/>
        <w:framePr w:w="76" w:h="148" w:wrap="auto" w:hAnchor="text" w:x="4014" w:y="3035"/>
        <w:spacing w:line="148" w:lineRule="exact"/>
        <w:rPr>
          <w:color w:val="000000"/>
          <w:w w:val="83"/>
          <w:sz w:val="13"/>
          <w:szCs w:val="13"/>
        </w:rPr>
      </w:pPr>
      <w:r>
        <w:rPr>
          <w:color w:val="000000"/>
          <w:w w:val="83"/>
          <w:sz w:val="13"/>
          <w:szCs w:val="13"/>
        </w:rPr>
        <w:t xml:space="preserve">Y </w:t>
      </w:r>
    </w:p>
    <w:p w:rsidR="00000000" w:rsidRDefault="00DB09B8">
      <w:pPr>
        <w:pStyle w:val="Style"/>
        <w:framePr w:w="2419" w:h="2323" w:wrap="auto" w:hAnchor="text" w:x="2132" w:y="3477"/>
        <w:rPr>
          <w:sz w:val="13"/>
          <w:szCs w:val="13"/>
        </w:rPr>
      </w:pPr>
      <w:r>
        <w:rPr>
          <w:noProof/>
          <w:sz w:val="13"/>
          <w:szCs w:val="13"/>
        </w:rPr>
        <w:drawing>
          <wp:inline distT="0" distB="0" distL="0" distR="0">
            <wp:extent cx="1533525" cy="1476375"/>
            <wp:effectExtent l="19050" t="0" r="9525"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446"/>
                    <a:srcRect/>
                    <a:stretch>
                      <a:fillRect/>
                    </a:stretch>
                  </pic:blipFill>
                  <pic:spPr bwMode="auto">
                    <a:xfrm>
                      <a:off x="0" y="0"/>
                      <a:ext cx="1533525" cy="1476375"/>
                    </a:xfrm>
                    <a:prstGeom prst="rect">
                      <a:avLst/>
                    </a:prstGeom>
                    <a:noFill/>
                    <a:ln w="9525">
                      <a:noFill/>
                      <a:miter lim="800000"/>
                      <a:headEnd/>
                      <a:tailEnd/>
                    </a:ln>
                  </pic:spPr>
                </pic:pic>
              </a:graphicData>
            </a:graphic>
          </wp:inline>
        </w:drawing>
      </w:r>
    </w:p>
    <w:p w:rsidR="00000000" w:rsidRDefault="008C7B40" w:rsidP="00DB09B8">
      <w:pPr>
        <w:pStyle w:val="Style"/>
        <w:framePr w:w="2193" w:h="1363" w:wrap="auto" w:hAnchor="text" w:x="106" w:y="6141"/>
        <w:numPr>
          <w:ilvl w:val="0"/>
          <w:numId w:val="1143"/>
        </w:numPr>
        <w:spacing w:line="153" w:lineRule="exact"/>
        <w:ind w:left="230" w:hanging="216"/>
        <w:rPr>
          <w:color w:val="000000"/>
          <w:w w:val="110"/>
          <w:sz w:val="13"/>
          <w:szCs w:val="13"/>
        </w:rPr>
      </w:pPr>
      <w:r>
        <w:rPr>
          <w:color w:val="000000"/>
          <w:w w:val="110"/>
          <w:sz w:val="13"/>
          <w:szCs w:val="13"/>
        </w:rPr>
        <w:t xml:space="preserve">Reserve lighting unit </w:t>
      </w:r>
    </w:p>
    <w:p w:rsidR="00000000" w:rsidRDefault="008C7B40" w:rsidP="00DB09B8">
      <w:pPr>
        <w:pStyle w:val="Style"/>
        <w:framePr w:w="2193" w:h="1363" w:wrap="auto" w:hAnchor="text" w:x="106" w:y="6141"/>
        <w:numPr>
          <w:ilvl w:val="0"/>
          <w:numId w:val="1143"/>
        </w:numPr>
        <w:spacing w:line="153" w:lineRule="exact"/>
        <w:ind w:left="230" w:hanging="216"/>
        <w:rPr>
          <w:color w:val="000000"/>
          <w:w w:val="110"/>
          <w:sz w:val="13"/>
          <w:szCs w:val="13"/>
        </w:rPr>
      </w:pPr>
      <w:r>
        <w:rPr>
          <w:color w:val="000000"/>
          <w:w w:val="110"/>
          <w:sz w:val="13"/>
          <w:szCs w:val="13"/>
        </w:rPr>
        <w:t xml:space="preserve">Dimmer switch </w:t>
      </w:r>
    </w:p>
    <w:p w:rsidR="00000000" w:rsidRDefault="008C7B40" w:rsidP="00DB09B8">
      <w:pPr>
        <w:pStyle w:val="Style"/>
        <w:framePr w:w="2193" w:h="1363" w:wrap="auto" w:hAnchor="text" w:x="106" w:y="6141"/>
        <w:numPr>
          <w:ilvl w:val="0"/>
          <w:numId w:val="1143"/>
        </w:numPr>
        <w:spacing w:line="201" w:lineRule="exact"/>
        <w:ind w:left="240" w:hanging="225"/>
        <w:rPr>
          <w:color w:val="000000"/>
          <w:w w:val="110"/>
          <w:sz w:val="13"/>
          <w:szCs w:val="13"/>
        </w:rPr>
      </w:pPr>
      <w:r>
        <w:rPr>
          <w:color w:val="000000"/>
          <w:w w:val="110"/>
          <w:sz w:val="13"/>
          <w:szCs w:val="13"/>
        </w:rPr>
        <w:t xml:space="preserve">Headlight failure indicator light </w:t>
      </w:r>
    </w:p>
    <w:p w:rsidR="00000000" w:rsidRDefault="008C7B40" w:rsidP="00DB09B8">
      <w:pPr>
        <w:pStyle w:val="Style"/>
        <w:framePr w:w="2193" w:h="1363" w:wrap="auto" w:hAnchor="text" w:x="106" w:y="6141"/>
        <w:numPr>
          <w:ilvl w:val="0"/>
          <w:numId w:val="1143"/>
        </w:numPr>
        <w:spacing w:line="153" w:lineRule="exact"/>
        <w:ind w:left="230" w:hanging="216"/>
        <w:rPr>
          <w:color w:val="000000"/>
          <w:w w:val="110"/>
          <w:sz w:val="13"/>
          <w:szCs w:val="13"/>
        </w:rPr>
      </w:pPr>
      <w:r>
        <w:rPr>
          <w:color w:val="000000"/>
          <w:w w:val="110"/>
          <w:sz w:val="13"/>
          <w:szCs w:val="13"/>
        </w:rPr>
        <w:t xml:space="preserve">Low beam </w:t>
      </w:r>
    </w:p>
    <w:p w:rsidR="00000000" w:rsidRDefault="008C7B40" w:rsidP="00DB09B8">
      <w:pPr>
        <w:pStyle w:val="Style"/>
        <w:framePr w:w="2193" w:h="1363" w:wrap="auto" w:hAnchor="text" w:x="106" w:y="6141"/>
        <w:numPr>
          <w:ilvl w:val="0"/>
          <w:numId w:val="1143"/>
        </w:numPr>
        <w:spacing w:line="201" w:lineRule="exact"/>
        <w:ind w:left="240" w:hanging="225"/>
        <w:rPr>
          <w:color w:val="000000"/>
          <w:w w:val="110"/>
          <w:sz w:val="13"/>
          <w:szCs w:val="13"/>
        </w:rPr>
      </w:pPr>
      <w:r>
        <w:rPr>
          <w:color w:val="000000"/>
          <w:w w:val="110"/>
          <w:sz w:val="13"/>
          <w:szCs w:val="13"/>
        </w:rPr>
        <w:t xml:space="preserve">High beam </w:t>
      </w:r>
    </w:p>
    <w:p w:rsidR="00000000" w:rsidRDefault="008C7B40" w:rsidP="00DB09B8">
      <w:pPr>
        <w:pStyle w:val="Style"/>
        <w:framePr w:w="2193" w:h="1363" w:wrap="auto" w:hAnchor="text" w:x="106" w:y="6141"/>
        <w:numPr>
          <w:ilvl w:val="0"/>
          <w:numId w:val="1143"/>
        </w:numPr>
        <w:spacing w:line="201" w:lineRule="exact"/>
        <w:ind w:left="240" w:hanging="225"/>
        <w:rPr>
          <w:color w:val="000000"/>
          <w:w w:val="110"/>
          <w:sz w:val="13"/>
          <w:szCs w:val="13"/>
        </w:rPr>
      </w:pPr>
      <w:r>
        <w:rPr>
          <w:color w:val="000000"/>
          <w:w w:val="110"/>
          <w:sz w:val="13"/>
          <w:szCs w:val="13"/>
        </w:rPr>
        <w:t xml:space="preserve">High beam indicator light </w:t>
      </w:r>
    </w:p>
    <w:p w:rsidR="00000000" w:rsidRDefault="008C7B40" w:rsidP="00DB09B8">
      <w:pPr>
        <w:pStyle w:val="Style"/>
        <w:framePr w:w="2193" w:h="1363" w:wrap="auto" w:hAnchor="text" w:x="106" w:y="6141"/>
        <w:numPr>
          <w:ilvl w:val="0"/>
          <w:numId w:val="1143"/>
        </w:numPr>
        <w:spacing w:line="153" w:lineRule="exact"/>
        <w:ind w:left="230" w:hanging="216"/>
        <w:rPr>
          <w:color w:val="000000"/>
          <w:w w:val="110"/>
          <w:sz w:val="13"/>
          <w:szCs w:val="13"/>
        </w:rPr>
      </w:pPr>
      <w:r>
        <w:rPr>
          <w:color w:val="000000"/>
          <w:w w:val="110"/>
          <w:sz w:val="13"/>
          <w:szCs w:val="13"/>
        </w:rPr>
        <w:t xml:space="preserve">Meter lights </w:t>
      </w:r>
    </w:p>
    <w:p w:rsidR="00000000" w:rsidRDefault="008C7B40" w:rsidP="00DB09B8">
      <w:pPr>
        <w:pStyle w:val="Style"/>
        <w:framePr w:w="1478" w:h="1353" w:wrap="auto" w:hAnchor="text" w:x="2857" w:y="6160"/>
        <w:numPr>
          <w:ilvl w:val="0"/>
          <w:numId w:val="1144"/>
        </w:numPr>
        <w:spacing w:line="148" w:lineRule="exact"/>
        <w:ind w:left="321" w:hanging="216"/>
        <w:rPr>
          <w:color w:val="000000"/>
          <w:w w:val="110"/>
          <w:sz w:val="13"/>
          <w:szCs w:val="13"/>
        </w:rPr>
      </w:pPr>
      <w:r>
        <w:rPr>
          <w:color w:val="000000"/>
          <w:w w:val="110"/>
          <w:sz w:val="13"/>
          <w:szCs w:val="13"/>
        </w:rPr>
        <w:t xml:space="preserve">Headlight relay </w:t>
      </w:r>
    </w:p>
    <w:p w:rsidR="00000000" w:rsidRDefault="008C7B40" w:rsidP="00DB09B8">
      <w:pPr>
        <w:pStyle w:val="Style"/>
        <w:framePr w:w="1478" w:h="1353" w:wrap="auto" w:hAnchor="text" w:x="2857" w:y="6160"/>
        <w:numPr>
          <w:ilvl w:val="0"/>
          <w:numId w:val="1144"/>
        </w:numPr>
        <w:spacing w:line="201" w:lineRule="exact"/>
        <w:ind w:left="316" w:hanging="211"/>
        <w:rPr>
          <w:color w:val="000000"/>
          <w:w w:val="110"/>
          <w:sz w:val="13"/>
          <w:szCs w:val="13"/>
        </w:rPr>
      </w:pPr>
      <w:r>
        <w:rPr>
          <w:color w:val="000000"/>
          <w:w w:val="110"/>
          <w:sz w:val="13"/>
          <w:szCs w:val="13"/>
        </w:rPr>
        <w:t xml:space="preserve">To A.C. Generator </w:t>
      </w:r>
    </w:p>
    <w:p w:rsidR="00000000" w:rsidRDefault="008C7B40" w:rsidP="00DB09B8">
      <w:pPr>
        <w:pStyle w:val="Style"/>
        <w:framePr w:w="1478" w:h="1353" w:wrap="auto" w:hAnchor="text" w:x="2857" w:y="6160"/>
        <w:numPr>
          <w:ilvl w:val="0"/>
          <w:numId w:val="1145"/>
        </w:numPr>
        <w:spacing w:line="192" w:lineRule="exact"/>
        <w:ind w:left="316" w:hanging="297"/>
        <w:rPr>
          <w:color w:val="000000"/>
          <w:w w:val="110"/>
          <w:sz w:val="13"/>
          <w:szCs w:val="13"/>
        </w:rPr>
      </w:pPr>
      <w:r>
        <w:rPr>
          <w:color w:val="000000"/>
          <w:w w:val="110"/>
          <w:sz w:val="13"/>
          <w:szCs w:val="13"/>
        </w:rPr>
        <w:t xml:space="preserve">Diode </w:t>
      </w:r>
    </w:p>
    <w:p w:rsidR="00000000" w:rsidRDefault="008C7B40" w:rsidP="00DB09B8">
      <w:pPr>
        <w:pStyle w:val="Style"/>
        <w:framePr w:w="1478" w:h="1353" w:wrap="auto" w:hAnchor="text" w:x="2857" w:y="6160"/>
        <w:numPr>
          <w:ilvl w:val="0"/>
          <w:numId w:val="1145"/>
        </w:numPr>
        <w:spacing w:line="192" w:lineRule="exact"/>
        <w:ind w:left="316" w:hanging="297"/>
        <w:rPr>
          <w:color w:val="000000"/>
          <w:w w:val="110"/>
          <w:sz w:val="13"/>
          <w:szCs w:val="13"/>
        </w:rPr>
      </w:pPr>
      <w:r>
        <w:rPr>
          <w:color w:val="000000"/>
          <w:w w:val="110"/>
          <w:sz w:val="13"/>
          <w:szCs w:val="13"/>
        </w:rPr>
        <w:t xml:space="preserve">Headlight fuse </w:t>
      </w:r>
    </w:p>
    <w:p w:rsidR="00000000" w:rsidRDefault="008C7B40" w:rsidP="00DB09B8">
      <w:pPr>
        <w:pStyle w:val="Style"/>
        <w:framePr w:w="1478" w:h="1353" w:wrap="auto" w:hAnchor="text" w:x="2857" w:y="6160"/>
        <w:numPr>
          <w:ilvl w:val="0"/>
          <w:numId w:val="1145"/>
        </w:numPr>
        <w:spacing w:line="192" w:lineRule="exact"/>
        <w:ind w:left="316" w:hanging="297"/>
        <w:rPr>
          <w:color w:val="000000"/>
          <w:w w:val="110"/>
          <w:sz w:val="13"/>
          <w:szCs w:val="13"/>
        </w:rPr>
      </w:pPr>
      <w:r>
        <w:rPr>
          <w:color w:val="000000"/>
          <w:w w:val="110"/>
          <w:sz w:val="13"/>
          <w:szCs w:val="13"/>
        </w:rPr>
        <w:t xml:space="preserve">Main switch </w:t>
      </w:r>
    </w:p>
    <w:p w:rsidR="00000000" w:rsidRDefault="008C7B40" w:rsidP="00DB09B8">
      <w:pPr>
        <w:pStyle w:val="Style"/>
        <w:framePr w:w="1478" w:h="1353" w:wrap="auto" w:hAnchor="text" w:x="2857" w:y="6160"/>
        <w:numPr>
          <w:ilvl w:val="0"/>
          <w:numId w:val="1145"/>
        </w:numPr>
        <w:spacing w:line="192" w:lineRule="exact"/>
        <w:ind w:left="316" w:hanging="297"/>
        <w:rPr>
          <w:color w:val="000000"/>
          <w:w w:val="110"/>
          <w:sz w:val="13"/>
          <w:szCs w:val="13"/>
        </w:rPr>
      </w:pPr>
      <w:r>
        <w:rPr>
          <w:color w:val="000000"/>
          <w:w w:val="110"/>
          <w:sz w:val="13"/>
          <w:szCs w:val="13"/>
        </w:rPr>
        <w:t xml:space="preserve">Main fuse </w:t>
      </w:r>
    </w:p>
    <w:p w:rsidR="00000000" w:rsidRDefault="008C7B40" w:rsidP="00DB09B8">
      <w:pPr>
        <w:pStyle w:val="Style"/>
        <w:framePr w:w="1478" w:h="1353" w:wrap="auto" w:hAnchor="text" w:x="2857" w:y="6160"/>
        <w:numPr>
          <w:ilvl w:val="0"/>
          <w:numId w:val="1145"/>
        </w:numPr>
        <w:spacing w:line="192" w:lineRule="exact"/>
        <w:ind w:left="316" w:hanging="297"/>
        <w:rPr>
          <w:color w:val="000000"/>
          <w:w w:val="110"/>
          <w:sz w:val="13"/>
          <w:szCs w:val="13"/>
        </w:rPr>
      </w:pPr>
      <w:r>
        <w:rPr>
          <w:color w:val="000000"/>
          <w:w w:val="110"/>
          <w:sz w:val="13"/>
          <w:szCs w:val="13"/>
        </w:rPr>
        <w:t xml:space="preserve">Battery </w:t>
      </w:r>
    </w:p>
    <w:p w:rsidR="00000000" w:rsidRDefault="008C7B40">
      <w:pPr>
        <w:pStyle w:val="Style"/>
        <w:framePr w:w="2049" w:h="254" w:wrap="auto" w:hAnchor="text" w:x="5233" w:y="1341"/>
        <w:spacing w:line="254" w:lineRule="exact"/>
        <w:ind w:left="1867"/>
        <w:rPr>
          <w:rFonts w:ascii="Times New Roman" w:hAnsi="Times New Roman" w:cs="Times New Roman"/>
          <w:color w:val="000000"/>
        </w:rPr>
      </w:pPr>
      <w:r>
        <w:rPr>
          <w:rFonts w:ascii="Times New Roman" w:hAnsi="Times New Roman" w:cs="Times New Roman"/>
          <w:color w:val="000000"/>
        </w:rPr>
        <w:t xml:space="preserve">® </w:t>
      </w:r>
    </w:p>
    <w:tbl>
      <w:tblPr>
        <w:tblW w:w="0" w:type="auto"/>
        <w:tblLayout w:type="fixed"/>
        <w:tblCellMar>
          <w:left w:w="0" w:type="dxa"/>
          <w:right w:w="0" w:type="dxa"/>
        </w:tblCellMar>
        <w:tblLook w:val="0000"/>
      </w:tblPr>
      <w:tblGrid>
        <w:gridCol w:w="451"/>
        <w:gridCol w:w="657"/>
        <w:gridCol w:w="183"/>
        <w:gridCol w:w="542"/>
        <w:gridCol w:w="403"/>
        <w:gridCol w:w="380"/>
      </w:tblGrid>
      <w:tr w:rsidR="00000000">
        <w:tblPrEx>
          <w:tblCellMar>
            <w:top w:w="0" w:type="dxa"/>
            <w:left w:w="0" w:type="dxa"/>
            <w:bottom w:w="0" w:type="dxa"/>
            <w:right w:w="0" w:type="dxa"/>
          </w:tblCellMar>
        </w:tblPrEx>
        <w:trPr>
          <w:trHeight w:hRule="exact" w:val="201"/>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single" w:sz="4" w:space="0" w:color="auto"/>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nil"/>
              <w:bottom w:val="single" w:sz="4" w:space="0" w:color="auto"/>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40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380" w:type="dxa"/>
            <w:tcBorders>
              <w:top w:val="nil"/>
              <w:left w:val="single" w:sz="4" w:space="0" w:color="auto"/>
              <w:bottom w:val="nil"/>
              <w:right w:val="nil"/>
            </w:tcBorders>
            <w:vAlign w:val="center"/>
          </w:tcPr>
          <w:p w:rsidR="00000000" w:rsidRDefault="008C7B40">
            <w:pPr>
              <w:pStyle w:val="Style"/>
              <w:framePr w:w="2616" w:h="3014" w:wrap="auto" w:hAnchor="text" w:x="5314" w:y="2603"/>
              <w:ind w:left="96"/>
              <w:rPr>
                <w:color w:val="000000"/>
                <w:w w:val="110"/>
                <w:sz w:val="13"/>
                <w:szCs w:val="13"/>
              </w:rPr>
            </w:pPr>
            <w:r>
              <w:rPr>
                <w:color w:val="000000"/>
                <w:w w:val="110"/>
                <w:sz w:val="13"/>
                <w:szCs w:val="13"/>
              </w:rPr>
              <w:t xml:space="preserve">R/Y </w:t>
            </w:r>
          </w:p>
        </w:tc>
      </w:tr>
      <w:tr w:rsidR="00000000">
        <w:tblPrEx>
          <w:tblCellMar>
            <w:top w:w="0" w:type="dxa"/>
            <w:left w:w="0" w:type="dxa"/>
            <w:bottom w:w="0" w:type="dxa"/>
            <w:right w:w="0" w:type="dxa"/>
          </w:tblCellMar>
        </w:tblPrEx>
        <w:trPr>
          <w:trHeight w:hRule="exact" w:val="230"/>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single" w:sz="4" w:space="0" w:color="auto"/>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single" w:sz="4" w:space="0" w:color="auto"/>
              <w:left w:val="nil"/>
              <w:bottom w:val="nil"/>
              <w:right w:val="nil"/>
            </w:tcBorders>
            <w:vAlign w:val="center"/>
          </w:tcPr>
          <w:p w:rsidR="00000000" w:rsidRDefault="008C7B40">
            <w:pPr>
              <w:pStyle w:val="Style"/>
              <w:framePr w:w="2616" w:h="3014" w:wrap="auto" w:hAnchor="text" w:x="5314" w:y="2603"/>
              <w:ind w:right="201"/>
              <w:jc w:val="right"/>
              <w:rPr>
                <w:color w:val="000000"/>
                <w:sz w:val="14"/>
                <w:szCs w:val="14"/>
              </w:rPr>
            </w:pPr>
            <w:r>
              <w:rPr>
                <w:color w:val="000000"/>
                <w:sz w:val="14"/>
                <w:szCs w:val="14"/>
              </w:rPr>
              <w:t xml:space="preserve">I </w:t>
            </w:r>
          </w:p>
        </w:tc>
        <w:tc>
          <w:tcPr>
            <w:tcW w:w="40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color w:val="000000"/>
                <w:sz w:val="14"/>
                <w:szCs w:val="14"/>
              </w:rPr>
            </w:pPr>
          </w:p>
        </w:tc>
        <w:tc>
          <w:tcPr>
            <w:tcW w:w="380" w:type="dxa"/>
            <w:vMerge w:val="restart"/>
            <w:tcBorders>
              <w:top w:val="nil"/>
              <w:left w:val="single" w:sz="4" w:space="0" w:color="auto"/>
              <w:bottom w:val="nil"/>
              <w:right w:val="nil"/>
            </w:tcBorders>
            <w:vAlign w:val="center"/>
          </w:tcPr>
          <w:p w:rsidR="00000000" w:rsidRDefault="008C7B40">
            <w:pPr>
              <w:pStyle w:val="Style"/>
              <w:framePr w:w="2616" w:h="3014" w:wrap="auto" w:hAnchor="text" w:x="5314" w:y="2603"/>
              <w:ind w:left="96"/>
              <w:rPr>
                <w:color w:val="000000"/>
                <w:w w:val="91"/>
                <w:sz w:val="17"/>
                <w:szCs w:val="17"/>
              </w:rPr>
            </w:pPr>
            <w:r>
              <w:rPr>
                <w:color w:val="000000"/>
                <w:w w:val="91"/>
                <w:sz w:val="17"/>
                <w:szCs w:val="17"/>
              </w:rPr>
              <w:t xml:space="preserve">([j) </w:t>
            </w:r>
          </w:p>
        </w:tc>
      </w:tr>
      <w:tr w:rsidR="00000000">
        <w:tblPrEx>
          <w:tblCellMar>
            <w:top w:w="0" w:type="dxa"/>
            <w:left w:w="0" w:type="dxa"/>
            <w:bottom w:w="0" w:type="dxa"/>
            <w:right w:w="0" w:type="dxa"/>
          </w:tblCellMar>
        </w:tblPrEx>
        <w:trPr>
          <w:trHeight w:hRule="exact" w:val="124"/>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nil"/>
              <w:bottom w:val="nil"/>
              <w:right w:val="nil"/>
            </w:tcBorders>
            <w:vAlign w:val="center"/>
          </w:tcPr>
          <w:p w:rsidR="00000000" w:rsidRDefault="008C7B40">
            <w:pPr>
              <w:pStyle w:val="Style"/>
              <w:framePr w:w="2616" w:h="3014" w:wrap="auto" w:hAnchor="text" w:x="5314" w:y="2603"/>
              <w:ind w:right="201"/>
              <w:jc w:val="right"/>
              <w:rPr>
                <w:color w:val="000000"/>
                <w:w w:val="168"/>
                <w:sz w:val="11"/>
                <w:szCs w:val="11"/>
              </w:rPr>
            </w:pPr>
            <w:r>
              <w:rPr>
                <w:color w:val="000000"/>
                <w:w w:val="168"/>
                <w:sz w:val="11"/>
                <w:szCs w:val="11"/>
              </w:rPr>
              <w:t xml:space="preserve">I </w:t>
            </w:r>
          </w:p>
        </w:tc>
        <w:tc>
          <w:tcPr>
            <w:tcW w:w="40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color w:val="000000"/>
                <w:w w:val="168"/>
                <w:sz w:val="11"/>
                <w:szCs w:val="11"/>
              </w:rPr>
            </w:pPr>
          </w:p>
        </w:tc>
        <w:tc>
          <w:tcPr>
            <w:tcW w:w="380" w:type="dxa"/>
            <w:vMerge/>
            <w:tcBorders>
              <w:top w:val="nil"/>
              <w:left w:val="single" w:sz="4" w:space="0" w:color="auto"/>
              <w:bottom w:val="nil"/>
              <w:right w:val="nil"/>
            </w:tcBorders>
            <w:vAlign w:val="center"/>
          </w:tcPr>
          <w:p w:rsidR="00000000" w:rsidRDefault="008C7B40">
            <w:pPr>
              <w:pStyle w:val="Style"/>
              <w:framePr w:w="2616" w:h="3014" w:wrap="auto" w:hAnchor="text" w:x="5314" w:y="2603"/>
              <w:ind w:left="96"/>
              <w:rPr>
                <w:color w:val="000000"/>
                <w:w w:val="168"/>
                <w:sz w:val="11"/>
                <w:szCs w:val="11"/>
              </w:rPr>
            </w:pPr>
          </w:p>
        </w:tc>
      </w:tr>
      <w:tr w:rsidR="00000000">
        <w:tblPrEx>
          <w:tblCellMar>
            <w:top w:w="0" w:type="dxa"/>
            <w:left w:w="0" w:type="dxa"/>
            <w:bottom w:w="0" w:type="dxa"/>
            <w:right w:w="0" w:type="dxa"/>
          </w:tblCellMar>
        </w:tblPrEx>
        <w:trPr>
          <w:trHeight w:hRule="exact" w:val="129"/>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nil"/>
              <w:bottom w:val="nil"/>
              <w:right w:val="nil"/>
            </w:tcBorders>
            <w:vAlign w:val="center"/>
          </w:tcPr>
          <w:p w:rsidR="00000000" w:rsidRDefault="008C7B40">
            <w:pPr>
              <w:pStyle w:val="Style"/>
              <w:framePr w:w="2616" w:h="3014" w:wrap="auto" w:hAnchor="text" w:x="5314" w:y="2603"/>
              <w:ind w:right="201"/>
              <w:jc w:val="right"/>
              <w:rPr>
                <w:rFonts w:ascii="Times New Roman" w:hAnsi="Times New Roman" w:cs="Times New Roman"/>
                <w:color w:val="000000"/>
                <w:w w:val="50"/>
                <w:sz w:val="10"/>
                <w:szCs w:val="10"/>
              </w:rPr>
            </w:pPr>
            <w:r>
              <w:rPr>
                <w:rFonts w:ascii="Times New Roman" w:hAnsi="Times New Roman" w:cs="Times New Roman"/>
                <w:color w:val="000000"/>
                <w:w w:val="50"/>
                <w:sz w:val="10"/>
                <w:szCs w:val="10"/>
              </w:rPr>
              <w:t xml:space="preserve">J </w:t>
            </w:r>
          </w:p>
        </w:tc>
        <w:tc>
          <w:tcPr>
            <w:tcW w:w="40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color w:val="000000"/>
                <w:w w:val="50"/>
                <w:sz w:val="10"/>
                <w:szCs w:val="10"/>
              </w:rPr>
            </w:pPr>
          </w:p>
        </w:tc>
        <w:tc>
          <w:tcPr>
            <w:tcW w:w="380"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color w:val="000000"/>
                <w:w w:val="50"/>
                <w:sz w:val="10"/>
                <w:szCs w:val="10"/>
              </w:rPr>
            </w:pPr>
          </w:p>
        </w:tc>
      </w:tr>
      <w:tr w:rsidR="00000000">
        <w:tblPrEx>
          <w:tblCellMar>
            <w:top w:w="0" w:type="dxa"/>
            <w:left w:w="0" w:type="dxa"/>
            <w:bottom w:w="0" w:type="dxa"/>
            <w:right w:w="0" w:type="dxa"/>
          </w:tblCellMar>
        </w:tblPrEx>
        <w:trPr>
          <w:trHeight w:hRule="exact" w:val="124"/>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nil"/>
              <w:bottom w:val="nil"/>
              <w:right w:val="nil"/>
            </w:tcBorders>
            <w:vAlign w:val="center"/>
          </w:tcPr>
          <w:p w:rsidR="00000000" w:rsidRDefault="008C7B40">
            <w:pPr>
              <w:pStyle w:val="Style"/>
              <w:framePr w:w="2616" w:h="3014" w:wrap="auto" w:hAnchor="text" w:x="5314" w:y="2603"/>
              <w:ind w:right="201"/>
              <w:jc w:val="right"/>
              <w:rPr>
                <w:color w:val="000000"/>
                <w:w w:val="118"/>
                <w:sz w:val="12"/>
                <w:szCs w:val="12"/>
              </w:rPr>
            </w:pPr>
            <w:r>
              <w:rPr>
                <w:color w:val="000000"/>
                <w:w w:val="118"/>
                <w:sz w:val="12"/>
                <w:szCs w:val="12"/>
              </w:rPr>
              <w:t xml:space="preserve">I </w:t>
            </w:r>
          </w:p>
        </w:tc>
        <w:tc>
          <w:tcPr>
            <w:tcW w:w="40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color w:val="000000"/>
                <w:w w:val="118"/>
                <w:sz w:val="12"/>
                <w:szCs w:val="12"/>
              </w:rPr>
            </w:pPr>
          </w:p>
        </w:tc>
        <w:tc>
          <w:tcPr>
            <w:tcW w:w="380"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color w:val="000000"/>
                <w:w w:val="118"/>
                <w:sz w:val="12"/>
                <w:szCs w:val="12"/>
              </w:rPr>
            </w:pPr>
          </w:p>
        </w:tc>
      </w:tr>
      <w:tr w:rsidR="00000000">
        <w:tblPrEx>
          <w:tblCellMar>
            <w:top w:w="0" w:type="dxa"/>
            <w:left w:w="0" w:type="dxa"/>
            <w:bottom w:w="0" w:type="dxa"/>
            <w:right w:w="0" w:type="dxa"/>
          </w:tblCellMar>
        </w:tblPrEx>
        <w:trPr>
          <w:trHeight w:hRule="exact" w:val="120"/>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nil"/>
              <w:bottom w:val="nil"/>
              <w:right w:val="nil"/>
            </w:tcBorders>
            <w:vAlign w:val="center"/>
          </w:tcPr>
          <w:p w:rsidR="00000000" w:rsidRDefault="008C7B40">
            <w:pPr>
              <w:pStyle w:val="Style"/>
              <w:framePr w:w="2616" w:h="3014" w:wrap="auto" w:hAnchor="text" w:x="5314" w:y="2603"/>
              <w:ind w:right="201"/>
              <w:jc w:val="right"/>
              <w:rPr>
                <w:color w:val="000000"/>
                <w:w w:val="168"/>
                <w:sz w:val="11"/>
                <w:szCs w:val="11"/>
              </w:rPr>
            </w:pPr>
            <w:r>
              <w:rPr>
                <w:color w:val="000000"/>
                <w:w w:val="168"/>
                <w:sz w:val="11"/>
                <w:szCs w:val="11"/>
              </w:rPr>
              <w:t xml:space="preserve">I </w:t>
            </w:r>
          </w:p>
        </w:tc>
        <w:tc>
          <w:tcPr>
            <w:tcW w:w="40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color w:val="000000"/>
                <w:w w:val="168"/>
                <w:sz w:val="11"/>
                <w:szCs w:val="11"/>
              </w:rPr>
            </w:pPr>
          </w:p>
        </w:tc>
        <w:tc>
          <w:tcPr>
            <w:tcW w:w="380"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color w:val="000000"/>
                <w:w w:val="168"/>
                <w:sz w:val="11"/>
                <w:szCs w:val="11"/>
              </w:rPr>
            </w:pPr>
          </w:p>
        </w:tc>
      </w:tr>
      <w:tr w:rsidR="00000000">
        <w:tblPrEx>
          <w:tblCellMar>
            <w:top w:w="0" w:type="dxa"/>
            <w:left w:w="0" w:type="dxa"/>
            <w:bottom w:w="0" w:type="dxa"/>
            <w:right w:w="0" w:type="dxa"/>
          </w:tblCellMar>
        </w:tblPrEx>
        <w:trPr>
          <w:trHeight w:hRule="exact" w:val="192"/>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ind w:right="201"/>
              <w:jc w:val="right"/>
              <w:rPr>
                <w:color w:val="000000"/>
                <w:w w:val="124"/>
                <w:sz w:val="13"/>
                <w:szCs w:val="13"/>
              </w:rPr>
            </w:pPr>
            <w:r>
              <w:rPr>
                <w:color w:val="000000"/>
                <w:w w:val="124"/>
                <w:sz w:val="13"/>
                <w:szCs w:val="13"/>
              </w:rPr>
              <w:t xml:space="preserve">_J </w:t>
            </w:r>
          </w:p>
        </w:tc>
        <w:tc>
          <w:tcPr>
            <w:tcW w:w="403" w:type="dxa"/>
            <w:tcBorders>
              <w:top w:val="nil"/>
              <w:left w:val="nil"/>
              <w:bottom w:val="nil"/>
              <w:right w:val="single" w:sz="4" w:space="0" w:color="auto"/>
            </w:tcBorders>
            <w:vAlign w:val="center"/>
          </w:tcPr>
          <w:p w:rsidR="00000000" w:rsidRDefault="008C7B40">
            <w:pPr>
              <w:pStyle w:val="Style"/>
              <w:framePr w:w="2616" w:h="3014" w:wrap="auto" w:hAnchor="text" w:x="5314" w:y="2603"/>
              <w:ind w:right="28"/>
              <w:jc w:val="right"/>
              <w:rPr>
                <w:color w:val="000000"/>
                <w:w w:val="110"/>
                <w:sz w:val="13"/>
                <w:szCs w:val="13"/>
              </w:rPr>
            </w:pPr>
            <w:r>
              <w:rPr>
                <w:color w:val="000000"/>
                <w:w w:val="110"/>
                <w:sz w:val="13"/>
                <w:szCs w:val="13"/>
              </w:rPr>
              <w:t xml:space="preserve">Br </w:t>
            </w:r>
          </w:p>
        </w:tc>
        <w:tc>
          <w:tcPr>
            <w:tcW w:w="380"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color w:val="000000"/>
                <w:w w:val="110"/>
                <w:sz w:val="13"/>
                <w:szCs w:val="13"/>
              </w:rPr>
            </w:pPr>
          </w:p>
        </w:tc>
      </w:tr>
      <w:tr w:rsidR="00000000">
        <w:tblPrEx>
          <w:tblCellMar>
            <w:top w:w="0" w:type="dxa"/>
            <w:left w:w="0" w:type="dxa"/>
            <w:bottom w:w="0" w:type="dxa"/>
            <w:right w:w="0" w:type="dxa"/>
          </w:tblCellMar>
        </w:tblPrEx>
        <w:trPr>
          <w:trHeight w:hRule="exact" w:val="163"/>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ind w:left="105"/>
              <w:rPr>
                <w:color w:val="000000"/>
                <w:w w:val="110"/>
                <w:sz w:val="13"/>
                <w:szCs w:val="13"/>
              </w:rPr>
            </w:pPr>
            <w:r>
              <w:rPr>
                <w:color w:val="000000"/>
                <w:w w:val="110"/>
                <w:sz w:val="13"/>
                <w:szCs w:val="13"/>
              </w:rPr>
              <w:t xml:space="preserve">B </w:t>
            </w:r>
          </w:p>
        </w:tc>
        <w:tc>
          <w:tcPr>
            <w:tcW w:w="783" w:type="dxa"/>
            <w:gridSpan w:val="2"/>
            <w:tcBorders>
              <w:top w:val="nil"/>
              <w:left w:val="nil"/>
              <w:bottom w:val="nil"/>
              <w:right w:val="nil"/>
            </w:tcBorders>
            <w:vAlign w:val="center"/>
          </w:tcPr>
          <w:p w:rsidR="00000000" w:rsidRDefault="008C7B40">
            <w:pPr>
              <w:pStyle w:val="Style"/>
              <w:framePr w:w="2616" w:h="3014" w:wrap="auto" w:hAnchor="text" w:x="5314" w:y="2603"/>
              <w:ind w:left="225"/>
              <w:rPr>
                <w:color w:val="000000"/>
                <w:w w:val="200"/>
                <w:sz w:val="13"/>
                <w:szCs w:val="13"/>
              </w:rPr>
            </w:pPr>
            <w:r>
              <w:rPr>
                <w:color w:val="000000"/>
                <w:w w:val="200"/>
                <w:sz w:val="13"/>
                <w:szCs w:val="13"/>
              </w:rPr>
              <w:t xml:space="preserve">r .., </w:t>
            </w:r>
          </w:p>
        </w:tc>
      </w:tr>
      <w:tr w:rsidR="00000000">
        <w:tblPrEx>
          <w:tblCellMar>
            <w:top w:w="0" w:type="dxa"/>
            <w:left w:w="0" w:type="dxa"/>
            <w:bottom w:w="0" w:type="dxa"/>
            <w:right w:w="0" w:type="dxa"/>
          </w:tblCellMar>
        </w:tblPrEx>
        <w:trPr>
          <w:trHeight w:hRule="exact" w:val="187"/>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783" w:type="dxa"/>
            <w:gridSpan w:val="2"/>
            <w:tcBorders>
              <w:top w:val="nil"/>
              <w:left w:val="nil"/>
              <w:bottom w:val="nil"/>
              <w:right w:val="nil"/>
            </w:tcBorders>
            <w:vAlign w:val="center"/>
          </w:tcPr>
          <w:p w:rsidR="00000000" w:rsidRDefault="008C7B40">
            <w:pPr>
              <w:pStyle w:val="Style"/>
              <w:framePr w:w="2616" w:h="3014" w:wrap="auto" w:hAnchor="text" w:x="5314" w:y="2603"/>
              <w:ind w:left="225"/>
              <w:rPr>
                <w:color w:val="000000"/>
                <w:w w:val="200"/>
                <w:sz w:val="144"/>
                <w:szCs w:val="144"/>
              </w:rPr>
            </w:pPr>
            <w:r>
              <w:rPr>
                <w:color w:val="000000"/>
                <w:w w:val="200"/>
                <w:sz w:val="144"/>
                <w:szCs w:val="144"/>
              </w:rPr>
              <w:t xml:space="preserve">I </w:t>
            </w:r>
          </w:p>
        </w:tc>
      </w:tr>
      <w:tr w:rsidR="00000000">
        <w:tblPrEx>
          <w:tblCellMar>
            <w:top w:w="0" w:type="dxa"/>
            <w:left w:w="0" w:type="dxa"/>
            <w:bottom w:w="0" w:type="dxa"/>
            <w:right w:w="0" w:type="dxa"/>
          </w:tblCellMar>
        </w:tblPrEx>
        <w:trPr>
          <w:trHeight w:hRule="exact" w:val="148"/>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783" w:type="dxa"/>
            <w:gridSpan w:val="2"/>
            <w:tcBorders>
              <w:top w:val="nil"/>
              <w:left w:val="nil"/>
              <w:bottom w:val="nil"/>
              <w:right w:val="nil"/>
            </w:tcBorders>
            <w:vAlign w:val="center"/>
          </w:tcPr>
          <w:p w:rsidR="00000000" w:rsidRDefault="008C7B40">
            <w:pPr>
              <w:pStyle w:val="Style"/>
              <w:framePr w:w="2616" w:h="3014" w:wrap="auto" w:hAnchor="text" w:x="5314" w:y="2603"/>
              <w:ind w:left="225"/>
              <w:rPr>
                <w:color w:val="000000"/>
                <w:w w:val="168"/>
                <w:sz w:val="11"/>
                <w:szCs w:val="11"/>
              </w:rPr>
            </w:pPr>
            <w:r>
              <w:rPr>
                <w:color w:val="000000"/>
                <w:w w:val="168"/>
                <w:sz w:val="11"/>
                <w:szCs w:val="11"/>
              </w:rPr>
              <w:t xml:space="preserve">I I@ </w:t>
            </w:r>
          </w:p>
        </w:tc>
      </w:tr>
      <w:tr w:rsidR="00000000">
        <w:tblPrEx>
          <w:tblCellMar>
            <w:top w:w="0" w:type="dxa"/>
            <w:left w:w="0" w:type="dxa"/>
            <w:bottom w:w="0" w:type="dxa"/>
            <w:right w:w="0" w:type="dxa"/>
          </w:tblCellMar>
        </w:tblPrEx>
        <w:trPr>
          <w:trHeight w:hRule="exact" w:val="86"/>
        </w:trPr>
        <w:tc>
          <w:tcPr>
            <w:tcW w:w="451"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783" w:type="dxa"/>
            <w:gridSpan w:val="2"/>
            <w:tcBorders>
              <w:top w:val="nil"/>
              <w:left w:val="nil"/>
              <w:bottom w:val="nil"/>
              <w:right w:val="nil"/>
            </w:tcBorders>
            <w:vAlign w:val="center"/>
          </w:tcPr>
          <w:p w:rsidR="00000000" w:rsidRDefault="008C7B40">
            <w:pPr>
              <w:pStyle w:val="Style"/>
              <w:framePr w:w="2616" w:h="3014" w:wrap="auto" w:hAnchor="text" w:x="5314" w:y="2603"/>
              <w:ind w:left="225"/>
              <w:rPr>
                <w:color w:val="000000"/>
                <w:w w:val="168"/>
                <w:sz w:val="11"/>
                <w:szCs w:val="11"/>
              </w:rPr>
            </w:pPr>
            <w:r>
              <w:rPr>
                <w:color w:val="000000"/>
                <w:w w:val="113"/>
                <w:sz w:val="13"/>
                <w:szCs w:val="13"/>
              </w:rPr>
              <w:t xml:space="preserve">I </w:t>
            </w:r>
            <w:r>
              <w:rPr>
                <w:color w:val="000000"/>
                <w:w w:val="168"/>
                <w:sz w:val="11"/>
                <w:szCs w:val="11"/>
              </w:rPr>
              <w:t xml:space="preserve">I </w:t>
            </w:r>
          </w:p>
        </w:tc>
      </w:tr>
      <w:tr w:rsidR="00000000">
        <w:tblPrEx>
          <w:tblCellMar>
            <w:top w:w="0" w:type="dxa"/>
            <w:left w:w="0" w:type="dxa"/>
            <w:bottom w:w="0" w:type="dxa"/>
            <w:right w:w="0" w:type="dxa"/>
          </w:tblCellMar>
        </w:tblPrEx>
        <w:trPr>
          <w:trHeight w:hRule="exact" w:val="129"/>
        </w:trPr>
        <w:tc>
          <w:tcPr>
            <w:tcW w:w="451"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783" w:type="dxa"/>
            <w:gridSpan w:val="2"/>
            <w:tcBorders>
              <w:top w:val="nil"/>
              <w:left w:val="nil"/>
              <w:bottom w:val="nil"/>
              <w:right w:val="nil"/>
            </w:tcBorders>
            <w:vAlign w:val="center"/>
          </w:tcPr>
          <w:p w:rsidR="00000000" w:rsidRDefault="008C7B40">
            <w:pPr>
              <w:pStyle w:val="Style"/>
              <w:framePr w:w="2616" w:h="3014" w:wrap="auto" w:hAnchor="text" w:x="5314" w:y="2603"/>
              <w:ind w:left="225"/>
              <w:rPr>
                <w:rFonts w:ascii="Times New Roman" w:hAnsi="Times New Roman" w:cs="Times New Roman"/>
                <w:color w:val="000000"/>
                <w:w w:val="145"/>
                <w:sz w:val="15"/>
                <w:szCs w:val="15"/>
              </w:rPr>
            </w:pPr>
            <w:r>
              <w:rPr>
                <w:color w:val="000000"/>
                <w:w w:val="167"/>
                <w:sz w:val="12"/>
                <w:szCs w:val="12"/>
              </w:rPr>
              <w:t xml:space="preserve">L </w:t>
            </w:r>
            <w:r>
              <w:rPr>
                <w:rFonts w:ascii="Times New Roman" w:hAnsi="Times New Roman" w:cs="Times New Roman"/>
                <w:color w:val="000000"/>
                <w:w w:val="145"/>
                <w:sz w:val="15"/>
                <w:szCs w:val="15"/>
              </w:rPr>
              <w:t xml:space="preserve">J </w:t>
            </w:r>
          </w:p>
        </w:tc>
      </w:tr>
      <w:tr w:rsidR="00000000">
        <w:tblPrEx>
          <w:tblCellMar>
            <w:top w:w="0" w:type="dxa"/>
            <w:left w:w="0" w:type="dxa"/>
            <w:bottom w:w="0" w:type="dxa"/>
            <w:right w:w="0" w:type="dxa"/>
          </w:tblCellMar>
        </w:tblPrEx>
        <w:trPr>
          <w:trHeight w:hRule="exact" w:val="187"/>
        </w:trPr>
        <w:tc>
          <w:tcPr>
            <w:tcW w:w="451"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403" w:type="dxa"/>
            <w:tcBorders>
              <w:top w:val="nil"/>
              <w:left w:val="nil"/>
              <w:bottom w:val="nil"/>
              <w:right w:val="nil"/>
            </w:tcBorders>
            <w:vAlign w:val="center"/>
          </w:tcPr>
          <w:p w:rsidR="00000000" w:rsidRDefault="008C7B40">
            <w:pPr>
              <w:pStyle w:val="Style"/>
              <w:framePr w:w="2616" w:h="3014" w:wrap="auto" w:hAnchor="text" w:x="5314" w:y="2603"/>
              <w:ind w:right="28"/>
              <w:jc w:val="right"/>
              <w:rPr>
                <w:color w:val="000000"/>
                <w:w w:val="110"/>
                <w:sz w:val="13"/>
                <w:szCs w:val="13"/>
              </w:rPr>
            </w:pPr>
            <w:r>
              <w:rPr>
                <w:color w:val="000000"/>
                <w:w w:val="110"/>
                <w:sz w:val="13"/>
                <w:szCs w:val="13"/>
              </w:rPr>
              <w:t xml:space="preserve">R </w:t>
            </w:r>
          </w:p>
        </w:tc>
        <w:tc>
          <w:tcPr>
            <w:tcW w:w="380" w:type="dxa"/>
            <w:tcBorders>
              <w:top w:val="nil"/>
              <w:left w:val="nil"/>
              <w:bottom w:val="nil"/>
              <w:right w:val="nil"/>
            </w:tcBorders>
            <w:vAlign w:val="center"/>
          </w:tcPr>
          <w:p w:rsidR="00000000" w:rsidRDefault="008C7B40">
            <w:pPr>
              <w:pStyle w:val="Style"/>
              <w:framePr w:w="2616" w:h="3014" w:wrap="auto" w:hAnchor="text" w:x="5314" w:y="2603"/>
              <w:jc w:val="center"/>
              <w:rPr>
                <w:color w:val="000000"/>
                <w:w w:val="110"/>
                <w:sz w:val="13"/>
                <w:szCs w:val="13"/>
              </w:rPr>
            </w:pPr>
          </w:p>
        </w:tc>
      </w:tr>
      <w:tr w:rsidR="00000000">
        <w:tblPrEx>
          <w:tblCellMar>
            <w:top w:w="0" w:type="dxa"/>
            <w:left w:w="0" w:type="dxa"/>
            <w:bottom w:w="0" w:type="dxa"/>
            <w:right w:w="0" w:type="dxa"/>
          </w:tblCellMar>
        </w:tblPrEx>
        <w:trPr>
          <w:trHeight w:hRule="exact" w:val="249"/>
        </w:trPr>
        <w:tc>
          <w:tcPr>
            <w:tcW w:w="451"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403"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380" w:type="dxa"/>
            <w:tcBorders>
              <w:top w:val="nil"/>
              <w:left w:val="nil"/>
              <w:bottom w:val="nil"/>
              <w:right w:val="nil"/>
            </w:tcBorders>
            <w:vAlign w:val="center"/>
          </w:tcPr>
          <w:p w:rsidR="00000000" w:rsidRDefault="008C7B40">
            <w:pPr>
              <w:pStyle w:val="Style"/>
              <w:framePr w:w="2616" w:h="3014" w:wrap="auto" w:hAnchor="text" w:x="5314" w:y="2603"/>
              <w:ind w:right="105"/>
              <w:jc w:val="right"/>
              <w:rPr>
                <w:rFonts w:ascii="Times New Roman" w:hAnsi="Times New Roman" w:cs="Times New Roman"/>
                <w:color w:val="000000"/>
                <w:w w:val="110"/>
                <w:sz w:val="18"/>
                <w:szCs w:val="18"/>
              </w:rPr>
            </w:pPr>
            <w:r>
              <w:rPr>
                <w:rFonts w:ascii="Times New Roman" w:hAnsi="Times New Roman" w:cs="Times New Roman"/>
                <w:color w:val="000000"/>
                <w:w w:val="110"/>
                <w:sz w:val="18"/>
                <w:szCs w:val="18"/>
              </w:rPr>
              <w:t xml:space="preserve">@ </w:t>
            </w:r>
          </w:p>
        </w:tc>
      </w:tr>
      <w:tr w:rsidR="00000000">
        <w:tblPrEx>
          <w:tblCellMar>
            <w:top w:w="0" w:type="dxa"/>
            <w:left w:w="0" w:type="dxa"/>
            <w:bottom w:w="0" w:type="dxa"/>
            <w:right w:w="0" w:type="dxa"/>
          </w:tblCellMar>
        </w:tblPrEx>
        <w:trPr>
          <w:trHeight w:hRule="exact" w:val="240"/>
        </w:trPr>
        <w:tc>
          <w:tcPr>
            <w:tcW w:w="451" w:type="dxa"/>
            <w:tcBorders>
              <w:top w:val="nil"/>
              <w:left w:val="nil"/>
              <w:bottom w:val="nil"/>
              <w:right w:val="single" w:sz="4" w:space="0" w:color="auto"/>
            </w:tcBorders>
            <w:vAlign w:val="center"/>
          </w:tcPr>
          <w:p w:rsidR="00000000" w:rsidRDefault="008C7B40">
            <w:pPr>
              <w:pStyle w:val="Style"/>
              <w:framePr w:w="2616" w:h="3014" w:wrap="auto" w:hAnchor="text" w:x="5314" w:y="2603"/>
              <w:rPr>
                <w:i/>
                <w:iCs/>
                <w:color w:val="000000"/>
                <w:w w:val="105"/>
                <w:sz w:val="16"/>
                <w:szCs w:val="16"/>
              </w:rPr>
            </w:pPr>
            <w:r>
              <w:rPr>
                <w:i/>
                <w:iCs/>
                <w:color w:val="000000"/>
                <w:w w:val="105"/>
                <w:sz w:val="16"/>
                <w:szCs w:val="16"/>
              </w:rPr>
              <w:t xml:space="preserve">IJ) </w:t>
            </w:r>
          </w:p>
        </w:tc>
        <w:tc>
          <w:tcPr>
            <w:tcW w:w="657"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i/>
                <w:iCs/>
                <w:color w:val="000000"/>
                <w:w w:val="105"/>
                <w:sz w:val="16"/>
                <w:szCs w:val="16"/>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i/>
                <w:iCs/>
                <w:color w:val="000000"/>
                <w:w w:val="105"/>
                <w:sz w:val="16"/>
                <w:szCs w:val="16"/>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i/>
                <w:iCs/>
                <w:color w:val="000000"/>
                <w:w w:val="105"/>
                <w:sz w:val="16"/>
                <w:szCs w:val="16"/>
              </w:rPr>
            </w:pPr>
          </w:p>
        </w:tc>
        <w:tc>
          <w:tcPr>
            <w:tcW w:w="403" w:type="dxa"/>
            <w:tcBorders>
              <w:top w:val="nil"/>
              <w:left w:val="nil"/>
              <w:bottom w:val="nil"/>
              <w:right w:val="nil"/>
            </w:tcBorders>
            <w:vAlign w:val="center"/>
          </w:tcPr>
          <w:p w:rsidR="00000000" w:rsidRDefault="008C7B40">
            <w:pPr>
              <w:pStyle w:val="Style"/>
              <w:framePr w:w="2616" w:h="3014" w:wrap="auto" w:hAnchor="text" w:x="5314" w:y="2603"/>
              <w:ind w:right="28"/>
              <w:jc w:val="right"/>
              <w:rPr>
                <w:color w:val="000000"/>
                <w:w w:val="86"/>
                <w:sz w:val="13"/>
                <w:szCs w:val="13"/>
              </w:rPr>
            </w:pPr>
            <w:r>
              <w:rPr>
                <w:color w:val="000000"/>
                <w:w w:val="86"/>
                <w:sz w:val="13"/>
                <w:szCs w:val="13"/>
              </w:rPr>
              <w:t xml:space="preserve">R </w:t>
            </w:r>
          </w:p>
        </w:tc>
        <w:tc>
          <w:tcPr>
            <w:tcW w:w="380" w:type="dxa"/>
            <w:tcBorders>
              <w:top w:val="nil"/>
              <w:left w:val="nil"/>
              <w:bottom w:val="nil"/>
              <w:right w:val="nil"/>
            </w:tcBorders>
            <w:vAlign w:val="center"/>
          </w:tcPr>
          <w:p w:rsidR="00000000" w:rsidRDefault="008C7B40">
            <w:pPr>
              <w:pStyle w:val="Style"/>
              <w:framePr w:w="2616" w:h="3014" w:wrap="auto" w:hAnchor="text" w:x="5314" w:y="2603"/>
              <w:jc w:val="center"/>
              <w:rPr>
                <w:color w:val="000000"/>
                <w:w w:val="86"/>
                <w:sz w:val="13"/>
                <w:szCs w:val="13"/>
              </w:rPr>
            </w:pPr>
          </w:p>
        </w:tc>
      </w:tr>
      <w:tr w:rsidR="00000000">
        <w:tblPrEx>
          <w:tblCellMar>
            <w:top w:w="0" w:type="dxa"/>
            <w:left w:w="0" w:type="dxa"/>
            <w:bottom w:w="0" w:type="dxa"/>
            <w:right w:w="0" w:type="dxa"/>
          </w:tblCellMar>
        </w:tblPrEx>
        <w:trPr>
          <w:trHeight w:hRule="exact" w:val="230"/>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783" w:type="dxa"/>
            <w:gridSpan w:val="2"/>
            <w:tcBorders>
              <w:top w:val="nil"/>
              <w:left w:val="nil"/>
              <w:bottom w:val="nil"/>
              <w:right w:val="nil"/>
            </w:tcBorders>
            <w:vAlign w:val="center"/>
          </w:tcPr>
          <w:p w:rsidR="00000000" w:rsidRDefault="008C7B40">
            <w:pPr>
              <w:pStyle w:val="Style"/>
              <w:framePr w:w="2616" w:h="3014" w:wrap="auto" w:hAnchor="text" w:x="5314" w:y="2603"/>
              <w:ind w:left="225"/>
              <w:rPr>
                <w:rFonts w:ascii="Courier New" w:hAnsi="Courier New" w:cs="Courier New"/>
                <w:color w:val="000000"/>
                <w:w w:val="63"/>
                <w:sz w:val="22"/>
                <w:szCs w:val="22"/>
              </w:rPr>
            </w:pPr>
            <w:r>
              <w:rPr>
                <w:rFonts w:ascii="Courier New" w:hAnsi="Courier New" w:cs="Courier New"/>
                <w:color w:val="000000"/>
                <w:w w:val="63"/>
                <w:sz w:val="22"/>
                <w:szCs w:val="22"/>
              </w:rPr>
              <w:t xml:space="preserve">-=-Q]) </w:t>
            </w:r>
          </w:p>
        </w:tc>
      </w:tr>
      <w:tr w:rsidR="00000000">
        <w:tblPrEx>
          <w:tblCellMar>
            <w:top w:w="0" w:type="dxa"/>
            <w:left w:w="0" w:type="dxa"/>
            <w:bottom w:w="0" w:type="dxa"/>
            <w:right w:w="0" w:type="dxa"/>
          </w:tblCellMar>
        </w:tblPrEx>
        <w:trPr>
          <w:trHeight w:hRule="exact" w:val="268"/>
        </w:trPr>
        <w:tc>
          <w:tcPr>
            <w:tcW w:w="451"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657" w:type="dxa"/>
            <w:tcBorders>
              <w:top w:val="nil"/>
              <w:left w:val="nil"/>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183" w:type="dxa"/>
            <w:tcBorders>
              <w:top w:val="nil"/>
              <w:left w:val="nil"/>
              <w:bottom w:val="nil"/>
              <w:right w:val="single" w:sz="4" w:space="0" w:color="auto"/>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542" w:type="dxa"/>
            <w:tcBorders>
              <w:top w:val="nil"/>
              <w:left w:val="single" w:sz="4" w:space="0" w:color="auto"/>
              <w:bottom w:val="nil"/>
              <w:right w:val="nil"/>
            </w:tcBorders>
            <w:vAlign w:val="center"/>
          </w:tcPr>
          <w:p w:rsidR="00000000" w:rsidRDefault="008C7B40">
            <w:pPr>
              <w:pStyle w:val="Style"/>
              <w:framePr w:w="2616" w:h="3014" w:wrap="auto" w:hAnchor="text" w:x="5314" w:y="2603"/>
              <w:jc w:val="center"/>
              <w:rPr>
                <w:rFonts w:ascii="Times New Roman" w:hAnsi="Times New Roman" w:cs="Times New Roman"/>
              </w:rPr>
            </w:pPr>
          </w:p>
        </w:tc>
        <w:tc>
          <w:tcPr>
            <w:tcW w:w="783" w:type="dxa"/>
            <w:gridSpan w:val="2"/>
            <w:tcBorders>
              <w:top w:val="nil"/>
              <w:left w:val="nil"/>
              <w:bottom w:val="nil"/>
              <w:right w:val="nil"/>
            </w:tcBorders>
            <w:vAlign w:val="center"/>
          </w:tcPr>
          <w:p w:rsidR="00000000" w:rsidRDefault="008C7B40">
            <w:pPr>
              <w:pStyle w:val="Style"/>
              <w:framePr w:w="2616" w:h="3014" w:wrap="auto" w:hAnchor="text" w:x="5314" w:y="2603"/>
              <w:ind w:left="225"/>
              <w:rPr>
                <w:color w:val="000000"/>
                <w:w w:val="108"/>
                <w:sz w:val="33"/>
                <w:szCs w:val="33"/>
              </w:rPr>
            </w:pPr>
            <w:r>
              <w:rPr>
                <w:color w:val="000000"/>
                <w:w w:val="108"/>
                <w:sz w:val="33"/>
                <w:szCs w:val="33"/>
              </w:rPr>
              <w:t xml:space="preserve">;;; </w:t>
            </w:r>
          </w:p>
        </w:tc>
      </w:tr>
    </w:tbl>
    <w:p w:rsidR="00000000" w:rsidRDefault="008C7B40">
      <w:pPr>
        <w:pStyle w:val="Style"/>
        <w:framePr w:w="2078" w:h="446" w:wrap="auto" w:hAnchor="text" w:x="111" w:y="7821"/>
        <w:spacing w:line="230" w:lineRule="exact"/>
        <w:ind w:left="192" w:right="110"/>
        <w:rPr>
          <w:rFonts w:ascii="Times New Roman" w:hAnsi="Times New Roman" w:cs="Times New Roman"/>
          <w:b/>
          <w:bCs/>
          <w:color w:val="000000"/>
          <w:sz w:val="16"/>
          <w:szCs w:val="16"/>
        </w:rPr>
      </w:pPr>
      <w:r>
        <w:rPr>
          <w:b/>
          <w:bCs/>
          <w:color w:val="000000"/>
          <w:sz w:val="16"/>
          <w:szCs w:val="16"/>
        </w:rPr>
        <w:t xml:space="preserve">Except for Canada </w:t>
      </w:r>
      <w:r>
        <w:rPr>
          <w:rFonts w:ascii="Times New Roman" w:hAnsi="Times New Roman" w:cs="Times New Roman"/>
          <w:color w:val="000000"/>
          <w:sz w:val="17"/>
          <w:szCs w:val="17"/>
        </w:rPr>
        <w:t xml:space="preserve">Excepte </w:t>
      </w:r>
      <w:r>
        <w:rPr>
          <w:rFonts w:ascii="Times New Roman" w:hAnsi="Times New Roman" w:cs="Times New Roman"/>
          <w:b/>
          <w:bCs/>
          <w:color w:val="000000"/>
          <w:sz w:val="16"/>
          <w:szCs w:val="16"/>
        </w:rPr>
        <w:t xml:space="preserve">pour la Canada </w:t>
      </w:r>
    </w:p>
    <w:p w:rsidR="00000000" w:rsidRDefault="008C7B40">
      <w:pPr>
        <w:pStyle w:val="Style"/>
        <w:framePr w:w="1344" w:h="192" w:wrap="auto" w:hAnchor="text" w:x="2871" w:y="8694"/>
        <w:spacing w:line="187" w:lineRule="exact"/>
        <w:ind w:left="1051"/>
        <w:rPr>
          <w:rFonts w:ascii="Courier New" w:hAnsi="Courier New" w:cs="Courier New"/>
          <w:color w:val="000000"/>
          <w:w w:val="90"/>
          <w:sz w:val="18"/>
          <w:szCs w:val="18"/>
        </w:rPr>
      </w:pPr>
      <w:r>
        <w:rPr>
          <w:rFonts w:ascii="Courier New" w:hAnsi="Courier New" w:cs="Courier New"/>
          <w:color w:val="000000"/>
          <w:w w:val="90"/>
          <w:sz w:val="18"/>
          <w:szCs w:val="18"/>
        </w:rPr>
        <w:t xml:space="preserve">LIB </w:t>
      </w:r>
    </w:p>
    <w:p w:rsidR="00000000" w:rsidRDefault="008C7B40">
      <w:pPr>
        <w:pStyle w:val="Style"/>
        <w:framePr w:w="91" w:h="153" w:wrap="auto" w:hAnchor="text" w:x="5809" w:y="9261"/>
        <w:spacing w:line="153" w:lineRule="exact"/>
        <w:ind w:left="9"/>
        <w:rPr>
          <w:color w:val="000000"/>
          <w:w w:val="115"/>
          <w:sz w:val="14"/>
          <w:szCs w:val="14"/>
        </w:rPr>
      </w:pPr>
      <w:r>
        <w:rPr>
          <w:color w:val="000000"/>
          <w:w w:val="115"/>
          <w:sz w:val="14"/>
          <w:szCs w:val="14"/>
        </w:rPr>
        <w:t xml:space="preserve">L </w:t>
      </w:r>
    </w:p>
    <w:p w:rsidR="00000000" w:rsidRDefault="008C7B40">
      <w:pPr>
        <w:pStyle w:val="Style"/>
        <w:framePr w:w="2078" w:h="158" w:wrap="auto" w:hAnchor="text" w:x="111" w:y="8737"/>
        <w:spacing w:line="158" w:lineRule="exact"/>
        <w:ind w:left="1281"/>
        <w:rPr>
          <w:color w:val="000000"/>
          <w:w w:val="91"/>
          <w:sz w:val="15"/>
          <w:szCs w:val="15"/>
        </w:rPr>
      </w:pPr>
      <w:r>
        <w:rPr>
          <w:color w:val="000000"/>
          <w:w w:val="91"/>
          <w:sz w:val="15"/>
          <w:szCs w:val="15"/>
        </w:rPr>
        <w:t xml:space="preserve">B </w:t>
      </w:r>
    </w:p>
    <w:p w:rsidR="00000000" w:rsidRDefault="00DB09B8">
      <w:pPr>
        <w:pStyle w:val="Style"/>
        <w:framePr w:w="2899" w:h="3417" w:wrap="auto" w:hAnchor="text" w:x="1460" w:y="9371"/>
        <w:rPr>
          <w:sz w:val="15"/>
          <w:szCs w:val="15"/>
        </w:rPr>
      </w:pPr>
      <w:r>
        <w:rPr>
          <w:noProof/>
          <w:sz w:val="15"/>
          <w:szCs w:val="15"/>
        </w:rPr>
        <w:drawing>
          <wp:inline distT="0" distB="0" distL="0" distR="0">
            <wp:extent cx="1838325" cy="2171700"/>
            <wp:effectExtent l="19050" t="0" r="9525"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447"/>
                    <a:srcRect/>
                    <a:stretch>
                      <a:fillRect/>
                    </a:stretch>
                  </pic:blipFill>
                  <pic:spPr bwMode="auto">
                    <a:xfrm>
                      <a:off x="0" y="0"/>
                      <a:ext cx="1838325" cy="2171700"/>
                    </a:xfrm>
                    <a:prstGeom prst="rect">
                      <a:avLst/>
                    </a:prstGeom>
                    <a:noFill/>
                    <a:ln w="9525">
                      <a:noFill/>
                      <a:miter lim="800000"/>
                      <a:headEnd/>
                      <a:tailEnd/>
                    </a:ln>
                  </pic:spPr>
                </pic:pic>
              </a:graphicData>
            </a:graphic>
          </wp:inline>
        </w:drawing>
      </w:r>
    </w:p>
    <w:p w:rsidR="00000000" w:rsidRDefault="008C7B40" w:rsidP="00DB09B8">
      <w:pPr>
        <w:pStyle w:val="Style"/>
        <w:framePr w:w="2188" w:h="1387" w:wrap="auto" w:hAnchor="text" w:x="1" w:y="13077"/>
        <w:numPr>
          <w:ilvl w:val="0"/>
          <w:numId w:val="1146"/>
        </w:numPr>
        <w:spacing w:line="153" w:lineRule="exact"/>
        <w:ind w:left="230" w:hanging="216"/>
        <w:rPr>
          <w:color w:val="000000"/>
          <w:w w:val="110"/>
          <w:sz w:val="13"/>
          <w:szCs w:val="13"/>
        </w:rPr>
      </w:pPr>
      <w:r>
        <w:rPr>
          <w:color w:val="000000"/>
          <w:w w:val="110"/>
          <w:sz w:val="13"/>
          <w:szCs w:val="13"/>
        </w:rPr>
        <w:t xml:space="preserve">Reserve lighting unit </w:t>
      </w:r>
    </w:p>
    <w:p w:rsidR="00000000" w:rsidRDefault="008C7B40" w:rsidP="00DB09B8">
      <w:pPr>
        <w:pStyle w:val="Style"/>
        <w:framePr w:w="2188" w:h="1387" w:wrap="auto" w:hAnchor="text" w:x="1" w:y="13077"/>
        <w:numPr>
          <w:ilvl w:val="0"/>
          <w:numId w:val="1146"/>
        </w:numPr>
        <w:spacing w:line="201" w:lineRule="exact"/>
        <w:ind w:left="240" w:hanging="225"/>
        <w:rPr>
          <w:color w:val="000000"/>
          <w:w w:val="110"/>
          <w:sz w:val="13"/>
          <w:szCs w:val="13"/>
        </w:rPr>
      </w:pPr>
      <w:r>
        <w:rPr>
          <w:color w:val="000000"/>
          <w:w w:val="110"/>
          <w:sz w:val="13"/>
          <w:szCs w:val="13"/>
        </w:rPr>
        <w:t xml:space="preserve">Dimmer switch </w:t>
      </w:r>
    </w:p>
    <w:p w:rsidR="00000000" w:rsidRDefault="008C7B40">
      <w:pPr>
        <w:pStyle w:val="Style"/>
        <w:framePr w:w="2188" w:h="1387" w:wrap="auto" w:hAnchor="text" w:x="1" w:y="13077"/>
        <w:spacing w:before="4" w:line="1" w:lineRule="exact"/>
        <w:ind w:left="9"/>
        <w:rPr>
          <w:sz w:val="13"/>
          <w:szCs w:val="13"/>
        </w:rPr>
      </w:pPr>
    </w:p>
    <w:p w:rsidR="00000000" w:rsidRDefault="008C7B40" w:rsidP="00DB09B8">
      <w:pPr>
        <w:pStyle w:val="Style"/>
        <w:framePr w:w="2188" w:h="1387" w:wrap="auto" w:hAnchor="text" w:x="1" w:y="13077"/>
        <w:numPr>
          <w:ilvl w:val="0"/>
          <w:numId w:val="1147"/>
        </w:numPr>
        <w:spacing w:line="196" w:lineRule="exact"/>
        <w:ind w:left="9"/>
        <w:rPr>
          <w:color w:val="000000"/>
          <w:w w:val="110"/>
          <w:sz w:val="13"/>
          <w:szCs w:val="13"/>
        </w:rPr>
      </w:pPr>
      <w:r>
        <w:rPr>
          <w:color w:val="000000"/>
          <w:w w:val="110"/>
          <w:sz w:val="13"/>
          <w:szCs w:val="13"/>
        </w:rPr>
        <w:t xml:space="preserve">Headlight failure indicator light 4 Low beam </w:t>
      </w:r>
    </w:p>
    <w:p w:rsidR="00000000" w:rsidRDefault="008C7B40">
      <w:pPr>
        <w:pStyle w:val="Style"/>
        <w:framePr w:w="2188" w:h="1387" w:wrap="auto" w:hAnchor="text" w:x="1" w:y="13077"/>
        <w:spacing w:line="201" w:lineRule="exact"/>
        <w:ind w:left="14"/>
        <w:rPr>
          <w:color w:val="000000"/>
          <w:w w:val="110"/>
          <w:sz w:val="13"/>
          <w:szCs w:val="13"/>
        </w:rPr>
      </w:pPr>
      <w:r>
        <w:rPr>
          <w:color w:val="000000"/>
          <w:w w:val="110"/>
          <w:sz w:val="13"/>
          <w:szCs w:val="13"/>
        </w:rPr>
        <w:t xml:space="preserve">5. High beam </w:t>
      </w:r>
    </w:p>
    <w:p w:rsidR="00000000" w:rsidRDefault="008C7B40">
      <w:pPr>
        <w:pStyle w:val="Style"/>
        <w:framePr w:w="2188" w:h="1387" w:wrap="auto" w:hAnchor="text" w:x="1" w:y="13077"/>
        <w:spacing w:before="4" w:line="1" w:lineRule="exact"/>
        <w:ind w:left="9" w:right="360"/>
        <w:rPr>
          <w:sz w:val="13"/>
          <w:szCs w:val="13"/>
        </w:rPr>
      </w:pPr>
    </w:p>
    <w:p w:rsidR="00000000" w:rsidRDefault="008C7B40">
      <w:pPr>
        <w:pStyle w:val="Style"/>
        <w:framePr w:w="2188" w:h="1387" w:wrap="auto" w:hAnchor="text" w:x="1" w:y="13077"/>
        <w:spacing w:line="196" w:lineRule="exact"/>
        <w:ind w:left="9" w:right="360"/>
        <w:rPr>
          <w:color w:val="000000"/>
          <w:w w:val="110"/>
          <w:sz w:val="13"/>
          <w:szCs w:val="13"/>
        </w:rPr>
      </w:pPr>
      <w:r>
        <w:rPr>
          <w:color w:val="000000"/>
          <w:w w:val="110"/>
          <w:sz w:val="13"/>
          <w:szCs w:val="13"/>
        </w:rPr>
        <w:t xml:space="preserve">6 High beam indicator light 7. Meter light </w:t>
      </w:r>
    </w:p>
    <w:p w:rsidR="00000000" w:rsidRDefault="008C7B40" w:rsidP="00DB09B8">
      <w:pPr>
        <w:pStyle w:val="Style"/>
        <w:framePr w:w="1449" w:h="1185" w:wrap="auto" w:hAnchor="text" w:x="2761" w:y="13086"/>
        <w:numPr>
          <w:ilvl w:val="0"/>
          <w:numId w:val="1148"/>
        </w:numPr>
        <w:spacing w:line="148" w:lineRule="exact"/>
        <w:ind w:left="321" w:hanging="216"/>
        <w:rPr>
          <w:color w:val="000000"/>
          <w:w w:val="110"/>
          <w:sz w:val="13"/>
          <w:szCs w:val="13"/>
        </w:rPr>
      </w:pPr>
      <w:r>
        <w:rPr>
          <w:color w:val="000000"/>
          <w:w w:val="110"/>
          <w:sz w:val="13"/>
          <w:szCs w:val="13"/>
        </w:rPr>
        <w:t xml:space="preserve">Auxiliary light </w:t>
      </w:r>
    </w:p>
    <w:p w:rsidR="00000000" w:rsidRDefault="008C7B40" w:rsidP="00DB09B8">
      <w:pPr>
        <w:pStyle w:val="Style"/>
        <w:framePr w:w="1449" w:h="1185" w:wrap="auto" w:hAnchor="text" w:x="2761" w:y="13086"/>
        <w:numPr>
          <w:ilvl w:val="0"/>
          <w:numId w:val="1148"/>
        </w:numPr>
        <w:spacing w:line="201" w:lineRule="exact"/>
        <w:ind w:left="316" w:hanging="211"/>
        <w:rPr>
          <w:color w:val="000000"/>
          <w:w w:val="110"/>
          <w:sz w:val="13"/>
          <w:szCs w:val="13"/>
        </w:rPr>
      </w:pPr>
      <w:r>
        <w:rPr>
          <w:color w:val="000000"/>
          <w:w w:val="110"/>
          <w:sz w:val="13"/>
          <w:szCs w:val="13"/>
        </w:rPr>
        <w:t xml:space="preserve">"LIGHTS" switch </w:t>
      </w:r>
    </w:p>
    <w:p w:rsidR="00000000" w:rsidRDefault="008C7B40" w:rsidP="00DB09B8">
      <w:pPr>
        <w:pStyle w:val="Style"/>
        <w:framePr w:w="1449" w:h="1185" w:wrap="auto" w:hAnchor="text" w:x="2761" w:y="13086"/>
        <w:numPr>
          <w:ilvl w:val="0"/>
          <w:numId w:val="1149"/>
        </w:numPr>
        <w:spacing w:line="201" w:lineRule="exact"/>
        <w:ind w:left="14" w:right="196"/>
        <w:rPr>
          <w:color w:val="000000"/>
          <w:w w:val="110"/>
          <w:sz w:val="13"/>
          <w:szCs w:val="13"/>
        </w:rPr>
      </w:pPr>
      <w:r>
        <w:rPr>
          <w:color w:val="000000"/>
          <w:w w:val="110"/>
          <w:sz w:val="13"/>
          <w:szCs w:val="13"/>
        </w:rPr>
        <w:t xml:space="preserve">Headlight fuse 11 Main switch 12 Main fuse </w:t>
      </w:r>
    </w:p>
    <w:p w:rsidR="00000000" w:rsidRDefault="008C7B40">
      <w:pPr>
        <w:pStyle w:val="Style"/>
        <w:framePr w:w="1449" w:h="1185" w:wrap="auto" w:hAnchor="text" w:x="2761" w:y="13086"/>
        <w:spacing w:line="201" w:lineRule="exact"/>
        <w:ind w:left="14"/>
        <w:rPr>
          <w:color w:val="000000"/>
          <w:w w:val="110"/>
          <w:sz w:val="13"/>
          <w:szCs w:val="13"/>
        </w:rPr>
      </w:pPr>
      <w:r>
        <w:rPr>
          <w:color w:val="000000"/>
          <w:w w:val="110"/>
          <w:sz w:val="13"/>
          <w:szCs w:val="13"/>
        </w:rPr>
        <w:t xml:space="preserve">13. Battery </w:t>
      </w:r>
    </w:p>
    <w:p w:rsidR="00000000" w:rsidRDefault="00DB09B8">
      <w:pPr>
        <w:pStyle w:val="Style"/>
        <w:framePr w:w="518" w:h="864" w:wrap="auto" w:hAnchor="text" w:x="4762" w:y="4725"/>
        <w:rPr>
          <w:sz w:val="13"/>
          <w:szCs w:val="13"/>
        </w:rPr>
      </w:pPr>
      <w:r>
        <w:rPr>
          <w:noProof/>
          <w:sz w:val="13"/>
          <w:szCs w:val="13"/>
        </w:rPr>
        <w:drawing>
          <wp:inline distT="0" distB="0" distL="0" distR="0">
            <wp:extent cx="333375" cy="552450"/>
            <wp:effectExtent l="19050" t="0" r="9525"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448"/>
                    <a:srcRect/>
                    <a:stretch>
                      <a:fillRect/>
                    </a:stretch>
                  </pic:blipFill>
                  <pic:spPr bwMode="auto">
                    <a:xfrm>
                      <a:off x="0" y="0"/>
                      <a:ext cx="333375" cy="552450"/>
                    </a:xfrm>
                    <a:prstGeom prst="rect">
                      <a:avLst/>
                    </a:prstGeom>
                    <a:noFill/>
                    <a:ln w="9525">
                      <a:noFill/>
                      <a:miter lim="800000"/>
                      <a:headEnd/>
                      <a:tailEnd/>
                    </a:ln>
                  </pic:spPr>
                </pic:pic>
              </a:graphicData>
            </a:graphic>
          </wp:inline>
        </w:drawing>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684864" behindDoc="1" locked="0" layoutInCell="0" allowOverlap="1">
            <wp:simplePos x="0" y="0"/>
            <wp:positionH relativeFrom="margin">
              <wp:posOffset>3510915</wp:posOffset>
            </wp:positionH>
            <wp:positionV relativeFrom="margin">
              <wp:posOffset>2999740</wp:posOffset>
            </wp:positionV>
            <wp:extent cx="292100" cy="548640"/>
            <wp:effectExtent l="19050" t="0" r="0" b="0"/>
            <wp:wrapThrough wrapText="bothSides">
              <wp:wrapPolygon edited="0">
                <wp:start x="-1409" y="0"/>
                <wp:lineTo x="-1409" y="21000"/>
                <wp:lineTo x="21130" y="21000"/>
                <wp:lineTo x="21130" y="0"/>
                <wp:lineTo x="-1409" y="0"/>
              </wp:wrapPolygon>
            </wp:wrapThrough>
            <wp:docPr id="46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9"/>
                    <a:srcRect/>
                    <a:stretch>
                      <a:fillRect/>
                    </a:stretch>
                  </pic:blipFill>
                  <pic:spPr bwMode="auto">
                    <a:xfrm>
                      <a:off x="0" y="0"/>
                      <a:ext cx="292100" cy="548640"/>
                    </a:xfrm>
                    <a:prstGeom prst="rect">
                      <a:avLst/>
                    </a:prstGeom>
                    <a:noFill/>
                  </pic:spPr>
                </pic:pic>
              </a:graphicData>
            </a:graphic>
          </wp:anchor>
        </w:drawing>
      </w:r>
    </w:p>
    <w:p w:rsidR="00000000" w:rsidRDefault="008C7B40" w:rsidP="00DB09B8">
      <w:pPr>
        <w:pStyle w:val="Style"/>
        <w:framePr w:w="1824" w:h="1353" w:wrap="auto" w:hAnchor="text" w:x="5228" w:y="6184"/>
        <w:numPr>
          <w:ilvl w:val="0"/>
          <w:numId w:val="1150"/>
        </w:numPr>
        <w:spacing w:line="139" w:lineRule="exact"/>
        <w:ind w:left="201" w:hanging="168"/>
        <w:rPr>
          <w:rFonts w:ascii="Times New Roman" w:hAnsi="Times New Roman" w:cs="Times New Roman"/>
          <w:color w:val="000000"/>
          <w:sz w:val="14"/>
          <w:szCs w:val="14"/>
        </w:rPr>
      </w:pPr>
      <w:r>
        <w:rPr>
          <w:rFonts w:ascii="Times New Roman" w:hAnsi="Times New Roman" w:cs="Times New Roman"/>
          <w:color w:val="000000"/>
          <w:sz w:val="14"/>
          <w:szCs w:val="14"/>
        </w:rPr>
        <w:t xml:space="preserve">Unite d'eclairage de reserve </w:t>
      </w:r>
    </w:p>
    <w:p w:rsidR="00000000" w:rsidRDefault="008C7B40" w:rsidP="00DB09B8">
      <w:pPr>
        <w:pStyle w:val="Style"/>
        <w:framePr w:w="1824" w:h="1353" w:wrap="auto" w:hAnchor="text" w:x="5228" w:y="6184"/>
        <w:numPr>
          <w:ilvl w:val="0"/>
          <w:numId w:val="1150"/>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Commutateur reducteur </w:t>
      </w:r>
    </w:p>
    <w:p w:rsidR="00000000" w:rsidRDefault="008C7B40" w:rsidP="00DB09B8">
      <w:pPr>
        <w:pStyle w:val="Style"/>
        <w:framePr w:w="1824" w:h="1353" w:wrap="auto" w:hAnchor="text" w:x="5228" w:y="6184"/>
        <w:numPr>
          <w:ilvl w:val="0"/>
          <w:numId w:val="1150"/>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Ternoin de panne de phare </w:t>
      </w:r>
    </w:p>
    <w:p w:rsidR="00000000" w:rsidRDefault="008C7B40" w:rsidP="00DB09B8">
      <w:pPr>
        <w:pStyle w:val="Style"/>
        <w:framePr w:w="1824" w:h="1353" w:wrap="auto" w:hAnchor="text" w:x="5228" w:y="6184"/>
        <w:numPr>
          <w:ilvl w:val="0"/>
          <w:numId w:val="1150"/>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Feu de croisement </w:t>
      </w:r>
    </w:p>
    <w:p w:rsidR="00000000" w:rsidRDefault="008C7B40" w:rsidP="00DB09B8">
      <w:pPr>
        <w:pStyle w:val="Style"/>
        <w:framePr w:w="1824" w:h="1353" w:wrap="auto" w:hAnchor="text" w:x="5228" w:y="6184"/>
        <w:numPr>
          <w:ilvl w:val="0"/>
          <w:numId w:val="1150"/>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Feu de route </w:t>
      </w:r>
    </w:p>
    <w:p w:rsidR="00000000" w:rsidRDefault="008C7B40" w:rsidP="00DB09B8">
      <w:pPr>
        <w:pStyle w:val="Style"/>
        <w:framePr w:w="1824" w:h="1353" w:wrap="auto" w:hAnchor="text" w:x="5228" w:y="6184"/>
        <w:numPr>
          <w:ilvl w:val="0"/>
          <w:numId w:val="1150"/>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Ternoin de feu de route </w:t>
      </w:r>
    </w:p>
    <w:p w:rsidR="00000000" w:rsidRDefault="008C7B40" w:rsidP="00DB09B8">
      <w:pPr>
        <w:pStyle w:val="Style"/>
        <w:framePr w:w="1824" w:h="1353" w:wrap="auto" w:hAnchor="text" w:x="5228" w:y="6184"/>
        <w:numPr>
          <w:ilvl w:val="0"/>
          <w:numId w:val="1150"/>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Lampes de compteur </w:t>
      </w:r>
    </w:p>
    <w:p w:rsidR="00000000" w:rsidRDefault="008C7B40" w:rsidP="00DB09B8">
      <w:pPr>
        <w:pStyle w:val="Style"/>
        <w:framePr w:w="1291" w:h="1329" w:wrap="auto" w:hAnchor="text" w:x="7734" w:y="6189"/>
        <w:numPr>
          <w:ilvl w:val="0"/>
          <w:numId w:val="1151"/>
        </w:numPr>
        <w:spacing w:line="148" w:lineRule="exact"/>
        <w:ind w:left="268"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Relais du phare </w:t>
      </w:r>
    </w:p>
    <w:p w:rsidR="00000000" w:rsidRDefault="008C7B40" w:rsidP="00DB09B8">
      <w:pPr>
        <w:pStyle w:val="Style"/>
        <w:framePr w:w="1291" w:h="1329" w:wrap="auto" w:hAnchor="text" w:x="7734" w:y="6189"/>
        <w:numPr>
          <w:ilvl w:val="0"/>
          <w:numId w:val="1151"/>
        </w:numPr>
        <w:spacing w:line="196" w:lineRule="exact"/>
        <w:ind w:left="259" w:hanging="235"/>
        <w:rPr>
          <w:rFonts w:ascii="Times New Roman" w:hAnsi="Times New Roman" w:cs="Times New Roman"/>
          <w:color w:val="000000"/>
          <w:sz w:val="14"/>
          <w:szCs w:val="14"/>
        </w:rPr>
      </w:pPr>
      <w:r>
        <w:rPr>
          <w:rFonts w:ascii="Times New Roman" w:hAnsi="Times New Roman" w:cs="Times New Roman"/>
          <w:color w:val="000000"/>
          <w:sz w:val="14"/>
          <w:szCs w:val="14"/>
        </w:rPr>
        <w:t xml:space="preserve">Vers l'alternateur </w:t>
      </w:r>
    </w:p>
    <w:p w:rsidR="00000000" w:rsidRDefault="008C7B40" w:rsidP="00DB09B8">
      <w:pPr>
        <w:pStyle w:val="Style"/>
        <w:framePr w:w="1291" w:h="1329" w:wrap="auto" w:hAnchor="text" w:x="7734" w:y="6189"/>
        <w:numPr>
          <w:ilvl w:val="0"/>
          <w:numId w:val="1151"/>
        </w:numPr>
        <w:spacing w:line="192" w:lineRule="exact"/>
        <w:ind w:left="268" w:hanging="244"/>
        <w:rPr>
          <w:rFonts w:ascii="Times New Roman" w:hAnsi="Times New Roman" w:cs="Times New Roman"/>
          <w:color w:val="000000"/>
          <w:sz w:val="14"/>
          <w:szCs w:val="14"/>
        </w:rPr>
      </w:pPr>
      <w:r>
        <w:rPr>
          <w:rFonts w:ascii="Times New Roman" w:hAnsi="Times New Roman" w:cs="Times New Roman"/>
          <w:color w:val="000000"/>
          <w:sz w:val="14"/>
          <w:szCs w:val="14"/>
        </w:rPr>
        <w:t xml:space="preserve">Diode </w:t>
      </w:r>
    </w:p>
    <w:p w:rsidR="00000000" w:rsidRDefault="008C7B40" w:rsidP="00DB09B8">
      <w:pPr>
        <w:pStyle w:val="Style"/>
        <w:framePr w:w="1291" w:h="1329" w:wrap="auto" w:hAnchor="text" w:x="7734" w:y="6189"/>
        <w:numPr>
          <w:ilvl w:val="0"/>
          <w:numId w:val="1151"/>
        </w:numPr>
        <w:spacing w:line="192" w:lineRule="exact"/>
        <w:ind w:left="268" w:hanging="244"/>
        <w:rPr>
          <w:rFonts w:ascii="Times New Roman" w:hAnsi="Times New Roman" w:cs="Times New Roman"/>
          <w:color w:val="000000"/>
          <w:sz w:val="14"/>
          <w:szCs w:val="14"/>
        </w:rPr>
      </w:pPr>
      <w:r>
        <w:rPr>
          <w:rFonts w:ascii="Times New Roman" w:hAnsi="Times New Roman" w:cs="Times New Roman"/>
          <w:color w:val="000000"/>
          <w:sz w:val="14"/>
          <w:szCs w:val="14"/>
        </w:rPr>
        <w:t xml:space="preserve">Fusible du phare </w:t>
      </w:r>
    </w:p>
    <w:p w:rsidR="00000000" w:rsidRDefault="008C7B40" w:rsidP="00DB09B8">
      <w:pPr>
        <w:pStyle w:val="Style"/>
        <w:framePr w:w="1291" w:h="1329" w:wrap="auto" w:hAnchor="text" w:x="7734" w:y="6189"/>
        <w:numPr>
          <w:ilvl w:val="0"/>
          <w:numId w:val="1151"/>
        </w:numPr>
        <w:spacing w:line="196" w:lineRule="exact"/>
        <w:ind w:left="259" w:hanging="235"/>
        <w:rPr>
          <w:rFonts w:ascii="Times New Roman" w:hAnsi="Times New Roman" w:cs="Times New Roman"/>
          <w:color w:val="000000"/>
          <w:sz w:val="14"/>
          <w:szCs w:val="14"/>
        </w:rPr>
      </w:pPr>
      <w:r>
        <w:rPr>
          <w:rFonts w:ascii="Times New Roman" w:hAnsi="Times New Roman" w:cs="Times New Roman"/>
          <w:color w:val="000000"/>
          <w:sz w:val="14"/>
          <w:szCs w:val="14"/>
        </w:rPr>
        <w:t xml:space="preserve">Contacteur </w:t>
      </w:r>
      <w:r>
        <w:rPr>
          <w:rFonts w:ascii="Times New Roman" w:hAnsi="Times New Roman" w:cs="Times New Roman"/>
          <w:color w:val="000000"/>
          <w:w w:val="70"/>
          <w:sz w:val="22"/>
          <w:szCs w:val="22"/>
        </w:rPr>
        <w:t xml:space="preserve">a </w:t>
      </w:r>
      <w:r>
        <w:rPr>
          <w:rFonts w:ascii="Times New Roman" w:hAnsi="Times New Roman" w:cs="Times New Roman"/>
          <w:color w:val="000000"/>
          <w:sz w:val="14"/>
          <w:szCs w:val="14"/>
        </w:rPr>
        <w:t xml:space="preserve">de </w:t>
      </w:r>
    </w:p>
    <w:p w:rsidR="00000000" w:rsidRDefault="008C7B40" w:rsidP="00DB09B8">
      <w:pPr>
        <w:pStyle w:val="Style"/>
        <w:framePr w:w="1291" w:h="1329" w:wrap="auto" w:hAnchor="text" w:x="7734" w:y="6189"/>
        <w:numPr>
          <w:ilvl w:val="0"/>
          <w:numId w:val="1151"/>
        </w:numPr>
        <w:spacing w:line="196" w:lineRule="exact"/>
        <w:ind w:left="259" w:hanging="235"/>
        <w:rPr>
          <w:rFonts w:ascii="Times New Roman" w:hAnsi="Times New Roman" w:cs="Times New Roman"/>
          <w:color w:val="000000"/>
          <w:sz w:val="14"/>
          <w:szCs w:val="14"/>
        </w:rPr>
      </w:pPr>
      <w:r>
        <w:rPr>
          <w:rFonts w:ascii="Times New Roman" w:hAnsi="Times New Roman" w:cs="Times New Roman"/>
          <w:color w:val="000000"/>
          <w:sz w:val="14"/>
          <w:szCs w:val="14"/>
        </w:rPr>
        <w:t xml:space="preserve">Fusible principal </w:t>
      </w:r>
    </w:p>
    <w:p w:rsidR="00000000" w:rsidRDefault="008C7B40" w:rsidP="00DB09B8">
      <w:pPr>
        <w:pStyle w:val="Style"/>
        <w:framePr w:w="1291" w:h="1329" w:wrap="auto" w:hAnchor="text" w:x="7734" w:y="6189"/>
        <w:numPr>
          <w:ilvl w:val="0"/>
          <w:numId w:val="1151"/>
        </w:numPr>
        <w:spacing w:line="196" w:lineRule="exact"/>
        <w:ind w:left="259" w:hanging="235"/>
        <w:rPr>
          <w:rFonts w:ascii="Times New Roman" w:hAnsi="Times New Roman" w:cs="Times New Roman"/>
          <w:color w:val="000000"/>
          <w:sz w:val="14"/>
          <w:szCs w:val="14"/>
        </w:rPr>
      </w:pPr>
      <w:r>
        <w:rPr>
          <w:rFonts w:ascii="Times New Roman" w:hAnsi="Times New Roman" w:cs="Times New Roman"/>
          <w:color w:val="000000"/>
          <w:sz w:val="14"/>
          <w:szCs w:val="14"/>
        </w:rPr>
        <w:t xml:space="preserve">Batterie </w:t>
      </w:r>
    </w:p>
    <w:p w:rsidR="00000000" w:rsidRDefault="00DB09B8">
      <w:pPr>
        <w:pStyle w:val="Style"/>
        <w:numPr>
          <w:ilvl w:val="0"/>
          <w:numId w:val="2"/>
        </w:numPr>
        <w:spacing w:line="1" w:lineRule="exact"/>
        <w:rPr>
          <w:rFonts w:ascii="Times New Roman" w:hAnsi="Times New Roman" w:cs="Times New Roman"/>
          <w:sz w:val="14"/>
          <w:szCs w:val="14"/>
        </w:rPr>
      </w:pPr>
      <w:r>
        <w:rPr>
          <w:noProof/>
        </w:rPr>
        <w:drawing>
          <wp:anchor distT="0" distB="0" distL="114300" distR="114300" simplePos="0" relativeHeight="251685888" behindDoc="1" locked="0" layoutInCell="0" allowOverlap="1">
            <wp:simplePos x="0" y="0"/>
            <wp:positionH relativeFrom="margin">
              <wp:posOffset>3510915</wp:posOffset>
            </wp:positionH>
            <wp:positionV relativeFrom="margin">
              <wp:posOffset>5255260</wp:posOffset>
            </wp:positionV>
            <wp:extent cx="1791970" cy="2767330"/>
            <wp:effectExtent l="19050" t="0" r="0" b="0"/>
            <wp:wrapThrough wrapText="bothSides">
              <wp:wrapPolygon edited="0">
                <wp:start x="-230" y="0"/>
                <wp:lineTo x="-230" y="21412"/>
                <wp:lineTo x="21585" y="21412"/>
                <wp:lineTo x="21585" y="0"/>
                <wp:lineTo x="-230" y="0"/>
              </wp:wrapPolygon>
            </wp:wrapThrough>
            <wp:docPr id="46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0"/>
                    <a:srcRect/>
                    <a:stretch>
                      <a:fillRect/>
                    </a:stretch>
                  </pic:blipFill>
                  <pic:spPr bwMode="auto">
                    <a:xfrm>
                      <a:off x="0" y="0"/>
                      <a:ext cx="1791970" cy="2767330"/>
                    </a:xfrm>
                    <a:prstGeom prst="rect">
                      <a:avLst/>
                    </a:prstGeom>
                    <a:noFill/>
                  </pic:spPr>
                </pic:pic>
              </a:graphicData>
            </a:graphic>
          </wp:anchor>
        </w:drawing>
      </w:r>
    </w:p>
    <w:p w:rsidR="00000000" w:rsidRDefault="008C7B40">
      <w:pPr>
        <w:pStyle w:val="Style"/>
        <w:framePr w:w="1252" w:h="1056" w:wrap="auto" w:hAnchor="text" w:x="6063" w:y="9006"/>
        <w:spacing w:line="187" w:lineRule="exact"/>
        <w:ind w:left="24" w:right="1200"/>
        <w:jc w:val="both"/>
        <w:rPr>
          <w:color w:val="000000"/>
          <w:w w:val="125"/>
          <w:sz w:val="19"/>
          <w:szCs w:val="19"/>
        </w:rPr>
      </w:pPr>
      <w:r>
        <w:rPr>
          <w:color w:val="000000"/>
          <w:w w:val="115"/>
          <w:sz w:val="17"/>
          <w:szCs w:val="17"/>
        </w:rPr>
        <w:t xml:space="preserve">I </w:t>
      </w:r>
      <w:r>
        <w:rPr>
          <w:color w:val="000000"/>
          <w:sz w:val="19"/>
          <w:szCs w:val="19"/>
        </w:rPr>
        <w:t xml:space="preserve">I </w:t>
      </w:r>
      <w:r>
        <w:rPr>
          <w:color w:val="000000"/>
          <w:w w:val="125"/>
          <w:sz w:val="19"/>
          <w:szCs w:val="19"/>
        </w:rPr>
        <w:t xml:space="preserve">I </w:t>
      </w:r>
    </w:p>
    <w:p w:rsidR="00000000" w:rsidRDefault="008C7B40">
      <w:pPr>
        <w:pStyle w:val="Style"/>
        <w:framePr w:w="1252" w:h="1056" w:wrap="auto" w:hAnchor="text" w:x="6063" w:y="9006"/>
        <w:tabs>
          <w:tab w:val="right" w:pos="1233"/>
        </w:tabs>
        <w:spacing w:line="206" w:lineRule="exact"/>
        <w:rPr>
          <w:color w:val="000000"/>
          <w:w w:val="86"/>
          <w:sz w:val="22"/>
          <w:szCs w:val="22"/>
        </w:rPr>
      </w:pPr>
      <w:r>
        <w:rPr>
          <w:color w:val="000000"/>
          <w:w w:val="107"/>
          <w:sz w:val="18"/>
          <w:szCs w:val="18"/>
        </w:rPr>
        <w:t xml:space="preserve">I </w:t>
      </w:r>
      <w:r>
        <w:rPr>
          <w:color w:val="000000"/>
          <w:w w:val="107"/>
          <w:sz w:val="18"/>
          <w:szCs w:val="18"/>
        </w:rPr>
        <w:tab/>
      </w:r>
      <w:r>
        <w:rPr>
          <w:color w:val="000000"/>
          <w:w w:val="86"/>
          <w:sz w:val="22"/>
          <w:szCs w:val="22"/>
        </w:rPr>
        <w:t xml:space="preserve">I </w:t>
      </w:r>
    </w:p>
    <w:p w:rsidR="00000000" w:rsidRDefault="008C7B40">
      <w:pPr>
        <w:pStyle w:val="Style"/>
        <w:framePr w:w="1252" w:h="1056" w:wrap="auto" w:hAnchor="text" w:x="6063" w:y="9006"/>
        <w:tabs>
          <w:tab w:val="right" w:pos="1228"/>
        </w:tabs>
        <w:spacing w:line="187" w:lineRule="exact"/>
        <w:rPr>
          <w:color w:val="000000"/>
          <w:w w:val="133"/>
          <w:sz w:val="20"/>
          <w:szCs w:val="20"/>
        </w:rPr>
      </w:pPr>
      <w:r>
        <w:rPr>
          <w:color w:val="000000"/>
          <w:w w:val="133"/>
          <w:sz w:val="20"/>
          <w:szCs w:val="20"/>
        </w:rPr>
        <w:t xml:space="preserve">I </w:t>
      </w:r>
      <w:r>
        <w:rPr>
          <w:color w:val="000000"/>
          <w:w w:val="133"/>
          <w:sz w:val="20"/>
          <w:szCs w:val="20"/>
        </w:rPr>
        <w:tab/>
        <w:t xml:space="preserve">I </w:t>
      </w:r>
    </w:p>
    <w:p w:rsidR="00000000" w:rsidRDefault="008C7B40">
      <w:pPr>
        <w:pStyle w:val="Style"/>
        <w:framePr w:w="1252" w:h="1056" w:wrap="auto" w:hAnchor="text" w:x="6063" w:y="9006"/>
        <w:tabs>
          <w:tab w:val="right" w:leader="underscore" w:pos="1223"/>
        </w:tabs>
        <w:spacing w:line="96" w:lineRule="exact"/>
        <w:rPr>
          <w:b/>
          <w:bCs/>
          <w:color w:val="000000"/>
          <w:w w:val="70"/>
          <w:sz w:val="12"/>
          <w:szCs w:val="12"/>
        </w:rPr>
      </w:pPr>
      <w:r>
        <w:rPr>
          <w:b/>
          <w:bCs/>
          <w:color w:val="000000"/>
          <w:w w:val="75"/>
          <w:sz w:val="21"/>
          <w:szCs w:val="21"/>
        </w:rPr>
        <w:t xml:space="preserve">L. </w:t>
      </w:r>
      <w:r>
        <w:rPr>
          <w:b/>
          <w:bCs/>
          <w:color w:val="000000"/>
          <w:w w:val="75"/>
          <w:sz w:val="21"/>
          <w:szCs w:val="21"/>
        </w:rPr>
        <w:tab/>
      </w:r>
      <w:r>
        <w:rPr>
          <w:b/>
          <w:bCs/>
          <w:color w:val="000000"/>
          <w:w w:val="70"/>
          <w:sz w:val="12"/>
          <w:szCs w:val="12"/>
        </w:rPr>
        <w:t xml:space="preserve">...J </w:t>
      </w:r>
    </w:p>
    <w:p w:rsidR="00000000" w:rsidRDefault="008C7B40">
      <w:pPr>
        <w:pStyle w:val="Style"/>
        <w:framePr w:w="1276" w:h="201" w:wrap="auto" w:hAnchor="text" w:x="7748" w:y="8877"/>
        <w:spacing w:line="196" w:lineRule="exact"/>
        <w:ind w:left="350"/>
        <w:rPr>
          <w:rFonts w:ascii="Courier New" w:hAnsi="Courier New" w:cs="Courier New"/>
          <w:color w:val="000000"/>
          <w:w w:val="83"/>
          <w:sz w:val="18"/>
          <w:szCs w:val="18"/>
        </w:rPr>
      </w:pPr>
      <w:r>
        <w:rPr>
          <w:rFonts w:ascii="Courier New" w:hAnsi="Courier New" w:cs="Courier New"/>
          <w:color w:val="000000"/>
          <w:w w:val="83"/>
          <w:sz w:val="18"/>
          <w:szCs w:val="18"/>
        </w:rPr>
        <w:t xml:space="preserve">RIY </w:t>
      </w:r>
    </w:p>
    <w:p w:rsidR="00000000" w:rsidRDefault="00DB09B8">
      <w:pPr>
        <w:pStyle w:val="Style"/>
        <w:framePr w:w="1747" w:h="1747" w:wrap="auto" w:hAnchor="text" w:x="4628" w:y="10869"/>
        <w:rPr>
          <w:rFonts w:ascii="Courier New" w:hAnsi="Courier New" w:cs="Courier New"/>
          <w:sz w:val="18"/>
          <w:szCs w:val="18"/>
        </w:rPr>
      </w:pPr>
      <w:r>
        <w:rPr>
          <w:rFonts w:ascii="Courier New" w:hAnsi="Courier New" w:cs="Courier New"/>
          <w:noProof/>
          <w:sz w:val="18"/>
          <w:szCs w:val="18"/>
        </w:rPr>
        <w:drawing>
          <wp:inline distT="0" distB="0" distL="0" distR="0">
            <wp:extent cx="1104900" cy="1104900"/>
            <wp:effectExtent l="1905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451"/>
                    <a:srcRect/>
                    <a:stretch>
                      <a:fillRect/>
                    </a:stretch>
                  </pic:blipFill>
                  <pic:spPr bwMode="auto">
                    <a:xfrm>
                      <a:off x="0" y="0"/>
                      <a:ext cx="1104900" cy="1104900"/>
                    </a:xfrm>
                    <a:prstGeom prst="rect">
                      <a:avLst/>
                    </a:prstGeom>
                    <a:noFill/>
                    <a:ln w="9525">
                      <a:noFill/>
                      <a:miter lim="800000"/>
                      <a:headEnd/>
                      <a:tailEnd/>
                    </a:ln>
                  </pic:spPr>
                </pic:pic>
              </a:graphicData>
            </a:graphic>
          </wp:inline>
        </w:drawing>
      </w:r>
    </w:p>
    <w:p w:rsidR="00000000" w:rsidRDefault="008C7B40">
      <w:pPr>
        <w:pStyle w:val="Style"/>
        <w:framePr w:w="81" w:h="139" w:wrap="auto" w:hAnchor="text" w:x="6956" w:y="11224"/>
        <w:spacing w:line="139" w:lineRule="exact"/>
        <w:ind w:left="9"/>
        <w:rPr>
          <w:color w:val="000000"/>
          <w:w w:val="120"/>
          <w:sz w:val="13"/>
          <w:szCs w:val="13"/>
        </w:rPr>
      </w:pPr>
      <w:r>
        <w:rPr>
          <w:color w:val="000000"/>
          <w:w w:val="120"/>
          <w:sz w:val="13"/>
          <w:szCs w:val="13"/>
        </w:rPr>
        <w:t xml:space="preserve">L </w:t>
      </w:r>
    </w:p>
    <w:p w:rsidR="00000000" w:rsidRDefault="008C7B40">
      <w:pPr>
        <w:pStyle w:val="Style"/>
        <w:framePr w:w="1929" w:h="1392" w:wrap="auto" w:hAnchor="text" w:x="5108" w:y="13105"/>
        <w:spacing w:line="148" w:lineRule="exact"/>
        <w:ind w:left="28"/>
        <w:rPr>
          <w:rFonts w:ascii="Times New Roman" w:hAnsi="Times New Roman" w:cs="Times New Roman"/>
          <w:color w:val="000000"/>
          <w:sz w:val="14"/>
          <w:szCs w:val="14"/>
        </w:rPr>
      </w:pPr>
      <w:r>
        <w:rPr>
          <w:rFonts w:ascii="Times New Roman" w:hAnsi="Times New Roman" w:cs="Times New Roman"/>
          <w:color w:val="000000"/>
          <w:sz w:val="14"/>
          <w:szCs w:val="14"/>
        </w:rPr>
        <w:t xml:space="preserve">L Unite d'eclairage de reserve </w:t>
      </w:r>
    </w:p>
    <w:p w:rsidR="00000000" w:rsidRDefault="008C7B40" w:rsidP="00DB09B8">
      <w:pPr>
        <w:pStyle w:val="Style"/>
        <w:framePr w:w="1929" w:h="1392" w:wrap="auto" w:hAnchor="text" w:x="5108" w:y="13105"/>
        <w:numPr>
          <w:ilvl w:val="0"/>
          <w:numId w:val="1152"/>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Commutateur reducteur </w:t>
      </w:r>
    </w:p>
    <w:p w:rsidR="00000000" w:rsidRDefault="008C7B40" w:rsidP="00DB09B8">
      <w:pPr>
        <w:pStyle w:val="Style"/>
        <w:framePr w:w="1929" w:h="1392" w:wrap="auto" w:hAnchor="text" w:x="5108" w:y="13105"/>
        <w:numPr>
          <w:ilvl w:val="0"/>
          <w:numId w:val="1152"/>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Ternoin de panne de phare </w:t>
      </w:r>
    </w:p>
    <w:p w:rsidR="00000000" w:rsidRDefault="008C7B40" w:rsidP="00DB09B8">
      <w:pPr>
        <w:pStyle w:val="Style"/>
        <w:framePr w:w="1929" w:h="1392" w:wrap="auto" w:hAnchor="text" w:x="5108" w:y="13105"/>
        <w:numPr>
          <w:ilvl w:val="0"/>
          <w:numId w:val="1152"/>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Feu de croisement </w:t>
      </w:r>
    </w:p>
    <w:p w:rsidR="00000000" w:rsidRDefault="008C7B40" w:rsidP="00DB09B8">
      <w:pPr>
        <w:pStyle w:val="Style"/>
        <w:framePr w:w="1929" w:h="1392" w:wrap="auto" w:hAnchor="text" w:x="5108" w:y="13105"/>
        <w:numPr>
          <w:ilvl w:val="0"/>
          <w:numId w:val="1152"/>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Feu de route </w:t>
      </w:r>
    </w:p>
    <w:p w:rsidR="00000000" w:rsidRDefault="008C7B40" w:rsidP="00DB09B8">
      <w:pPr>
        <w:pStyle w:val="Style"/>
        <w:framePr w:w="1929" w:h="1392" w:wrap="auto" w:hAnchor="text" w:x="5108" w:y="13105"/>
        <w:numPr>
          <w:ilvl w:val="0"/>
          <w:numId w:val="1152"/>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Ternoin de feu de route </w:t>
      </w:r>
    </w:p>
    <w:p w:rsidR="00000000" w:rsidRDefault="008C7B40" w:rsidP="00DB09B8">
      <w:pPr>
        <w:pStyle w:val="Style"/>
        <w:framePr w:w="1929" w:h="1392" w:wrap="auto" w:hAnchor="text" w:x="5108" w:y="13105"/>
        <w:numPr>
          <w:ilvl w:val="0"/>
          <w:numId w:val="1152"/>
        </w:numPr>
        <w:spacing w:line="201"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Lampes de compteur </w:t>
      </w:r>
    </w:p>
    <w:p w:rsidR="00000000" w:rsidRDefault="008C7B40" w:rsidP="00DB09B8">
      <w:pPr>
        <w:pStyle w:val="Style"/>
        <w:framePr w:w="1761" w:h="1358" w:wrap="auto" w:hAnchor="text" w:x="7638" w:y="13115"/>
        <w:numPr>
          <w:ilvl w:val="0"/>
          <w:numId w:val="1153"/>
        </w:numPr>
        <w:spacing w:line="148" w:lineRule="exact"/>
        <w:ind w:left="268" w:hanging="182"/>
        <w:rPr>
          <w:rFonts w:ascii="Times New Roman" w:hAnsi="Times New Roman" w:cs="Times New Roman"/>
          <w:color w:val="000000"/>
          <w:sz w:val="14"/>
          <w:szCs w:val="14"/>
        </w:rPr>
      </w:pPr>
      <w:r>
        <w:rPr>
          <w:rFonts w:ascii="Times New Roman" w:hAnsi="Times New Roman" w:cs="Times New Roman"/>
          <w:color w:val="000000"/>
          <w:sz w:val="14"/>
          <w:szCs w:val="14"/>
        </w:rPr>
        <w:t xml:space="preserve">Temoin auxiliaire </w:t>
      </w:r>
    </w:p>
    <w:p w:rsidR="00000000" w:rsidRDefault="008C7B40" w:rsidP="00DB09B8">
      <w:pPr>
        <w:pStyle w:val="Style"/>
        <w:framePr w:w="1761" w:h="1358" w:wrap="auto" w:hAnchor="text" w:x="7638" w:y="13115"/>
        <w:numPr>
          <w:ilvl w:val="0"/>
          <w:numId w:val="1153"/>
        </w:numPr>
        <w:spacing w:line="196" w:lineRule="exact"/>
        <w:ind w:left="259" w:hanging="235"/>
        <w:rPr>
          <w:rFonts w:ascii="Times New Roman" w:hAnsi="Times New Roman" w:cs="Times New Roman"/>
          <w:color w:val="000000"/>
          <w:sz w:val="14"/>
          <w:szCs w:val="14"/>
        </w:rPr>
      </w:pPr>
      <w:r>
        <w:rPr>
          <w:rFonts w:ascii="Times New Roman" w:hAnsi="Times New Roman" w:cs="Times New Roman"/>
          <w:color w:val="000000"/>
          <w:sz w:val="14"/>
          <w:szCs w:val="14"/>
        </w:rPr>
        <w:t xml:space="preserve">Commutateur d'eclairage </w:t>
      </w:r>
    </w:p>
    <w:p w:rsidR="00000000" w:rsidRDefault="008C7B40">
      <w:pPr>
        <w:pStyle w:val="Style"/>
        <w:framePr w:w="1761" w:h="1358" w:wrap="auto" w:hAnchor="text" w:x="7638" w:y="13115"/>
        <w:spacing w:line="196" w:lineRule="exact"/>
        <w:ind w:left="254"/>
        <w:rPr>
          <w:rFonts w:ascii="Times New Roman" w:hAnsi="Times New Roman" w:cs="Times New Roman"/>
          <w:color w:val="000000"/>
          <w:w w:val="105"/>
          <w:sz w:val="14"/>
          <w:szCs w:val="14"/>
        </w:rPr>
      </w:pPr>
      <w:r>
        <w:rPr>
          <w:rFonts w:ascii="Times New Roman" w:hAnsi="Times New Roman" w:cs="Times New Roman"/>
          <w:color w:val="000000"/>
          <w:w w:val="105"/>
          <w:sz w:val="14"/>
          <w:szCs w:val="14"/>
        </w:rPr>
        <w:t xml:space="preserve">"LIGHTS" </w:t>
      </w:r>
    </w:p>
    <w:p w:rsidR="00000000" w:rsidRDefault="008C7B40">
      <w:pPr>
        <w:pStyle w:val="Style"/>
        <w:framePr w:w="1761" w:h="1358" w:wrap="auto" w:hAnchor="text" w:x="7638" w:y="13115"/>
        <w:spacing w:before="9" w:line="1" w:lineRule="exact"/>
        <w:ind w:left="14" w:right="518"/>
        <w:rPr>
          <w:rFonts w:ascii="Times New Roman" w:hAnsi="Times New Roman" w:cs="Times New Roman"/>
          <w:sz w:val="14"/>
          <w:szCs w:val="14"/>
        </w:rPr>
      </w:pPr>
    </w:p>
    <w:p w:rsidR="00000000" w:rsidRDefault="008C7B40" w:rsidP="00DB09B8">
      <w:pPr>
        <w:pStyle w:val="Style"/>
        <w:framePr w:w="1761" w:h="1358" w:wrap="auto" w:hAnchor="text" w:x="7638" w:y="13115"/>
        <w:numPr>
          <w:ilvl w:val="0"/>
          <w:numId w:val="1154"/>
        </w:numPr>
        <w:spacing w:line="196" w:lineRule="exact"/>
        <w:ind w:left="14" w:right="518"/>
        <w:jc w:val="both"/>
        <w:rPr>
          <w:rFonts w:ascii="Times New Roman" w:hAnsi="Times New Roman" w:cs="Times New Roman"/>
          <w:color w:val="000000"/>
          <w:sz w:val="14"/>
          <w:szCs w:val="14"/>
        </w:rPr>
      </w:pPr>
      <w:r>
        <w:rPr>
          <w:rFonts w:ascii="Times New Roman" w:hAnsi="Times New Roman" w:cs="Times New Roman"/>
          <w:color w:val="000000"/>
          <w:sz w:val="14"/>
          <w:szCs w:val="14"/>
        </w:rPr>
        <w:t xml:space="preserve">Fusible du phare I L Contacteur </w:t>
      </w:r>
      <w:r>
        <w:rPr>
          <w:rFonts w:ascii="Times New Roman" w:hAnsi="Times New Roman" w:cs="Times New Roman"/>
          <w:color w:val="000000"/>
          <w:w w:val="74"/>
          <w:sz w:val="15"/>
          <w:szCs w:val="15"/>
        </w:rPr>
        <w:t xml:space="preserve">it </w:t>
      </w:r>
      <w:r>
        <w:rPr>
          <w:rFonts w:ascii="Times New Roman" w:hAnsi="Times New Roman" w:cs="Times New Roman"/>
          <w:color w:val="000000"/>
          <w:sz w:val="14"/>
          <w:szCs w:val="14"/>
        </w:rPr>
        <w:t xml:space="preserve">cle </w:t>
      </w:r>
    </w:p>
    <w:p w:rsidR="00000000" w:rsidRDefault="008C7B40" w:rsidP="00DB09B8">
      <w:pPr>
        <w:pStyle w:val="Style"/>
        <w:framePr w:w="1761" w:h="1358" w:wrap="auto" w:hAnchor="text" w:x="7638" w:y="13115"/>
        <w:numPr>
          <w:ilvl w:val="0"/>
          <w:numId w:val="1155"/>
        </w:numPr>
        <w:spacing w:line="196" w:lineRule="exact"/>
        <w:ind w:left="259" w:hanging="235"/>
        <w:rPr>
          <w:rFonts w:ascii="Times New Roman" w:hAnsi="Times New Roman" w:cs="Times New Roman"/>
          <w:color w:val="000000"/>
          <w:sz w:val="14"/>
          <w:szCs w:val="14"/>
        </w:rPr>
      </w:pPr>
      <w:r>
        <w:rPr>
          <w:rFonts w:ascii="Times New Roman" w:hAnsi="Times New Roman" w:cs="Times New Roman"/>
          <w:color w:val="000000"/>
          <w:sz w:val="14"/>
          <w:szCs w:val="14"/>
        </w:rPr>
        <w:t xml:space="preserve">Fusible principal </w:t>
      </w:r>
    </w:p>
    <w:p w:rsidR="00000000" w:rsidRDefault="008C7B40" w:rsidP="00DB09B8">
      <w:pPr>
        <w:pStyle w:val="Style"/>
        <w:framePr w:w="1761" w:h="1358" w:wrap="auto" w:hAnchor="text" w:x="7638" w:y="13115"/>
        <w:numPr>
          <w:ilvl w:val="0"/>
          <w:numId w:val="1155"/>
        </w:numPr>
        <w:spacing w:line="196" w:lineRule="exact"/>
        <w:ind w:left="259" w:hanging="235"/>
        <w:rPr>
          <w:rFonts w:ascii="Times New Roman" w:hAnsi="Times New Roman" w:cs="Times New Roman"/>
          <w:color w:val="000000"/>
          <w:sz w:val="14"/>
          <w:szCs w:val="14"/>
        </w:rPr>
      </w:pPr>
      <w:r>
        <w:rPr>
          <w:rFonts w:ascii="Times New Roman" w:hAnsi="Times New Roman" w:cs="Times New Roman"/>
          <w:color w:val="000000"/>
          <w:sz w:val="14"/>
          <w:szCs w:val="14"/>
        </w:rPr>
        <w:t xml:space="preserve">Batterie </w:t>
      </w:r>
    </w:p>
    <w:p w:rsidR="00000000" w:rsidRDefault="008C7B40">
      <w:pPr>
        <w:pStyle w:val="Style"/>
        <w:rPr>
          <w:rFonts w:ascii="Times New Roman" w:hAnsi="Times New Roman" w:cs="Times New Roman"/>
          <w:sz w:val="14"/>
          <w:szCs w:val="14"/>
        </w:rPr>
        <w:sectPr w:rsidR="00000000">
          <w:pgSz w:w="12241" w:h="15842"/>
          <w:pgMar w:top="696" w:right="1384" w:bottom="360" w:left="145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353" w:h="12168" w:wrap="auto" w:hAnchor="text" w:x="1" w:y="1"/>
        <w:spacing w:line="216" w:lineRule="exact"/>
        <w:ind w:left="62"/>
        <w:rPr>
          <w:color w:val="000000"/>
          <w:w w:val="116"/>
          <w:sz w:val="19"/>
          <w:szCs w:val="19"/>
        </w:rPr>
      </w:pPr>
      <w:r>
        <w:rPr>
          <w:color w:val="000000"/>
          <w:w w:val="116"/>
          <w:sz w:val="19"/>
          <w:szCs w:val="19"/>
        </w:rPr>
        <w:t xml:space="preserve">B. lighting Tests and Checks </w:t>
      </w:r>
    </w:p>
    <w:p w:rsidR="00000000" w:rsidRDefault="008C7B40">
      <w:pPr>
        <w:pStyle w:val="Style"/>
        <w:framePr w:w="4353" w:h="12168" w:wrap="auto" w:hAnchor="text" w:x="1" w:y="1"/>
        <w:spacing w:before="4" w:line="278" w:lineRule="exact"/>
        <w:ind w:left="4" w:right="4"/>
        <w:jc w:val="both"/>
        <w:rPr>
          <w:color w:val="000000"/>
          <w:w w:val="106"/>
          <w:sz w:val="19"/>
          <w:szCs w:val="19"/>
        </w:rPr>
      </w:pPr>
      <w:r>
        <w:rPr>
          <w:color w:val="000000"/>
          <w:w w:val="106"/>
          <w:sz w:val="19"/>
          <w:szCs w:val="19"/>
        </w:rPr>
        <w:t>The battery provides power for operation of the headlight horn. taillight, brake light neutral light, and flasher light. If none of the above operates, always check battery volt</w:t>
      </w:r>
      <w:r>
        <w:rPr>
          <w:color w:val="000000"/>
          <w:w w:val="106"/>
          <w:sz w:val="19"/>
          <w:szCs w:val="19"/>
        </w:rPr>
        <w:softHyphen/>
        <w:t>age before proceeding further. Low battery voltage indicates either a faulty b</w:t>
      </w:r>
      <w:r>
        <w:rPr>
          <w:color w:val="000000"/>
          <w:w w:val="106"/>
          <w:sz w:val="19"/>
          <w:szCs w:val="19"/>
        </w:rPr>
        <w:t>attery, low battery water, or a defective charging system, See page 6-4 "CHARGING SYSTEM" for checks of battery and charging system, Also check fuse condition, Replace any "open" fuses, There are individual fuses for vaious circuits (see complete Circuit D</w:t>
      </w:r>
      <w:r>
        <w:rPr>
          <w:color w:val="000000"/>
          <w:w w:val="106"/>
          <w:sz w:val="19"/>
          <w:szCs w:val="19"/>
        </w:rPr>
        <w:t xml:space="preserve">iagram), </w:t>
      </w:r>
    </w:p>
    <w:p w:rsidR="00000000" w:rsidRDefault="008C7B40">
      <w:pPr>
        <w:pStyle w:val="Style"/>
        <w:framePr w:w="4353" w:h="12168" w:wrap="auto" w:hAnchor="text" w:x="1" w:y="1"/>
        <w:spacing w:line="283" w:lineRule="exact"/>
        <w:ind w:left="158"/>
        <w:rPr>
          <w:color w:val="000000"/>
          <w:w w:val="106"/>
          <w:sz w:val="19"/>
          <w:szCs w:val="19"/>
        </w:rPr>
      </w:pPr>
      <w:r>
        <w:rPr>
          <w:color w:val="000000"/>
          <w:w w:val="106"/>
          <w:sz w:val="19"/>
          <w:szCs w:val="19"/>
        </w:rPr>
        <w:t xml:space="preserve">1, Horn does not work: </w:t>
      </w:r>
    </w:p>
    <w:p w:rsidR="00000000" w:rsidRDefault="008C7B40" w:rsidP="00DB09B8">
      <w:pPr>
        <w:pStyle w:val="Style"/>
        <w:framePr w:w="4353" w:h="12168" w:wrap="auto" w:hAnchor="text" w:x="1" w:y="1"/>
        <w:numPr>
          <w:ilvl w:val="0"/>
          <w:numId w:val="1156"/>
        </w:numPr>
        <w:spacing w:line="273" w:lineRule="exact"/>
        <w:ind w:left="379" w:hanging="288"/>
        <w:rPr>
          <w:color w:val="000000"/>
          <w:w w:val="106"/>
          <w:sz w:val="19"/>
          <w:szCs w:val="19"/>
        </w:rPr>
      </w:pPr>
      <w:r>
        <w:rPr>
          <w:color w:val="000000"/>
          <w:w w:val="106"/>
          <w:sz w:val="19"/>
          <w:szCs w:val="19"/>
        </w:rPr>
        <w:t xml:space="preserve">Check for 12V on brown wire to horn. </w:t>
      </w:r>
    </w:p>
    <w:p w:rsidR="00000000" w:rsidRDefault="008C7B40" w:rsidP="00DB09B8">
      <w:pPr>
        <w:pStyle w:val="Style"/>
        <w:framePr w:w="4353" w:h="12168" w:wrap="auto" w:hAnchor="text" w:x="1" w:y="1"/>
        <w:numPr>
          <w:ilvl w:val="0"/>
          <w:numId w:val="1156"/>
        </w:numPr>
        <w:spacing w:line="273" w:lineRule="exact"/>
        <w:ind w:left="379" w:hanging="288"/>
        <w:rPr>
          <w:color w:val="000000"/>
          <w:w w:val="106"/>
          <w:sz w:val="19"/>
          <w:szCs w:val="19"/>
        </w:rPr>
      </w:pPr>
      <w:r>
        <w:rPr>
          <w:color w:val="000000"/>
          <w:w w:val="106"/>
          <w:sz w:val="19"/>
          <w:szCs w:val="19"/>
        </w:rPr>
        <w:t xml:space="preserve">Check for good grounding of horn (pink </w:t>
      </w:r>
    </w:p>
    <w:p w:rsidR="00000000" w:rsidRDefault="008C7B40">
      <w:pPr>
        <w:pStyle w:val="Style"/>
        <w:framePr w:w="4353" w:h="12168" w:wrap="auto" w:hAnchor="text" w:x="1" w:y="1"/>
        <w:spacing w:line="273" w:lineRule="exact"/>
        <w:ind w:left="436"/>
        <w:rPr>
          <w:color w:val="000000"/>
          <w:w w:val="106"/>
          <w:sz w:val="19"/>
          <w:szCs w:val="19"/>
        </w:rPr>
      </w:pPr>
      <w:r>
        <w:rPr>
          <w:color w:val="000000"/>
          <w:w w:val="106"/>
          <w:sz w:val="19"/>
          <w:szCs w:val="19"/>
        </w:rPr>
        <w:t xml:space="preserve">wire) when horn button is pressed. </w:t>
      </w:r>
    </w:p>
    <w:p w:rsidR="00000000" w:rsidRDefault="008C7B40" w:rsidP="00DB09B8">
      <w:pPr>
        <w:pStyle w:val="Style"/>
        <w:framePr w:w="4353" w:h="12168" w:wrap="auto" w:hAnchor="text" w:x="1" w:y="1"/>
        <w:numPr>
          <w:ilvl w:val="0"/>
          <w:numId w:val="1157"/>
        </w:numPr>
        <w:spacing w:before="4" w:line="273" w:lineRule="exact"/>
        <w:ind w:left="124" w:right="1425"/>
        <w:rPr>
          <w:color w:val="000000"/>
          <w:w w:val="106"/>
          <w:sz w:val="19"/>
          <w:szCs w:val="19"/>
        </w:rPr>
      </w:pPr>
      <w:r>
        <w:rPr>
          <w:color w:val="000000"/>
          <w:w w:val="106"/>
          <w:sz w:val="19"/>
          <w:szCs w:val="19"/>
        </w:rPr>
        <w:t xml:space="preserve">Brake light does not work: a, Check bulb. </w:t>
      </w:r>
    </w:p>
    <w:p w:rsidR="00000000" w:rsidRDefault="008C7B40" w:rsidP="00DB09B8">
      <w:pPr>
        <w:pStyle w:val="Style"/>
        <w:framePr w:w="4353" w:h="12168" w:wrap="auto" w:hAnchor="text" w:x="1" w:y="1"/>
        <w:numPr>
          <w:ilvl w:val="0"/>
          <w:numId w:val="1158"/>
        </w:numPr>
        <w:spacing w:line="278" w:lineRule="exact"/>
        <w:ind w:left="456" w:right="72" w:hanging="273"/>
        <w:rPr>
          <w:color w:val="000000"/>
          <w:w w:val="106"/>
          <w:sz w:val="19"/>
          <w:szCs w:val="19"/>
        </w:rPr>
      </w:pPr>
      <w:r>
        <w:rPr>
          <w:color w:val="000000"/>
          <w:w w:val="106"/>
          <w:sz w:val="19"/>
          <w:szCs w:val="19"/>
        </w:rPr>
        <w:t xml:space="preserve">Check for 12V on yellow wire to brake light. </w:t>
      </w:r>
    </w:p>
    <w:p w:rsidR="00000000" w:rsidRDefault="008C7B40" w:rsidP="00DB09B8">
      <w:pPr>
        <w:pStyle w:val="Style"/>
        <w:framePr w:w="4353" w:h="12168" w:wrap="auto" w:hAnchor="text" w:x="1" w:y="1"/>
        <w:numPr>
          <w:ilvl w:val="0"/>
          <w:numId w:val="1158"/>
        </w:numPr>
        <w:spacing w:line="273" w:lineRule="exact"/>
        <w:ind w:left="427" w:right="91" w:hanging="273"/>
        <w:jc w:val="both"/>
        <w:rPr>
          <w:color w:val="000000"/>
          <w:w w:val="106"/>
          <w:sz w:val="19"/>
          <w:szCs w:val="19"/>
        </w:rPr>
      </w:pPr>
      <w:r>
        <w:rPr>
          <w:color w:val="000000"/>
          <w:w w:val="106"/>
          <w:sz w:val="19"/>
          <w:szCs w:val="19"/>
        </w:rPr>
        <w:t xml:space="preserve">Check for 12V on brown wire to each brake light switch (from brake and rear brake switches), </w:t>
      </w:r>
    </w:p>
    <w:p w:rsidR="00000000" w:rsidRDefault="008C7B40" w:rsidP="00DB09B8">
      <w:pPr>
        <w:pStyle w:val="Style"/>
        <w:framePr w:w="4353" w:h="12168" w:wrap="auto" w:hAnchor="text" w:x="1" w:y="1"/>
        <w:numPr>
          <w:ilvl w:val="0"/>
          <w:numId w:val="1159"/>
        </w:numPr>
        <w:spacing w:line="283" w:lineRule="exact"/>
        <w:ind w:left="417" w:hanging="350"/>
        <w:rPr>
          <w:color w:val="000000"/>
          <w:w w:val="106"/>
          <w:sz w:val="19"/>
          <w:szCs w:val="19"/>
        </w:rPr>
      </w:pPr>
      <w:r>
        <w:rPr>
          <w:color w:val="000000"/>
          <w:w w:val="106"/>
          <w:sz w:val="19"/>
          <w:szCs w:val="19"/>
        </w:rPr>
        <w:t xml:space="preserve">Taillight and/or licence light do not </w:t>
      </w:r>
    </w:p>
    <w:p w:rsidR="00000000" w:rsidRDefault="008C7B40">
      <w:pPr>
        <w:pStyle w:val="Style"/>
        <w:framePr w:w="4353" w:h="12168" w:wrap="auto" w:hAnchor="text" w:x="1" w:y="1"/>
        <w:spacing w:line="273" w:lineRule="exact"/>
        <w:ind w:left="436"/>
        <w:rPr>
          <w:color w:val="000000"/>
          <w:w w:val="106"/>
          <w:sz w:val="19"/>
          <w:szCs w:val="19"/>
        </w:rPr>
      </w:pPr>
      <w:r>
        <w:rPr>
          <w:color w:val="000000"/>
          <w:w w:val="106"/>
          <w:sz w:val="19"/>
          <w:szCs w:val="19"/>
        </w:rPr>
        <w:t xml:space="preserve">work: </w:t>
      </w:r>
    </w:p>
    <w:p w:rsidR="00000000" w:rsidRDefault="008C7B40" w:rsidP="00DB09B8">
      <w:pPr>
        <w:pStyle w:val="Style"/>
        <w:framePr w:w="4353" w:h="12168" w:wrap="auto" w:hAnchor="text" w:x="1" w:y="1"/>
        <w:numPr>
          <w:ilvl w:val="0"/>
          <w:numId w:val="1160"/>
        </w:numPr>
        <w:spacing w:line="273" w:lineRule="exact"/>
        <w:ind w:left="379" w:hanging="288"/>
        <w:rPr>
          <w:color w:val="000000"/>
          <w:w w:val="106"/>
          <w:sz w:val="19"/>
          <w:szCs w:val="19"/>
        </w:rPr>
      </w:pPr>
      <w:r>
        <w:rPr>
          <w:color w:val="000000"/>
          <w:w w:val="106"/>
          <w:sz w:val="19"/>
          <w:szCs w:val="19"/>
        </w:rPr>
        <w:t xml:space="preserve">Check bulb. </w:t>
      </w:r>
    </w:p>
    <w:p w:rsidR="00000000" w:rsidRDefault="008C7B40" w:rsidP="00DB09B8">
      <w:pPr>
        <w:pStyle w:val="Style"/>
        <w:framePr w:w="4353" w:h="12168" w:wrap="auto" w:hAnchor="text" w:x="1" w:y="1"/>
        <w:numPr>
          <w:ilvl w:val="0"/>
          <w:numId w:val="1160"/>
        </w:numPr>
        <w:spacing w:line="273" w:lineRule="exact"/>
        <w:ind w:left="379" w:hanging="288"/>
        <w:rPr>
          <w:color w:val="000000"/>
          <w:w w:val="106"/>
          <w:sz w:val="19"/>
          <w:szCs w:val="19"/>
        </w:rPr>
      </w:pPr>
      <w:r>
        <w:rPr>
          <w:color w:val="000000"/>
          <w:w w:val="106"/>
          <w:sz w:val="19"/>
          <w:szCs w:val="19"/>
        </w:rPr>
        <w:t xml:space="preserve">Check for 12V on blue wire. </w:t>
      </w:r>
    </w:p>
    <w:p w:rsidR="00000000" w:rsidRDefault="008C7B40" w:rsidP="00DB09B8">
      <w:pPr>
        <w:pStyle w:val="Style"/>
        <w:framePr w:w="4353" w:h="12168" w:wrap="auto" w:hAnchor="text" w:x="1" w:y="1"/>
        <w:numPr>
          <w:ilvl w:val="0"/>
          <w:numId w:val="1160"/>
        </w:numPr>
        <w:spacing w:line="273" w:lineRule="exact"/>
        <w:ind w:left="427" w:right="91" w:hanging="273"/>
        <w:jc w:val="both"/>
        <w:rPr>
          <w:color w:val="000000"/>
          <w:w w:val="106"/>
          <w:sz w:val="19"/>
          <w:szCs w:val="19"/>
        </w:rPr>
      </w:pPr>
      <w:r>
        <w:rPr>
          <w:color w:val="000000"/>
          <w:w w:val="106"/>
          <w:sz w:val="19"/>
          <w:szCs w:val="19"/>
        </w:rPr>
        <w:t>Check for ground on black wire to tail/ brake light and/or licence light assem</w:t>
      </w:r>
      <w:r>
        <w:rPr>
          <w:color w:val="000000"/>
          <w:w w:val="106"/>
          <w:sz w:val="19"/>
          <w:szCs w:val="19"/>
        </w:rPr>
        <w:softHyphen/>
        <w:t xml:space="preserve">bly. </w:t>
      </w:r>
    </w:p>
    <w:p w:rsidR="00000000" w:rsidRDefault="008C7B40" w:rsidP="00DB09B8">
      <w:pPr>
        <w:pStyle w:val="Style"/>
        <w:framePr w:w="4353" w:h="12168" w:wrap="auto" w:hAnchor="text" w:x="1" w:y="1"/>
        <w:numPr>
          <w:ilvl w:val="0"/>
          <w:numId w:val="1161"/>
        </w:numPr>
        <w:spacing w:line="283" w:lineRule="exact"/>
        <w:ind w:left="417" w:hanging="350"/>
        <w:rPr>
          <w:color w:val="000000"/>
          <w:w w:val="106"/>
          <w:sz w:val="19"/>
          <w:szCs w:val="19"/>
        </w:rPr>
      </w:pPr>
      <w:r>
        <w:rPr>
          <w:color w:val="000000"/>
          <w:w w:val="106"/>
          <w:sz w:val="19"/>
          <w:szCs w:val="19"/>
        </w:rPr>
        <w:t xml:space="preserve">Flasher light(s) do not work: </w:t>
      </w:r>
    </w:p>
    <w:p w:rsidR="00000000" w:rsidRDefault="008C7B40" w:rsidP="00DB09B8">
      <w:pPr>
        <w:pStyle w:val="Style"/>
        <w:framePr w:w="4353" w:h="12168" w:wrap="auto" w:hAnchor="text" w:x="1" w:y="1"/>
        <w:numPr>
          <w:ilvl w:val="0"/>
          <w:numId w:val="1162"/>
        </w:numPr>
        <w:spacing w:line="273" w:lineRule="exact"/>
        <w:ind w:left="379" w:hanging="288"/>
        <w:rPr>
          <w:color w:val="000000"/>
          <w:w w:val="106"/>
          <w:sz w:val="19"/>
          <w:szCs w:val="19"/>
        </w:rPr>
      </w:pPr>
      <w:r>
        <w:rPr>
          <w:color w:val="000000"/>
          <w:w w:val="106"/>
          <w:sz w:val="19"/>
          <w:szCs w:val="19"/>
        </w:rPr>
        <w:t xml:space="preserve">Check bulb. </w:t>
      </w:r>
    </w:p>
    <w:p w:rsidR="00000000" w:rsidRDefault="008C7B40" w:rsidP="00DB09B8">
      <w:pPr>
        <w:pStyle w:val="Style"/>
        <w:framePr w:w="4353" w:h="12168" w:wrap="auto" w:hAnchor="text" w:x="1" w:y="1"/>
        <w:numPr>
          <w:ilvl w:val="0"/>
          <w:numId w:val="1162"/>
        </w:numPr>
        <w:spacing w:line="273" w:lineRule="exact"/>
        <w:ind w:left="379" w:hanging="288"/>
        <w:rPr>
          <w:color w:val="000000"/>
          <w:w w:val="106"/>
          <w:sz w:val="19"/>
          <w:szCs w:val="19"/>
        </w:rPr>
      </w:pPr>
      <w:r>
        <w:rPr>
          <w:color w:val="000000"/>
          <w:w w:val="106"/>
          <w:sz w:val="19"/>
          <w:szCs w:val="19"/>
        </w:rPr>
        <w:t xml:space="preserve">Right circuit: </w:t>
      </w:r>
    </w:p>
    <w:p w:rsidR="00000000" w:rsidRDefault="008C7B40" w:rsidP="00DB09B8">
      <w:pPr>
        <w:pStyle w:val="Style"/>
        <w:framePr w:w="4353" w:h="12168" w:wrap="auto" w:hAnchor="text" w:x="1" w:y="1"/>
        <w:numPr>
          <w:ilvl w:val="0"/>
          <w:numId w:val="1163"/>
        </w:numPr>
        <w:spacing w:line="278" w:lineRule="exact"/>
        <w:ind w:left="360" w:right="148" w:hanging="259"/>
        <w:rPr>
          <w:color w:val="000000"/>
          <w:w w:val="106"/>
          <w:sz w:val="19"/>
          <w:szCs w:val="19"/>
        </w:rPr>
      </w:pPr>
      <w:r>
        <w:rPr>
          <w:color w:val="000000"/>
          <w:w w:val="106"/>
          <w:sz w:val="19"/>
          <w:szCs w:val="19"/>
        </w:rPr>
        <w:t xml:space="preserve">Check for 12V on dark green wire to light. </w:t>
      </w:r>
    </w:p>
    <w:p w:rsidR="00000000" w:rsidRDefault="008C7B40" w:rsidP="00DB09B8">
      <w:pPr>
        <w:pStyle w:val="Style"/>
        <w:framePr w:w="4353" w:h="12168" w:wrap="auto" w:hAnchor="text" w:x="1" w:y="1"/>
        <w:numPr>
          <w:ilvl w:val="0"/>
          <w:numId w:val="1163"/>
        </w:numPr>
        <w:spacing w:line="278" w:lineRule="exact"/>
        <w:ind w:left="360" w:right="148" w:hanging="259"/>
        <w:rPr>
          <w:color w:val="000000"/>
          <w:w w:val="106"/>
          <w:sz w:val="19"/>
          <w:szCs w:val="19"/>
        </w:rPr>
      </w:pPr>
      <w:r>
        <w:rPr>
          <w:color w:val="000000"/>
          <w:w w:val="106"/>
          <w:sz w:val="19"/>
          <w:szCs w:val="19"/>
        </w:rPr>
        <w:t xml:space="preserve">Check for ground on black wire to light assembly. </w:t>
      </w:r>
    </w:p>
    <w:p w:rsidR="00000000" w:rsidRDefault="008C7B40" w:rsidP="00DB09B8">
      <w:pPr>
        <w:pStyle w:val="Style"/>
        <w:framePr w:w="4353" w:h="12168" w:wrap="auto" w:hAnchor="text" w:x="1" w:y="1"/>
        <w:numPr>
          <w:ilvl w:val="0"/>
          <w:numId w:val="1164"/>
        </w:numPr>
        <w:spacing w:line="273" w:lineRule="exact"/>
        <w:ind w:left="379" w:hanging="288"/>
        <w:rPr>
          <w:color w:val="000000"/>
          <w:w w:val="106"/>
          <w:sz w:val="19"/>
          <w:szCs w:val="19"/>
        </w:rPr>
      </w:pPr>
      <w:r>
        <w:rPr>
          <w:color w:val="000000"/>
          <w:w w:val="106"/>
          <w:sz w:val="19"/>
          <w:szCs w:val="19"/>
        </w:rPr>
        <w:t xml:space="preserve">Left circuit: </w:t>
      </w:r>
    </w:p>
    <w:p w:rsidR="00000000" w:rsidRDefault="008C7B40" w:rsidP="00DB09B8">
      <w:pPr>
        <w:pStyle w:val="Style"/>
        <w:framePr w:w="4353" w:h="12168" w:wrap="auto" w:hAnchor="text" w:x="1" w:y="1"/>
        <w:numPr>
          <w:ilvl w:val="0"/>
          <w:numId w:val="1165"/>
        </w:numPr>
        <w:spacing w:line="278" w:lineRule="exact"/>
        <w:ind w:left="360" w:right="148" w:hanging="259"/>
        <w:rPr>
          <w:color w:val="000000"/>
          <w:w w:val="106"/>
          <w:sz w:val="19"/>
          <w:szCs w:val="19"/>
        </w:rPr>
      </w:pPr>
      <w:r>
        <w:rPr>
          <w:color w:val="000000"/>
          <w:w w:val="106"/>
          <w:sz w:val="19"/>
          <w:szCs w:val="19"/>
        </w:rPr>
        <w:t xml:space="preserve">Check for 12V on the dark brown wire to light. </w:t>
      </w:r>
    </w:p>
    <w:p w:rsidR="00000000" w:rsidRDefault="008C7B40" w:rsidP="00DB09B8">
      <w:pPr>
        <w:pStyle w:val="Style"/>
        <w:framePr w:w="4353" w:h="12168" w:wrap="auto" w:hAnchor="text" w:x="1" w:y="1"/>
        <w:numPr>
          <w:ilvl w:val="0"/>
          <w:numId w:val="1165"/>
        </w:numPr>
        <w:spacing w:line="278" w:lineRule="exact"/>
        <w:ind w:left="360" w:right="148" w:hanging="259"/>
        <w:rPr>
          <w:color w:val="000000"/>
          <w:w w:val="106"/>
          <w:sz w:val="19"/>
          <w:szCs w:val="19"/>
        </w:rPr>
      </w:pPr>
      <w:r>
        <w:rPr>
          <w:color w:val="000000"/>
          <w:w w:val="106"/>
          <w:sz w:val="19"/>
          <w:szCs w:val="19"/>
        </w:rPr>
        <w:t xml:space="preserve">Check for ground on black wire to light assembly. </w:t>
      </w:r>
    </w:p>
    <w:p w:rsidR="00000000" w:rsidRDefault="008C7B40" w:rsidP="00DB09B8">
      <w:pPr>
        <w:pStyle w:val="Style"/>
        <w:framePr w:w="4353" w:h="12168" w:wrap="auto" w:hAnchor="text" w:x="1" w:y="1"/>
        <w:numPr>
          <w:ilvl w:val="0"/>
          <w:numId w:val="1166"/>
        </w:numPr>
        <w:spacing w:line="273" w:lineRule="exact"/>
        <w:ind w:left="379" w:hanging="288"/>
        <w:rPr>
          <w:color w:val="000000"/>
          <w:w w:val="106"/>
          <w:sz w:val="19"/>
          <w:szCs w:val="19"/>
        </w:rPr>
      </w:pPr>
      <w:r>
        <w:rPr>
          <w:color w:val="000000"/>
          <w:w w:val="106"/>
          <w:sz w:val="19"/>
          <w:szCs w:val="19"/>
        </w:rPr>
        <w:t xml:space="preserve">Right and left circuits do not work: </w:t>
      </w:r>
    </w:p>
    <w:p w:rsidR="00000000" w:rsidRDefault="008C7B40">
      <w:pPr>
        <w:pStyle w:val="Style"/>
        <w:framePr w:w="4281" w:h="13862" w:wrap="auto" w:hAnchor="text" w:x="5065" w:y="1"/>
        <w:spacing w:line="225" w:lineRule="exact"/>
        <w:ind w:left="38"/>
        <w:rPr>
          <w:rFonts w:ascii="Times New Roman" w:hAnsi="Times New Roman" w:cs="Times New Roman"/>
          <w:color w:val="000000"/>
          <w:sz w:val="20"/>
          <w:szCs w:val="20"/>
        </w:rPr>
      </w:pPr>
      <w:r>
        <w:rPr>
          <w:rFonts w:ascii="Times New Roman" w:hAnsi="Times New Roman" w:cs="Times New Roman"/>
          <w:color w:val="000000"/>
          <w:sz w:val="20"/>
          <w:szCs w:val="20"/>
        </w:rPr>
        <w:t xml:space="preserve">B. Controles et Essais de l'Eclairage </w:t>
      </w:r>
    </w:p>
    <w:p w:rsidR="00000000" w:rsidRDefault="008C7B40">
      <w:pPr>
        <w:pStyle w:val="Style"/>
        <w:framePr w:w="4281" w:h="13862" w:wrap="auto" w:hAnchor="text" w:x="5065" w:y="1"/>
        <w:spacing w:before="4" w:line="273" w:lineRule="exact"/>
        <w:jc w:val="both"/>
        <w:rPr>
          <w:rFonts w:ascii="Times New Roman" w:hAnsi="Times New Roman" w:cs="Times New Roman"/>
          <w:color w:val="000000"/>
          <w:sz w:val="20"/>
          <w:szCs w:val="20"/>
        </w:rPr>
      </w:pPr>
      <w:r>
        <w:rPr>
          <w:rFonts w:ascii="Times New Roman" w:hAnsi="Times New Roman" w:cs="Times New Roman"/>
          <w:color w:val="000000"/>
          <w:sz w:val="20"/>
          <w:szCs w:val="20"/>
        </w:rPr>
        <w:t>La batterie fournit l'energie pour l'alimentation du phare, de l'avertisseur, de feu arriere, du feu stop, du ternoin de point-mort et des clignoteurs. Si aucune des parties ci-dessus fonctionne, toujours controler la</w:t>
      </w:r>
      <w:r>
        <w:rPr>
          <w:rFonts w:ascii="Times New Roman" w:hAnsi="Times New Roman" w:cs="Times New Roman"/>
          <w:color w:val="000000"/>
          <w:sz w:val="20"/>
          <w:szCs w:val="20"/>
        </w:rPr>
        <w:t xml:space="preserve"> tension de la batterie avant toute chose. Une faible tension de batterie indique soit une batterie defectueuse, soh un faible niveau d'electrolyte de batterie soit un systeme de charge defectueux. Pour les con</w:t>
      </w:r>
      <w:r>
        <w:rPr>
          <w:rFonts w:ascii="Times New Roman" w:hAnsi="Times New Roman" w:cs="Times New Roman"/>
          <w:color w:val="000000"/>
          <w:sz w:val="20"/>
          <w:szCs w:val="20"/>
        </w:rPr>
        <w:softHyphen/>
        <w:t>troles de la batterie et du systerne de charg</w:t>
      </w:r>
      <w:r>
        <w:rPr>
          <w:rFonts w:ascii="Times New Roman" w:hAnsi="Times New Roman" w:cs="Times New Roman"/>
          <w:color w:val="000000"/>
          <w:sz w:val="20"/>
          <w:szCs w:val="20"/>
        </w:rPr>
        <w:t xml:space="preserve">e, se reporter </w:t>
      </w:r>
      <w:r>
        <w:rPr>
          <w:color w:val="000000"/>
          <w:w w:val="63"/>
          <w:sz w:val="29"/>
          <w:szCs w:val="29"/>
        </w:rPr>
        <w:t xml:space="preserve">a </w:t>
      </w:r>
      <w:r>
        <w:rPr>
          <w:rFonts w:ascii="Times New Roman" w:hAnsi="Times New Roman" w:cs="Times New Roman"/>
          <w:color w:val="000000"/>
          <w:sz w:val="20"/>
          <w:szCs w:val="20"/>
        </w:rPr>
        <w:t xml:space="preserve">1a section "SYSTEME DE CHARGE" </w:t>
      </w:r>
      <w:r>
        <w:rPr>
          <w:rFonts w:ascii="Times New Roman" w:hAnsi="Times New Roman" w:cs="Times New Roman"/>
          <w:color w:val="000000"/>
          <w:w w:val="70"/>
          <w:sz w:val="32"/>
          <w:szCs w:val="32"/>
        </w:rPr>
        <w:t xml:space="preserve">a </w:t>
      </w:r>
      <w:r>
        <w:rPr>
          <w:rFonts w:ascii="Times New Roman" w:hAnsi="Times New Roman" w:cs="Times New Roman"/>
          <w:color w:val="000000"/>
          <w:sz w:val="20"/>
          <w:szCs w:val="20"/>
        </w:rPr>
        <w:t>1a page 6-4. Controler aussi l'etat des fusibles. Changer tout fusible grille. Chacun des differents circuits est muni de son propre fusible (voir Ie Schema Electrique com</w:t>
      </w:r>
      <w:r>
        <w:rPr>
          <w:rFonts w:ascii="Times New Roman" w:hAnsi="Times New Roman" w:cs="Times New Roman"/>
          <w:color w:val="000000"/>
          <w:sz w:val="20"/>
          <w:szCs w:val="20"/>
        </w:rPr>
        <w:softHyphen/>
        <w:t xml:space="preserve">plet). </w:t>
      </w:r>
    </w:p>
    <w:p w:rsidR="00000000" w:rsidRDefault="008C7B40">
      <w:pPr>
        <w:pStyle w:val="Style"/>
        <w:framePr w:w="4281" w:h="13862" w:wrap="auto" w:hAnchor="text" w:x="5065" w:y="1"/>
        <w:spacing w:line="278" w:lineRule="exact"/>
        <w:ind w:left="139"/>
        <w:rPr>
          <w:rFonts w:ascii="Times New Roman" w:hAnsi="Times New Roman" w:cs="Times New Roman"/>
          <w:color w:val="000000"/>
          <w:sz w:val="20"/>
          <w:szCs w:val="20"/>
        </w:rPr>
      </w:pPr>
      <w:r>
        <w:rPr>
          <w:rFonts w:ascii="Times New Roman" w:hAnsi="Times New Roman" w:cs="Times New Roman"/>
          <w:color w:val="000000"/>
          <w:sz w:val="20"/>
          <w:szCs w:val="20"/>
        </w:rPr>
        <w:t>1. L'avertisseur ne foncti</w:t>
      </w:r>
      <w:r>
        <w:rPr>
          <w:rFonts w:ascii="Times New Roman" w:hAnsi="Times New Roman" w:cs="Times New Roman"/>
          <w:color w:val="000000"/>
          <w:sz w:val="20"/>
          <w:szCs w:val="20"/>
        </w:rPr>
        <w:t xml:space="preserve">onne pas: </w:t>
      </w:r>
    </w:p>
    <w:p w:rsidR="00000000" w:rsidRDefault="008C7B40" w:rsidP="00DB09B8">
      <w:pPr>
        <w:pStyle w:val="Style"/>
        <w:framePr w:w="4281" w:h="13862" w:wrap="auto" w:hAnchor="text" w:x="5065" w:y="1"/>
        <w:numPr>
          <w:ilvl w:val="0"/>
          <w:numId w:val="1167"/>
        </w:numPr>
        <w:spacing w:before="19" w:line="259" w:lineRule="exact"/>
        <w:ind w:left="412" w:hanging="307"/>
        <w:rPr>
          <w:rFonts w:ascii="Times New Roman" w:hAnsi="Times New Roman" w:cs="Times New Roman"/>
          <w:color w:val="000000"/>
          <w:sz w:val="20"/>
          <w:szCs w:val="20"/>
        </w:rPr>
      </w:pPr>
      <w:r>
        <w:rPr>
          <w:rFonts w:ascii="Times New Roman" w:hAnsi="Times New Roman" w:cs="Times New Roman"/>
          <w:color w:val="000000"/>
          <w:sz w:val="20"/>
          <w:szCs w:val="20"/>
        </w:rPr>
        <w:t>Controler Ie 12V au fil brun de I'avertis</w:t>
      </w:r>
      <w:r>
        <w:rPr>
          <w:rFonts w:ascii="Times New Roman" w:hAnsi="Times New Roman" w:cs="Times New Roman"/>
          <w:color w:val="000000"/>
          <w:sz w:val="20"/>
          <w:szCs w:val="20"/>
        </w:rPr>
        <w:softHyphen/>
        <w:t xml:space="preserve">seur. </w:t>
      </w:r>
    </w:p>
    <w:p w:rsidR="00000000" w:rsidRDefault="008C7B40" w:rsidP="00DB09B8">
      <w:pPr>
        <w:pStyle w:val="Style"/>
        <w:framePr w:w="4281" w:h="13862" w:wrap="auto" w:hAnchor="text" w:x="5065" w:y="1"/>
        <w:numPr>
          <w:ilvl w:val="0"/>
          <w:numId w:val="1167"/>
        </w:numPr>
        <w:spacing w:before="19" w:line="273" w:lineRule="exact"/>
        <w:ind w:left="460" w:right="43" w:hanging="30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si l'avertisseur (fil rose) est bien mis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 xml:space="preserve">la masse quand on appuie sur son bouton. </w:t>
      </w:r>
    </w:p>
    <w:p w:rsidR="00000000" w:rsidRDefault="008C7B40" w:rsidP="00DB09B8">
      <w:pPr>
        <w:pStyle w:val="Style"/>
        <w:framePr w:w="4281" w:h="13862" w:wrap="auto" w:hAnchor="text" w:x="5065" w:y="1"/>
        <w:numPr>
          <w:ilvl w:val="0"/>
          <w:numId w:val="1168"/>
        </w:numPr>
        <w:spacing w:line="273" w:lineRule="exact"/>
        <w:ind w:left="436"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Le feu stop ne fonctionne pas: </w:t>
      </w:r>
    </w:p>
    <w:p w:rsidR="00000000" w:rsidRDefault="008C7B40" w:rsidP="00DB09B8">
      <w:pPr>
        <w:pStyle w:val="Style"/>
        <w:framePr w:w="4281" w:h="13862" w:wrap="auto" w:hAnchor="text" w:x="5065" w:y="1"/>
        <w:numPr>
          <w:ilvl w:val="0"/>
          <w:numId w:val="1169"/>
        </w:numPr>
        <w:spacing w:before="19" w:line="259" w:lineRule="exact"/>
        <w:ind w:left="412"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l'ampoule. </w:t>
      </w:r>
    </w:p>
    <w:p w:rsidR="00000000" w:rsidRDefault="008C7B40" w:rsidP="00DB09B8">
      <w:pPr>
        <w:pStyle w:val="Style"/>
        <w:framePr w:w="4281" w:h="13862" w:wrap="auto" w:hAnchor="text" w:x="5065" w:y="1"/>
        <w:numPr>
          <w:ilvl w:val="0"/>
          <w:numId w:val="1169"/>
        </w:numPr>
        <w:spacing w:before="19" w:line="259" w:lineRule="exact"/>
        <w:ind w:left="412" w:hanging="307"/>
        <w:rPr>
          <w:rFonts w:ascii="Times New Roman" w:hAnsi="Times New Roman" w:cs="Times New Roman"/>
          <w:color w:val="000000"/>
          <w:sz w:val="20"/>
          <w:szCs w:val="20"/>
        </w:rPr>
      </w:pPr>
      <w:r>
        <w:rPr>
          <w:rFonts w:ascii="Times New Roman" w:hAnsi="Times New Roman" w:cs="Times New Roman"/>
          <w:color w:val="000000"/>
          <w:sz w:val="20"/>
          <w:szCs w:val="20"/>
        </w:rPr>
        <w:t>Controler le 12V</w:t>
      </w:r>
      <w:r>
        <w:rPr>
          <w:rFonts w:ascii="Times New Roman" w:hAnsi="Times New Roman" w:cs="Times New Roman"/>
          <w:color w:val="000000"/>
          <w:sz w:val="20"/>
          <w:szCs w:val="20"/>
        </w:rPr>
        <w:t xml:space="preserve"> au fiI jaune du feu stop. </w:t>
      </w:r>
    </w:p>
    <w:p w:rsidR="00000000" w:rsidRDefault="008C7B40" w:rsidP="00DB09B8">
      <w:pPr>
        <w:pStyle w:val="Style"/>
        <w:framePr w:w="4281" w:h="13862" w:wrap="auto" w:hAnchor="text" w:x="5065" w:y="1"/>
        <w:numPr>
          <w:ilvl w:val="0"/>
          <w:numId w:val="1169"/>
        </w:numPr>
        <w:spacing w:before="19" w:line="273" w:lineRule="exact"/>
        <w:ind w:left="460" w:right="43" w:hanging="30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Ie 12V au fil brun de chaque contacteur de feu stop (contacteurs avant et arriere), </w:t>
      </w:r>
    </w:p>
    <w:p w:rsidR="00000000" w:rsidRDefault="008C7B40" w:rsidP="00DB09B8">
      <w:pPr>
        <w:pStyle w:val="Style"/>
        <w:framePr w:w="4281" w:h="13862" w:wrap="auto" w:hAnchor="text" w:x="5065" w:y="1"/>
        <w:numPr>
          <w:ilvl w:val="0"/>
          <w:numId w:val="1170"/>
        </w:numPr>
        <w:spacing w:line="273" w:lineRule="exact"/>
        <w:ind w:left="436"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Le feu arriere et/ou l'eclairage du plaque </w:t>
      </w:r>
    </w:p>
    <w:p w:rsidR="00000000" w:rsidRDefault="008C7B40">
      <w:pPr>
        <w:pStyle w:val="Style"/>
        <w:framePr w:w="4281" w:h="13862" w:wrap="auto" w:hAnchor="text" w:x="5065" w:y="1"/>
        <w:spacing w:line="273" w:lineRule="exact"/>
        <w:ind w:left="441"/>
        <w:rPr>
          <w:rFonts w:ascii="Times New Roman" w:hAnsi="Times New Roman" w:cs="Times New Roman"/>
          <w:color w:val="000000"/>
          <w:sz w:val="20"/>
          <w:szCs w:val="20"/>
        </w:rPr>
      </w:pPr>
      <w:r>
        <w:rPr>
          <w:rFonts w:ascii="Times New Roman" w:hAnsi="Times New Roman" w:cs="Times New Roman"/>
          <w:color w:val="000000"/>
          <w:sz w:val="20"/>
          <w:szCs w:val="20"/>
        </w:rPr>
        <w:t xml:space="preserve">ne fonctionnent pas: </w:t>
      </w:r>
    </w:p>
    <w:p w:rsidR="00000000" w:rsidRDefault="008C7B40" w:rsidP="00DB09B8">
      <w:pPr>
        <w:pStyle w:val="Style"/>
        <w:framePr w:w="4281" w:h="13862" w:wrap="auto" w:hAnchor="text" w:x="5065" w:y="1"/>
        <w:numPr>
          <w:ilvl w:val="0"/>
          <w:numId w:val="1171"/>
        </w:numPr>
        <w:spacing w:before="19" w:line="259" w:lineRule="exact"/>
        <w:ind w:left="412"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l'ampoule. </w:t>
      </w:r>
    </w:p>
    <w:p w:rsidR="00000000" w:rsidRDefault="008C7B40" w:rsidP="00DB09B8">
      <w:pPr>
        <w:pStyle w:val="Style"/>
        <w:framePr w:w="4281" w:h="13862" w:wrap="auto" w:hAnchor="text" w:x="5065" w:y="1"/>
        <w:numPr>
          <w:ilvl w:val="0"/>
          <w:numId w:val="1171"/>
        </w:numPr>
        <w:spacing w:before="19" w:line="259" w:lineRule="exact"/>
        <w:ind w:left="412"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Ie 12V au fil bleu. </w:t>
      </w:r>
    </w:p>
    <w:p w:rsidR="00000000" w:rsidRDefault="008C7B40">
      <w:pPr>
        <w:pStyle w:val="Style"/>
        <w:framePr w:w="4281" w:h="13862" w:wrap="auto" w:hAnchor="text" w:x="5065" w:y="1"/>
        <w:spacing w:line="278" w:lineRule="exact"/>
        <w:ind w:left="432" w:right="72" w:hanging="432"/>
        <w:jc w:val="both"/>
        <w:rPr>
          <w:rFonts w:ascii="Times New Roman" w:hAnsi="Times New Roman" w:cs="Times New Roman"/>
          <w:color w:val="000000"/>
          <w:sz w:val="20"/>
          <w:szCs w:val="20"/>
        </w:rPr>
      </w:pPr>
      <w:r>
        <w:rPr>
          <w:rFonts w:ascii="Times New Roman" w:hAnsi="Times New Roman" w:cs="Times New Roman"/>
          <w:color w:val="000000"/>
          <w:sz w:val="20"/>
          <w:szCs w:val="20"/>
        </w:rPr>
        <w:t>c .. Controler 1a masse du fil noir de l'ensem</w:t>
      </w:r>
      <w:r>
        <w:rPr>
          <w:rFonts w:ascii="Times New Roman" w:hAnsi="Times New Roman" w:cs="Times New Roman"/>
          <w:color w:val="000000"/>
          <w:sz w:val="20"/>
          <w:szCs w:val="20"/>
        </w:rPr>
        <w:softHyphen/>
        <w:t xml:space="preserve">ble feu arriere/stop et/ou eclairage de plaque. </w:t>
      </w:r>
    </w:p>
    <w:p w:rsidR="00000000" w:rsidRDefault="008C7B40" w:rsidP="00DB09B8">
      <w:pPr>
        <w:pStyle w:val="Style"/>
        <w:framePr w:w="4281" w:h="13862" w:wrap="auto" w:hAnchor="text" w:x="5065" w:y="1"/>
        <w:numPr>
          <w:ilvl w:val="0"/>
          <w:numId w:val="1172"/>
        </w:numPr>
        <w:spacing w:line="273" w:lineRule="exact"/>
        <w:ind w:left="436" w:hanging="355"/>
        <w:rPr>
          <w:rFonts w:ascii="Times New Roman" w:hAnsi="Times New Roman" w:cs="Times New Roman"/>
          <w:color w:val="000000"/>
          <w:sz w:val="20"/>
          <w:szCs w:val="20"/>
        </w:rPr>
      </w:pPr>
      <w:r>
        <w:rPr>
          <w:rFonts w:ascii="Times New Roman" w:hAnsi="Times New Roman" w:cs="Times New Roman"/>
          <w:color w:val="000000"/>
          <w:sz w:val="20"/>
          <w:szCs w:val="20"/>
        </w:rPr>
        <w:t xml:space="preserve">Clignoteur(s) en panne: </w:t>
      </w:r>
    </w:p>
    <w:p w:rsidR="00000000" w:rsidRDefault="008C7B40" w:rsidP="00DB09B8">
      <w:pPr>
        <w:pStyle w:val="Style"/>
        <w:framePr w:w="4281" w:h="13862" w:wrap="auto" w:hAnchor="text" w:x="5065" w:y="1"/>
        <w:numPr>
          <w:ilvl w:val="0"/>
          <w:numId w:val="1173"/>
        </w:numPr>
        <w:spacing w:before="19" w:line="259" w:lineRule="exact"/>
        <w:ind w:left="412"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l'ampoule. </w:t>
      </w:r>
    </w:p>
    <w:p w:rsidR="00000000" w:rsidRDefault="008C7B40" w:rsidP="00DB09B8">
      <w:pPr>
        <w:pStyle w:val="Style"/>
        <w:framePr w:w="4281" w:h="13862" w:wrap="auto" w:hAnchor="text" w:x="5065" w:y="1"/>
        <w:numPr>
          <w:ilvl w:val="0"/>
          <w:numId w:val="1173"/>
        </w:numPr>
        <w:spacing w:before="19" w:line="259" w:lineRule="exact"/>
        <w:ind w:left="412"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Circuit droit: </w:t>
      </w:r>
    </w:p>
    <w:p w:rsidR="00000000" w:rsidRDefault="008C7B40" w:rsidP="00DB09B8">
      <w:pPr>
        <w:pStyle w:val="Style"/>
        <w:framePr w:w="4281" w:h="13862" w:wrap="auto" w:hAnchor="text" w:x="5065" w:y="1"/>
        <w:numPr>
          <w:ilvl w:val="0"/>
          <w:numId w:val="1174"/>
        </w:numPr>
        <w:spacing w:before="4" w:line="273" w:lineRule="exact"/>
        <w:ind w:left="393" w:right="110" w:hanging="288"/>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le 12V au fil vert fence du clignoteur. </w:t>
      </w:r>
    </w:p>
    <w:p w:rsidR="00000000" w:rsidRDefault="008C7B40" w:rsidP="00DB09B8">
      <w:pPr>
        <w:pStyle w:val="Style"/>
        <w:framePr w:w="4281" w:h="13862" w:wrap="auto" w:hAnchor="text" w:x="5065" w:y="1"/>
        <w:numPr>
          <w:ilvl w:val="0"/>
          <w:numId w:val="1174"/>
        </w:numPr>
        <w:spacing w:before="4" w:line="273" w:lineRule="exact"/>
        <w:ind w:left="393" w:right="110" w:hanging="288"/>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Ia masse du fil noir du clignoteur. </w:t>
      </w:r>
    </w:p>
    <w:p w:rsidR="00000000" w:rsidRDefault="008C7B40" w:rsidP="00DB09B8">
      <w:pPr>
        <w:pStyle w:val="Style"/>
        <w:framePr w:w="4281" w:h="13862" w:wrap="auto" w:hAnchor="text" w:x="5065" w:y="1"/>
        <w:numPr>
          <w:ilvl w:val="0"/>
          <w:numId w:val="1175"/>
        </w:numPr>
        <w:spacing w:before="19" w:line="259" w:lineRule="exact"/>
        <w:ind w:left="412" w:hanging="307"/>
        <w:rPr>
          <w:rFonts w:ascii="Times New Roman" w:hAnsi="Times New Roman" w:cs="Times New Roman"/>
          <w:color w:val="000000"/>
          <w:sz w:val="20"/>
          <w:szCs w:val="20"/>
        </w:rPr>
      </w:pPr>
      <w:r>
        <w:rPr>
          <w:rFonts w:ascii="Times New Roman" w:hAnsi="Times New Roman" w:cs="Times New Roman"/>
          <w:color w:val="000000"/>
          <w:sz w:val="20"/>
          <w:szCs w:val="20"/>
        </w:rPr>
        <w:t xml:space="preserve">Circuit gauche: </w:t>
      </w:r>
    </w:p>
    <w:p w:rsidR="00000000" w:rsidRDefault="008C7B40" w:rsidP="00DB09B8">
      <w:pPr>
        <w:pStyle w:val="Style"/>
        <w:framePr w:w="4281" w:h="13862" w:wrap="auto" w:hAnchor="text" w:x="5065" w:y="1"/>
        <w:numPr>
          <w:ilvl w:val="0"/>
          <w:numId w:val="1176"/>
        </w:numPr>
        <w:spacing w:before="4" w:line="273" w:lineRule="exact"/>
        <w:ind w:left="393" w:right="110" w:hanging="288"/>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Ie 12V au fil brun fonce du clignoteur. </w:t>
      </w:r>
    </w:p>
    <w:p w:rsidR="00000000" w:rsidRDefault="008C7B40" w:rsidP="00DB09B8">
      <w:pPr>
        <w:pStyle w:val="Style"/>
        <w:framePr w:w="4281" w:h="13862" w:wrap="auto" w:hAnchor="text" w:x="5065" w:y="1"/>
        <w:numPr>
          <w:ilvl w:val="0"/>
          <w:numId w:val="1176"/>
        </w:numPr>
        <w:spacing w:before="4" w:line="273" w:lineRule="exact"/>
        <w:ind w:left="393" w:right="110" w:hanging="288"/>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Controler la - masse du fil noir du clignoteur. </w:t>
      </w:r>
    </w:p>
    <w:p w:rsidR="00000000" w:rsidRDefault="008C7B40" w:rsidP="00DB09B8">
      <w:pPr>
        <w:pStyle w:val="Style"/>
        <w:framePr w:w="4281" w:h="13862" w:wrap="auto" w:hAnchor="text" w:x="5065" w:y="1"/>
        <w:numPr>
          <w:ilvl w:val="0"/>
          <w:numId w:val="1177"/>
        </w:numPr>
        <w:spacing w:before="9" w:line="283" w:lineRule="exact"/>
        <w:ind w:left="379" w:right="124" w:hanging="302"/>
        <w:rPr>
          <w:rFonts w:ascii="Times New Roman" w:hAnsi="Times New Roman" w:cs="Times New Roman"/>
          <w:color w:val="000000"/>
          <w:sz w:val="20"/>
          <w:szCs w:val="20"/>
        </w:rPr>
      </w:pPr>
      <w:r>
        <w:rPr>
          <w:rFonts w:ascii="Times New Roman" w:hAnsi="Times New Roman" w:cs="Times New Roman"/>
          <w:color w:val="000000"/>
          <w:sz w:val="20"/>
          <w:szCs w:val="20"/>
        </w:rPr>
        <w:t>Les circuits droit et gauche ne fonction</w:t>
      </w:r>
      <w:r>
        <w:rPr>
          <w:rFonts w:ascii="Times New Roman" w:hAnsi="Times New Roman" w:cs="Times New Roman"/>
          <w:color w:val="000000"/>
          <w:sz w:val="20"/>
          <w:szCs w:val="20"/>
        </w:rPr>
        <w:softHyphen/>
        <w:t xml:space="preserve">nent pas: </w:t>
      </w:r>
    </w:p>
    <w:p w:rsidR="00000000" w:rsidRDefault="008C7B40">
      <w:pPr>
        <w:pStyle w:val="Style"/>
        <w:framePr w:w="364" w:h="201" w:wrap="auto" w:hAnchor="text" w:x="4360" w:y="14339"/>
        <w:spacing w:line="201" w:lineRule="exact"/>
        <w:ind w:left="4"/>
        <w:rPr>
          <w:rFonts w:ascii="Times New Roman" w:hAnsi="Times New Roman" w:cs="Times New Roman"/>
          <w:color w:val="000000"/>
          <w:w w:val="109"/>
          <w:sz w:val="18"/>
          <w:szCs w:val="18"/>
        </w:rPr>
      </w:pPr>
      <w:r>
        <w:rPr>
          <w:rFonts w:ascii="Times New Roman" w:hAnsi="Times New Roman" w:cs="Times New Roman"/>
          <w:color w:val="000000"/>
          <w:w w:val="109"/>
          <w:sz w:val="18"/>
          <w:szCs w:val="18"/>
        </w:rPr>
        <w:t xml:space="preserve">6·18 </w:t>
      </w:r>
    </w:p>
    <w:p w:rsidR="00000000" w:rsidRDefault="008C7B40">
      <w:pPr>
        <w:pStyle w:val="Style"/>
        <w:rPr>
          <w:rFonts w:ascii="Times New Roman" w:hAnsi="Times New Roman" w:cs="Times New Roman"/>
          <w:sz w:val="18"/>
          <w:szCs w:val="18"/>
        </w:rPr>
        <w:sectPr w:rsidR="00000000">
          <w:pgSz w:w="12241" w:h="15842"/>
          <w:pgMar w:top="652" w:right="1662" w:bottom="360" w:left="1233"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rsidP="00DB09B8">
      <w:pPr>
        <w:pStyle w:val="Style"/>
        <w:framePr w:w="4425" w:h="5227" w:wrap="auto" w:hAnchor="text" w:x="93" w:y="1"/>
        <w:numPr>
          <w:ilvl w:val="0"/>
          <w:numId w:val="1178"/>
        </w:numPr>
        <w:spacing w:line="278" w:lineRule="exact"/>
        <w:ind w:left="590" w:hanging="283"/>
        <w:rPr>
          <w:color w:val="000000"/>
          <w:w w:val="107"/>
          <w:sz w:val="19"/>
          <w:szCs w:val="19"/>
        </w:rPr>
      </w:pPr>
      <w:r>
        <w:rPr>
          <w:color w:val="000000"/>
          <w:w w:val="107"/>
          <w:sz w:val="19"/>
          <w:szCs w:val="19"/>
        </w:rPr>
        <w:t xml:space="preserve">Check for 12V on brown/white wire to flasher switch on left handlebar. </w:t>
      </w:r>
    </w:p>
    <w:p w:rsidR="00000000" w:rsidRDefault="008C7B40" w:rsidP="00DB09B8">
      <w:pPr>
        <w:pStyle w:val="Style"/>
        <w:framePr w:w="4425" w:h="5227" w:wrap="auto" w:hAnchor="text" w:x="93" w:y="1"/>
        <w:numPr>
          <w:ilvl w:val="0"/>
          <w:numId w:val="1178"/>
        </w:numPr>
        <w:spacing w:line="278" w:lineRule="exact"/>
        <w:ind w:left="590" w:hanging="283"/>
        <w:rPr>
          <w:color w:val="000000"/>
          <w:w w:val="107"/>
          <w:sz w:val="19"/>
          <w:szCs w:val="19"/>
        </w:rPr>
      </w:pPr>
      <w:r>
        <w:rPr>
          <w:color w:val="000000"/>
          <w:w w:val="107"/>
          <w:sz w:val="19"/>
          <w:szCs w:val="19"/>
        </w:rPr>
        <w:t xml:space="preserve">Check for 12V brown wire to flasher </w:t>
      </w:r>
    </w:p>
    <w:p w:rsidR="00000000" w:rsidRDefault="008C7B40">
      <w:pPr>
        <w:pStyle w:val="Style"/>
        <w:framePr w:w="4425" w:h="5227" w:wrap="auto" w:hAnchor="text" w:x="93" w:y="1"/>
        <w:spacing w:line="273" w:lineRule="exact"/>
        <w:ind w:left="580"/>
        <w:rPr>
          <w:color w:val="000000"/>
          <w:w w:val="107"/>
          <w:sz w:val="19"/>
          <w:szCs w:val="19"/>
        </w:rPr>
      </w:pPr>
      <w:r>
        <w:rPr>
          <w:color w:val="000000"/>
          <w:w w:val="107"/>
          <w:sz w:val="19"/>
          <w:szCs w:val="19"/>
        </w:rPr>
        <w:t xml:space="preserve">relay. </w:t>
      </w:r>
    </w:p>
    <w:p w:rsidR="00000000" w:rsidRDefault="008C7B40" w:rsidP="00DB09B8">
      <w:pPr>
        <w:pStyle w:val="Style"/>
        <w:framePr w:w="4425" w:h="5227" w:wrap="auto" w:hAnchor="text" w:x="93" w:y="1"/>
        <w:numPr>
          <w:ilvl w:val="0"/>
          <w:numId w:val="1179"/>
        </w:numPr>
        <w:spacing w:line="278" w:lineRule="exact"/>
        <w:ind w:left="590" w:hanging="283"/>
        <w:rPr>
          <w:color w:val="000000"/>
          <w:w w:val="107"/>
          <w:sz w:val="19"/>
          <w:szCs w:val="19"/>
        </w:rPr>
      </w:pPr>
      <w:r>
        <w:rPr>
          <w:color w:val="000000"/>
          <w:w w:val="107"/>
          <w:sz w:val="19"/>
          <w:szCs w:val="19"/>
        </w:rPr>
        <w:t xml:space="preserve">Replace flasher relay. </w:t>
      </w:r>
    </w:p>
    <w:p w:rsidR="00000000" w:rsidRDefault="008C7B40" w:rsidP="00DB09B8">
      <w:pPr>
        <w:pStyle w:val="Style"/>
        <w:framePr w:w="4425" w:h="5227" w:wrap="auto" w:hAnchor="text" w:x="93" w:y="1"/>
        <w:numPr>
          <w:ilvl w:val="0"/>
          <w:numId w:val="1179"/>
        </w:numPr>
        <w:spacing w:line="278" w:lineRule="exact"/>
        <w:ind w:left="590" w:hanging="283"/>
        <w:rPr>
          <w:color w:val="000000"/>
          <w:w w:val="107"/>
          <w:sz w:val="19"/>
          <w:szCs w:val="19"/>
        </w:rPr>
      </w:pPr>
      <w:r>
        <w:rPr>
          <w:color w:val="000000"/>
          <w:w w:val="107"/>
          <w:sz w:val="19"/>
          <w:szCs w:val="19"/>
        </w:rPr>
        <w:t xml:space="preserve">Replace flasher switch. </w:t>
      </w:r>
    </w:p>
    <w:p w:rsidR="00000000" w:rsidRDefault="008C7B40" w:rsidP="00DB09B8">
      <w:pPr>
        <w:pStyle w:val="Style"/>
        <w:framePr w:w="4425" w:h="5227" w:wrap="auto" w:hAnchor="text" w:x="93" w:y="1"/>
        <w:numPr>
          <w:ilvl w:val="0"/>
          <w:numId w:val="1180"/>
        </w:numPr>
        <w:spacing w:line="283" w:lineRule="exact"/>
        <w:ind w:left="547" w:right="14" w:hanging="278"/>
        <w:rPr>
          <w:color w:val="000000"/>
          <w:w w:val="107"/>
          <w:sz w:val="19"/>
          <w:szCs w:val="19"/>
        </w:rPr>
      </w:pPr>
      <w:r>
        <w:rPr>
          <w:color w:val="000000"/>
          <w:w w:val="107"/>
          <w:sz w:val="19"/>
          <w:szCs w:val="19"/>
        </w:rPr>
        <w:t xml:space="preserve">Check flasher self-cancelling system. </w:t>
      </w:r>
    </w:p>
    <w:p w:rsidR="00000000" w:rsidRDefault="008C7B40">
      <w:pPr>
        <w:pStyle w:val="Style"/>
        <w:framePr w:w="4425" w:h="5227" w:wrap="auto" w:hAnchor="text" w:x="93" w:y="1"/>
        <w:spacing w:line="273" w:lineRule="exact"/>
        <w:ind w:left="580"/>
        <w:rPr>
          <w:color w:val="000000"/>
          <w:w w:val="107"/>
          <w:sz w:val="19"/>
          <w:szCs w:val="19"/>
        </w:rPr>
      </w:pPr>
      <w:r>
        <w:rPr>
          <w:color w:val="000000"/>
          <w:w w:val="107"/>
          <w:sz w:val="19"/>
          <w:szCs w:val="19"/>
        </w:rPr>
        <w:t xml:space="preserve">(Refer to flasher self-cancelling system.) </w:t>
      </w:r>
    </w:p>
    <w:p w:rsidR="00000000" w:rsidRDefault="008C7B40" w:rsidP="00DB09B8">
      <w:pPr>
        <w:pStyle w:val="Style"/>
        <w:framePr w:w="4425" w:h="5227" w:wrap="auto" w:hAnchor="text" w:x="93" w:y="1"/>
        <w:numPr>
          <w:ilvl w:val="0"/>
          <w:numId w:val="1181"/>
        </w:numPr>
        <w:spacing w:line="273" w:lineRule="exact"/>
        <w:ind w:left="566" w:hanging="340"/>
        <w:rPr>
          <w:color w:val="000000"/>
          <w:w w:val="107"/>
          <w:sz w:val="19"/>
          <w:szCs w:val="19"/>
        </w:rPr>
      </w:pPr>
      <w:r>
        <w:rPr>
          <w:color w:val="000000"/>
          <w:w w:val="107"/>
          <w:sz w:val="19"/>
          <w:szCs w:val="19"/>
        </w:rPr>
        <w:t xml:space="preserve">Neutral light does not work: </w:t>
      </w:r>
    </w:p>
    <w:p w:rsidR="00000000" w:rsidRDefault="008C7B40" w:rsidP="00DB09B8">
      <w:pPr>
        <w:pStyle w:val="Style"/>
        <w:framePr w:w="4425" w:h="5227" w:wrap="auto" w:hAnchor="text" w:x="93" w:y="1"/>
        <w:numPr>
          <w:ilvl w:val="0"/>
          <w:numId w:val="1182"/>
        </w:numPr>
        <w:spacing w:line="283" w:lineRule="exact"/>
        <w:ind w:left="547" w:right="14" w:hanging="278"/>
        <w:rPr>
          <w:color w:val="000000"/>
          <w:w w:val="107"/>
          <w:sz w:val="19"/>
          <w:szCs w:val="19"/>
        </w:rPr>
      </w:pPr>
      <w:r>
        <w:rPr>
          <w:color w:val="000000"/>
          <w:w w:val="107"/>
          <w:sz w:val="19"/>
          <w:szCs w:val="19"/>
        </w:rPr>
        <w:t xml:space="preserve">Check bulb. </w:t>
      </w:r>
    </w:p>
    <w:p w:rsidR="00000000" w:rsidRDefault="008C7B40" w:rsidP="00DB09B8">
      <w:pPr>
        <w:pStyle w:val="Style"/>
        <w:framePr w:w="4425" w:h="5227" w:wrap="auto" w:hAnchor="text" w:x="93" w:y="1"/>
        <w:numPr>
          <w:ilvl w:val="0"/>
          <w:numId w:val="1182"/>
        </w:numPr>
        <w:spacing w:line="283" w:lineRule="exact"/>
        <w:ind w:left="547" w:right="14" w:hanging="278"/>
        <w:rPr>
          <w:color w:val="000000"/>
          <w:w w:val="107"/>
          <w:sz w:val="19"/>
          <w:szCs w:val="19"/>
        </w:rPr>
      </w:pPr>
      <w:r>
        <w:rPr>
          <w:color w:val="000000"/>
          <w:w w:val="107"/>
          <w:sz w:val="19"/>
          <w:szCs w:val="19"/>
        </w:rPr>
        <w:t xml:space="preserve">Check for 12V on sky blue wire to neutral switch. </w:t>
      </w:r>
    </w:p>
    <w:p w:rsidR="00000000" w:rsidRDefault="008C7B40" w:rsidP="00DB09B8">
      <w:pPr>
        <w:pStyle w:val="Style"/>
        <w:framePr w:w="4425" w:h="5227" w:wrap="auto" w:hAnchor="text" w:x="93" w:y="1"/>
        <w:numPr>
          <w:ilvl w:val="0"/>
          <w:numId w:val="1182"/>
        </w:numPr>
        <w:spacing w:line="283" w:lineRule="exact"/>
        <w:ind w:left="547" w:right="14" w:hanging="278"/>
        <w:rPr>
          <w:color w:val="000000"/>
          <w:w w:val="107"/>
          <w:sz w:val="19"/>
          <w:szCs w:val="19"/>
        </w:rPr>
      </w:pPr>
      <w:r>
        <w:rPr>
          <w:color w:val="000000"/>
          <w:w w:val="107"/>
          <w:sz w:val="19"/>
          <w:szCs w:val="19"/>
        </w:rPr>
        <w:t xml:space="preserve">Replace neutral switch. </w:t>
      </w:r>
    </w:p>
    <w:p w:rsidR="00000000" w:rsidRDefault="008C7B40">
      <w:pPr>
        <w:pStyle w:val="Style"/>
        <w:framePr w:w="4425" w:h="5227" w:wrap="auto" w:hAnchor="text" w:x="93" w:y="1"/>
        <w:spacing w:line="278" w:lineRule="exact"/>
        <w:ind w:left="192"/>
        <w:rPr>
          <w:color w:val="000000"/>
          <w:w w:val="107"/>
          <w:sz w:val="19"/>
          <w:szCs w:val="19"/>
        </w:rPr>
      </w:pPr>
      <w:r>
        <w:rPr>
          <w:color w:val="000000"/>
          <w:w w:val="107"/>
          <w:sz w:val="19"/>
          <w:szCs w:val="19"/>
        </w:rPr>
        <w:t xml:space="preserve">6. Oil pressure light does not work: </w:t>
      </w:r>
    </w:p>
    <w:p w:rsidR="00000000" w:rsidRDefault="008C7B40" w:rsidP="00DB09B8">
      <w:pPr>
        <w:pStyle w:val="Style"/>
        <w:framePr w:w="4425" w:h="5227" w:wrap="auto" w:hAnchor="text" w:x="93" w:y="1"/>
        <w:numPr>
          <w:ilvl w:val="0"/>
          <w:numId w:val="1183"/>
        </w:numPr>
        <w:spacing w:before="4" w:line="273" w:lineRule="exact"/>
        <w:ind w:left="513" w:right="72" w:hanging="264"/>
        <w:jc w:val="both"/>
        <w:rPr>
          <w:color w:val="000000"/>
          <w:w w:val="107"/>
          <w:sz w:val="19"/>
          <w:szCs w:val="19"/>
        </w:rPr>
      </w:pPr>
      <w:r>
        <w:rPr>
          <w:color w:val="000000"/>
          <w:w w:val="107"/>
          <w:sz w:val="19"/>
          <w:szCs w:val="19"/>
        </w:rPr>
        <w:t xml:space="preserve">Connect oil pressure switch (black/red wire) to ground. If light comes on, check for proper oil pressure. </w:t>
      </w:r>
    </w:p>
    <w:p w:rsidR="00000000" w:rsidRDefault="008C7B40" w:rsidP="00DB09B8">
      <w:pPr>
        <w:pStyle w:val="Style"/>
        <w:framePr w:w="4425" w:h="5227" w:wrap="auto" w:hAnchor="text" w:x="93" w:y="1"/>
        <w:numPr>
          <w:ilvl w:val="0"/>
          <w:numId w:val="1183"/>
        </w:numPr>
        <w:spacing w:line="273" w:lineRule="exact"/>
        <w:ind w:left="499" w:right="96" w:hanging="264"/>
        <w:rPr>
          <w:color w:val="000000"/>
          <w:w w:val="107"/>
          <w:sz w:val="19"/>
          <w:szCs w:val="19"/>
        </w:rPr>
      </w:pPr>
      <w:r>
        <w:rPr>
          <w:color w:val="000000"/>
          <w:w w:val="107"/>
          <w:sz w:val="19"/>
          <w:szCs w:val="19"/>
        </w:rPr>
        <w:t>If oil pressure is correct. replace oil pres</w:t>
      </w:r>
      <w:r>
        <w:rPr>
          <w:color w:val="000000"/>
          <w:w w:val="107"/>
          <w:sz w:val="19"/>
          <w:szCs w:val="19"/>
        </w:rPr>
        <w:softHyphen/>
        <w:t xml:space="preserve">sure switch. </w:t>
      </w:r>
    </w:p>
    <w:p w:rsidR="00000000" w:rsidRDefault="008C7B40">
      <w:pPr>
        <w:pStyle w:val="Style"/>
        <w:framePr w:w="4425" w:h="3259" w:wrap="auto" w:hAnchor="text" w:x="88" w:y="7024"/>
        <w:spacing w:line="220" w:lineRule="exact"/>
        <w:ind w:left="4"/>
        <w:rPr>
          <w:rFonts w:ascii="Times New Roman" w:hAnsi="Times New Roman" w:cs="Times New Roman"/>
          <w:color w:val="000000"/>
          <w:w w:val="113"/>
          <w:sz w:val="21"/>
          <w:szCs w:val="21"/>
        </w:rPr>
      </w:pPr>
      <w:r>
        <w:rPr>
          <w:rFonts w:ascii="Times New Roman" w:hAnsi="Times New Roman" w:cs="Times New Roman"/>
          <w:color w:val="000000"/>
          <w:w w:val="113"/>
          <w:sz w:val="21"/>
          <w:szCs w:val="21"/>
        </w:rPr>
        <w:t xml:space="preserve">C. Reserve light System </w:t>
      </w:r>
    </w:p>
    <w:p w:rsidR="00000000" w:rsidRDefault="008C7B40" w:rsidP="00DB09B8">
      <w:pPr>
        <w:pStyle w:val="Style"/>
        <w:framePr w:w="4425" w:h="3259" w:wrap="auto" w:hAnchor="text" w:x="88" w:y="7024"/>
        <w:numPr>
          <w:ilvl w:val="0"/>
          <w:numId w:val="1184"/>
        </w:numPr>
        <w:spacing w:line="273" w:lineRule="exact"/>
        <w:ind w:left="480" w:hanging="336"/>
        <w:rPr>
          <w:color w:val="000000"/>
          <w:w w:val="107"/>
          <w:sz w:val="19"/>
          <w:szCs w:val="19"/>
        </w:rPr>
      </w:pPr>
      <w:r>
        <w:rPr>
          <w:color w:val="000000"/>
          <w:w w:val="107"/>
          <w:sz w:val="19"/>
          <w:szCs w:val="19"/>
        </w:rPr>
        <w:t xml:space="preserve">Description' </w:t>
      </w:r>
    </w:p>
    <w:p w:rsidR="00000000" w:rsidRDefault="008C7B40">
      <w:pPr>
        <w:pStyle w:val="Style"/>
        <w:framePr w:w="4425" w:h="3259" w:wrap="auto" w:hAnchor="text" w:x="88" w:y="7024"/>
        <w:spacing w:before="9" w:line="273" w:lineRule="exact"/>
        <w:ind w:left="417" w:right="144"/>
        <w:jc w:val="both"/>
        <w:rPr>
          <w:color w:val="000000"/>
          <w:w w:val="107"/>
          <w:sz w:val="19"/>
          <w:szCs w:val="19"/>
        </w:rPr>
      </w:pPr>
      <w:r>
        <w:rPr>
          <w:color w:val="000000"/>
          <w:w w:val="107"/>
          <w:sz w:val="19"/>
          <w:szCs w:val="19"/>
        </w:rPr>
        <w:t>The reserve lighting system has two functions: (1) it notifies the rider that one of the headlight filaments is in</w:t>
      </w:r>
      <w:r>
        <w:rPr>
          <w:color w:val="000000"/>
          <w:w w:val="107"/>
          <w:sz w:val="19"/>
          <w:szCs w:val="19"/>
        </w:rPr>
        <w:softHyphen/>
        <w:t>operative, and (2) it switches current from the inoperative filament to the re</w:t>
      </w:r>
      <w:r>
        <w:rPr>
          <w:color w:val="000000"/>
          <w:w w:val="107"/>
          <w:sz w:val="19"/>
          <w:szCs w:val="19"/>
        </w:rPr>
        <w:softHyphen/>
        <w:t xml:space="preserve">maining functional filament. </w:t>
      </w:r>
    </w:p>
    <w:p w:rsidR="00000000" w:rsidRDefault="008C7B40">
      <w:pPr>
        <w:pStyle w:val="Style"/>
        <w:framePr w:w="4425" w:h="3259" w:wrap="auto" w:hAnchor="text" w:x="88" w:y="7024"/>
        <w:spacing w:before="9" w:line="273" w:lineRule="exact"/>
        <w:ind w:left="417" w:right="144"/>
        <w:jc w:val="both"/>
        <w:rPr>
          <w:color w:val="000000"/>
          <w:w w:val="107"/>
          <w:sz w:val="19"/>
          <w:szCs w:val="19"/>
        </w:rPr>
      </w:pPr>
      <w:r>
        <w:rPr>
          <w:color w:val="000000"/>
          <w:w w:val="107"/>
          <w:sz w:val="19"/>
          <w:szCs w:val="19"/>
        </w:rPr>
        <w:t>The system is connected to the h</w:t>
      </w:r>
      <w:r>
        <w:rPr>
          <w:color w:val="000000"/>
          <w:w w:val="107"/>
          <w:sz w:val="19"/>
          <w:szCs w:val="19"/>
        </w:rPr>
        <w:t>ead</w:t>
      </w:r>
      <w:r>
        <w:rPr>
          <w:color w:val="000000"/>
          <w:w w:val="107"/>
          <w:sz w:val="19"/>
          <w:szCs w:val="19"/>
        </w:rPr>
        <w:softHyphen/>
        <w:t xml:space="preserve">light circuit only. the reserve lighting system unit is located under the fuel tank. </w:t>
      </w:r>
    </w:p>
    <w:p w:rsidR="00000000" w:rsidRDefault="008C7B40">
      <w:pPr>
        <w:pStyle w:val="Style"/>
        <w:framePr w:w="4512" w:h="1636" w:wrap="auto" w:hAnchor="text" w:x="1" w:y="10580"/>
        <w:spacing w:line="278" w:lineRule="exact"/>
        <w:ind w:right="163"/>
        <w:jc w:val="both"/>
        <w:rPr>
          <w:color w:val="000000"/>
          <w:w w:val="107"/>
          <w:sz w:val="19"/>
          <w:szCs w:val="19"/>
        </w:rPr>
      </w:pPr>
      <w:r>
        <w:rPr>
          <w:color w:val="000000"/>
          <w:w w:val="107"/>
          <w:sz w:val="19"/>
          <w:szCs w:val="19"/>
        </w:rPr>
        <w:t>NOTE: ------------</w:t>
      </w:r>
      <w:r>
        <w:rPr>
          <w:color w:val="000000"/>
          <w:w w:val="107"/>
          <w:sz w:val="19"/>
          <w:szCs w:val="19"/>
        </w:rPr>
        <w:softHyphen/>
        <w:t>When the engine is started, the headlight and meter lights come on automatically and the lights stay on until the main switch is turned to "OFF" ev</w:t>
      </w:r>
      <w:r>
        <w:rPr>
          <w:color w:val="000000"/>
          <w:w w:val="107"/>
          <w:sz w:val="19"/>
          <w:szCs w:val="19"/>
        </w:rPr>
        <w:t xml:space="preserve">en if the engine stalls. (For Canada). </w:t>
      </w:r>
    </w:p>
    <w:p w:rsidR="00000000" w:rsidRDefault="008C7B40" w:rsidP="00DB09B8">
      <w:pPr>
        <w:pStyle w:val="Style"/>
        <w:framePr w:w="4358" w:h="6657" w:wrap="auto" w:hAnchor="text" w:x="5190" w:y="25"/>
        <w:numPr>
          <w:ilvl w:val="0"/>
          <w:numId w:val="1185"/>
        </w:numPr>
        <w:spacing w:line="268" w:lineRule="exact"/>
        <w:ind w:left="580" w:hanging="278"/>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Ie 12V au til brun/blanc du commutateur des clignoteurs situe sur Ia gauche du guidon. </w:t>
      </w:r>
    </w:p>
    <w:p w:rsidR="00000000" w:rsidRDefault="008C7B40" w:rsidP="00DB09B8">
      <w:pPr>
        <w:pStyle w:val="Style"/>
        <w:framePr w:w="4358" w:h="6657" w:wrap="auto" w:hAnchor="text" w:x="5190" w:y="25"/>
        <w:numPr>
          <w:ilvl w:val="0"/>
          <w:numId w:val="1185"/>
        </w:numPr>
        <w:spacing w:line="292" w:lineRule="exact"/>
        <w:ind w:left="561"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Ie 12V au til brun du relais des </w:t>
      </w:r>
    </w:p>
    <w:p w:rsidR="00000000" w:rsidRDefault="008C7B40">
      <w:pPr>
        <w:pStyle w:val="Style"/>
        <w:framePr w:w="4358" w:h="6657" w:wrap="auto" w:hAnchor="text" w:x="5190" w:y="25"/>
        <w:spacing w:line="264" w:lineRule="exact"/>
        <w:ind w:left="566"/>
        <w:rPr>
          <w:rFonts w:ascii="Times New Roman" w:hAnsi="Times New Roman" w:cs="Times New Roman"/>
          <w:color w:val="000000"/>
          <w:sz w:val="21"/>
          <w:szCs w:val="21"/>
        </w:rPr>
      </w:pPr>
      <w:r>
        <w:rPr>
          <w:rFonts w:ascii="Times New Roman" w:hAnsi="Times New Roman" w:cs="Times New Roman"/>
          <w:color w:val="000000"/>
          <w:sz w:val="21"/>
          <w:szCs w:val="21"/>
        </w:rPr>
        <w:t xml:space="preserve">clignoteurs. </w:t>
      </w:r>
    </w:p>
    <w:p w:rsidR="00000000" w:rsidRDefault="008C7B40" w:rsidP="00DB09B8">
      <w:pPr>
        <w:pStyle w:val="Style"/>
        <w:framePr w:w="4358" w:h="6657" w:wrap="auto" w:hAnchor="text" w:x="5190" w:y="25"/>
        <w:numPr>
          <w:ilvl w:val="0"/>
          <w:numId w:val="1186"/>
        </w:numPr>
        <w:spacing w:line="292" w:lineRule="exact"/>
        <w:ind w:left="561"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Changer Ie relais des clignoteurs. </w:t>
      </w:r>
    </w:p>
    <w:p w:rsidR="00000000" w:rsidRDefault="008C7B40" w:rsidP="00DB09B8">
      <w:pPr>
        <w:pStyle w:val="Style"/>
        <w:framePr w:w="4358" w:h="6657" w:wrap="auto" w:hAnchor="text" w:x="5190" w:y="25"/>
        <w:numPr>
          <w:ilvl w:val="0"/>
          <w:numId w:val="1186"/>
        </w:numPr>
        <w:spacing w:line="292" w:lineRule="exact"/>
        <w:ind w:left="561"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Changer Ie commutateur des clignoteurs. </w:t>
      </w:r>
    </w:p>
    <w:p w:rsidR="00000000" w:rsidRDefault="008C7B40" w:rsidP="00DB09B8">
      <w:pPr>
        <w:pStyle w:val="Style"/>
        <w:framePr w:w="4358" w:h="6657" w:wrap="auto" w:hAnchor="text" w:x="5190" w:y="25"/>
        <w:numPr>
          <w:ilvl w:val="0"/>
          <w:numId w:val="1187"/>
        </w:numPr>
        <w:spacing w:before="9" w:line="273" w:lineRule="exact"/>
        <w:ind w:left="523" w:right="48" w:hanging="29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Ie systeme d'arret automatique des clignoteurs. (Se reporter </w:t>
      </w:r>
      <w:r>
        <w:rPr>
          <w:rFonts w:ascii="Times New Roman" w:hAnsi="Times New Roman" w:cs="Times New Roman"/>
          <w:color w:val="000000"/>
          <w:w w:val="78"/>
          <w:sz w:val="21"/>
          <w:szCs w:val="21"/>
        </w:rPr>
        <w:t xml:space="preserve">it </w:t>
      </w:r>
      <w:r>
        <w:rPr>
          <w:rFonts w:ascii="Times New Roman" w:hAnsi="Times New Roman" w:cs="Times New Roman"/>
          <w:color w:val="000000"/>
          <w:sz w:val="21"/>
          <w:szCs w:val="21"/>
        </w:rPr>
        <w:t xml:space="preserve">Ia section correspondante. ) </w:t>
      </w:r>
    </w:p>
    <w:p w:rsidR="00000000" w:rsidRDefault="008C7B40" w:rsidP="00DB09B8">
      <w:pPr>
        <w:pStyle w:val="Style"/>
        <w:framePr w:w="4358" w:h="6657" w:wrap="auto" w:hAnchor="text" w:x="5190" w:y="25"/>
        <w:numPr>
          <w:ilvl w:val="0"/>
          <w:numId w:val="1188"/>
        </w:numPr>
        <w:spacing w:before="19" w:line="264" w:lineRule="exact"/>
        <w:ind w:left="489" w:right="24" w:hanging="336"/>
        <w:rPr>
          <w:rFonts w:ascii="Times New Roman" w:hAnsi="Times New Roman" w:cs="Times New Roman"/>
          <w:color w:val="000000"/>
          <w:sz w:val="21"/>
          <w:szCs w:val="21"/>
        </w:rPr>
      </w:pPr>
      <w:r>
        <w:rPr>
          <w:rFonts w:ascii="Times New Roman" w:hAnsi="Times New Roman" w:cs="Times New Roman"/>
          <w:color w:val="000000"/>
          <w:sz w:val="21"/>
          <w:szCs w:val="21"/>
        </w:rPr>
        <w:t xml:space="preserve">Le temoin de point-mort ne fonctionne pas; </w:t>
      </w:r>
    </w:p>
    <w:p w:rsidR="00000000" w:rsidRDefault="008C7B40" w:rsidP="00DB09B8">
      <w:pPr>
        <w:pStyle w:val="Style"/>
        <w:framePr w:w="4358" w:h="6657" w:wrap="auto" w:hAnchor="text" w:x="5190" w:y="25"/>
        <w:numPr>
          <w:ilvl w:val="0"/>
          <w:numId w:val="1189"/>
        </w:numPr>
        <w:spacing w:line="288" w:lineRule="exact"/>
        <w:ind w:left="523" w:right="9"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l'ampoule. </w:t>
      </w:r>
    </w:p>
    <w:p w:rsidR="00000000" w:rsidRDefault="008C7B40" w:rsidP="00DB09B8">
      <w:pPr>
        <w:pStyle w:val="Style"/>
        <w:framePr w:w="4358" w:h="6657" w:wrap="auto" w:hAnchor="text" w:x="5190" w:y="25"/>
        <w:numPr>
          <w:ilvl w:val="0"/>
          <w:numId w:val="1189"/>
        </w:numPr>
        <w:spacing w:line="288" w:lineRule="exact"/>
        <w:ind w:left="523" w:right="9" w:hanging="302"/>
        <w:rPr>
          <w:rFonts w:ascii="Times New Roman" w:hAnsi="Times New Roman" w:cs="Times New Roman"/>
          <w:color w:val="000000"/>
          <w:sz w:val="21"/>
          <w:szCs w:val="21"/>
        </w:rPr>
      </w:pPr>
      <w:r>
        <w:rPr>
          <w:rFonts w:ascii="Times New Roman" w:hAnsi="Times New Roman" w:cs="Times New Roman"/>
          <w:color w:val="000000"/>
          <w:sz w:val="21"/>
          <w:szCs w:val="21"/>
        </w:rPr>
        <w:t>Controler Ie 12V au til bleu ciel du con</w:t>
      </w:r>
      <w:r>
        <w:rPr>
          <w:rFonts w:ascii="Times New Roman" w:hAnsi="Times New Roman" w:cs="Times New Roman"/>
          <w:color w:val="000000"/>
          <w:sz w:val="21"/>
          <w:szCs w:val="21"/>
        </w:rPr>
        <w:softHyphen/>
        <w:t xml:space="preserve">tacteur de point-mort. </w:t>
      </w:r>
    </w:p>
    <w:p w:rsidR="00000000" w:rsidRDefault="008C7B40" w:rsidP="00DB09B8">
      <w:pPr>
        <w:pStyle w:val="Style"/>
        <w:framePr w:w="4358" w:h="6657" w:wrap="auto" w:hAnchor="text" w:x="5190" w:y="25"/>
        <w:numPr>
          <w:ilvl w:val="0"/>
          <w:numId w:val="1189"/>
        </w:numPr>
        <w:spacing w:line="288" w:lineRule="exact"/>
        <w:ind w:left="523" w:right="9" w:hanging="302"/>
        <w:rPr>
          <w:rFonts w:ascii="Times New Roman" w:hAnsi="Times New Roman" w:cs="Times New Roman"/>
          <w:color w:val="000000"/>
          <w:sz w:val="21"/>
          <w:szCs w:val="21"/>
        </w:rPr>
      </w:pPr>
      <w:r>
        <w:rPr>
          <w:rFonts w:ascii="Times New Roman" w:hAnsi="Times New Roman" w:cs="Times New Roman"/>
          <w:color w:val="000000"/>
          <w:sz w:val="21"/>
          <w:szCs w:val="21"/>
        </w:rPr>
        <w:t xml:space="preserve">Changer Ie contacteur de point-mort. </w:t>
      </w:r>
    </w:p>
    <w:p w:rsidR="00000000" w:rsidRDefault="008C7B40" w:rsidP="00DB09B8">
      <w:pPr>
        <w:pStyle w:val="Style"/>
        <w:framePr w:w="4358" w:h="6657" w:wrap="auto" w:hAnchor="text" w:x="5190" w:y="25"/>
        <w:numPr>
          <w:ilvl w:val="0"/>
          <w:numId w:val="1190"/>
        </w:numPr>
        <w:spacing w:before="19" w:line="264" w:lineRule="exact"/>
        <w:ind w:left="489" w:right="24" w:hanging="336"/>
        <w:rPr>
          <w:rFonts w:ascii="Times New Roman" w:hAnsi="Times New Roman" w:cs="Times New Roman"/>
          <w:color w:val="000000"/>
          <w:sz w:val="21"/>
          <w:szCs w:val="21"/>
        </w:rPr>
      </w:pPr>
      <w:r>
        <w:rPr>
          <w:rFonts w:ascii="Times New Roman" w:hAnsi="Times New Roman" w:cs="Times New Roman"/>
          <w:color w:val="000000"/>
          <w:sz w:val="21"/>
          <w:szCs w:val="21"/>
        </w:rPr>
        <w:t xml:space="preserve">Le temoin de pression d'huile ne fonctionne pas: </w:t>
      </w:r>
    </w:p>
    <w:p w:rsidR="00000000" w:rsidRDefault="008C7B40" w:rsidP="00DB09B8">
      <w:pPr>
        <w:pStyle w:val="Style"/>
        <w:framePr w:w="4358" w:h="6657" w:wrap="auto" w:hAnchor="text" w:x="5190" w:y="25"/>
        <w:numPr>
          <w:ilvl w:val="0"/>
          <w:numId w:val="1191"/>
        </w:numPr>
        <w:spacing w:before="9" w:line="273" w:lineRule="exact"/>
        <w:ind w:left="523" w:right="48" w:hanging="29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Mettre Ie contacteur de pression d'huile (til noir/rouge( </w:t>
      </w:r>
      <w:r>
        <w:rPr>
          <w:rFonts w:ascii="Times New Roman" w:hAnsi="Times New Roman" w:cs="Times New Roman"/>
          <w:color w:val="000000"/>
          <w:w w:val="78"/>
          <w:sz w:val="21"/>
          <w:szCs w:val="21"/>
        </w:rPr>
        <w:t xml:space="preserve">it </w:t>
      </w:r>
      <w:r>
        <w:rPr>
          <w:rFonts w:ascii="Times New Roman" w:hAnsi="Times New Roman" w:cs="Times New Roman"/>
          <w:color w:val="000000"/>
          <w:sz w:val="21"/>
          <w:szCs w:val="21"/>
        </w:rPr>
        <w:t>la masse. Si Ie ternoin s'al</w:t>
      </w:r>
      <w:r>
        <w:rPr>
          <w:rFonts w:ascii="Times New Roman" w:hAnsi="Times New Roman" w:cs="Times New Roman"/>
          <w:color w:val="000000"/>
          <w:sz w:val="21"/>
          <w:szCs w:val="21"/>
        </w:rPr>
        <w:softHyphen/>
        <w:t>l</w:t>
      </w:r>
      <w:r>
        <w:rPr>
          <w:rFonts w:ascii="Times New Roman" w:hAnsi="Times New Roman" w:cs="Times New Roman"/>
          <w:color w:val="000000"/>
          <w:sz w:val="21"/>
          <w:szCs w:val="21"/>
        </w:rPr>
        <w:t xml:space="preserve">ume, controler si la pression d'huile est correcte. </w:t>
      </w:r>
    </w:p>
    <w:p w:rsidR="00000000" w:rsidRDefault="008C7B40" w:rsidP="00DB09B8">
      <w:pPr>
        <w:pStyle w:val="Style"/>
        <w:framePr w:w="4358" w:h="6657" w:wrap="auto" w:hAnchor="text" w:x="5190" w:y="25"/>
        <w:numPr>
          <w:ilvl w:val="0"/>
          <w:numId w:val="1191"/>
        </w:numPr>
        <w:spacing w:before="9" w:line="273" w:lineRule="exact"/>
        <w:ind w:left="489" w:right="81" w:hanging="297"/>
        <w:rPr>
          <w:rFonts w:ascii="Times New Roman" w:hAnsi="Times New Roman" w:cs="Times New Roman"/>
          <w:color w:val="000000"/>
          <w:sz w:val="21"/>
          <w:szCs w:val="21"/>
        </w:rPr>
      </w:pPr>
      <w:r>
        <w:rPr>
          <w:rFonts w:ascii="Times New Roman" w:hAnsi="Times New Roman" w:cs="Times New Roman"/>
          <w:color w:val="000000"/>
          <w:sz w:val="21"/>
          <w:szCs w:val="21"/>
        </w:rPr>
        <w:t xml:space="preserve">Si la pression d'huile est correcte, changer Ie contacteur de pression d'huile. </w:t>
      </w:r>
    </w:p>
    <w:p w:rsidR="00000000" w:rsidRDefault="008C7B40">
      <w:pPr>
        <w:pStyle w:val="Style"/>
        <w:framePr w:w="4363" w:h="2990" w:wrap="auto" w:hAnchor="text" w:x="5185" w:y="7043"/>
        <w:spacing w:line="216" w:lineRule="exact"/>
        <w:ind w:left="4"/>
        <w:rPr>
          <w:rFonts w:ascii="Times New Roman" w:hAnsi="Times New Roman" w:cs="Times New Roman"/>
          <w:color w:val="000000"/>
          <w:w w:val="105"/>
          <w:sz w:val="20"/>
          <w:szCs w:val="20"/>
        </w:rPr>
      </w:pPr>
      <w:r>
        <w:rPr>
          <w:rFonts w:ascii="Times New Roman" w:hAnsi="Times New Roman" w:cs="Times New Roman"/>
          <w:color w:val="000000"/>
          <w:w w:val="105"/>
          <w:sz w:val="20"/>
          <w:szCs w:val="20"/>
        </w:rPr>
        <w:t xml:space="preserve">C. Unite d'Eclairage de Reserve </w:t>
      </w:r>
    </w:p>
    <w:p w:rsidR="00000000" w:rsidRDefault="008C7B40" w:rsidP="00DB09B8">
      <w:pPr>
        <w:pStyle w:val="Style"/>
        <w:framePr w:w="4363" w:h="2990" w:wrap="auto" w:hAnchor="text" w:x="5185" w:y="7043"/>
        <w:numPr>
          <w:ilvl w:val="0"/>
          <w:numId w:val="1192"/>
        </w:numPr>
        <w:spacing w:before="19" w:line="264" w:lineRule="exact"/>
        <w:ind w:left="489" w:right="24" w:hanging="336"/>
        <w:rPr>
          <w:rFonts w:ascii="Times New Roman" w:hAnsi="Times New Roman" w:cs="Times New Roman"/>
          <w:color w:val="000000"/>
          <w:sz w:val="21"/>
          <w:szCs w:val="21"/>
        </w:rPr>
      </w:pPr>
      <w:r>
        <w:rPr>
          <w:rFonts w:ascii="Times New Roman" w:hAnsi="Times New Roman" w:cs="Times New Roman"/>
          <w:color w:val="000000"/>
          <w:sz w:val="21"/>
          <w:szCs w:val="21"/>
        </w:rPr>
        <w:t xml:space="preserve">Description: </w:t>
      </w:r>
    </w:p>
    <w:p w:rsidR="00000000" w:rsidRDefault="008C7B40">
      <w:pPr>
        <w:pStyle w:val="Style"/>
        <w:framePr w:w="4363" w:h="2990" w:wrap="auto" w:hAnchor="text" w:x="5185" w:y="7043"/>
        <w:spacing w:before="4" w:line="273" w:lineRule="exact"/>
        <w:ind w:left="441" w:right="124"/>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L'unite d'eclairage de reserve a deux fonctions: (1) elle avertit le pilote qu'un des filaments de l'ampoule du phare est grille et, (2) elle commute Ie courant du filament grille au filament restant. </w:t>
      </w:r>
    </w:p>
    <w:p w:rsidR="00000000" w:rsidRDefault="008C7B40">
      <w:pPr>
        <w:pStyle w:val="Style"/>
        <w:framePr w:w="4363" w:h="2990" w:wrap="auto" w:hAnchor="text" w:x="5185" w:y="7043"/>
        <w:spacing w:before="4" w:line="273" w:lineRule="exact"/>
        <w:ind w:left="441" w:right="124"/>
        <w:jc w:val="both"/>
        <w:rPr>
          <w:rFonts w:ascii="Times New Roman" w:hAnsi="Times New Roman" w:cs="Times New Roman"/>
          <w:color w:val="000000"/>
          <w:sz w:val="21"/>
          <w:szCs w:val="21"/>
        </w:rPr>
      </w:pPr>
      <w:r>
        <w:rPr>
          <w:rFonts w:ascii="Times New Roman" w:hAnsi="Times New Roman" w:cs="Times New Roman"/>
          <w:color w:val="000000"/>
          <w:sz w:val="21"/>
          <w:szCs w:val="21"/>
        </w:rPr>
        <w:t>Ce systeme est raccorde seulement au circuit du phare.</w:t>
      </w:r>
      <w:r>
        <w:rPr>
          <w:rFonts w:ascii="Times New Roman" w:hAnsi="Times New Roman" w:cs="Times New Roman"/>
          <w:color w:val="000000"/>
          <w:sz w:val="21"/>
          <w:szCs w:val="21"/>
        </w:rPr>
        <w:t xml:space="preserve"> Le bloc du systerne d'eclairage de reserve est situe sous Ie reservoir </w:t>
      </w:r>
      <w:r>
        <w:rPr>
          <w:rFonts w:ascii="Times New Roman" w:hAnsi="Times New Roman" w:cs="Times New Roman"/>
          <w:color w:val="000000"/>
          <w:w w:val="78"/>
          <w:sz w:val="21"/>
          <w:szCs w:val="21"/>
        </w:rPr>
        <w:t xml:space="preserve">it </w:t>
      </w:r>
      <w:r>
        <w:rPr>
          <w:rFonts w:ascii="Times New Roman" w:hAnsi="Times New Roman" w:cs="Times New Roman"/>
          <w:color w:val="000000"/>
          <w:sz w:val="21"/>
          <w:szCs w:val="21"/>
        </w:rPr>
        <w:t xml:space="preserve">essence. </w:t>
      </w:r>
    </w:p>
    <w:p w:rsidR="00000000" w:rsidRDefault="008C7B40">
      <w:pPr>
        <w:pStyle w:val="Style"/>
        <w:framePr w:w="4420" w:h="1646" w:wrap="auto" w:hAnchor="text" w:x="5128" w:y="10336"/>
        <w:spacing w:line="206" w:lineRule="exact"/>
        <w:ind w:left="19"/>
        <w:rPr>
          <w:color w:val="000000"/>
          <w:w w:val="200"/>
          <w:sz w:val="19"/>
          <w:szCs w:val="19"/>
        </w:rPr>
      </w:pPr>
      <w:r>
        <w:rPr>
          <w:color w:val="000000"/>
          <w:w w:val="200"/>
          <w:sz w:val="19"/>
          <w:szCs w:val="19"/>
        </w:rPr>
        <w:t xml:space="preserve">N.B.:-------------- </w:t>
      </w:r>
    </w:p>
    <w:p w:rsidR="00000000" w:rsidRDefault="008C7B40">
      <w:pPr>
        <w:pStyle w:val="Style"/>
        <w:framePr w:w="4420" w:h="1646" w:wrap="auto" w:hAnchor="text" w:x="5128" w:y="10336"/>
        <w:spacing w:before="4" w:line="278" w:lineRule="exact"/>
        <w:ind w:left="9" w:right="153"/>
        <w:jc w:val="both"/>
        <w:rPr>
          <w:rFonts w:ascii="Times New Roman" w:hAnsi="Times New Roman" w:cs="Times New Roman"/>
          <w:color w:val="000000"/>
          <w:sz w:val="21"/>
          <w:szCs w:val="21"/>
        </w:rPr>
      </w:pPr>
      <w:r>
        <w:rPr>
          <w:rFonts w:ascii="Times New Roman" w:hAnsi="Times New Roman" w:cs="Times New Roman"/>
          <w:color w:val="000000"/>
          <w:sz w:val="21"/>
          <w:szCs w:val="21"/>
        </w:rPr>
        <w:t>Quand Ie moteur est DSmarre, Ie ph are et les Iampes de compteur s'allument automatique</w:t>
      </w:r>
      <w:r>
        <w:rPr>
          <w:rFonts w:ascii="Times New Roman" w:hAnsi="Times New Roman" w:cs="Times New Roman"/>
          <w:color w:val="000000"/>
          <w:sz w:val="21"/>
          <w:szCs w:val="21"/>
        </w:rPr>
        <w:softHyphen/>
        <w:t xml:space="preserve">ment et restent allumes tant que Ie contacteur </w:t>
      </w:r>
      <w:r>
        <w:rPr>
          <w:rFonts w:ascii="Times New Roman" w:hAnsi="Times New Roman" w:cs="Times New Roman"/>
          <w:color w:val="000000"/>
          <w:w w:val="78"/>
          <w:sz w:val="21"/>
          <w:szCs w:val="21"/>
        </w:rPr>
        <w:t xml:space="preserve">it </w:t>
      </w:r>
      <w:r>
        <w:rPr>
          <w:rFonts w:ascii="Times New Roman" w:hAnsi="Times New Roman" w:cs="Times New Roman"/>
          <w:color w:val="000000"/>
          <w:sz w:val="21"/>
          <w:szCs w:val="21"/>
        </w:rPr>
        <w:t>cle n'est pa</w:t>
      </w:r>
      <w:r>
        <w:rPr>
          <w:rFonts w:ascii="Times New Roman" w:hAnsi="Times New Roman" w:cs="Times New Roman"/>
          <w:color w:val="000000"/>
          <w:sz w:val="21"/>
          <w:szCs w:val="21"/>
        </w:rPr>
        <w:t xml:space="preserve">s mis sur la position "OFF", meme si le moteur cale. (Pour la Canada) </w:t>
      </w:r>
    </w:p>
    <w:p w:rsidR="00000000" w:rsidRDefault="008C7B40">
      <w:pPr>
        <w:pStyle w:val="Style"/>
        <w:rPr>
          <w:rFonts w:ascii="Times New Roman" w:hAnsi="Times New Roman" w:cs="Times New Roman"/>
          <w:sz w:val="21"/>
          <w:szCs w:val="21"/>
        </w:rPr>
        <w:sectPr w:rsidR="00000000">
          <w:pgSz w:w="12241" w:h="15842"/>
          <w:pgMar w:top="1137" w:right="1153" w:bottom="360" w:left="1540" w:header="720" w:footer="720" w:gutter="0"/>
          <w:cols w:space="720"/>
          <w:noEndnote/>
        </w:sectPr>
      </w:pPr>
    </w:p>
    <w:p w:rsidR="00000000" w:rsidRDefault="008C7B40">
      <w:pPr>
        <w:pStyle w:val="Style"/>
        <w:rPr>
          <w:rFonts w:ascii="Times New Roman" w:hAnsi="Times New Roman" w:cs="Times New Roman"/>
          <w:sz w:val="2"/>
          <w:szCs w:val="2"/>
        </w:rPr>
      </w:pPr>
    </w:p>
    <w:tbl>
      <w:tblPr>
        <w:tblW w:w="0" w:type="auto"/>
        <w:tblInd w:w="5" w:type="dxa"/>
        <w:tblLayout w:type="fixed"/>
        <w:tblCellMar>
          <w:left w:w="0" w:type="dxa"/>
          <w:right w:w="0" w:type="dxa"/>
        </w:tblCellMar>
        <w:tblLook w:val="0000"/>
      </w:tblPr>
      <w:tblGrid>
        <w:gridCol w:w="1315"/>
        <w:gridCol w:w="1493"/>
        <w:gridCol w:w="1531"/>
      </w:tblGrid>
      <w:tr w:rsidR="00000000">
        <w:tblPrEx>
          <w:tblCellMar>
            <w:top w:w="0" w:type="dxa"/>
            <w:left w:w="0" w:type="dxa"/>
            <w:bottom w:w="0" w:type="dxa"/>
            <w:right w:w="0" w:type="dxa"/>
          </w:tblCellMar>
        </w:tblPrEx>
        <w:trPr>
          <w:trHeight w:hRule="exact" w:val="460"/>
        </w:trPr>
        <w:tc>
          <w:tcPr>
            <w:tcW w:w="1315"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240"/>
              <w:rPr>
                <w:color w:val="000000"/>
                <w:w w:val="106"/>
                <w:sz w:val="16"/>
                <w:szCs w:val="16"/>
              </w:rPr>
            </w:pPr>
            <w:r>
              <w:rPr>
                <w:color w:val="000000"/>
                <w:w w:val="106"/>
                <w:sz w:val="16"/>
                <w:szCs w:val="16"/>
              </w:rPr>
              <w:t xml:space="preserve">Headlight </w:t>
            </w:r>
          </w:p>
        </w:tc>
        <w:tc>
          <w:tcPr>
            <w:tcW w:w="1493"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364"/>
              <w:rPr>
                <w:color w:val="000000"/>
                <w:w w:val="106"/>
                <w:sz w:val="16"/>
                <w:szCs w:val="16"/>
              </w:rPr>
            </w:pPr>
            <w:r>
              <w:rPr>
                <w:color w:val="000000"/>
                <w:w w:val="106"/>
                <w:sz w:val="16"/>
                <w:szCs w:val="16"/>
              </w:rPr>
              <w:t xml:space="preserve">Headlight </w:t>
            </w:r>
          </w:p>
        </w:tc>
        <w:tc>
          <w:tcPr>
            <w:tcW w:w="1531"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278"/>
              <w:rPr>
                <w:color w:val="000000"/>
                <w:w w:val="106"/>
                <w:sz w:val="16"/>
                <w:szCs w:val="16"/>
              </w:rPr>
            </w:pPr>
            <w:r>
              <w:rPr>
                <w:color w:val="000000"/>
                <w:w w:val="106"/>
                <w:sz w:val="16"/>
                <w:szCs w:val="16"/>
              </w:rPr>
              <w:t xml:space="preserve">Reserve light- </w:t>
            </w:r>
          </w:p>
        </w:tc>
      </w:tr>
      <w:tr w:rsidR="00000000">
        <w:tblPrEx>
          <w:tblCellMar>
            <w:top w:w="0" w:type="dxa"/>
            <w:left w:w="0" w:type="dxa"/>
            <w:bottom w:w="0" w:type="dxa"/>
            <w:right w:w="0" w:type="dxa"/>
          </w:tblCellMar>
        </w:tblPrEx>
        <w:trPr>
          <w:trHeight w:hRule="exact" w:val="460"/>
        </w:trPr>
        <w:tc>
          <w:tcPr>
            <w:tcW w:w="1315" w:type="dxa"/>
            <w:vMerge/>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240"/>
              <w:rPr>
                <w:rFonts w:ascii="Times New Roman" w:hAnsi="Times New Roman" w:cs="Times New Roman"/>
                <w:sz w:val="21"/>
                <w:szCs w:val="21"/>
              </w:rPr>
            </w:pPr>
          </w:p>
        </w:tc>
        <w:tc>
          <w:tcPr>
            <w:tcW w:w="1493" w:type="dxa"/>
            <w:tcBorders>
              <w:top w:val="nil"/>
              <w:left w:val="single" w:sz="4" w:space="0" w:color="auto"/>
              <w:bottom w:val="nil"/>
              <w:right w:val="single" w:sz="4" w:space="0" w:color="auto"/>
            </w:tcBorders>
            <w:vAlign w:val="center"/>
          </w:tcPr>
          <w:p w:rsidR="00000000" w:rsidRDefault="008C7B40">
            <w:pPr>
              <w:pStyle w:val="Style"/>
              <w:framePr w:w="4339" w:h="2803" w:wrap="auto" w:hAnchor="text" w:x="1" w:y="6"/>
              <w:ind w:left="364"/>
              <w:rPr>
                <w:color w:val="000000"/>
                <w:w w:val="106"/>
                <w:sz w:val="16"/>
                <w:szCs w:val="16"/>
              </w:rPr>
            </w:pPr>
            <w:r>
              <w:rPr>
                <w:color w:val="000000"/>
                <w:w w:val="106"/>
                <w:sz w:val="16"/>
                <w:szCs w:val="16"/>
              </w:rPr>
              <w:t xml:space="preserve">failure indi- </w:t>
            </w:r>
          </w:p>
        </w:tc>
        <w:tc>
          <w:tcPr>
            <w:tcW w:w="1531" w:type="dxa"/>
            <w:vMerge/>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278"/>
              <w:rPr>
                <w:color w:val="000000"/>
                <w:w w:val="106"/>
                <w:sz w:val="16"/>
                <w:szCs w:val="16"/>
              </w:rPr>
            </w:pPr>
          </w:p>
        </w:tc>
      </w:tr>
      <w:tr w:rsidR="00000000">
        <w:tblPrEx>
          <w:tblCellMar>
            <w:top w:w="0" w:type="dxa"/>
            <w:left w:w="0" w:type="dxa"/>
            <w:bottom w:w="0" w:type="dxa"/>
            <w:right w:w="0" w:type="dxa"/>
          </w:tblCellMar>
        </w:tblPrEx>
        <w:trPr>
          <w:trHeight w:hRule="exact" w:val="153"/>
        </w:trPr>
        <w:tc>
          <w:tcPr>
            <w:tcW w:w="1315" w:type="dxa"/>
            <w:tcBorders>
              <w:top w:val="nil"/>
              <w:left w:val="single" w:sz="4" w:space="0" w:color="auto"/>
              <w:bottom w:val="nil"/>
              <w:right w:val="single" w:sz="4" w:space="0" w:color="auto"/>
            </w:tcBorders>
            <w:vAlign w:val="center"/>
          </w:tcPr>
          <w:p w:rsidR="00000000" w:rsidRDefault="008C7B40">
            <w:pPr>
              <w:pStyle w:val="Style"/>
              <w:framePr w:w="4339" w:h="2803" w:wrap="auto" w:hAnchor="text" w:x="1" w:y="6"/>
              <w:ind w:left="240"/>
              <w:rPr>
                <w:color w:val="000000"/>
                <w:w w:val="106"/>
                <w:sz w:val="16"/>
                <w:szCs w:val="16"/>
              </w:rPr>
            </w:pPr>
            <w:r>
              <w:rPr>
                <w:color w:val="000000"/>
                <w:w w:val="106"/>
                <w:sz w:val="16"/>
                <w:szCs w:val="16"/>
              </w:rPr>
              <w:t xml:space="preserve">condition </w:t>
            </w:r>
          </w:p>
        </w:tc>
        <w:tc>
          <w:tcPr>
            <w:tcW w:w="1493" w:type="dxa"/>
            <w:tcBorders>
              <w:top w:val="nil"/>
              <w:left w:val="single" w:sz="4" w:space="0" w:color="auto"/>
              <w:bottom w:val="nil"/>
              <w:right w:val="single" w:sz="4" w:space="0" w:color="auto"/>
            </w:tcBorders>
            <w:vAlign w:val="center"/>
          </w:tcPr>
          <w:p w:rsidR="00000000" w:rsidRDefault="008C7B40">
            <w:pPr>
              <w:pStyle w:val="Style"/>
              <w:framePr w:w="4339" w:h="2803" w:wrap="auto" w:hAnchor="text" w:x="1" w:y="6"/>
              <w:jc w:val="center"/>
              <w:rPr>
                <w:color w:val="000000"/>
                <w:w w:val="106"/>
                <w:sz w:val="16"/>
                <w:szCs w:val="16"/>
              </w:rPr>
            </w:pPr>
          </w:p>
        </w:tc>
        <w:tc>
          <w:tcPr>
            <w:tcW w:w="153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ind w:left="278"/>
              <w:rPr>
                <w:color w:val="000000"/>
                <w:w w:val="106"/>
                <w:sz w:val="16"/>
                <w:szCs w:val="16"/>
              </w:rPr>
            </w:pPr>
            <w:r>
              <w:rPr>
                <w:color w:val="000000"/>
                <w:w w:val="106"/>
                <w:sz w:val="16"/>
                <w:szCs w:val="16"/>
              </w:rPr>
              <w:t xml:space="preserve">ing function </w:t>
            </w:r>
          </w:p>
        </w:tc>
      </w:tr>
      <w:tr w:rsidR="00000000">
        <w:tblPrEx>
          <w:tblCellMar>
            <w:top w:w="0" w:type="dxa"/>
            <w:left w:w="0" w:type="dxa"/>
            <w:bottom w:w="0" w:type="dxa"/>
            <w:right w:w="0" w:type="dxa"/>
          </w:tblCellMar>
        </w:tblPrEx>
        <w:trPr>
          <w:trHeight w:hRule="exact" w:val="225"/>
        </w:trPr>
        <w:tc>
          <w:tcPr>
            <w:tcW w:w="1315"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jc w:val="center"/>
              <w:rPr>
                <w:rFonts w:ascii="Times New Roman" w:hAnsi="Times New Roman" w:cs="Times New Roman"/>
                <w:sz w:val="21"/>
                <w:szCs w:val="21"/>
              </w:rPr>
            </w:pPr>
          </w:p>
        </w:tc>
        <w:tc>
          <w:tcPr>
            <w:tcW w:w="1493"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ind w:left="364"/>
              <w:rPr>
                <w:color w:val="000000"/>
                <w:w w:val="106"/>
                <w:sz w:val="16"/>
                <w:szCs w:val="16"/>
              </w:rPr>
            </w:pPr>
            <w:r>
              <w:rPr>
                <w:color w:val="000000"/>
                <w:w w:val="106"/>
                <w:sz w:val="16"/>
                <w:szCs w:val="16"/>
              </w:rPr>
              <w:t xml:space="preserve">cator light </w:t>
            </w:r>
          </w:p>
        </w:tc>
        <w:tc>
          <w:tcPr>
            <w:tcW w:w="153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ind w:left="278"/>
              <w:rPr>
                <w:color w:val="000000"/>
                <w:w w:val="106"/>
                <w:sz w:val="16"/>
                <w:szCs w:val="16"/>
              </w:rPr>
            </w:pPr>
          </w:p>
        </w:tc>
      </w:tr>
      <w:tr w:rsidR="00000000">
        <w:tblPrEx>
          <w:tblCellMar>
            <w:top w:w="0" w:type="dxa"/>
            <w:left w:w="0" w:type="dxa"/>
            <w:bottom w:w="0" w:type="dxa"/>
            <w:right w:w="0" w:type="dxa"/>
          </w:tblCellMar>
        </w:tblPrEx>
        <w:trPr>
          <w:trHeight w:hRule="exact" w:val="340"/>
        </w:trPr>
        <w:tc>
          <w:tcPr>
            <w:tcW w:w="1315"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240"/>
              <w:rPr>
                <w:color w:val="000000"/>
                <w:w w:val="106"/>
                <w:sz w:val="16"/>
                <w:szCs w:val="16"/>
              </w:rPr>
            </w:pPr>
            <w:r>
              <w:rPr>
                <w:color w:val="000000"/>
                <w:w w:val="106"/>
                <w:sz w:val="16"/>
                <w:szCs w:val="16"/>
              </w:rPr>
              <w:t xml:space="preserve">Normal </w:t>
            </w:r>
          </w:p>
        </w:tc>
        <w:tc>
          <w:tcPr>
            <w:tcW w:w="1493"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364"/>
              <w:rPr>
                <w:color w:val="000000"/>
                <w:w w:val="106"/>
                <w:sz w:val="16"/>
                <w:szCs w:val="16"/>
              </w:rPr>
            </w:pPr>
            <w:r>
              <w:rPr>
                <w:color w:val="000000"/>
                <w:w w:val="106"/>
                <w:sz w:val="16"/>
                <w:szCs w:val="16"/>
              </w:rPr>
              <w:t xml:space="preserve">Comes on </w:t>
            </w:r>
          </w:p>
        </w:tc>
        <w:tc>
          <w:tcPr>
            <w:tcW w:w="1531"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jc w:val="center"/>
              <w:rPr>
                <w:color w:val="000000"/>
                <w:w w:val="106"/>
                <w:sz w:val="16"/>
                <w:szCs w:val="16"/>
              </w:rPr>
            </w:pPr>
          </w:p>
        </w:tc>
      </w:tr>
      <w:tr w:rsidR="00000000">
        <w:tblPrEx>
          <w:tblCellMar>
            <w:top w:w="0" w:type="dxa"/>
            <w:left w:w="0" w:type="dxa"/>
            <w:bottom w:w="0" w:type="dxa"/>
            <w:right w:w="0" w:type="dxa"/>
          </w:tblCellMar>
        </w:tblPrEx>
        <w:trPr>
          <w:trHeight w:hRule="exact" w:val="220"/>
        </w:trPr>
        <w:tc>
          <w:tcPr>
            <w:tcW w:w="1315"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jc w:val="center"/>
              <w:rPr>
                <w:rFonts w:ascii="Times New Roman" w:hAnsi="Times New Roman" w:cs="Times New Roman"/>
                <w:sz w:val="21"/>
                <w:szCs w:val="21"/>
              </w:rPr>
            </w:pPr>
          </w:p>
        </w:tc>
        <w:tc>
          <w:tcPr>
            <w:tcW w:w="1493"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ind w:left="364"/>
              <w:rPr>
                <w:color w:val="000000"/>
                <w:w w:val="106"/>
                <w:sz w:val="16"/>
                <w:szCs w:val="16"/>
              </w:rPr>
            </w:pPr>
            <w:r>
              <w:rPr>
                <w:color w:val="000000"/>
                <w:w w:val="106"/>
                <w:sz w:val="16"/>
                <w:szCs w:val="16"/>
              </w:rPr>
              <w:t xml:space="preserve">(very dim) </w:t>
            </w:r>
          </w:p>
        </w:tc>
        <w:tc>
          <w:tcPr>
            <w:tcW w:w="1531"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jc w:val="center"/>
              <w:rPr>
                <w:color w:val="000000"/>
                <w:w w:val="106"/>
                <w:sz w:val="16"/>
                <w:szCs w:val="16"/>
              </w:rPr>
            </w:pPr>
          </w:p>
        </w:tc>
      </w:tr>
      <w:tr w:rsidR="00000000">
        <w:tblPrEx>
          <w:tblCellMar>
            <w:top w:w="0" w:type="dxa"/>
            <w:left w:w="0" w:type="dxa"/>
            <w:bottom w:w="0" w:type="dxa"/>
            <w:right w:w="0" w:type="dxa"/>
          </w:tblCellMar>
        </w:tblPrEx>
        <w:trPr>
          <w:trHeight w:hRule="exact" w:val="316"/>
        </w:trPr>
        <w:tc>
          <w:tcPr>
            <w:tcW w:w="1315"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240"/>
              <w:rPr>
                <w:color w:val="000000"/>
                <w:w w:val="106"/>
                <w:sz w:val="16"/>
                <w:szCs w:val="16"/>
              </w:rPr>
            </w:pPr>
            <w:r>
              <w:rPr>
                <w:color w:val="000000"/>
                <w:w w:val="106"/>
                <w:sz w:val="16"/>
                <w:szCs w:val="16"/>
              </w:rPr>
              <w:t xml:space="preserve">High beam </w:t>
            </w:r>
          </w:p>
        </w:tc>
        <w:tc>
          <w:tcPr>
            <w:tcW w:w="1493"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364"/>
              <w:rPr>
                <w:color w:val="000000"/>
                <w:w w:val="106"/>
                <w:sz w:val="16"/>
                <w:szCs w:val="16"/>
              </w:rPr>
            </w:pPr>
            <w:r>
              <w:rPr>
                <w:color w:val="000000"/>
                <w:w w:val="106"/>
                <w:sz w:val="16"/>
                <w:szCs w:val="16"/>
              </w:rPr>
              <w:t xml:space="preserve">Comes on </w:t>
            </w:r>
          </w:p>
        </w:tc>
        <w:tc>
          <w:tcPr>
            <w:tcW w:w="1531"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278"/>
              <w:rPr>
                <w:color w:val="000000"/>
                <w:w w:val="106"/>
                <w:sz w:val="16"/>
                <w:szCs w:val="16"/>
              </w:rPr>
            </w:pPr>
            <w:r>
              <w:rPr>
                <w:color w:val="000000"/>
                <w:w w:val="106"/>
                <w:sz w:val="16"/>
                <w:szCs w:val="16"/>
              </w:rPr>
              <w:t xml:space="preserve">Low beam </w:t>
            </w:r>
          </w:p>
        </w:tc>
      </w:tr>
      <w:tr w:rsidR="00000000">
        <w:tblPrEx>
          <w:tblCellMar>
            <w:top w:w="0" w:type="dxa"/>
            <w:left w:w="0" w:type="dxa"/>
            <w:bottom w:w="0" w:type="dxa"/>
            <w:right w:w="0" w:type="dxa"/>
          </w:tblCellMar>
        </w:tblPrEx>
        <w:trPr>
          <w:trHeight w:hRule="exact" w:val="278"/>
        </w:trPr>
        <w:tc>
          <w:tcPr>
            <w:tcW w:w="1315"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ind w:left="240"/>
              <w:rPr>
                <w:color w:val="000000"/>
                <w:w w:val="106"/>
                <w:sz w:val="16"/>
                <w:szCs w:val="16"/>
              </w:rPr>
            </w:pPr>
            <w:r>
              <w:rPr>
                <w:color w:val="000000"/>
                <w:w w:val="106"/>
                <w:sz w:val="16"/>
                <w:szCs w:val="16"/>
              </w:rPr>
              <w:t xml:space="preserve">faulty </w:t>
            </w:r>
          </w:p>
        </w:tc>
        <w:tc>
          <w:tcPr>
            <w:tcW w:w="1493"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jc w:val="center"/>
              <w:rPr>
                <w:color w:val="000000"/>
                <w:w w:val="106"/>
                <w:sz w:val="16"/>
                <w:szCs w:val="16"/>
              </w:rPr>
            </w:pPr>
          </w:p>
        </w:tc>
        <w:tc>
          <w:tcPr>
            <w:tcW w:w="1531"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ind w:left="278"/>
              <w:rPr>
                <w:color w:val="000000"/>
                <w:w w:val="106"/>
                <w:sz w:val="16"/>
                <w:szCs w:val="16"/>
              </w:rPr>
            </w:pPr>
            <w:r>
              <w:rPr>
                <w:color w:val="000000"/>
                <w:w w:val="106"/>
                <w:sz w:val="16"/>
                <w:szCs w:val="16"/>
              </w:rPr>
              <w:t xml:space="preserve">comes on </w:t>
            </w:r>
          </w:p>
        </w:tc>
      </w:tr>
      <w:tr w:rsidR="00000000">
        <w:tblPrEx>
          <w:tblCellMar>
            <w:top w:w="0" w:type="dxa"/>
            <w:left w:w="0" w:type="dxa"/>
            <w:bottom w:w="0" w:type="dxa"/>
            <w:right w:w="0" w:type="dxa"/>
          </w:tblCellMar>
        </w:tblPrEx>
        <w:trPr>
          <w:trHeight w:hRule="exact" w:val="345"/>
        </w:trPr>
        <w:tc>
          <w:tcPr>
            <w:tcW w:w="1315"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240"/>
              <w:rPr>
                <w:color w:val="000000"/>
                <w:w w:val="106"/>
                <w:sz w:val="16"/>
                <w:szCs w:val="16"/>
              </w:rPr>
            </w:pPr>
            <w:r>
              <w:rPr>
                <w:color w:val="000000"/>
                <w:w w:val="106"/>
                <w:sz w:val="16"/>
                <w:szCs w:val="16"/>
              </w:rPr>
              <w:t xml:space="preserve">Low beam </w:t>
            </w:r>
          </w:p>
        </w:tc>
        <w:tc>
          <w:tcPr>
            <w:tcW w:w="1493"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jc w:val="center"/>
              <w:rPr>
                <w:color w:val="000000"/>
                <w:w w:val="106"/>
                <w:sz w:val="16"/>
                <w:szCs w:val="16"/>
              </w:rPr>
            </w:pPr>
          </w:p>
        </w:tc>
        <w:tc>
          <w:tcPr>
            <w:tcW w:w="1531" w:type="dxa"/>
            <w:tcBorders>
              <w:top w:val="single" w:sz="4" w:space="0" w:color="auto"/>
              <w:left w:val="single" w:sz="4" w:space="0" w:color="auto"/>
              <w:bottom w:val="nil"/>
              <w:right w:val="single" w:sz="4" w:space="0" w:color="auto"/>
            </w:tcBorders>
            <w:vAlign w:val="center"/>
          </w:tcPr>
          <w:p w:rsidR="00000000" w:rsidRDefault="008C7B40">
            <w:pPr>
              <w:pStyle w:val="Style"/>
              <w:framePr w:w="4339" w:h="2803" w:wrap="auto" w:hAnchor="text" w:x="1" w:y="6"/>
              <w:ind w:left="278"/>
              <w:rPr>
                <w:color w:val="000000"/>
                <w:w w:val="106"/>
                <w:sz w:val="16"/>
                <w:szCs w:val="16"/>
              </w:rPr>
            </w:pPr>
            <w:r>
              <w:rPr>
                <w:color w:val="000000"/>
                <w:w w:val="106"/>
                <w:sz w:val="16"/>
                <w:szCs w:val="16"/>
              </w:rPr>
              <w:t xml:space="preserve">High beam </w:t>
            </w:r>
          </w:p>
        </w:tc>
      </w:tr>
      <w:tr w:rsidR="00000000">
        <w:tblPrEx>
          <w:tblCellMar>
            <w:top w:w="0" w:type="dxa"/>
            <w:left w:w="0" w:type="dxa"/>
            <w:bottom w:w="0" w:type="dxa"/>
            <w:right w:w="0" w:type="dxa"/>
          </w:tblCellMar>
        </w:tblPrEx>
        <w:trPr>
          <w:trHeight w:hRule="exact" w:val="278"/>
        </w:trPr>
        <w:tc>
          <w:tcPr>
            <w:tcW w:w="1315" w:type="dxa"/>
            <w:tcBorders>
              <w:top w:val="nil"/>
              <w:left w:val="single" w:sz="4" w:space="0" w:color="auto"/>
              <w:bottom w:val="nil"/>
              <w:right w:val="single" w:sz="4" w:space="0" w:color="auto"/>
            </w:tcBorders>
            <w:vAlign w:val="center"/>
          </w:tcPr>
          <w:p w:rsidR="00000000" w:rsidRDefault="008C7B40">
            <w:pPr>
              <w:pStyle w:val="Style"/>
              <w:framePr w:w="4339" w:h="2803" w:wrap="auto" w:hAnchor="text" w:x="1" w:y="6"/>
              <w:ind w:left="240"/>
              <w:rPr>
                <w:color w:val="000000"/>
                <w:w w:val="106"/>
                <w:sz w:val="16"/>
                <w:szCs w:val="16"/>
              </w:rPr>
            </w:pPr>
            <w:r>
              <w:rPr>
                <w:color w:val="000000"/>
                <w:w w:val="106"/>
                <w:sz w:val="16"/>
                <w:szCs w:val="16"/>
              </w:rPr>
              <w:t xml:space="preserve">faulty </w:t>
            </w:r>
          </w:p>
        </w:tc>
        <w:tc>
          <w:tcPr>
            <w:tcW w:w="1493" w:type="dxa"/>
            <w:tcBorders>
              <w:top w:val="nil"/>
              <w:left w:val="single" w:sz="4" w:space="0" w:color="auto"/>
              <w:bottom w:val="nil"/>
              <w:right w:val="single" w:sz="4" w:space="0" w:color="auto"/>
            </w:tcBorders>
            <w:vAlign w:val="center"/>
          </w:tcPr>
          <w:p w:rsidR="00000000" w:rsidRDefault="008C7B40">
            <w:pPr>
              <w:pStyle w:val="Style"/>
              <w:framePr w:w="4339" w:h="2803" w:wrap="auto" w:hAnchor="text" w:x="1" w:y="6"/>
              <w:ind w:left="364"/>
              <w:rPr>
                <w:color w:val="000000"/>
                <w:w w:val="106"/>
                <w:sz w:val="16"/>
                <w:szCs w:val="16"/>
              </w:rPr>
            </w:pPr>
            <w:r>
              <w:rPr>
                <w:color w:val="000000"/>
                <w:w w:val="106"/>
                <w:sz w:val="16"/>
                <w:szCs w:val="16"/>
              </w:rPr>
              <w:t xml:space="preserve">Comes on </w:t>
            </w:r>
          </w:p>
        </w:tc>
        <w:tc>
          <w:tcPr>
            <w:tcW w:w="1531" w:type="dxa"/>
            <w:tcBorders>
              <w:top w:val="nil"/>
              <w:left w:val="single" w:sz="4" w:space="0" w:color="auto"/>
              <w:bottom w:val="nil"/>
              <w:right w:val="single" w:sz="4" w:space="0" w:color="auto"/>
            </w:tcBorders>
            <w:vAlign w:val="center"/>
          </w:tcPr>
          <w:p w:rsidR="00000000" w:rsidRDefault="008C7B40">
            <w:pPr>
              <w:pStyle w:val="Style"/>
              <w:framePr w:w="4339" w:h="2803" w:wrap="auto" w:hAnchor="text" w:x="1" w:y="6"/>
              <w:ind w:left="278"/>
              <w:rPr>
                <w:color w:val="000000"/>
                <w:w w:val="106"/>
                <w:sz w:val="16"/>
                <w:szCs w:val="16"/>
              </w:rPr>
            </w:pPr>
            <w:r>
              <w:rPr>
                <w:color w:val="000000"/>
                <w:w w:val="106"/>
                <w:sz w:val="16"/>
                <w:szCs w:val="16"/>
              </w:rPr>
              <w:t xml:space="preserve">comes on at </w:t>
            </w:r>
          </w:p>
        </w:tc>
      </w:tr>
      <w:tr w:rsidR="00000000">
        <w:tblPrEx>
          <w:tblCellMar>
            <w:top w:w="0" w:type="dxa"/>
            <w:left w:w="0" w:type="dxa"/>
            <w:bottom w:w="0" w:type="dxa"/>
            <w:right w:w="0" w:type="dxa"/>
          </w:tblCellMar>
        </w:tblPrEx>
        <w:trPr>
          <w:trHeight w:hRule="exact" w:val="182"/>
        </w:trPr>
        <w:tc>
          <w:tcPr>
            <w:tcW w:w="1315"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jc w:val="center"/>
              <w:rPr>
                <w:rFonts w:ascii="Times New Roman" w:hAnsi="Times New Roman" w:cs="Times New Roman"/>
                <w:sz w:val="21"/>
                <w:szCs w:val="21"/>
              </w:rPr>
            </w:pPr>
          </w:p>
        </w:tc>
        <w:tc>
          <w:tcPr>
            <w:tcW w:w="1493"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jc w:val="center"/>
              <w:rPr>
                <w:rFonts w:ascii="Times New Roman" w:hAnsi="Times New Roman" w:cs="Times New Roman"/>
                <w:sz w:val="21"/>
                <w:szCs w:val="21"/>
              </w:rPr>
            </w:pPr>
          </w:p>
        </w:tc>
        <w:tc>
          <w:tcPr>
            <w:tcW w:w="1531" w:type="dxa"/>
            <w:tcBorders>
              <w:top w:val="nil"/>
              <w:left w:val="single" w:sz="4" w:space="0" w:color="auto"/>
              <w:bottom w:val="single" w:sz="4" w:space="0" w:color="auto"/>
              <w:right w:val="single" w:sz="4" w:space="0" w:color="auto"/>
            </w:tcBorders>
            <w:vAlign w:val="center"/>
          </w:tcPr>
          <w:p w:rsidR="00000000" w:rsidRDefault="008C7B40">
            <w:pPr>
              <w:pStyle w:val="Style"/>
              <w:framePr w:w="4339" w:h="2803" w:wrap="auto" w:hAnchor="text" w:x="1" w:y="6"/>
              <w:ind w:left="278"/>
              <w:rPr>
                <w:color w:val="000000"/>
                <w:w w:val="106"/>
                <w:sz w:val="16"/>
                <w:szCs w:val="16"/>
              </w:rPr>
            </w:pPr>
            <w:r>
              <w:rPr>
                <w:color w:val="000000"/>
                <w:w w:val="106"/>
                <w:sz w:val="16"/>
                <w:szCs w:val="16"/>
              </w:rPr>
              <w:t xml:space="preserve">low brilliance </w:t>
            </w:r>
          </w:p>
        </w:tc>
      </w:tr>
    </w:tbl>
    <w:p w:rsidR="00000000" w:rsidRDefault="008C7B40">
      <w:pPr>
        <w:pStyle w:val="Style"/>
        <w:framePr w:w="2625" w:h="700" w:wrap="auto" w:hAnchor="text" w:x="736" w:y="3438"/>
        <w:spacing w:line="235" w:lineRule="exact"/>
        <w:ind w:left="4" w:right="4"/>
        <w:rPr>
          <w:color w:val="000000"/>
          <w:w w:val="105"/>
          <w:sz w:val="19"/>
          <w:szCs w:val="19"/>
        </w:rPr>
      </w:pPr>
      <w:r>
        <w:rPr>
          <w:color w:val="000000"/>
          <w:w w:val="105"/>
          <w:sz w:val="19"/>
          <w:szCs w:val="19"/>
        </w:rPr>
        <w:t xml:space="preserve">HEADLIGHT DOES NOT COME ON WHEN ENGINE IS RUNNING </w:t>
      </w:r>
    </w:p>
    <w:tbl>
      <w:tblPr>
        <w:tblW w:w="0" w:type="auto"/>
        <w:tblInd w:w="5" w:type="dxa"/>
        <w:tblLayout w:type="fixed"/>
        <w:tblCellMar>
          <w:left w:w="0" w:type="dxa"/>
          <w:right w:w="0" w:type="dxa"/>
        </w:tblCellMar>
        <w:tblLook w:val="0000"/>
      </w:tblPr>
      <w:tblGrid>
        <w:gridCol w:w="1420"/>
        <w:gridCol w:w="1431"/>
        <w:gridCol w:w="1425"/>
      </w:tblGrid>
      <w:tr w:rsidR="00000000">
        <w:tblPrEx>
          <w:tblCellMar>
            <w:top w:w="0" w:type="dxa"/>
            <w:left w:w="0" w:type="dxa"/>
            <w:bottom w:w="0" w:type="dxa"/>
            <w:right w:w="0" w:type="dxa"/>
          </w:tblCellMar>
        </w:tblPrEx>
        <w:trPr>
          <w:trHeight w:hRule="exact" w:val="369"/>
        </w:trPr>
        <w:tc>
          <w:tcPr>
            <w:tcW w:w="1420"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jc w:val="center"/>
              <w:rPr>
                <w:sz w:val="19"/>
                <w:szCs w:val="19"/>
              </w:rPr>
            </w:pPr>
          </w:p>
        </w:tc>
        <w:tc>
          <w:tcPr>
            <w:tcW w:w="1431"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Ternoin de </w:t>
            </w: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ind w:left="81"/>
              <w:rPr>
                <w:rFonts w:ascii="Times New Roman" w:hAnsi="Times New Roman" w:cs="Times New Roman"/>
                <w:color w:val="000000"/>
                <w:sz w:val="16"/>
                <w:szCs w:val="16"/>
              </w:rPr>
            </w:pPr>
            <w:r>
              <w:rPr>
                <w:rFonts w:ascii="Times New Roman" w:hAnsi="Times New Roman" w:cs="Times New Roman"/>
                <w:color w:val="000000"/>
                <w:sz w:val="16"/>
                <w:szCs w:val="16"/>
              </w:rPr>
              <w:t xml:space="preserve">Fonction de </w:t>
            </w:r>
          </w:p>
        </w:tc>
      </w:tr>
      <w:tr w:rsidR="00000000">
        <w:tblPrEx>
          <w:tblCellMar>
            <w:top w:w="0" w:type="dxa"/>
            <w:left w:w="0" w:type="dxa"/>
            <w:bottom w:w="0" w:type="dxa"/>
            <w:right w:w="0" w:type="dxa"/>
          </w:tblCellMar>
        </w:tblPrEx>
        <w:trPr>
          <w:trHeight w:hRule="exact" w:val="220"/>
        </w:trPr>
        <w:tc>
          <w:tcPr>
            <w:tcW w:w="1420" w:type="dxa"/>
            <w:tcBorders>
              <w:top w:val="nil"/>
              <w:left w:val="single" w:sz="4" w:space="0" w:color="auto"/>
              <w:bottom w:val="nil"/>
              <w:right w:val="single" w:sz="4" w:space="0" w:color="auto"/>
            </w:tcBorders>
            <w:vAlign w:val="center"/>
          </w:tcPr>
          <w:p w:rsidR="00000000" w:rsidRDefault="008C7B40">
            <w:pPr>
              <w:pStyle w:val="Style"/>
              <w:framePr w:w="4276" w:h="2798" w:wrap="auto" w:hAnchor="text" w:x="5094" w:y="1"/>
              <w:ind w:left="124"/>
              <w:rPr>
                <w:rFonts w:ascii="Times New Roman" w:hAnsi="Times New Roman" w:cs="Times New Roman"/>
                <w:color w:val="000000"/>
                <w:sz w:val="16"/>
                <w:szCs w:val="16"/>
              </w:rPr>
            </w:pPr>
            <w:r>
              <w:rPr>
                <w:rFonts w:ascii="Times New Roman" w:hAnsi="Times New Roman" w:cs="Times New Roman"/>
                <w:color w:val="000000"/>
                <w:sz w:val="16"/>
                <w:szCs w:val="16"/>
              </w:rPr>
              <w:t xml:space="preserve">Etat du phare </w:t>
            </w:r>
          </w:p>
        </w:tc>
        <w:tc>
          <w:tcPr>
            <w:tcW w:w="143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panne du phare </w:t>
            </w:r>
          </w:p>
        </w:tc>
        <w:tc>
          <w:tcPr>
            <w:tcW w:w="1425" w:type="dxa"/>
            <w:tcBorders>
              <w:top w:val="nil"/>
              <w:left w:val="single" w:sz="4" w:space="0" w:color="auto"/>
              <w:bottom w:val="nil"/>
              <w:right w:val="single" w:sz="4" w:space="0" w:color="auto"/>
            </w:tcBorders>
            <w:vAlign w:val="center"/>
          </w:tcPr>
          <w:p w:rsidR="00000000" w:rsidRDefault="008C7B40">
            <w:pPr>
              <w:pStyle w:val="Style"/>
              <w:framePr w:w="4276" w:h="2798" w:wrap="auto" w:hAnchor="text" w:x="5094" w:y="1"/>
              <w:ind w:left="81"/>
              <w:rPr>
                <w:rFonts w:ascii="Times New Roman" w:hAnsi="Times New Roman" w:cs="Times New Roman"/>
                <w:color w:val="000000"/>
                <w:sz w:val="16"/>
                <w:szCs w:val="16"/>
              </w:rPr>
            </w:pPr>
            <w:r>
              <w:rPr>
                <w:rFonts w:ascii="Times New Roman" w:hAnsi="Times New Roman" w:cs="Times New Roman"/>
                <w:color w:val="000000"/>
                <w:sz w:val="16"/>
                <w:szCs w:val="16"/>
              </w:rPr>
              <w:t xml:space="preserve">l'eclairage de </w:t>
            </w:r>
          </w:p>
        </w:tc>
      </w:tr>
      <w:tr w:rsidR="00000000">
        <w:tblPrEx>
          <w:tblCellMar>
            <w:top w:w="0" w:type="dxa"/>
            <w:left w:w="0" w:type="dxa"/>
            <w:bottom w:w="0" w:type="dxa"/>
            <w:right w:w="0" w:type="dxa"/>
          </w:tblCellMar>
        </w:tblPrEx>
        <w:trPr>
          <w:trHeight w:hRule="exact" w:val="206"/>
        </w:trPr>
        <w:tc>
          <w:tcPr>
            <w:tcW w:w="1420"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jc w:val="center"/>
              <w:rPr>
                <w:sz w:val="19"/>
                <w:szCs w:val="19"/>
              </w:rPr>
            </w:pPr>
          </w:p>
        </w:tc>
        <w:tc>
          <w:tcPr>
            <w:tcW w:w="143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ind w:left="110"/>
              <w:rPr>
                <w:sz w:val="19"/>
                <w:szCs w:val="19"/>
              </w:rPr>
            </w:pP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ind w:left="81"/>
              <w:rPr>
                <w:rFonts w:ascii="Times New Roman" w:hAnsi="Times New Roman" w:cs="Times New Roman"/>
                <w:color w:val="000000"/>
                <w:sz w:val="16"/>
                <w:szCs w:val="16"/>
              </w:rPr>
            </w:pPr>
            <w:r>
              <w:rPr>
                <w:rFonts w:ascii="Times New Roman" w:hAnsi="Times New Roman" w:cs="Times New Roman"/>
                <w:color w:val="000000"/>
                <w:sz w:val="16"/>
                <w:szCs w:val="16"/>
              </w:rPr>
              <w:t xml:space="preserve">reserve </w:t>
            </w:r>
          </w:p>
        </w:tc>
      </w:tr>
      <w:tr w:rsidR="00000000">
        <w:tblPrEx>
          <w:tblCellMar>
            <w:top w:w="0" w:type="dxa"/>
            <w:left w:w="0" w:type="dxa"/>
            <w:bottom w:w="0" w:type="dxa"/>
            <w:right w:w="0" w:type="dxa"/>
          </w:tblCellMar>
        </w:tblPrEx>
        <w:trPr>
          <w:trHeight w:hRule="exact" w:val="364"/>
        </w:trPr>
        <w:tc>
          <w:tcPr>
            <w:tcW w:w="1420"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ind w:left="124"/>
              <w:rPr>
                <w:rFonts w:ascii="Times New Roman" w:hAnsi="Times New Roman" w:cs="Times New Roman"/>
                <w:color w:val="000000"/>
                <w:sz w:val="16"/>
                <w:szCs w:val="16"/>
              </w:rPr>
            </w:pPr>
            <w:r>
              <w:rPr>
                <w:rFonts w:ascii="Times New Roman" w:hAnsi="Times New Roman" w:cs="Times New Roman"/>
                <w:color w:val="000000"/>
                <w:sz w:val="16"/>
                <w:szCs w:val="16"/>
              </w:rPr>
              <w:t xml:space="preserve">Normal </w:t>
            </w:r>
          </w:p>
        </w:tc>
        <w:tc>
          <w:tcPr>
            <w:tcW w:w="1431"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S'allume </w:t>
            </w: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jc w:val="center"/>
              <w:rPr>
                <w:rFonts w:ascii="Times New Roman" w:hAnsi="Times New Roman" w:cs="Times New Roman"/>
                <w:color w:val="000000"/>
                <w:sz w:val="16"/>
                <w:szCs w:val="16"/>
              </w:rPr>
            </w:pPr>
          </w:p>
        </w:tc>
      </w:tr>
      <w:tr w:rsidR="00000000">
        <w:tblPrEx>
          <w:tblCellMar>
            <w:top w:w="0" w:type="dxa"/>
            <w:left w:w="0" w:type="dxa"/>
            <w:bottom w:w="0" w:type="dxa"/>
            <w:right w:w="0" w:type="dxa"/>
          </w:tblCellMar>
        </w:tblPrEx>
        <w:trPr>
          <w:trHeight w:hRule="exact" w:val="249"/>
        </w:trPr>
        <w:tc>
          <w:tcPr>
            <w:tcW w:w="1420"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jc w:val="center"/>
              <w:rPr>
                <w:sz w:val="19"/>
                <w:szCs w:val="19"/>
              </w:rPr>
            </w:pPr>
          </w:p>
        </w:tc>
        <w:tc>
          <w:tcPr>
            <w:tcW w:w="1431"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(tres pale) </w:t>
            </w: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ind w:right="48"/>
              <w:jc w:val="center"/>
              <w:rPr>
                <w:rFonts w:ascii="Times New Roman" w:hAnsi="Times New Roman" w:cs="Times New Roman"/>
                <w:color w:val="000000"/>
                <w:w w:val="200"/>
                <w:sz w:val="12"/>
                <w:szCs w:val="12"/>
              </w:rPr>
            </w:pPr>
            <w:r>
              <w:rPr>
                <w:rFonts w:ascii="Times New Roman" w:hAnsi="Times New Roman" w:cs="Times New Roman"/>
                <w:color w:val="000000"/>
                <w:w w:val="200"/>
                <w:sz w:val="12"/>
                <w:szCs w:val="12"/>
              </w:rPr>
              <w:t xml:space="preserve">- </w:t>
            </w:r>
          </w:p>
        </w:tc>
      </w:tr>
      <w:tr w:rsidR="00000000">
        <w:tblPrEx>
          <w:tblCellMar>
            <w:top w:w="0" w:type="dxa"/>
            <w:left w:w="0" w:type="dxa"/>
            <w:bottom w:w="0" w:type="dxa"/>
            <w:right w:w="0" w:type="dxa"/>
          </w:tblCellMar>
        </w:tblPrEx>
        <w:trPr>
          <w:trHeight w:hRule="exact" w:val="211"/>
        </w:trPr>
        <w:tc>
          <w:tcPr>
            <w:tcW w:w="1420"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ind w:left="124"/>
              <w:rPr>
                <w:rFonts w:ascii="Times New Roman" w:hAnsi="Times New Roman" w:cs="Times New Roman"/>
                <w:color w:val="000000"/>
                <w:sz w:val="16"/>
                <w:szCs w:val="16"/>
              </w:rPr>
            </w:pPr>
            <w:r>
              <w:rPr>
                <w:rFonts w:ascii="Times New Roman" w:hAnsi="Times New Roman" w:cs="Times New Roman"/>
                <w:color w:val="000000"/>
                <w:sz w:val="16"/>
                <w:szCs w:val="16"/>
              </w:rPr>
              <w:t xml:space="preserve">Feu de route </w:t>
            </w:r>
          </w:p>
        </w:tc>
        <w:tc>
          <w:tcPr>
            <w:tcW w:w="1431"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jc w:val="center"/>
              <w:rPr>
                <w:rFonts w:ascii="Times New Roman" w:hAnsi="Times New Roman" w:cs="Times New Roman"/>
                <w:color w:val="000000"/>
                <w:sz w:val="16"/>
                <w:szCs w:val="16"/>
              </w:rPr>
            </w:pPr>
          </w:p>
        </w:tc>
        <w:tc>
          <w:tcPr>
            <w:tcW w:w="1425"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ind w:left="81"/>
              <w:rPr>
                <w:rFonts w:ascii="Times New Roman" w:hAnsi="Times New Roman" w:cs="Times New Roman"/>
                <w:color w:val="000000"/>
                <w:sz w:val="16"/>
                <w:szCs w:val="16"/>
              </w:rPr>
            </w:pPr>
            <w:r>
              <w:rPr>
                <w:rFonts w:ascii="Times New Roman" w:hAnsi="Times New Roman" w:cs="Times New Roman"/>
                <w:color w:val="000000"/>
                <w:sz w:val="16"/>
                <w:szCs w:val="16"/>
              </w:rPr>
              <w:t xml:space="preserve">Le feu de croise- </w:t>
            </w:r>
          </w:p>
        </w:tc>
      </w:tr>
      <w:tr w:rsidR="00000000">
        <w:tblPrEx>
          <w:tblCellMar>
            <w:top w:w="0" w:type="dxa"/>
            <w:left w:w="0" w:type="dxa"/>
            <w:bottom w:w="0" w:type="dxa"/>
            <w:right w:w="0" w:type="dxa"/>
          </w:tblCellMar>
        </w:tblPrEx>
        <w:trPr>
          <w:trHeight w:hRule="exact" w:val="148"/>
        </w:trPr>
        <w:tc>
          <w:tcPr>
            <w:tcW w:w="1420" w:type="dxa"/>
            <w:tcBorders>
              <w:top w:val="nil"/>
              <w:left w:val="single" w:sz="4" w:space="0" w:color="auto"/>
              <w:bottom w:val="nil"/>
              <w:right w:val="single" w:sz="4" w:space="0" w:color="auto"/>
            </w:tcBorders>
            <w:vAlign w:val="center"/>
          </w:tcPr>
          <w:p w:rsidR="00000000" w:rsidRDefault="008C7B40">
            <w:pPr>
              <w:pStyle w:val="Style"/>
              <w:framePr w:w="4276" w:h="2798" w:wrap="auto" w:hAnchor="text" w:x="5094" w:y="1"/>
              <w:jc w:val="center"/>
              <w:rPr>
                <w:sz w:val="19"/>
                <w:szCs w:val="19"/>
              </w:rPr>
            </w:pPr>
          </w:p>
        </w:tc>
        <w:tc>
          <w:tcPr>
            <w:tcW w:w="1431" w:type="dxa"/>
            <w:tcBorders>
              <w:top w:val="nil"/>
              <w:left w:val="single" w:sz="4" w:space="0" w:color="auto"/>
              <w:bottom w:val="nil"/>
              <w:right w:val="single" w:sz="4" w:space="0" w:color="auto"/>
            </w:tcBorders>
            <w:vAlign w:val="center"/>
          </w:tcPr>
          <w:p w:rsidR="00000000" w:rsidRDefault="008C7B40">
            <w:pPr>
              <w:pStyle w:val="Style"/>
              <w:framePr w:w="4276" w:h="2798" w:wrap="auto" w:hAnchor="text" w:x="5094" w:y="1"/>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S'allume </w:t>
            </w:r>
          </w:p>
        </w:tc>
        <w:tc>
          <w:tcPr>
            <w:tcW w:w="1425" w:type="dxa"/>
            <w:vMerge/>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ind w:left="81"/>
              <w:rPr>
                <w:rFonts w:ascii="Times New Roman" w:hAnsi="Times New Roman" w:cs="Times New Roman"/>
                <w:color w:val="000000"/>
                <w:sz w:val="16"/>
                <w:szCs w:val="16"/>
              </w:rPr>
            </w:pPr>
          </w:p>
        </w:tc>
      </w:tr>
      <w:tr w:rsidR="00000000">
        <w:tblPrEx>
          <w:tblCellMar>
            <w:top w:w="0" w:type="dxa"/>
            <w:left w:w="0" w:type="dxa"/>
            <w:bottom w:w="0" w:type="dxa"/>
            <w:right w:w="0" w:type="dxa"/>
          </w:tblCellMar>
        </w:tblPrEx>
        <w:trPr>
          <w:trHeight w:hRule="exact" w:val="216"/>
        </w:trPr>
        <w:tc>
          <w:tcPr>
            <w:tcW w:w="1420"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ind w:left="124"/>
              <w:rPr>
                <w:rFonts w:ascii="Times New Roman" w:hAnsi="Times New Roman" w:cs="Times New Roman"/>
                <w:color w:val="000000"/>
                <w:sz w:val="16"/>
                <w:szCs w:val="16"/>
              </w:rPr>
            </w:pPr>
            <w:r>
              <w:rPr>
                <w:rFonts w:ascii="Times New Roman" w:hAnsi="Times New Roman" w:cs="Times New Roman"/>
                <w:color w:val="000000"/>
                <w:sz w:val="16"/>
                <w:szCs w:val="16"/>
              </w:rPr>
              <w:t xml:space="preserve">defectueux </w:t>
            </w:r>
          </w:p>
        </w:tc>
        <w:tc>
          <w:tcPr>
            <w:tcW w:w="1431"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jc w:val="center"/>
              <w:rPr>
                <w:rFonts w:ascii="Times New Roman" w:hAnsi="Times New Roman" w:cs="Times New Roman"/>
                <w:color w:val="000000"/>
                <w:sz w:val="16"/>
                <w:szCs w:val="16"/>
              </w:rPr>
            </w:pP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ind w:left="81"/>
              <w:rPr>
                <w:rFonts w:ascii="Times New Roman" w:hAnsi="Times New Roman" w:cs="Times New Roman"/>
                <w:color w:val="000000"/>
                <w:sz w:val="16"/>
                <w:szCs w:val="16"/>
              </w:rPr>
            </w:pPr>
            <w:r>
              <w:rPr>
                <w:rFonts w:ascii="Times New Roman" w:hAnsi="Times New Roman" w:cs="Times New Roman"/>
                <w:color w:val="000000"/>
                <w:sz w:val="16"/>
                <w:szCs w:val="16"/>
              </w:rPr>
              <w:t xml:space="preserve">ment s'allume </w:t>
            </w:r>
          </w:p>
        </w:tc>
      </w:tr>
      <w:tr w:rsidR="00000000">
        <w:tblPrEx>
          <w:tblCellMar>
            <w:top w:w="0" w:type="dxa"/>
            <w:left w:w="0" w:type="dxa"/>
            <w:bottom w:w="0" w:type="dxa"/>
            <w:right w:w="0" w:type="dxa"/>
          </w:tblCellMar>
        </w:tblPrEx>
        <w:trPr>
          <w:trHeight w:hRule="exact" w:val="336"/>
        </w:trPr>
        <w:tc>
          <w:tcPr>
            <w:tcW w:w="1420"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ind w:left="124"/>
              <w:rPr>
                <w:rFonts w:ascii="Times New Roman" w:hAnsi="Times New Roman" w:cs="Times New Roman"/>
                <w:color w:val="000000"/>
                <w:sz w:val="16"/>
                <w:szCs w:val="16"/>
              </w:rPr>
            </w:pPr>
            <w:r>
              <w:rPr>
                <w:rFonts w:ascii="Times New Roman" w:hAnsi="Times New Roman" w:cs="Times New Roman"/>
                <w:color w:val="000000"/>
                <w:sz w:val="16"/>
                <w:szCs w:val="16"/>
              </w:rPr>
              <w:t xml:space="preserve">Feu de croise- </w:t>
            </w:r>
          </w:p>
        </w:tc>
        <w:tc>
          <w:tcPr>
            <w:tcW w:w="1431"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jc w:val="center"/>
              <w:rPr>
                <w:rFonts w:ascii="Times New Roman" w:hAnsi="Times New Roman" w:cs="Times New Roman"/>
                <w:color w:val="000000"/>
                <w:sz w:val="16"/>
                <w:szCs w:val="16"/>
              </w:rPr>
            </w:pPr>
          </w:p>
        </w:tc>
        <w:tc>
          <w:tcPr>
            <w:tcW w:w="1425" w:type="dxa"/>
            <w:tcBorders>
              <w:top w:val="single" w:sz="4" w:space="0" w:color="auto"/>
              <w:left w:val="single" w:sz="4" w:space="0" w:color="auto"/>
              <w:bottom w:val="nil"/>
              <w:right w:val="single" w:sz="4" w:space="0" w:color="auto"/>
            </w:tcBorders>
            <w:vAlign w:val="center"/>
          </w:tcPr>
          <w:p w:rsidR="00000000" w:rsidRDefault="008C7B40">
            <w:pPr>
              <w:pStyle w:val="Style"/>
              <w:framePr w:w="4276" w:h="2798" w:wrap="auto" w:hAnchor="text" w:x="5094" w:y="1"/>
              <w:ind w:left="81"/>
              <w:rPr>
                <w:rFonts w:ascii="Times New Roman" w:hAnsi="Times New Roman" w:cs="Times New Roman"/>
                <w:color w:val="000000"/>
                <w:sz w:val="16"/>
                <w:szCs w:val="16"/>
              </w:rPr>
            </w:pPr>
            <w:r>
              <w:rPr>
                <w:rFonts w:ascii="Times New Roman" w:hAnsi="Times New Roman" w:cs="Times New Roman"/>
                <w:color w:val="000000"/>
                <w:sz w:val="16"/>
                <w:szCs w:val="16"/>
              </w:rPr>
              <w:t xml:space="preserve">Le feu de route </w:t>
            </w:r>
          </w:p>
        </w:tc>
      </w:tr>
      <w:tr w:rsidR="00000000">
        <w:tblPrEx>
          <w:tblCellMar>
            <w:top w:w="0" w:type="dxa"/>
            <w:left w:w="0" w:type="dxa"/>
            <w:bottom w:w="0" w:type="dxa"/>
            <w:right w:w="0" w:type="dxa"/>
          </w:tblCellMar>
        </w:tblPrEx>
        <w:trPr>
          <w:trHeight w:hRule="exact" w:val="264"/>
        </w:trPr>
        <w:tc>
          <w:tcPr>
            <w:tcW w:w="1420" w:type="dxa"/>
            <w:tcBorders>
              <w:top w:val="nil"/>
              <w:left w:val="single" w:sz="4" w:space="0" w:color="auto"/>
              <w:bottom w:val="nil"/>
              <w:right w:val="single" w:sz="4" w:space="0" w:color="auto"/>
            </w:tcBorders>
            <w:vAlign w:val="center"/>
          </w:tcPr>
          <w:p w:rsidR="00000000" w:rsidRDefault="008C7B40">
            <w:pPr>
              <w:pStyle w:val="Style"/>
              <w:framePr w:w="4276" w:h="2798" w:wrap="auto" w:hAnchor="text" w:x="5094" w:y="1"/>
              <w:ind w:left="124"/>
              <w:rPr>
                <w:rFonts w:ascii="Times New Roman" w:hAnsi="Times New Roman" w:cs="Times New Roman"/>
                <w:color w:val="000000"/>
                <w:sz w:val="16"/>
                <w:szCs w:val="16"/>
              </w:rPr>
            </w:pPr>
            <w:r>
              <w:rPr>
                <w:rFonts w:ascii="Times New Roman" w:hAnsi="Times New Roman" w:cs="Times New Roman"/>
                <w:color w:val="000000"/>
                <w:sz w:val="16"/>
                <w:szCs w:val="16"/>
              </w:rPr>
              <w:t xml:space="preserve">ment defectueux </w:t>
            </w:r>
          </w:p>
        </w:tc>
        <w:tc>
          <w:tcPr>
            <w:tcW w:w="1431" w:type="dxa"/>
            <w:tcBorders>
              <w:top w:val="nil"/>
              <w:left w:val="single" w:sz="4" w:space="0" w:color="auto"/>
              <w:bottom w:val="nil"/>
              <w:right w:val="single" w:sz="4" w:space="0" w:color="auto"/>
            </w:tcBorders>
            <w:vAlign w:val="center"/>
          </w:tcPr>
          <w:p w:rsidR="00000000" w:rsidRDefault="008C7B40">
            <w:pPr>
              <w:pStyle w:val="Style"/>
              <w:framePr w:w="4276" w:h="2798" w:wrap="auto" w:hAnchor="text" w:x="5094" w:y="1"/>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S'allume </w:t>
            </w:r>
          </w:p>
        </w:tc>
        <w:tc>
          <w:tcPr>
            <w:tcW w:w="1425" w:type="dxa"/>
            <w:tcBorders>
              <w:top w:val="nil"/>
              <w:left w:val="single" w:sz="4" w:space="0" w:color="auto"/>
              <w:bottom w:val="nil"/>
              <w:right w:val="single" w:sz="4" w:space="0" w:color="auto"/>
            </w:tcBorders>
            <w:vAlign w:val="center"/>
          </w:tcPr>
          <w:p w:rsidR="00000000" w:rsidRDefault="008C7B40">
            <w:pPr>
              <w:pStyle w:val="Style"/>
              <w:framePr w:w="4276" w:h="2798" w:wrap="auto" w:hAnchor="text" w:x="5094" w:y="1"/>
              <w:ind w:left="81"/>
              <w:rPr>
                <w:rFonts w:ascii="Times New Roman" w:hAnsi="Times New Roman" w:cs="Times New Roman"/>
                <w:color w:val="000000"/>
                <w:sz w:val="16"/>
                <w:szCs w:val="16"/>
              </w:rPr>
            </w:pPr>
            <w:r>
              <w:rPr>
                <w:rFonts w:ascii="Times New Roman" w:hAnsi="Times New Roman" w:cs="Times New Roman"/>
                <w:color w:val="000000"/>
                <w:sz w:val="16"/>
                <w:szCs w:val="16"/>
              </w:rPr>
              <w:t xml:space="preserve">s'allume ave </w:t>
            </w:r>
          </w:p>
        </w:tc>
      </w:tr>
      <w:tr w:rsidR="00000000">
        <w:tblPrEx>
          <w:tblCellMar>
            <w:top w:w="0" w:type="dxa"/>
            <w:left w:w="0" w:type="dxa"/>
            <w:bottom w:w="0" w:type="dxa"/>
            <w:right w:w="0" w:type="dxa"/>
          </w:tblCellMar>
        </w:tblPrEx>
        <w:trPr>
          <w:trHeight w:hRule="exact" w:val="211"/>
        </w:trPr>
        <w:tc>
          <w:tcPr>
            <w:tcW w:w="1420"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jc w:val="center"/>
              <w:rPr>
                <w:sz w:val="19"/>
                <w:szCs w:val="19"/>
              </w:rPr>
            </w:pPr>
          </w:p>
        </w:tc>
        <w:tc>
          <w:tcPr>
            <w:tcW w:w="1431"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jc w:val="center"/>
              <w:rPr>
                <w:sz w:val="19"/>
                <w:szCs w:val="19"/>
              </w:rPr>
            </w:pPr>
          </w:p>
        </w:tc>
        <w:tc>
          <w:tcPr>
            <w:tcW w:w="1425" w:type="dxa"/>
            <w:tcBorders>
              <w:top w:val="nil"/>
              <w:left w:val="single" w:sz="4" w:space="0" w:color="auto"/>
              <w:bottom w:val="single" w:sz="4" w:space="0" w:color="auto"/>
              <w:right w:val="single" w:sz="4" w:space="0" w:color="auto"/>
            </w:tcBorders>
            <w:vAlign w:val="center"/>
          </w:tcPr>
          <w:p w:rsidR="00000000" w:rsidRDefault="008C7B40">
            <w:pPr>
              <w:pStyle w:val="Style"/>
              <w:framePr w:w="4276" w:h="2798" w:wrap="auto" w:hAnchor="text" w:x="5094" w:y="1"/>
              <w:ind w:left="81"/>
              <w:rPr>
                <w:rFonts w:ascii="Times New Roman" w:hAnsi="Times New Roman" w:cs="Times New Roman"/>
                <w:color w:val="000000"/>
                <w:sz w:val="16"/>
                <w:szCs w:val="16"/>
              </w:rPr>
            </w:pPr>
            <w:r>
              <w:rPr>
                <w:rFonts w:ascii="Times New Roman" w:hAnsi="Times New Roman" w:cs="Times New Roman"/>
                <w:color w:val="000000"/>
                <w:sz w:val="16"/>
                <w:szCs w:val="16"/>
              </w:rPr>
              <w:t xml:space="preserve">intensite reduite </w:t>
            </w:r>
          </w:p>
        </w:tc>
      </w:tr>
    </w:tbl>
    <w:tbl>
      <w:tblPr>
        <w:tblW w:w="0" w:type="auto"/>
        <w:tblInd w:w="5" w:type="dxa"/>
        <w:tblLayout w:type="fixed"/>
        <w:tblCellMar>
          <w:left w:w="0" w:type="dxa"/>
          <w:right w:w="0" w:type="dxa"/>
        </w:tblCellMar>
        <w:tblLook w:val="0000"/>
      </w:tblPr>
      <w:tblGrid>
        <w:gridCol w:w="2913"/>
        <w:gridCol w:w="2683"/>
        <w:gridCol w:w="2501"/>
      </w:tblGrid>
      <w:tr w:rsidR="00000000">
        <w:tblPrEx>
          <w:tblCellMar>
            <w:top w:w="0" w:type="dxa"/>
            <w:left w:w="0" w:type="dxa"/>
            <w:bottom w:w="0" w:type="dxa"/>
            <w:right w:w="0" w:type="dxa"/>
          </w:tblCellMar>
        </w:tblPrEx>
        <w:trPr>
          <w:trHeight w:hRule="exact" w:val="326"/>
        </w:trPr>
        <w:tc>
          <w:tcPr>
            <w:tcW w:w="2913"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8097" w:h="892" w:wrap="auto" w:hAnchor="text" w:x="573" w:y="4321"/>
              <w:ind w:left="220"/>
              <w:rPr>
                <w:color w:val="000000"/>
                <w:w w:val="105"/>
                <w:sz w:val="19"/>
                <w:szCs w:val="19"/>
              </w:rPr>
            </w:pPr>
            <w:r>
              <w:rPr>
                <w:color w:val="000000"/>
                <w:w w:val="105"/>
                <w:sz w:val="19"/>
                <w:szCs w:val="19"/>
              </w:rPr>
              <w:t xml:space="preserve">Check for voltage on </w:t>
            </w:r>
          </w:p>
        </w:tc>
        <w:tc>
          <w:tcPr>
            <w:tcW w:w="2683" w:type="dxa"/>
            <w:tcBorders>
              <w:top w:val="nil"/>
              <w:left w:val="single" w:sz="4" w:space="0" w:color="auto"/>
              <w:bottom w:val="nil"/>
              <w:right w:val="nil"/>
            </w:tcBorders>
            <w:vAlign w:val="center"/>
          </w:tcPr>
          <w:p w:rsidR="00000000" w:rsidRDefault="008C7B40">
            <w:pPr>
              <w:pStyle w:val="Style"/>
              <w:framePr w:w="8097" w:h="892" w:wrap="auto" w:hAnchor="text" w:x="573" w:y="4321"/>
              <w:jc w:val="center"/>
              <w:rPr>
                <w:color w:val="000000"/>
                <w:w w:val="105"/>
                <w:sz w:val="19"/>
                <w:szCs w:val="19"/>
              </w:rPr>
            </w:pPr>
          </w:p>
        </w:tc>
        <w:tc>
          <w:tcPr>
            <w:tcW w:w="2501" w:type="dxa"/>
            <w:tcBorders>
              <w:top w:val="nil"/>
              <w:left w:val="nil"/>
              <w:bottom w:val="single" w:sz="4" w:space="0" w:color="auto"/>
              <w:right w:val="nil"/>
            </w:tcBorders>
            <w:vAlign w:val="center"/>
          </w:tcPr>
          <w:p w:rsidR="00000000" w:rsidRDefault="008C7B40">
            <w:pPr>
              <w:pStyle w:val="Style"/>
              <w:framePr w:w="8097" w:h="892" w:wrap="auto" w:hAnchor="text" w:x="573" w:y="4321"/>
              <w:jc w:val="center"/>
              <w:rPr>
                <w:color w:val="000000"/>
                <w:w w:val="105"/>
                <w:sz w:val="19"/>
                <w:szCs w:val="19"/>
              </w:rPr>
            </w:pPr>
          </w:p>
        </w:tc>
      </w:tr>
      <w:tr w:rsidR="00000000">
        <w:tblPrEx>
          <w:tblCellMar>
            <w:top w:w="0" w:type="dxa"/>
            <w:left w:w="0" w:type="dxa"/>
            <w:bottom w:w="0" w:type="dxa"/>
            <w:right w:w="0" w:type="dxa"/>
          </w:tblCellMar>
        </w:tblPrEx>
        <w:trPr>
          <w:trHeight w:hRule="exact" w:val="326"/>
        </w:trPr>
        <w:tc>
          <w:tcPr>
            <w:tcW w:w="2913" w:type="dxa"/>
            <w:vMerge/>
            <w:tcBorders>
              <w:top w:val="single" w:sz="4" w:space="0" w:color="auto"/>
              <w:left w:val="single" w:sz="4" w:space="0" w:color="auto"/>
              <w:bottom w:val="nil"/>
              <w:right w:val="single" w:sz="4" w:space="0" w:color="auto"/>
            </w:tcBorders>
            <w:vAlign w:val="center"/>
          </w:tcPr>
          <w:p w:rsidR="00000000" w:rsidRDefault="008C7B40">
            <w:pPr>
              <w:pStyle w:val="Style"/>
              <w:framePr w:w="8097" w:h="892" w:wrap="auto" w:hAnchor="text" w:x="573" w:y="4321"/>
              <w:ind w:left="220"/>
              <w:rPr>
                <w:sz w:val="19"/>
                <w:szCs w:val="19"/>
              </w:rPr>
            </w:pPr>
          </w:p>
        </w:tc>
        <w:tc>
          <w:tcPr>
            <w:tcW w:w="2683"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8097" w:h="892" w:wrap="auto" w:hAnchor="text" w:x="573" w:y="4321"/>
              <w:ind w:left="513"/>
              <w:rPr>
                <w:color w:val="000000"/>
                <w:w w:val="105"/>
                <w:sz w:val="19"/>
                <w:szCs w:val="19"/>
              </w:rPr>
            </w:pPr>
            <w:r>
              <w:rPr>
                <w:color w:val="000000"/>
                <w:w w:val="105"/>
                <w:sz w:val="19"/>
                <w:szCs w:val="19"/>
              </w:rPr>
              <w:t xml:space="preserve">No voltage </w:t>
            </w:r>
          </w:p>
        </w:tc>
        <w:tc>
          <w:tcPr>
            <w:tcW w:w="2501"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8097" w:h="892" w:wrap="auto" w:hAnchor="text" w:x="573" w:y="4321"/>
              <w:ind w:left="211"/>
              <w:rPr>
                <w:color w:val="000000"/>
                <w:w w:val="105"/>
                <w:sz w:val="19"/>
                <w:szCs w:val="19"/>
              </w:rPr>
            </w:pPr>
            <w:r>
              <w:rPr>
                <w:color w:val="000000"/>
                <w:w w:val="105"/>
                <w:sz w:val="19"/>
                <w:szCs w:val="19"/>
              </w:rPr>
              <w:t xml:space="preserve">Check AC generator, </w:t>
            </w:r>
          </w:p>
        </w:tc>
      </w:tr>
      <w:tr w:rsidR="00000000">
        <w:tblPrEx>
          <w:tblCellMar>
            <w:top w:w="0" w:type="dxa"/>
            <w:left w:w="0" w:type="dxa"/>
            <w:bottom w:w="0" w:type="dxa"/>
            <w:right w:w="0" w:type="dxa"/>
          </w:tblCellMar>
        </w:tblPrEx>
        <w:trPr>
          <w:trHeight w:hRule="exact" w:val="235"/>
        </w:trPr>
        <w:tc>
          <w:tcPr>
            <w:tcW w:w="2913" w:type="dxa"/>
            <w:tcBorders>
              <w:top w:val="nil"/>
              <w:left w:val="single" w:sz="4" w:space="0" w:color="auto"/>
              <w:bottom w:val="nil"/>
              <w:right w:val="single" w:sz="4" w:space="0" w:color="auto"/>
            </w:tcBorders>
            <w:vAlign w:val="center"/>
          </w:tcPr>
          <w:p w:rsidR="00000000" w:rsidRDefault="008C7B40">
            <w:pPr>
              <w:pStyle w:val="Style"/>
              <w:framePr w:w="8097" w:h="892" w:wrap="auto" w:hAnchor="text" w:x="573" w:y="4321"/>
              <w:ind w:left="220"/>
              <w:rPr>
                <w:color w:val="000000"/>
                <w:w w:val="105"/>
                <w:sz w:val="19"/>
                <w:szCs w:val="19"/>
              </w:rPr>
            </w:pPr>
            <w:r>
              <w:rPr>
                <w:color w:val="000000"/>
                <w:w w:val="105"/>
                <w:sz w:val="19"/>
                <w:szCs w:val="19"/>
              </w:rPr>
              <w:t xml:space="preserve">"W" wire to safety </w:t>
            </w:r>
          </w:p>
        </w:tc>
        <w:tc>
          <w:tcPr>
            <w:tcW w:w="2683" w:type="dxa"/>
            <w:vMerge/>
            <w:tcBorders>
              <w:top w:val="nil"/>
              <w:left w:val="single" w:sz="4" w:space="0" w:color="auto"/>
              <w:bottom w:val="single" w:sz="4" w:space="0" w:color="auto"/>
              <w:right w:val="single" w:sz="4" w:space="0" w:color="auto"/>
            </w:tcBorders>
            <w:vAlign w:val="center"/>
          </w:tcPr>
          <w:p w:rsidR="00000000" w:rsidRDefault="008C7B40">
            <w:pPr>
              <w:pStyle w:val="Style"/>
              <w:framePr w:w="8097" w:h="892" w:wrap="auto" w:hAnchor="text" w:x="573" w:y="4321"/>
              <w:ind w:left="513"/>
              <w:rPr>
                <w:color w:val="000000"/>
                <w:w w:val="105"/>
                <w:sz w:val="19"/>
                <w:szCs w:val="19"/>
              </w:rPr>
            </w:pPr>
          </w:p>
        </w:tc>
        <w:tc>
          <w:tcPr>
            <w:tcW w:w="2501" w:type="dxa"/>
            <w:vMerge/>
            <w:tcBorders>
              <w:top w:val="single" w:sz="4" w:space="0" w:color="auto"/>
              <w:left w:val="single" w:sz="4" w:space="0" w:color="auto"/>
              <w:bottom w:val="nil"/>
              <w:right w:val="single" w:sz="4" w:space="0" w:color="auto"/>
            </w:tcBorders>
            <w:vAlign w:val="center"/>
          </w:tcPr>
          <w:p w:rsidR="00000000" w:rsidRDefault="008C7B40">
            <w:pPr>
              <w:pStyle w:val="Style"/>
              <w:framePr w:w="8097" w:h="892" w:wrap="auto" w:hAnchor="text" w:x="573" w:y="4321"/>
              <w:ind w:left="211"/>
              <w:rPr>
                <w:color w:val="000000"/>
                <w:w w:val="105"/>
                <w:sz w:val="19"/>
                <w:szCs w:val="19"/>
              </w:rPr>
            </w:pPr>
          </w:p>
        </w:tc>
      </w:tr>
      <w:tr w:rsidR="00000000">
        <w:tblPrEx>
          <w:tblCellMar>
            <w:top w:w="0" w:type="dxa"/>
            <w:left w:w="0" w:type="dxa"/>
            <w:bottom w:w="0" w:type="dxa"/>
            <w:right w:w="0" w:type="dxa"/>
          </w:tblCellMar>
        </w:tblPrEx>
        <w:trPr>
          <w:trHeight w:hRule="exact" w:val="331"/>
        </w:trPr>
        <w:tc>
          <w:tcPr>
            <w:tcW w:w="2913" w:type="dxa"/>
            <w:tcBorders>
              <w:top w:val="nil"/>
              <w:left w:val="single" w:sz="4" w:space="0" w:color="auto"/>
              <w:bottom w:val="single" w:sz="4" w:space="0" w:color="auto"/>
              <w:right w:val="single" w:sz="4" w:space="0" w:color="auto"/>
            </w:tcBorders>
            <w:vAlign w:val="center"/>
          </w:tcPr>
          <w:p w:rsidR="00000000" w:rsidRDefault="008C7B40">
            <w:pPr>
              <w:pStyle w:val="Style"/>
              <w:framePr w:w="8097" w:h="892" w:wrap="auto" w:hAnchor="text" w:x="573" w:y="4321"/>
              <w:ind w:left="220"/>
              <w:rPr>
                <w:color w:val="000000"/>
                <w:w w:val="105"/>
                <w:sz w:val="19"/>
                <w:szCs w:val="19"/>
              </w:rPr>
            </w:pPr>
            <w:r>
              <w:rPr>
                <w:color w:val="000000"/>
                <w:w w:val="105"/>
                <w:sz w:val="19"/>
                <w:szCs w:val="19"/>
              </w:rPr>
              <w:t xml:space="preserve">relay (For Canada) </w:t>
            </w:r>
          </w:p>
        </w:tc>
        <w:tc>
          <w:tcPr>
            <w:tcW w:w="2683" w:type="dxa"/>
            <w:tcBorders>
              <w:top w:val="single" w:sz="4" w:space="0" w:color="auto"/>
              <w:left w:val="single" w:sz="4" w:space="0" w:color="auto"/>
              <w:bottom w:val="nil"/>
              <w:right w:val="single" w:sz="4" w:space="0" w:color="auto"/>
            </w:tcBorders>
            <w:vAlign w:val="center"/>
          </w:tcPr>
          <w:p w:rsidR="00000000" w:rsidRDefault="008C7B40">
            <w:pPr>
              <w:pStyle w:val="Style"/>
              <w:framePr w:w="8097" w:h="892" w:wrap="auto" w:hAnchor="text" w:x="573" w:y="4321"/>
              <w:jc w:val="center"/>
              <w:rPr>
                <w:color w:val="000000"/>
                <w:w w:val="105"/>
                <w:sz w:val="19"/>
                <w:szCs w:val="19"/>
              </w:rPr>
            </w:pPr>
          </w:p>
        </w:tc>
        <w:tc>
          <w:tcPr>
            <w:tcW w:w="2501" w:type="dxa"/>
            <w:tcBorders>
              <w:top w:val="nil"/>
              <w:left w:val="single" w:sz="4" w:space="0" w:color="auto"/>
              <w:bottom w:val="nil"/>
              <w:right w:val="single" w:sz="4" w:space="0" w:color="auto"/>
            </w:tcBorders>
            <w:vAlign w:val="center"/>
          </w:tcPr>
          <w:p w:rsidR="00000000" w:rsidRDefault="008C7B40">
            <w:pPr>
              <w:pStyle w:val="Style"/>
              <w:framePr w:w="8097" w:h="892" w:wrap="auto" w:hAnchor="text" w:x="573" w:y="4321"/>
              <w:ind w:left="211"/>
              <w:rPr>
                <w:color w:val="000000"/>
                <w:w w:val="105"/>
                <w:sz w:val="19"/>
                <w:szCs w:val="19"/>
              </w:rPr>
            </w:pPr>
            <w:r>
              <w:rPr>
                <w:color w:val="000000"/>
                <w:w w:val="105"/>
                <w:sz w:val="19"/>
                <w:szCs w:val="19"/>
              </w:rPr>
              <w:t xml:space="preserve">diode, or wiring circuit </w:t>
            </w:r>
          </w:p>
        </w:tc>
      </w:tr>
    </w:tbl>
    <w:p w:rsidR="00000000" w:rsidRDefault="008C7B40">
      <w:pPr>
        <w:pStyle w:val="Style"/>
        <w:framePr w:w="2246" w:h="729" w:wrap="auto" w:hAnchor="text" w:x="736" w:y="5267"/>
        <w:spacing w:line="254" w:lineRule="exact"/>
        <w:ind w:left="446" w:right="441"/>
        <w:jc w:val="center"/>
        <w:rPr>
          <w:color w:val="000000"/>
          <w:w w:val="50"/>
          <w:sz w:val="19"/>
          <w:szCs w:val="19"/>
        </w:rPr>
      </w:pPr>
      <w:r>
        <w:rPr>
          <w:color w:val="000000"/>
          <w:w w:val="50"/>
          <w:sz w:val="19"/>
          <w:szCs w:val="19"/>
        </w:rPr>
        <w:t>.I</w:t>
      </w:r>
      <w:r>
        <w:rPr>
          <w:color w:val="000000"/>
          <w:w w:val="50"/>
          <w:sz w:val="19"/>
          <w:szCs w:val="19"/>
        </w:rPr>
        <w:softHyphen/>
      </w:r>
      <w:r>
        <w:rPr>
          <w:color w:val="000000"/>
          <w:w w:val="105"/>
          <w:sz w:val="19"/>
          <w:szCs w:val="19"/>
        </w:rPr>
        <w:t xml:space="preserve">Voltage OK </w:t>
      </w:r>
      <w:r>
        <w:rPr>
          <w:color w:val="000000"/>
          <w:w w:val="50"/>
          <w:sz w:val="19"/>
          <w:szCs w:val="19"/>
        </w:rPr>
        <w:t xml:space="preserve">.I- </w:t>
      </w:r>
    </w:p>
    <w:p w:rsidR="00000000" w:rsidRDefault="008C7B40">
      <w:pPr>
        <w:pStyle w:val="Style"/>
        <w:framePr w:w="2246" w:h="724" w:wrap="auto" w:hAnchor="text" w:x="736" w:y="6040"/>
        <w:spacing w:line="235" w:lineRule="exact"/>
        <w:ind w:left="4" w:right="4"/>
        <w:rPr>
          <w:color w:val="000000"/>
          <w:w w:val="105"/>
          <w:sz w:val="19"/>
          <w:szCs w:val="19"/>
        </w:rPr>
      </w:pPr>
      <w:r>
        <w:rPr>
          <w:color w:val="000000"/>
          <w:w w:val="105"/>
          <w:sz w:val="19"/>
          <w:szCs w:val="19"/>
        </w:rPr>
        <w:t xml:space="preserve">Check for battery voltage (12V) on </w:t>
      </w:r>
      <w:r>
        <w:rPr>
          <w:rFonts w:ascii="Times New Roman" w:hAnsi="Times New Roman" w:cs="Times New Roman"/>
          <w:i/>
          <w:iCs/>
          <w:color w:val="000000"/>
          <w:sz w:val="21"/>
          <w:szCs w:val="21"/>
        </w:rPr>
        <w:t xml:space="preserve">"R/Y" </w:t>
      </w:r>
      <w:r>
        <w:rPr>
          <w:color w:val="000000"/>
          <w:w w:val="105"/>
          <w:sz w:val="19"/>
          <w:szCs w:val="19"/>
        </w:rPr>
        <w:t xml:space="preserve">wire to headlight relay </w:t>
      </w:r>
    </w:p>
    <w:p w:rsidR="00000000" w:rsidRDefault="008C7B40">
      <w:pPr>
        <w:pStyle w:val="Style"/>
        <w:framePr w:w="2246" w:h="729" w:wrap="auto" w:hAnchor="text" w:x="736" w:y="6841"/>
        <w:spacing w:line="254" w:lineRule="exact"/>
        <w:ind w:left="446" w:right="441"/>
        <w:jc w:val="center"/>
        <w:rPr>
          <w:rFonts w:ascii="Times New Roman" w:hAnsi="Times New Roman" w:cs="Times New Roman"/>
          <w:color w:val="000000"/>
          <w:w w:val="119"/>
          <w:sz w:val="17"/>
          <w:szCs w:val="17"/>
        </w:rPr>
      </w:pPr>
      <w:r>
        <w:rPr>
          <w:color w:val="000000"/>
          <w:w w:val="50"/>
          <w:sz w:val="19"/>
          <w:szCs w:val="19"/>
        </w:rPr>
        <w:t>.I</w:t>
      </w:r>
      <w:r>
        <w:rPr>
          <w:color w:val="000000"/>
          <w:w w:val="50"/>
          <w:sz w:val="19"/>
          <w:szCs w:val="19"/>
        </w:rPr>
        <w:softHyphen/>
      </w:r>
      <w:r>
        <w:rPr>
          <w:color w:val="000000"/>
          <w:w w:val="105"/>
          <w:sz w:val="19"/>
          <w:szCs w:val="19"/>
        </w:rPr>
        <w:t xml:space="preserve">Voltage OK </w:t>
      </w:r>
      <w:r>
        <w:rPr>
          <w:rFonts w:ascii="Times New Roman" w:hAnsi="Times New Roman" w:cs="Times New Roman"/>
          <w:color w:val="000000"/>
          <w:w w:val="119"/>
          <w:sz w:val="17"/>
          <w:szCs w:val="17"/>
        </w:rPr>
        <w:t xml:space="preserve">J </w:t>
      </w:r>
    </w:p>
    <w:p w:rsidR="00000000" w:rsidRDefault="008C7B40">
      <w:pPr>
        <w:pStyle w:val="Style"/>
        <w:framePr w:w="2390" w:h="945" w:wrap="auto" w:hAnchor="text" w:x="726" w:y="7609"/>
        <w:spacing w:line="235" w:lineRule="exact"/>
        <w:ind w:left="4" w:right="4"/>
        <w:rPr>
          <w:color w:val="000000"/>
          <w:w w:val="105"/>
          <w:sz w:val="19"/>
          <w:szCs w:val="19"/>
        </w:rPr>
      </w:pPr>
      <w:r>
        <w:rPr>
          <w:color w:val="000000"/>
          <w:w w:val="105"/>
          <w:sz w:val="19"/>
          <w:szCs w:val="19"/>
        </w:rPr>
        <w:t xml:space="preserve">Check for battery voltage (12V) on "LIB" wire from headlight relay (For Canada) </w:t>
      </w:r>
    </w:p>
    <w:p w:rsidR="00000000" w:rsidRDefault="008C7B40">
      <w:pPr>
        <w:pStyle w:val="Style"/>
        <w:framePr w:w="2246" w:h="772" w:wrap="auto" w:hAnchor="text" w:x="736" w:y="8651"/>
        <w:spacing w:line="254" w:lineRule="exact"/>
        <w:ind w:left="446" w:right="441"/>
        <w:jc w:val="center"/>
        <w:rPr>
          <w:color w:val="000000"/>
          <w:w w:val="50"/>
          <w:sz w:val="19"/>
          <w:szCs w:val="19"/>
        </w:rPr>
      </w:pPr>
      <w:r>
        <w:rPr>
          <w:color w:val="000000"/>
          <w:w w:val="50"/>
          <w:sz w:val="19"/>
          <w:szCs w:val="19"/>
        </w:rPr>
        <w:t>.I</w:t>
      </w:r>
      <w:r>
        <w:rPr>
          <w:color w:val="000000"/>
          <w:w w:val="50"/>
          <w:sz w:val="19"/>
          <w:szCs w:val="19"/>
        </w:rPr>
        <w:softHyphen/>
      </w:r>
      <w:r>
        <w:rPr>
          <w:color w:val="000000"/>
          <w:w w:val="105"/>
          <w:sz w:val="19"/>
          <w:szCs w:val="19"/>
        </w:rPr>
        <w:t xml:space="preserve">Voltage OK </w:t>
      </w:r>
      <w:r>
        <w:rPr>
          <w:color w:val="000000"/>
          <w:w w:val="50"/>
          <w:sz w:val="19"/>
          <w:szCs w:val="19"/>
        </w:rPr>
        <w:t xml:space="preserve">.I- </w:t>
      </w:r>
    </w:p>
    <w:p w:rsidR="00000000" w:rsidRDefault="008C7B40">
      <w:pPr>
        <w:pStyle w:val="Style"/>
        <w:framePr w:w="2256" w:h="691" w:wrap="auto" w:hAnchor="text" w:x="726" w:y="9424"/>
        <w:spacing w:line="235" w:lineRule="exact"/>
        <w:ind w:right="201"/>
        <w:rPr>
          <w:color w:val="000000"/>
          <w:w w:val="105"/>
          <w:sz w:val="19"/>
          <w:szCs w:val="19"/>
        </w:rPr>
      </w:pPr>
      <w:r>
        <w:rPr>
          <w:color w:val="000000"/>
          <w:w w:val="105"/>
          <w:sz w:val="19"/>
          <w:szCs w:val="19"/>
        </w:rPr>
        <w:t xml:space="preserve">Check for battery voltage on </w:t>
      </w:r>
      <w:r>
        <w:rPr>
          <w:i/>
          <w:iCs/>
          <w:color w:val="000000"/>
          <w:w w:val="108"/>
          <w:sz w:val="20"/>
          <w:szCs w:val="20"/>
        </w:rPr>
        <w:t xml:space="preserve">"L/Y" </w:t>
      </w:r>
      <w:r>
        <w:rPr>
          <w:color w:val="000000"/>
          <w:w w:val="105"/>
          <w:sz w:val="19"/>
          <w:szCs w:val="19"/>
        </w:rPr>
        <w:t xml:space="preserve">wire to reserve unit </w:t>
      </w:r>
    </w:p>
    <w:p w:rsidR="00000000" w:rsidRDefault="008C7B40">
      <w:pPr>
        <w:pStyle w:val="Style"/>
        <w:framePr w:w="2246" w:h="777" w:wrap="auto" w:hAnchor="text" w:x="736" w:y="10225"/>
        <w:spacing w:line="254" w:lineRule="exact"/>
        <w:ind w:left="446" w:right="441"/>
        <w:jc w:val="center"/>
        <w:rPr>
          <w:color w:val="000000"/>
          <w:w w:val="50"/>
          <w:sz w:val="19"/>
          <w:szCs w:val="19"/>
        </w:rPr>
      </w:pPr>
      <w:r>
        <w:rPr>
          <w:color w:val="000000"/>
          <w:w w:val="50"/>
          <w:sz w:val="19"/>
          <w:szCs w:val="19"/>
        </w:rPr>
        <w:t>.I</w:t>
      </w:r>
      <w:r>
        <w:rPr>
          <w:color w:val="000000"/>
          <w:w w:val="50"/>
          <w:sz w:val="19"/>
          <w:szCs w:val="19"/>
        </w:rPr>
        <w:softHyphen/>
      </w:r>
      <w:r>
        <w:rPr>
          <w:color w:val="000000"/>
          <w:w w:val="105"/>
          <w:sz w:val="19"/>
          <w:szCs w:val="19"/>
        </w:rPr>
        <w:t xml:space="preserve">Voltage OK </w:t>
      </w:r>
      <w:r>
        <w:rPr>
          <w:color w:val="000000"/>
          <w:w w:val="50"/>
          <w:sz w:val="19"/>
          <w:szCs w:val="19"/>
        </w:rPr>
        <w:t xml:space="preserve">.I- </w:t>
      </w:r>
    </w:p>
    <w:p w:rsidR="00000000" w:rsidRDefault="008C7B40">
      <w:pPr>
        <w:pStyle w:val="Style"/>
        <w:framePr w:w="2539" w:h="734" w:wrap="auto" w:hAnchor="text" w:x="702" w:y="11003"/>
        <w:spacing w:line="235" w:lineRule="exact"/>
        <w:ind w:left="4" w:right="4"/>
        <w:rPr>
          <w:color w:val="000000"/>
          <w:w w:val="105"/>
          <w:sz w:val="19"/>
          <w:szCs w:val="19"/>
        </w:rPr>
      </w:pPr>
      <w:r>
        <w:rPr>
          <w:color w:val="000000"/>
          <w:w w:val="105"/>
          <w:sz w:val="19"/>
          <w:szCs w:val="19"/>
        </w:rPr>
        <w:t xml:space="preserve">Poor headlight ground, poor connection at coupler or open wiring circuit </w:t>
      </w:r>
    </w:p>
    <w:p w:rsidR="00000000" w:rsidRDefault="008C7B40">
      <w:pPr>
        <w:pStyle w:val="Style"/>
        <w:framePr w:w="2246" w:h="782" w:wrap="auto" w:hAnchor="text" w:x="736" w:y="11814"/>
        <w:spacing w:line="254" w:lineRule="exact"/>
        <w:ind w:left="446" w:right="441"/>
        <w:jc w:val="center"/>
        <w:rPr>
          <w:color w:val="000000"/>
          <w:w w:val="50"/>
          <w:sz w:val="19"/>
          <w:szCs w:val="19"/>
        </w:rPr>
      </w:pPr>
      <w:r>
        <w:rPr>
          <w:color w:val="000000"/>
          <w:w w:val="50"/>
          <w:sz w:val="19"/>
          <w:szCs w:val="19"/>
        </w:rPr>
        <w:t>.I</w:t>
      </w:r>
      <w:r>
        <w:rPr>
          <w:color w:val="000000"/>
          <w:w w:val="50"/>
          <w:sz w:val="19"/>
          <w:szCs w:val="19"/>
        </w:rPr>
        <w:softHyphen/>
      </w:r>
      <w:r>
        <w:rPr>
          <w:color w:val="000000"/>
          <w:w w:val="105"/>
          <w:sz w:val="19"/>
          <w:szCs w:val="19"/>
        </w:rPr>
        <w:t xml:space="preserve">Voltage OK </w:t>
      </w:r>
      <w:r>
        <w:rPr>
          <w:color w:val="000000"/>
          <w:w w:val="50"/>
          <w:sz w:val="19"/>
          <w:szCs w:val="19"/>
        </w:rPr>
        <w:t xml:space="preserve">.I- </w:t>
      </w:r>
    </w:p>
    <w:p w:rsidR="00000000" w:rsidRDefault="008C7B40">
      <w:pPr>
        <w:pStyle w:val="Style"/>
        <w:framePr w:w="2299" w:h="739" w:wrap="auto" w:hAnchor="text" w:x="683" w:y="12601"/>
        <w:spacing w:line="240" w:lineRule="exact"/>
        <w:ind w:left="9" w:right="312"/>
        <w:rPr>
          <w:color w:val="000000"/>
          <w:w w:val="105"/>
          <w:sz w:val="19"/>
          <w:szCs w:val="19"/>
        </w:rPr>
      </w:pPr>
      <w:r>
        <w:rPr>
          <w:color w:val="000000"/>
          <w:w w:val="105"/>
          <w:sz w:val="19"/>
          <w:szCs w:val="19"/>
        </w:rPr>
        <w:t xml:space="preserve">Check for voltage at headlight connectors (High and low beam) </w:t>
      </w:r>
    </w:p>
    <w:p w:rsidR="00000000" w:rsidRDefault="008C7B40">
      <w:pPr>
        <w:pStyle w:val="Style"/>
        <w:framePr w:w="1036" w:h="249" w:wrap="auto" w:hAnchor="text" w:x="3976" w:y="6150"/>
        <w:spacing w:line="235" w:lineRule="exact"/>
        <w:ind w:left="4" w:right="4"/>
        <w:rPr>
          <w:color w:val="000000"/>
          <w:w w:val="105"/>
          <w:sz w:val="19"/>
          <w:szCs w:val="19"/>
        </w:rPr>
      </w:pPr>
      <w:r>
        <w:rPr>
          <w:color w:val="000000"/>
          <w:w w:val="105"/>
          <w:sz w:val="19"/>
          <w:szCs w:val="19"/>
        </w:rPr>
        <w:t xml:space="preserve">No voltage </w:t>
      </w:r>
    </w:p>
    <w:p w:rsidR="00000000" w:rsidRDefault="008C7B40">
      <w:pPr>
        <w:pStyle w:val="Style"/>
        <w:framePr w:w="1036" w:h="254" w:wrap="auto" w:hAnchor="text" w:x="3961" w:y="7715"/>
        <w:spacing w:line="235" w:lineRule="exact"/>
        <w:ind w:left="4" w:right="4"/>
        <w:rPr>
          <w:color w:val="000000"/>
          <w:w w:val="105"/>
          <w:sz w:val="19"/>
          <w:szCs w:val="19"/>
        </w:rPr>
      </w:pPr>
      <w:r>
        <w:rPr>
          <w:color w:val="000000"/>
          <w:w w:val="105"/>
          <w:sz w:val="19"/>
          <w:szCs w:val="19"/>
        </w:rPr>
        <w:t xml:space="preserve">No voltage </w:t>
      </w:r>
    </w:p>
    <w:p w:rsidR="00000000" w:rsidRDefault="008C7B40">
      <w:pPr>
        <w:pStyle w:val="Style"/>
        <w:framePr w:w="1032" w:h="254" w:wrap="auto" w:hAnchor="text" w:x="3933" w:y="9539"/>
        <w:spacing w:line="235" w:lineRule="exact"/>
        <w:ind w:left="4" w:right="4"/>
        <w:rPr>
          <w:color w:val="000000"/>
          <w:w w:val="105"/>
          <w:sz w:val="19"/>
          <w:szCs w:val="19"/>
        </w:rPr>
      </w:pPr>
      <w:r>
        <w:rPr>
          <w:color w:val="000000"/>
          <w:w w:val="105"/>
          <w:sz w:val="19"/>
          <w:szCs w:val="19"/>
        </w:rPr>
        <w:t xml:space="preserve">No voltage </w:t>
      </w:r>
    </w:p>
    <w:p w:rsidR="00000000" w:rsidRDefault="008C7B40">
      <w:pPr>
        <w:pStyle w:val="Style"/>
        <w:framePr w:w="1032" w:h="254" w:wrap="auto" w:hAnchor="text" w:x="3913" w:y="11118"/>
        <w:spacing w:line="235" w:lineRule="exact"/>
        <w:ind w:left="4" w:right="4"/>
        <w:rPr>
          <w:color w:val="000000"/>
          <w:w w:val="105"/>
          <w:sz w:val="19"/>
          <w:szCs w:val="19"/>
        </w:rPr>
      </w:pPr>
      <w:r>
        <w:rPr>
          <w:color w:val="000000"/>
          <w:w w:val="105"/>
          <w:sz w:val="19"/>
          <w:szCs w:val="19"/>
        </w:rPr>
        <w:t xml:space="preserve">No voltage </w:t>
      </w:r>
    </w:p>
    <w:p w:rsidR="00000000" w:rsidRDefault="008C7B40">
      <w:pPr>
        <w:pStyle w:val="Style"/>
        <w:framePr w:w="1723" w:h="489" w:wrap="auto" w:hAnchor="text" w:x="6361" w:y="6145"/>
        <w:spacing w:line="235" w:lineRule="exact"/>
        <w:ind w:left="4" w:right="4"/>
        <w:rPr>
          <w:color w:val="000000"/>
          <w:w w:val="105"/>
          <w:sz w:val="19"/>
          <w:szCs w:val="19"/>
        </w:rPr>
      </w:pPr>
      <w:r>
        <w:rPr>
          <w:color w:val="000000"/>
          <w:w w:val="105"/>
          <w:sz w:val="19"/>
          <w:szCs w:val="19"/>
        </w:rPr>
        <w:t xml:space="preserve">Check fuse "Head or wiring circuit </w:t>
      </w:r>
    </w:p>
    <w:p w:rsidR="00000000" w:rsidRDefault="008C7B40">
      <w:pPr>
        <w:pStyle w:val="Style"/>
        <w:framePr w:w="1708" w:h="499" w:wrap="auto" w:hAnchor="text" w:x="6352" w:y="7725"/>
        <w:spacing w:line="235" w:lineRule="exact"/>
        <w:ind w:left="4" w:right="4"/>
        <w:rPr>
          <w:color w:val="000000"/>
          <w:w w:val="105"/>
          <w:sz w:val="19"/>
          <w:szCs w:val="19"/>
        </w:rPr>
      </w:pPr>
      <w:r>
        <w:rPr>
          <w:color w:val="000000"/>
          <w:w w:val="105"/>
          <w:sz w:val="19"/>
          <w:szCs w:val="19"/>
        </w:rPr>
        <w:t xml:space="preserve">Replace headlight relay </w:t>
      </w:r>
    </w:p>
    <w:p w:rsidR="00000000" w:rsidRDefault="008C7B40">
      <w:pPr>
        <w:pStyle w:val="Style"/>
        <w:framePr w:w="1737" w:h="216" w:wrap="auto" w:hAnchor="text" w:x="6323" w:y="9654"/>
        <w:spacing w:line="235" w:lineRule="exact"/>
        <w:ind w:left="4" w:right="4"/>
        <w:rPr>
          <w:color w:val="000000"/>
          <w:w w:val="105"/>
          <w:sz w:val="19"/>
          <w:szCs w:val="19"/>
        </w:rPr>
      </w:pPr>
      <w:r>
        <w:rPr>
          <w:color w:val="000000"/>
          <w:w w:val="105"/>
          <w:sz w:val="19"/>
          <w:szCs w:val="19"/>
        </w:rPr>
        <w:t xml:space="preserve">Unit is defective </w:t>
      </w:r>
    </w:p>
    <w:p w:rsidR="00000000" w:rsidRDefault="008C7B40">
      <w:pPr>
        <w:pStyle w:val="Style"/>
        <w:framePr w:w="2054" w:h="494" w:wrap="auto" w:hAnchor="text" w:x="6304" w:y="11118"/>
        <w:spacing w:line="235" w:lineRule="exact"/>
        <w:ind w:left="4" w:right="4"/>
        <w:rPr>
          <w:color w:val="000000"/>
          <w:w w:val="105"/>
          <w:sz w:val="19"/>
          <w:szCs w:val="19"/>
        </w:rPr>
      </w:pPr>
      <w:r>
        <w:rPr>
          <w:color w:val="000000"/>
          <w:w w:val="105"/>
          <w:sz w:val="19"/>
          <w:szCs w:val="19"/>
        </w:rPr>
        <w:t xml:space="preserve">Check dimmer switch or wiring circuits </w:t>
      </w:r>
    </w:p>
    <w:p w:rsidR="00000000" w:rsidRDefault="008C7B40">
      <w:pPr>
        <w:pStyle w:val="Style"/>
        <w:framePr w:w="950" w:h="196" w:wrap="auto" w:hAnchor="text" w:x="3990" w:y="14368"/>
        <w:spacing w:line="192" w:lineRule="exact"/>
        <w:ind w:left="432"/>
        <w:rPr>
          <w:color w:val="000000"/>
          <w:sz w:val="17"/>
          <w:szCs w:val="17"/>
        </w:rPr>
      </w:pPr>
      <w:r>
        <w:rPr>
          <w:color w:val="000000"/>
          <w:sz w:val="17"/>
          <w:szCs w:val="17"/>
        </w:rPr>
        <w:t xml:space="preserve">6-20 </w:t>
      </w:r>
    </w:p>
    <w:p w:rsidR="00000000" w:rsidRDefault="008C7B40">
      <w:pPr>
        <w:pStyle w:val="Style"/>
        <w:rPr>
          <w:sz w:val="17"/>
          <w:szCs w:val="17"/>
        </w:rPr>
        <w:sectPr w:rsidR="00000000">
          <w:pgSz w:w="12241" w:h="15842"/>
          <w:pgMar w:top="626" w:right="1715" w:bottom="360" w:left="1156" w:header="720" w:footer="720" w:gutter="0"/>
          <w:cols w:space="720"/>
          <w:noEndnote/>
        </w:sectPr>
      </w:pPr>
    </w:p>
    <w:p w:rsidR="00000000" w:rsidRDefault="008C7B40">
      <w:pPr>
        <w:pStyle w:val="Style"/>
        <w:rPr>
          <w:sz w:val="2"/>
          <w:szCs w:val="2"/>
        </w:rPr>
      </w:pPr>
    </w:p>
    <w:p w:rsidR="00000000" w:rsidRDefault="008C7B40">
      <w:pPr>
        <w:pStyle w:val="Style"/>
        <w:framePr w:w="5155" w:h="585" w:wrap="auto" w:hAnchor="text" w:x="265" w:y="1"/>
        <w:spacing w:line="268" w:lineRule="exact"/>
        <w:ind w:left="1036" w:hanging="1036"/>
        <w:rPr>
          <w:color w:val="000000"/>
          <w:w w:val="55"/>
          <w:sz w:val="20"/>
          <w:szCs w:val="20"/>
        </w:rPr>
      </w:pPr>
      <w:r>
        <w:rPr>
          <w:color w:val="000000"/>
          <w:sz w:val="20"/>
          <w:szCs w:val="20"/>
          <w:u w:val="single"/>
        </w:rPr>
        <w:t xml:space="preserve">"HEAD LAMP" INDICATOR BULB DOES NOT GLOW </w:t>
      </w:r>
      <w:r>
        <w:rPr>
          <w:color w:val="000000"/>
          <w:w w:val="55"/>
          <w:sz w:val="20"/>
          <w:szCs w:val="20"/>
        </w:rPr>
        <w:t xml:space="preserve">J. </w:t>
      </w:r>
    </w:p>
    <w:p w:rsidR="00000000" w:rsidRDefault="008C7B40">
      <w:pPr>
        <w:pStyle w:val="Style"/>
        <w:framePr w:w="2380" w:h="700" w:wrap="auto" w:hAnchor="text" w:x="227" w:y="587"/>
        <w:spacing w:line="235" w:lineRule="exact"/>
        <w:ind w:left="4"/>
        <w:jc w:val="both"/>
        <w:rPr>
          <w:color w:val="000000"/>
          <w:w w:val="106"/>
          <w:sz w:val="19"/>
          <w:szCs w:val="19"/>
        </w:rPr>
      </w:pPr>
      <w:r>
        <w:rPr>
          <w:color w:val="000000"/>
          <w:w w:val="106"/>
          <w:sz w:val="19"/>
          <w:szCs w:val="19"/>
        </w:rPr>
        <w:t xml:space="preserve">Check for battery voltage on </w:t>
      </w:r>
      <w:r>
        <w:rPr>
          <w:rFonts w:ascii="Times New Roman" w:hAnsi="Times New Roman" w:cs="Times New Roman"/>
          <w:color w:val="000000"/>
          <w:sz w:val="22"/>
          <w:szCs w:val="22"/>
        </w:rPr>
        <w:t xml:space="preserve">t'L'G" </w:t>
      </w:r>
      <w:r>
        <w:rPr>
          <w:color w:val="000000"/>
          <w:w w:val="106"/>
          <w:sz w:val="19"/>
          <w:szCs w:val="19"/>
        </w:rPr>
        <w:t xml:space="preserve">wire.to reserve unit </w:t>
      </w:r>
    </w:p>
    <w:p w:rsidR="00000000" w:rsidRDefault="008C7B40">
      <w:pPr>
        <w:pStyle w:val="Style"/>
        <w:framePr w:w="1084" w:h="782" w:wrap="auto" w:hAnchor="text" w:x="803" w:y="1408"/>
        <w:spacing w:line="153" w:lineRule="exact"/>
        <w:ind w:left="475"/>
        <w:rPr>
          <w:color w:val="000000"/>
          <w:w w:val="55"/>
          <w:sz w:val="20"/>
          <w:szCs w:val="20"/>
        </w:rPr>
      </w:pPr>
      <w:r>
        <w:rPr>
          <w:color w:val="000000"/>
          <w:w w:val="55"/>
          <w:sz w:val="20"/>
          <w:szCs w:val="20"/>
        </w:rPr>
        <w:t xml:space="preserve">J. </w:t>
      </w:r>
    </w:p>
    <w:p w:rsidR="00000000" w:rsidRDefault="008C7B40">
      <w:pPr>
        <w:pStyle w:val="Style"/>
        <w:framePr w:w="1084" w:h="782" w:wrap="auto" w:hAnchor="text" w:x="803" w:y="1408"/>
        <w:spacing w:before="19" w:line="268" w:lineRule="exact"/>
        <w:jc w:val="center"/>
        <w:rPr>
          <w:color w:val="000000"/>
          <w:w w:val="55"/>
          <w:sz w:val="20"/>
          <w:szCs w:val="20"/>
        </w:rPr>
      </w:pPr>
      <w:r>
        <w:rPr>
          <w:color w:val="000000"/>
          <w:w w:val="106"/>
          <w:sz w:val="19"/>
          <w:szCs w:val="19"/>
        </w:rPr>
        <w:t xml:space="preserve">Voltage OK </w:t>
      </w:r>
      <w:r>
        <w:rPr>
          <w:color w:val="000000"/>
          <w:w w:val="55"/>
          <w:sz w:val="20"/>
          <w:szCs w:val="20"/>
        </w:rPr>
        <w:t xml:space="preserve">J. </w:t>
      </w:r>
    </w:p>
    <w:p w:rsidR="00000000" w:rsidRDefault="008C7B40">
      <w:pPr>
        <w:pStyle w:val="Style"/>
        <w:framePr w:w="2769" w:h="451" w:wrap="auto" w:hAnchor="text" w:x="198" w:y="2190"/>
        <w:spacing w:line="230" w:lineRule="exact"/>
        <w:ind w:left="9" w:right="4"/>
        <w:rPr>
          <w:color w:val="000000"/>
          <w:w w:val="106"/>
          <w:sz w:val="19"/>
          <w:szCs w:val="19"/>
        </w:rPr>
      </w:pPr>
      <w:r>
        <w:rPr>
          <w:color w:val="000000"/>
          <w:w w:val="106"/>
          <w:sz w:val="19"/>
          <w:szCs w:val="19"/>
        </w:rPr>
        <w:t xml:space="preserve">Indicator bulb or connections are bad </w:t>
      </w:r>
    </w:p>
    <w:p w:rsidR="00000000" w:rsidRDefault="008C7B40">
      <w:pPr>
        <w:pStyle w:val="Style"/>
        <w:framePr w:w="1540" w:h="480" w:wrap="auto" w:hAnchor="text" w:x="5799" w:y="750"/>
        <w:spacing w:line="235" w:lineRule="exact"/>
        <w:ind w:left="4"/>
        <w:jc w:val="both"/>
        <w:rPr>
          <w:color w:val="000000"/>
          <w:w w:val="106"/>
          <w:sz w:val="19"/>
          <w:szCs w:val="19"/>
        </w:rPr>
      </w:pPr>
      <w:r>
        <w:rPr>
          <w:color w:val="000000"/>
          <w:w w:val="106"/>
          <w:sz w:val="19"/>
          <w:szCs w:val="19"/>
        </w:rPr>
        <w:t xml:space="preserve">Reserve lighting unit is defective </w:t>
      </w:r>
    </w:p>
    <w:p w:rsidR="00000000" w:rsidRDefault="008C7B40">
      <w:pPr>
        <w:pStyle w:val="Style"/>
        <w:framePr w:w="1017" w:h="259" w:wrap="auto" w:hAnchor="text" w:x="3438" w:y="736"/>
        <w:spacing w:line="230" w:lineRule="exact"/>
        <w:ind w:left="9" w:right="4"/>
        <w:rPr>
          <w:color w:val="000000"/>
          <w:w w:val="106"/>
          <w:sz w:val="19"/>
          <w:szCs w:val="19"/>
        </w:rPr>
      </w:pPr>
      <w:r>
        <w:rPr>
          <w:color w:val="000000"/>
          <w:w w:val="106"/>
          <w:sz w:val="19"/>
          <w:szCs w:val="19"/>
        </w:rPr>
        <w:t xml:space="preserve">No voltage </w:t>
      </w:r>
    </w:p>
    <w:p w:rsidR="00000000" w:rsidRDefault="008C7B40">
      <w:pPr>
        <w:pStyle w:val="Style"/>
        <w:framePr w:w="6984" w:h="734" w:wrap="auto" w:hAnchor="text" w:x="68" w:y="2963"/>
        <w:spacing w:before="172" w:line="244" w:lineRule="exact"/>
        <w:ind w:left="1166" w:right="230" w:hanging="1166"/>
        <w:rPr>
          <w:color w:val="000000"/>
          <w:w w:val="55"/>
          <w:sz w:val="20"/>
          <w:szCs w:val="20"/>
        </w:rPr>
      </w:pPr>
      <w:r>
        <w:rPr>
          <w:color w:val="000000"/>
          <w:sz w:val="20"/>
          <w:szCs w:val="20"/>
          <w:u w:val="single"/>
        </w:rPr>
        <w:t xml:space="preserve">HIGH BEAM DOES NOT LIGHT WHEN LOW BEAM IS DEFECTIVE </w:t>
      </w:r>
      <w:r>
        <w:rPr>
          <w:color w:val="000000"/>
          <w:w w:val="60"/>
          <w:sz w:val="48"/>
          <w:szCs w:val="48"/>
          <w:u w:val="single"/>
        </w:rPr>
        <w:t xml:space="preserve">I </w:t>
      </w:r>
      <w:r>
        <w:rPr>
          <w:color w:val="000000"/>
          <w:w w:val="55"/>
          <w:sz w:val="20"/>
          <w:szCs w:val="20"/>
        </w:rPr>
        <w:t xml:space="preserve">J. </w:t>
      </w:r>
    </w:p>
    <w:p w:rsidR="00000000" w:rsidRDefault="008C7B40">
      <w:pPr>
        <w:pStyle w:val="Style"/>
        <w:framePr w:w="2385" w:h="681" w:wrap="auto" w:hAnchor="text" w:x="155" w:y="3697"/>
        <w:spacing w:line="235" w:lineRule="exact"/>
        <w:ind w:left="4"/>
        <w:jc w:val="both"/>
        <w:rPr>
          <w:color w:val="000000"/>
          <w:w w:val="106"/>
          <w:sz w:val="19"/>
          <w:szCs w:val="19"/>
        </w:rPr>
      </w:pPr>
      <w:r>
        <w:rPr>
          <w:color w:val="000000"/>
          <w:w w:val="106"/>
          <w:sz w:val="19"/>
          <w:szCs w:val="19"/>
        </w:rPr>
        <w:t xml:space="preserve">Check for battery voltage on </w:t>
      </w:r>
      <w:r>
        <w:rPr>
          <w:color w:val="000000"/>
          <w:sz w:val="20"/>
          <w:szCs w:val="20"/>
        </w:rPr>
        <w:t xml:space="preserve">"L/G" </w:t>
      </w:r>
      <w:r>
        <w:rPr>
          <w:color w:val="000000"/>
          <w:w w:val="106"/>
          <w:sz w:val="19"/>
          <w:szCs w:val="19"/>
        </w:rPr>
        <w:t xml:space="preserve">wire to reserve unit </w:t>
      </w:r>
    </w:p>
    <w:p w:rsidR="00000000" w:rsidRDefault="008C7B40">
      <w:pPr>
        <w:pStyle w:val="Style"/>
        <w:framePr w:w="2136" w:h="777" w:wrap="auto" w:hAnchor="text" w:x="164" w:y="4494"/>
        <w:spacing w:line="153" w:lineRule="exact"/>
        <w:ind w:left="1027"/>
        <w:rPr>
          <w:color w:val="000000"/>
          <w:w w:val="55"/>
          <w:sz w:val="20"/>
          <w:szCs w:val="20"/>
        </w:rPr>
      </w:pPr>
      <w:r>
        <w:rPr>
          <w:color w:val="000000"/>
          <w:w w:val="55"/>
          <w:sz w:val="20"/>
          <w:szCs w:val="20"/>
        </w:rPr>
        <w:t xml:space="preserve">J. </w:t>
      </w:r>
    </w:p>
    <w:p w:rsidR="00000000" w:rsidRDefault="008C7B40">
      <w:pPr>
        <w:pStyle w:val="Style"/>
        <w:framePr w:w="2136" w:h="777" w:wrap="auto" w:hAnchor="text" w:x="164" w:y="4494"/>
        <w:spacing w:before="14" w:line="268" w:lineRule="exact"/>
        <w:ind w:left="403" w:right="379"/>
        <w:jc w:val="center"/>
        <w:rPr>
          <w:color w:val="000000"/>
          <w:w w:val="55"/>
          <w:sz w:val="20"/>
          <w:szCs w:val="20"/>
        </w:rPr>
      </w:pPr>
      <w:r>
        <w:rPr>
          <w:color w:val="000000"/>
          <w:w w:val="106"/>
          <w:sz w:val="19"/>
          <w:szCs w:val="19"/>
        </w:rPr>
        <w:t xml:space="preserve">Voltage OK </w:t>
      </w:r>
      <w:r>
        <w:rPr>
          <w:color w:val="000000"/>
          <w:w w:val="55"/>
          <w:sz w:val="20"/>
          <w:szCs w:val="20"/>
        </w:rPr>
        <w:t xml:space="preserve">J. </w:t>
      </w:r>
    </w:p>
    <w:p w:rsidR="00000000" w:rsidRDefault="008C7B40">
      <w:pPr>
        <w:pStyle w:val="Style"/>
        <w:framePr w:w="2625" w:h="532" w:wrap="auto" w:hAnchor="text" w:x="126" w:y="5272"/>
        <w:spacing w:line="235" w:lineRule="exact"/>
        <w:ind w:left="4"/>
        <w:jc w:val="both"/>
        <w:rPr>
          <w:color w:val="000000"/>
          <w:w w:val="106"/>
          <w:sz w:val="19"/>
          <w:szCs w:val="19"/>
        </w:rPr>
      </w:pPr>
      <w:r>
        <w:rPr>
          <w:color w:val="000000"/>
          <w:w w:val="106"/>
          <w:sz w:val="19"/>
          <w:szCs w:val="19"/>
        </w:rPr>
        <w:t xml:space="preserve">Check for battery voltage at dimmer switch terminal @ </w:t>
      </w:r>
    </w:p>
    <w:p w:rsidR="00000000" w:rsidRDefault="008C7B40">
      <w:pPr>
        <w:pStyle w:val="Style"/>
        <w:framePr w:w="2136" w:h="772" w:wrap="auto" w:hAnchor="text" w:x="164" w:y="5828"/>
        <w:spacing w:line="153" w:lineRule="exact"/>
        <w:ind w:left="1027"/>
        <w:rPr>
          <w:color w:val="000000"/>
          <w:w w:val="55"/>
          <w:sz w:val="20"/>
          <w:szCs w:val="20"/>
        </w:rPr>
      </w:pPr>
      <w:r>
        <w:rPr>
          <w:color w:val="000000"/>
          <w:w w:val="55"/>
          <w:sz w:val="20"/>
          <w:szCs w:val="20"/>
        </w:rPr>
        <w:t xml:space="preserve">J. </w:t>
      </w:r>
    </w:p>
    <w:p w:rsidR="00000000" w:rsidRDefault="008C7B40">
      <w:pPr>
        <w:pStyle w:val="Style"/>
        <w:framePr w:w="2136" w:h="772" w:wrap="auto" w:hAnchor="text" w:x="164" w:y="5828"/>
        <w:spacing w:before="14" w:line="268" w:lineRule="exact"/>
        <w:ind w:left="403" w:right="379"/>
        <w:jc w:val="center"/>
        <w:rPr>
          <w:color w:val="000000"/>
          <w:w w:val="55"/>
          <w:sz w:val="20"/>
          <w:szCs w:val="20"/>
        </w:rPr>
      </w:pPr>
      <w:r>
        <w:rPr>
          <w:color w:val="000000"/>
          <w:w w:val="106"/>
          <w:sz w:val="19"/>
          <w:szCs w:val="19"/>
        </w:rPr>
        <w:t xml:space="preserve">Voltage OK </w:t>
      </w:r>
      <w:r>
        <w:rPr>
          <w:color w:val="000000"/>
          <w:w w:val="55"/>
          <w:sz w:val="20"/>
          <w:szCs w:val="20"/>
        </w:rPr>
        <w:t xml:space="preserve">J. </w:t>
      </w:r>
    </w:p>
    <w:p w:rsidR="00000000" w:rsidRDefault="008C7B40">
      <w:pPr>
        <w:pStyle w:val="Style"/>
        <w:framePr w:w="2630" w:h="748" w:wrap="auto" w:hAnchor="text" w:x="97" w:y="6601"/>
        <w:spacing w:line="230" w:lineRule="exact"/>
        <w:ind w:left="9" w:right="4"/>
        <w:rPr>
          <w:color w:val="000000"/>
          <w:w w:val="106"/>
          <w:sz w:val="19"/>
          <w:szCs w:val="19"/>
        </w:rPr>
      </w:pPr>
      <w:r>
        <w:rPr>
          <w:color w:val="000000"/>
          <w:w w:val="106"/>
          <w:sz w:val="19"/>
          <w:szCs w:val="19"/>
        </w:rPr>
        <w:t xml:space="preserve">Check for battery voltage at headlight high beam terminal@ </w:t>
      </w:r>
    </w:p>
    <w:p w:rsidR="00000000" w:rsidRDefault="008C7B40">
      <w:pPr>
        <w:pStyle w:val="Style"/>
        <w:framePr w:w="2136" w:h="772" w:wrap="auto" w:hAnchor="text" w:x="164" w:y="7398"/>
        <w:spacing w:line="153" w:lineRule="exact"/>
        <w:ind w:left="1027"/>
        <w:rPr>
          <w:color w:val="000000"/>
          <w:w w:val="55"/>
          <w:sz w:val="20"/>
          <w:szCs w:val="20"/>
        </w:rPr>
      </w:pPr>
      <w:r>
        <w:rPr>
          <w:color w:val="000000"/>
          <w:w w:val="55"/>
          <w:sz w:val="20"/>
          <w:szCs w:val="20"/>
        </w:rPr>
        <w:t xml:space="preserve">J. </w:t>
      </w:r>
    </w:p>
    <w:p w:rsidR="00000000" w:rsidRDefault="008C7B40">
      <w:pPr>
        <w:pStyle w:val="Style"/>
        <w:framePr w:w="2136" w:h="772" w:wrap="auto" w:hAnchor="text" w:x="164" w:y="7398"/>
        <w:spacing w:before="14" w:line="268" w:lineRule="exact"/>
        <w:ind w:left="403" w:right="379"/>
        <w:jc w:val="center"/>
        <w:rPr>
          <w:color w:val="000000"/>
          <w:w w:val="55"/>
          <w:sz w:val="20"/>
          <w:szCs w:val="20"/>
        </w:rPr>
      </w:pPr>
      <w:r>
        <w:rPr>
          <w:color w:val="000000"/>
          <w:w w:val="106"/>
          <w:sz w:val="19"/>
          <w:szCs w:val="19"/>
        </w:rPr>
        <w:t xml:space="preserve">Voltage OK </w:t>
      </w:r>
      <w:r>
        <w:rPr>
          <w:color w:val="000000"/>
          <w:w w:val="55"/>
          <w:sz w:val="20"/>
          <w:szCs w:val="20"/>
        </w:rPr>
        <w:t xml:space="preserve">J. </w:t>
      </w:r>
    </w:p>
    <w:p w:rsidR="00000000" w:rsidRDefault="008C7B40">
      <w:pPr>
        <w:pStyle w:val="Style"/>
        <w:framePr w:w="2232" w:h="724" w:wrap="auto" w:hAnchor="text" w:x="68" w:y="8171"/>
        <w:spacing w:line="230" w:lineRule="exact"/>
        <w:ind w:left="9" w:right="4"/>
        <w:rPr>
          <w:color w:val="000000"/>
          <w:w w:val="106"/>
          <w:sz w:val="19"/>
          <w:szCs w:val="19"/>
        </w:rPr>
      </w:pPr>
      <w:r>
        <w:rPr>
          <w:color w:val="000000"/>
          <w:w w:val="106"/>
          <w:sz w:val="19"/>
          <w:szCs w:val="19"/>
        </w:rPr>
        <w:t xml:space="preserve">Poor ground or poor connection of headlight wiring </w:t>
      </w:r>
    </w:p>
    <w:p w:rsidR="00000000" w:rsidRDefault="008C7B40">
      <w:pPr>
        <w:pStyle w:val="Style"/>
        <w:framePr w:w="1195" w:h="460" w:wrap="auto" w:hAnchor="text" w:x="5737" w:y="3856"/>
        <w:spacing w:line="230" w:lineRule="exact"/>
        <w:ind w:left="9" w:right="4"/>
        <w:rPr>
          <w:color w:val="000000"/>
          <w:w w:val="106"/>
          <w:sz w:val="19"/>
          <w:szCs w:val="19"/>
        </w:rPr>
      </w:pPr>
      <w:r>
        <w:rPr>
          <w:color w:val="000000"/>
          <w:w w:val="106"/>
          <w:sz w:val="19"/>
          <w:szCs w:val="19"/>
        </w:rPr>
        <w:t xml:space="preserve">Reserve unit is defective </w:t>
      </w:r>
    </w:p>
    <w:p w:rsidR="00000000" w:rsidRDefault="008C7B40">
      <w:pPr>
        <w:pStyle w:val="Style"/>
        <w:framePr w:w="1017" w:h="254" w:wrap="auto" w:hAnchor="text" w:x="3375" w:y="3841"/>
        <w:spacing w:line="230" w:lineRule="exact"/>
        <w:ind w:left="9" w:right="4"/>
        <w:rPr>
          <w:color w:val="000000"/>
          <w:w w:val="106"/>
          <w:sz w:val="19"/>
          <w:szCs w:val="19"/>
        </w:rPr>
      </w:pPr>
      <w:r>
        <w:rPr>
          <w:color w:val="000000"/>
          <w:w w:val="106"/>
          <w:sz w:val="19"/>
          <w:szCs w:val="19"/>
        </w:rPr>
        <w:t xml:space="preserve">No voltage </w:t>
      </w:r>
    </w:p>
    <w:p w:rsidR="00000000" w:rsidRDefault="008C7B40">
      <w:pPr>
        <w:pStyle w:val="Style"/>
        <w:framePr w:w="4171" w:h="595" w:wrap="auto" w:hAnchor="text" w:x="3001" w:y="5276"/>
        <w:spacing w:before="148" w:line="100" w:lineRule="exact"/>
        <w:ind w:left="384" w:right="9"/>
        <w:rPr>
          <w:color w:val="000000"/>
          <w:w w:val="106"/>
          <w:sz w:val="19"/>
          <w:szCs w:val="19"/>
        </w:rPr>
      </w:pPr>
      <w:r>
        <w:rPr>
          <w:sz w:val="19"/>
          <w:szCs w:val="19"/>
        </w:rPr>
        <w:t xml:space="preserve"> </w:t>
      </w:r>
      <w:r>
        <w:rPr>
          <w:color w:val="000000"/>
          <w:w w:val="106"/>
          <w:sz w:val="19"/>
          <w:szCs w:val="19"/>
        </w:rPr>
        <w:t xml:space="preserve">Dimmer switch No voltage </w:t>
      </w:r>
    </w:p>
    <w:p w:rsidR="00000000" w:rsidRDefault="008C7B40">
      <w:pPr>
        <w:pStyle w:val="Style"/>
        <w:framePr w:w="4171" w:h="595" w:wrap="auto" w:hAnchor="text" w:x="3001" w:y="5276"/>
        <w:spacing w:line="124" w:lineRule="exact"/>
        <w:rPr>
          <w:color w:val="000000"/>
          <w:w w:val="106"/>
          <w:sz w:val="19"/>
          <w:szCs w:val="19"/>
        </w:rPr>
      </w:pPr>
      <w:r>
        <w:rPr>
          <w:rFonts w:ascii="Times New Roman" w:hAnsi="Times New Roman" w:cs="Times New Roman"/>
          <w:color w:val="000000"/>
          <w:w w:val="200"/>
          <w:sz w:val="22"/>
          <w:szCs w:val="22"/>
        </w:rPr>
        <w:t>/-----'='----</w:t>
      </w:r>
      <w:r>
        <w:rPr>
          <w:rFonts w:ascii="Times New Roman" w:hAnsi="Times New Roman" w:cs="Times New Roman"/>
          <w:color w:val="000000"/>
          <w:w w:val="200"/>
          <w:sz w:val="22"/>
          <w:szCs w:val="22"/>
          <w:u w:val="single"/>
        </w:rPr>
        <w:t xml:space="preserve">-, </w:t>
      </w:r>
      <w:r>
        <w:rPr>
          <w:color w:val="000000"/>
          <w:w w:val="106"/>
          <w:sz w:val="19"/>
          <w:szCs w:val="19"/>
        </w:rPr>
        <w:t xml:space="preserve">defective </w:t>
      </w:r>
    </w:p>
    <w:p w:rsidR="00000000" w:rsidRDefault="008C7B40">
      <w:pPr>
        <w:pStyle w:val="Style"/>
        <w:framePr w:w="1968" w:h="1233" w:wrap="auto" w:hAnchor="text" w:x="5665" w:y="6644"/>
        <w:spacing w:line="230" w:lineRule="exact"/>
        <w:ind w:left="9" w:right="4"/>
        <w:rPr>
          <w:color w:val="000000"/>
          <w:w w:val="106"/>
          <w:sz w:val="19"/>
          <w:szCs w:val="19"/>
        </w:rPr>
      </w:pPr>
      <w:r>
        <w:rPr>
          <w:color w:val="000000"/>
          <w:w w:val="106"/>
          <w:sz w:val="19"/>
          <w:szCs w:val="19"/>
        </w:rPr>
        <w:t xml:space="preserve">Open or poor connection between headlight </w:t>
      </w:r>
      <w:r>
        <w:rPr>
          <w:color w:val="000000"/>
        </w:rPr>
        <w:t xml:space="preserve">@ </w:t>
      </w:r>
      <w:r>
        <w:rPr>
          <w:color w:val="000000"/>
          <w:w w:val="106"/>
          <w:sz w:val="19"/>
          <w:szCs w:val="19"/>
        </w:rPr>
        <w:t xml:space="preserve">and dimmer switch terminal@ </w:t>
      </w:r>
    </w:p>
    <w:p w:rsidR="00000000" w:rsidRDefault="008C7B40">
      <w:pPr>
        <w:pStyle w:val="Style"/>
        <w:framePr w:w="1022" w:h="259" w:wrap="auto" w:hAnchor="text" w:x="3318" w:y="6750"/>
        <w:spacing w:line="230" w:lineRule="exact"/>
        <w:ind w:left="9" w:right="4"/>
        <w:rPr>
          <w:color w:val="000000"/>
          <w:w w:val="106"/>
          <w:sz w:val="19"/>
          <w:szCs w:val="19"/>
        </w:rPr>
      </w:pPr>
      <w:r>
        <w:rPr>
          <w:color w:val="000000"/>
          <w:w w:val="106"/>
          <w:sz w:val="19"/>
          <w:szCs w:val="19"/>
        </w:rPr>
        <w:t xml:space="preserve">No voltage </w:t>
      </w:r>
    </w:p>
    <w:p w:rsidR="00000000" w:rsidRDefault="008C7B40">
      <w:pPr>
        <w:pStyle w:val="Style"/>
        <w:framePr w:w="7008" w:h="254" w:wrap="auto" w:hAnchor="text" w:x="44" w:y="9452"/>
        <w:spacing w:line="235" w:lineRule="exact"/>
        <w:ind w:left="14"/>
        <w:rPr>
          <w:color w:val="000000"/>
          <w:sz w:val="20"/>
          <w:szCs w:val="20"/>
        </w:rPr>
      </w:pPr>
      <w:r>
        <w:rPr>
          <w:color w:val="000000"/>
          <w:sz w:val="20"/>
          <w:szCs w:val="20"/>
        </w:rPr>
        <w:t xml:space="preserve">LOW BEAM DOES NOT LIGHT WHEN HIGH BEAM IS DEFECTIVE </w:t>
      </w:r>
    </w:p>
    <w:p w:rsidR="00000000" w:rsidRDefault="008C7B40">
      <w:pPr>
        <w:pStyle w:val="Style"/>
        <w:framePr w:w="2385" w:h="686" w:wrap="auto" w:hAnchor="text" w:x="20" w:y="10009"/>
        <w:spacing w:line="235" w:lineRule="exact"/>
        <w:ind w:left="4"/>
        <w:jc w:val="both"/>
        <w:rPr>
          <w:color w:val="000000"/>
          <w:w w:val="106"/>
          <w:sz w:val="19"/>
          <w:szCs w:val="19"/>
        </w:rPr>
      </w:pPr>
      <w:r>
        <w:rPr>
          <w:color w:val="000000"/>
          <w:w w:val="106"/>
          <w:sz w:val="19"/>
          <w:szCs w:val="19"/>
        </w:rPr>
        <w:t xml:space="preserve">Check for battery voltage on </w:t>
      </w:r>
      <w:r>
        <w:rPr>
          <w:color w:val="000000"/>
          <w:sz w:val="20"/>
          <w:szCs w:val="20"/>
        </w:rPr>
        <w:t xml:space="preserve">"L/G" </w:t>
      </w:r>
      <w:r>
        <w:rPr>
          <w:color w:val="000000"/>
          <w:w w:val="106"/>
          <w:sz w:val="19"/>
          <w:szCs w:val="19"/>
        </w:rPr>
        <w:t xml:space="preserve">wire to reserve unit </w:t>
      </w:r>
    </w:p>
    <w:p w:rsidR="00000000" w:rsidRDefault="008C7B40">
      <w:pPr>
        <w:pStyle w:val="Style"/>
        <w:framePr w:w="2376" w:h="777" w:wrap="auto" w:hAnchor="text" w:x="25" w:y="10820"/>
        <w:spacing w:line="153" w:lineRule="exact"/>
        <w:ind w:left="1027"/>
        <w:rPr>
          <w:color w:val="000000"/>
          <w:w w:val="55"/>
          <w:sz w:val="20"/>
          <w:szCs w:val="20"/>
        </w:rPr>
      </w:pPr>
      <w:r>
        <w:rPr>
          <w:color w:val="000000"/>
          <w:w w:val="55"/>
          <w:sz w:val="20"/>
          <w:szCs w:val="20"/>
        </w:rPr>
        <w:t xml:space="preserve">J. </w:t>
      </w:r>
    </w:p>
    <w:p w:rsidR="00000000" w:rsidRDefault="008C7B40">
      <w:pPr>
        <w:pStyle w:val="Style"/>
        <w:framePr w:w="2376" w:h="777" w:wrap="auto" w:hAnchor="text" w:x="25" w:y="10820"/>
        <w:spacing w:before="14" w:line="268" w:lineRule="exact"/>
        <w:ind w:left="446" w:right="571"/>
        <w:jc w:val="center"/>
        <w:rPr>
          <w:color w:val="000000"/>
          <w:w w:val="55"/>
          <w:sz w:val="20"/>
          <w:szCs w:val="20"/>
        </w:rPr>
      </w:pPr>
      <w:r>
        <w:rPr>
          <w:color w:val="000000"/>
          <w:w w:val="106"/>
          <w:sz w:val="19"/>
          <w:szCs w:val="19"/>
        </w:rPr>
        <w:t xml:space="preserve">Voltage OK </w:t>
      </w:r>
      <w:r>
        <w:rPr>
          <w:color w:val="000000"/>
          <w:w w:val="55"/>
          <w:sz w:val="20"/>
          <w:szCs w:val="20"/>
        </w:rPr>
        <w:t xml:space="preserve">J. </w:t>
      </w:r>
    </w:p>
    <w:p w:rsidR="00000000" w:rsidRDefault="008C7B40">
      <w:pPr>
        <w:pStyle w:val="Style"/>
        <w:framePr w:w="2788" w:h="1358" w:wrap="auto" w:hAnchor="text" w:x="1" w:y="11598"/>
        <w:spacing w:line="230" w:lineRule="exact"/>
        <w:ind w:left="9" w:right="4"/>
        <w:rPr>
          <w:color w:val="000000"/>
          <w:w w:val="106"/>
          <w:sz w:val="19"/>
          <w:szCs w:val="19"/>
        </w:rPr>
      </w:pPr>
      <w:r>
        <w:rPr>
          <w:color w:val="000000"/>
          <w:w w:val="106"/>
          <w:sz w:val="19"/>
          <w:szCs w:val="19"/>
        </w:rPr>
        <w:t xml:space="preserve">Check for battery voltage </w:t>
      </w:r>
    </w:p>
    <w:p w:rsidR="00000000" w:rsidRDefault="008C7B40">
      <w:pPr>
        <w:pStyle w:val="Style"/>
        <w:framePr w:w="2788" w:h="1358" w:wrap="auto" w:hAnchor="text" w:x="1" w:y="11598"/>
        <w:spacing w:line="264" w:lineRule="exact"/>
        <w:ind w:left="1060" w:right="4" w:hanging="1060"/>
        <w:rPr>
          <w:color w:val="000000"/>
          <w:w w:val="55"/>
          <w:sz w:val="20"/>
          <w:szCs w:val="20"/>
        </w:rPr>
      </w:pPr>
      <w:r>
        <w:rPr>
          <w:color w:val="000000"/>
          <w:w w:val="106"/>
          <w:sz w:val="19"/>
          <w:szCs w:val="19"/>
          <w:u w:val="single"/>
        </w:rPr>
        <w:t xml:space="preserve">at dimmer switch terminal@) </w:t>
      </w:r>
      <w:r>
        <w:rPr>
          <w:color w:val="000000"/>
          <w:w w:val="55"/>
          <w:sz w:val="20"/>
          <w:szCs w:val="20"/>
        </w:rPr>
        <w:t xml:space="preserve">J. </w:t>
      </w:r>
    </w:p>
    <w:p w:rsidR="00000000" w:rsidRDefault="008C7B40">
      <w:pPr>
        <w:pStyle w:val="Style"/>
        <w:framePr w:w="2788" w:h="1358" w:wrap="auto" w:hAnchor="text" w:x="1" w:y="11598"/>
        <w:spacing w:before="19" w:line="273" w:lineRule="exact"/>
        <w:ind w:left="451" w:right="979"/>
        <w:jc w:val="center"/>
        <w:rPr>
          <w:color w:val="000000"/>
          <w:w w:val="55"/>
          <w:sz w:val="20"/>
          <w:szCs w:val="20"/>
        </w:rPr>
      </w:pPr>
      <w:r>
        <w:rPr>
          <w:color w:val="000000"/>
          <w:w w:val="106"/>
          <w:sz w:val="19"/>
          <w:szCs w:val="19"/>
        </w:rPr>
        <w:t xml:space="preserve">Voltage OK </w:t>
      </w:r>
      <w:r>
        <w:rPr>
          <w:color w:val="000000"/>
          <w:w w:val="55"/>
          <w:sz w:val="20"/>
          <w:szCs w:val="20"/>
        </w:rPr>
        <w:t xml:space="preserve">J. </w:t>
      </w:r>
    </w:p>
    <w:p w:rsidR="00000000" w:rsidRDefault="008C7B40">
      <w:pPr>
        <w:pStyle w:val="Style"/>
        <w:framePr w:w="1195" w:h="460" w:wrap="auto" w:hAnchor="text" w:x="5617" w:y="10163"/>
        <w:spacing w:line="230" w:lineRule="exact"/>
        <w:ind w:left="9" w:right="4"/>
        <w:rPr>
          <w:color w:val="000000"/>
          <w:w w:val="106"/>
          <w:sz w:val="19"/>
          <w:szCs w:val="19"/>
        </w:rPr>
      </w:pPr>
      <w:r>
        <w:rPr>
          <w:color w:val="000000"/>
          <w:w w:val="106"/>
          <w:sz w:val="19"/>
          <w:szCs w:val="19"/>
        </w:rPr>
        <w:t xml:space="preserve">Reserve unit is defective </w:t>
      </w:r>
    </w:p>
    <w:p w:rsidR="00000000" w:rsidRDefault="008C7B40">
      <w:pPr>
        <w:pStyle w:val="Style"/>
        <w:framePr w:w="1017" w:h="259" w:wrap="auto" w:hAnchor="text" w:x="3251" w:y="10153"/>
        <w:spacing w:line="230" w:lineRule="exact"/>
        <w:ind w:left="9" w:right="4"/>
        <w:rPr>
          <w:color w:val="000000"/>
          <w:w w:val="106"/>
          <w:sz w:val="19"/>
          <w:szCs w:val="19"/>
        </w:rPr>
      </w:pPr>
      <w:r>
        <w:rPr>
          <w:color w:val="000000"/>
          <w:w w:val="106"/>
          <w:sz w:val="19"/>
          <w:szCs w:val="19"/>
        </w:rPr>
        <w:t xml:space="preserve">No voltage </w:t>
      </w:r>
    </w:p>
    <w:p w:rsidR="00000000" w:rsidRDefault="008C7B40">
      <w:pPr>
        <w:pStyle w:val="Style"/>
        <w:framePr w:w="1022" w:h="254" w:wrap="auto" w:hAnchor="text" w:x="3231" w:y="11627"/>
        <w:spacing w:line="230" w:lineRule="exact"/>
        <w:ind w:left="9" w:right="4"/>
        <w:rPr>
          <w:color w:val="000000"/>
          <w:w w:val="106"/>
          <w:sz w:val="19"/>
          <w:szCs w:val="19"/>
        </w:rPr>
      </w:pPr>
      <w:r>
        <w:rPr>
          <w:color w:val="000000"/>
          <w:w w:val="106"/>
          <w:sz w:val="19"/>
          <w:szCs w:val="19"/>
        </w:rPr>
        <w:t xml:space="preserve">No voltage </w:t>
      </w:r>
    </w:p>
    <w:p w:rsidR="00000000" w:rsidRDefault="008C7B40">
      <w:pPr>
        <w:pStyle w:val="Style"/>
        <w:framePr w:w="1464" w:h="456" w:wrap="auto" w:hAnchor="text" w:x="5598" w:y="11636"/>
        <w:spacing w:line="230" w:lineRule="exact"/>
        <w:ind w:left="9" w:right="4"/>
        <w:rPr>
          <w:color w:val="000000"/>
          <w:w w:val="106"/>
          <w:sz w:val="19"/>
          <w:szCs w:val="19"/>
        </w:rPr>
      </w:pPr>
      <w:r>
        <w:rPr>
          <w:color w:val="000000"/>
          <w:w w:val="106"/>
          <w:sz w:val="19"/>
          <w:szCs w:val="19"/>
        </w:rPr>
        <w:t xml:space="preserve">Dimmer switch is defective </w:t>
      </w:r>
    </w:p>
    <w:p w:rsidR="00000000" w:rsidRDefault="008C7B40">
      <w:pPr>
        <w:pStyle w:val="Style"/>
        <w:framePr w:w="984" w:h="206" w:wrap="auto" w:hAnchor="text" w:x="3265" w:y="14300"/>
        <w:spacing w:line="206" w:lineRule="exact"/>
        <w:ind w:left="441"/>
        <w:rPr>
          <w:rFonts w:ascii="Times New Roman" w:hAnsi="Times New Roman" w:cs="Times New Roman"/>
          <w:color w:val="000000"/>
          <w:sz w:val="19"/>
          <w:szCs w:val="19"/>
        </w:rPr>
      </w:pPr>
      <w:r>
        <w:rPr>
          <w:rFonts w:ascii="Times New Roman" w:hAnsi="Times New Roman" w:cs="Times New Roman"/>
          <w:color w:val="000000"/>
          <w:sz w:val="19"/>
          <w:szCs w:val="19"/>
        </w:rPr>
        <w:t xml:space="preserve">6·21 </w:t>
      </w:r>
    </w:p>
    <w:p w:rsidR="00000000" w:rsidRDefault="008C7B40">
      <w:pPr>
        <w:pStyle w:val="Style"/>
        <w:framePr w:w="24" w:h="533" w:hRule="exact" w:wrap="auto" w:hAnchor="margin" w:x="5511" w:y="5339"/>
        <w:spacing w:line="533" w:lineRule="exact"/>
        <w:rPr>
          <w:color w:val="000000"/>
          <w:w w:val="50"/>
          <w:position w:val="-7"/>
          <w:sz w:val="47"/>
          <w:szCs w:val="47"/>
        </w:rPr>
      </w:pPr>
      <w:r>
        <w:rPr>
          <w:color w:val="000000"/>
          <w:w w:val="50"/>
          <w:position w:val="-7"/>
          <w:sz w:val="47"/>
          <w:szCs w:val="47"/>
        </w:rPr>
        <w:t>I</w:t>
      </w:r>
    </w:p>
    <w:p w:rsidR="00000000" w:rsidRDefault="008C7B40">
      <w:pPr>
        <w:pStyle w:val="Style"/>
        <w:framePr w:w="24" w:h="533" w:hRule="exact" w:wrap="auto" w:hAnchor="margin" w:x="5511" w:y="5339"/>
        <w:rPr>
          <w:rFonts w:ascii="Times New Roman" w:hAnsi="Times New Roman" w:cs="Times New Roman"/>
          <w:sz w:val="19"/>
          <w:szCs w:val="19"/>
        </w:rPr>
        <w:sectPr w:rsidR="00000000">
          <w:pgSz w:w="12241" w:h="15842"/>
          <w:pgMar w:top="685" w:right="2075" w:bottom="360" w:left="253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2366" w:h="777" w:wrap="auto" w:hAnchor="text" w:x="371" w:y="10"/>
        <w:spacing w:line="244" w:lineRule="exact"/>
        <w:ind w:left="4"/>
        <w:rPr>
          <w:color w:val="000000"/>
          <w:sz w:val="19"/>
          <w:szCs w:val="19"/>
        </w:rPr>
      </w:pPr>
      <w:r>
        <w:rPr>
          <w:color w:val="000000"/>
          <w:sz w:val="19"/>
          <w:szCs w:val="19"/>
        </w:rPr>
        <w:t xml:space="preserve">Check for battery voltage at headlight low beam terminal@ </w:t>
      </w:r>
    </w:p>
    <w:p w:rsidR="00000000" w:rsidRDefault="008C7B40">
      <w:pPr>
        <w:pStyle w:val="Style"/>
        <w:framePr w:w="1924" w:h="1252" w:wrap="auto" w:hAnchor="text" w:x="5934" w:y="1"/>
        <w:spacing w:line="244" w:lineRule="exact"/>
        <w:ind w:left="4"/>
        <w:rPr>
          <w:color w:val="000000"/>
          <w:sz w:val="32"/>
          <w:szCs w:val="32"/>
        </w:rPr>
      </w:pPr>
      <w:r>
        <w:rPr>
          <w:color w:val="000000"/>
          <w:sz w:val="19"/>
          <w:szCs w:val="19"/>
        </w:rPr>
        <w:t xml:space="preserve">Open or poor connection between headlight @and dimmer switch terminal </w:t>
      </w:r>
      <w:r>
        <w:rPr>
          <w:color w:val="000000"/>
          <w:sz w:val="32"/>
          <w:szCs w:val="32"/>
        </w:rPr>
        <w:t xml:space="preserve">® </w:t>
      </w:r>
    </w:p>
    <w:p w:rsidR="00000000" w:rsidRDefault="008C7B40">
      <w:pPr>
        <w:pStyle w:val="Style"/>
        <w:framePr w:w="1027" w:h="259" w:wrap="auto" w:hAnchor="text" w:x="3563" w:y="130"/>
        <w:spacing w:line="244" w:lineRule="exact"/>
        <w:ind w:left="4"/>
        <w:rPr>
          <w:color w:val="000000"/>
          <w:sz w:val="19"/>
          <w:szCs w:val="19"/>
        </w:rPr>
      </w:pPr>
      <w:r>
        <w:rPr>
          <w:color w:val="000000"/>
          <w:sz w:val="19"/>
          <w:szCs w:val="19"/>
        </w:rPr>
        <w:t xml:space="preserve">No voltage </w:t>
      </w:r>
    </w:p>
    <w:p w:rsidR="00000000" w:rsidRDefault="008C7B40">
      <w:pPr>
        <w:pStyle w:val="Style"/>
        <w:framePr w:w="1852" w:h="768" w:wrap="auto" w:hAnchor="text" w:x="371" w:y="845"/>
        <w:spacing w:line="278" w:lineRule="exact"/>
        <w:ind w:left="451" w:right="48"/>
        <w:jc w:val="center"/>
        <w:rPr>
          <w:color w:val="000000"/>
          <w:sz w:val="16"/>
          <w:szCs w:val="16"/>
        </w:rPr>
      </w:pPr>
      <w:r>
        <w:rPr>
          <w:color w:val="000000"/>
          <w:sz w:val="16"/>
          <w:szCs w:val="16"/>
        </w:rPr>
        <w:t xml:space="preserve">j, </w:t>
      </w:r>
      <w:r>
        <w:rPr>
          <w:color w:val="000000"/>
          <w:sz w:val="19"/>
          <w:szCs w:val="19"/>
        </w:rPr>
        <w:t xml:space="preserve">Voltage OK </w:t>
      </w:r>
      <w:r>
        <w:rPr>
          <w:color w:val="000000"/>
          <w:sz w:val="16"/>
          <w:szCs w:val="16"/>
        </w:rPr>
        <w:t xml:space="preserve">j, </w:t>
      </w:r>
    </w:p>
    <w:p w:rsidR="00000000" w:rsidRDefault="008C7B40">
      <w:pPr>
        <w:pStyle w:val="Style"/>
        <w:framePr w:w="1891" w:h="744" w:wrap="auto" w:hAnchor="text" w:x="356" w:y="1613"/>
        <w:spacing w:line="240" w:lineRule="exact"/>
        <w:ind w:left="9"/>
        <w:jc w:val="both"/>
        <w:rPr>
          <w:color w:val="000000"/>
          <w:sz w:val="19"/>
          <w:szCs w:val="19"/>
        </w:rPr>
      </w:pPr>
      <w:r>
        <w:rPr>
          <w:color w:val="000000"/>
          <w:sz w:val="19"/>
          <w:szCs w:val="19"/>
        </w:rPr>
        <w:t>Poor ground or poor connection of head</w:t>
      </w:r>
      <w:r>
        <w:rPr>
          <w:color w:val="000000"/>
          <w:sz w:val="19"/>
          <w:szCs w:val="19"/>
        </w:rPr>
        <w:softHyphen/>
        <w:t xml:space="preserve">light wiring </w:t>
      </w:r>
    </w:p>
    <w:p w:rsidR="00000000" w:rsidRDefault="008C7B40">
      <w:pPr>
        <w:pStyle w:val="Style"/>
        <w:framePr w:w="2640" w:h="710" w:wrap="auto" w:hAnchor="text" w:x="227" w:y="3164"/>
        <w:spacing w:line="235" w:lineRule="exact"/>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 PHARE NE S' ALLUME PAS QUAND LEMOTEUR EST EN MARC HE </w:t>
      </w:r>
    </w:p>
    <w:tbl>
      <w:tblPr>
        <w:tblW w:w="0" w:type="auto"/>
        <w:tblInd w:w="5" w:type="dxa"/>
        <w:tblLayout w:type="fixed"/>
        <w:tblCellMar>
          <w:left w:w="0" w:type="dxa"/>
          <w:right w:w="0" w:type="dxa"/>
        </w:tblCellMar>
        <w:tblLook w:val="0000"/>
      </w:tblPr>
      <w:tblGrid>
        <w:gridCol w:w="2822"/>
        <w:gridCol w:w="2827"/>
        <w:gridCol w:w="2453"/>
      </w:tblGrid>
      <w:tr w:rsidR="00000000">
        <w:tblPrEx>
          <w:tblCellMar>
            <w:top w:w="0" w:type="dxa"/>
            <w:left w:w="0" w:type="dxa"/>
            <w:bottom w:w="0" w:type="dxa"/>
            <w:right w:w="0" w:type="dxa"/>
          </w:tblCellMar>
        </w:tblPrEx>
        <w:trPr>
          <w:trHeight w:hRule="exact" w:val="355"/>
        </w:trPr>
        <w:tc>
          <w:tcPr>
            <w:tcW w:w="2822" w:type="dxa"/>
            <w:tcBorders>
              <w:top w:val="single" w:sz="4" w:space="0" w:color="auto"/>
              <w:left w:val="single" w:sz="4" w:space="0" w:color="auto"/>
              <w:bottom w:val="nil"/>
              <w:right w:val="single" w:sz="4" w:space="0" w:color="auto"/>
            </w:tcBorders>
            <w:vAlign w:val="center"/>
          </w:tcPr>
          <w:p w:rsidR="00000000" w:rsidRDefault="008C7B40">
            <w:pPr>
              <w:pStyle w:val="Style"/>
              <w:framePr w:w="8102" w:h="868" w:wrap="auto" w:hAnchor="text" w:x="102" w:y="4177"/>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tension au fil </w:t>
            </w:r>
          </w:p>
        </w:tc>
        <w:tc>
          <w:tcPr>
            <w:tcW w:w="2827" w:type="dxa"/>
            <w:tcBorders>
              <w:top w:val="nil"/>
              <w:left w:val="single" w:sz="4" w:space="0" w:color="auto"/>
              <w:bottom w:val="single" w:sz="4" w:space="0" w:color="auto"/>
              <w:right w:val="single" w:sz="4" w:space="0" w:color="auto"/>
            </w:tcBorders>
            <w:vAlign w:val="center"/>
          </w:tcPr>
          <w:p w:rsidR="00000000" w:rsidRDefault="008C7B40">
            <w:pPr>
              <w:pStyle w:val="Style"/>
              <w:framePr w:w="8102" w:h="868" w:wrap="auto" w:hAnchor="text" w:x="102" w:y="4177"/>
              <w:ind w:right="19"/>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Pas de tension </w:t>
            </w:r>
          </w:p>
        </w:tc>
        <w:tc>
          <w:tcPr>
            <w:tcW w:w="2453" w:type="dxa"/>
            <w:tcBorders>
              <w:top w:val="single" w:sz="4" w:space="0" w:color="auto"/>
              <w:left w:val="single" w:sz="4" w:space="0" w:color="auto"/>
              <w:bottom w:val="nil"/>
              <w:right w:val="single" w:sz="4" w:space="0" w:color="auto"/>
            </w:tcBorders>
            <w:vAlign w:val="center"/>
          </w:tcPr>
          <w:p w:rsidR="00000000" w:rsidRDefault="008C7B40">
            <w:pPr>
              <w:pStyle w:val="Style"/>
              <w:framePr w:w="8102" w:h="868" w:wrap="auto" w:hAnchor="text" w:x="102" w:y="4177"/>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I'alternateur, </w:t>
            </w:r>
          </w:p>
        </w:tc>
      </w:tr>
      <w:tr w:rsidR="00000000">
        <w:tblPrEx>
          <w:tblCellMar>
            <w:top w:w="0" w:type="dxa"/>
            <w:left w:w="0" w:type="dxa"/>
            <w:bottom w:w="0" w:type="dxa"/>
            <w:right w:w="0" w:type="dxa"/>
          </w:tblCellMar>
        </w:tblPrEx>
        <w:trPr>
          <w:trHeight w:hRule="exact" w:val="244"/>
        </w:trPr>
        <w:tc>
          <w:tcPr>
            <w:tcW w:w="2822" w:type="dxa"/>
            <w:tcBorders>
              <w:top w:val="nil"/>
              <w:left w:val="single" w:sz="4" w:space="0" w:color="auto"/>
              <w:bottom w:val="nil"/>
              <w:right w:val="single" w:sz="4" w:space="0" w:color="auto"/>
            </w:tcBorders>
            <w:vAlign w:val="center"/>
          </w:tcPr>
          <w:p w:rsidR="00000000" w:rsidRDefault="008C7B40">
            <w:pPr>
              <w:pStyle w:val="Style"/>
              <w:framePr w:w="8102" w:h="868" w:wrap="auto" w:hAnchor="text" w:x="102" w:y="4177"/>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"W" du relais de surete </w:t>
            </w:r>
          </w:p>
        </w:tc>
        <w:tc>
          <w:tcPr>
            <w:tcW w:w="2827" w:type="dxa"/>
            <w:tcBorders>
              <w:top w:val="single" w:sz="4" w:space="0" w:color="auto"/>
              <w:left w:val="single" w:sz="4" w:space="0" w:color="auto"/>
              <w:bottom w:val="nil"/>
              <w:right w:val="single" w:sz="4" w:space="0" w:color="auto"/>
            </w:tcBorders>
            <w:vAlign w:val="center"/>
          </w:tcPr>
          <w:p w:rsidR="00000000" w:rsidRDefault="008C7B40">
            <w:pPr>
              <w:pStyle w:val="Style"/>
              <w:framePr w:w="8102" w:h="868" w:wrap="auto" w:hAnchor="text" w:x="102" w:y="4177"/>
              <w:jc w:val="center"/>
              <w:rPr>
                <w:rFonts w:ascii="Times New Roman" w:hAnsi="Times New Roman" w:cs="Times New Roman"/>
                <w:color w:val="000000"/>
                <w:sz w:val="21"/>
                <w:szCs w:val="21"/>
              </w:rPr>
            </w:pPr>
          </w:p>
        </w:tc>
        <w:tc>
          <w:tcPr>
            <w:tcW w:w="2453" w:type="dxa"/>
            <w:tcBorders>
              <w:top w:val="nil"/>
              <w:left w:val="single" w:sz="4" w:space="0" w:color="auto"/>
              <w:bottom w:val="single" w:sz="4" w:space="0" w:color="auto"/>
              <w:right w:val="single" w:sz="4" w:space="0" w:color="auto"/>
            </w:tcBorders>
            <w:vAlign w:val="center"/>
          </w:tcPr>
          <w:p w:rsidR="00000000" w:rsidRDefault="008C7B40">
            <w:pPr>
              <w:pStyle w:val="Style"/>
              <w:framePr w:w="8102" w:h="868" w:wrap="auto" w:hAnchor="text" w:x="102" w:y="4177"/>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La diode ou Ie cablage </w:t>
            </w:r>
          </w:p>
        </w:tc>
      </w:tr>
      <w:tr w:rsidR="00000000">
        <w:tblPrEx>
          <w:tblCellMar>
            <w:top w:w="0" w:type="dxa"/>
            <w:left w:w="0" w:type="dxa"/>
            <w:bottom w:w="0" w:type="dxa"/>
            <w:right w:w="0" w:type="dxa"/>
          </w:tblCellMar>
        </w:tblPrEx>
        <w:trPr>
          <w:trHeight w:hRule="exact" w:val="268"/>
        </w:trPr>
        <w:tc>
          <w:tcPr>
            <w:tcW w:w="2822" w:type="dxa"/>
            <w:tcBorders>
              <w:top w:val="nil"/>
              <w:left w:val="single" w:sz="4" w:space="0" w:color="auto"/>
              <w:bottom w:val="single" w:sz="4" w:space="0" w:color="auto"/>
              <w:right w:val="single" w:sz="4" w:space="0" w:color="auto"/>
            </w:tcBorders>
            <w:vAlign w:val="center"/>
          </w:tcPr>
          <w:p w:rsidR="00000000" w:rsidRDefault="008C7B40">
            <w:pPr>
              <w:pStyle w:val="Style"/>
              <w:framePr w:w="8102" w:h="868" w:wrap="auto" w:hAnchor="text" w:x="102" w:y="4177"/>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(Pour la Canada) </w:t>
            </w:r>
          </w:p>
        </w:tc>
        <w:tc>
          <w:tcPr>
            <w:tcW w:w="2827" w:type="dxa"/>
            <w:tcBorders>
              <w:top w:val="nil"/>
              <w:left w:val="single" w:sz="4" w:space="0" w:color="auto"/>
              <w:bottom w:val="nil"/>
              <w:right w:val="nil"/>
            </w:tcBorders>
            <w:vAlign w:val="center"/>
          </w:tcPr>
          <w:p w:rsidR="00000000" w:rsidRDefault="008C7B40">
            <w:pPr>
              <w:pStyle w:val="Style"/>
              <w:framePr w:w="8102" w:h="868" w:wrap="auto" w:hAnchor="text" w:x="102" w:y="4177"/>
              <w:jc w:val="center"/>
              <w:rPr>
                <w:rFonts w:ascii="Times New Roman" w:hAnsi="Times New Roman" w:cs="Times New Roman"/>
                <w:color w:val="000000"/>
                <w:sz w:val="21"/>
                <w:szCs w:val="21"/>
              </w:rPr>
            </w:pPr>
          </w:p>
        </w:tc>
        <w:tc>
          <w:tcPr>
            <w:tcW w:w="2453" w:type="dxa"/>
            <w:tcBorders>
              <w:top w:val="single" w:sz="4" w:space="0" w:color="auto"/>
              <w:left w:val="nil"/>
              <w:bottom w:val="nil"/>
              <w:right w:val="nil"/>
            </w:tcBorders>
            <w:vAlign w:val="center"/>
          </w:tcPr>
          <w:p w:rsidR="00000000" w:rsidRDefault="008C7B40">
            <w:pPr>
              <w:pStyle w:val="Style"/>
              <w:framePr w:w="8102" w:h="868" w:wrap="auto" w:hAnchor="text" w:x="102" w:y="4177"/>
              <w:jc w:val="center"/>
              <w:rPr>
                <w:rFonts w:ascii="Times New Roman" w:hAnsi="Times New Roman" w:cs="Times New Roman"/>
                <w:color w:val="000000"/>
                <w:sz w:val="21"/>
                <w:szCs w:val="21"/>
              </w:rPr>
            </w:pPr>
          </w:p>
        </w:tc>
      </w:tr>
    </w:tbl>
    <w:p w:rsidR="00000000" w:rsidRDefault="008C7B40">
      <w:pPr>
        <w:pStyle w:val="Style"/>
        <w:framePr w:w="1857" w:h="508" w:wrap="auto" w:hAnchor="text" w:x="371" w:y="5069"/>
        <w:spacing w:line="384" w:lineRule="exact"/>
        <w:ind w:left="163" w:firstLine="696"/>
        <w:jc w:val="center"/>
        <w:rPr>
          <w:rFonts w:ascii="Times New Roman" w:hAnsi="Times New Roman" w:cs="Times New Roman"/>
          <w:color w:val="000000"/>
          <w:sz w:val="21"/>
          <w:szCs w:val="21"/>
        </w:rPr>
      </w:pPr>
      <w:r>
        <w:rPr>
          <w:color w:val="000000"/>
          <w:sz w:val="16"/>
          <w:szCs w:val="16"/>
        </w:rPr>
        <w:t xml:space="preserve">j, </w:t>
      </w:r>
      <w:r>
        <w:rPr>
          <w:rFonts w:ascii="Times New Roman" w:hAnsi="Times New Roman" w:cs="Times New Roman"/>
          <w:color w:val="000000"/>
          <w:sz w:val="21"/>
          <w:szCs w:val="21"/>
        </w:rPr>
        <w:t xml:space="preserve">Tension correcte </w:t>
      </w:r>
    </w:p>
    <w:tbl>
      <w:tblPr>
        <w:tblW w:w="0" w:type="auto"/>
        <w:tblInd w:w="5" w:type="dxa"/>
        <w:tblLayout w:type="fixed"/>
        <w:tblCellMar>
          <w:left w:w="0" w:type="dxa"/>
          <w:right w:w="0" w:type="dxa"/>
        </w:tblCellMar>
        <w:tblLook w:val="0000"/>
      </w:tblPr>
      <w:tblGrid>
        <w:gridCol w:w="2822"/>
        <w:gridCol w:w="2832"/>
        <w:gridCol w:w="2453"/>
      </w:tblGrid>
      <w:tr w:rsidR="00000000">
        <w:tblPrEx>
          <w:tblCellMar>
            <w:top w:w="0" w:type="dxa"/>
            <w:left w:w="0" w:type="dxa"/>
            <w:bottom w:w="0" w:type="dxa"/>
            <w:right w:w="0" w:type="dxa"/>
          </w:tblCellMar>
        </w:tblPrEx>
        <w:trPr>
          <w:trHeight w:hRule="exact" w:val="465"/>
        </w:trPr>
        <w:tc>
          <w:tcPr>
            <w:tcW w:w="2822" w:type="dxa"/>
            <w:tcBorders>
              <w:top w:val="single" w:sz="4" w:space="0" w:color="auto"/>
              <w:left w:val="single" w:sz="4" w:space="0" w:color="auto"/>
              <w:bottom w:val="nil"/>
              <w:right w:val="single" w:sz="4" w:space="0" w:color="auto"/>
            </w:tcBorders>
            <w:vAlign w:val="center"/>
          </w:tcPr>
          <w:p w:rsidR="00000000" w:rsidRDefault="008C7B40">
            <w:pPr>
              <w:pStyle w:val="Style"/>
              <w:framePr w:w="8107" w:h="864" w:wrap="auto" w:hAnchor="text" w:x="78" w:y="5890"/>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tension de </w:t>
            </w:r>
          </w:p>
        </w:tc>
        <w:tc>
          <w:tcPr>
            <w:tcW w:w="2832" w:type="dxa"/>
            <w:tcBorders>
              <w:top w:val="nil"/>
              <w:left w:val="single" w:sz="4" w:space="0" w:color="auto"/>
              <w:bottom w:val="single" w:sz="4" w:space="0" w:color="auto"/>
              <w:right w:val="single" w:sz="4" w:space="0" w:color="auto"/>
            </w:tcBorders>
            <w:vAlign w:val="center"/>
          </w:tcPr>
          <w:p w:rsidR="00000000" w:rsidRDefault="008C7B40">
            <w:pPr>
              <w:pStyle w:val="Style"/>
              <w:framePr w:w="8107" w:h="864" w:wrap="auto" w:hAnchor="text" w:x="78" w:y="5890"/>
              <w:ind w:right="19"/>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Pas de tension </w:t>
            </w:r>
          </w:p>
        </w:tc>
        <w:tc>
          <w:tcPr>
            <w:tcW w:w="2453" w:type="dxa"/>
            <w:tcBorders>
              <w:top w:val="single" w:sz="4" w:space="0" w:color="auto"/>
              <w:left w:val="single" w:sz="4" w:space="0" w:color="auto"/>
              <w:bottom w:val="nil"/>
              <w:right w:val="single" w:sz="4" w:space="0" w:color="auto"/>
            </w:tcBorders>
            <w:vAlign w:val="center"/>
          </w:tcPr>
          <w:p w:rsidR="00000000" w:rsidRDefault="008C7B40">
            <w:pPr>
              <w:pStyle w:val="Style"/>
              <w:framePr w:w="8107" w:h="864" w:wrap="auto" w:hAnchor="text" w:x="78" w:y="5890"/>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Ie fusible </w:t>
            </w:r>
          </w:p>
        </w:tc>
      </w:tr>
      <w:tr w:rsidR="00000000">
        <w:tblPrEx>
          <w:tblCellMar>
            <w:top w:w="0" w:type="dxa"/>
            <w:left w:w="0" w:type="dxa"/>
            <w:bottom w:w="0" w:type="dxa"/>
            <w:right w:w="0" w:type="dxa"/>
          </w:tblCellMar>
        </w:tblPrEx>
        <w:trPr>
          <w:trHeight w:hRule="exact" w:val="129"/>
        </w:trPr>
        <w:tc>
          <w:tcPr>
            <w:tcW w:w="2822" w:type="dxa"/>
            <w:tcBorders>
              <w:top w:val="nil"/>
              <w:left w:val="single" w:sz="4" w:space="0" w:color="auto"/>
              <w:bottom w:val="nil"/>
              <w:right w:val="single" w:sz="4" w:space="0" w:color="auto"/>
            </w:tcBorders>
            <w:vAlign w:val="center"/>
          </w:tcPr>
          <w:p w:rsidR="00000000" w:rsidRDefault="008C7B40">
            <w:pPr>
              <w:pStyle w:val="Style"/>
              <w:framePr w:w="8107" w:h="864" w:wrap="auto" w:hAnchor="text" w:x="78" w:y="5890"/>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batterie (12V) au fi1 </w:t>
            </w:r>
          </w:p>
        </w:tc>
        <w:tc>
          <w:tcPr>
            <w:tcW w:w="2832" w:type="dxa"/>
            <w:tcBorders>
              <w:top w:val="single" w:sz="4" w:space="0" w:color="auto"/>
              <w:left w:val="single" w:sz="4" w:space="0" w:color="auto"/>
              <w:bottom w:val="nil"/>
              <w:right w:val="single" w:sz="4" w:space="0" w:color="auto"/>
            </w:tcBorders>
            <w:vAlign w:val="center"/>
          </w:tcPr>
          <w:p w:rsidR="00000000" w:rsidRDefault="008C7B40">
            <w:pPr>
              <w:pStyle w:val="Style"/>
              <w:framePr w:w="8107" w:h="864" w:wrap="auto" w:hAnchor="text" w:x="78" w:y="5890"/>
              <w:jc w:val="center"/>
              <w:rPr>
                <w:rFonts w:ascii="Times New Roman" w:hAnsi="Times New Roman" w:cs="Times New Roman"/>
                <w:color w:val="000000"/>
                <w:sz w:val="21"/>
                <w:szCs w:val="21"/>
              </w:rPr>
            </w:pPr>
          </w:p>
        </w:tc>
        <w:tc>
          <w:tcPr>
            <w:tcW w:w="2453"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8107" w:h="864" w:wrap="auto" w:hAnchor="text" w:x="78" w:y="5890"/>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"HEAD" ou Ie cablage </w:t>
            </w:r>
          </w:p>
        </w:tc>
      </w:tr>
      <w:tr w:rsidR="00000000">
        <w:tblPrEx>
          <w:tblCellMar>
            <w:top w:w="0" w:type="dxa"/>
            <w:left w:w="0" w:type="dxa"/>
            <w:bottom w:w="0" w:type="dxa"/>
            <w:right w:w="0" w:type="dxa"/>
          </w:tblCellMar>
        </w:tblPrEx>
        <w:trPr>
          <w:trHeight w:hRule="exact" w:val="268"/>
        </w:trPr>
        <w:tc>
          <w:tcPr>
            <w:tcW w:w="2822" w:type="dxa"/>
            <w:tcBorders>
              <w:top w:val="nil"/>
              <w:left w:val="single" w:sz="4" w:space="0" w:color="auto"/>
              <w:bottom w:val="single" w:sz="4" w:space="0" w:color="auto"/>
              <w:right w:val="single" w:sz="4" w:space="0" w:color="auto"/>
            </w:tcBorders>
            <w:vAlign w:val="center"/>
          </w:tcPr>
          <w:p w:rsidR="00000000" w:rsidRDefault="008C7B40">
            <w:pPr>
              <w:pStyle w:val="Style"/>
              <w:framePr w:w="8107" w:h="864" w:wrap="auto" w:hAnchor="text" w:x="78" w:y="5890"/>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"R/Y" du relais du phare </w:t>
            </w:r>
          </w:p>
        </w:tc>
        <w:tc>
          <w:tcPr>
            <w:tcW w:w="2832" w:type="dxa"/>
            <w:tcBorders>
              <w:top w:val="nil"/>
              <w:left w:val="single" w:sz="4" w:space="0" w:color="auto"/>
              <w:bottom w:val="nil"/>
              <w:right w:val="single" w:sz="4" w:space="0" w:color="auto"/>
            </w:tcBorders>
            <w:vAlign w:val="center"/>
          </w:tcPr>
          <w:p w:rsidR="00000000" w:rsidRDefault="008C7B40">
            <w:pPr>
              <w:pStyle w:val="Style"/>
              <w:framePr w:w="8107" w:h="864" w:wrap="auto" w:hAnchor="text" w:x="78" w:y="5890"/>
              <w:jc w:val="center"/>
              <w:rPr>
                <w:rFonts w:ascii="Times New Roman" w:hAnsi="Times New Roman" w:cs="Times New Roman"/>
                <w:color w:val="000000"/>
                <w:sz w:val="21"/>
                <w:szCs w:val="21"/>
              </w:rPr>
            </w:pPr>
          </w:p>
        </w:tc>
        <w:tc>
          <w:tcPr>
            <w:tcW w:w="2453" w:type="dxa"/>
            <w:vMerge/>
            <w:tcBorders>
              <w:top w:val="nil"/>
              <w:left w:val="single" w:sz="4" w:space="0" w:color="auto"/>
              <w:bottom w:val="single" w:sz="4" w:space="0" w:color="auto"/>
              <w:right w:val="single" w:sz="4" w:space="0" w:color="auto"/>
            </w:tcBorders>
            <w:vAlign w:val="center"/>
          </w:tcPr>
          <w:p w:rsidR="00000000" w:rsidRDefault="008C7B40">
            <w:pPr>
              <w:pStyle w:val="Style"/>
              <w:framePr w:w="8107" w:h="864" w:wrap="auto" w:hAnchor="text" w:x="78" w:y="5890"/>
              <w:ind w:left="105"/>
              <w:rPr>
                <w:rFonts w:ascii="Times New Roman" w:hAnsi="Times New Roman" w:cs="Times New Roman"/>
                <w:color w:val="000000"/>
                <w:sz w:val="21"/>
                <w:szCs w:val="21"/>
              </w:rPr>
            </w:pPr>
          </w:p>
        </w:tc>
      </w:tr>
    </w:tbl>
    <w:p w:rsidR="00000000" w:rsidRDefault="008C7B40">
      <w:pPr>
        <w:pStyle w:val="Style"/>
        <w:framePr w:w="1852" w:h="504" w:wrap="auto" w:hAnchor="text" w:x="371" w:y="6797"/>
        <w:spacing w:line="384" w:lineRule="exact"/>
        <w:ind w:left="163" w:firstLine="696"/>
        <w:jc w:val="center"/>
        <w:rPr>
          <w:rFonts w:ascii="Times New Roman" w:hAnsi="Times New Roman" w:cs="Times New Roman"/>
          <w:color w:val="000000"/>
          <w:sz w:val="21"/>
          <w:szCs w:val="21"/>
        </w:rPr>
      </w:pPr>
      <w:r>
        <w:rPr>
          <w:color w:val="000000"/>
          <w:sz w:val="16"/>
          <w:szCs w:val="16"/>
        </w:rPr>
        <w:t xml:space="preserve">j, </w:t>
      </w:r>
      <w:r>
        <w:rPr>
          <w:rFonts w:ascii="Times New Roman" w:hAnsi="Times New Roman" w:cs="Times New Roman"/>
          <w:color w:val="000000"/>
          <w:sz w:val="21"/>
          <w:szCs w:val="21"/>
        </w:rPr>
        <w:t xml:space="preserve">Tension correcte </w:t>
      </w:r>
    </w:p>
    <w:tbl>
      <w:tblPr>
        <w:tblW w:w="0" w:type="auto"/>
        <w:tblInd w:w="5" w:type="dxa"/>
        <w:tblLayout w:type="fixed"/>
        <w:tblCellMar>
          <w:left w:w="0" w:type="dxa"/>
          <w:right w:w="0" w:type="dxa"/>
        </w:tblCellMar>
        <w:tblLook w:val="0000"/>
      </w:tblPr>
      <w:tblGrid>
        <w:gridCol w:w="2817"/>
        <w:gridCol w:w="2837"/>
        <w:gridCol w:w="2453"/>
      </w:tblGrid>
      <w:tr w:rsidR="00000000">
        <w:tblPrEx>
          <w:tblCellMar>
            <w:top w:w="0" w:type="dxa"/>
            <w:left w:w="0" w:type="dxa"/>
            <w:bottom w:w="0" w:type="dxa"/>
            <w:right w:w="0" w:type="dxa"/>
          </w:tblCellMar>
        </w:tblPrEx>
        <w:trPr>
          <w:trHeight w:hRule="exact" w:val="340"/>
        </w:trPr>
        <w:tc>
          <w:tcPr>
            <w:tcW w:w="2817" w:type="dxa"/>
            <w:tcBorders>
              <w:top w:val="single" w:sz="4" w:space="0" w:color="auto"/>
              <w:left w:val="single" w:sz="4" w:space="0" w:color="auto"/>
              <w:bottom w:val="nil"/>
              <w:right w:val="single" w:sz="4" w:space="0" w:color="auto"/>
            </w:tcBorders>
            <w:vAlign w:val="center"/>
          </w:tcPr>
          <w:p w:rsidR="00000000" w:rsidRDefault="008C7B40">
            <w:pPr>
              <w:pStyle w:val="Style"/>
              <w:framePr w:w="8107" w:h="868" w:wrap="auto" w:hAnchor="text" w:x="63" w:y="7618"/>
              <w:ind w:left="96"/>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tension de batterie </w:t>
            </w:r>
          </w:p>
        </w:tc>
        <w:tc>
          <w:tcPr>
            <w:tcW w:w="2837"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8107" w:h="868" w:wrap="auto" w:hAnchor="text" w:x="63" w:y="7618"/>
              <w:ind w:right="33"/>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Pas de tension </w:t>
            </w:r>
          </w:p>
        </w:tc>
        <w:tc>
          <w:tcPr>
            <w:tcW w:w="2453"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8107" w:h="868" w:wrap="auto" w:hAnchor="text" w:x="63" w:y="7618"/>
              <w:ind w:left="100"/>
              <w:rPr>
                <w:rFonts w:ascii="Times New Roman" w:hAnsi="Times New Roman" w:cs="Times New Roman"/>
                <w:color w:val="000000"/>
                <w:sz w:val="21"/>
                <w:szCs w:val="21"/>
              </w:rPr>
            </w:pPr>
            <w:r>
              <w:rPr>
                <w:rFonts w:ascii="Times New Roman" w:hAnsi="Times New Roman" w:cs="Times New Roman"/>
                <w:color w:val="000000"/>
                <w:sz w:val="21"/>
                <w:szCs w:val="21"/>
              </w:rPr>
              <w:t xml:space="preserve">Changer Ie reIais du </w:t>
            </w:r>
          </w:p>
        </w:tc>
      </w:tr>
      <w:tr w:rsidR="00000000">
        <w:tblPrEx>
          <w:tblCellMar>
            <w:top w:w="0" w:type="dxa"/>
            <w:left w:w="0" w:type="dxa"/>
            <w:bottom w:w="0" w:type="dxa"/>
            <w:right w:w="0" w:type="dxa"/>
          </w:tblCellMar>
        </w:tblPrEx>
        <w:trPr>
          <w:trHeight w:hRule="exact" w:val="144"/>
        </w:trPr>
        <w:tc>
          <w:tcPr>
            <w:tcW w:w="2817" w:type="dxa"/>
            <w:tcBorders>
              <w:top w:val="nil"/>
              <w:left w:val="single" w:sz="4" w:space="0" w:color="auto"/>
              <w:bottom w:val="nil"/>
              <w:right w:val="single" w:sz="4" w:space="0" w:color="auto"/>
            </w:tcBorders>
            <w:vAlign w:val="center"/>
          </w:tcPr>
          <w:p w:rsidR="00000000" w:rsidRDefault="008C7B40">
            <w:pPr>
              <w:pStyle w:val="Style"/>
              <w:framePr w:w="8107" w:h="868" w:wrap="auto" w:hAnchor="text" w:x="63" w:y="7618"/>
              <w:ind w:left="96"/>
              <w:rPr>
                <w:rFonts w:ascii="Times New Roman" w:hAnsi="Times New Roman" w:cs="Times New Roman"/>
                <w:color w:val="000000"/>
                <w:sz w:val="21"/>
                <w:szCs w:val="21"/>
              </w:rPr>
            </w:pPr>
            <w:r>
              <w:rPr>
                <w:rFonts w:ascii="Times New Roman" w:hAnsi="Times New Roman" w:cs="Times New Roman"/>
                <w:color w:val="000000"/>
                <w:sz w:val="21"/>
                <w:szCs w:val="21"/>
              </w:rPr>
              <w:t xml:space="preserve">(12V) au fil </w:t>
            </w:r>
            <w:r>
              <w:rPr>
                <w:rFonts w:ascii="Times New Roman" w:hAnsi="Times New Roman" w:cs="Times New Roman"/>
                <w:color w:val="000000"/>
                <w:w w:val="111"/>
                <w:sz w:val="21"/>
                <w:szCs w:val="21"/>
              </w:rPr>
              <w:t xml:space="preserve">"LIB" </w:t>
            </w:r>
            <w:r>
              <w:rPr>
                <w:rFonts w:ascii="Times New Roman" w:hAnsi="Times New Roman" w:cs="Times New Roman"/>
                <w:color w:val="000000"/>
                <w:sz w:val="21"/>
                <w:szCs w:val="21"/>
              </w:rPr>
              <w:t xml:space="preserve">du relais du </w:t>
            </w:r>
          </w:p>
        </w:tc>
        <w:tc>
          <w:tcPr>
            <w:tcW w:w="2837" w:type="dxa"/>
            <w:vMerge/>
            <w:tcBorders>
              <w:top w:val="nil"/>
              <w:left w:val="single" w:sz="4" w:space="0" w:color="auto"/>
              <w:bottom w:val="single" w:sz="4" w:space="0" w:color="auto"/>
              <w:right w:val="single" w:sz="4" w:space="0" w:color="auto"/>
            </w:tcBorders>
            <w:vAlign w:val="center"/>
          </w:tcPr>
          <w:p w:rsidR="00000000" w:rsidRDefault="008C7B40">
            <w:pPr>
              <w:pStyle w:val="Style"/>
              <w:framePr w:w="8107" w:h="868" w:wrap="auto" w:hAnchor="text" w:x="63" w:y="7618"/>
              <w:ind w:right="33"/>
              <w:jc w:val="center"/>
              <w:rPr>
                <w:rFonts w:ascii="Times New Roman" w:hAnsi="Times New Roman" w:cs="Times New Roman"/>
                <w:color w:val="000000"/>
                <w:sz w:val="21"/>
                <w:szCs w:val="21"/>
              </w:rPr>
            </w:pPr>
          </w:p>
        </w:tc>
        <w:tc>
          <w:tcPr>
            <w:tcW w:w="2453" w:type="dxa"/>
            <w:vMerge/>
            <w:tcBorders>
              <w:top w:val="single" w:sz="4" w:space="0" w:color="auto"/>
              <w:left w:val="single" w:sz="4" w:space="0" w:color="auto"/>
              <w:bottom w:val="nil"/>
              <w:right w:val="single" w:sz="4" w:space="0" w:color="auto"/>
            </w:tcBorders>
            <w:vAlign w:val="center"/>
          </w:tcPr>
          <w:p w:rsidR="00000000" w:rsidRDefault="008C7B40">
            <w:pPr>
              <w:pStyle w:val="Style"/>
              <w:framePr w:w="8107" w:h="868" w:wrap="auto" w:hAnchor="text" w:x="63" w:y="7618"/>
              <w:ind w:left="100"/>
              <w:rPr>
                <w:rFonts w:ascii="Times New Roman" w:hAnsi="Times New Roman" w:cs="Times New Roman"/>
                <w:color w:val="000000"/>
                <w:sz w:val="21"/>
                <w:szCs w:val="21"/>
              </w:rPr>
            </w:pPr>
          </w:p>
        </w:tc>
      </w:tr>
      <w:tr w:rsidR="00000000">
        <w:tblPrEx>
          <w:tblCellMar>
            <w:top w:w="0" w:type="dxa"/>
            <w:left w:w="0" w:type="dxa"/>
            <w:bottom w:w="0" w:type="dxa"/>
            <w:right w:w="0" w:type="dxa"/>
          </w:tblCellMar>
        </w:tblPrEx>
        <w:trPr>
          <w:trHeight w:hRule="exact" w:val="384"/>
        </w:trPr>
        <w:tc>
          <w:tcPr>
            <w:tcW w:w="2817" w:type="dxa"/>
            <w:tcBorders>
              <w:top w:val="nil"/>
              <w:left w:val="single" w:sz="4" w:space="0" w:color="auto"/>
              <w:bottom w:val="single" w:sz="4" w:space="0" w:color="auto"/>
              <w:right w:val="single" w:sz="4" w:space="0" w:color="auto"/>
            </w:tcBorders>
            <w:vAlign w:val="center"/>
          </w:tcPr>
          <w:p w:rsidR="00000000" w:rsidRDefault="008C7B40">
            <w:pPr>
              <w:pStyle w:val="Style"/>
              <w:framePr w:w="8107" w:h="868" w:wrap="auto" w:hAnchor="text" w:x="63" w:y="7618"/>
              <w:ind w:left="96"/>
              <w:rPr>
                <w:rFonts w:ascii="Times New Roman" w:hAnsi="Times New Roman" w:cs="Times New Roman"/>
                <w:color w:val="000000"/>
                <w:sz w:val="21"/>
                <w:szCs w:val="21"/>
              </w:rPr>
            </w:pPr>
            <w:r>
              <w:rPr>
                <w:rFonts w:ascii="Times New Roman" w:hAnsi="Times New Roman" w:cs="Times New Roman"/>
                <w:color w:val="000000"/>
                <w:sz w:val="21"/>
                <w:szCs w:val="21"/>
              </w:rPr>
              <w:t xml:space="preserve">phare (Pour la Canada) </w:t>
            </w:r>
          </w:p>
        </w:tc>
        <w:tc>
          <w:tcPr>
            <w:tcW w:w="2837" w:type="dxa"/>
            <w:tcBorders>
              <w:top w:val="single" w:sz="4" w:space="0" w:color="auto"/>
              <w:left w:val="single" w:sz="4" w:space="0" w:color="auto"/>
              <w:bottom w:val="nil"/>
              <w:right w:val="single" w:sz="4" w:space="0" w:color="auto"/>
            </w:tcBorders>
            <w:vAlign w:val="center"/>
          </w:tcPr>
          <w:p w:rsidR="00000000" w:rsidRDefault="008C7B40">
            <w:pPr>
              <w:pStyle w:val="Style"/>
              <w:framePr w:w="8107" w:h="868" w:wrap="auto" w:hAnchor="text" w:x="63" w:y="7618"/>
              <w:jc w:val="center"/>
              <w:rPr>
                <w:rFonts w:ascii="Times New Roman" w:hAnsi="Times New Roman" w:cs="Times New Roman"/>
                <w:color w:val="000000"/>
                <w:sz w:val="21"/>
                <w:szCs w:val="21"/>
              </w:rPr>
            </w:pPr>
          </w:p>
        </w:tc>
        <w:tc>
          <w:tcPr>
            <w:tcW w:w="2453" w:type="dxa"/>
            <w:tcBorders>
              <w:top w:val="nil"/>
              <w:left w:val="single" w:sz="4" w:space="0" w:color="auto"/>
              <w:bottom w:val="single" w:sz="4" w:space="0" w:color="auto"/>
              <w:right w:val="single" w:sz="4" w:space="0" w:color="auto"/>
            </w:tcBorders>
            <w:vAlign w:val="center"/>
          </w:tcPr>
          <w:p w:rsidR="00000000" w:rsidRDefault="008C7B40">
            <w:pPr>
              <w:pStyle w:val="Style"/>
              <w:framePr w:w="8107" w:h="868" w:wrap="auto" w:hAnchor="text" w:x="63" w:y="7618"/>
              <w:ind w:left="100"/>
              <w:rPr>
                <w:rFonts w:ascii="Times New Roman" w:hAnsi="Times New Roman" w:cs="Times New Roman"/>
                <w:color w:val="000000"/>
                <w:sz w:val="21"/>
                <w:szCs w:val="21"/>
              </w:rPr>
            </w:pPr>
            <w:r>
              <w:rPr>
                <w:rFonts w:ascii="Times New Roman" w:hAnsi="Times New Roman" w:cs="Times New Roman"/>
                <w:color w:val="000000"/>
                <w:sz w:val="21"/>
                <w:szCs w:val="21"/>
              </w:rPr>
              <w:t xml:space="preserve">phare </w:t>
            </w:r>
          </w:p>
        </w:tc>
      </w:tr>
    </w:tbl>
    <w:p w:rsidR="00000000" w:rsidRDefault="008C7B40">
      <w:pPr>
        <w:pStyle w:val="Style"/>
        <w:framePr w:w="1852" w:h="504" w:wrap="auto" w:hAnchor="text" w:x="371" w:y="8525"/>
        <w:spacing w:line="384" w:lineRule="exact"/>
        <w:ind w:left="163" w:firstLine="696"/>
        <w:jc w:val="center"/>
        <w:rPr>
          <w:rFonts w:ascii="Times New Roman" w:hAnsi="Times New Roman" w:cs="Times New Roman"/>
          <w:color w:val="000000"/>
          <w:sz w:val="21"/>
          <w:szCs w:val="21"/>
        </w:rPr>
      </w:pPr>
      <w:r>
        <w:rPr>
          <w:color w:val="000000"/>
          <w:sz w:val="16"/>
          <w:szCs w:val="16"/>
        </w:rPr>
        <w:t xml:space="preserve">j, </w:t>
      </w:r>
      <w:r>
        <w:rPr>
          <w:rFonts w:ascii="Times New Roman" w:hAnsi="Times New Roman" w:cs="Times New Roman"/>
          <w:color w:val="000000"/>
          <w:sz w:val="21"/>
          <w:szCs w:val="21"/>
        </w:rPr>
        <w:t xml:space="preserve">Tension correcte </w:t>
      </w:r>
    </w:p>
    <w:tbl>
      <w:tblPr>
        <w:tblW w:w="0" w:type="auto"/>
        <w:tblInd w:w="5" w:type="dxa"/>
        <w:tblLayout w:type="fixed"/>
        <w:tblCellMar>
          <w:left w:w="0" w:type="dxa"/>
          <w:right w:w="0" w:type="dxa"/>
        </w:tblCellMar>
        <w:tblLook w:val="0000"/>
      </w:tblPr>
      <w:tblGrid>
        <w:gridCol w:w="2817"/>
        <w:gridCol w:w="2837"/>
        <w:gridCol w:w="2453"/>
      </w:tblGrid>
      <w:tr w:rsidR="00000000">
        <w:tblPrEx>
          <w:tblCellMar>
            <w:top w:w="0" w:type="dxa"/>
            <w:left w:w="0" w:type="dxa"/>
            <w:bottom w:w="0" w:type="dxa"/>
            <w:right w:w="0" w:type="dxa"/>
          </w:tblCellMar>
        </w:tblPrEx>
        <w:trPr>
          <w:trHeight w:hRule="exact" w:val="326"/>
        </w:trPr>
        <w:tc>
          <w:tcPr>
            <w:tcW w:w="2817" w:type="dxa"/>
            <w:tcBorders>
              <w:top w:val="single" w:sz="4" w:space="0" w:color="auto"/>
              <w:left w:val="single" w:sz="4" w:space="0" w:color="auto"/>
              <w:bottom w:val="nil"/>
              <w:right w:val="single" w:sz="4" w:space="0" w:color="auto"/>
            </w:tcBorders>
            <w:vAlign w:val="center"/>
          </w:tcPr>
          <w:p w:rsidR="00000000" w:rsidRDefault="008C7B40">
            <w:pPr>
              <w:pStyle w:val="Style"/>
              <w:framePr w:w="8107" w:h="868" w:wrap="auto" w:hAnchor="text" w:x="25" w:y="9365"/>
              <w:ind w:left="115"/>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tension de </w:t>
            </w:r>
          </w:p>
        </w:tc>
        <w:tc>
          <w:tcPr>
            <w:tcW w:w="2837" w:type="dxa"/>
            <w:tcBorders>
              <w:top w:val="nil"/>
              <w:left w:val="single" w:sz="4" w:space="0" w:color="auto"/>
              <w:bottom w:val="single" w:sz="4" w:space="0" w:color="auto"/>
              <w:right w:val="single" w:sz="4" w:space="0" w:color="auto"/>
            </w:tcBorders>
            <w:vAlign w:val="center"/>
          </w:tcPr>
          <w:p w:rsidR="00000000" w:rsidRDefault="008C7B40">
            <w:pPr>
              <w:pStyle w:val="Style"/>
              <w:framePr w:w="8107" w:h="868" w:wrap="auto" w:hAnchor="text" w:x="25" w:y="9365"/>
              <w:ind w:left="4"/>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Pas de tension </w:t>
            </w:r>
          </w:p>
        </w:tc>
        <w:tc>
          <w:tcPr>
            <w:tcW w:w="2453" w:type="dxa"/>
            <w:tcBorders>
              <w:top w:val="single" w:sz="4" w:space="0" w:color="auto"/>
              <w:left w:val="single" w:sz="4" w:space="0" w:color="auto"/>
              <w:bottom w:val="nil"/>
              <w:right w:val="single" w:sz="4" w:space="0" w:color="auto"/>
            </w:tcBorders>
            <w:vAlign w:val="center"/>
          </w:tcPr>
          <w:p w:rsidR="00000000" w:rsidRDefault="008C7B40">
            <w:pPr>
              <w:pStyle w:val="Style"/>
              <w:framePr w:w="8107" w:h="868" w:wrap="auto" w:hAnchor="text" w:x="25" w:y="9365"/>
              <w:jc w:val="center"/>
              <w:rPr>
                <w:rFonts w:ascii="Times New Roman" w:hAnsi="Times New Roman" w:cs="Times New Roman"/>
                <w:color w:val="000000"/>
                <w:sz w:val="21"/>
                <w:szCs w:val="21"/>
              </w:rPr>
            </w:pPr>
          </w:p>
        </w:tc>
      </w:tr>
      <w:tr w:rsidR="00000000">
        <w:tblPrEx>
          <w:tblCellMar>
            <w:top w:w="0" w:type="dxa"/>
            <w:left w:w="0" w:type="dxa"/>
            <w:bottom w:w="0" w:type="dxa"/>
            <w:right w:w="0" w:type="dxa"/>
          </w:tblCellMar>
        </w:tblPrEx>
        <w:trPr>
          <w:trHeight w:hRule="exact" w:val="249"/>
        </w:trPr>
        <w:tc>
          <w:tcPr>
            <w:tcW w:w="2817" w:type="dxa"/>
            <w:tcBorders>
              <w:top w:val="nil"/>
              <w:left w:val="single" w:sz="4" w:space="0" w:color="auto"/>
              <w:bottom w:val="nil"/>
              <w:right w:val="single" w:sz="4" w:space="0" w:color="auto"/>
            </w:tcBorders>
            <w:vAlign w:val="center"/>
          </w:tcPr>
          <w:p w:rsidR="00000000" w:rsidRDefault="008C7B40">
            <w:pPr>
              <w:pStyle w:val="Style"/>
              <w:framePr w:w="8107" w:h="868" w:wrap="auto" w:hAnchor="text" w:x="25" w:y="9365"/>
              <w:ind w:left="115"/>
              <w:rPr>
                <w:rFonts w:ascii="Times New Roman" w:hAnsi="Times New Roman" w:cs="Times New Roman"/>
                <w:color w:val="000000"/>
                <w:sz w:val="21"/>
                <w:szCs w:val="21"/>
              </w:rPr>
            </w:pPr>
            <w:r>
              <w:rPr>
                <w:rFonts w:ascii="Times New Roman" w:hAnsi="Times New Roman" w:cs="Times New Roman"/>
                <w:color w:val="000000"/>
                <w:sz w:val="21"/>
                <w:szCs w:val="21"/>
              </w:rPr>
              <w:t xml:space="preserve">batterie au fil "L/Y" </w:t>
            </w:r>
          </w:p>
        </w:tc>
        <w:tc>
          <w:tcPr>
            <w:tcW w:w="2837" w:type="dxa"/>
            <w:tcBorders>
              <w:top w:val="single" w:sz="4" w:space="0" w:color="auto"/>
              <w:left w:val="single" w:sz="4" w:space="0" w:color="auto"/>
              <w:bottom w:val="nil"/>
              <w:right w:val="single" w:sz="4" w:space="0" w:color="auto"/>
            </w:tcBorders>
            <w:vAlign w:val="center"/>
          </w:tcPr>
          <w:p w:rsidR="00000000" w:rsidRDefault="008C7B40">
            <w:pPr>
              <w:pStyle w:val="Style"/>
              <w:framePr w:w="8107" w:h="868" w:wrap="auto" w:hAnchor="text" w:x="25" w:y="9365"/>
              <w:jc w:val="center"/>
              <w:rPr>
                <w:rFonts w:ascii="Times New Roman" w:hAnsi="Times New Roman" w:cs="Times New Roman"/>
                <w:color w:val="000000"/>
                <w:sz w:val="21"/>
                <w:szCs w:val="21"/>
              </w:rPr>
            </w:pPr>
          </w:p>
        </w:tc>
        <w:tc>
          <w:tcPr>
            <w:tcW w:w="2453" w:type="dxa"/>
            <w:tcBorders>
              <w:top w:val="nil"/>
              <w:left w:val="single" w:sz="4" w:space="0" w:color="auto"/>
              <w:bottom w:val="nil"/>
              <w:right w:val="single" w:sz="4" w:space="0" w:color="auto"/>
            </w:tcBorders>
            <w:vAlign w:val="center"/>
          </w:tcPr>
          <w:p w:rsidR="00000000" w:rsidRDefault="008C7B40">
            <w:pPr>
              <w:pStyle w:val="Style"/>
              <w:framePr w:w="8107" w:h="868" w:wrap="auto" w:hAnchor="text" w:x="25" w:y="9365"/>
              <w:ind w:left="120"/>
              <w:rPr>
                <w:rFonts w:ascii="Times New Roman" w:hAnsi="Times New Roman" w:cs="Times New Roman"/>
                <w:color w:val="000000"/>
                <w:sz w:val="21"/>
                <w:szCs w:val="21"/>
              </w:rPr>
            </w:pPr>
            <w:r>
              <w:rPr>
                <w:rFonts w:ascii="Times New Roman" w:hAnsi="Times New Roman" w:cs="Times New Roman"/>
                <w:color w:val="000000"/>
                <w:sz w:val="21"/>
                <w:szCs w:val="21"/>
              </w:rPr>
              <w:t xml:space="preserve">L'unite est defectueuse </w:t>
            </w:r>
          </w:p>
        </w:tc>
      </w:tr>
      <w:tr w:rsidR="00000000">
        <w:tblPrEx>
          <w:tblCellMar>
            <w:top w:w="0" w:type="dxa"/>
            <w:left w:w="0" w:type="dxa"/>
            <w:bottom w:w="0" w:type="dxa"/>
            <w:right w:w="0" w:type="dxa"/>
          </w:tblCellMar>
        </w:tblPrEx>
        <w:trPr>
          <w:trHeight w:hRule="exact" w:val="292"/>
        </w:trPr>
        <w:tc>
          <w:tcPr>
            <w:tcW w:w="2817" w:type="dxa"/>
            <w:tcBorders>
              <w:top w:val="nil"/>
              <w:left w:val="single" w:sz="4" w:space="0" w:color="auto"/>
              <w:bottom w:val="single" w:sz="4" w:space="0" w:color="auto"/>
              <w:right w:val="single" w:sz="4" w:space="0" w:color="auto"/>
            </w:tcBorders>
            <w:vAlign w:val="center"/>
          </w:tcPr>
          <w:p w:rsidR="00000000" w:rsidRDefault="008C7B40">
            <w:pPr>
              <w:pStyle w:val="Style"/>
              <w:framePr w:w="8107" w:h="868" w:wrap="auto" w:hAnchor="text" w:x="25" w:y="9365"/>
              <w:ind w:left="115"/>
              <w:rPr>
                <w:rFonts w:ascii="Times New Roman" w:hAnsi="Times New Roman" w:cs="Times New Roman"/>
                <w:color w:val="000000"/>
                <w:sz w:val="21"/>
                <w:szCs w:val="21"/>
              </w:rPr>
            </w:pPr>
            <w:r>
              <w:rPr>
                <w:rFonts w:ascii="Times New Roman" w:hAnsi="Times New Roman" w:cs="Times New Roman"/>
                <w:color w:val="000000"/>
                <w:sz w:val="21"/>
                <w:szCs w:val="21"/>
              </w:rPr>
              <w:t xml:space="preserve">de l'unite de reserve </w:t>
            </w:r>
          </w:p>
        </w:tc>
        <w:tc>
          <w:tcPr>
            <w:tcW w:w="2837" w:type="dxa"/>
            <w:tcBorders>
              <w:top w:val="nil"/>
              <w:left w:val="single" w:sz="4" w:space="0" w:color="auto"/>
              <w:bottom w:val="nil"/>
              <w:right w:val="single" w:sz="4" w:space="0" w:color="auto"/>
            </w:tcBorders>
            <w:vAlign w:val="center"/>
          </w:tcPr>
          <w:p w:rsidR="00000000" w:rsidRDefault="008C7B40">
            <w:pPr>
              <w:pStyle w:val="Style"/>
              <w:framePr w:w="8107" w:h="868" w:wrap="auto" w:hAnchor="text" w:x="25" w:y="9365"/>
              <w:jc w:val="center"/>
              <w:rPr>
                <w:rFonts w:ascii="Times New Roman" w:hAnsi="Times New Roman" w:cs="Times New Roman"/>
                <w:color w:val="000000"/>
                <w:sz w:val="21"/>
                <w:szCs w:val="21"/>
              </w:rPr>
            </w:pPr>
          </w:p>
        </w:tc>
        <w:tc>
          <w:tcPr>
            <w:tcW w:w="2453" w:type="dxa"/>
            <w:tcBorders>
              <w:top w:val="nil"/>
              <w:left w:val="single" w:sz="4" w:space="0" w:color="auto"/>
              <w:bottom w:val="single" w:sz="4" w:space="0" w:color="auto"/>
              <w:right w:val="single" w:sz="4" w:space="0" w:color="auto"/>
            </w:tcBorders>
            <w:vAlign w:val="center"/>
          </w:tcPr>
          <w:p w:rsidR="00000000" w:rsidRDefault="008C7B40">
            <w:pPr>
              <w:pStyle w:val="Style"/>
              <w:framePr w:w="8107" w:h="868" w:wrap="auto" w:hAnchor="text" w:x="25" w:y="9365"/>
              <w:jc w:val="center"/>
              <w:rPr>
                <w:rFonts w:ascii="Times New Roman" w:hAnsi="Times New Roman" w:cs="Times New Roman"/>
                <w:color w:val="000000"/>
                <w:sz w:val="21"/>
                <w:szCs w:val="21"/>
              </w:rPr>
            </w:pPr>
          </w:p>
        </w:tc>
      </w:tr>
    </w:tbl>
    <w:p w:rsidR="00000000" w:rsidRDefault="008C7B40">
      <w:pPr>
        <w:pStyle w:val="Style"/>
        <w:framePr w:w="1852" w:h="225" w:wrap="auto" w:hAnchor="text" w:x="371" w:y="10546"/>
        <w:spacing w:line="216" w:lineRule="exact"/>
        <w:ind w:left="316"/>
        <w:rPr>
          <w:rFonts w:ascii="Times New Roman" w:hAnsi="Times New Roman" w:cs="Times New Roman"/>
          <w:color w:val="000000"/>
          <w:sz w:val="21"/>
          <w:szCs w:val="21"/>
        </w:rPr>
      </w:pPr>
      <w:r>
        <w:rPr>
          <w:rFonts w:ascii="Times New Roman" w:hAnsi="Times New Roman" w:cs="Times New Roman"/>
          <w:color w:val="000000"/>
          <w:sz w:val="21"/>
          <w:szCs w:val="21"/>
        </w:rPr>
        <w:t xml:space="preserve">Tension correcte </w:t>
      </w:r>
    </w:p>
    <w:tbl>
      <w:tblPr>
        <w:tblW w:w="0" w:type="auto"/>
        <w:tblInd w:w="5" w:type="dxa"/>
        <w:tblLayout w:type="fixed"/>
        <w:tblCellMar>
          <w:left w:w="0" w:type="dxa"/>
          <w:right w:w="0" w:type="dxa"/>
        </w:tblCellMar>
        <w:tblLook w:val="0000"/>
      </w:tblPr>
      <w:tblGrid>
        <w:gridCol w:w="2817"/>
        <w:gridCol w:w="2837"/>
        <w:gridCol w:w="2453"/>
      </w:tblGrid>
      <w:tr w:rsidR="00000000">
        <w:tblPrEx>
          <w:tblCellMar>
            <w:top w:w="0" w:type="dxa"/>
            <w:left w:w="0" w:type="dxa"/>
            <w:bottom w:w="0" w:type="dxa"/>
            <w:right w:w="0" w:type="dxa"/>
          </w:tblCellMar>
        </w:tblPrEx>
        <w:trPr>
          <w:trHeight w:hRule="exact" w:val="312"/>
        </w:trPr>
        <w:tc>
          <w:tcPr>
            <w:tcW w:w="2817" w:type="dxa"/>
            <w:tcBorders>
              <w:top w:val="single" w:sz="4" w:space="0" w:color="auto"/>
              <w:left w:val="single" w:sz="4" w:space="0" w:color="auto"/>
              <w:bottom w:val="nil"/>
              <w:right w:val="single" w:sz="4" w:space="0" w:color="auto"/>
            </w:tcBorders>
            <w:vAlign w:val="center"/>
          </w:tcPr>
          <w:p w:rsidR="00000000" w:rsidRDefault="008C7B40">
            <w:pPr>
              <w:pStyle w:val="Style"/>
              <w:framePr w:w="8107" w:h="1089" w:wrap="auto" w:hAnchor="text" w:x="1" w:y="11122"/>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Masse du phare incorrecte, </w:t>
            </w:r>
          </w:p>
        </w:tc>
        <w:tc>
          <w:tcPr>
            <w:tcW w:w="2837" w:type="dxa"/>
            <w:tcBorders>
              <w:top w:val="nil"/>
              <w:left w:val="single" w:sz="4" w:space="0" w:color="auto"/>
              <w:bottom w:val="nil"/>
              <w:right w:val="single" w:sz="4" w:space="0" w:color="auto"/>
            </w:tcBorders>
            <w:vAlign w:val="center"/>
          </w:tcPr>
          <w:p w:rsidR="00000000" w:rsidRDefault="008C7B40">
            <w:pPr>
              <w:pStyle w:val="Style"/>
              <w:framePr w:w="8107" w:h="1089" w:wrap="auto" w:hAnchor="text" w:x="1" w:y="11122"/>
              <w:jc w:val="center"/>
              <w:rPr>
                <w:rFonts w:ascii="Times New Roman" w:hAnsi="Times New Roman" w:cs="Times New Roman"/>
                <w:color w:val="000000"/>
                <w:sz w:val="21"/>
                <w:szCs w:val="21"/>
              </w:rPr>
            </w:pPr>
          </w:p>
        </w:tc>
        <w:tc>
          <w:tcPr>
            <w:tcW w:w="2453" w:type="dxa"/>
            <w:tcBorders>
              <w:top w:val="single" w:sz="4" w:space="0" w:color="auto"/>
              <w:left w:val="single" w:sz="4" w:space="0" w:color="auto"/>
              <w:bottom w:val="nil"/>
              <w:right w:val="single" w:sz="4" w:space="0" w:color="auto"/>
            </w:tcBorders>
            <w:vAlign w:val="center"/>
          </w:tcPr>
          <w:p w:rsidR="00000000" w:rsidRDefault="008C7B40">
            <w:pPr>
              <w:pStyle w:val="Style"/>
              <w:framePr w:w="8107" w:h="1089" w:wrap="auto" w:hAnchor="text" w:x="1" w:y="11122"/>
              <w:jc w:val="center"/>
              <w:rPr>
                <w:rFonts w:ascii="Times New Roman" w:hAnsi="Times New Roman" w:cs="Times New Roman"/>
                <w:color w:val="000000"/>
                <w:sz w:val="21"/>
                <w:szCs w:val="21"/>
              </w:rPr>
            </w:pPr>
          </w:p>
        </w:tc>
      </w:tr>
      <w:tr w:rsidR="00000000">
        <w:tblPrEx>
          <w:tblCellMar>
            <w:top w:w="0" w:type="dxa"/>
            <w:left w:w="0" w:type="dxa"/>
            <w:bottom w:w="0" w:type="dxa"/>
            <w:right w:w="0" w:type="dxa"/>
          </w:tblCellMar>
        </w:tblPrEx>
        <w:trPr>
          <w:trHeight w:hRule="exact" w:val="249"/>
        </w:trPr>
        <w:tc>
          <w:tcPr>
            <w:tcW w:w="2817" w:type="dxa"/>
            <w:tcBorders>
              <w:top w:val="nil"/>
              <w:left w:val="single" w:sz="4" w:space="0" w:color="auto"/>
              <w:bottom w:val="nil"/>
              <w:right w:val="single" w:sz="4" w:space="0" w:color="auto"/>
            </w:tcBorders>
            <w:vAlign w:val="center"/>
          </w:tcPr>
          <w:p w:rsidR="00000000" w:rsidRDefault="008C7B40">
            <w:pPr>
              <w:pStyle w:val="Style"/>
              <w:framePr w:w="8107" w:h="1089" w:wrap="auto" w:hAnchor="text" w:x="1" w:y="11122"/>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connexion lache au niveau </w:t>
            </w:r>
          </w:p>
        </w:tc>
        <w:tc>
          <w:tcPr>
            <w:tcW w:w="2837" w:type="dxa"/>
            <w:tcBorders>
              <w:top w:val="nil"/>
              <w:left w:val="single" w:sz="4" w:space="0" w:color="auto"/>
              <w:bottom w:val="single" w:sz="4" w:space="0" w:color="auto"/>
              <w:right w:val="single" w:sz="4" w:space="0" w:color="auto"/>
            </w:tcBorders>
            <w:vAlign w:val="center"/>
          </w:tcPr>
          <w:p w:rsidR="00000000" w:rsidRDefault="008C7B40">
            <w:pPr>
              <w:pStyle w:val="Style"/>
              <w:framePr w:w="8107" w:h="1089" w:wrap="auto" w:hAnchor="text" w:x="1" w:y="11122"/>
              <w:ind w:right="4"/>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Pas de tension </w:t>
            </w:r>
          </w:p>
        </w:tc>
        <w:tc>
          <w:tcPr>
            <w:tcW w:w="2453" w:type="dxa"/>
            <w:tcBorders>
              <w:top w:val="nil"/>
              <w:left w:val="single" w:sz="4" w:space="0" w:color="auto"/>
              <w:bottom w:val="nil"/>
              <w:right w:val="single" w:sz="4" w:space="0" w:color="auto"/>
            </w:tcBorders>
            <w:vAlign w:val="center"/>
          </w:tcPr>
          <w:p w:rsidR="00000000" w:rsidRDefault="008C7B40">
            <w:pPr>
              <w:pStyle w:val="Style"/>
              <w:framePr w:w="8107" w:h="1089" w:wrap="auto" w:hAnchor="text" w:x="1" w:y="11122"/>
              <w:ind w:left="120"/>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Ie commutateur </w:t>
            </w:r>
          </w:p>
        </w:tc>
      </w:tr>
      <w:tr w:rsidR="00000000">
        <w:tblPrEx>
          <w:tblCellMar>
            <w:top w:w="0" w:type="dxa"/>
            <w:left w:w="0" w:type="dxa"/>
            <w:bottom w:w="0" w:type="dxa"/>
            <w:right w:w="0" w:type="dxa"/>
          </w:tblCellMar>
        </w:tblPrEx>
        <w:trPr>
          <w:trHeight w:hRule="exact" w:val="273"/>
        </w:trPr>
        <w:tc>
          <w:tcPr>
            <w:tcW w:w="2817" w:type="dxa"/>
            <w:tcBorders>
              <w:top w:val="nil"/>
              <w:left w:val="single" w:sz="4" w:space="0" w:color="auto"/>
              <w:bottom w:val="nil"/>
              <w:right w:val="single" w:sz="4" w:space="0" w:color="auto"/>
            </w:tcBorders>
            <w:vAlign w:val="center"/>
          </w:tcPr>
          <w:p w:rsidR="00000000" w:rsidRDefault="008C7B40">
            <w:pPr>
              <w:pStyle w:val="Style"/>
              <w:framePr w:w="8107" w:h="1089" w:wrap="auto" w:hAnchor="text" w:x="1" w:y="11122"/>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du coupleur ou circuit </w:t>
            </w:r>
          </w:p>
        </w:tc>
        <w:tc>
          <w:tcPr>
            <w:tcW w:w="2837" w:type="dxa"/>
            <w:tcBorders>
              <w:top w:val="single" w:sz="4" w:space="0" w:color="auto"/>
              <w:left w:val="single" w:sz="4" w:space="0" w:color="auto"/>
              <w:bottom w:val="nil"/>
              <w:right w:val="single" w:sz="4" w:space="0" w:color="auto"/>
            </w:tcBorders>
            <w:vAlign w:val="center"/>
          </w:tcPr>
          <w:p w:rsidR="00000000" w:rsidRDefault="008C7B40">
            <w:pPr>
              <w:pStyle w:val="Style"/>
              <w:framePr w:w="8107" w:h="1089" w:wrap="auto" w:hAnchor="text" w:x="1" w:y="11122"/>
              <w:jc w:val="center"/>
              <w:rPr>
                <w:rFonts w:ascii="Times New Roman" w:hAnsi="Times New Roman" w:cs="Times New Roman"/>
                <w:color w:val="000000"/>
                <w:sz w:val="21"/>
                <w:szCs w:val="21"/>
              </w:rPr>
            </w:pPr>
          </w:p>
        </w:tc>
        <w:tc>
          <w:tcPr>
            <w:tcW w:w="2453" w:type="dxa"/>
            <w:tcBorders>
              <w:top w:val="nil"/>
              <w:left w:val="single" w:sz="4" w:space="0" w:color="auto"/>
              <w:bottom w:val="nil"/>
              <w:right w:val="single" w:sz="4" w:space="0" w:color="auto"/>
            </w:tcBorders>
            <w:vAlign w:val="center"/>
          </w:tcPr>
          <w:p w:rsidR="00000000" w:rsidRDefault="008C7B40">
            <w:pPr>
              <w:pStyle w:val="Style"/>
              <w:framePr w:w="8107" w:h="1089" w:wrap="auto" w:hAnchor="text" w:x="1" w:y="11122"/>
              <w:ind w:left="120"/>
              <w:rPr>
                <w:rFonts w:ascii="Times New Roman" w:hAnsi="Times New Roman" w:cs="Times New Roman"/>
                <w:color w:val="000000"/>
                <w:sz w:val="21"/>
                <w:szCs w:val="21"/>
              </w:rPr>
            </w:pPr>
            <w:r>
              <w:rPr>
                <w:rFonts w:ascii="Times New Roman" w:hAnsi="Times New Roman" w:cs="Times New Roman"/>
                <w:color w:val="000000"/>
                <w:sz w:val="21"/>
                <w:szCs w:val="21"/>
              </w:rPr>
              <w:t xml:space="preserve">reducteur ou Ie cablage </w:t>
            </w:r>
          </w:p>
        </w:tc>
      </w:tr>
      <w:tr w:rsidR="00000000">
        <w:tblPrEx>
          <w:tblCellMar>
            <w:top w:w="0" w:type="dxa"/>
            <w:left w:w="0" w:type="dxa"/>
            <w:bottom w:w="0" w:type="dxa"/>
            <w:right w:w="0" w:type="dxa"/>
          </w:tblCellMar>
        </w:tblPrEx>
        <w:trPr>
          <w:trHeight w:hRule="exact" w:val="254"/>
        </w:trPr>
        <w:tc>
          <w:tcPr>
            <w:tcW w:w="2817" w:type="dxa"/>
            <w:tcBorders>
              <w:top w:val="nil"/>
              <w:left w:val="single" w:sz="4" w:space="0" w:color="auto"/>
              <w:bottom w:val="single" w:sz="4" w:space="0" w:color="auto"/>
              <w:right w:val="single" w:sz="4" w:space="0" w:color="auto"/>
            </w:tcBorders>
            <w:vAlign w:val="center"/>
          </w:tcPr>
          <w:p w:rsidR="00000000" w:rsidRDefault="008C7B40">
            <w:pPr>
              <w:pStyle w:val="Style"/>
              <w:framePr w:w="8107" w:h="1089" w:wrap="auto" w:hAnchor="text" w:x="1" w:y="11122"/>
              <w:ind w:left="110"/>
              <w:rPr>
                <w:rFonts w:ascii="Times New Roman" w:hAnsi="Times New Roman" w:cs="Times New Roman"/>
                <w:color w:val="000000"/>
                <w:sz w:val="21"/>
                <w:szCs w:val="21"/>
              </w:rPr>
            </w:pPr>
            <w:r>
              <w:rPr>
                <w:rFonts w:ascii="Times New Roman" w:hAnsi="Times New Roman" w:cs="Times New Roman"/>
                <w:color w:val="000000"/>
                <w:sz w:val="21"/>
                <w:szCs w:val="21"/>
              </w:rPr>
              <w:t xml:space="preserve">ouvert </w:t>
            </w:r>
          </w:p>
        </w:tc>
        <w:tc>
          <w:tcPr>
            <w:tcW w:w="2837" w:type="dxa"/>
            <w:tcBorders>
              <w:top w:val="nil"/>
              <w:left w:val="single" w:sz="4" w:space="0" w:color="auto"/>
              <w:bottom w:val="nil"/>
              <w:right w:val="single" w:sz="4" w:space="0" w:color="auto"/>
            </w:tcBorders>
            <w:vAlign w:val="center"/>
          </w:tcPr>
          <w:p w:rsidR="00000000" w:rsidRDefault="008C7B40">
            <w:pPr>
              <w:pStyle w:val="Style"/>
              <w:framePr w:w="8107" w:h="1089" w:wrap="auto" w:hAnchor="text" w:x="1" w:y="11122"/>
              <w:jc w:val="center"/>
              <w:rPr>
                <w:rFonts w:ascii="Times New Roman" w:hAnsi="Times New Roman" w:cs="Times New Roman"/>
                <w:color w:val="000000"/>
                <w:sz w:val="21"/>
                <w:szCs w:val="21"/>
              </w:rPr>
            </w:pPr>
          </w:p>
        </w:tc>
        <w:tc>
          <w:tcPr>
            <w:tcW w:w="2453" w:type="dxa"/>
            <w:tcBorders>
              <w:top w:val="nil"/>
              <w:left w:val="single" w:sz="4" w:space="0" w:color="auto"/>
              <w:bottom w:val="single" w:sz="4" w:space="0" w:color="auto"/>
              <w:right w:val="single" w:sz="4" w:space="0" w:color="auto"/>
            </w:tcBorders>
            <w:vAlign w:val="center"/>
          </w:tcPr>
          <w:p w:rsidR="00000000" w:rsidRDefault="008C7B40">
            <w:pPr>
              <w:pStyle w:val="Style"/>
              <w:framePr w:w="8107" w:h="1089" w:wrap="auto" w:hAnchor="text" w:x="1" w:y="11122"/>
              <w:jc w:val="center"/>
              <w:rPr>
                <w:rFonts w:ascii="Times New Roman" w:hAnsi="Times New Roman" w:cs="Times New Roman"/>
                <w:color w:val="000000"/>
                <w:sz w:val="21"/>
                <w:szCs w:val="21"/>
              </w:rPr>
            </w:pPr>
          </w:p>
        </w:tc>
      </w:tr>
    </w:tbl>
    <w:p w:rsidR="00000000" w:rsidRDefault="008C7B40">
      <w:pPr>
        <w:pStyle w:val="Style"/>
        <w:framePr w:w="1852" w:h="508" w:wrap="auto" w:hAnchor="text" w:x="371" w:y="12255"/>
        <w:spacing w:line="388" w:lineRule="exact"/>
        <w:ind w:left="96" w:firstLine="696"/>
        <w:jc w:val="center"/>
        <w:rPr>
          <w:rFonts w:ascii="Times New Roman" w:hAnsi="Times New Roman" w:cs="Times New Roman"/>
          <w:color w:val="000000"/>
          <w:sz w:val="21"/>
          <w:szCs w:val="21"/>
        </w:rPr>
      </w:pPr>
      <w:r>
        <w:rPr>
          <w:color w:val="000000"/>
          <w:sz w:val="16"/>
          <w:szCs w:val="16"/>
        </w:rPr>
        <w:t xml:space="preserve">j, </w:t>
      </w:r>
      <w:r>
        <w:rPr>
          <w:rFonts w:ascii="Times New Roman" w:hAnsi="Times New Roman" w:cs="Times New Roman"/>
          <w:color w:val="000000"/>
          <w:sz w:val="21"/>
          <w:szCs w:val="21"/>
        </w:rPr>
        <w:t xml:space="preserve">Tension correcte </w:t>
      </w:r>
    </w:p>
    <w:p w:rsidR="00000000" w:rsidRDefault="008C7B40">
      <w:pPr>
        <w:pStyle w:val="Style"/>
        <w:framePr w:w="2140" w:h="974" w:wrap="auto" w:hAnchor="text" w:x="83" w:y="13201"/>
        <w:spacing w:line="235" w:lineRule="exact"/>
        <w:ind w:left="4" w:right="9"/>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Ia tension aux connecteurs du phare (feu de route et feu de croisement) </w:t>
      </w:r>
    </w:p>
    <w:p w:rsidR="00000000" w:rsidRDefault="008C7B40">
      <w:pPr>
        <w:pStyle w:val="Style"/>
        <w:framePr w:w="360" w:h="196" w:wrap="auto" w:hAnchor="text" w:x="3894" w:y="14295"/>
        <w:spacing w:line="192" w:lineRule="exact"/>
        <w:ind w:left="4"/>
        <w:rPr>
          <w:color w:val="000000"/>
          <w:sz w:val="17"/>
          <w:szCs w:val="17"/>
        </w:rPr>
      </w:pPr>
      <w:r>
        <w:rPr>
          <w:color w:val="000000"/>
          <w:sz w:val="17"/>
          <w:szCs w:val="17"/>
        </w:rPr>
        <w:t xml:space="preserve">6-22 </w:t>
      </w:r>
    </w:p>
    <w:p w:rsidR="00000000" w:rsidRDefault="008C7B40">
      <w:pPr>
        <w:pStyle w:val="Style"/>
        <w:rPr>
          <w:sz w:val="17"/>
          <w:szCs w:val="17"/>
        </w:rPr>
        <w:sectPr w:rsidR="00000000">
          <w:pgSz w:w="12241" w:h="15842"/>
          <w:pgMar w:top="701" w:right="2488" w:bottom="360" w:left="1550" w:header="720" w:footer="720" w:gutter="0"/>
          <w:cols w:space="720"/>
          <w:noEndnote/>
        </w:sectPr>
      </w:pPr>
    </w:p>
    <w:p w:rsidR="00000000" w:rsidRDefault="008C7B40">
      <w:pPr>
        <w:pStyle w:val="Style"/>
        <w:rPr>
          <w:sz w:val="2"/>
          <w:szCs w:val="2"/>
        </w:rPr>
      </w:pPr>
    </w:p>
    <w:tbl>
      <w:tblPr>
        <w:tblW w:w="0" w:type="auto"/>
        <w:tblInd w:w="5" w:type="dxa"/>
        <w:tblLayout w:type="fixed"/>
        <w:tblCellMar>
          <w:left w:w="0" w:type="dxa"/>
          <w:right w:w="0" w:type="dxa"/>
        </w:tblCellMar>
        <w:tblLook w:val="0000"/>
      </w:tblPr>
      <w:tblGrid>
        <w:gridCol w:w="2832"/>
        <w:gridCol w:w="2822"/>
        <w:gridCol w:w="2429"/>
      </w:tblGrid>
      <w:tr w:rsidR="00000000">
        <w:tblPrEx>
          <w:tblCellMar>
            <w:top w:w="0" w:type="dxa"/>
            <w:left w:w="0" w:type="dxa"/>
            <w:bottom w:w="0" w:type="dxa"/>
            <w:right w:w="0" w:type="dxa"/>
          </w:tblCellMar>
        </w:tblPrEx>
        <w:trPr>
          <w:trHeight w:hRule="exact" w:val="436"/>
        </w:trPr>
        <w:tc>
          <w:tcPr>
            <w:tcW w:w="2832" w:type="dxa"/>
            <w:tcBorders>
              <w:top w:val="single" w:sz="4" w:space="0" w:color="auto"/>
              <w:left w:val="single" w:sz="4" w:space="0" w:color="auto"/>
              <w:bottom w:val="nil"/>
              <w:right w:val="single" w:sz="4" w:space="0" w:color="auto"/>
            </w:tcBorders>
            <w:vAlign w:val="center"/>
          </w:tcPr>
          <w:p w:rsidR="00000000" w:rsidRDefault="008C7B40">
            <w:pPr>
              <w:pStyle w:val="Style"/>
              <w:framePr w:w="8083" w:h="864" w:wrap="auto" w:hAnchor="text" w:x="664" w:y="1"/>
              <w:ind w:left="100"/>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tension de </w:t>
            </w:r>
          </w:p>
        </w:tc>
        <w:tc>
          <w:tcPr>
            <w:tcW w:w="2822" w:type="dxa"/>
            <w:tcBorders>
              <w:top w:val="nil"/>
              <w:left w:val="single" w:sz="4" w:space="0" w:color="auto"/>
              <w:bottom w:val="single" w:sz="4" w:space="0" w:color="auto"/>
              <w:right w:val="single" w:sz="4" w:space="0" w:color="auto"/>
            </w:tcBorders>
            <w:vAlign w:val="center"/>
          </w:tcPr>
          <w:p w:rsidR="00000000" w:rsidRDefault="008C7B40">
            <w:pPr>
              <w:pStyle w:val="Style"/>
              <w:framePr w:w="8083" w:h="864" w:wrap="auto" w:hAnchor="text" w:x="664" w:y="1"/>
              <w:ind w:right="33"/>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Pas de tension </w:t>
            </w:r>
          </w:p>
        </w:tc>
        <w:tc>
          <w:tcPr>
            <w:tcW w:w="2429" w:type="dxa"/>
            <w:tcBorders>
              <w:top w:val="single" w:sz="4" w:space="0" w:color="auto"/>
              <w:left w:val="single" w:sz="4" w:space="0" w:color="auto"/>
              <w:bottom w:val="nil"/>
              <w:right w:val="single" w:sz="4" w:space="0" w:color="auto"/>
            </w:tcBorders>
            <w:vAlign w:val="center"/>
          </w:tcPr>
          <w:p w:rsidR="00000000" w:rsidRDefault="008C7B40">
            <w:pPr>
              <w:pStyle w:val="Style"/>
              <w:framePr w:w="8083" w:h="864" w:wrap="auto" w:hAnchor="text" w:x="664" w:y="1"/>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Commutateur reducteur </w:t>
            </w:r>
          </w:p>
        </w:tc>
      </w:tr>
      <w:tr w:rsidR="00000000">
        <w:tblPrEx>
          <w:tblCellMar>
            <w:top w:w="0" w:type="dxa"/>
            <w:left w:w="0" w:type="dxa"/>
            <w:bottom w:w="0" w:type="dxa"/>
            <w:right w:w="0" w:type="dxa"/>
          </w:tblCellMar>
        </w:tblPrEx>
        <w:trPr>
          <w:trHeight w:hRule="exact" w:val="134"/>
        </w:trPr>
        <w:tc>
          <w:tcPr>
            <w:tcW w:w="2832" w:type="dxa"/>
            <w:tcBorders>
              <w:top w:val="nil"/>
              <w:left w:val="single" w:sz="4" w:space="0" w:color="auto"/>
              <w:bottom w:val="nil"/>
              <w:right w:val="single" w:sz="4" w:space="0" w:color="auto"/>
            </w:tcBorders>
            <w:vAlign w:val="center"/>
          </w:tcPr>
          <w:p w:rsidR="00000000" w:rsidRDefault="008C7B40">
            <w:pPr>
              <w:pStyle w:val="Style"/>
              <w:framePr w:w="8083" w:h="864" w:wrap="auto" w:hAnchor="text" w:x="664" w:y="1"/>
              <w:ind w:left="100"/>
              <w:rPr>
                <w:rFonts w:ascii="Times New Roman" w:hAnsi="Times New Roman" w:cs="Times New Roman"/>
                <w:color w:val="000000"/>
                <w:sz w:val="21"/>
                <w:szCs w:val="21"/>
              </w:rPr>
            </w:pPr>
            <w:r>
              <w:rPr>
                <w:rFonts w:ascii="Times New Roman" w:hAnsi="Times New Roman" w:cs="Times New Roman"/>
                <w:color w:val="000000"/>
                <w:sz w:val="21"/>
                <w:szCs w:val="21"/>
              </w:rPr>
              <w:t xml:space="preserve">batterie au fil "L/G" </w:t>
            </w:r>
          </w:p>
        </w:tc>
        <w:tc>
          <w:tcPr>
            <w:tcW w:w="2822" w:type="dxa"/>
            <w:tcBorders>
              <w:top w:val="single" w:sz="4" w:space="0" w:color="auto"/>
              <w:left w:val="single" w:sz="4" w:space="0" w:color="auto"/>
              <w:bottom w:val="nil"/>
              <w:right w:val="single" w:sz="4" w:space="0" w:color="auto"/>
            </w:tcBorders>
            <w:vAlign w:val="center"/>
          </w:tcPr>
          <w:p w:rsidR="00000000" w:rsidRDefault="008C7B40">
            <w:pPr>
              <w:pStyle w:val="Style"/>
              <w:framePr w:w="8083" w:h="864" w:wrap="auto" w:hAnchor="text" w:x="664" w:y="1"/>
              <w:jc w:val="center"/>
              <w:rPr>
                <w:rFonts w:ascii="Times New Roman" w:hAnsi="Times New Roman" w:cs="Times New Roman"/>
                <w:color w:val="000000"/>
                <w:sz w:val="21"/>
                <w:szCs w:val="21"/>
              </w:rPr>
            </w:pPr>
          </w:p>
        </w:tc>
        <w:tc>
          <w:tcPr>
            <w:tcW w:w="2429"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8083" w:h="864" w:wrap="auto" w:hAnchor="text" w:x="664" w:y="1"/>
              <w:ind w:left="105"/>
              <w:rPr>
                <w:rFonts w:ascii="Times New Roman" w:hAnsi="Times New Roman" w:cs="Times New Roman"/>
                <w:color w:val="000000"/>
                <w:sz w:val="20"/>
                <w:szCs w:val="20"/>
              </w:rPr>
            </w:pPr>
            <w:r>
              <w:rPr>
                <w:rFonts w:ascii="Times New Roman" w:hAnsi="Times New Roman" w:cs="Times New Roman"/>
                <w:color w:val="000000"/>
                <w:sz w:val="20"/>
                <w:szCs w:val="20"/>
              </w:rPr>
              <w:t xml:space="preserve">defectueux </w:t>
            </w:r>
          </w:p>
        </w:tc>
      </w:tr>
      <w:tr w:rsidR="00000000">
        <w:tblPrEx>
          <w:tblCellMar>
            <w:top w:w="0" w:type="dxa"/>
            <w:left w:w="0" w:type="dxa"/>
            <w:bottom w:w="0" w:type="dxa"/>
            <w:right w:w="0" w:type="dxa"/>
          </w:tblCellMar>
        </w:tblPrEx>
        <w:trPr>
          <w:trHeight w:hRule="exact" w:val="292"/>
        </w:trPr>
        <w:tc>
          <w:tcPr>
            <w:tcW w:w="2832" w:type="dxa"/>
            <w:tcBorders>
              <w:top w:val="nil"/>
              <w:left w:val="single" w:sz="4" w:space="0" w:color="auto"/>
              <w:bottom w:val="single" w:sz="4" w:space="0" w:color="auto"/>
              <w:right w:val="single" w:sz="4" w:space="0" w:color="auto"/>
            </w:tcBorders>
            <w:vAlign w:val="center"/>
          </w:tcPr>
          <w:p w:rsidR="00000000" w:rsidRDefault="008C7B40">
            <w:pPr>
              <w:pStyle w:val="Style"/>
              <w:framePr w:w="8083" w:h="864" w:wrap="auto" w:hAnchor="text" w:x="664" w:y="1"/>
              <w:ind w:left="100"/>
              <w:rPr>
                <w:rFonts w:ascii="Times New Roman" w:hAnsi="Times New Roman" w:cs="Times New Roman"/>
                <w:color w:val="000000"/>
                <w:sz w:val="21"/>
                <w:szCs w:val="21"/>
              </w:rPr>
            </w:pPr>
            <w:r>
              <w:rPr>
                <w:rFonts w:ascii="Times New Roman" w:hAnsi="Times New Roman" w:cs="Times New Roman"/>
                <w:color w:val="000000"/>
                <w:sz w:val="21"/>
                <w:szCs w:val="21"/>
              </w:rPr>
              <w:t xml:space="preserve">du commutateur reducteur </w:t>
            </w:r>
          </w:p>
        </w:tc>
        <w:tc>
          <w:tcPr>
            <w:tcW w:w="2822" w:type="dxa"/>
            <w:tcBorders>
              <w:top w:val="nil"/>
              <w:left w:val="single" w:sz="4" w:space="0" w:color="auto"/>
              <w:bottom w:val="nil"/>
              <w:right w:val="single" w:sz="4" w:space="0" w:color="auto"/>
            </w:tcBorders>
            <w:vAlign w:val="center"/>
          </w:tcPr>
          <w:p w:rsidR="00000000" w:rsidRDefault="008C7B40">
            <w:pPr>
              <w:pStyle w:val="Style"/>
              <w:framePr w:w="8083" w:h="864" w:wrap="auto" w:hAnchor="text" w:x="664" w:y="1"/>
              <w:jc w:val="center"/>
              <w:rPr>
                <w:rFonts w:ascii="Times New Roman" w:hAnsi="Times New Roman" w:cs="Times New Roman"/>
                <w:color w:val="000000"/>
                <w:sz w:val="21"/>
                <w:szCs w:val="21"/>
              </w:rPr>
            </w:pPr>
          </w:p>
        </w:tc>
        <w:tc>
          <w:tcPr>
            <w:tcW w:w="2429" w:type="dxa"/>
            <w:vMerge/>
            <w:tcBorders>
              <w:top w:val="nil"/>
              <w:left w:val="single" w:sz="4" w:space="0" w:color="auto"/>
              <w:bottom w:val="single" w:sz="4" w:space="0" w:color="auto"/>
              <w:right w:val="single" w:sz="4" w:space="0" w:color="auto"/>
            </w:tcBorders>
            <w:vAlign w:val="center"/>
          </w:tcPr>
          <w:p w:rsidR="00000000" w:rsidRDefault="008C7B40">
            <w:pPr>
              <w:pStyle w:val="Style"/>
              <w:framePr w:w="8083" w:h="864" w:wrap="auto" w:hAnchor="text" w:x="664" w:y="1"/>
              <w:ind w:left="105"/>
              <w:rPr>
                <w:rFonts w:ascii="Times New Roman" w:hAnsi="Times New Roman" w:cs="Times New Roman"/>
                <w:color w:val="000000"/>
                <w:sz w:val="21"/>
                <w:szCs w:val="21"/>
              </w:rPr>
            </w:pPr>
          </w:p>
        </w:tc>
      </w:tr>
    </w:tbl>
    <w:p w:rsidR="00000000" w:rsidRDefault="008C7B40">
      <w:pPr>
        <w:pStyle w:val="Style"/>
        <w:framePr w:w="4296" w:h="542" w:wrap="auto" w:hAnchor="text" w:x="16" w:y="865"/>
        <w:spacing w:line="297" w:lineRule="exact"/>
        <w:ind w:left="1132" w:right="1387" w:firstLine="705"/>
        <w:jc w:val="center"/>
        <w:rPr>
          <w:rFonts w:ascii="Times New Roman" w:hAnsi="Times New Roman" w:cs="Times New Roman"/>
          <w:color w:val="000000"/>
          <w:sz w:val="21"/>
          <w:szCs w:val="21"/>
        </w:rPr>
      </w:pPr>
      <w:r>
        <w:rPr>
          <w:rFonts w:ascii="Times New Roman" w:hAnsi="Times New Roman" w:cs="Times New Roman"/>
          <w:color w:val="000000"/>
        </w:rPr>
        <w:t xml:space="preserve">t </w:t>
      </w:r>
      <w:r>
        <w:rPr>
          <w:rFonts w:ascii="Times New Roman" w:hAnsi="Times New Roman" w:cs="Times New Roman"/>
          <w:color w:val="000000"/>
          <w:sz w:val="21"/>
          <w:szCs w:val="21"/>
        </w:rPr>
        <w:t xml:space="preserve">Tension- correcte </w:t>
      </w:r>
    </w:p>
    <w:tbl>
      <w:tblPr>
        <w:tblW w:w="0" w:type="auto"/>
        <w:tblInd w:w="5" w:type="dxa"/>
        <w:tblLayout w:type="fixed"/>
        <w:tblCellMar>
          <w:left w:w="0" w:type="dxa"/>
          <w:right w:w="0" w:type="dxa"/>
        </w:tblCellMar>
        <w:tblLook w:val="0000"/>
      </w:tblPr>
      <w:tblGrid>
        <w:gridCol w:w="2832"/>
        <w:gridCol w:w="2827"/>
        <w:gridCol w:w="2827"/>
      </w:tblGrid>
      <w:tr w:rsidR="00000000">
        <w:tblPrEx>
          <w:tblCellMar>
            <w:top w:w="0" w:type="dxa"/>
            <w:left w:w="0" w:type="dxa"/>
            <w:bottom w:w="0" w:type="dxa"/>
            <w:right w:w="0" w:type="dxa"/>
          </w:tblCellMar>
        </w:tblPrEx>
        <w:trPr>
          <w:trHeight w:hRule="exact" w:val="297"/>
        </w:trPr>
        <w:tc>
          <w:tcPr>
            <w:tcW w:w="2832" w:type="dxa"/>
            <w:tcBorders>
              <w:top w:val="single" w:sz="4" w:space="0" w:color="auto"/>
              <w:left w:val="single" w:sz="4" w:space="0" w:color="auto"/>
              <w:bottom w:val="nil"/>
              <w:right w:val="single" w:sz="4" w:space="0" w:color="auto"/>
            </w:tcBorders>
            <w:vAlign w:val="center"/>
          </w:tcPr>
          <w:p w:rsidR="00000000" w:rsidRDefault="008C7B40">
            <w:pPr>
              <w:pStyle w:val="Style"/>
              <w:framePr w:w="8486" w:h="1080" w:wrap="auto" w:hAnchor="text" w:x="635" w:y="1772"/>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Controler la tension de </w:t>
            </w:r>
          </w:p>
        </w:tc>
        <w:tc>
          <w:tcPr>
            <w:tcW w:w="2827"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8486" w:h="1080" w:wrap="auto" w:hAnchor="text" w:x="635" w:y="1772"/>
              <w:ind w:right="19"/>
              <w:jc w:val="center"/>
              <w:rPr>
                <w:rFonts w:ascii="Times New Roman" w:hAnsi="Times New Roman" w:cs="Times New Roman"/>
                <w:color w:val="000000"/>
                <w:sz w:val="21"/>
                <w:szCs w:val="21"/>
              </w:rPr>
            </w:pPr>
            <w:r>
              <w:rPr>
                <w:rFonts w:ascii="Times New Roman" w:hAnsi="Times New Roman" w:cs="Times New Roman"/>
                <w:color w:val="000000"/>
                <w:sz w:val="21"/>
                <w:szCs w:val="21"/>
              </w:rPr>
              <w:t xml:space="preserve">Pas de tension </w:t>
            </w:r>
          </w:p>
        </w:tc>
        <w:tc>
          <w:tcPr>
            <w:tcW w:w="2827" w:type="dxa"/>
            <w:tcBorders>
              <w:top w:val="single" w:sz="4" w:space="0" w:color="auto"/>
              <w:left w:val="single" w:sz="4" w:space="0" w:color="auto"/>
              <w:bottom w:val="nil"/>
              <w:right w:val="single" w:sz="4" w:space="0" w:color="auto"/>
            </w:tcBorders>
            <w:vAlign w:val="center"/>
          </w:tcPr>
          <w:p w:rsidR="00000000" w:rsidRDefault="008C7B40">
            <w:pPr>
              <w:pStyle w:val="Style"/>
              <w:framePr w:w="8486" w:h="1080" w:wrap="auto" w:hAnchor="text" w:x="635" w:y="1772"/>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Connexion ouverte ou lache </w:t>
            </w:r>
          </w:p>
        </w:tc>
      </w:tr>
      <w:tr w:rsidR="00000000">
        <w:tblPrEx>
          <w:tblCellMar>
            <w:top w:w="0" w:type="dxa"/>
            <w:left w:w="0" w:type="dxa"/>
            <w:bottom w:w="0" w:type="dxa"/>
            <w:right w:w="0" w:type="dxa"/>
          </w:tblCellMar>
        </w:tblPrEx>
        <w:trPr>
          <w:trHeight w:hRule="exact" w:val="273"/>
        </w:trPr>
        <w:tc>
          <w:tcPr>
            <w:tcW w:w="2832" w:type="dxa"/>
            <w:tcBorders>
              <w:top w:val="nil"/>
              <w:left w:val="single" w:sz="4" w:space="0" w:color="auto"/>
              <w:bottom w:val="nil"/>
              <w:right w:val="single" w:sz="4" w:space="0" w:color="auto"/>
            </w:tcBorders>
            <w:vAlign w:val="center"/>
          </w:tcPr>
          <w:p w:rsidR="00000000" w:rsidRDefault="008C7B40">
            <w:pPr>
              <w:pStyle w:val="Style"/>
              <w:framePr w:w="8486" w:h="1080" w:wrap="auto" w:hAnchor="text" w:x="635" w:y="1772"/>
              <w:ind w:left="105"/>
              <w:rPr>
                <w:color w:val="000000"/>
              </w:rPr>
            </w:pPr>
            <w:r>
              <w:rPr>
                <w:rFonts w:ascii="Times New Roman" w:hAnsi="Times New Roman" w:cs="Times New Roman"/>
                <w:color w:val="000000"/>
                <w:sz w:val="21"/>
                <w:szCs w:val="21"/>
              </w:rPr>
              <w:t xml:space="preserve">batterie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 xml:space="preserve">la borne </w:t>
            </w:r>
            <w:r>
              <w:rPr>
                <w:color w:val="000000"/>
              </w:rPr>
              <w:t xml:space="preserve">@ </w:t>
            </w:r>
          </w:p>
        </w:tc>
        <w:tc>
          <w:tcPr>
            <w:tcW w:w="2827" w:type="dxa"/>
            <w:vMerge/>
            <w:tcBorders>
              <w:top w:val="nil"/>
              <w:left w:val="single" w:sz="4" w:space="0" w:color="auto"/>
              <w:bottom w:val="single" w:sz="4" w:space="0" w:color="auto"/>
              <w:right w:val="single" w:sz="4" w:space="0" w:color="auto"/>
            </w:tcBorders>
            <w:vAlign w:val="center"/>
          </w:tcPr>
          <w:p w:rsidR="00000000" w:rsidRDefault="008C7B40">
            <w:pPr>
              <w:pStyle w:val="Style"/>
              <w:framePr w:w="8486" w:h="1080" w:wrap="auto" w:hAnchor="text" w:x="635" w:y="1772"/>
              <w:ind w:right="19"/>
              <w:jc w:val="center"/>
              <w:rPr>
                <w:color w:val="000000"/>
              </w:rPr>
            </w:pPr>
          </w:p>
        </w:tc>
        <w:tc>
          <w:tcPr>
            <w:tcW w:w="2827" w:type="dxa"/>
            <w:tcBorders>
              <w:top w:val="nil"/>
              <w:left w:val="single" w:sz="4" w:space="0" w:color="auto"/>
              <w:bottom w:val="nil"/>
              <w:right w:val="single" w:sz="4" w:space="0" w:color="auto"/>
            </w:tcBorders>
            <w:vAlign w:val="center"/>
          </w:tcPr>
          <w:p w:rsidR="00000000" w:rsidRDefault="008C7B40">
            <w:pPr>
              <w:pStyle w:val="Style"/>
              <w:framePr w:w="8486" w:h="1080" w:wrap="auto" w:hAnchor="text" w:x="635" w:y="1772"/>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entre la borne </w:t>
            </w:r>
            <w:r>
              <w:rPr>
                <w:color w:val="000000"/>
              </w:rPr>
              <w:t xml:space="preserve">@ </w:t>
            </w:r>
            <w:r>
              <w:rPr>
                <w:rFonts w:ascii="Times New Roman" w:hAnsi="Times New Roman" w:cs="Times New Roman"/>
                <w:color w:val="000000"/>
                <w:sz w:val="21"/>
                <w:szCs w:val="21"/>
              </w:rPr>
              <w:t xml:space="preserve">du </w:t>
            </w:r>
          </w:p>
        </w:tc>
      </w:tr>
      <w:tr w:rsidR="00000000">
        <w:tblPrEx>
          <w:tblCellMar>
            <w:top w:w="0" w:type="dxa"/>
            <w:left w:w="0" w:type="dxa"/>
            <w:bottom w:w="0" w:type="dxa"/>
            <w:right w:w="0" w:type="dxa"/>
          </w:tblCellMar>
        </w:tblPrEx>
        <w:trPr>
          <w:trHeight w:hRule="exact" w:val="259"/>
        </w:trPr>
        <w:tc>
          <w:tcPr>
            <w:tcW w:w="2832" w:type="dxa"/>
            <w:tcBorders>
              <w:top w:val="nil"/>
              <w:left w:val="single" w:sz="4" w:space="0" w:color="auto"/>
              <w:bottom w:val="nil"/>
              <w:right w:val="single" w:sz="4" w:space="0" w:color="auto"/>
            </w:tcBorders>
            <w:vAlign w:val="center"/>
          </w:tcPr>
          <w:p w:rsidR="00000000" w:rsidRDefault="008C7B40">
            <w:pPr>
              <w:pStyle w:val="Style"/>
              <w:framePr w:w="8486" w:h="1080" w:wrap="auto" w:hAnchor="text" w:x="635" w:y="1772"/>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du feude croisement </w:t>
            </w:r>
          </w:p>
        </w:tc>
        <w:tc>
          <w:tcPr>
            <w:tcW w:w="2827" w:type="dxa"/>
            <w:tcBorders>
              <w:top w:val="single" w:sz="4" w:space="0" w:color="auto"/>
              <w:left w:val="single" w:sz="4" w:space="0" w:color="auto"/>
              <w:bottom w:val="nil"/>
              <w:right w:val="single" w:sz="4" w:space="0" w:color="auto"/>
            </w:tcBorders>
            <w:vAlign w:val="center"/>
          </w:tcPr>
          <w:p w:rsidR="00000000" w:rsidRDefault="008C7B40">
            <w:pPr>
              <w:pStyle w:val="Style"/>
              <w:framePr w:w="8486" w:h="1080" w:wrap="auto" w:hAnchor="text" w:x="635" w:y="1772"/>
              <w:jc w:val="center"/>
              <w:rPr>
                <w:rFonts w:ascii="Times New Roman" w:hAnsi="Times New Roman" w:cs="Times New Roman"/>
                <w:color w:val="000000"/>
                <w:sz w:val="21"/>
                <w:szCs w:val="21"/>
              </w:rPr>
            </w:pPr>
          </w:p>
        </w:tc>
        <w:tc>
          <w:tcPr>
            <w:tcW w:w="2827" w:type="dxa"/>
            <w:tcBorders>
              <w:top w:val="nil"/>
              <w:left w:val="single" w:sz="4" w:space="0" w:color="auto"/>
              <w:bottom w:val="nil"/>
              <w:right w:val="single" w:sz="4" w:space="0" w:color="auto"/>
            </w:tcBorders>
            <w:vAlign w:val="center"/>
          </w:tcPr>
          <w:p w:rsidR="00000000" w:rsidRDefault="008C7B40">
            <w:pPr>
              <w:pStyle w:val="Style"/>
              <w:framePr w:w="8486" w:h="1080" w:wrap="auto" w:hAnchor="text" w:x="635" w:y="1772"/>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phare et la borne </w:t>
            </w:r>
            <w:r>
              <w:rPr>
                <w:color w:val="000000"/>
              </w:rPr>
              <w:t xml:space="preserve">@ </w:t>
            </w:r>
            <w:r>
              <w:rPr>
                <w:rFonts w:ascii="Times New Roman" w:hAnsi="Times New Roman" w:cs="Times New Roman"/>
                <w:color w:val="000000"/>
                <w:sz w:val="21"/>
                <w:szCs w:val="21"/>
              </w:rPr>
              <w:t xml:space="preserve">du </w:t>
            </w:r>
          </w:p>
        </w:tc>
      </w:tr>
      <w:tr w:rsidR="00000000">
        <w:tblPrEx>
          <w:tblCellMar>
            <w:top w:w="0" w:type="dxa"/>
            <w:left w:w="0" w:type="dxa"/>
            <w:bottom w:w="0" w:type="dxa"/>
            <w:right w:w="0" w:type="dxa"/>
          </w:tblCellMar>
        </w:tblPrEx>
        <w:trPr>
          <w:trHeight w:hRule="exact" w:val="249"/>
        </w:trPr>
        <w:tc>
          <w:tcPr>
            <w:tcW w:w="2832" w:type="dxa"/>
            <w:tcBorders>
              <w:top w:val="nil"/>
              <w:left w:val="single" w:sz="4" w:space="0" w:color="auto"/>
              <w:bottom w:val="single" w:sz="4" w:space="0" w:color="auto"/>
              <w:right w:val="single" w:sz="4" w:space="0" w:color="auto"/>
            </w:tcBorders>
            <w:vAlign w:val="center"/>
          </w:tcPr>
          <w:p w:rsidR="00000000" w:rsidRDefault="008C7B40">
            <w:pPr>
              <w:pStyle w:val="Style"/>
              <w:framePr w:w="8486" w:h="1080" w:wrap="auto" w:hAnchor="text" w:x="635" w:y="1772"/>
              <w:jc w:val="center"/>
              <w:rPr>
                <w:rFonts w:ascii="Times New Roman" w:hAnsi="Times New Roman" w:cs="Times New Roman"/>
                <w:sz w:val="21"/>
                <w:szCs w:val="21"/>
              </w:rPr>
            </w:pPr>
          </w:p>
        </w:tc>
        <w:tc>
          <w:tcPr>
            <w:tcW w:w="2827" w:type="dxa"/>
            <w:tcBorders>
              <w:top w:val="nil"/>
              <w:left w:val="single" w:sz="4" w:space="0" w:color="auto"/>
              <w:bottom w:val="nil"/>
              <w:right w:val="single" w:sz="4" w:space="0" w:color="auto"/>
            </w:tcBorders>
            <w:vAlign w:val="center"/>
          </w:tcPr>
          <w:p w:rsidR="00000000" w:rsidRDefault="008C7B40">
            <w:pPr>
              <w:pStyle w:val="Style"/>
              <w:framePr w:w="8486" w:h="1080" w:wrap="auto" w:hAnchor="text" w:x="635" w:y="1772"/>
              <w:jc w:val="center"/>
              <w:rPr>
                <w:rFonts w:ascii="Times New Roman" w:hAnsi="Times New Roman" w:cs="Times New Roman"/>
                <w:sz w:val="21"/>
                <w:szCs w:val="21"/>
              </w:rPr>
            </w:pPr>
          </w:p>
        </w:tc>
        <w:tc>
          <w:tcPr>
            <w:tcW w:w="2827" w:type="dxa"/>
            <w:tcBorders>
              <w:top w:val="nil"/>
              <w:left w:val="single" w:sz="4" w:space="0" w:color="auto"/>
              <w:bottom w:val="single" w:sz="4" w:space="0" w:color="auto"/>
              <w:right w:val="single" w:sz="4" w:space="0" w:color="auto"/>
            </w:tcBorders>
            <w:vAlign w:val="center"/>
          </w:tcPr>
          <w:p w:rsidR="00000000" w:rsidRDefault="008C7B40">
            <w:pPr>
              <w:pStyle w:val="Style"/>
              <w:framePr w:w="8486" w:h="1080" w:wrap="auto" w:hAnchor="text" w:x="635" w:y="1772"/>
              <w:ind w:left="105"/>
              <w:rPr>
                <w:rFonts w:ascii="Times New Roman" w:hAnsi="Times New Roman" w:cs="Times New Roman"/>
                <w:color w:val="000000"/>
                <w:sz w:val="21"/>
                <w:szCs w:val="21"/>
              </w:rPr>
            </w:pPr>
            <w:r>
              <w:rPr>
                <w:rFonts w:ascii="Times New Roman" w:hAnsi="Times New Roman" w:cs="Times New Roman"/>
                <w:color w:val="000000"/>
                <w:sz w:val="21"/>
                <w:szCs w:val="21"/>
              </w:rPr>
              <w:t xml:space="preserve">commutateur reducteur </w:t>
            </w:r>
          </w:p>
        </w:tc>
      </w:tr>
    </w:tbl>
    <w:p w:rsidR="00000000" w:rsidRDefault="008C7B40">
      <w:pPr>
        <w:pStyle w:val="Style"/>
        <w:framePr w:w="4296" w:h="547" w:wrap="auto" w:hAnchor="text" w:x="16" w:y="2852"/>
        <w:spacing w:line="297" w:lineRule="exact"/>
        <w:ind w:left="1132" w:right="1387" w:firstLine="705"/>
        <w:jc w:val="center"/>
        <w:rPr>
          <w:rFonts w:ascii="Times New Roman" w:hAnsi="Times New Roman" w:cs="Times New Roman"/>
          <w:color w:val="000000"/>
          <w:sz w:val="21"/>
          <w:szCs w:val="21"/>
        </w:rPr>
      </w:pPr>
      <w:r>
        <w:rPr>
          <w:rFonts w:ascii="Times New Roman" w:hAnsi="Times New Roman" w:cs="Times New Roman"/>
          <w:color w:val="000000"/>
        </w:rPr>
        <w:t xml:space="preserve">t </w:t>
      </w:r>
      <w:r>
        <w:rPr>
          <w:rFonts w:ascii="Times New Roman" w:hAnsi="Times New Roman" w:cs="Times New Roman"/>
          <w:color w:val="000000"/>
          <w:sz w:val="21"/>
          <w:szCs w:val="21"/>
        </w:rPr>
        <w:t xml:space="preserve">Tension correcte </w:t>
      </w:r>
    </w:p>
    <w:p w:rsidR="00000000" w:rsidRDefault="008C7B40">
      <w:pPr>
        <w:pStyle w:val="Style"/>
        <w:framePr w:w="4296" w:h="700" w:wrap="auto" w:hAnchor="text" w:x="16" w:y="3803"/>
        <w:spacing w:line="235" w:lineRule="exact"/>
        <w:ind w:left="691" w:right="1752"/>
        <w:rPr>
          <w:rFonts w:ascii="Times New Roman" w:hAnsi="Times New Roman" w:cs="Times New Roman"/>
          <w:color w:val="000000"/>
          <w:sz w:val="21"/>
          <w:szCs w:val="21"/>
        </w:rPr>
      </w:pPr>
      <w:r>
        <w:rPr>
          <w:rFonts w:ascii="Times New Roman" w:hAnsi="Times New Roman" w:cs="Times New Roman"/>
          <w:color w:val="000000"/>
          <w:sz w:val="21"/>
          <w:szCs w:val="21"/>
        </w:rPr>
        <w:t xml:space="preserve">Masse du cablage du phare incorrecte, ou connexion lache </w:t>
      </w:r>
    </w:p>
    <w:p w:rsidR="00000000" w:rsidRDefault="008C7B40">
      <w:pPr>
        <w:pStyle w:val="Style"/>
        <w:framePr w:w="4315" w:h="8294" w:wrap="auto" w:hAnchor="text" w:x="1" w:y="5195"/>
        <w:spacing w:line="216" w:lineRule="exact"/>
        <w:ind w:left="14"/>
        <w:rPr>
          <w:color w:val="000000"/>
          <w:w w:val="114"/>
          <w:sz w:val="19"/>
          <w:szCs w:val="19"/>
        </w:rPr>
      </w:pPr>
      <w:r>
        <w:rPr>
          <w:color w:val="000000"/>
          <w:w w:val="114"/>
          <w:sz w:val="19"/>
          <w:szCs w:val="19"/>
        </w:rPr>
        <w:t xml:space="preserve">D. Self-Cancelling Flasher System </w:t>
      </w:r>
    </w:p>
    <w:p w:rsidR="00000000" w:rsidRDefault="008C7B40">
      <w:pPr>
        <w:pStyle w:val="Style"/>
        <w:framePr w:w="4315" w:h="8294" w:wrap="auto" w:hAnchor="text" w:x="1" w:y="5195"/>
        <w:spacing w:line="273" w:lineRule="exact"/>
        <w:ind w:left="153"/>
        <w:rPr>
          <w:color w:val="000000"/>
          <w:w w:val="108"/>
          <w:sz w:val="19"/>
          <w:szCs w:val="19"/>
        </w:rPr>
      </w:pPr>
      <w:r>
        <w:rPr>
          <w:color w:val="000000"/>
          <w:w w:val="108"/>
          <w:sz w:val="19"/>
          <w:szCs w:val="19"/>
        </w:rPr>
        <w:t xml:space="preserve">1 Description: </w:t>
      </w:r>
    </w:p>
    <w:p w:rsidR="00000000" w:rsidRDefault="008C7B40">
      <w:pPr>
        <w:pStyle w:val="Style"/>
        <w:framePr w:w="4315" w:h="8294" w:wrap="auto" w:hAnchor="text" w:x="1" w:y="5195"/>
        <w:spacing w:before="4" w:line="273" w:lineRule="exact"/>
        <w:ind w:left="388" w:right="57"/>
        <w:jc w:val="both"/>
        <w:rPr>
          <w:color w:val="000000"/>
          <w:w w:val="108"/>
          <w:sz w:val="19"/>
          <w:szCs w:val="19"/>
        </w:rPr>
      </w:pPr>
      <w:r>
        <w:rPr>
          <w:color w:val="000000"/>
          <w:w w:val="108"/>
          <w:sz w:val="19"/>
          <w:szCs w:val="19"/>
        </w:rPr>
        <w:t>The self-cancelling flasher system turns off the turn signal after a period of time or distance involved in turning or chang</w:t>
      </w:r>
      <w:r>
        <w:rPr>
          <w:color w:val="000000"/>
          <w:w w:val="108"/>
          <w:sz w:val="19"/>
          <w:szCs w:val="19"/>
        </w:rPr>
        <w:softHyphen/>
        <w:t xml:space="preserve">ing </w:t>
      </w:r>
      <w:r>
        <w:rPr>
          <w:color w:val="000000"/>
          <w:w w:val="108"/>
          <w:sz w:val="19"/>
          <w:szCs w:val="19"/>
        </w:rPr>
        <w:t>lanes. Generally, the signal will can</w:t>
      </w:r>
      <w:r>
        <w:rPr>
          <w:color w:val="000000"/>
          <w:w w:val="108"/>
          <w:sz w:val="19"/>
          <w:szCs w:val="19"/>
        </w:rPr>
        <w:softHyphen/>
        <w:t>cel after either 10 seconds, or 1 50 me</w:t>
      </w:r>
      <w:r>
        <w:rPr>
          <w:color w:val="000000"/>
          <w:w w:val="108"/>
          <w:sz w:val="19"/>
          <w:szCs w:val="19"/>
        </w:rPr>
        <w:softHyphen/>
        <w:t>ters (40 feet). whichever is greater. At very low speed, the function is deter</w:t>
      </w:r>
      <w:r>
        <w:rPr>
          <w:color w:val="000000"/>
          <w:w w:val="108"/>
          <w:sz w:val="19"/>
          <w:szCs w:val="19"/>
        </w:rPr>
        <w:softHyphen/>
        <w:t xml:space="preserve">mined by distance; at high speed, especially when changing speeds, the cancelling determination is </w:t>
      </w:r>
      <w:r>
        <w:rPr>
          <w:color w:val="000000"/>
          <w:w w:val="108"/>
          <w:sz w:val="19"/>
          <w:szCs w:val="19"/>
        </w:rPr>
        <w:t>a combina</w:t>
      </w:r>
      <w:r>
        <w:rPr>
          <w:color w:val="000000"/>
          <w:w w:val="108"/>
          <w:sz w:val="19"/>
          <w:szCs w:val="19"/>
        </w:rPr>
        <w:softHyphen/>
        <w:t xml:space="preserve">tion of both time and distance. </w:t>
      </w:r>
    </w:p>
    <w:p w:rsidR="00000000" w:rsidRDefault="008C7B40" w:rsidP="00DB09B8">
      <w:pPr>
        <w:pStyle w:val="Style"/>
        <w:framePr w:w="4315" w:h="8294" w:wrap="auto" w:hAnchor="text" w:x="1" w:y="5195"/>
        <w:numPr>
          <w:ilvl w:val="0"/>
          <w:numId w:val="1193"/>
        </w:numPr>
        <w:spacing w:line="273" w:lineRule="exact"/>
        <w:ind w:left="417" w:hanging="345"/>
        <w:rPr>
          <w:color w:val="000000"/>
          <w:w w:val="108"/>
          <w:sz w:val="19"/>
          <w:szCs w:val="19"/>
        </w:rPr>
      </w:pPr>
      <w:r>
        <w:rPr>
          <w:color w:val="000000"/>
          <w:w w:val="108"/>
          <w:sz w:val="19"/>
          <w:szCs w:val="19"/>
        </w:rPr>
        <w:t xml:space="preserve">Operation: </w:t>
      </w:r>
    </w:p>
    <w:p w:rsidR="00000000" w:rsidRDefault="008C7B40">
      <w:pPr>
        <w:pStyle w:val="Style"/>
        <w:framePr w:w="4315" w:h="8294" w:wrap="auto" w:hAnchor="text" w:x="1" w:y="5195"/>
        <w:spacing w:before="4" w:line="273" w:lineRule="exact"/>
        <w:ind w:left="388" w:right="57"/>
        <w:jc w:val="both"/>
        <w:rPr>
          <w:color w:val="000000"/>
          <w:w w:val="108"/>
          <w:sz w:val="19"/>
          <w:szCs w:val="19"/>
        </w:rPr>
      </w:pPr>
      <w:r>
        <w:rPr>
          <w:color w:val="000000"/>
          <w:w w:val="108"/>
          <w:sz w:val="19"/>
          <w:szCs w:val="19"/>
        </w:rPr>
        <w:t>The handlebar switch has three posi</w:t>
      </w:r>
      <w:r>
        <w:rPr>
          <w:color w:val="000000"/>
          <w:w w:val="108"/>
          <w:sz w:val="19"/>
          <w:szCs w:val="19"/>
        </w:rPr>
        <w:softHyphen/>
        <w:t>tions: L (left), OFF, and R (right). The switch lever will return to the "OFF" position after bei</w:t>
      </w:r>
      <w:r>
        <w:rPr>
          <w:color w:val="000000"/>
          <w:w w:val="108"/>
          <w:sz w:val="19"/>
          <w:szCs w:val="19"/>
        </w:rPr>
        <w:t xml:space="preserve">ng pushed to L or R. but the signal will-function. By pushing the lever in, the signal may be cancelled manually. </w:t>
      </w:r>
    </w:p>
    <w:p w:rsidR="00000000" w:rsidRDefault="008C7B40" w:rsidP="00DB09B8">
      <w:pPr>
        <w:pStyle w:val="Style"/>
        <w:framePr w:w="4315" w:h="8294" w:wrap="auto" w:hAnchor="text" w:x="1" w:y="5195"/>
        <w:numPr>
          <w:ilvl w:val="0"/>
          <w:numId w:val="1194"/>
        </w:numPr>
        <w:spacing w:line="273" w:lineRule="exact"/>
        <w:ind w:left="417" w:hanging="345"/>
        <w:rPr>
          <w:color w:val="000000"/>
          <w:w w:val="108"/>
          <w:sz w:val="19"/>
          <w:szCs w:val="19"/>
        </w:rPr>
      </w:pPr>
      <w:r>
        <w:rPr>
          <w:color w:val="000000"/>
          <w:w w:val="108"/>
          <w:sz w:val="19"/>
          <w:szCs w:val="19"/>
        </w:rPr>
        <w:t xml:space="preserve">Inspection </w:t>
      </w:r>
    </w:p>
    <w:p w:rsidR="00000000" w:rsidRDefault="008C7B40">
      <w:pPr>
        <w:pStyle w:val="Style"/>
        <w:framePr w:w="4315" w:h="8294" w:wrap="auto" w:hAnchor="text" w:x="1" w:y="5195"/>
        <w:spacing w:before="4" w:line="273" w:lineRule="exact"/>
        <w:ind w:left="388" w:right="57"/>
        <w:jc w:val="both"/>
        <w:rPr>
          <w:color w:val="000000"/>
          <w:w w:val="108"/>
          <w:sz w:val="19"/>
          <w:szCs w:val="19"/>
        </w:rPr>
      </w:pPr>
      <w:r>
        <w:rPr>
          <w:color w:val="000000"/>
          <w:w w:val="108"/>
          <w:sz w:val="19"/>
          <w:szCs w:val="19"/>
        </w:rPr>
        <w:t xml:space="preserve">If the flasher self-cancelling system should become inoperative, proceed as follows: </w:t>
      </w:r>
    </w:p>
    <w:p w:rsidR="00000000" w:rsidRDefault="008C7B40" w:rsidP="00DB09B8">
      <w:pPr>
        <w:pStyle w:val="Style"/>
        <w:framePr w:w="4315" w:h="8294" w:wrap="auto" w:hAnchor="text" w:x="1" w:y="5195"/>
        <w:numPr>
          <w:ilvl w:val="0"/>
          <w:numId w:val="1195"/>
        </w:numPr>
        <w:spacing w:before="9" w:line="278" w:lineRule="exact"/>
        <w:ind w:left="369" w:right="100" w:hanging="268"/>
        <w:jc w:val="both"/>
        <w:rPr>
          <w:color w:val="000000"/>
          <w:w w:val="108"/>
          <w:sz w:val="19"/>
          <w:szCs w:val="19"/>
        </w:rPr>
      </w:pPr>
      <w:r>
        <w:rPr>
          <w:color w:val="000000"/>
          <w:w w:val="108"/>
          <w:sz w:val="19"/>
          <w:szCs w:val="19"/>
        </w:rPr>
        <w:t xml:space="preserve">Pull of the 6-pin connector from the flasher cancelling unit and operate the handlebar switch, if the signal operates normally in </w:t>
      </w:r>
      <w:r>
        <w:rPr>
          <w:color w:val="000000"/>
          <w:w w:val="126"/>
          <w:sz w:val="22"/>
          <w:szCs w:val="22"/>
        </w:rPr>
        <w:t xml:space="preserve">L </w:t>
      </w:r>
      <w:r>
        <w:rPr>
          <w:color w:val="000000"/>
          <w:w w:val="108"/>
          <w:sz w:val="19"/>
          <w:szCs w:val="19"/>
        </w:rPr>
        <w:t xml:space="preserve">R. and OFF, the following are in good condition. </w:t>
      </w:r>
    </w:p>
    <w:p w:rsidR="00000000" w:rsidRDefault="008C7B40" w:rsidP="00DB09B8">
      <w:pPr>
        <w:pStyle w:val="Style"/>
        <w:framePr w:w="4262" w:h="8841" w:wrap="auto" w:hAnchor="text" w:x="5109" w:y="5190"/>
        <w:numPr>
          <w:ilvl w:val="0"/>
          <w:numId w:val="1196"/>
        </w:numPr>
        <w:spacing w:line="278" w:lineRule="exact"/>
        <w:ind w:left="336" w:right="926" w:hanging="336"/>
        <w:rPr>
          <w:rFonts w:ascii="Times New Roman" w:hAnsi="Times New Roman" w:cs="Times New Roman"/>
          <w:color w:val="000000"/>
          <w:sz w:val="20"/>
          <w:szCs w:val="20"/>
        </w:rPr>
      </w:pPr>
      <w:r>
        <w:rPr>
          <w:rFonts w:ascii="Times New Roman" w:hAnsi="Times New Roman" w:cs="Times New Roman"/>
          <w:color w:val="000000"/>
          <w:sz w:val="20"/>
          <w:szCs w:val="20"/>
        </w:rPr>
        <w:t xml:space="preserve">Systeme d' </w:t>
      </w:r>
      <w:r>
        <w:rPr>
          <w:rFonts w:ascii="Times New Roman" w:hAnsi="Times New Roman" w:cs="Times New Roman"/>
          <w:color w:val="000000"/>
          <w:sz w:val="21"/>
          <w:szCs w:val="21"/>
        </w:rPr>
        <w:t xml:space="preserve">Arret </w:t>
      </w:r>
      <w:r>
        <w:rPr>
          <w:rFonts w:ascii="Times New Roman" w:hAnsi="Times New Roman" w:cs="Times New Roman"/>
          <w:color w:val="000000"/>
          <w:sz w:val="20"/>
          <w:szCs w:val="20"/>
        </w:rPr>
        <w:t xml:space="preserve">Automatique des Clignoteurs </w:t>
      </w:r>
    </w:p>
    <w:p w:rsidR="00000000" w:rsidRDefault="008C7B40" w:rsidP="00DB09B8">
      <w:pPr>
        <w:pStyle w:val="Style"/>
        <w:framePr w:w="4262" w:h="8841" w:wrap="auto" w:hAnchor="text" w:x="5109" w:y="5190"/>
        <w:numPr>
          <w:ilvl w:val="0"/>
          <w:numId w:val="1197"/>
        </w:numPr>
        <w:spacing w:line="268" w:lineRule="exact"/>
        <w:ind w:left="436"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Description: </w:t>
      </w:r>
    </w:p>
    <w:p w:rsidR="00000000" w:rsidRDefault="008C7B40">
      <w:pPr>
        <w:pStyle w:val="Style"/>
        <w:framePr w:w="4262" w:h="8841" w:wrap="auto" w:hAnchor="text" w:x="5109" w:y="5190"/>
        <w:spacing w:before="4" w:line="273" w:lineRule="exact"/>
        <w:ind w:left="412" w:right="43"/>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Le systerne d'arret automatique des clignoteurs arrete Ie signal apres une periode ou une distance necessaire pour tourner ou changer de file. Generalement, Ie signal sera arrete soit apres 10 secondes soit apres 150 metres, suivant la plus grande valeur. </w:t>
      </w:r>
      <w:r>
        <w:rPr>
          <w:rFonts w:ascii="Times New Roman" w:hAnsi="Times New Roman" w:cs="Times New Roman"/>
          <w:color w:val="000000"/>
          <w:sz w:val="21"/>
          <w:szCs w:val="21"/>
        </w:rPr>
        <w:t xml:space="preserve">A tres faible vitesse, la fonction est deterrninee par la distance; </w:t>
      </w:r>
      <w:r>
        <w:rPr>
          <w:rFonts w:ascii="Times New Roman" w:hAnsi="Times New Roman" w:cs="Times New Roman"/>
          <w:color w:val="000000"/>
          <w:w w:val="68"/>
          <w:sz w:val="31"/>
          <w:szCs w:val="31"/>
        </w:rPr>
        <w:t xml:space="preserve">a </w:t>
      </w:r>
      <w:r>
        <w:rPr>
          <w:rFonts w:ascii="Times New Roman" w:hAnsi="Times New Roman" w:cs="Times New Roman"/>
          <w:color w:val="000000"/>
          <w:sz w:val="21"/>
          <w:szCs w:val="21"/>
        </w:rPr>
        <w:t xml:space="preserve">vitesse eIevee, surtout Iorsqu'on change de vitesse, la determination de l'arret est une combinaison du temps et de la distance. </w:t>
      </w:r>
    </w:p>
    <w:p w:rsidR="00000000" w:rsidRDefault="008C7B40" w:rsidP="00DB09B8">
      <w:pPr>
        <w:pStyle w:val="Style"/>
        <w:framePr w:w="4262" w:h="8841" w:wrap="auto" w:hAnchor="text" w:x="5109" w:y="5190"/>
        <w:numPr>
          <w:ilvl w:val="0"/>
          <w:numId w:val="1198"/>
        </w:numPr>
        <w:spacing w:line="268" w:lineRule="exact"/>
        <w:ind w:left="436"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Fonctionnement: </w:t>
      </w:r>
    </w:p>
    <w:p w:rsidR="00000000" w:rsidRDefault="008C7B40">
      <w:pPr>
        <w:pStyle w:val="Style"/>
        <w:framePr w:w="4262" w:h="8841" w:wrap="auto" w:hAnchor="text" w:x="5109" w:y="5190"/>
        <w:spacing w:before="4" w:line="273" w:lineRule="exact"/>
        <w:ind w:left="412" w:right="43"/>
        <w:jc w:val="both"/>
        <w:rPr>
          <w:rFonts w:ascii="Times New Roman" w:hAnsi="Times New Roman" w:cs="Times New Roman"/>
          <w:color w:val="000000"/>
          <w:sz w:val="21"/>
          <w:szCs w:val="21"/>
        </w:rPr>
      </w:pPr>
      <w:r>
        <w:rPr>
          <w:rFonts w:ascii="Times New Roman" w:hAnsi="Times New Roman" w:cs="Times New Roman"/>
          <w:color w:val="000000"/>
          <w:sz w:val="21"/>
          <w:szCs w:val="21"/>
        </w:rPr>
        <w:t>Le commutateur sur guidon a trois posi</w:t>
      </w:r>
      <w:r>
        <w:rPr>
          <w:rFonts w:ascii="Times New Roman" w:hAnsi="Times New Roman" w:cs="Times New Roman"/>
          <w:color w:val="000000"/>
          <w:sz w:val="21"/>
          <w:szCs w:val="21"/>
        </w:rPr>
        <w:softHyphen/>
        <w:t>tions: L (gauche), OFF et R (droite). Le curseur du commutateur reviendra sur la position "OFF" apres avoir ete mis sur L ou R, mais Ie signal fonctionnera. En appuyant sur Ie curseur, Ie signal peut etre arrete manue</w:t>
      </w:r>
      <w:r>
        <w:rPr>
          <w:rFonts w:ascii="Times New Roman" w:hAnsi="Times New Roman" w:cs="Times New Roman"/>
          <w:color w:val="000000"/>
          <w:sz w:val="21"/>
          <w:szCs w:val="21"/>
        </w:rPr>
        <w:t xml:space="preserve">llement. </w:t>
      </w:r>
    </w:p>
    <w:p w:rsidR="00000000" w:rsidRDefault="008C7B40" w:rsidP="00DB09B8">
      <w:pPr>
        <w:pStyle w:val="Style"/>
        <w:framePr w:w="4262" w:h="8841" w:wrap="auto" w:hAnchor="text" w:x="5109" w:y="5190"/>
        <w:numPr>
          <w:ilvl w:val="0"/>
          <w:numId w:val="1199"/>
        </w:numPr>
        <w:spacing w:line="268" w:lineRule="exact"/>
        <w:ind w:left="436" w:hanging="355"/>
        <w:rPr>
          <w:rFonts w:ascii="Times New Roman" w:hAnsi="Times New Roman" w:cs="Times New Roman"/>
          <w:color w:val="000000"/>
          <w:sz w:val="21"/>
          <w:szCs w:val="21"/>
        </w:rPr>
      </w:pPr>
      <w:r>
        <w:rPr>
          <w:rFonts w:ascii="Times New Roman" w:hAnsi="Times New Roman" w:cs="Times New Roman"/>
          <w:color w:val="000000"/>
          <w:sz w:val="21"/>
          <w:szCs w:val="21"/>
        </w:rPr>
        <w:t xml:space="preserve">Controle </w:t>
      </w:r>
    </w:p>
    <w:p w:rsidR="00000000" w:rsidRDefault="008C7B40">
      <w:pPr>
        <w:pStyle w:val="Style"/>
        <w:framePr w:w="4262" w:h="8841" w:wrap="auto" w:hAnchor="text" w:x="5109" w:y="5190"/>
        <w:spacing w:before="4" w:line="273" w:lineRule="exact"/>
        <w:ind w:left="412" w:right="43"/>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Si le systeme d'arret automatique des clignoteurs tombe en panne, proceder comme suit: </w:t>
      </w:r>
    </w:p>
    <w:p w:rsidR="00000000" w:rsidRDefault="008C7B40" w:rsidP="00DB09B8">
      <w:pPr>
        <w:pStyle w:val="Style"/>
        <w:framePr w:w="4262" w:h="8841" w:wrap="auto" w:hAnchor="text" w:x="5109" w:y="5190"/>
        <w:numPr>
          <w:ilvl w:val="0"/>
          <w:numId w:val="1200"/>
        </w:numPr>
        <w:spacing w:line="278" w:lineRule="exact"/>
        <w:ind w:left="393" w:right="72" w:hanging="292"/>
        <w:jc w:val="both"/>
        <w:rPr>
          <w:rFonts w:ascii="Times New Roman" w:hAnsi="Times New Roman" w:cs="Times New Roman"/>
          <w:color w:val="000000"/>
          <w:sz w:val="21"/>
          <w:szCs w:val="21"/>
        </w:rPr>
      </w:pPr>
      <w:r>
        <w:rPr>
          <w:rFonts w:ascii="Times New Roman" w:hAnsi="Times New Roman" w:cs="Times New Roman"/>
          <w:color w:val="000000"/>
          <w:sz w:val="21"/>
          <w:szCs w:val="21"/>
        </w:rPr>
        <w:t xml:space="preserve">Enlever Ie connecteur </w:t>
      </w:r>
      <w:r>
        <w:rPr>
          <w:rFonts w:ascii="Times New Roman" w:hAnsi="Times New Roman" w:cs="Times New Roman"/>
          <w:color w:val="000000"/>
          <w:w w:val="75"/>
          <w:sz w:val="22"/>
          <w:szCs w:val="22"/>
        </w:rPr>
        <w:t xml:space="preserve">it </w:t>
      </w:r>
      <w:r>
        <w:rPr>
          <w:rFonts w:ascii="Times New Roman" w:hAnsi="Times New Roman" w:cs="Times New Roman"/>
          <w:color w:val="000000"/>
          <w:sz w:val="21"/>
          <w:szCs w:val="21"/>
        </w:rPr>
        <w:t>6 broches de l'unite d'arret des clignoteurs et actionner Ie commutateur sur guidon. Si Ie signal fonctionne norrna</w:t>
      </w:r>
      <w:r>
        <w:rPr>
          <w:rFonts w:ascii="Times New Roman" w:hAnsi="Times New Roman" w:cs="Times New Roman"/>
          <w:color w:val="000000"/>
          <w:sz w:val="21"/>
          <w:szCs w:val="21"/>
        </w:rPr>
        <w:t xml:space="preserve">lement pour les positions L, R et OFF, les parties suivantes sont en bon etat. </w:t>
      </w:r>
    </w:p>
    <w:p w:rsidR="00000000" w:rsidRDefault="008C7B40">
      <w:pPr>
        <w:pStyle w:val="Style"/>
        <w:framePr w:w="360" w:h="196" w:wrap="auto" w:hAnchor="text" w:x="4403" w:y="14315"/>
        <w:spacing w:line="187" w:lineRule="exact"/>
        <w:ind w:left="4"/>
        <w:rPr>
          <w:color w:val="000000"/>
          <w:sz w:val="17"/>
          <w:szCs w:val="17"/>
        </w:rPr>
      </w:pPr>
      <w:r>
        <w:rPr>
          <w:color w:val="000000"/>
          <w:sz w:val="17"/>
          <w:szCs w:val="17"/>
        </w:rPr>
        <w:t xml:space="preserve">6-24 </w:t>
      </w:r>
    </w:p>
    <w:p w:rsidR="00000000" w:rsidRDefault="008C7B40">
      <w:pPr>
        <w:pStyle w:val="Style"/>
        <w:rPr>
          <w:sz w:val="17"/>
          <w:szCs w:val="17"/>
        </w:rPr>
        <w:sectPr w:rsidR="00000000">
          <w:pgSz w:w="12241" w:h="15842"/>
          <w:pgMar w:top="680" w:right="1883" w:bottom="360" w:left="988" w:header="720" w:footer="720" w:gutter="0"/>
          <w:cols w:space="720"/>
          <w:noEndnote/>
        </w:sectPr>
      </w:pPr>
    </w:p>
    <w:p w:rsidR="00000000" w:rsidRDefault="008C7B40">
      <w:pPr>
        <w:pStyle w:val="Style"/>
        <w:rPr>
          <w:sz w:val="2"/>
          <w:szCs w:val="2"/>
        </w:rPr>
      </w:pPr>
    </w:p>
    <w:p w:rsidR="00000000" w:rsidRDefault="008C7B40" w:rsidP="00DB09B8">
      <w:pPr>
        <w:pStyle w:val="Style"/>
        <w:framePr w:w="4224" w:h="6590" w:wrap="auto" w:hAnchor="text" w:x="6" w:y="1"/>
        <w:numPr>
          <w:ilvl w:val="0"/>
          <w:numId w:val="1201"/>
        </w:numPr>
        <w:spacing w:line="216" w:lineRule="exact"/>
        <w:ind w:left="446" w:hanging="278"/>
        <w:rPr>
          <w:rFonts w:ascii="Times New Roman" w:hAnsi="Times New Roman" w:cs="Times New Roman"/>
          <w:color w:val="000000"/>
          <w:sz w:val="20"/>
          <w:szCs w:val="20"/>
        </w:rPr>
      </w:pPr>
      <w:r>
        <w:rPr>
          <w:rFonts w:ascii="Times New Roman" w:hAnsi="Times New Roman" w:cs="Times New Roman"/>
          <w:color w:val="000000"/>
          <w:sz w:val="20"/>
          <w:szCs w:val="20"/>
        </w:rPr>
        <w:t xml:space="preserve">Flasher unit </w:t>
      </w:r>
    </w:p>
    <w:p w:rsidR="00000000" w:rsidRDefault="008C7B40" w:rsidP="00DB09B8">
      <w:pPr>
        <w:pStyle w:val="Style"/>
        <w:framePr w:w="4224" w:h="6590" w:wrap="auto" w:hAnchor="text" w:x="6" w:y="1"/>
        <w:numPr>
          <w:ilvl w:val="0"/>
          <w:numId w:val="1201"/>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Bulb </w:t>
      </w:r>
    </w:p>
    <w:p w:rsidR="00000000" w:rsidRDefault="008C7B40" w:rsidP="00DB09B8">
      <w:pPr>
        <w:pStyle w:val="Style"/>
        <w:framePr w:w="4224" w:h="6590" w:wrap="auto" w:hAnchor="text" w:x="6" w:y="1"/>
        <w:numPr>
          <w:ilvl w:val="0"/>
          <w:numId w:val="1201"/>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Lighting circuit </w:t>
      </w:r>
    </w:p>
    <w:p w:rsidR="00000000" w:rsidRDefault="008C7B40" w:rsidP="00DB09B8">
      <w:pPr>
        <w:pStyle w:val="Style"/>
        <w:framePr w:w="4224" w:h="6590" w:wrap="auto" w:hAnchor="text" w:x="6" w:y="1"/>
        <w:numPr>
          <w:ilvl w:val="0"/>
          <w:numId w:val="1201"/>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Handlebar switch light circuit </w:t>
      </w:r>
    </w:p>
    <w:p w:rsidR="00000000" w:rsidRDefault="008C7B40">
      <w:pPr>
        <w:pStyle w:val="Style"/>
        <w:framePr w:w="4224" w:h="6590" w:wrap="auto" w:hAnchor="text" w:x="6" w:y="1"/>
        <w:spacing w:line="278" w:lineRule="exact"/>
        <w:ind w:left="412" w:right="9"/>
        <w:rPr>
          <w:rFonts w:ascii="Times New Roman" w:hAnsi="Times New Roman" w:cs="Times New Roman"/>
          <w:color w:val="000000"/>
          <w:sz w:val="20"/>
          <w:szCs w:val="20"/>
        </w:rPr>
      </w:pPr>
      <w:r>
        <w:rPr>
          <w:rFonts w:ascii="Times New Roman" w:hAnsi="Times New Roman" w:cs="Times New Roman"/>
          <w:color w:val="000000"/>
          <w:sz w:val="20"/>
          <w:szCs w:val="20"/>
        </w:rPr>
        <w:t xml:space="preserve">If 1) through 4) are in good condition, the following may be faulty: </w:t>
      </w:r>
    </w:p>
    <w:p w:rsidR="00000000" w:rsidRDefault="008C7B40" w:rsidP="00DB09B8">
      <w:pPr>
        <w:pStyle w:val="Style"/>
        <w:framePr w:w="4224" w:h="6590" w:wrap="auto" w:hAnchor="text" w:x="6" w:y="1"/>
        <w:numPr>
          <w:ilvl w:val="0"/>
          <w:numId w:val="1202"/>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Flasher cancelling unit. </w:t>
      </w:r>
    </w:p>
    <w:p w:rsidR="00000000" w:rsidRDefault="008C7B40" w:rsidP="00DB09B8">
      <w:pPr>
        <w:pStyle w:val="Style"/>
        <w:framePr w:w="4224" w:h="6590" w:wrap="auto" w:hAnchor="text" w:x="6" w:y="1"/>
        <w:numPr>
          <w:ilvl w:val="0"/>
          <w:numId w:val="1202"/>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Handlebar switch reset circuit. </w:t>
      </w:r>
    </w:p>
    <w:p w:rsidR="00000000" w:rsidRDefault="008C7B40" w:rsidP="00DB09B8">
      <w:pPr>
        <w:pStyle w:val="Style"/>
        <w:framePr w:w="4224" w:h="6590" w:wrap="auto" w:hAnchor="text" w:x="6" w:y="1"/>
        <w:numPr>
          <w:ilvl w:val="0"/>
          <w:numId w:val="1202"/>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Speedometer sensor circuit. </w:t>
      </w:r>
    </w:p>
    <w:p w:rsidR="00000000" w:rsidRDefault="008C7B40" w:rsidP="00DB09B8">
      <w:pPr>
        <w:pStyle w:val="Style"/>
        <w:framePr w:w="4224" w:h="6590" w:wrap="auto" w:hAnchor="text" w:x="6" w:y="1"/>
        <w:numPr>
          <w:ilvl w:val="0"/>
          <w:numId w:val="1203"/>
        </w:numPr>
        <w:spacing w:before="14" w:line="273" w:lineRule="exact"/>
        <w:ind w:left="326" w:right="76"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Pull off the 6-pin connector from the flasher cancelling unit and connect a tester</w:t>
      </w:r>
      <w:r>
        <w:rPr>
          <w:rFonts w:ascii="Times New Roman" w:hAnsi="Times New Roman" w:cs="Times New Roman"/>
          <w:color w:val="000000"/>
          <w:sz w:val="20"/>
          <w:szCs w:val="20"/>
        </w:rPr>
        <w:t xml:space="preserve"> (ohms x 100 range) acorss the white/green and the black lead wires on the wire harness side. Turn the speedometer shaft. If the tester needle swing back and forth between 0 and </w:t>
      </w:r>
      <w:r>
        <w:rPr>
          <w:rFonts w:ascii="Times New Roman" w:hAnsi="Times New Roman" w:cs="Times New Roman"/>
          <w:color w:val="000000"/>
          <w:w w:val="166"/>
          <w:sz w:val="9"/>
          <w:szCs w:val="9"/>
        </w:rPr>
        <w:t xml:space="preserve">00, </w:t>
      </w:r>
      <w:r>
        <w:rPr>
          <w:rFonts w:ascii="Times New Roman" w:hAnsi="Times New Roman" w:cs="Times New Roman"/>
          <w:color w:val="000000"/>
          <w:sz w:val="20"/>
          <w:szCs w:val="20"/>
        </w:rPr>
        <w:t xml:space="preserve">the speedometer sensor circuit is in good condition. If not the sender to wire harness may be inoperative. </w:t>
      </w:r>
    </w:p>
    <w:p w:rsidR="00000000" w:rsidRDefault="008C7B40" w:rsidP="00DB09B8">
      <w:pPr>
        <w:pStyle w:val="Style"/>
        <w:framePr w:w="4224" w:h="6590" w:wrap="auto" w:hAnchor="text" w:x="6" w:y="1"/>
        <w:numPr>
          <w:ilvl w:val="0"/>
          <w:numId w:val="1203"/>
        </w:numPr>
        <w:spacing w:before="14" w:line="273" w:lineRule="exact"/>
        <w:ind w:left="326" w:right="76"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Pull off the 6-pin connector from the flasher cancelling unit. Check if there is continuity between the yellow/red lead wire on the wire harness</w:t>
      </w:r>
      <w:r>
        <w:rPr>
          <w:rFonts w:ascii="Times New Roman" w:hAnsi="Times New Roman" w:cs="Times New Roman"/>
          <w:color w:val="000000"/>
          <w:sz w:val="20"/>
          <w:szCs w:val="20"/>
        </w:rPr>
        <w:t xml:space="preserve"> side and the chassis. </w:t>
      </w:r>
    </w:p>
    <w:p w:rsidR="00000000" w:rsidRDefault="008C7B40">
      <w:pPr>
        <w:pStyle w:val="Style"/>
        <w:framePr w:w="4214" w:h="494" w:wrap="auto" w:hAnchor="text" w:x="6" w:y="6917"/>
        <w:spacing w:line="278" w:lineRule="exact"/>
        <w:ind w:left="115" w:right="1353"/>
        <w:rPr>
          <w:rFonts w:ascii="Times New Roman" w:hAnsi="Times New Roman" w:cs="Times New Roman"/>
          <w:color w:val="000000"/>
          <w:sz w:val="20"/>
          <w:szCs w:val="20"/>
        </w:rPr>
      </w:pPr>
      <w:r>
        <w:rPr>
          <w:rFonts w:ascii="Times New Roman" w:hAnsi="Times New Roman" w:cs="Times New Roman"/>
          <w:color w:val="000000"/>
          <w:sz w:val="20"/>
          <w:szCs w:val="20"/>
        </w:rPr>
        <w:t xml:space="preserve">Flasher switch OFF: </w:t>
      </w:r>
      <w:r>
        <w:rPr>
          <w:rFonts w:ascii="Times New Roman" w:hAnsi="Times New Roman" w:cs="Times New Roman"/>
          <w:color w:val="000000"/>
          <w:w w:val="166"/>
          <w:sz w:val="9"/>
          <w:szCs w:val="9"/>
        </w:rPr>
        <w:t xml:space="preserve">00 </w:t>
      </w:r>
      <w:r>
        <w:rPr>
          <w:rFonts w:ascii="Times New Roman" w:hAnsi="Times New Roman" w:cs="Times New Roman"/>
          <w:color w:val="000000"/>
          <w:sz w:val="20"/>
          <w:szCs w:val="20"/>
        </w:rPr>
        <w:t xml:space="preserve">Flasher switch Lor R: 0 ohm </w:t>
      </w:r>
    </w:p>
    <w:p w:rsidR="00000000" w:rsidRDefault="008C7B40">
      <w:pPr>
        <w:pStyle w:val="Style"/>
        <w:framePr w:w="4219" w:h="3302" w:wrap="auto" w:hAnchor="text" w:x="1" w:y="7743"/>
        <w:spacing w:line="273" w:lineRule="exact"/>
        <w:ind w:left="307" w:right="7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If the tester needle does not swing as indicated above, check the handlebar switch circuit and wire harness. </w:t>
      </w:r>
    </w:p>
    <w:p w:rsidR="00000000" w:rsidRDefault="008C7B40" w:rsidP="00DB09B8">
      <w:pPr>
        <w:pStyle w:val="Style"/>
        <w:framePr w:w="4219" w:h="3302" w:wrap="auto" w:hAnchor="text" w:x="1" w:y="7743"/>
        <w:numPr>
          <w:ilvl w:val="0"/>
          <w:numId w:val="1204"/>
        </w:numPr>
        <w:spacing w:before="4" w:line="273" w:lineRule="exact"/>
        <w:ind w:left="292" w:right="96"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If no defect is found with the above three check-ups and the flasher cancel</w:t>
      </w:r>
      <w:r>
        <w:rPr>
          <w:rFonts w:ascii="Times New Roman" w:hAnsi="Times New Roman" w:cs="Times New Roman"/>
          <w:color w:val="000000"/>
          <w:sz w:val="20"/>
          <w:szCs w:val="20"/>
        </w:rPr>
        <w:softHyphen/>
        <w:t xml:space="preserve">ling system is still inoperative, replace the flasher cancelling unit. </w:t>
      </w:r>
    </w:p>
    <w:p w:rsidR="00000000" w:rsidRDefault="008C7B40" w:rsidP="00DB09B8">
      <w:pPr>
        <w:pStyle w:val="Style"/>
        <w:framePr w:w="4219" w:h="3302" w:wrap="auto" w:hAnchor="text" w:x="1" w:y="7743"/>
        <w:numPr>
          <w:ilvl w:val="0"/>
          <w:numId w:val="1204"/>
        </w:numPr>
        <w:spacing w:before="4" w:line="273" w:lineRule="exact"/>
        <w:ind w:left="292" w:right="96" w:hanging="283"/>
        <w:jc w:val="both"/>
        <w:rPr>
          <w:rFonts w:ascii="Times New Roman" w:hAnsi="Times New Roman" w:cs="Times New Roman"/>
          <w:color w:val="000000"/>
          <w:sz w:val="20"/>
          <w:szCs w:val="20"/>
        </w:rPr>
      </w:pPr>
      <w:r>
        <w:rPr>
          <w:rFonts w:ascii="Times New Roman" w:hAnsi="Times New Roman" w:cs="Times New Roman"/>
          <w:color w:val="000000"/>
          <w:sz w:val="20"/>
          <w:szCs w:val="20"/>
        </w:rPr>
        <w:t>If the signal flashes only when the handlebar switch lever is turned to L or R and it turns off immediat</w:t>
      </w:r>
      <w:r>
        <w:rPr>
          <w:rFonts w:ascii="Times New Roman" w:hAnsi="Times New Roman" w:cs="Times New Roman"/>
          <w:color w:val="000000"/>
          <w:sz w:val="20"/>
          <w:szCs w:val="20"/>
        </w:rPr>
        <w:t xml:space="preserve">ely when the handlebar switch lever returns to center, replace the flasher cancelling unit. </w:t>
      </w:r>
    </w:p>
    <w:p w:rsidR="00000000" w:rsidRDefault="008C7B40" w:rsidP="00DB09B8">
      <w:pPr>
        <w:pStyle w:val="Style"/>
        <w:framePr w:w="4185" w:h="7464" w:wrap="auto" w:hAnchor="text" w:x="5085" w:y="5"/>
        <w:numPr>
          <w:ilvl w:val="0"/>
          <w:numId w:val="1205"/>
        </w:numPr>
        <w:spacing w:line="216" w:lineRule="exact"/>
        <w:ind w:left="446" w:hanging="278"/>
        <w:rPr>
          <w:rFonts w:ascii="Times New Roman" w:hAnsi="Times New Roman" w:cs="Times New Roman"/>
          <w:color w:val="000000"/>
          <w:sz w:val="20"/>
          <w:szCs w:val="20"/>
        </w:rPr>
      </w:pPr>
      <w:r>
        <w:rPr>
          <w:rFonts w:ascii="Times New Roman" w:hAnsi="Times New Roman" w:cs="Times New Roman"/>
          <w:color w:val="000000"/>
          <w:sz w:val="20"/>
          <w:szCs w:val="20"/>
        </w:rPr>
        <w:t xml:space="preserve">Bloc des clignoteurs </w:t>
      </w:r>
    </w:p>
    <w:p w:rsidR="00000000" w:rsidRDefault="008C7B40" w:rsidP="00DB09B8">
      <w:pPr>
        <w:pStyle w:val="Style"/>
        <w:framePr w:w="4185" w:h="7464" w:wrap="auto" w:hAnchor="text" w:x="5085" w:y="5"/>
        <w:numPr>
          <w:ilvl w:val="0"/>
          <w:numId w:val="1205"/>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Ampoule </w:t>
      </w:r>
    </w:p>
    <w:p w:rsidR="00000000" w:rsidRDefault="008C7B40" w:rsidP="00DB09B8">
      <w:pPr>
        <w:pStyle w:val="Style"/>
        <w:framePr w:w="4185" w:h="7464" w:wrap="auto" w:hAnchor="text" w:x="5085" w:y="5"/>
        <w:numPr>
          <w:ilvl w:val="0"/>
          <w:numId w:val="1205"/>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Circuit d'eclairage </w:t>
      </w:r>
    </w:p>
    <w:p w:rsidR="00000000" w:rsidRDefault="008C7B40" w:rsidP="00DB09B8">
      <w:pPr>
        <w:pStyle w:val="Style"/>
        <w:framePr w:w="4185" w:h="7464" w:wrap="auto" w:hAnchor="text" w:x="5085" w:y="5"/>
        <w:numPr>
          <w:ilvl w:val="0"/>
          <w:numId w:val="1205"/>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Circuit du cornmutateur sur guidon </w:t>
      </w:r>
    </w:p>
    <w:p w:rsidR="00000000" w:rsidRDefault="008C7B40">
      <w:pPr>
        <w:pStyle w:val="Style"/>
        <w:framePr w:w="4185" w:h="7464" w:wrap="auto" w:hAnchor="text" w:x="5085" w:y="5"/>
        <w:spacing w:line="278" w:lineRule="exact"/>
        <w:ind w:left="412" w:right="4"/>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les parties 1) </w:t>
      </w:r>
      <w:r>
        <w:rPr>
          <w:color w:val="000000"/>
          <w:w w:val="63"/>
          <w:sz w:val="29"/>
          <w:szCs w:val="29"/>
        </w:rPr>
        <w:t xml:space="preserve">a </w:t>
      </w:r>
      <w:r>
        <w:rPr>
          <w:rFonts w:ascii="Times New Roman" w:hAnsi="Times New Roman" w:cs="Times New Roman"/>
          <w:color w:val="000000"/>
          <w:sz w:val="20"/>
          <w:szCs w:val="20"/>
        </w:rPr>
        <w:t xml:space="preserve">4) sont en bon etat, les parties suivantes peuvent etre defectueuses: </w:t>
      </w:r>
    </w:p>
    <w:p w:rsidR="00000000" w:rsidRDefault="008C7B40" w:rsidP="00DB09B8">
      <w:pPr>
        <w:pStyle w:val="Style"/>
        <w:framePr w:w="4185" w:h="7464" w:wrap="auto" w:hAnchor="text" w:x="5085" w:y="5"/>
        <w:numPr>
          <w:ilvl w:val="0"/>
          <w:numId w:val="1206"/>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Unite d'arret des clignoteurs </w:t>
      </w:r>
    </w:p>
    <w:p w:rsidR="00000000" w:rsidRDefault="008C7B40" w:rsidP="00DB09B8">
      <w:pPr>
        <w:pStyle w:val="Style"/>
        <w:framePr w:w="4185" w:h="7464" w:wrap="auto" w:hAnchor="text" w:x="5085" w:y="5"/>
        <w:numPr>
          <w:ilvl w:val="0"/>
          <w:numId w:val="1206"/>
        </w:numPr>
        <w:spacing w:line="283" w:lineRule="exact"/>
        <w:ind w:left="398" w:right="14" w:hanging="292"/>
        <w:rPr>
          <w:rFonts w:ascii="Times New Roman" w:hAnsi="Times New Roman" w:cs="Times New Roman"/>
          <w:color w:val="000000"/>
          <w:sz w:val="20"/>
          <w:szCs w:val="20"/>
        </w:rPr>
      </w:pPr>
      <w:r>
        <w:rPr>
          <w:rFonts w:ascii="Times New Roman" w:hAnsi="Times New Roman" w:cs="Times New Roman"/>
          <w:color w:val="000000"/>
          <w:sz w:val="20"/>
          <w:szCs w:val="20"/>
        </w:rPr>
        <w:t xml:space="preserve">Circuit de remise </w:t>
      </w:r>
      <w:r>
        <w:rPr>
          <w:color w:val="000000"/>
          <w:w w:val="63"/>
          <w:sz w:val="29"/>
          <w:szCs w:val="29"/>
        </w:rPr>
        <w:t xml:space="preserve">a </w:t>
      </w:r>
      <w:r>
        <w:rPr>
          <w:rFonts w:ascii="Times New Roman" w:hAnsi="Times New Roman" w:cs="Times New Roman"/>
          <w:color w:val="000000"/>
          <w:sz w:val="20"/>
          <w:szCs w:val="20"/>
        </w:rPr>
        <w:t xml:space="preserve">zero du commutateur sur guidon </w:t>
      </w:r>
    </w:p>
    <w:p w:rsidR="00000000" w:rsidRDefault="008C7B40" w:rsidP="00DB09B8">
      <w:pPr>
        <w:pStyle w:val="Style"/>
        <w:framePr w:w="4185" w:h="7464" w:wrap="auto" w:hAnchor="text" w:x="5085" w:y="5"/>
        <w:numPr>
          <w:ilvl w:val="0"/>
          <w:numId w:val="1206"/>
        </w:numPr>
        <w:spacing w:line="283" w:lineRule="exact"/>
        <w:ind w:left="398" w:right="14" w:hanging="292"/>
        <w:rPr>
          <w:rFonts w:ascii="Times New Roman" w:hAnsi="Times New Roman" w:cs="Times New Roman"/>
          <w:color w:val="000000"/>
          <w:w w:val="92"/>
          <w:sz w:val="20"/>
          <w:szCs w:val="20"/>
        </w:rPr>
      </w:pPr>
      <w:r>
        <w:rPr>
          <w:rFonts w:ascii="Times New Roman" w:hAnsi="Times New Roman" w:cs="Times New Roman"/>
          <w:color w:val="000000"/>
          <w:sz w:val="20"/>
          <w:szCs w:val="20"/>
        </w:rPr>
        <w:t xml:space="preserve">Circuit du percepteur de l'indicateur de </w:t>
      </w:r>
      <w:r>
        <w:rPr>
          <w:rFonts w:ascii="Times New Roman" w:hAnsi="Times New Roman" w:cs="Times New Roman"/>
          <w:color w:val="000000"/>
          <w:w w:val="92"/>
          <w:sz w:val="20"/>
          <w:szCs w:val="20"/>
        </w:rPr>
        <w:t xml:space="preserve">vitesse </w:t>
      </w:r>
    </w:p>
    <w:p w:rsidR="00000000" w:rsidRDefault="008C7B40" w:rsidP="00DB09B8">
      <w:pPr>
        <w:pStyle w:val="Style"/>
        <w:framePr w:w="4185" w:h="7464" w:wrap="auto" w:hAnchor="text" w:x="5085" w:y="5"/>
        <w:numPr>
          <w:ilvl w:val="0"/>
          <w:numId w:val="1207"/>
        </w:numPr>
        <w:spacing w:before="14" w:line="273" w:lineRule="exact"/>
        <w:ind w:left="326" w:right="76"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le connecteur </w:t>
      </w:r>
      <w:r>
        <w:rPr>
          <w:rFonts w:ascii="Times New Roman" w:hAnsi="Times New Roman" w:cs="Times New Roman"/>
          <w:color w:val="000000"/>
          <w:w w:val="63"/>
          <w:sz w:val="32"/>
          <w:szCs w:val="32"/>
        </w:rPr>
        <w:t xml:space="preserve">a </w:t>
      </w:r>
      <w:r>
        <w:rPr>
          <w:rFonts w:ascii="Times New Roman" w:hAnsi="Times New Roman" w:cs="Times New Roman"/>
          <w:color w:val="000000"/>
          <w:sz w:val="20"/>
          <w:szCs w:val="20"/>
        </w:rPr>
        <w:t>6 broches de</w:t>
      </w:r>
      <w:r>
        <w:rPr>
          <w:rFonts w:ascii="Times New Roman" w:hAnsi="Times New Roman" w:cs="Times New Roman"/>
          <w:color w:val="000000"/>
          <w:sz w:val="20"/>
          <w:szCs w:val="20"/>
        </w:rPr>
        <w:t xml:space="preserve"> l'unite d'arret des clignoteurs et brancher un ohrnmetre (echelle ohms X 100) entre les fils blanc/vert et noir du faisceau electrique, Tourner l'axe de I'indicateur de vitesse. Si l'aiguille de l'ohmmetre devie dans un sens et dans l'autre entre 0 et </w:t>
      </w:r>
      <w:r>
        <w:rPr>
          <w:rFonts w:ascii="Times New Roman" w:hAnsi="Times New Roman" w:cs="Times New Roman"/>
          <w:color w:val="000000"/>
          <w:w w:val="166"/>
          <w:sz w:val="9"/>
          <w:szCs w:val="9"/>
        </w:rPr>
        <w:t>00,</w:t>
      </w:r>
      <w:r>
        <w:rPr>
          <w:rFonts w:ascii="Times New Roman" w:hAnsi="Times New Roman" w:cs="Times New Roman"/>
          <w:color w:val="000000"/>
          <w:w w:val="166"/>
          <w:sz w:val="9"/>
          <w:szCs w:val="9"/>
        </w:rPr>
        <w:t xml:space="preserve"> </w:t>
      </w:r>
      <w:r>
        <w:rPr>
          <w:rFonts w:ascii="Times New Roman" w:hAnsi="Times New Roman" w:cs="Times New Roman"/>
          <w:color w:val="000000"/>
          <w:sz w:val="20"/>
          <w:szCs w:val="20"/>
        </w:rPr>
        <w:t xml:space="preserve">Ie circuit du percepteur de I'indicateur de vitesse est en bon etat, Si ce n'est pas Ie cas, le percepteur ou le faisceau electrique peut etre defectueux, </w:t>
      </w:r>
    </w:p>
    <w:p w:rsidR="00000000" w:rsidRDefault="008C7B40" w:rsidP="00DB09B8">
      <w:pPr>
        <w:pStyle w:val="Style"/>
        <w:framePr w:w="4185" w:h="7464" w:wrap="auto" w:hAnchor="text" w:x="5085" w:y="5"/>
        <w:numPr>
          <w:ilvl w:val="0"/>
          <w:numId w:val="1207"/>
        </w:numPr>
        <w:spacing w:before="14" w:line="273" w:lineRule="exact"/>
        <w:ind w:left="326" w:right="76"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Enlever Ie connecteur </w:t>
      </w:r>
      <w:r>
        <w:rPr>
          <w:color w:val="000000"/>
          <w:w w:val="63"/>
          <w:sz w:val="29"/>
          <w:szCs w:val="29"/>
        </w:rPr>
        <w:t xml:space="preserve">a </w:t>
      </w:r>
      <w:r>
        <w:rPr>
          <w:rFonts w:ascii="Times New Roman" w:hAnsi="Times New Roman" w:cs="Times New Roman"/>
          <w:color w:val="000000"/>
          <w:sz w:val="20"/>
          <w:szCs w:val="20"/>
        </w:rPr>
        <w:t xml:space="preserve">6 broches de l'unite d'arret des clignoteurs. Controler s'il </w:t>
      </w:r>
      <w:r>
        <w:rPr>
          <w:rFonts w:ascii="Times New Roman" w:hAnsi="Times New Roman" w:cs="Times New Roman"/>
          <w:color w:val="000000"/>
          <w:w w:val="92"/>
          <w:sz w:val="20"/>
          <w:szCs w:val="20"/>
        </w:rPr>
        <w:t xml:space="preserve">y </w:t>
      </w:r>
      <w:r>
        <w:rPr>
          <w:rFonts w:ascii="Times New Roman" w:hAnsi="Times New Roman" w:cs="Times New Roman"/>
          <w:color w:val="000000"/>
          <w:sz w:val="20"/>
          <w:szCs w:val="20"/>
        </w:rPr>
        <w:t>a contin</w:t>
      </w:r>
      <w:r>
        <w:rPr>
          <w:rFonts w:ascii="Times New Roman" w:hAnsi="Times New Roman" w:cs="Times New Roman"/>
          <w:color w:val="000000"/>
          <w:sz w:val="20"/>
          <w:szCs w:val="20"/>
        </w:rPr>
        <w:t xml:space="preserve">uite entre le fil jaune/rouge du faisceau electrique et Ie cadre. </w:t>
      </w:r>
    </w:p>
    <w:p w:rsidR="00000000" w:rsidRDefault="008C7B40">
      <w:pPr>
        <w:pStyle w:val="Style"/>
        <w:framePr w:w="4180" w:h="1041" w:wrap="auto" w:hAnchor="text" w:x="5085" w:y="7762"/>
        <w:spacing w:line="268" w:lineRule="exact"/>
        <w:ind w:left="96" w:right="1147"/>
        <w:rPr>
          <w:rFonts w:ascii="Times New Roman" w:hAnsi="Times New Roman" w:cs="Times New Roman"/>
          <w:color w:val="000000"/>
          <w:w w:val="166"/>
          <w:sz w:val="9"/>
          <w:szCs w:val="9"/>
        </w:rPr>
      </w:pPr>
      <w:r>
        <w:rPr>
          <w:rFonts w:ascii="Times New Roman" w:hAnsi="Times New Roman" w:cs="Times New Roman"/>
          <w:color w:val="000000"/>
          <w:sz w:val="20"/>
          <w:szCs w:val="20"/>
        </w:rPr>
        <w:t xml:space="preserve">Commutateur des clignoteurs sur </w:t>
      </w:r>
      <w:r>
        <w:rPr>
          <w:rFonts w:ascii="Times New Roman" w:hAnsi="Times New Roman" w:cs="Times New Roman"/>
          <w:color w:val="000000"/>
          <w:w w:val="113"/>
          <w:sz w:val="21"/>
          <w:szCs w:val="21"/>
        </w:rPr>
        <w:t xml:space="preserve">OFF: </w:t>
      </w:r>
      <w:r>
        <w:rPr>
          <w:rFonts w:ascii="Times New Roman" w:hAnsi="Times New Roman" w:cs="Times New Roman"/>
          <w:color w:val="000000"/>
          <w:w w:val="166"/>
          <w:sz w:val="9"/>
          <w:szCs w:val="9"/>
        </w:rPr>
        <w:t xml:space="preserve">00 </w:t>
      </w:r>
    </w:p>
    <w:p w:rsidR="00000000" w:rsidRDefault="008C7B40">
      <w:pPr>
        <w:pStyle w:val="Style"/>
        <w:framePr w:w="4180" w:h="1041" w:wrap="auto" w:hAnchor="text" w:x="5085" w:y="7762"/>
        <w:spacing w:line="268" w:lineRule="exact"/>
        <w:ind w:left="96" w:right="1147"/>
        <w:rPr>
          <w:rFonts w:ascii="Times New Roman" w:hAnsi="Times New Roman" w:cs="Times New Roman"/>
          <w:color w:val="000000"/>
          <w:sz w:val="20"/>
          <w:szCs w:val="20"/>
        </w:rPr>
      </w:pPr>
      <w:r>
        <w:rPr>
          <w:rFonts w:ascii="Times New Roman" w:hAnsi="Times New Roman" w:cs="Times New Roman"/>
          <w:color w:val="000000"/>
          <w:sz w:val="20"/>
          <w:szCs w:val="20"/>
        </w:rPr>
        <w:t xml:space="preserve">Commutateur des clignoteurs sur Lou R: Oohm </w:t>
      </w:r>
    </w:p>
    <w:p w:rsidR="00000000" w:rsidRDefault="008C7B40">
      <w:pPr>
        <w:pStyle w:val="Style"/>
        <w:framePr w:w="4185" w:h="4161" w:wrap="auto" w:hAnchor="text" w:x="5080" w:y="9140"/>
        <w:spacing w:line="273" w:lineRule="exact"/>
        <w:ind w:left="307" w:right="76"/>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I'aiguille de l'ohrnmetre ne devie pas comme montre ci-dessus, controler le circuit du commutateur sur guidon et Ie faisceau electrique, </w:t>
      </w:r>
    </w:p>
    <w:p w:rsidR="00000000" w:rsidRDefault="008C7B40" w:rsidP="00DB09B8">
      <w:pPr>
        <w:pStyle w:val="Style"/>
        <w:framePr w:w="4185" w:h="4161" w:wrap="auto" w:hAnchor="text" w:x="5080" w:y="9140"/>
        <w:numPr>
          <w:ilvl w:val="0"/>
          <w:numId w:val="1208"/>
        </w:numPr>
        <w:spacing w:before="14" w:line="273" w:lineRule="exact"/>
        <w:ind w:left="326" w:right="76"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Si les trois controles ci-dessus ne font apparaitre aucun defaut et si Ie systeme d'arret des clignoteurs ne fo</w:t>
      </w:r>
      <w:r>
        <w:rPr>
          <w:rFonts w:ascii="Times New Roman" w:hAnsi="Times New Roman" w:cs="Times New Roman"/>
          <w:color w:val="000000"/>
          <w:sz w:val="20"/>
          <w:szCs w:val="20"/>
        </w:rPr>
        <w:t xml:space="preserve">nctionne toujours pas, changer l'unite d'arret des clignoteurs. </w:t>
      </w:r>
    </w:p>
    <w:p w:rsidR="00000000" w:rsidRDefault="008C7B40" w:rsidP="00DB09B8">
      <w:pPr>
        <w:pStyle w:val="Style"/>
        <w:framePr w:w="4185" w:h="4161" w:wrap="auto" w:hAnchor="text" w:x="5080" w:y="9140"/>
        <w:numPr>
          <w:ilvl w:val="0"/>
          <w:numId w:val="1208"/>
        </w:numPr>
        <w:spacing w:before="14" w:line="273" w:lineRule="exact"/>
        <w:ind w:left="326" w:right="76"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Ie signal clignote seulement lorsque Ie curseur du commutateur sur guidon est mis sur la position L au </w:t>
      </w:r>
      <w:r>
        <w:rPr>
          <w:color w:val="000000"/>
          <w:sz w:val="20"/>
          <w:szCs w:val="20"/>
        </w:rPr>
        <w:t xml:space="preserve">R </w:t>
      </w:r>
      <w:r>
        <w:rPr>
          <w:rFonts w:ascii="Times New Roman" w:hAnsi="Times New Roman" w:cs="Times New Roman"/>
          <w:color w:val="000000"/>
          <w:sz w:val="20"/>
          <w:szCs w:val="20"/>
        </w:rPr>
        <w:t>et s'arrete im</w:t>
      </w:r>
      <w:r>
        <w:rPr>
          <w:rFonts w:ascii="Times New Roman" w:hAnsi="Times New Roman" w:cs="Times New Roman"/>
          <w:color w:val="000000"/>
          <w:sz w:val="20"/>
          <w:szCs w:val="20"/>
        </w:rPr>
        <w:softHyphen/>
      </w:r>
      <w:r>
        <w:rPr>
          <w:rFonts w:ascii="Times New Roman" w:hAnsi="Times New Roman" w:cs="Times New Roman"/>
          <w:color w:val="000000"/>
          <w:sz w:val="20"/>
          <w:szCs w:val="20"/>
        </w:rPr>
        <w:t xml:space="preserve">mediaternent quand Ie curseur revient en position centrale, changer l'unite d'arret des clignoteurs. </w:t>
      </w:r>
    </w:p>
    <w:p w:rsidR="00000000" w:rsidRDefault="008C7B40">
      <w:pPr>
        <w:pStyle w:val="Style"/>
        <w:rPr>
          <w:rFonts w:ascii="Times New Roman" w:hAnsi="Times New Roman" w:cs="Times New Roman"/>
          <w:sz w:val="20"/>
          <w:szCs w:val="20"/>
        </w:rPr>
        <w:sectPr w:rsidR="00000000">
          <w:pgSz w:w="12241" w:h="15842"/>
          <w:pgMar w:top="1200" w:right="1144" w:bottom="360" w:left="1828"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206" w:h="139" w:wrap="auto" w:hAnchor="text" w:x="2530" w:y="1042"/>
        <w:spacing w:line="134" w:lineRule="exact"/>
        <w:ind w:left="33"/>
        <w:rPr>
          <w:color w:val="000000"/>
          <w:w w:val="119"/>
          <w:sz w:val="13"/>
          <w:szCs w:val="13"/>
        </w:rPr>
      </w:pPr>
      <w:r>
        <w:rPr>
          <w:color w:val="000000"/>
          <w:w w:val="119"/>
          <w:sz w:val="13"/>
          <w:szCs w:val="13"/>
        </w:rPr>
        <w:t xml:space="preserve">Br </w:t>
      </w:r>
    </w:p>
    <w:p w:rsidR="00000000" w:rsidRDefault="008C7B40">
      <w:pPr>
        <w:pStyle w:val="Style"/>
        <w:framePr w:w="2308" w:h="144" w:wrap="auto" w:hAnchor="text" w:x="5146" w:y="1071"/>
        <w:spacing w:line="139" w:lineRule="exact"/>
        <w:ind w:left="417"/>
        <w:rPr>
          <w:color w:val="000000"/>
          <w:w w:val="119"/>
          <w:sz w:val="13"/>
          <w:szCs w:val="13"/>
        </w:rPr>
      </w:pPr>
      <w:r>
        <w:rPr>
          <w:color w:val="000000"/>
          <w:w w:val="119"/>
          <w:sz w:val="13"/>
          <w:szCs w:val="13"/>
        </w:rPr>
        <w:t xml:space="preserve">Br </w:t>
      </w:r>
    </w:p>
    <w:p w:rsidR="00000000" w:rsidRDefault="008C7B40">
      <w:pPr>
        <w:pStyle w:val="Style"/>
        <w:framePr w:w="7281" w:h="552" w:wrap="auto" w:hAnchor="text" w:x="174" w:y="1"/>
        <w:spacing w:line="220" w:lineRule="exact"/>
        <w:ind w:left="163"/>
        <w:rPr>
          <w:color w:val="000000"/>
          <w:w w:val="105"/>
          <w:sz w:val="19"/>
          <w:szCs w:val="19"/>
        </w:rPr>
      </w:pPr>
      <w:r>
        <w:rPr>
          <w:color w:val="000000"/>
          <w:w w:val="105"/>
          <w:sz w:val="19"/>
          <w:szCs w:val="19"/>
        </w:rPr>
        <w:t xml:space="preserve">SELF-CANCELLING FLASHER SYSTEM </w:t>
      </w:r>
    </w:p>
    <w:p w:rsidR="00000000" w:rsidRDefault="008C7B40">
      <w:pPr>
        <w:pStyle w:val="Style"/>
        <w:framePr w:w="7281" w:h="552" w:wrap="auto" w:hAnchor="text" w:x="174" w:y="1"/>
        <w:spacing w:line="278" w:lineRule="exact"/>
        <w:ind w:left="163"/>
        <w:rPr>
          <w:rFonts w:ascii="Times New Roman" w:hAnsi="Times New Roman" w:cs="Times New Roman"/>
          <w:color w:val="000000"/>
          <w:sz w:val="21"/>
          <w:szCs w:val="21"/>
        </w:rPr>
      </w:pPr>
      <w:r>
        <w:rPr>
          <w:rFonts w:ascii="Times New Roman" w:hAnsi="Times New Roman" w:cs="Times New Roman"/>
          <w:color w:val="000000"/>
          <w:sz w:val="21"/>
          <w:szCs w:val="21"/>
        </w:rPr>
        <w:t xml:space="preserve">SYSTEME D'ARRET AUTOMATIQUE DES CLIGNOTEURS </w:t>
      </w:r>
    </w:p>
    <w:p w:rsidR="00000000" w:rsidRDefault="008C7B40">
      <w:pPr>
        <w:pStyle w:val="Style"/>
        <w:framePr w:w="1785" w:h="172" w:wrap="auto" w:hAnchor="text" w:x="63" w:y="1916"/>
        <w:spacing w:line="158" w:lineRule="exact"/>
        <w:ind w:left="772"/>
        <w:rPr>
          <w:rFonts w:ascii="Times New Roman" w:hAnsi="Times New Roman" w:cs="Times New Roman"/>
          <w:color w:val="000000"/>
          <w:sz w:val="14"/>
          <w:szCs w:val="14"/>
        </w:rPr>
      </w:pPr>
      <w:r>
        <w:rPr>
          <w:rFonts w:ascii="Times New Roman" w:hAnsi="Times New Roman" w:cs="Times New Roman"/>
          <w:color w:val="000000"/>
          <w:sz w:val="14"/>
          <w:szCs w:val="14"/>
        </w:rPr>
        <w:t xml:space="preserve">WIG </w:t>
      </w:r>
    </w:p>
    <w:p w:rsidR="00000000" w:rsidRDefault="008C7B40">
      <w:pPr>
        <w:pStyle w:val="Style"/>
        <w:framePr w:w="249" w:h="240" w:wrap="auto" w:hAnchor="text" w:x="2530" w:y="1993"/>
        <w:spacing w:line="201" w:lineRule="exact"/>
        <w:ind w:left="81"/>
        <w:rPr>
          <w:rFonts w:ascii="Times New Roman" w:hAnsi="Times New Roman" w:cs="Times New Roman"/>
          <w:color w:val="000000"/>
          <w:sz w:val="19"/>
          <w:szCs w:val="19"/>
        </w:rPr>
      </w:pPr>
      <w:r>
        <w:rPr>
          <w:rFonts w:ascii="Times New Roman" w:hAnsi="Times New Roman" w:cs="Times New Roman"/>
          <w:color w:val="000000"/>
          <w:sz w:val="19"/>
          <w:szCs w:val="19"/>
        </w:rPr>
        <w:t xml:space="preserve">@ </w:t>
      </w:r>
    </w:p>
    <w:p w:rsidR="00000000" w:rsidRDefault="008C7B40">
      <w:pPr>
        <w:pStyle w:val="Style"/>
        <w:framePr w:w="244" w:h="182" w:wrap="auto" w:hAnchor="text" w:x="4297" w:y="1906"/>
        <w:spacing w:line="168" w:lineRule="exact"/>
        <w:ind w:left="4"/>
        <w:rPr>
          <w:rFonts w:ascii="Courier New" w:hAnsi="Courier New" w:cs="Courier New"/>
          <w:color w:val="000000"/>
          <w:w w:val="82"/>
          <w:sz w:val="16"/>
          <w:szCs w:val="16"/>
        </w:rPr>
      </w:pPr>
      <w:r>
        <w:rPr>
          <w:rFonts w:ascii="Courier New" w:hAnsi="Courier New" w:cs="Courier New"/>
          <w:color w:val="000000"/>
          <w:w w:val="82"/>
          <w:sz w:val="16"/>
          <w:szCs w:val="16"/>
        </w:rPr>
        <w:t xml:space="preserve">Y/G </w:t>
      </w:r>
    </w:p>
    <w:p w:rsidR="00000000" w:rsidRDefault="00DB09B8">
      <w:pPr>
        <w:pStyle w:val="Style"/>
        <w:framePr w:w="1382" w:h="1401" w:wrap="auto" w:hAnchor="text" w:x="4786" w:y="1446"/>
        <w:rPr>
          <w:rFonts w:ascii="Courier New" w:hAnsi="Courier New" w:cs="Courier New"/>
          <w:sz w:val="16"/>
          <w:szCs w:val="16"/>
        </w:rPr>
      </w:pPr>
      <w:r>
        <w:rPr>
          <w:rFonts w:ascii="Courier New" w:hAnsi="Courier New" w:cs="Courier New"/>
          <w:noProof/>
          <w:sz w:val="16"/>
          <w:szCs w:val="16"/>
        </w:rPr>
        <w:drawing>
          <wp:inline distT="0" distB="0" distL="0" distR="0">
            <wp:extent cx="876300" cy="885825"/>
            <wp:effectExtent l="1905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452"/>
                    <a:srcRect/>
                    <a:stretch>
                      <a:fillRect/>
                    </a:stretch>
                  </pic:blipFill>
                  <pic:spPr bwMode="auto">
                    <a:xfrm>
                      <a:off x="0" y="0"/>
                      <a:ext cx="876300" cy="885825"/>
                    </a:xfrm>
                    <a:prstGeom prst="rect">
                      <a:avLst/>
                    </a:prstGeom>
                    <a:noFill/>
                    <a:ln w="9525">
                      <a:noFill/>
                      <a:miter lim="800000"/>
                      <a:headEnd/>
                      <a:tailEnd/>
                    </a:ln>
                  </pic:spPr>
                </pic:pic>
              </a:graphicData>
            </a:graphic>
          </wp:inline>
        </w:drawing>
      </w:r>
    </w:p>
    <w:p w:rsidR="00000000" w:rsidRDefault="00DB09B8">
      <w:pPr>
        <w:pStyle w:val="Style"/>
        <w:framePr w:w="2572" w:h="1824" w:wrap="auto" w:hAnchor="text" w:x="6937" w:y="4594"/>
        <w:rPr>
          <w:rFonts w:ascii="Courier New" w:hAnsi="Courier New" w:cs="Courier New"/>
          <w:sz w:val="16"/>
          <w:szCs w:val="16"/>
        </w:rPr>
      </w:pPr>
      <w:r>
        <w:rPr>
          <w:rFonts w:ascii="Courier New" w:hAnsi="Courier New" w:cs="Courier New"/>
          <w:noProof/>
          <w:sz w:val="16"/>
          <w:szCs w:val="16"/>
        </w:rPr>
        <w:drawing>
          <wp:inline distT="0" distB="0" distL="0" distR="0">
            <wp:extent cx="1628775" cy="1162050"/>
            <wp:effectExtent l="19050" t="0" r="9525" b="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453"/>
                    <a:srcRect/>
                    <a:stretch>
                      <a:fillRect/>
                    </a:stretch>
                  </pic:blipFill>
                  <pic:spPr bwMode="auto">
                    <a:xfrm>
                      <a:off x="0" y="0"/>
                      <a:ext cx="1628775" cy="1162050"/>
                    </a:xfrm>
                    <a:prstGeom prst="rect">
                      <a:avLst/>
                    </a:prstGeom>
                    <a:noFill/>
                    <a:ln w="9525">
                      <a:noFill/>
                      <a:miter lim="800000"/>
                      <a:headEnd/>
                      <a:tailEnd/>
                    </a:ln>
                  </pic:spPr>
                </pic:pic>
              </a:graphicData>
            </a:graphic>
          </wp:inline>
        </w:drawing>
      </w:r>
    </w:p>
    <w:p w:rsidR="00000000" w:rsidRDefault="008C7B40">
      <w:pPr>
        <w:pStyle w:val="Style"/>
        <w:framePr w:w="2308" w:h="211" w:wrap="auto" w:hAnchor="text" w:x="5146" w:y="1969"/>
        <w:spacing w:line="148" w:lineRule="exact"/>
        <w:ind w:left="758"/>
        <w:rPr>
          <w:color w:val="000000"/>
          <w:w w:val="119"/>
          <w:sz w:val="13"/>
          <w:szCs w:val="13"/>
        </w:rPr>
      </w:pPr>
      <w:r>
        <w:rPr>
          <w:color w:val="000000"/>
          <w:w w:val="119"/>
          <w:sz w:val="13"/>
          <w:szCs w:val="13"/>
        </w:rPr>
        <w:t xml:space="preserve">I---I-- __ </w:t>
      </w:r>
      <w:r>
        <w:rPr>
          <w:color w:val="000000"/>
          <w:w w:val="119"/>
          <w:sz w:val="13"/>
          <w:szCs w:val="13"/>
          <w:vertAlign w:val="superscript"/>
        </w:rPr>
        <w:t>Br</w:t>
      </w:r>
      <w:r>
        <w:rPr>
          <w:color w:val="000000"/>
          <w:w w:val="119"/>
          <w:sz w:val="13"/>
          <w:szCs w:val="13"/>
        </w:rPr>
        <w:t>/</w:t>
      </w:r>
      <w:r>
        <w:rPr>
          <w:color w:val="000000"/>
          <w:w w:val="119"/>
          <w:sz w:val="13"/>
          <w:szCs w:val="13"/>
          <w:vertAlign w:val="superscript"/>
        </w:rPr>
        <w:t>W</w:t>
      </w:r>
      <w:r>
        <w:rPr>
          <w:color w:val="000000"/>
          <w:w w:val="119"/>
          <w:sz w:val="13"/>
          <w:szCs w:val="13"/>
        </w:rPr>
        <w:t xml:space="preserve"> </w:t>
      </w:r>
    </w:p>
    <w:p w:rsidR="00000000" w:rsidRDefault="008C7B40">
      <w:pPr>
        <w:pStyle w:val="Style"/>
        <w:framePr w:w="187" w:h="254" w:wrap="auto" w:hAnchor="text" w:x="4249" w:y="4206"/>
        <w:spacing w:line="254" w:lineRule="exact"/>
        <w:ind w:left="4"/>
        <w:rPr>
          <w:rFonts w:ascii="Times New Roman" w:hAnsi="Times New Roman" w:cs="Times New Roman"/>
          <w:color w:val="000000"/>
        </w:rPr>
      </w:pPr>
      <w:r>
        <w:rPr>
          <w:rFonts w:ascii="Times New Roman" w:hAnsi="Times New Roman" w:cs="Times New Roman"/>
          <w:color w:val="000000"/>
        </w:rPr>
        <w:t xml:space="preserve">® </w:t>
      </w:r>
    </w:p>
    <w:p w:rsidR="00000000" w:rsidRDefault="008C7B40">
      <w:pPr>
        <w:pStyle w:val="Style"/>
        <w:framePr w:w="2308" w:h="316" w:wrap="auto" w:hAnchor="text" w:x="5146" w:y="4249"/>
        <w:spacing w:line="105" w:lineRule="exact"/>
        <w:ind w:left="1536"/>
        <w:rPr>
          <w:i/>
          <w:iCs/>
          <w:color w:val="000000"/>
          <w:w w:val="193"/>
          <w:sz w:val="9"/>
          <w:szCs w:val="9"/>
        </w:rPr>
      </w:pPr>
      <w:r>
        <w:rPr>
          <w:i/>
          <w:iCs/>
          <w:color w:val="000000"/>
          <w:w w:val="193"/>
          <w:sz w:val="9"/>
          <w:szCs w:val="9"/>
        </w:rPr>
        <w:t xml:space="preserve">I \ </w:t>
      </w:r>
    </w:p>
    <w:p w:rsidR="00000000" w:rsidRDefault="008C7B40">
      <w:pPr>
        <w:pStyle w:val="Style"/>
        <w:framePr w:w="2308" w:h="316" w:wrap="auto" w:hAnchor="text" w:x="5146" w:y="4249"/>
        <w:spacing w:line="105" w:lineRule="exact"/>
        <w:ind w:left="1425" w:right="441"/>
        <w:rPr>
          <w:rFonts w:ascii="Times New Roman" w:hAnsi="Times New Roman" w:cs="Times New Roman"/>
          <w:color w:val="000000"/>
          <w:w w:val="163"/>
          <w:sz w:val="11"/>
          <w:szCs w:val="11"/>
        </w:rPr>
      </w:pPr>
      <w:r>
        <w:rPr>
          <w:i/>
          <w:iCs/>
          <w:color w:val="000000"/>
          <w:w w:val="193"/>
          <w:sz w:val="9"/>
          <w:szCs w:val="9"/>
        </w:rPr>
        <w:t xml:space="preserve">I \ </w:t>
      </w:r>
      <w:r>
        <w:rPr>
          <w:rFonts w:ascii="Times New Roman" w:hAnsi="Times New Roman" w:cs="Times New Roman"/>
          <w:color w:val="000000"/>
          <w:w w:val="169"/>
          <w:sz w:val="11"/>
          <w:szCs w:val="11"/>
        </w:rPr>
        <w:t xml:space="preserve">/ </w:t>
      </w:r>
      <w:r>
        <w:rPr>
          <w:rFonts w:ascii="Times New Roman" w:hAnsi="Times New Roman" w:cs="Times New Roman"/>
          <w:color w:val="000000"/>
          <w:w w:val="163"/>
          <w:sz w:val="11"/>
          <w:szCs w:val="11"/>
        </w:rPr>
        <w:t xml:space="preserve">\ </w:t>
      </w:r>
    </w:p>
    <w:p w:rsidR="00000000" w:rsidRDefault="008C7B40">
      <w:pPr>
        <w:pStyle w:val="Style"/>
        <w:framePr w:w="1824" w:h="139" w:wrap="auto" w:hAnchor="text" w:x="63" w:y="2862"/>
        <w:spacing w:line="139" w:lineRule="exact"/>
        <w:ind w:left="1752"/>
        <w:rPr>
          <w:color w:val="000000"/>
          <w:w w:val="92"/>
          <w:sz w:val="13"/>
          <w:szCs w:val="13"/>
        </w:rPr>
      </w:pPr>
      <w:r>
        <w:rPr>
          <w:color w:val="000000"/>
          <w:w w:val="92"/>
          <w:sz w:val="13"/>
          <w:szCs w:val="13"/>
        </w:rPr>
        <w:t xml:space="preserve">B </w:t>
      </w:r>
    </w:p>
    <w:p w:rsidR="00000000" w:rsidRDefault="008C7B40">
      <w:pPr>
        <w:pStyle w:val="Style"/>
        <w:framePr w:w="225" w:h="172" w:wrap="auto" w:hAnchor="text" w:x="2530" w:y="3001"/>
        <w:spacing w:line="158" w:lineRule="exact"/>
        <w:ind w:left="19"/>
        <w:rPr>
          <w:color w:val="000000"/>
          <w:w w:val="107"/>
          <w:sz w:val="13"/>
          <w:szCs w:val="13"/>
        </w:rPr>
      </w:pPr>
      <w:r>
        <w:rPr>
          <w:color w:val="000000"/>
          <w:w w:val="107"/>
          <w:sz w:val="13"/>
          <w:szCs w:val="13"/>
        </w:rPr>
        <w:t xml:space="preserve">Y/R </w:t>
      </w:r>
    </w:p>
    <w:p w:rsidR="00000000" w:rsidRDefault="00DB09B8">
      <w:pPr>
        <w:pStyle w:val="Style"/>
        <w:framePr w:w="729" w:h="384" w:wrap="auto" w:hAnchor="text" w:x="2098" w:y="3346"/>
        <w:rPr>
          <w:sz w:val="13"/>
          <w:szCs w:val="13"/>
        </w:rPr>
      </w:pPr>
      <w:r>
        <w:rPr>
          <w:noProof/>
          <w:sz w:val="13"/>
          <w:szCs w:val="13"/>
        </w:rPr>
        <w:drawing>
          <wp:inline distT="0" distB="0" distL="0" distR="0">
            <wp:extent cx="466725" cy="247650"/>
            <wp:effectExtent l="19050" t="0" r="9525"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454"/>
                    <a:srcRect/>
                    <a:stretch>
                      <a:fillRect/>
                    </a:stretch>
                  </pic:blipFill>
                  <pic:spPr bwMode="auto">
                    <a:xfrm>
                      <a:off x="0" y="0"/>
                      <a:ext cx="466725" cy="247650"/>
                    </a:xfrm>
                    <a:prstGeom prst="rect">
                      <a:avLst/>
                    </a:prstGeom>
                    <a:noFill/>
                    <a:ln w="9525">
                      <a:noFill/>
                      <a:miter lim="800000"/>
                      <a:headEnd/>
                      <a:tailEnd/>
                    </a:ln>
                  </pic:spPr>
                </pic:pic>
              </a:graphicData>
            </a:graphic>
          </wp:inline>
        </w:drawing>
      </w:r>
    </w:p>
    <w:p w:rsidR="00000000" w:rsidRDefault="00DB09B8">
      <w:pPr>
        <w:pStyle w:val="Style"/>
        <w:framePr w:w="2380" w:h="1804" w:wrap="auto" w:hAnchor="text" w:x="4268" w:y="4614"/>
        <w:rPr>
          <w:sz w:val="13"/>
          <w:szCs w:val="13"/>
        </w:rPr>
      </w:pPr>
      <w:r>
        <w:rPr>
          <w:noProof/>
          <w:sz w:val="13"/>
          <w:szCs w:val="13"/>
        </w:rPr>
        <w:drawing>
          <wp:inline distT="0" distB="0" distL="0" distR="0">
            <wp:extent cx="1514475" cy="1143000"/>
            <wp:effectExtent l="19050" t="0" r="9525"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455"/>
                    <a:srcRect/>
                    <a:stretch>
                      <a:fillRect/>
                    </a:stretch>
                  </pic:blipFill>
                  <pic:spPr bwMode="auto">
                    <a:xfrm>
                      <a:off x="0" y="0"/>
                      <a:ext cx="1514475" cy="1143000"/>
                    </a:xfrm>
                    <a:prstGeom prst="rect">
                      <a:avLst/>
                    </a:prstGeom>
                    <a:noFill/>
                    <a:ln w="9525">
                      <a:noFill/>
                      <a:miter lim="800000"/>
                      <a:headEnd/>
                      <a:tailEnd/>
                    </a:ln>
                  </pic:spPr>
                </pic:pic>
              </a:graphicData>
            </a:graphic>
          </wp:inline>
        </w:drawing>
      </w:r>
    </w:p>
    <w:p w:rsidR="00000000" w:rsidRDefault="008C7B40">
      <w:pPr>
        <w:pStyle w:val="Style"/>
        <w:framePr w:w="532" w:h="336" w:wrap="auto" w:hAnchor="text" w:x="2204" w:y="3730"/>
        <w:tabs>
          <w:tab w:val="left" w:pos="465"/>
        </w:tabs>
        <w:spacing w:line="110" w:lineRule="exact"/>
        <w:rPr>
          <w:rFonts w:ascii="Times New Roman" w:hAnsi="Times New Roman" w:cs="Times New Roman"/>
          <w:color w:val="000000"/>
          <w:w w:val="163"/>
          <w:sz w:val="11"/>
          <w:szCs w:val="11"/>
        </w:rPr>
      </w:pPr>
      <w:r>
        <w:rPr>
          <w:color w:val="000000"/>
          <w:w w:val="159"/>
          <w:sz w:val="12"/>
          <w:szCs w:val="12"/>
        </w:rPr>
        <w:t xml:space="preserve">\ </w:t>
      </w:r>
      <w:r>
        <w:rPr>
          <w:color w:val="000000"/>
          <w:w w:val="159"/>
          <w:sz w:val="12"/>
          <w:szCs w:val="12"/>
        </w:rPr>
        <w:tab/>
      </w:r>
      <w:r>
        <w:rPr>
          <w:rFonts w:ascii="Times New Roman" w:hAnsi="Times New Roman" w:cs="Times New Roman"/>
          <w:color w:val="000000"/>
          <w:w w:val="163"/>
          <w:sz w:val="11"/>
          <w:szCs w:val="11"/>
        </w:rPr>
        <w:t xml:space="preserve">/ </w:t>
      </w:r>
    </w:p>
    <w:p w:rsidR="00000000" w:rsidRDefault="008C7B40">
      <w:pPr>
        <w:pStyle w:val="Style"/>
        <w:framePr w:w="532" w:h="336" w:wrap="auto" w:hAnchor="text" w:x="2204" w:y="3730"/>
        <w:spacing w:line="110" w:lineRule="exact"/>
        <w:ind w:left="9" w:right="4"/>
        <w:jc w:val="center"/>
        <w:rPr>
          <w:i/>
          <w:iCs/>
          <w:color w:val="000000"/>
          <w:w w:val="167"/>
          <w:sz w:val="13"/>
          <w:szCs w:val="13"/>
        </w:rPr>
      </w:pPr>
      <w:r>
        <w:rPr>
          <w:rFonts w:ascii="Times New Roman" w:hAnsi="Times New Roman" w:cs="Times New Roman"/>
          <w:color w:val="000000"/>
          <w:w w:val="169"/>
          <w:sz w:val="11"/>
          <w:szCs w:val="11"/>
        </w:rPr>
        <w:t xml:space="preserve">\ </w:t>
      </w:r>
      <w:r>
        <w:rPr>
          <w:rFonts w:ascii="Times New Roman" w:hAnsi="Times New Roman" w:cs="Times New Roman"/>
          <w:color w:val="000000"/>
          <w:w w:val="183"/>
          <w:sz w:val="11"/>
          <w:szCs w:val="11"/>
        </w:rPr>
        <w:t xml:space="preserve">/ </w:t>
      </w:r>
      <w:r>
        <w:rPr>
          <w:i/>
          <w:iCs/>
          <w:color w:val="000000"/>
          <w:w w:val="167"/>
          <w:sz w:val="13"/>
          <w:szCs w:val="13"/>
        </w:rPr>
        <w:t xml:space="preserve">\ I </w:t>
      </w:r>
    </w:p>
    <w:p w:rsidR="00000000" w:rsidRDefault="008C7B40">
      <w:pPr>
        <w:pStyle w:val="Style"/>
        <w:framePr w:w="1795" w:h="1358" w:wrap="auto" w:hAnchor="text" w:x="58" w:y="7441"/>
        <w:spacing w:line="158" w:lineRule="exact"/>
        <w:ind w:left="19"/>
        <w:rPr>
          <w:color w:val="000000"/>
          <w:w w:val="107"/>
          <w:sz w:val="13"/>
          <w:szCs w:val="13"/>
        </w:rPr>
      </w:pPr>
      <w:r>
        <w:rPr>
          <w:color w:val="000000"/>
          <w:w w:val="107"/>
          <w:sz w:val="13"/>
          <w:szCs w:val="13"/>
        </w:rPr>
        <w:t xml:space="preserve">1 To fuse box (signal lOA) </w:t>
      </w:r>
    </w:p>
    <w:p w:rsidR="00000000" w:rsidRDefault="008C7B40" w:rsidP="00DB09B8">
      <w:pPr>
        <w:pStyle w:val="Style"/>
        <w:framePr w:w="1795" w:h="1358" w:wrap="auto" w:hAnchor="text" w:x="58" w:y="7441"/>
        <w:numPr>
          <w:ilvl w:val="0"/>
          <w:numId w:val="1209"/>
        </w:numPr>
        <w:spacing w:line="196" w:lineRule="exact"/>
        <w:ind w:left="230" w:hanging="220"/>
        <w:rPr>
          <w:color w:val="000000"/>
          <w:w w:val="107"/>
          <w:sz w:val="13"/>
          <w:szCs w:val="13"/>
        </w:rPr>
      </w:pPr>
      <w:r>
        <w:rPr>
          <w:color w:val="000000"/>
          <w:w w:val="107"/>
          <w:sz w:val="13"/>
          <w:szCs w:val="13"/>
        </w:rPr>
        <w:t xml:space="preserve">Flasher relay </w:t>
      </w:r>
    </w:p>
    <w:p w:rsidR="00000000" w:rsidRDefault="008C7B40" w:rsidP="00DB09B8">
      <w:pPr>
        <w:pStyle w:val="Style"/>
        <w:framePr w:w="1795" w:h="1358" w:wrap="auto" w:hAnchor="text" w:x="58" w:y="7441"/>
        <w:numPr>
          <w:ilvl w:val="0"/>
          <w:numId w:val="1209"/>
        </w:numPr>
        <w:spacing w:line="196" w:lineRule="exact"/>
        <w:ind w:left="230" w:hanging="220"/>
        <w:rPr>
          <w:color w:val="000000"/>
          <w:w w:val="107"/>
          <w:sz w:val="13"/>
          <w:szCs w:val="13"/>
        </w:rPr>
      </w:pPr>
      <w:r>
        <w:rPr>
          <w:color w:val="000000"/>
          <w:w w:val="107"/>
          <w:sz w:val="13"/>
          <w:szCs w:val="13"/>
        </w:rPr>
        <w:t xml:space="preserve">Flasher cancelling unit </w:t>
      </w:r>
    </w:p>
    <w:p w:rsidR="00000000" w:rsidRDefault="008C7B40" w:rsidP="00DB09B8">
      <w:pPr>
        <w:pStyle w:val="Style"/>
        <w:framePr w:w="1795" w:h="1358" w:wrap="auto" w:hAnchor="text" w:x="58" w:y="7441"/>
        <w:numPr>
          <w:ilvl w:val="0"/>
          <w:numId w:val="1209"/>
        </w:numPr>
        <w:spacing w:line="196" w:lineRule="exact"/>
        <w:ind w:left="230" w:hanging="220"/>
        <w:rPr>
          <w:color w:val="000000"/>
          <w:w w:val="107"/>
          <w:sz w:val="13"/>
          <w:szCs w:val="13"/>
        </w:rPr>
      </w:pPr>
      <w:r>
        <w:rPr>
          <w:color w:val="000000"/>
          <w:w w:val="107"/>
          <w:sz w:val="13"/>
          <w:szCs w:val="13"/>
        </w:rPr>
        <w:t xml:space="preserve">Speedometer sender </w:t>
      </w:r>
    </w:p>
    <w:p w:rsidR="00000000" w:rsidRDefault="008C7B40" w:rsidP="00DB09B8">
      <w:pPr>
        <w:pStyle w:val="Style"/>
        <w:framePr w:w="1795" w:h="1358" w:wrap="auto" w:hAnchor="text" w:x="58" w:y="7441"/>
        <w:numPr>
          <w:ilvl w:val="0"/>
          <w:numId w:val="1209"/>
        </w:numPr>
        <w:spacing w:line="196" w:lineRule="exact"/>
        <w:ind w:left="230" w:hanging="220"/>
        <w:rPr>
          <w:color w:val="000000"/>
          <w:w w:val="107"/>
          <w:sz w:val="13"/>
          <w:szCs w:val="13"/>
        </w:rPr>
      </w:pPr>
      <w:r>
        <w:rPr>
          <w:color w:val="000000"/>
          <w:w w:val="107"/>
          <w:sz w:val="13"/>
          <w:szCs w:val="13"/>
        </w:rPr>
        <w:t xml:space="preserve">Handlebar switch </w:t>
      </w:r>
    </w:p>
    <w:p w:rsidR="00000000" w:rsidRDefault="008C7B40" w:rsidP="00DB09B8">
      <w:pPr>
        <w:pStyle w:val="Style"/>
        <w:framePr w:w="1795" w:h="1358" w:wrap="auto" w:hAnchor="text" w:x="58" w:y="7441"/>
        <w:numPr>
          <w:ilvl w:val="0"/>
          <w:numId w:val="1209"/>
        </w:numPr>
        <w:spacing w:line="196" w:lineRule="exact"/>
        <w:ind w:left="230" w:hanging="220"/>
        <w:rPr>
          <w:color w:val="000000"/>
          <w:w w:val="107"/>
          <w:sz w:val="13"/>
          <w:szCs w:val="13"/>
        </w:rPr>
      </w:pPr>
      <w:r>
        <w:rPr>
          <w:color w:val="000000"/>
          <w:w w:val="107"/>
          <w:sz w:val="13"/>
          <w:szCs w:val="13"/>
        </w:rPr>
        <w:t xml:space="preserve">Left flasher lights </w:t>
      </w:r>
    </w:p>
    <w:p w:rsidR="00000000" w:rsidRDefault="008C7B40" w:rsidP="00DB09B8">
      <w:pPr>
        <w:pStyle w:val="Style"/>
        <w:framePr w:w="1795" w:h="1358" w:wrap="auto" w:hAnchor="text" w:x="58" w:y="7441"/>
        <w:numPr>
          <w:ilvl w:val="0"/>
          <w:numId w:val="1209"/>
        </w:numPr>
        <w:spacing w:line="196" w:lineRule="exact"/>
        <w:ind w:left="230" w:hanging="220"/>
        <w:rPr>
          <w:color w:val="000000"/>
          <w:w w:val="107"/>
          <w:sz w:val="13"/>
          <w:szCs w:val="13"/>
        </w:rPr>
      </w:pPr>
      <w:r>
        <w:rPr>
          <w:color w:val="000000"/>
          <w:w w:val="107"/>
          <w:sz w:val="13"/>
          <w:szCs w:val="13"/>
        </w:rPr>
        <w:t xml:space="preserve">Right flasher lights </w:t>
      </w:r>
    </w:p>
    <w:p w:rsidR="00000000" w:rsidRDefault="008C7B40">
      <w:pPr>
        <w:pStyle w:val="Style"/>
        <w:framePr w:w="4324" w:h="820" w:wrap="auto" w:hAnchor="text" w:x="1" w:y="9394"/>
        <w:spacing w:line="216" w:lineRule="exact"/>
        <w:ind w:left="24"/>
        <w:rPr>
          <w:color w:val="000000"/>
          <w:w w:val="117"/>
          <w:sz w:val="20"/>
          <w:szCs w:val="20"/>
        </w:rPr>
      </w:pPr>
      <w:r>
        <w:rPr>
          <w:color w:val="000000"/>
          <w:w w:val="117"/>
          <w:sz w:val="20"/>
          <w:szCs w:val="20"/>
        </w:rPr>
        <w:t xml:space="preserve">E. Switches </w:t>
      </w:r>
    </w:p>
    <w:p w:rsidR="00000000" w:rsidRDefault="008C7B40">
      <w:pPr>
        <w:pStyle w:val="Style"/>
        <w:framePr w:w="4324" w:h="820" w:wrap="auto" w:hAnchor="text" w:x="1" w:y="9394"/>
        <w:spacing w:before="9" w:line="273" w:lineRule="exact"/>
        <w:ind w:left="4" w:right="9"/>
        <w:rPr>
          <w:color w:val="000000"/>
          <w:w w:val="105"/>
          <w:sz w:val="19"/>
          <w:szCs w:val="19"/>
        </w:rPr>
      </w:pPr>
      <w:r>
        <w:rPr>
          <w:color w:val="000000"/>
          <w:w w:val="105"/>
          <w:sz w:val="19"/>
          <w:szCs w:val="19"/>
        </w:rPr>
        <w:t xml:space="preserve">Switches may be checked for continuity with a pocket tester on the "ohm x 1" position. </w:t>
      </w:r>
    </w:p>
    <w:p w:rsidR="00000000" w:rsidRDefault="008C7B40" w:rsidP="00DB09B8">
      <w:pPr>
        <w:pStyle w:val="Style"/>
        <w:framePr w:w="2736" w:h="513" w:wrap="auto" w:hAnchor="text" w:x="63" w:y="10489"/>
        <w:numPr>
          <w:ilvl w:val="0"/>
          <w:numId w:val="1210"/>
        </w:numPr>
        <w:spacing w:line="216" w:lineRule="exact"/>
        <w:ind w:left="446" w:hanging="336"/>
        <w:rPr>
          <w:color w:val="000000"/>
          <w:w w:val="105"/>
          <w:sz w:val="19"/>
          <w:szCs w:val="19"/>
        </w:rPr>
      </w:pPr>
      <w:r>
        <w:rPr>
          <w:color w:val="000000"/>
          <w:w w:val="105"/>
          <w:sz w:val="19"/>
          <w:szCs w:val="19"/>
        </w:rPr>
        <w:t xml:space="preserve">Main switch </w:t>
      </w:r>
    </w:p>
    <w:p w:rsidR="00000000" w:rsidRDefault="008C7B40">
      <w:pPr>
        <w:pStyle w:val="Style"/>
        <w:framePr w:w="2736" w:h="513" w:wrap="auto" w:hAnchor="text" w:x="63" w:y="10489"/>
        <w:spacing w:line="268" w:lineRule="exact"/>
        <w:ind w:left="427"/>
        <w:rPr>
          <w:color w:val="000000"/>
          <w:w w:val="105"/>
          <w:sz w:val="19"/>
          <w:szCs w:val="19"/>
        </w:rPr>
      </w:pPr>
      <w:r>
        <w:rPr>
          <w:color w:val="000000"/>
          <w:w w:val="105"/>
          <w:sz w:val="19"/>
          <w:szCs w:val="19"/>
        </w:rPr>
        <w:t xml:space="preserve">XS850G </w:t>
      </w:r>
      <w:r>
        <w:rPr>
          <w:rFonts w:ascii="Times New Roman" w:hAnsi="Times New Roman" w:cs="Times New Roman"/>
          <w:color w:val="000000"/>
          <w:sz w:val="20"/>
          <w:szCs w:val="20"/>
        </w:rPr>
        <w:t xml:space="preserve">(For </w:t>
      </w:r>
      <w:r>
        <w:rPr>
          <w:color w:val="000000"/>
          <w:w w:val="105"/>
          <w:sz w:val="19"/>
          <w:szCs w:val="19"/>
        </w:rPr>
        <w:t xml:space="preserve">Canada): </w:t>
      </w:r>
    </w:p>
    <w:tbl>
      <w:tblPr>
        <w:tblW w:w="0" w:type="auto"/>
        <w:tblInd w:w="5" w:type="dxa"/>
        <w:tblLayout w:type="fixed"/>
        <w:tblCellMar>
          <w:left w:w="0" w:type="dxa"/>
          <w:right w:w="0" w:type="dxa"/>
        </w:tblCellMar>
        <w:tblLook w:val="0000"/>
      </w:tblPr>
      <w:tblGrid>
        <w:gridCol w:w="312"/>
        <w:gridCol w:w="883"/>
        <w:gridCol w:w="720"/>
        <w:gridCol w:w="715"/>
        <w:gridCol w:w="677"/>
      </w:tblGrid>
      <w:tr w:rsidR="00000000">
        <w:tblPrEx>
          <w:tblCellMar>
            <w:top w:w="0" w:type="dxa"/>
            <w:left w:w="0" w:type="dxa"/>
            <w:bottom w:w="0" w:type="dxa"/>
            <w:right w:w="0" w:type="dxa"/>
          </w:tblCellMar>
        </w:tblPrEx>
        <w:trPr>
          <w:trHeight w:hRule="exact" w:val="292"/>
        </w:trPr>
        <w:tc>
          <w:tcPr>
            <w:tcW w:w="312" w:type="dxa"/>
            <w:tcBorders>
              <w:top w:val="single" w:sz="4" w:space="0" w:color="auto"/>
              <w:left w:val="single" w:sz="4" w:space="0" w:color="auto"/>
              <w:bottom w:val="nil"/>
              <w:right w:val="nil"/>
            </w:tcBorders>
            <w:vAlign w:val="center"/>
          </w:tcPr>
          <w:p w:rsidR="00000000" w:rsidRDefault="008C7B40">
            <w:pPr>
              <w:pStyle w:val="Style"/>
              <w:framePr w:w="3307" w:h="1425" w:wrap="auto" w:hAnchor="text" w:x="486" w:y="11223"/>
              <w:jc w:val="center"/>
              <w:rPr>
                <w:sz w:val="19"/>
                <w:szCs w:val="19"/>
              </w:rPr>
            </w:pPr>
          </w:p>
        </w:tc>
        <w:tc>
          <w:tcPr>
            <w:tcW w:w="883" w:type="dxa"/>
            <w:tcBorders>
              <w:top w:val="single" w:sz="4" w:space="0" w:color="auto"/>
              <w:left w:val="nil"/>
              <w:bottom w:val="nil"/>
              <w:right w:val="single" w:sz="4" w:space="0" w:color="auto"/>
            </w:tcBorders>
            <w:vAlign w:val="center"/>
          </w:tcPr>
          <w:p w:rsidR="00000000" w:rsidRDefault="008C7B40">
            <w:pPr>
              <w:pStyle w:val="Style"/>
              <w:framePr w:w="3307" w:h="1425" w:wrap="auto" w:hAnchor="text" w:x="486" w:y="11223"/>
              <w:ind w:left="57"/>
              <w:rPr>
                <w:color w:val="000000"/>
                <w:w w:val="107"/>
                <w:sz w:val="13"/>
                <w:szCs w:val="13"/>
              </w:rPr>
            </w:pPr>
            <w:r>
              <w:rPr>
                <w:color w:val="000000"/>
                <w:w w:val="107"/>
                <w:sz w:val="13"/>
                <w:szCs w:val="13"/>
              </w:rPr>
              <w:t xml:space="preserve">Switch </w:t>
            </w:r>
          </w:p>
        </w:tc>
        <w:tc>
          <w:tcPr>
            <w:tcW w:w="720" w:type="dxa"/>
            <w:tcBorders>
              <w:top w:val="single" w:sz="4" w:space="0" w:color="auto"/>
              <w:left w:val="single" w:sz="4" w:space="0" w:color="auto"/>
              <w:bottom w:val="single" w:sz="4" w:space="0" w:color="auto"/>
              <w:right w:val="nil"/>
            </w:tcBorders>
            <w:vAlign w:val="center"/>
          </w:tcPr>
          <w:p w:rsidR="00000000" w:rsidRDefault="008C7B40">
            <w:pPr>
              <w:pStyle w:val="Style"/>
              <w:framePr w:w="3307" w:h="1425" w:wrap="auto" w:hAnchor="text" w:x="486" w:y="11223"/>
              <w:ind w:left="153"/>
              <w:rPr>
                <w:color w:val="000000"/>
                <w:w w:val="59"/>
                <w:sz w:val="28"/>
                <w:szCs w:val="28"/>
              </w:rPr>
            </w:pPr>
            <w:r>
              <w:rPr>
                <w:color w:val="000000"/>
                <w:w w:val="59"/>
                <w:sz w:val="28"/>
                <w:szCs w:val="28"/>
              </w:rPr>
              <w:t xml:space="preserve">\ </w:t>
            </w:r>
          </w:p>
        </w:tc>
        <w:tc>
          <w:tcPr>
            <w:tcW w:w="715" w:type="dxa"/>
            <w:tcBorders>
              <w:top w:val="single" w:sz="4" w:space="0" w:color="auto"/>
              <w:left w:val="nil"/>
              <w:bottom w:val="single" w:sz="4" w:space="0" w:color="auto"/>
              <w:right w:val="nil"/>
            </w:tcBorders>
            <w:vAlign w:val="center"/>
          </w:tcPr>
          <w:p w:rsidR="00000000" w:rsidRDefault="008C7B40">
            <w:pPr>
              <w:pStyle w:val="Style"/>
              <w:framePr w:w="3307" w:h="1425" w:wrap="auto" w:hAnchor="text" w:x="486" w:y="11223"/>
              <w:ind w:left="14"/>
              <w:jc w:val="center"/>
              <w:rPr>
                <w:color w:val="000000"/>
                <w:w w:val="107"/>
                <w:sz w:val="13"/>
                <w:szCs w:val="13"/>
              </w:rPr>
            </w:pPr>
            <w:r>
              <w:rPr>
                <w:color w:val="000000"/>
                <w:w w:val="107"/>
                <w:sz w:val="13"/>
                <w:szCs w:val="13"/>
              </w:rPr>
              <w:t xml:space="preserve">Wire Color </w:t>
            </w:r>
          </w:p>
        </w:tc>
        <w:tc>
          <w:tcPr>
            <w:tcW w:w="677" w:type="dxa"/>
            <w:tcBorders>
              <w:top w:val="single" w:sz="4" w:space="0" w:color="auto"/>
              <w:left w:val="nil"/>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07"/>
                <w:sz w:val="13"/>
                <w:szCs w:val="13"/>
              </w:rPr>
            </w:pPr>
          </w:p>
        </w:tc>
      </w:tr>
      <w:tr w:rsidR="00000000">
        <w:tblPrEx>
          <w:tblCellMar>
            <w:top w:w="0" w:type="dxa"/>
            <w:left w:w="0" w:type="dxa"/>
            <w:bottom w:w="0" w:type="dxa"/>
            <w:right w:w="0" w:type="dxa"/>
          </w:tblCellMar>
        </w:tblPrEx>
        <w:trPr>
          <w:trHeight w:hRule="exact" w:val="240"/>
        </w:trPr>
        <w:tc>
          <w:tcPr>
            <w:tcW w:w="312" w:type="dxa"/>
            <w:tcBorders>
              <w:top w:val="nil"/>
              <w:left w:val="single" w:sz="4" w:space="0" w:color="auto"/>
              <w:bottom w:val="single" w:sz="4" w:space="0" w:color="auto"/>
              <w:right w:val="nil"/>
            </w:tcBorders>
            <w:vAlign w:val="center"/>
          </w:tcPr>
          <w:p w:rsidR="00000000" w:rsidRDefault="008C7B40">
            <w:pPr>
              <w:pStyle w:val="Style"/>
              <w:framePr w:w="3307" w:h="1425" w:wrap="auto" w:hAnchor="text" w:x="486" w:y="11223"/>
              <w:jc w:val="center"/>
              <w:rPr>
                <w:sz w:val="19"/>
                <w:szCs w:val="19"/>
              </w:rPr>
            </w:pPr>
          </w:p>
        </w:tc>
        <w:tc>
          <w:tcPr>
            <w:tcW w:w="883" w:type="dxa"/>
            <w:tcBorders>
              <w:top w:val="nil"/>
              <w:left w:val="nil"/>
              <w:bottom w:val="single" w:sz="4" w:space="0" w:color="auto"/>
              <w:right w:val="single" w:sz="4" w:space="0" w:color="auto"/>
            </w:tcBorders>
            <w:vAlign w:val="center"/>
          </w:tcPr>
          <w:p w:rsidR="00000000" w:rsidRDefault="008C7B40">
            <w:pPr>
              <w:pStyle w:val="Style"/>
              <w:framePr w:w="3307" w:h="1425" w:wrap="auto" w:hAnchor="text" w:x="486" w:y="11223"/>
              <w:ind w:left="57"/>
              <w:rPr>
                <w:color w:val="000000"/>
                <w:w w:val="107"/>
                <w:sz w:val="13"/>
                <w:szCs w:val="13"/>
              </w:rPr>
            </w:pPr>
            <w:r>
              <w:rPr>
                <w:color w:val="000000"/>
                <w:w w:val="107"/>
                <w:sz w:val="13"/>
                <w:szCs w:val="13"/>
              </w:rPr>
              <w:t xml:space="preserve">Position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ind w:right="273"/>
              <w:jc w:val="right"/>
              <w:rPr>
                <w:color w:val="000000"/>
                <w:w w:val="107"/>
                <w:sz w:val="13"/>
                <w:szCs w:val="13"/>
              </w:rPr>
            </w:pPr>
            <w:r>
              <w:rPr>
                <w:color w:val="000000"/>
                <w:w w:val="107"/>
                <w:sz w:val="13"/>
                <w:szCs w:val="13"/>
              </w:rPr>
              <w:t xml:space="preserve">\ R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ind w:left="14"/>
              <w:jc w:val="center"/>
              <w:rPr>
                <w:color w:val="000000"/>
                <w:w w:val="107"/>
                <w:sz w:val="13"/>
                <w:szCs w:val="13"/>
              </w:rPr>
            </w:pPr>
            <w:r>
              <w:rPr>
                <w:color w:val="000000"/>
                <w:w w:val="107"/>
                <w:sz w:val="13"/>
                <w:szCs w:val="13"/>
              </w:rPr>
              <w:t xml:space="preserve">Br </w:t>
            </w: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ind w:left="254"/>
              <w:rPr>
                <w:color w:val="000000"/>
                <w:w w:val="107"/>
                <w:sz w:val="13"/>
                <w:szCs w:val="13"/>
              </w:rPr>
            </w:pPr>
            <w:r>
              <w:rPr>
                <w:color w:val="000000"/>
                <w:w w:val="107"/>
                <w:sz w:val="13"/>
                <w:szCs w:val="13"/>
              </w:rPr>
              <w:t xml:space="preserve">L/Y </w:t>
            </w:r>
          </w:p>
        </w:tc>
      </w:tr>
      <w:tr w:rsidR="00000000">
        <w:tblPrEx>
          <w:tblCellMar>
            <w:top w:w="0" w:type="dxa"/>
            <w:left w:w="0" w:type="dxa"/>
            <w:bottom w:w="0" w:type="dxa"/>
            <w:right w:w="0" w:type="dxa"/>
          </w:tblCellMar>
        </w:tblPrEx>
        <w:trPr>
          <w:trHeight w:hRule="exact" w:val="307"/>
        </w:trPr>
        <w:tc>
          <w:tcPr>
            <w:tcW w:w="1195"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ind w:left="201"/>
              <w:rPr>
                <w:color w:val="000000"/>
                <w:w w:val="107"/>
                <w:sz w:val="13"/>
                <w:szCs w:val="13"/>
              </w:rPr>
            </w:pPr>
            <w:r>
              <w:rPr>
                <w:color w:val="000000"/>
                <w:w w:val="107"/>
                <w:sz w:val="13"/>
                <w:szCs w:val="13"/>
              </w:rPr>
              <w:t xml:space="preserve">OFF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07"/>
                <w:sz w:val="13"/>
                <w:szCs w:val="13"/>
              </w:rPr>
            </w:pP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07"/>
                <w:sz w:val="13"/>
                <w:szCs w:val="13"/>
              </w:rPr>
            </w:pP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07"/>
                <w:sz w:val="13"/>
                <w:szCs w:val="13"/>
              </w:rPr>
            </w:pPr>
          </w:p>
        </w:tc>
      </w:tr>
      <w:tr w:rsidR="00000000">
        <w:tblPrEx>
          <w:tblCellMar>
            <w:top w:w="0" w:type="dxa"/>
            <w:left w:w="0" w:type="dxa"/>
            <w:bottom w:w="0" w:type="dxa"/>
            <w:right w:w="0" w:type="dxa"/>
          </w:tblCellMar>
        </w:tblPrEx>
        <w:trPr>
          <w:trHeight w:hRule="exact" w:val="283"/>
        </w:trPr>
        <w:tc>
          <w:tcPr>
            <w:tcW w:w="312"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3307" w:h="1425" w:wrap="auto" w:hAnchor="text" w:x="486" w:y="11223"/>
              <w:ind w:right="48"/>
              <w:jc w:val="right"/>
              <w:rPr>
                <w:color w:val="000000"/>
                <w:w w:val="124"/>
                <w:sz w:val="13"/>
                <w:szCs w:val="13"/>
              </w:rPr>
            </w:pPr>
            <w:r>
              <w:rPr>
                <w:color w:val="000000"/>
                <w:w w:val="124"/>
                <w:sz w:val="13"/>
                <w:szCs w:val="13"/>
              </w:rPr>
              <w:t xml:space="preserve">I </w:t>
            </w:r>
          </w:p>
        </w:tc>
        <w:tc>
          <w:tcPr>
            <w:tcW w:w="883" w:type="dxa"/>
            <w:tcBorders>
              <w:top w:val="single" w:sz="4" w:space="0" w:color="auto"/>
              <w:left w:val="nil"/>
              <w:bottom w:val="nil"/>
              <w:right w:val="single" w:sz="4" w:space="0" w:color="auto"/>
            </w:tcBorders>
            <w:vAlign w:val="center"/>
          </w:tcPr>
          <w:p w:rsidR="00000000" w:rsidRDefault="008C7B40">
            <w:pPr>
              <w:pStyle w:val="Style"/>
              <w:framePr w:w="3307" w:h="1425" w:wrap="auto" w:hAnchor="text" w:x="486" w:y="11223"/>
              <w:jc w:val="center"/>
              <w:rPr>
                <w:color w:val="000000"/>
                <w:w w:val="124"/>
                <w:sz w:val="13"/>
                <w:szCs w:val="13"/>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24"/>
                <w:sz w:val="13"/>
                <w:szCs w:val="13"/>
              </w:rPr>
            </w:pP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24"/>
                <w:sz w:val="13"/>
                <w:szCs w:val="13"/>
              </w:rPr>
            </w:pP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24"/>
                <w:sz w:val="13"/>
                <w:szCs w:val="13"/>
              </w:rPr>
            </w:pPr>
          </w:p>
        </w:tc>
      </w:tr>
      <w:tr w:rsidR="00000000">
        <w:tblPrEx>
          <w:tblCellMar>
            <w:top w:w="0" w:type="dxa"/>
            <w:left w:w="0" w:type="dxa"/>
            <w:bottom w:w="0" w:type="dxa"/>
            <w:right w:w="0" w:type="dxa"/>
          </w:tblCellMar>
        </w:tblPrEx>
        <w:trPr>
          <w:trHeight w:hRule="exact" w:val="283"/>
        </w:trPr>
        <w:tc>
          <w:tcPr>
            <w:tcW w:w="312" w:type="dxa"/>
            <w:vMerge/>
            <w:tcBorders>
              <w:top w:val="single" w:sz="4" w:space="0" w:color="auto"/>
              <w:left w:val="single" w:sz="4" w:space="0" w:color="auto"/>
              <w:bottom w:val="single" w:sz="4" w:space="0" w:color="auto"/>
              <w:right w:val="nil"/>
            </w:tcBorders>
            <w:vAlign w:val="center"/>
          </w:tcPr>
          <w:p w:rsidR="00000000" w:rsidRDefault="008C7B40">
            <w:pPr>
              <w:pStyle w:val="Style"/>
              <w:framePr w:w="3307" w:h="1425" w:wrap="auto" w:hAnchor="text" w:x="486" w:y="11223"/>
              <w:ind w:right="48"/>
              <w:jc w:val="right"/>
              <w:rPr>
                <w:sz w:val="19"/>
                <w:szCs w:val="19"/>
              </w:rPr>
            </w:pPr>
          </w:p>
        </w:tc>
        <w:tc>
          <w:tcPr>
            <w:tcW w:w="883" w:type="dxa"/>
            <w:tcBorders>
              <w:top w:val="nil"/>
              <w:left w:val="nil"/>
              <w:bottom w:val="single" w:sz="4" w:space="0" w:color="auto"/>
              <w:right w:val="single" w:sz="4" w:space="0" w:color="auto"/>
            </w:tcBorders>
            <w:vAlign w:val="center"/>
          </w:tcPr>
          <w:p w:rsidR="00000000" w:rsidRDefault="008C7B40">
            <w:pPr>
              <w:pStyle w:val="Style"/>
              <w:framePr w:w="3307" w:h="1425" w:wrap="auto" w:hAnchor="text" w:x="486" w:y="11223"/>
              <w:jc w:val="center"/>
              <w:rPr>
                <w:sz w:val="19"/>
                <w:szCs w:val="19"/>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ind w:right="273"/>
              <w:jc w:val="right"/>
              <w:rPr>
                <w:color w:val="000000"/>
                <w:w w:val="105"/>
                <w:sz w:val="19"/>
                <w:szCs w:val="19"/>
              </w:rPr>
            </w:pPr>
            <w:r>
              <w:rPr>
                <w:color w:val="000000"/>
                <w:w w:val="105"/>
                <w:sz w:val="19"/>
                <w:szCs w:val="19"/>
              </w:rPr>
              <w:t>~</w:t>
            </w:r>
            <w:r>
              <w:rPr>
                <w:color w:val="000000"/>
                <w:w w:val="105"/>
                <w:sz w:val="19"/>
                <w:szCs w:val="19"/>
              </w:rPr>
              <w:t xml:space="preserve">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05"/>
                <w:sz w:val="19"/>
                <w:szCs w:val="19"/>
              </w:rPr>
            </w:pP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05"/>
                <w:sz w:val="19"/>
                <w:szCs w:val="19"/>
              </w:rPr>
            </w:pPr>
          </w:p>
        </w:tc>
      </w:tr>
      <w:tr w:rsidR="00000000">
        <w:tblPrEx>
          <w:tblCellMar>
            <w:top w:w="0" w:type="dxa"/>
            <w:left w:w="0" w:type="dxa"/>
            <w:bottom w:w="0" w:type="dxa"/>
            <w:right w:w="0" w:type="dxa"/>
          </w:tblCellMar>
        </w:tblPrEx>
        <w:trPr>
          <w:trHeight w:hRule="exact" w:val="302"/>
        </w:trPr>
        <w:tc>
          <w:tcPr>
            <w:tcW w:w="312"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3307" w:h="1425" w:wrap="auto" w:hAnchor="text" w:x="486" w:y="11223"/>
              <w:ind w:right="48"/>
              <w:jc w:val="right"/>
              <w:rPr>
                <w:color w:val="000000"/>
                <w:w w:val="124"/>
                <w:sz w:val="13"/>
                <w:szCs w:val="13"/>
              </w:rPr>
            </w:pPr>
            <w:r>
              <w:rPr>
                <w:color w:val="000000"/>
                <w:w w:val="124"/>
                <w:sz w:val="13"/>
                <w:szCs w:val="13"/>
              </w:rPr>
              <w:t xml:space="preserve">II </w:t>
            </w:r>
          </w:p>
        </w:tc>
        <w:tc>
          <w:tcPr>
            <w:tcW w:w="883" w:type="dxa"/>
            <w:tcBorders>
              <w:top w:val="single" w:sz="4" w:space="0" w:color="auto"/>
              <w:left w:val="nil"/>
              <w:bottom w:val="nil"/>
              <w:right w:val="single" w:sz="4" w:space="0" w:color="auto"/>
            </w:tcBorders>
            <w:vAlign w:val="center"/>
          </w:tcPr>
          <w:p w:rsidR="00000000" w:rsidRDefault="008C7B40">
            <w:pPr>
              <w:pStyle w:val="Style"/>
              <w:framePr w:w="3307" w:h="1425" w:wrap="auto" w:hAnchor="text" w:x="486" w:y="11223"/>
              <w:jc w:val="center"/>
              <w:rPr>
                <w:color w:val="000000"/>
                <w:w w:val="124"/>
                <w:sz w:val="13"/>
                <w:szCs w:val="13"/>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24"/>
                <w:sz w:val="13"/>
                <w:szCs w:val="13"/>
              </w:rPr>
            </w:pP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24"/>
                <w:sz w:val="13"/>
                <w:szCs w:val="13"/>
              </w:rPr>
            </w:pP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color w:val="000000"/>
                <w:w w:val="124"/>
                <w:sz w:val="13"/>
                <w:szCs w:val="13"/>
              </w:rPr>
            </w:pPr>
          </w:p>
        </w:tc>
      </w:tr>
      <w:tr w:rsidR="00000000">
        <w:tblPrEx>
          <w:tblCellMar>
            <w:top w:w="0" w:type="dxa"/>
            <w:left w:w="0" w:type="dxa"/>
            <w:bottom w:w="0" w:type="dxa"/>
            <w:right w:w="0" w:type="dxa"/>
          </w:tblCellMar>
        </w:tblPrEx>
        <w:trPr>
          <w:trHeight w:hRule="exact" w:val="302"/>
        </w:trPr>
        <w:tc>
          <w:tcPr>
            <w:tcW w:w="312" w:type="dxa"/>
            <w:vMerge/>
            <w:tcBorders>
              <w:top w:val="single" w:sz="4" w:space="0" w:color="auto"/>
              <w:left w:val="single" w:sz="4" w:space="0" w:color="auto"/>
              <w:bottom w:val="single" w:sz="4" w:space="0" w:color="auto"/>
              <w:right w:val="nil"/>
            </w:tcBorders>
            <w:vAlign w:val="center"/>
          </w:tcPr>
          <w:p w:rsidR="00000000" w:rsidRDefault="008C7B40">
            <w:pPr>
              <w:pStyle w:val="Style"/>
              <w:framePr w:w="3307" w:h="1425" w:wrap="auto" w:hAnchor="text" w:x="486" w:y="11223"/>
              <w:ind w:right="48"/>
              <w:jc w:val="right"/>
              <w:rPr>
                <w:sz w:val="19"/>
                <w:szCs w:val="19"/>
              </w:rPr>
            </w:pPr>
          </w:p>
        </w:tc>
        <w:tc>
          <w:tcPr>
            <w:tcW w:w="883" w:type="dxa"/>
            <w:tcBorders>
              <w:top w:val="nil"/>
              <w:left w:val="nil"/>
              <w:bottom w:val="single" w:sz="4" w:space="0" w:color="auto"/>
              <w:right w:val="single" w:sz="4" w:space="0" w:color="auto"/>
            </w:tcBorders>
            <w:vAlign w:val="center"/>
          </w:tcPr>
          <w:p w:rsidR="00000000" w:rsidRDefault="008C7B40">
            <w:pPr>
              <w:pStyle w:val="Style"/>
              <w:framePr w:w="3307" w:h="1425" w:wrap="auto" w:hAnchor="text" w:x="486" w:y="11223"/>
              <w:jc w:val="center"/>
              <w:rPr>
                <w:sz w:val="19"/>
                <w:szCs w:val="19"/>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ind w:right="273"/>
              <w:jc w:val="right"/>
              <w:rPr>
                <w:rFonts w:ascii="Times New Roman" w:hAnsi="Times New Roman" w:cs="Times New Roman"/>
                <w:color w:val="000000"/>
                <w:sz w:val="16"/>
                <w:szCs w:val="16"/>
              </w:rPr>
            </w:pPr>
            <w:r>
              <w:rPr>
                <w:rFonts w:ascii="Times New Roman" w:hAnsi="Times New Roman" w:cs="Times New Roman"/>
                <w:color w:val="000000"/>
                <w:sz w:val="16"/>
                <w:szCs w:val="16"/>
              </w:rPr>
              <w:t xml:space="preserve">u-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jc w:val="center"/>
              <w:rPr>
                <w:rFonts w:ascii="Times New Roman" w:hAnsi="Times New Roman" w:cs="Times New Roman"/>
                <w:color w:val="000000"/>
                <w:sz w:val="16"/>
                <w:szCs w:val="16"/>
              </w:rPr>
            </w:pP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07" w:h="1425" w:wrap="auto" w:hAnchor="text" w:x="486" w:y="11223"/>
              <w:ind w:left="254"/>
              <w:rPr>
                <w:color w:val="000000"/>
                <w:w w:val="163"/>
                <w:sz w:val="6"/>
                <w:szCs w:val="6"/>
              </w:rPr>
            </w:pPr>
            <w:r>
              <w:rPr>
                <w:color w:val="000000"/>
                <w:w w:val="163"/>
                <w:sz w:val="6"/>
                <w:szCs w:val="6"/>
              </w:rPr>
              <w:t xml:space="preserve">"'V </w:t>
            </w:r>
          </w:p>
        </w:tc>
      </w:tr>
    </w:tbl>
    <w:p w:rsidR="00000000" w:rsidRDefault="008C7B40">
      <w:pPr>
        <w:pStyle w:val="Style"/>
        <w:framePr w:w="2313" w:h="1545" w:wrap="auto" w:hAnchor="text" w:x="5142" w:y="7465"/>
        <w:spacing w:line="148" w:lineRule="exact"/>
        <w:ind w:left="33"/>
        <w:rPr>
          <w:rFonts w:ascii="Times New Roman" w:hAnsi="Times New Roman" w:cs="Times New Roman"/>
          <w:color w:val="000000"/>
          <w:sz w:val="14"/>
          <w:szCs w:val="14"/>
        </w:rPr>
      </w:pPr>
      <w:r>
        <w:rPr>
          <w:rFonts w:ascii="Times New Roman" w:hAnsi="Times New Roman" w:cs="Times New Roman"/>
          <w:color w:val="000000"/>
          <w:sz w:val="14"/>
          <w:szCs w:val="14"/>
        </w:rPr>
        <w:t xml:space="preserve">L Vers Ia boite </w:t>
      </w:r>
      <w:r>
        <w:rPr>
          <w:rFonts w:ascii="Times New Roman" w:hAnsi="Times New Roman" w:cs="Times New Roman"/>
          <w:color w:val="000000"/>
          <w:w w:val="78"/>
          <w:sz w:val="14"/>
          <w:szCs w:val="14"/>
        </w:rPr>
        <w:t xml:space="preserve">it </w:t>
      </w:r>
      <w:r>
        <w:rPr>
          <w:rFonts w:ascii="Times New Roman" w:hAnsi="Times New Roman" w:cs="Times New Roman"/>
          <w:color w:val="000000"/>
          <w:sz w:val="14"/>
          <w:szCs w:val="14"/>
        </w:rPr>
        <w:t xml:space="preserve">fusibles </w:t>
      </w:r>
    </w:p>
    <w:p w:rsidR="00000000" w:rsidRDefault="008C7B40">
      <w:pPr>
        <w:pStyle w:val="Style"/>
        <w:framePr w:w="2313" w:h="1545" w:wrap="auto" w:hAnchor="text" w:x="5142" w:y="7465"/>
        <w:spacing w:line="192" w:lineRule="exact"/>
        <w:ind w:left="196"/>
        <w:rPr>
          <w:rFonts w:ascii="Times New Roman" w:hAnsi="Times New Roman" w:cs="Times New Roman"/>
          <w:color w:val="000000"/>
          <w:sz w:val="14"/>
          <w:szCs w:val="14"/>
        </w:rPr>
      </w:pPr>
      <w:r>
        <w:rPr>
          <w:rFonts w:ascii="Times New Roman" w:hAnsi="Times New Roman" w:cs="Times New Roman"/>
          <w:color w:val="000000"/>
          <w:sz w:val="14"/>
          <w:szCs w:val="14"/>
        </w:rPr>
        <w:t xml:space="preserve">(signalisation lOA) </w:t>
      </w:r>
    </w:p>
    <w:p w:rsidR="00000000" w:rsidRDefault="008C7B40" w:rsidP="00DB09B8">
      <w:pPr>
        <w:pStyle w:val="Style"/>
        <w:framePr w:w="2313" w:h="1545" w:wrap="auto" w:hAnchor="text" w:x="5142" w:y="7465"/>
        <w:numPr>
          <w:ilvl w:val="0"/>
          <w:numId w:val="1211"/>
        </w:numPr>
        <w:spacing w:line="196"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Relais des cIignoteurs </w:t>
      </w:r>
    </w:p>
    <w:p w:rsidR="00000000" w:rsidRDefault="008C7B40" w:rsidP="00DB09B8">
      <w:pPr>
        <w:pStyle w:val="Style"/>
        <w:framePr w:w="2313" w:h="1545" w:wrap="auto" w:hAnchor="text" w:x="5142" w:y="7465"/>
        <w:numPr>
          <w:ilvl w:val="0"/>
          <w:numId w:val="1211"/>
        </w:numPr>
        <w:spacing w:line="196"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Unite d'arret des cIignoteurs </w:t>
      </w:r>
    </w:p>
    <w:p w:rsidR="00000000" w:rsidRDefault="008C7B40" w:rsidP="00DB09B8">
      <w:pPr>
        <w:pStyle w:val="Style"/>
        <w:framePr w:w="2313" w:h="1545" w:wrap="auto" w:hAnchor="text" w:x="5142" w:y="7465"/>
        <w:numPr>
          <w:ilvl w:val="0"/>
          <w:numId w:val="1211"/>
        </w:numPr>
        <w:spacing w:line="196"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Percepteur de I'indicateur de vitesse </w:t>
      </w:r>
    </w:p>
    <w:p w:rsidR="00000000" w:rsidRDefault="008C7B40" w:rsidP="00DB09B8">
      <w:pPr>
        <w:pStyle w:val="Style"/>
        <w:framePr w:w="2313" w:h="1545" w:wrap="auto" w:hAnchor="text" w:x="5142" w:y="7465"/>
        <w:numPr>
          <w:ilvl w:val="0"/>
          <w:numId w:val="1211"/>
        </w:numPr>
        <w:spacing w:line="196"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Commutateur sur guidon </w:t>
      </w:r>
    </w:p>
    <w:p w:rsidR="00000000" w:rsidRDefault="008C7B40" w:rsidP="00DB09B8">
      <w:pPr>
        <w:pStyle w:val="Style"/>
        <w:framePr w:w="2313" w:h="1545" w:wrap="auto" w:hAnchor="text" w:x="5142" w:y="7465"/>
        <w:numPr>
          <w:ilvl w:val="0"/>
          <w:numId w:val="1211"/>
        </w:numPr>
        <w:spacing w:line="196"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Clignoteurs gauche </w:t>
      </w:r>
    </w:p>
    <w:p w:rsidR="00000000" w:rsidRDefault="008C7B40" w:rsidP="00DB09B8">
      <w:pPr>
        <w:pStyle w:val="Style"/>
        <w:framePr w:w="2313" w:h="1545" w:wrap="auto" w:hAnchor="text" w:x="5142" w:y="7465"/>
        <w:numPr>
          <w:ilvl w:val="0"/>
          <w:numId w:val="1211"/>
        </w:numPr>
        <w:spacing w:line="196" w:lineRule="exact"/>
        <w:ind w:left="182" w:hanging="177"/>
        <w:rPr>
          <w:rFonts w:ascii="Times New Roman" w:hAnsi="Times New Roman" w:cs="Times New Roman"/>
          <w:color w:val="000000"/>
          <w:sz w:val="14"/>
          <w:szCs w:val="14"/>
        </w:rPr>
      </w:pPr>
      <w:r>
        <w:rPr>
          <w:rFonts w:ascii="Times New Roman" w:hAnsi="Times New Roman" w:cs="Times New Roman"/>
          <w:color w:val="000000"/>
          <w:sz w:val="14"/>
          <w:szCs w:val="14"/>
        </w:rPr>
        <w:t xml:space="preserve">Clignoteurs droit </w:t>
      </w:r>
    </w:p>
    <w:p w:rsidR="00000000" w:rsidRDefault="008C7B40">
      <w:pPr>
        <w:pStyle w:val="Style"/>
        <w:framePr w:w="4291" w:h="1656" w:wrap="auto" w:hAnchor="text" w:x="5094" w:y="9418"/>
        <w:spacing w:line="216" w:lineRule="exact"/>
        <w:ind w:left="19"/>
        <w:rPr>
          <w:rFonts w:ascii="Times New Roman" w:hAnsi="Times New Roman" w:cs="Times New Roman"/>
          <w:color w:val="000000"/>
          <w:sz w:val="21"/>
          <w:szCs w:val="21"/>
        </w:rPr>
      </w:pPr>
      <w:r>
        <w:rPr>
          <w:rFonts w:ascii="Times New Roman" w:hAnsi="Times New Roman" w:cs="Times New Roman"/>
          <w:color w:val="000000"/>
          <w:sz w:val="21"/>
          <w:szCs w:val="21"/>
        </w:rPr>
        <w:t xml:space="preserve">E. Commutateurs </w:t>
      </w:r>
    </w:p>
    <w:p w:rsidR="00000000" w:rsidRDefault="008C7B40">
      <w:pPr>
        <w:pStyle w:val="Style"/>
        <w:framePr w:w="4291" w:h="1656" w:wrap="auto" w:hAnchor="text" w:x="5094" w:y="9418"/>
        <w:spacing w:before="14" w:line="273" w:lineRule="exact"/>
        <w:ind w:left="4" w:right="4"/>
        <w:jc w:val="both"/>
        <w:rPr>
          <w:rFonts w:ascii="Times New Roman" w:hAnsi="Times New Roman" w:cs="Times New Roman"/>
          <w:color w:val="000000"/>
          <w:w w:val="119"/>
          <w:sz w:val="21"/>
          <w:szCs w:val="21"/>
        </w:rPr>
      </w:pPr>
      <w:r>
        <w:rPr>
          <w:rFonts w:ascii="Times New Roman" w:hAnsi="Times New Roman" w:cs="Times New Roman"/>
          <w:color w:val="000000"/>
          <w:sz w:val="20"/>
          <w:szCs w:val="20"/>
        </w:rPr>
        <w:t>La continuite des commutateurs peut etre con</w:t>
      </w:r>
      <w:r>
        <w:rPr>
          <w:rFonts w:ascii="Times New Roman" w:hAnsi="Times New Roman" w:cs="Times New Roman"/>
          <w:color w:val="000000"/>
          <w:sz w:val="20"/>
          <w:szCs w:val="20"/>
        </w:rPr>
        <w:softHyphen/>
        <w:t xml:space="preserve">trolee </w:t>
      </w:r>
      <w:r>
        <w:rPr>
          <w:rFonts w:ascii="Times New Roman" w:hAnsi="Times New Roman" w:cs="Times New Roman"/>
          <w:i/>
          <w:iCs/>
          <w:color w:val="000000"/>
          <w:w w:val="66"/>
          <w:sz w:val="23"/>
          <w:szCs w:val="23"/>
        </w:rPr>
        <w:t xml:space="preserve">it </w:t>
      </w:r>
      <w:r>
        <w:rPr>
          <w:rFonts w:ascii="Times New Roman" w:hAnsi="Times New Roman" w:cs="Times New Roman"/>
          <w:color w:val="000000"/>
          <w:sz w:val="20"/>
          <w:szCs w:val="20"/>
        </w:rPr>
        <w:t xml:space="preserve">I'aide du testeur de poche (POCKET TESTER) utilise sur la position "ohms </w:t>
      </w:r>
      <w:r>
        <w:rPr>
          <w:rFonts w:ascii="Times New Roman" w:hAnsi="Times New Roman" w:cs="Times New Roman"/>
          <w:color w:val="000000"/>
          <w:w w:val="119"/>
          <w:sz w:val="21"/>
          <w:szCs w:val="21"/>
        </w:rPr>
        <w:t xml:space="preserve">Xl". </w:t>
      </w:r>
    </w:p>
    <w:p w:rsidR="00000000" w:rsidRDefault="008C7B40" w:rsidP="00DB09B8">
      <w:pPr>
        <w:pStyle w:val="Style"/>
        <w:framePr w:w="4291" w:h="1656" w:wrap="auto" w:hAnchor="text" w:x="5094" w:y="9418"/>
        <w:numPr>
          <w:ilvl w:val="0"/>
          <w:numId w:val="1212"/>
        </w:numPr>
        <w:spacing w:line="268" w:lineRule="exact"/>
        <w:ind w:left="475" w:hanging="331"/>
        <w:rPr>
          <w:rFonts w:ascii="Times New Roman" w:hAnsi="Times New Roman" w:cs="Times New Roman"/>
          <w:color w:val="000000"/>
          <w:sz w:val="20"/>
          <w:szCs w:val="20"/>
        </w:rPr>
      </w:pPr>
      <w:r>
        <w:rPr>
          <w:rFonts w:ascii="Times New Roman" w:hAnsi="Times New Roman" w:cs="Times New Roman"/>
          <w:color w:val="000000"/>
          <w:sz w:val="20"/>
          <w:szCs w:val="20"/>
        </w:rPr>
        <w:t xml:space="preserve">Contacteur </w:t>
      </w:r>
      <w:r>
        <w:rPr>
          <w:rFonts w:ascii="Times New Roman" w:hAnsi="Times New Roman" w:cs="Times New Roman"/>
          <w:i/>
          <w:iCs/>
          <w:color w:val="000000"/>
          <w:w w:val="66"/>
          <w:sz w:val="23"/>
          <w:szCs w:val="23"/>
        </w:rPr>
        <w:t xml:space="preserve">it </w:t>
      </w:r>
      <w:r>
        <w:rPr>
          <w:rFonts w:ascii="Times New Roman" w:hAnsi="Times New Roman" w:cs="Times New Roman"/>
          <w:color w:val="000000"/>
          <w:sz w:val="20"/>
          <w:szCs w:val="20"/>
        </w:rPr>
        <w:t xml:space="preserve">de </w:t>
      </w:r>
    </w:p>
    <w:p w:rsidR="00000000" w:rsidRDefault="008C7B40">
      <w:pPr>
        <w:pStyle w:val="Style"/>
        <w:framePr w:w="4291" w:h="1656" w:wrap="auto" w:hAnchor="text" w:x="5094" w:y="9418"/>
        <w:spacing w:line="283" w:lineRule="exact"/>
        <w:ind w:left="475"/>
        <w:rPr>
          <w:rFonts w:ascii="Times New Roman" w:hAnsi="Times New Roman" w:cs="Times New Roman"/>
          <w:color w:val="000000"/>
          <w:sz w:val="21"/>
          <w:szCs w:val="21"/>
        </w:rPr>
      </w:pPr>
      <w:r>
        <w:rPr>
          <w:rFonts w:ascii="Times New Roman" w:hAnsi="Times New Roman" w:cs="Times New Roman"/>
          <w:color w:val="000000"/>
          <w:sz w:val="21"/>
          <w:szCs w:val="21"/>
        </w:rPr>
        <w:t xml:space="preserve">XS850G (Pour </w:t>
      </w:r>
      <w:r>
        <w:rPr>
          <w:rFonts w:ascii="Times New Roman" w:hAnsi="Times New Roman" w:cs="Times New Roman"/>
          <w:color w:val="000000"/>
          <w:w w:val="88"/>
          <w:sz w:val="21"/>
          <w:szCs w:val="21"/>
        </w:rPr>
        <w:t xml:space="preserve">Ia </w:t>
      </w:r>
      <w:r>
        <w:rPr>
          <w:rFonts w:ascii="Times New Roman" w:hAnsi="Times New Roman" w:cs="Times New Roman"/>
          <w:color w:val="000000"/>
          <w:sz w:val="21"/>
          <w:szCs w:val="21"/>
        </w:rPr>
        <w:t xml:space="preserve">Canada): </w:t>
      </w:r>
    </w:p>
    <w:tbl>
      <w:tblPr>
        <w:tblW w:w="0" w:type="auto"/>
        <w:tblInd w:w="5" w:type="dxa"/>
        <w:tblLayout w:type="fixed"/>
        <w:tblCellMar>
          <w:left w:w="0" w:type="dxa"/>
          <w:right w:w="0" w:type="dxa"/>
        </w:tblCellMar>
        <w:tblLook w:val="0000"/>
      </w:tblPr>
      <w:tblGrid>
        <w:gridCol w:w="254"/>
        <w:gridCol w:w="926"/>
        <w:gridCol w:w="725"/>
        <w:gridCol w:w="720"/>
        <w:gridCol w:w="691"/>
      </w:tblGrid>
      <w:tr w:rsidR="00000000">
        <w:tblPrEx>
          <w:tblCellMar>
            <w:top w:w="0" w:type="dxa"/>
            <w:left w:w="0" w:type="dxa"/>
            <w:bottom w:w="0" w:type="dxa"/>
            <w:right w:w="0" w:type="dxa"/>
          </w:tblCellMar>
        </w:tblPrEx>
        <w:trPr>
          <w:trHeight w:hRule="exact" w:val="307"/>
        </w:trPr>
        <w:tc>
          <w:tcPr>
            <w:tcW w:w="254" w:type="dxa"/>
            <w:tcBorders>
              <w:top w:val="single" w:sz="4" w:space="0" w:color="auto"/>
              <w:left w:val="single" w:sz="4" w:space="0" w:color="auto"/>
              <w:bottom w:val="nil"/>
              <w:right w:val="nil"/>
            </w:tcBorders>
            <w:vAlign w:val="center"/>
          </w:tcPr>
          <w:p w:rsidR="00000000" w:rsidRDefault="008C7B40">
            <w:pPr>
              <w:pStyle w:val="Style"/>
              <w:framePr w:w="3316" w:h="1435" w:wrap="auto" w:hAnchor="text" w:x="5545" w:y="11262"/>
              <w:jc w:val="center"/>
              <w:rPr>
                <w:rFonts w:ascii="Times New Roman" w:hAnsi="Times New Roman" w:cs="Times New Roman"/>
                <w:sz w:val="21"/>
                <w:szCs w:val="21"/>
              </w:rPr>
            </w:pPr>
          </w:p>
        </w:tc>
        <w:tc>
          <w:tcPr>
            <w:tcW w:w="926" w:type="dxa"/>
            <w:tcBorders>
              <w:top w:val="single" w:sz="4" w:space="0" w:color="auto"/>
              <w:left w:val="nil"/>
              <w:bottom w:val="nil"/>
              <w:right w:val="single" w:sz="4" w:space="0" w:color="auto"/>
            </w:tcBorders>
            <w:vAlign w:val="center"/>
          </w:tcPr>
          <w:p w:rsidR="00000000" w:rsidRDefault="008C7B40">
            <w:pPr>
              <w:pStyle w:val="Style"/>
              <w:framePr w:w="3316" w:h="1435" w:wrap="auto" w:hAnchor="text" w:x="5545" w:y="11262"/>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Position du </w:t>
            </w:r>
          </w:p>
        </w:tc>
        <w:tc>
          <w:tcPr>
            <w:tcW w:w="2136" w:type="dxa"/>
            <w:gridSpan w:val="3"/>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ind w:left="52"/>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Couleur de fiI </w:t>
            </w:r>
          </w:p>
        </w:tc>
      </w:tr>
      <w:tr w:rsidR="00000000">
        <w:tblPrEx>
          <w:tblCellMar>
            <w:top w:w="0" w:type="dxa"/>
            <w:left w:w="0" w:type="dxa"/>
            <w:bottom w:w="0" w:type="dxa"/>
            <w:right w:w="0" w:type="dxa"/>
          </w:tblCellMar>
        </w:tblPrEx>
        <w:trPr>
          <w:trHeight w:hRule="exact" w:val="278"/>
        </w:trPr>
        <w:tc>
          <w:tcPr>
            <w:tcW w:w="254" w:type="dxa"/>
            <w:tcBorders>
              <w:top w:val="nil"/>
              <w:left w:val="single" w:sz="4" w:space="0" w:color="auto"/>
              <w:bottom w:val="single" w:sz="4" w:space="0" w:color="auto"/>
              <w:right w:val="nil"/>
            </w:tcBorders>
            <w:vAlign w:val="center"/>
          </w:tcPr>
          <w:p w:rsidR="00000000" w:rsidRDefault="008C7B40">
            <w:pPr>
              <w:pStyle w:val="Style"/>
              <w:framePr w:w="3316" w:h="1435" w:wrap="auto" w:hAnchor="text" w:x="5545" w:y="11262"/>
              <w:jc w:val="center"/>
              <w:rPr>
                <w:rFonts w:ascii="Times New Roman" w:hAnsi="Times New Roman" w:cs="Times New Roman"/>
                <w:sz w:val="21"/>
                <w:szCs w:val="21"/>
              </w:rPr>
            </w:pPr>
          </w:p>
        </w:tc>
        <w:tc>
          <w:tcPr>
            <w:tcW w:w="926" w:type="dxa"/>
            <w:tcBorders>
              <w:top w:val="nil"/>
              <w:left w:val="nil"/>
              <w:bottom w:val="single" w:sz="4" w:space="0" w:color="auto"/>
              <w:right w:val="single" w:sz="4" w:space="0" w:color="auto"/>
            </w:tcBorders>
            <w:vAlign w:val="center"/>
          </w:tcPr>
          <w:p w:rsidR="00000000" w:rsidRDefault="008C7B40">
            <w:pPr>
              <w:pStyle w:val="Style"/>
              <w:framePr w:w="3316" w:h="1435" w:wrap="auto" w:hAnchor="text" w:x="5545" w:y="11262"/>
              <w:ind w:left="19"/>
              <w:rPr>
                <w:rFonts w:ascii="Times New Roman" w:hAnsi="Times New Roman" w:cs="Times New Roman"/>
                <w:color w:val="000000"/>
                <w:sz w:val="14"/>
                <w:szCs w:val="14"/>
              </w:rPr>
            </w:pPr>
            <w:r>
              <w:rPr>
                <w:rFonts w:ascii="Times New Roman" w:hAnsi="Times New Roman" w:cs="Times New Roman"/>
                <w:color w:val="000000"/>
                <w:sz w:val="14"/>
                <w:szCs w:val="14"/>
              </w:rPr>
              <w:t xml:space="preserve">contacteur </w:t>
            </w:r>
          </w:p>
        </w:tc>
        <w:tc>
          <w:tcPr>
            <w:tcW w:w="7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ind w:right="292"/>
              <w:jc w:val="right"/>
              <w:rPr>
                <w:rFonts w:ascii="Times New Roman" w:hAnsi="Times New Roman" w:cs="Times New Roman"/>
                <w:color w:val="000000"/>
                <w:w w:val="86"/>
                <w:sz w:val="14"/>
                <w:szCs w:val="14"/>
              </w:rPr>
            </w:pPr>
            <w:r>
              <w:rPr>
                <w:rFonts w:ascii="Times New Roman" w:hAnsi="Times New Roman" w:cs="Times New Roman"/>
                <w:color w:val="000000"/>
                <w:w w:val="86"/>
                <w:sz w:val="14"/>
                <w:szCs w:val="14"/>
              </w:rPr>
              <w:t xml:space="preserve">R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ind w:left="9"/>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Br </w:t>
            </w: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ind w:left="230"/>
              <w:rPr>
                <w:rFonts w:ascii="Courier New" w:hAnsi="Courier New" w:cs="Courier New"/>
                <w:color w:val="000000"/>
                <w:w w:val="79"/>
                <w:sz w:val="17"/>
                <w:szCs w:val="17"/>
              </w:rPr>
            </w:pPr>
            <w:r>
              <w:rPr>
                <w:rFonts w:ascii="Courier New" w:hAnsi="Courier New" w:cs="Courier New"/>
                <w:color w:val="000000"/>
                <w:w w:val="79"/>
                <w:sz w:val="17"/>
                <w:szCs w:val="17"/>
              </w:rPr>
              <w:t xml:space="preserve">L/Y </w:t>
            </w:r>
          </w:p>
        </w:tc>
      </w:tr>
      <w:tr w:rsidR="00000000">
        <w:tblPrEx>
          <w:tblCellMar>
            <w:top w:w="0" w:type="dxa"/>
            <w:left w:w="0" w:type="dxa"/>
            <w:bottom w:w="0" w:type="dxa"/>
            <w:right w:w="0" w:type="dxa"/>
          </w:tblCellMar>
        </w:tblPrEx>
        <w:trPr>
          <w:trHeight w:hRule="exact" w:val="273"/>
        </w:trPr>
        <w:tc>
          <w:tcPr>
            <w:tcW w:w="118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ind w:left="163"/>
              <w:rPr>
                <w:rFonts w:ascii="Times New Roman" w:hAnsi="Times New Roman" w:cs="Times New Roman"/>
                <w:color w:val="000000"/>
                <w:w w:val="107"/>
                <w:sz w:val="14"/>
                <w:szCs w:val="14"/>
              </w:rPr>
            </w:pPr>
            <w:r>
              <w:rPr>
                <w:rFonts w:ascii="Times New Roman" w:hAnsi="Times New Roman" w:cs="Times New Roman"/>
                <w:color w:val="000000"/>
                <w:w w:val="107"/>
                <w:sz w:val="14"/>
                <w:szCs w:val="14"/>
              </w:rPr>
              <w:t xml:space="preserve">OFF </w:t>
            </w:r>
          </w:p>
        </w:tc>
        <w:tc>
          <w:tcPr>
            <w:tcW w:w="7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color w:val="000000"/>
                <w:w w:val="107"/>
                <w:sz w:val="14"/>
                <w:szCs w:val="14"/>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color w:val="000000"/>
                <w:w w:val="107"/>
                <w:sz w:val="14"/>
                <w:szCs w:val="14"/>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color w:val="000000"/>
                <w:w w:val="107"/>
                <w:sz w:val="14"/>
                <w:szCs w:val="14"/>
              </w:rPr>
            </w:pPr>
          </w:p>
        </w:tc>
      </w:tr>
      <w:tr w:rsidR="00000000">
        <w:tblPrEx>
          <w:tblCellMar>
            <w:top w:w="0" w:type="dxa"/>
            <w:left w:w="0" w:type="dxa"/>
            <w:bottom w:w="0" w:type="dxa"/>
            <w:right w:w="0" w:type="dxa"/>
          </w:tblCellMar>
        </w:tblPrEx>
        <w:trPr>
          <w:trHeight w:hRule="exact" w:val="312"/>
        </w:trPr>
        <w:tc>
          <w:tcPr>
            <w:tcW w:w="254"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3316" w:h="1435" w:wrap="auto" w:hAnchor="text" w:x="5545" w:y="11262"/>
              <w:ind w:right="9"/>
              <w:jc w:val="right"/>
              <w:rPr>
                <w:color w:val="000000"/>
                <w:w w:val="200"/>
                <w:sz w:val="13"/>
                <w:szCs w:val="13"/>
              </w:rPr>
            </w:pPr>
            <w:r>
              <w:rPr>
                <w:color w:val="000000"/>
                <w:w w:val="200"/>
                <w:sz w:val="13"/>
                <w:szCs w:val="13"/>
              </w:rPr>
              <w:t xml:space="preserve">I </w:t>
            </w:r>
          </w:p>
        </w:tc>
        <w:tc>
          <w:tcPr>
            <w:tcW w:w="926" w:type="dxa"/>
            <w:tcBorders>
              <w:top w:val="single" w:sz="4" w:space="0" w:color="auto"/>
              <w:left w:val="nil"/>
              <w:bottom w:val="nil"/>
              <w:right w:val="single" w:sz="4" w:space="0" w:color="auto"/>
            </w:tcBorders>
            <w:vAlign w:val="center"/>
          </w:tcPr>
          <w:p w:rsidR="00000000" w:rsidRDefault="008C7B40">
            <w:pPr>
              <w:pStyle w:val="Style"/>
              <w:framePr w:w="3316" w:h="1435" w:wrap="auto" w:hAnchor="text" w:x="5545" w:y="11262"/>
              <w:jc w:val="center"/>
              <w:rPr>
                <w:color w:val="000000"/>
                <w:w w:val="200"/>
                <w:sz w:val="13"/>
                <w:szCs w:val="13"/>
              </w:rPr>
            </w:pPr>
          </w:p>
        </w:tc>
        <w:tc>
          <w:tcPr>
            <w:tcW w:w="7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color w:val="000000"/>
                <w:w w:val="200"/>
                <w:sz w:val="13"/>
                <w:szCs w:val="13"/>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color w:val="000000"/>
                <w:w w:val="200"/>
                <w:sz w:val="13"/>
                <w:szCs w:val="13"/>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color w:val="000000"/>
                <w:w w:val="200"/>
                <w:sz w:val="13"/>
                <w:szCs w:val="13"/>
              </w:rPr>
            </w:pPr>
          </w:p>
        </w:tc>
      </w:tr>
      <w:tr w:rsidR="00000000">
        <w:tblPrEx>
          <w:tblCellMar>
            <w:top w:w="0" w:type="dxa"/>
            <w:left w:w="0" w:type="dxa"/>
            <w:bottom w:w="0" w:type="dxa"/>
            <w:right w:w="0" w:type="dxa"/>
          </w:tblCellMar>
        </w:tblPrEx>
        <w:trPr>
          <w:trHeight w:hRule="exact" w:val="312"/>
        </w:trPr>
        <w:tc>
          <w:tcPr>
            <w:tcW w:w="254" w:type="dxa"/>
            <w:vMerge/>
            <w:tcBorders>
              <w:top w:val="single" w:sz="4" w:space="0" w:color="auto"/>
              <w:left w:val="single" w:sz="4" w:space="0" w:color="auto"/>
              <w:bottom w:val="single" w:sz="4" w:space="0" w:color="auto"/>
              <w:right w:val="nil"/>
            </w:tcBorders>
            <w:vAlign w:val="center"/>
          </w:tcPr>
          <w:p w:rsidR="00000000" w:rsidRDefault="008C7B40">
            <w:pPr>
              <w:pStyle w:val="Style"/>
              <w:framePr w:w="3316" w:h="1435" w:wrap="auto" w:hAnchor="text" w:x="5545" w:y="11262"/>
              <w:ind w:right="9"/>
              <w:jc w:val="right"/>
              <w:rPr>
                <w:rFonts w:ascii="Times New Roman" w:hAnsi="Times New Roman" w:cs="Times New Roman"/>
                <w:sz w:val="21"/>
                <w:szCs w:val="21"/>
              </w:rPr>
            </w:pPr>
          </w:p>
        </w:tc>
        <w:tc>
          <w:tcPr>
            <w:tcW w:w="926" w:type="dxa"/>
            <w:tcBorders>
              <w:top w:val="nil"/>
              <w:left w:val="nil"/>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sz w:val="21"/>
                <w:szCs w:val="21"/>
              </w:rPr>
            </w:pPr>
          </w:p>
        </w:tc>
        <w:tc>
          <w:tcPr>
            <w:tcW w:w="72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sz w:val="21"/>
                <w:szCs w:val="21"/>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sz w:val="21"/>
                <w:szCs w:val="21"/>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sz w:val="21"/>
                <w:szCs w:val="21"/>
              </w:rPr>
            </w:pPr>
          </w:p>
        </w:tc>
      </w:tr>
      <w:tr w:rsidR="00000000">
        <w:tblPrEx>
          <w:tblCellMar>
            <w:top w:w="0" w:type="dxa"/>
            <w:left w:w="0" w:type="dxa"/>
            <w:bottom w:w="0" w:type="dxa"/>
            <w:right w:w="0" w:type="dxa"/>
          </w:tblCellMar>
        </w:tblPrEx>
        <w:trPr>
          <w:trHeight w:hRule="exact" w:val="264"/>
        </w:trPr>
        <w:tc>
          <w:tcPr>
            <w:tcW w:w="254"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3316" w:h="1435" w:wrap="auto" w:hAnchor="text" w:x="5545" w:y="11262"/>
              <w:ind w:right="9"/>
              <w:jc w:val="right"/>
              <w:rPr>
                <w:rFonts w:ascii="Times New Roman" w:hAnsi="Times New Roman" w:cs="Times New Roman"/>
                <w:color w:val="000000"/>
                <w:w w:val="84"/>
                <w:sz w:val="35"/>
                <w:szCs w:val="35"/>
              </w:rPr>
            </w:pPr>
            <w:r>
              <w:rPr>
                <w:rFonts w:ascii="Times New Roman" w:hAnsi="Times New Roman" w:cs="Times New Roman"/>
                <w:color w:val="000000"/>
                <w:w w:val="84"/>
                <w:sz w:val="35"/>
                <w:szCs w:val="35"/>
              </w:rPr>
              <w:t xml:space="preserve">" </w:t>
            </w:r>
          </w:p>
        </w:tc>
        <w:tc>
          <w:tcPr>
            <w:tcW w:w="926" w:type="dxa"/>
            <w:tcBorders>
              <w:top w:val="single" w:sz="4" w:space="0" w:color="auto"/>
              <w:left w:val="nil"/>
              <w:bottom w:val="nil"/>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color w:val="000000"/>
                <w:w w:val="84"/>
                <w:sz w:val="35"/>
                <w:szCs w:val="35"/>
              </w:rPr>
            </w:pPr>
          </w:p>
        </w:tc>
        <w:tc>
          <w:tcPr>
            <w:tcW w:w="72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ind w:right="292"/>
              <w:jc w:val="right"/>
              <w:rPr>
                <w:rFonts w:ascii="Times New Roman" w:hAnsi="Times New Roman" w:cs="Times New Roman"/>
                <w:i/>
                <w:iCs/>
                <w:color w:val="000000"/>
                <w:w w:val="110"/>
                <w:sz w:val="10"/>
                <w:szCs w:val="10"/>
              </w:rPr>
            </w:pPr>
            <w:r>
              <w:rPr>
                <w:rFonts w:ascii="Times New Roman" w:hAnsi="Times New Roman" w:cs="Times New Roman"/>
                <w:i/>
                <w:iCs/>
                <w:color w:val="000000"/>
                <w:w w:val="110"/>
                <w:sz w:val="10"/>
                <w:szCs w:val="10"/>
              </w:rPr>
              <w:t xml:space="preserve">r-.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i/>
                <w:iCs/>
                <w:color w:val="000000"/>
                <w:w w:val="110"/>
                <w:sz w:val="10"/>
                <w:szCs w:val="10"/>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ind w:left="230"/>
              <w:rPr>
                <w:color w:val="000000"/>
                <w:w w:val="105"/>
                <w:sz w:val="19"/>
                <w:szCs w:val="19"/>
              </w:rPr>
            </w:pPr>
            <w:r>
              <w:rPr>
                <w:color w:val="000000"/>
                <w:w w:val="105"/>
                <w:sz w:val="19"/>
                <w:szCs w:val="19"/>
              </w:rPr>
              <w:t>~</w:t>
            </w:r>
            <w:r>
              <w:rPr>
                <w:color w:val="000000"/>
                <w:w w:val="105"/>
                <w:sz w:val="19"/>
                <w:szCs w:val="19"/>
              </w:rPr>
              <w:t xml:space="preserve"> </w:t>
            </w:r>
          </w:p>
        </w:tc>
      </w:tr>
      <w:tr w:rsidR="00000000">
        <w:tblPrEx>
          <w:tblCellMar>
            <w:top w:w="0" w:type="dxa"/>
            <w:left w:w="0" w:type="dxa"/>
            <w:bottom w:w="0" w:type="dxa"/>
            <w:right w:w="0" w:type="dxa"/>
          </w:tblCellMar>
        </w:tblPrEx>
        <w:trPr>
          <w:trHeight w:hRule="exact" w:val="264"/>
        </w:trPr>
        <w:tc>
          <w:tcPr>
            <w:tcW w:w="254" w:type="dxa"/>
            <w:vMerge/>
            <w:tcBorders>
              <w:top w:val="single" w:sz="4" w:space="0" w:color="auto"/>
              <w:left w:val="single" w:sz="4" w:space="0" w:color="auto"/>
              <w:bottom w:val="single" w:sz="4" w:space="0" w:color="auto"/>
              <w:right w:val="nil"/>
            </w:tcBorders>
            <w:vAlign w:val="center"/>
          </w:tcPr>
          <w:p w:rsidR="00000000" w:rsidRDefault="008C7B40">
            <w:pPr>
              <w:pStyle w:val="Style"/>
              <w:framePr w:w="3316" w:h="1435" w:wrap="auto" w:hAnchor="text" w:x="5545" w:y="11262"/>
              <w:ind w:right="9"/>
              <w:jc w:val="right"/>
              <w:rPr>
                <w:rFonts w:ascii="Times New Roman" w:hAnsi="Times New Roman" w:cs="Times New Roman"/>
                <w:sz w:val="21"/>
                <w:szCs w:val="21"/>
              </w:rPr>
            </w:pPr>
          </w:p>
        </w:tc>
        <w:tc>
          <w:tcPr>
            <w:tcW w:w="926" w:type="dxa"/>
            <w:tcBorders>
              <w:top w:val="nil"/>
              <w:left w:val="nil"/>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sz w:val="21"/>
                <w:szCs w:val="21"/>
              </w:rPr>
            </w:pPr>
          </w:p>
        </w:tc>
        <w:tc>
          <w:tcPr>
            <w:tcW w:w="72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ind w:right="292"/>
              <w:jc w:val="right"/>
              <w:rPr>
                <w:rFonts w:ascii="Times New Roman" w:hAnsi="Times New Roman" w:cs="Times New Roman"/>
                <w:sz w:val="21"/>
                <w:szCs w:val="21"/>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sz w:val="21"/>
                <w:szCs w:val="21"/>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16" w:h="1435" w:wrap="auto" w:hAnchor="text" w:x="5545" w:y="11262"/>
              <w:jc w:val="center"/>
              <w:rPr>
                <w:rFonts w:ascii="Times New Roman" w:hAnsi="Times New Roman" w:cs="Times New Roman"/>
                <w:sz w:val="21"/>
                <w:szCs w:val="21"/>
              </w:rPr>
            </w:pPr>
          </w:p>
        </w:tc>
      </w:tr>
    </w:tbl>
    <w:p w:rsidR="00000000" w:rsidRDefault="008C7B40">
      <w:pPr>
        <w:pStyle w:val="Style"/>
        <w:framePr w:w="4771" w:h="196" w:wrap="auto" w:hAnchor="text" w:x="63" w:y="14233"/>
        <w:spacing w:line="192" w:lineRule="exact"/>
        <w:ind w:left="4411"/>
        <w:rPr>
          <w:color w:val="000000"/>
          <w:sz w:val="17"/>
          <w:szCs w:val="17"/>
        </w:rPr>
      </w:pPr>
      <w:r>
        <w:rPr>
          <w:color w:val="000000"/>
          <w:sz w:val="17"/>
          <w:szCs w:val="17"/>
        </w:rPr>
        <w:t xml:space="preserve">6-26 </w:t>
      </w:r>
    </w:p>
    <w:p w:rsidR="00000000" w:rsidRDefault="008C7B40">
      <w:pPr>
        <w:pStyle w:val="Style"/>
        <w:rPr>
          <w:sz w:val="17"/>
          <w:szCs w:val="17"/>
        </w:rPr>
        <w:sectPr w:rsidR="00000000">
          <w:pgSz w:w="12241" w:h="15842"/>
          <w:pgMar w:top="764" w:right="1806" w:bottom="360" w:left="1051" w:header="720" w:footer="720" w:gutter="0"/>
          <w:cols w:space="720"/>
          <w:noEndnote/>
        </w:sectPr>
      </w:pPr>
    </w:p>
    <w:p w:rsidR="00000000" w:rsidRDefault="008C7B40">
      <w:pPr>
        <w:pStyle w:val="Style"/>
        <w:rPr>
          <w:sz w:val="2"/>
          <w:szCs w:val="2"/>
        </w:rPr>
      </w:pPr>
    </w:p>
    <w:p w:rsidR="00000000" w:rsidRDefault="008C7B40">
      <w:pPr>
        <w:pStyle w:val="Style"/>
        <w:framePr w:w="2860" w:h="254" w:wrap="auto" w:hAnchor="text" w:x="92" w:y="1"/>
        <w:spacing w:line="225" w:lineRule="exact"/>
        <w:ind w:left="427"/>
        <w:rPr>
          <w:color w:val="000000"/>
          <w:w w:val="105"/>
          <w:sz w:val="20"/>
          <w:szCs w:val="20"/>
        </w:rPr>
      </w:pPr>
      <w:r>
        <w:rPr>
          <w:color w:val="000000"/>
          <w:w w:val="105"/>
          <w:sz w:val="20"/>
          <w:szCs w:val="20"/>
        </w:rPr>
        <w:t xml:space="preserve">XS850SG (For Canada): </w:t>
      </w:r>
    </w:p>
    <w:tbl>
      <w:tblPr>
        <w:tblW w:w="0" w:type="auto"/>
        <w:tblInd w:w="5" w:type="dxa"/>
        <w:tblLayout w:type="fixed"/>
        <w:tblCellMar>
          <w:left w:w="0" w:type="dxa"/>
          <w:right w:w="0" w:type="dxa"/>
        </w:tblCellMar>
        <w:tblLook w:val="0000"/>
      </w:tblPr>
      <w:tblGrid>
        <w:gridCol w:w="1176"/>
        <w:gridCol w:w="715"/>
        <w:gridCol w:w="705"/>
        <w:gridCol w:w="658"/>
      </w:tblGrid>
      <w:tr w:rsidR="00000000">
        <w:tblPrEx>
          <w:tblCellMar>
            <w:top w:w="0" w:type="dxa"/>
            <w:left w:w="0" w:type="dxa"/>
            <w:bottom w:w="0" w:type="dxa"/>
            <w:right w:w="0" w:type="dxa"/>
          </w:tblCellMar>
        </w:tblPrEx>
        <w:trPr>
          <w:trHeight w:hRule="exact" w:val="268"/>
        </w:trPr>
        <w:tc>
          <w:tcPr>
            <w:tcW w:w="1176" w:type="dxa"/>
            <w:tcBorders>
              <w:top w:val="single" w:sz="4" w:space="0" w:color="auto"/>
              <w:left w:val="single" w:sz="4" w:space="0" w:color="auto"/>
              <w:bottom w:val="nil"/>
              <w:right w:val="single" w:sz="4" w:space="0" w:color="auto"/>
            </w:tcBorders>
            <w:vAlign w:val="center"/>
          </w:tcPr>
          <w:p w:rsidR="00000000" w:rsidRDefault="008C7B40">
            <w:pPr>
              <w:pStyle w:val="Style"/>
              <w:framePr w:w="3254" w:h="1689" w:wrap="auto" w:hAnchor="text" w:x="491" w:y="481"/>
              <w:ind w:left="24"/>
              <w:jc w:val="center"/>
              <w:rPr>
                <w:color w:val="000000"/>
                <w:sz w:val="13"/>
                <w:szCs w:val="13"/>
              </w:rPr>
            </w:pPr>
            <w:r>
              <w:rPr>
                <w:color w:val="000000"/>
                <w:sz w:val="13"/>
                <w:szCs w:val="13"/>
              </w:rPr>
              <w:t xml:space="preserve">Switch </w:t>
            </w:r>
          </w:p>
        </w:tc>
        <w:tc>
          <w:tcPr>
            <w:tcW w:w="715" w:type="dxa"/>
            <w:tcBorders>
              <w:top w:val="single" w:sz="4" w:space="0" w:color="auto"/>
              <w:left w:val="single" w:sz="4" w:space="0" w:color="auto"/>
              <w:bottom w:val="single" w:sz="4" w:space="0" w:color="auto"/>
              <w:right w:val="nil"/>
            </w:tcBorders>
            <w:vAlign w:val="center"/>
          </w:tcPr>
          <w:p w:rsidR="00000000" w:rsidRDefault="008C7B40">
            <w:pPr>
              <w:pStyle w:val="Style"/>
              <w:framePr w:w="3254" w:h="1689" w:wrap="auto" w:hAnchor="text" w:x="491" w:y="481"/>
              <w:jc w:val="center"/>
              <w:rPr>
                <w:color w:val="000000"/>
                <w:sz w:val="13"/>
                <w:szCs w:val="13"/>
              </w:rPr>
            </w:pPr>
          </w:p>
        </w:tc>
        <w:tc>
          <w:tcPr>
            <w:tcW w:w="705" w:type="dxa"/>
            <w:tcBorders>
              <w:top w:val="single" w:sz="4" w:space="0" w:color="auto"/>
              <w:left w:val="nil"/>
              <w:bottom w:val="single" w:sz="4" w:space="0" w:color="auto"/>
              <w:right w:val="nil"/>
            </w:tcBorders>
            <w:vAlign w:val="center"/>
          </w:tcPr>
          <w:p w:rsidR="00000000" w:rsidRDefault="008C7B40">
            <w:pPr>
              <w:pStyle w:val="Style"/>
              <w:framePr w:w="3254" w:h="1689" w:wrap="auto" w:hAnchor="text" w:x="491" w:y="481"/>
              <w:ind w:left="28"/>
              <w:jc w:val="center"/>
              <w:rPr>
                <w:color w:val="000000"/>
                <w:sz w:val="13"/>
                <w:szCs w:val="13"/>
              </w:rPr>
            </w:pPr>
            <w:r>
              <w:rPr>
                <w:color w:val="000000"/>
                <w:sz w:val="13"/>
                <w:szCs w:val="13"/>
              </w:rPr>
              <w:t xml:space="preserve">Wire Color </w:t>
            </w:r>
          </w:p>
        </w:tc>
        <w:tc>
          <w:tcPr>
            <w:tcW w:w="658" w:type="dxa"/>
            <w:tcBorders>
              <w:top w:val="single" w:sz="4" w:space="0" w:color="auto"/>
              <w:left w:val="nil"/>
              <w:bottom w:val="single" w:sz="4" w:space="0" w:color="auto"/>
              <w:right w:val="single" w:sz="4" w:space="0" w:color="auto"/>
            </w:tcBorders>
            <w:vAlign w:val="center"/>
          </w:tcPr>
          <w:p w:rsidR="00000000" w:rsidRDefault="008C7B40">
            <w:pPr>
              <w:pStyle w:val="Style"/>
              <w:framePr w:w="3254" w:h="1689" w:wrap="auto" w:hAnchor="text" w:x="491" w:y="481"/>
              <w:jc w:val="center"/>
              <w:rPr>
                <w:color w:val="000000"/>
                <w:sz w:val="13"/>
                <w:szCs w:val="13"/>
              </w:rPr>
            </w:pPr>
          </w:p>
        </w:tc>
      </w:tr>
      <w:tr w:rsidR="00000000">
        <w:tblPrEx>
          <w:tblCellMar>
            <w:top w:w="0" w:type="dxa"/>
            <w:left w:w="0" w:type="dxa"/>
            <w:bottom w:w="0" w:type="dxa"/>
            <w:right w:w="0" w:type="dxa"/>
          </w:tblCellMar>
        </w:tblPrEx>
        <w:trPr>
          <w:trHeight w:hRule="exact" w:val="288"/>
        </w:trPr>
        <w:tc>
          <w:tcPr>
            <w:tcW w:w="1176" w:type="dxa"/>
            <w:tcBorders>
              <w:top w:val="nil"/>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24"/>
              <w:jc w:val="center"/>
              <w:rPr>
                <w:color w:val="000000"/>
                <w:sz w:val="13"/>
                <w:szCs w:val="13"/>
              </w:rPr>
            </w:pPr>
            <w:r>
              <w:rPr>
                <w:color w:val="000000"/>
                <w:sz w:val="13"/>
                <w:szCs w:val="13"/>
              </w:rPr>
              <w:t xml:space="preserve">Position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right="288"/>
              <w:jc w:val="right"/>
              <w:rPr>
                <w:color w:val="000000"/>
                <w:sz w:val="13"/>
                <w:szCs w:val="13"/>
              </w:rPr>
            </w:pPr>
            <w:r>
              <w:rPr>
                <w:color w:val="000000"/>
                <w:sz w:val="13"/>
                <w:szCs w:val="13"/>
              </w:rPr>
              <w:t xml:space="preserve">R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28"/>
              <w:jc w:val="center"/>
              <w:rPr>
                <w:color w:val="000000"/>
                <w:sz w:val="13"/>
                <w:szCs w:val="13"/>
              </w:rPr>
            </w:pPr>
            <w:r>
              <w:rPr>
                <w:color w:val="000000"/>
                <w:sz w:val="13"/>
                <w:szCs w:val="13"/>
              </w:rPr>
              <w:t xml:space="preserve">Br </w:t>
            </w: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264"/>
              <w:rPr>
                <w:color w:val="000000"/>
                <w:sz w:val="13"/>
                <w:szCs w:val="13"/>
              </w:rPr>
            </w:pPr>
            <w:r>
              <w:rPr>
                <w:color w:val="000000"/>
                <w:sz w:val="13"/>
                <w:szCs w:val="13"/>
              </w:rPr>
              <w:t xml:space="preserve">L/Y </w:t>
            </w:r>
          </w:p>
        </w:tc>
      </w:tr>
      <w:tr w:rsidR="00000000">
        <w:tblPrEx>
          <w:tblCellMar>
            <w:top w:w="0" w:type="dxa"/>
            <w:left w:w="0" w:type="dxa"/>
            <w:bottom w:w="0" w:type="dxa"/>
            <w:right w:w="0" w:type="dxa"/>
          </w:tblCellMar>
        </w:tblPrEx>
        <w:trPr>
          <w:trHeight w:hRule="exact" w:val="283"/>
        </w:trPr>
        <w:tc>
          <w:tcPr>
            <w:tcW w:w="11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177"/>
              <w:rPr>
                <w:color w:val="000000"/>
                <w:sz w:val="13"/>
                <w:szCs w:val="13"/>
              </w:rPr>
            </w:pPr>
            <w:r>
              <w:rPr>
                <w:color w:val="000000"/>
                <w:sz w:val="13"/>
                <w:szCs w:val="13"/>
              </w:rPr>
              <w:t xml:space="preserve">ON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right="288"/>
              <w:jc w:val="right"/>
              <w:rPr>
                <w:color w:val="000000"/>
                <w:w w:val="105"/>
                <w:sz w:val="20"/>
                <w:szCs w:val="20"/>
              </w:rPr>
            </w:pPr>
            <w:r>
              <w:rPr>
                <w:color w:val="000000"/>
                <w:w w:val="105"/>
                <w:sz w:val="20"/>
                <w:szCs w:val="20"/>
              </w:rPr>
              <w:t>~</w:t>
            </w:r>
            <w:r>
              <w:rPr>
                <w:color w:val="000000"/>
                <w:w w:val="105"/>
                <w:sz w:val="20"/>
                <w:szCs w:val="20"/>
              </w:rPr>
              <w:t xml:space="preserv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right="19"/>
              <w:jc w:val="center"/>
              <w:rPr>
                <w:color w:val="000000"/>
                <w:w w:val="105"/>
                <w:sz w:val="20"/>
                <w:szCs w:val="20"/>
              </w:rPr>
            </w:pPr>
            <w:r>
              <w:rPr>
                <w:color w:val="000000"/>
                <w:w w:val="105"/>
                <w:sz w:val="20"/>
                <w:szCs w:val="20"/>
              </w:rPr>
              <w:t>~</w:t>
            </w:r>
            <w:r>
              <w:rPr>
                <w:color w:val="000000"/>
                <w:w w:val="105"/>
                <w:sz w:val="20"/>
                <w:szCs w:val="20"/>
              </w:rPr>
              <w:t xml:space="preserve"> </w:t>
            </w: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264"/>
              <w:rPr>
                <w:color w:val="000000"/>
                <w:w w:val="105"/>
                <w:sz w:val="20"/>
                <w:szCs w:val="20"/>
              </w:rPr>
            </w:pPr>
            <w:r>
              <w:rPr>
                <w:color w:val="000000"/>
                <w:w w:val="105"/>
                <w:sz w:val="20"/>
                <w:szCs w:val="20"/>
              </w:rPr>
              <w:t>~</w:t>
            </w:r>
            <w:r>
              <w:rPr>
                <w:color w:val="000000"/>
                <w:w w:val="105"/>
                <w:sz w:val="20"/>
                <w:szCs w:val="20"/>
              </w:rPr>
              <w:t xml:space="preserve"> </w:t>
            </w:r>
          </w:p>
        </w:tc>
      </w:tr>
      <w:tr w:rsidR="00000000">
        <w:tblPrEx>
          <w:tblCellMar>
            <w:top w:w="0" w:type="dxa"/>
            <w:left w:w="0" w:type="dxa"/>
            <w:bottom w:w="0" w:type="dxa"/>
            <w:right w:w="0" w:type="dxa"/>
          </w:tblCellMar>
        </w:tblPrEx>
        <w:trPr>
          <w:trHeight w:hRule="exact" w:val="283"/>
        </w:trPr>
        <w:tc>
          <w:tcPr>
            <w:tcW w:w="11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177"/>
              <w:rPr>
                <w:sz w:val="20"/>
                <w:szCs w:val="20"/>
              </w:rPr>
            </w:pP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sz w:val="20"/>
                <w:szCs w:val="20"/>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sz w:val="20"/>
                <w:szCs w:val="20"/>
              </w:rPr>
            </w:pPr>
          </w:p>
        </w:tc>
      </w:tr>
      <w:tr w:rsidR="00000000">
        <w:tblPrEx>
          <w:tblCellMar>
            <w:top w:w="0" w:type="dxa"/>
            <w:left w:w="0" w:type="dxa"/>
            <w:bottom w:w="0" w:type="dxa"/>
            <w:right w:w="0" w:type="dxa"/>
          </w:tblCellMar>
        </w:tblPrEx>
        <w:trPr>
          <w:trHeight w:hRule="exact" w:val="278"/>
        </w:trPr>
        <w:tc>
          <w:tcPr>
            <w:tcW w:w="11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177"/>
              <w:rPr>
                <w:color w:val="000000"/>
                <w:sz w:val="13"/>
                <w:szCs w:val="13"/>
              </w:rPr>
            </w:pPr>
            <w:r>
              <w:rPr>
                <w:color w:val="000000"/>
                <w:sz w:val="13"/>
                <w:szCs w:val="13"/>
              </w:rPr>
              <w:t xml:space="preserve">OFF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color w:val="000000"/>
                <w:sz w:val="13"/>
                <w:szCs w:val="13"/>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color w:val="000000"/>
                <w:sz w:val="13"/>
                <w:szCs w:val="13"/>
              </w:rPr>
            </w:pP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color w:val="000000"/>
                <w:sz w:val="13"/>
                <w:szCs w:val="13"/>
              </w:rPr>
            </w:pPr>
          </w:p>
        </w:tc>
      </w:tr>
      <w:tr w:rsidR="00000000">
        <w:tblPrEx>
          <w:tblCellMar>
            <w:top w:w="0" w:type="dxa"/>
            <w:left w:w="0" w:type="dxa"/>
            <w:bottom w:w="0" w:type="dxa"/>
            <w:right w:w="0" w:type="dxa"/>
          </w:tblCellMar>
        </w:tblPrEx>
        <w:trPr>
          <w:trHeight w:hRule="exact" w:val="268"/>
        </w:trPr>
        <w:tc>
          <w:tcPr>
            <w:tcW w:w="11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177"/>
              <w:rPr>
                <w:color w:val="000000"/>
                <w:sz w:val="13"/>
                <w:szCs w:val="13"/>
              </w:rPr>
            </w:pPr>
            <w:r>
              <w:rPr>
                <w:color w:val="000000"/>
                <w:sz w:val="13"/>
                <w:szCs w:val="13"/>
              </w:rPr>
              <w:t xml:space="preserve">LOCK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color w:val="000000"/>
                <w:sz w:val="13"/>
                <w:szCs w:val="13"/>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color w:val="000000"/>
                <w:sz w:val="13"/>
                <w:szCs w:val="13"/>
              </w:rPr>
            </w:pP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color w:val="000000"/>
                <w:sz w:val="13"/>
                <w:szCs w:val="13"/>
              </w:rPr>
            </w:pPr>
          </w:p>
        </w:tc>
      </w:tr>
      <w:tr w:rsidR="00000000">
        <w:tblPrEx>
          <w:tblCellMar>
            <w:top w:w="0" w:type="dxa"/>
            <w:left w:w="0" w:type="dxa"/>
            <w:bottom w:w="0" w:type="dxa"/>
            <w:right w:w="0" w:type="dxa"/>
          </w:tblCellMar>
        </w:tblPrEx>
        <w:trPr>
          <w:trHeight w:hRule="exact" w:val="302"/>
        </w:trPr>
        <w:tc>
          <w:tcPr>
            <w:tcW w:w="11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177"/>
              <w:rPr>
                <w:color w:val="000000"/>
                <w:sz w:val="13"/>
                <w:szCs w:val="13"/>
              </w:rPr>
            </w:pPr>
            <w:r>
              <w:rPr>
                <w:color w:val="000000"/>
                <w:sz w:val="13"/>
                <w:szCs w:val="13"/>
              </w:rPr>
              <w:t xml:space="preserve">P (parking) </w:t>
            </w:r>
          </w:p>
        </w:tc>
        <w:tc>
          <w:tcPr>
            <w:tcW w:w="71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right="288"/>
              <w:jc w:val="right"/>
              <w:rPr>
                <w:rFonts w:ascii="Times New Roman" w:hAnsi="Times New Roman" w:cs="Times New Roman"/>
                <w:i/>
                <w:iCs/>
                <w:color w:val="000000"/>
                <w:sz w:val="11"/>
                <w:szCs w:val="11"/>
              </w:rPr>
            </w:pPr>
            <w:r>
              <w:rPr>
                <w:rFonts w:ascii="Times New Roman" w:hAnsi="Times New Roman" w:cs="Times New Roman"/>
                <w:i/>
                <w:iCs/>
                <w:color w:val="000000"/>
                <w:sz w:val="11"/>
                <w:szCs w:val="11"/>
              </w:rPr>
              <w:t xml:space="preserve">r-;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rFonts w:ascii="Times New Roman" w:hAnsi="Times New Roman" w:cs="Times New Roman"/>
                <w:i/>
                <w:iCs/>
                <w:color w:val="000000"/>
                <w:sz w:val="11"/>
                <w:szCs w:val="11"/>
              </w:rPr>
            </w:pP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264"/>
              <w:rPr>
                <w:color w:val="000000"/>
                <w:w w:val="105"/>
                <w:sz w:val="20"/>
                <w:szCs w:val="20"/>
              </w:rPr>
            </w:pPr>
            <w:r>
              <w:rPr>
                <w:color w:val="000000"/>
                <w:w w:val="105"/>
                <w:sz w:val="20"/>
                <w:szCs w:val="20"/>
              </w:rPr>
              <w:t>~</w:t>
            </w:r>
            <w:r>
              <w:rPr>
                <w:color w:val="000000"/>
                <w:w w:val="105"/>
                <w:sz w:val="20"/>
                <w:szCs w:val="20"/>
              </w:rPr>
              <w:t xml:space="preserve"> </w:t>
            </w:r>
          </w:p>
        </w:tc>
      </w:tr>
      <w:tr w:rsidR="00000000">
        <w:tblPrEx>
          <w:tblCellMar>
            <w:top w:w="0" w:type="dxa"/>
            <w:left w:w="0" w:type="dxa"/>
            <w:bottom w:w="0" w:type="dxa"/>
            <w:right w:w="0" w:type="dxa"/>
          </w:tblCellMar>
        </w:tblPrEx>
        <w:trPr>
          <w:trHeight w:hRule="exact" w:val="302"/>
        </w:trPr>
        <w:tc>
          <w:tcPr>
            <w:tcW w:w="11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left="177"/>
              <w:rPr>
                <w:sz w:val="20"/>
                <w:szCs w:val="20"/>
              </w:rPr>
            </w:pPr>
          </w:p>
        </w:tc>
        <w:tc>
          <w:tcPr>
            <w:tcW w:w="71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ind w:right="288"/>
              <w:jc w:val="right"/>
              <w:rPr>
                <w:sz w:val="20"/>
                <w:szCs w:val="20"/>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54" w:h="1689" w:wrap="auto" w:hAnchor="text" w:x="491" w:y="481"/>
              <w:jc w:val="center"/>
              <w:rPr>
                <w:sz w:val="20"/>
                <w:szCs w:val="20"/>
              </w:rPr>
            </w:pPr>
          </w:p>
        </w:tc>
      </w:tr>
    </w:tbl>
    <w:p w:rsidR="00000000" w:rsidRDefault="008C7B40">
      <w:pPr>
        <w:pStyle w:val="Style"/>
        <w:framePr w:w="3494" w:h="259" w:wrap="auto" w:hAnchor="text" w:x="92" w:y="2506"/>
        <w:spacing w:line="220" w:lineRule="exact"/>
        <w:ind w:left="364"/>
        <w:rPr>
          <w:color w:val="000000"/>
          <w:w w:val="105"/>
          <w:sz w:val="20"/>
          <w:szCs w:val="20"/>
        </w:rPr>
      </w:pPr>
      <w:r>
        <w:rPr>
          <w:color w:val="000000"/>
          <w:w w:val="105"/>
          <w:sz w:val="20"/>
          <w:szCs w:val="20"/>
        </w:rPr>
        <w:t xml:space="preserve">XS850SG (Except for Canada): </w:t>
      </w:r>
    </w:p>
    <w:tbl>
      <w:tblPr>
        <w:tblW w:w="0" w:type="auto"/>
        <w:tblInd w:w="5" w:type="dxa"/>
        <w:tblLayout w:type="fixed"/>
        <w:tblCellMar>
          <w:left w:w="0" w:type="dxa"/>
          <w:right w:w="0" w:type="dxa"/>
        </w:tblCellMar>
        <w:tblLook w:val="0000"/>
      </w:tblPr>
      <w:tblGrid>
        <w:gridCol w:w="1190"/>
        <w:gridCol w:w="643"/>
        <w:gridCol w:w="653"/>
        <w:gridCol w:w="658"/>
        <w:gridCol w:w="657"/>
      </w:tblGrid>
      <w:tr w:rsidR="00000000">
        <w:tblPrEx>
          <w:tblCellMar>
            <w:top w:w="0" w:type="dxa"/>
            <w:left w:w="0" w:type="dxa"/>
            <w:bottom w:w="0" w:type="dxa"/>
            <w:right w:w="0" w:type="dxa"/>
          </w:tblCellMar>
        </w:tblPrEx>
        <w:trPr>
          <w:trHeight w:hRule="exact" w:val="268"/>
        </w:trPr>
        <w:tc>
          <w:tcPr>
            <w:tcW w:w="1190" w:type="dxa"/>
            <w:tcBorders>
              <w:top w:val="single" w:sz="4" w:space="0" w:color="auto"/>
              <w:left w:val="single" w:sz="4" w:space="0" w:color="auto"/>
              <w:bottom w:val="nil"/>
              <w:right w:val="single" w:sz="4" w:space="0" w:color="auto"/>
            </w:tcBorders>
            <w:vAlign w:val="center"/>
          </w:tcPr>
          <w:p w:rsidR="00000000" w:rsidRDefault="008C7B40">
            <w:pPr>
              <w:pStyle w:val="Style"/>
              <w:framePr w:w="3801" w:h="1348" w:wrap="auto" w:hAnchor="text" w:x="433" w:y="2977"/>
              <w:ind w:left="4"/>
              <w:jc w:val="center"/>
              <w:rPr>
                <w:color w:val="000000"/>
                <w:sz w:val="13"/>
                <w:szCs w:val="13"/>
              </w:rPr>
            </w:pPr>
            <w:r>
              <w:rPr>
                <w:color w:val="000000"/>
                <w:sz w:val="13"/>
                <w:szCs w:val="13"/>
              </w:rPr>
              <w:t xml:space="preserve">Switch </w:t>
            </w:r>
          </w:p>
        </w:tc>
        <w:tc>
          <w:tcPr>
            <w:tcW w:w="643" w:type="dxa"/>
            <w:tcBorders>
              <w:top w:val="single" w:sz="4" w:space="0" w:color="auto"/>
              <w:left w:val="single" w:sz="4" w:space="0" w:color="auto"/>
              <w:bottom w:val="single" w:sz="4" w:space="0" w:color="auto"/>
              <w:right w:val="nil"/>
            </w:tcBorders>
            <w:vAlign w:val="center"/>
          </w:tcPr>
          <w:p w:rsidR="00000000" w:rsidRDefault="008C7B40">
            <w:pPr>
              <w:pStyle w:val="Style"/>
              <w:framePr w:w="3801" w:h="1348" w:wrap="auto" w:hAnchor="text" w:x="433" w:y="2977"/>
              <w:jc w:val="center"/>
              <w:rPr>
                <w:color w:val="000000"/>
                <w:sz w:val="13"/>
                <w:szCs w:val="13"/>
              </w:rPr>
            </w:pPr>
          </w:p>
        </w:tc>
        <w:tc>
          <w:tcPr>
            <w:tcW w:w="1311" w:type="dxa"/>
            <w:gridSpan w:val="2"/>
            <w:tcBorders>
              <w:top w:val="single" w:sz="4" w:space="0" w:color="auto"/>
              <w:left w:val="nil"/>
              <w:bottom w:val="single" w:sz="4" w:space="0" w:color="auto"/>
              <w:right w:val="nil"/>
            </w:tcBorders>
            <w:vAlign w:val="center"/>
          </w:tcPr>
          <w:p w:rsidR="00000000" w:rsidRDefault="008C7B40">
            <w:pPr>
              <w:pStyle w:val="Style"/>
              <w:framePr w:w="3801" w:h="1348" w:wrap="auto" w:hAnchor="text" w:x="433" w:y="2977"/>
              <w:ind w:left="19"/>
              <w:jc w:val="center"/>
              <w:rPr>
                <w:color w:val="000000"/>
                <w:sz w:val="13"/>
                <w:szCs w:val="13"/>
              </w:rPr>
            </w:pPr>
            <w:r>
              <w:rPr>
                <w:color w:val="000000"/>
                <w:sz w:val="13"/>
                <w:szCs w:val="13"/>
              </w:rPr>
              <w:t xml:space="preserve">Wire Color </w:t>
            </w:r>
          </w:p>
        </w:tc>
        <w:tc>
          <w:tcPr>
            <w:tcW w:w="657" w:type="dxa"/>
            <w:tcBorders>
              <w:top w:val="single" w:sz="4" w:space="0" w:color="auto"/>
              <w:left w:val="nil"/>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sz w:val="13"/>
                <w:szCs w:val="13"/>
              </w:rPr>
            </w:pPr>
          </w:p>
        </w:tc>
      </w:tr>
      <w:tr w:rsidR="00000000">
        <w:tblPrEx>
          <w:tblCellMar>
            <w:top w:w="0" w:type="dxa"/>
            <w:left w:w="0" w:type="dxa"/>
            <w:bottom w:w="0" w:type="dxa"/>
            <w:right w:w="0" w:type="dxa"/>
          </w:tblCellMar>
        </w:tblPrEx>
        <w:trPr>
          <w:trHeight w:hRule="exact" w:val="244"/>
        </w:trPr>
        <w:tc>
          <w:tcPr>
            <w:tcW w:w="1190" w:type="dxa"/>
            <w:tcBorders>
              <w:top w:val="nil"/>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left="4"/>
              <w:jc w:val="center"/>
              <w:rPr>
                <w:color w:val="000000"/>
                <w:sz w:val="13"/>
                <w:szCs w:val="13"/>
              </w:rPr>
            </w:pPr>
            <w:r>
              <w:rPr>
                <w:color w:val="000000"/>
                <w:sz w:val="13"/>
                <w:szCs w:val="13"/>
              </w:rPr>
              <w:t xml:space="preserve">Position </w:t>
            </w:r>
          </w:p>
        </w:tc>
        <w:tc>
          <w:tcPr>
            <w:tcW w:w="64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right="268"/>
              <w:jc w:val="right"/>
              <w:rPr>
                <w:color w:val="000000"/>
                <w:sz w:val="13"/>
                <w:szCs w:val="13"/>
              </w:rPr>
            </w:pPr>
            <w:r>
              <w:rPr>
                <w:color w:val="000000"/>
                <w:sz w:val="13"/>
                <w:szCs w:val="13"/>
              </w:rPr>
              <w:t xml:space="preserve">R </w:t>
            </w: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left="33"/>
              <w:jc w:val="center"/>
              <w:rPr>
                <w:color w:val="000000"/>
                <w:sz w:val="13"/>
                <w:szCs w:val="13"/>
              </w:rPr>
            </w:pPr>
            <w:r>
              <w:rPr>
                <w:color w:val="000000"/>
                <w:sz w:val="13"/>
                <w:szCs w:val="13"/>
              </w:rPr>
              <w:t xml:space="preserve">Br </w:t>
            </w: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right="278"/>
              <w:jc w:val="right"/>
              <w:rPr>
                <w:color w:val="000000"/>
                <w:sz w:val="13"/>
                <w:szCs w:val="13"/>
              </w:rPr>
            </w:pPr>
            <w:r>
              <w:rPr>
                <w:color w:val="000000"/>
                <w:sz w:val="13"/>
                <w:szCs w:val="13"/>
              </w:rPr>
              <w:t xml:space="preserve">L </w:t>
            </w:r>
          </w:p>
        </w:tc>
        <w:tc>
          <w:tcPr>
            <w:tcW w:w="6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left="240"/>
              <w:rPr>
                <w:color w:val="000000"/>
                <w:sz w:val="13"/>
                <w:szCs w:val="13"/>
              </w:rPr>
            </w:pPr>
            <w:r>
              <w:rPr>
                <w:color w:val="000000"/>
                <w:sz w:val="13"/>
                <w:szCs w:val="13"/>
              </w:rPr>
              <w:t xml:space="preserve">L/R </w:t>
            </w:r>
          </w:p>
        </w:tc>
      </w:tr>
      <w:tr w:rsidR="00000000">
        <w:tblPrEx>
          <w:tblCellMar>
            <w:top w:w="0" w:type="dxa"/>
            <w:left w:w="0" w:type="dxa"/>
            <w:bottom w:w="0" w:type="dxa"/>
            <w:right w:w="0" w:type="dxa"/>
          </w:tblCellMar>
        </w:tblPrEx>
        <w:trPr>
          <w:trHeight w:hRule="exact" w:val="268"/>
        </w:trPr>
        <w:tc>
          <w:tcPr>
            <w:tcW w:w="119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left="172"/>
              <w:rPr>
                <w:color w:val="000000"/>
                <w:sz w:val="13"/>
                <w:szCs w:val="13"/>
              </w:rPr>
            </w:pPr>
            <w:r>
              <w:rPr>
                <w:color w:val="000000"/>
                <w:sz w:val="13"/>
                <w:szCs w:val="13"/>
              </w:rPr>
              <w:t xml:space="preserve">P </w:t>
            </w:r>
          </w:p>
        </w:tc>
        <w:tc>
          <w:tcPr>
            <w:tcW w:w="64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right="268"/>
              <w:jc w:val="right"/>
              <w:rPr>
                <w:color w:val="000000"/>
                <w:w w:val="105"/>
                <w:sz w:val="20"/>
                <w:szCs w:val="20"/>
              </w:rPr>
            </w:pPr>
            <w:r>
              <w:rPr>
                <w:color w:val="000000"/>
                <w:w w:val="105"/>
                <w:sz w:val="20"/>
                <w:szCs w:val="20"/>
              </w:rPr>
              <w:t>~</w:t>
            </w:r>
            <w:r>
              <w:rPr>
                <w:color w:val="000000"/>
                <w:w w:val="105"/>
                <w:sz w:val="20"/>
                <w:szCs w:val="20"/>
              </w:rPr>
              <w:t xml:space="preserve"> </w:t>
            </w: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w w:val="105"/>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w w:val="105"/>
                <w:sz w:val="20"/>
                <w:szCs w:val="20"/>
              </w:rPr>
            </w:pPr>
          </w:p>
        </w:tc>
        <w:tc>
          <w:tcPr>
            <w:tcW w:w="6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w w:val="105"/>
                <w:sz w:val="20"/>
                <w:szCs w:val="20"/>
              </w:rPr>
            </w:pPr>
          </w:p>
        </w:tc>
      </w:tr>
      <w:tr w:rsidR="00000000">
        <w:tblPrEx>
          <w:tblCellMar>
            <w:top w:w="0" w:type="dxa"/>
            <w:left w:w="0" w:type="dxa"/>
            <w:bottom w:w="0" w:type="dxa"/>
            <w:right w:w="0" w:type="dxa"/>
          </w:tblCellMar>
        </w:tblPrEx>
        <w:trPr>
          <w:trHeight w:hRule="exact" w:val="268"/>
        </w:trPr>
        <w:tc>
          <w:tcPr>
            <w:tcW w:w="119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left="172"/>
              <w:rPr>
                <w:sz w:val="20"/>
                <w:szCs w:val="20"/>
              </w:rPr>
            </w:pPr>
          </w:p>
        </w:tc>
        <w:tc>
          <w:tcPr>
            <w:tcW w:w="64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sz w:val="20"/>
                <w:szCs w:val="20"/>
              </w:rPr>
            </w:pP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sz w:val="20"/>
                <w:szCs w:val="20"/>
              </w:rPr>
            </w:pP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sz w:val="20"/>
                <w:szCs w:val="20"/>
              </w:rPr>
            </w:pPr>
          </w:p>
        </w:tc>
        <w:tc>
          <w:tcPr>
            <w:tcW w:w="6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sz w:val="20"/>
                <w:szCs w:val="20"/>
              </w:rPr>
            </w:pPr>
          </w:p>
        </w:tc>
      </w:tr>
      <w:tr w:rsidR="00000000">
        <w:tblPrEx>
          <w:tblCellMar>
            <w:top w:w="0" w:type="dxa"/>
            <w:left w:w="0" w:type="dxa"/>
            <w:bottom w:w="0" w:type="dxa"/>
            <w:right w:w="0" w:type="dxa"/>
          </w:tblCellMar>
        </w:tblPrEx>
        <w:trPr>
          <w:trHeight w:hRule="exact" w:val="278"/>
        </w:trPr>
        <w:tc>
          <w:tcPr>
            <w:tcW w:w="119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left="172"/>
              <w:rPr>
                <w:color w:val="000000"/>
                <w:sz w:val="13"/>
                <w:szCs w:val="13"/>
              </w:rPr>
            </w:pPr>
            <w:r>
              <w:rPr>
                <w:color w:val="000000"/>
                <w:sz w:val="13"/>
                <w:szCs w:val="13"/>
              </w:rPr>
              <w:t xml:space="preserve">OFF </w:t>
            </w:r>
          </w:p>
        </w:tc>
        <w:tc>
          <w:tcPr>
            <w:tcW w:w="64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sz w:val="13"/>
                <w:szCs w:val="13"/>
              </w:rPr>
            </w:pP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sz w:val="13"/>
                <w:szCs w:val="13"/>
              </w:rPr>
            </w:pPr>
          </w:p>
        </w:tc>
        <w:tc>
          <w:tcPr>
            <w:tcW w:w="65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sz w:val="13"/>
                <w:szCs w:val="13"/>
              </w:rPr>
            </w:pPr>
          </w:p>
        </w:tc>
        <w:tc>
          <w:tcPr>
            <w:tcW w:w="6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sz w:val="13"/>
                <w:szCs w:val="13"/>
              </w:rPr>
            </w:pPr>
          </w:p>
        </w:tc>
      </w:tr>
      <w:tr w:rsidR="00000000">
        <w:tblPrEx>
          <w:tblCellMar>
            <w:top w:w="0" w:type="dxa"/>
            <w:left w:w="0" w:type="dxa"/>
            <w:bottom w:w="0" w:type="dxa"/>
            <w:right w:w="0" w:type="dxa"/>
          </w:tblCellMar>
        </w:tblPrEx>
        <w:trPr>
          <w:trHeight w:hRule="exact" w:val="288"/>
        </w:trPr>
        <w:tc>
          <w:tcPr>
            <w:tcW w:w="119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left="172"/>
              <w:rPr>
                <w:color w:val="000000"/>
                <w:sz w:val="13"/>
                <w:szCs w:val="13"/>
              </w:rPr>
            </w:pPr>
            <w:r>
              <w:rPr>
                <w:color w:val="000000"/>
                <w:sz w:val="13"/>
                <w:szCs w:val="13"/>
              </w:rPr>
              <w:t xml:space="preserve">ON </w:t>
            </w:r>
          </w:p>
        </w:tc>
        <w:tc>
          <w:tcPr>
            <w:tcW w:w="64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sz w:val="13"/>
                <w:szCs w:val="13"/>
              </w:rPr>
            </w:pP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color w:val="000000"/>
                <w:sz w:val="13"/>
                <w:szCs w:val="13"/>
              </w:rPr>
            </w:pPr>
          </w:p>
        </w:tc>
        <w:tc>
          <w:tcPr>
            <w:tcW w:w="658"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right="278"/>
              <w:jc w:val="right"/>
              <w:rPr>
                <w:rFonts w:ascii="Times New Roman" w:hAnsi="Times New Roman" w:cs="Times New Roman"/>
                <w:i/>
                <w:iCs/>
                <w:color w:val="000000"/>
                <w:sz w:val="11"/>
                <w:szCs w:val="11"/>
              </w:rPr>
            </w:pPr>
            <w:r>
              <w:rPr>
                <w:rFonts w:ascii="Times New Roman" w:hAnsi="Times New Roman" w:cs="Times New Roman"/>
                <w:i/>
                <w:iCs/>
                <w:color w:val="000000"/>
                <w:sz w:val="11"/>
                <w:szCs w:val="11"/>
              </w:rPr>
              <w:t xml:space="preserve">r-. </w:t>
            </w:r>
          </w:p>
        </w:tc>
        <w:tc>
          <w:tcPr>
            <w:tcW w:w="6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left="240"/>
              <w:rPr>
                <w:color w:val="000000"/>
                <w:w w:val="105"/>
                <w:sz w:val="20"/>
                <w:szCs w:val="20"/>
              </w:rPr>
            </w:pPr>
            <w:r>
              <w:rPr>
                <w:color w:val="000000"/>
                <w:w w:val="105"/>
                <w:sz w:val="20"/>
                <w:szCs w:val="20"/>
              </w:rPr>
              <w:t>~</w:t>
            </w:r>
            <w:r>
              <w:rPr>
                <w:color w:val="000000"/>
                <w:w w:val="105"/>
                <w:sz w:val="20"/>
                <w:szCs w:val="20"/>
              </w:rPr>
              <w:t xml:space="preserve"> </w:t>
            </w:r>
          </w:p>
        </w:tc>
      </w:tr>
      <w:tr w:rsidR="00000000">
        <w:tblPrEx>
          <w:tblCellMar>
            <w:top w:w="0" w:type="dxa"/>
            <w:left w:w="0" w:type="dxa"/>
            <w:bottom w:w="0" w:type="dxa"/>
            <w:right w:w="0" w:type="dxa"/>
          </w:tblCellMar>
        </w:tblPrEx>
        <w:trPr>
          <w:trHeight w:hRule="exact" w:val="288"/>
        </w:trPr>
        <w:tc>
          <w:tcPr>
            <w:tcW w:w="119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left="172"/>
              <w:rPr>
                <w:sz w:val="20"/>
                <w:szCs w:val="20"/>
              </w:rPr>
            </w:pPr>
          </w:p>
        </w:tc>
        <w:tc>
          <w:tcPr>
            <w:tcW w:w="64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sz w:val="20"/>
                <w:szCs w:val="20"/>
              </w:rPr>
            </w:pP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sz w:val="20"/>
                <w:szCs w:val="20"/>
              </w:rPr>
            </w:pPr>
          </w:p>
        </w:tc>
        <w:tc>
          <w:tcPr>
            <w:tcW w:w="658"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ind w:right="278"/>
              <w:jc w:val="right"/>
              <w:rPr>
                <w:sz w:val="20"/>
                <w:szCs w:val="20"/>
              </w:rPr>
            </w:pPr>
          </w:p>
        </w:tc>
        <w:tc>
          <w:tcPr>
            <w:tcW w:w="6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01" w:h="1348" w:wrap="auto" w:hAnchor="text" w:x="433" w:y="2977"/>
              <w:jc w:val="center"/>
              <w:rPr>
                <w:sz w:val="20"/>
                <w:szCs w:val="20"/>
              </w:rPr>
            </w:pPr>
          </w:p>
        </w:tc>
      </w:tr>
    </w:tbl>
    <w:p w:rsidR="00000000" w:rsidRDefault="008C7B40">
      <w:pPr>
        <w:pStyle w:val="Style"/>
        <w:framePr w:w="2851" w:h="216" w:wrap="auto" w:hAnchor="text" w:x="87" w:y="4546"/>
        <w:spacing w:line="211" w:lineRule="exact"/>
        <w:rPr>
          <w:color w:val="000000"/>
          <w:w w:val="105"/>
          <w:sz w:val="20"/>
          <w:szCs w:val="20"/>
        </w:rPr>
      </w:pPr>
      <w:r>
        <w:rPr>
          <w:color w:val="000000"/>
          <w:w w:val="105"/>
          <w:sz w:val="20"/>
          <w:szCs w:val="20"/>
        </w:rPr>
        <w:t xml:space="preserve">2. "ENGINE STOP" switch </w:t>
      </w:r>
    </w:p>
    <w:tbl>
      <w:tblPr>
        <w:tblW w:w="0" w:type="auto"/>
        <w:tblInd w:w="5" w:type="dxa"/>
        <w:tblLayout w:type="fixed"/>
        <w:tblCellMar>
          <w:left w:w="0" w:type="dxa"/>
          <w:right w:w="0" w:type="dxa"/>
        </w:tblCellMar>
        <w:tblLook w:val="0000"/>
      </w:tblPr>
      <w:tblGrid>
        <w:gridCol w:w="1180"/>
        <w:gridCol w:w="730"/>
        <w:gridCol w:w="605"/>
      </w:tblGrid>
      <w:tr w:rsidR="00000000">
        <w:tblPrEx>
          <w:tblCellMar>
            <w:top w:w="0" w:type="dxa"/>
            <w:left w:w="0" w:type="dxa"/>
            <w:bottom w:w="0" w:type="dxa"/>
            <w:right w:w="0" w:type="dxa"/>
          </w:tblCellMar>
        </w:tblPrEx>
        <w:trPr>
          <w:trHeight w:hRule="exact" w:val="273"/>
        </w:trPr>
        <w:tc>
          <w:tcPr>
            <w:tcW w:w="1180" w:type="dxa"/>
            <w:tcBorders>
              <w:top w:val="single" w:sz="4" w:space="0" w:color="auto"/>
              <w:left w:val="single" w:sz="4" w:space="0" w:color="auto"/>
              <w:bottom w:val="nil"/>
              <w:right w:val="single" w:sz="4" w:space="0" w:color="auto"/>
            </w:tcBorders>
            <w:vAlign w:val="center"/>
          </w:tcPr>
          <w:p w:rsidR="00000000" w:rsidRDefault="008C7B40">
            <w:pPr>
              <w:pStyle w:val="Style"/>
              <w:framePr w:w="2515" w:h="1108" w:wrap="auto" w:hAnchor="text" w:x="409" w:y="4993"/>
              <w:ind w:left="48"/>
              <w:jc w:val="center"/>
              <w:rPr>
                <w:color w:val="000000"/>
                <w:sz w:val="13"/>
                <w:szCs w:val="13"/>
              </w:rPr>
            </w:pPr>
            <w:r>
              <w:rPr>
                <w:color w:val="000000"/>
                <w:sz w:val="13"/>
                <w:szCs w:val="13"/>
              </w:rPr>
              <w:t xml:space="preserve">Switch </w:t>
            </w:r>
          </w:p>
        </w:tc>
        <w:tc>
          <w:tcPr>
            <w:tcW w:w="1335"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ind w:right="254"/>
              <w:jc w:val="right"/>
              <w:rPr>
                <w:color w:val="000000"/>
                <w:sz w:val="13"/>
                <w:szCs w:val="13"/>
              </w:rPr>
            </w:pPr>
            <w:r>
              <w:rPr>
                <w:color w:val="000000"/>
                <w:sz w:val="13"/>
                <w:szCs w:val="13"/>
              </w:rPr>
              <w:t xml:space="preserve">Wire Color </w:t>
            </w:r>
          </w:p>
        </w:tc>
      </w:tr>
      <w:tr w:rsidR="00000000">
        <w:tblPrEx>
          <w:tblCellMar>
            <w:top w:w="0" w:type="dxa"/>
            <w:left w:w="0" w:type="dxa"/>
            <w:bottom w:w="0" w:type="dxa"/>
            <w:right w:w="0" w:type="dxa"/>
          </w:tblCellMar>
        </w:tblPrEx>
        <w:trPr>
          <w:trHeight w:hRule="exact" w:val="273"/>
        </w:trPr>
        <w:tc>
          <w:tcPr>
            <w:tcW w:w="1180" w:type="dxa"/>
            <w:tcBorders>
              <w:top w:val="nil"/>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ind w:left="48"/>
              <w:jc w:val="center"/>
              <w:rPr>
                <w:color w:val="000000"/>
                <w:sz w:val="13"/>
                <w:szCs w:val="13"/>
              </w:rPr>
            </w:pPr>
            <w:r>
              <w:rPr>
                <w:color w:val="000000"/>
                <w:sz w:val="13"/>
                <w:szCs w:val="13"/>
              </w:rPr>
              <w:t xml:space="preserve">Position </w:t>
            </w:r>
          </w:p>
        </w:tc>
        <w:tc>
          <w:tcPr>
            <w:tcW w:w="73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ind w:left="244"/>
              <w:rPr>
                <w:color w:val="000000"/>
                <w:sz w:val="13"/>
                <w:szCs w:val="13"/>
              </w:rPr>
            </w:pPr>
            <w:r>
              <w:rPr>
                <w:color w:val="000000"/>
                <w:sz w:val="13"/>
                <w:szCs w:val="13"/>
              </w:rPr>
              <w:t xml:space="preserve">R/W </w:t>
            </w:r>
          </w:p>
        </w:tc>
        <w:tc>
          <w:tcPr>
            <w:tcW w:w="6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ind w:left="220"/>
              <w:rPr>
                <w:color w:val="000000"/>
                <w:sz w:val="13"/>
                <w:szCs w:val="13"/>
              </w:rPr>
            </w:pPr>
            <w:r>
              <w:rPr>
                <w:color w:val="000000"/>
                <w:sz w:val="13"/>
                <w:szCs w:val="13"/>
              </w:rPr>
              <w:t xml:space="preserve">R/W </w:t>
            </w:r>
          </w:p>
        </w:tc>
      </w:tr>
      <w:tr w:rsidR="00000000">
        <w:tblPrEx>
          <w:tblCellMar>
            <w:top w:w="0" w:type="dxa"/>
            <w:left w:w="0" w:type="dxa"/>
            <w:bottom w:w="0" w:type="dxa"/>
            <w:right w:w="0" w:type="dxa"/>
          </w:tblCellMar>
        </w:tblPrEx>
        <w:trPr>
          <w:trHeight w:hRule="exact" w:val="292"/>
        </w:trPr>
        <w:tc>
          <w:tcPr>
            <w:tcW w:w="118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ind w:left="192"/>
              <w:rPr>
                <w:color w:val="000000"/>
                <w:sz w:val="13"/>
                <w:szCs w:val="13"/>
              </w:rPr>
            </w:pPr>
            <w:r>
              <w:rPr>
                <w:color w:val="000000"/>
                <w:sz w:val="13"/>
                <w:szCs w:val="13"/>
              </w:rPr>
              <w:t xml:space="preserve">RUN </w:t>
            </w:r>
          </w:p>
        </w:tc>
        <w:tc>
          <w:tcPr>
            <w:tcW w:w="73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ind w:left="244"/>
              <w:rPr>
                <w:color w:val="000000"/>
                <w:w w:val="105"/>
                <w:sz w:val="20"/>
                <w:szCs w:val="20"/>
              </w:rPr>
            </w:pPr>
            <w:r>
              <w:rPr>
                <w:color w:val="000000"/>
                <w:w w:val="105"/>
                <w:sz w:val="20"/>
                <w:szCs w:val="20"/>
              </w:rPr>
              <w:t>~</w:t>
            </w:r>
            <w:r>
              <w:rPr>
                <w:color w:val="000000"/>
                <w:w w:val="105"/>
                <w:sz w:val="20"/>
                <w:szCs w:val="20"/>
              </w:rPr>
              <w:t xml:space="preserve"> </w:t>
            </w:r>
          </w:p>
        </w:tc>
        <w:tc>
          <w:tcPr>
            <w:tcW w:w="6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ind w:left="220"/>
              <w:rPr>
                <w:color w:val="000000"/>
                <w:w w:val="105"/>
                <w:sz w:val="20"/>
                <w:szCs w:val="20"/>
              </w:rPr>
            </w:pPr>
            <w:r>
              <w:rPr>
                <w:color w:val="000000"/>
                <w:w w:val="105"/>
                <w:sz w:val="20"/>
                <w:szCs w:val="20"/>
              </w:rPr>
              <w:t>~</w:t>
            </w:r>
            <w:r>
              <w:rPr>
                <w:color w:val="000000"/>
                <w:w w:val="105"/>
                <w:sz w:val="20"/>
                <w:szCs w:val="20"/>
              </w:rPr>
              <w:t xml:space="preserve"> </w:t>
            </w:r>
          </w:p>
        </w:tc>
      </w:tr>
      <w:tr w:rsidR="00000000">
        <w:tblPrEx>
          <w:tblCellMar>
            <w:top w:w="0" w:type="dxa"/>
            <w:left w:w="0" w:type="dxa"/>
            <w:bottom w:w="0" w:type="dxa"/>
            <w:right w:w="0" w:type="dxa"/>
          </w:tblCellMar>
        </w:tblPrEx>
        <w:trPr>
          <w:trHeight w:hRule="exact" w:val="292"/>
        </w:trPr>
        <w:tc>
          <w:tcPr>
            <w:tcW w:w="118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ind w:left="192"/>
              <w:rPr>
                <w:sz w:val="20"/>
                <w:szCs w:val="20"/>
              </w:rPr>
            </w:pPr>
          </w:p>
        </w:tc>
        <w:tc>
          <w:tcPr>
            <w:tcW w:w="73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jc w:val="center"/>
              <w:rPr>
                <w:sz w:val="20"/>
                <w:szCs w:val="20"/>
              </w:rPr>
            </w:pPr>
          </w:p>
        </w:tc>
        <w:tc>
          <w:tcPr>
            <w:tcW w:w="6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jc w:val="center"/>
              <w:rPr>
                <w:sz w:val="20"/>
                <w:szCs w:val="20"/>
              </w:rPr>
            </w:pPr>
          </w:p>
        </w:tc>
      </w:tr>
      <w:tr w:rsidR="00000000">
        <w:tblPrEx>
          <w:tblCellMar>
            <w:top w:w="0" w:type="dxa"/>
            <w:left w:w="0" w:type="dxa"/>
            <w:bottom w:w="0" w:type="dxa"/>
            <w:right w:w="0" w:type="dxa"/>
          </w:tblCellMar>
        </w:tblPrEx>
        <w:trPr>
          <w:trHeight w:hRule="exact" w:val="268"/>
        </w:trPr>
        <w:tc>
          <w:tcPr>
            <w:tcW w:w="118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ind w:left="192"/>
              <w:rPr>
                <w:color w:val="000000"/>
                <w:sz w:val="13"/>
                <w:szCs w:val="13"/>
              </w:rPr>
            </w:pPr>
            <w:r>
              <w:rPr>
                <w:color w:val="000000"/>
                <w:sz w:val="13"/>
                <w:szCs w:val="13"/>
              </w:rPr>
              <w:t xml:space="preserve">OFF </w:t>
            </w:r>
          </w:p>
        </w:tc>
        <w:tc>
          <w:tcPr>
            <w:tcW w:w="73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jc w:val="center"/>
              <w:rPr>
                <w:color w:val="000000"/>
                <w:sz w:val="13"/>
                <w:szCs w:val="13"/>
              </w:rPr>
            </w:pPr>
          </w:p>
        </w:tc>
        <w:tc>
          <w:tcPr>
            <w:tcW w:w="6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5" w:h="1108" w:wrap="auto" w:hAnchor="text" w:x="409" w:y="4993"/>
              <w:jc w:val="center"/>
              <w:rPr>
                <w:color w:val="000000"/>
                <w:sz w:val="13"/>
                <w:szCs w:val="13"/>
              </w:rPr>
            </w:pPr>
          </w:p>
        </w:tc>
      </w:tr>
    </w:tbl>
    <w:p w:rsidR="00000000" w:rsidRDefault="008C7B40">
      <w:pPr>
        <w:pStyle w:val="Style"/>
        <w:framePr w:w="2865" w:h="216" w:wrap="auto" w:hAnchor="text" w:x="73" w:y="6308"/>
        <w:spacing w:line="211" w:lineRule="exact"/>
        <w:rPr>
          <w:color w:val="000000"/>
          <w:w w:val="105"/>
          <w:sz w:val="20"/>
          <w:szCs w:val="20"/>
        </w:rPr>
      </w:pPr>
      <w:r>
        <w:rPr>
          <w:color w:val="000000"/>
          <w:w w:val="105"/>
          <w:sz w:val="20"/>
          <w:szCs w:val="20"/>
        </w:rPr>
        <w:t xml:space="preserve">3. "START" switch </w:t>
      </w:r>
    </w:p>
    <w:tbl>
      <w:tblPr>
        <w:tblW w:w="0" w:type="auto"/>
        <w:tblInd w:w="5" w:type="dxa"/>
        <w:tblLayout w:type="fixed"/>
        <w:tblCellMar>
          <w:left w:w="0" w:type="dxa"/>
          <w:right w:w="0" w:type="dxa"/>
        </w:tblCellMar>
        <w:tblLook w:val="0000"/>
      </w:tblPr>
      <w:tblGrid>
        <w:gridCol w:w="1180"/>
        <w:gridCol w:w="720"/>
        <w:gridCol w:w="610"/>
      </w:tblGrid>
      <w:tr w:rsidR="00000000">
        <w:tblPrEx>
          <w:tblCellMar>
            <w:top w:w="0" w:type="dxa"/>
            <w:left w:w="0" w:type="dxa"/>
            <w:bottom w:w="0" w:type="dxa"/>
            <w:right w:w="0" w:type="dxa"/>
          </w:tblCellMar>
        </w:tblPrEx>
        <w:trPr>
          <w:trHeight w:hRule="exact" w:val="278"/>
        </w:trPr>
        <w:tc>
          <w:tcPr>
            <w:tcW w:w="1180" w:type="dxa"/>
            <w:tcBorders>
              <w:top w:val="single" w:sz="4" w:space="0" w:color="auto"/>
              <w:left w:val="single" w:sz="4" w:space="0" w:color="auto"/>
              <w:bottom w:val="nil"/>
              <w:right w:val="single" w:sz="4" w:space="0" w:color="auto"/>
            </w:tcBorders>
            <w:vAlign w:val="center"/>
          </w:tcPr>
          <w:p w:rsidR="00000000" w:rsidRDefault="008C7B40">
            <w:pPr>
              <w:pStyle w:val="Style"/>
              <w:framePr w:w="2510" w:h="1089" w:wrap="auto" w:hAnchor="text" w:x="366" w:y="6759"/>
              <w:ind w:left="52"/>
              <w:jc w:val="center"/>
              <w:rPr>
                <w:color w:val="000000"/>
                <w:sz w:val="13"/>
                <w:szCs w:val="13"/>
              </w:rPr>
            </w:pPr>
            <w:r>
              <w:rPr>
                <w:color w:val="000000"/>
                <w:sz w:val="13"/>
                <w:szCs w:val="13"/>
              </w:rPr>
              <w:t xml:space="preserve">Button </w:t>
            </w:r>
          </w:p>
        </w:tc>
        <w:tc>
          <w:tcPr>
            <w:tcW w:w="133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ind w:right="244"/>
              <w:jc w:val="right"/>
              <w:rPr>
                <w:color w:val="000000"/>
                <w:sz w:val="13"/>
                <w:szCs w:val="13"/>
              </w:rPr>
            </w:pPr>
            <w:r>
              <w:rPr>
                <w:color w:val="000000"/>
                <w:sz w:val="13"/>
                <w:szCs w:val="13"/>
              </w:rPr>
              <w:t xml:space="preserve">Wire Color </w:t>
            </w:r>
          </w:p>
        </w:tc>
      </w:tr>
      <w:tr w:rsidR="00000000">
        <w:tblPrEx>
          <w:tblCellMar>
            <w:top w:w="0" w:type="dxa"/>
            <w:left w:w="0" w:type="dxa"/>
            <w:bottom w:w="0" w:type="dxa"/>
            <w:right w:w="0" w:type="dxa"/>
          </w:tblCellMar>
        </w:tblPrEx>
        <w:trPr>
          <w:trHeight w:hRule="exact" w:val="259"/>
        </w:trPr>
        <w:tc>
          <w:tcPr>
            <w:tcW w:w="1180" w:type="dxa"/>
            <w:tcBorders>
              <w:top w:val="nil"/>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ind w:left="52"/>
              <w:jc w:val="center"/>
              <w:rPr>
                <w:color w:val="000000"/>
                <w:sz w:val="13"/>
                <w:szCs w:val="13"/>
              </w:rPr>
            </w:pPr>
            <w:r>
              <w:rPr>
                <w:color w:val="000000"/>
                <w:sz w:val="13"/>
                <w:szCs w:val="13"/>
              </w:rPr>
              <w:t xml:space="preserve">Postion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ind w:left="254"/>
              <w:rPr>
                <w:color w:val="000000"/>
                <w:sz w:val="13"/>
                <w:szCs w:val="13"/>
              </w:rPr>
            </w:pPr>
            <w:r>
              <w:rPr>
                <w:color w:val="000000"/>
                <w:sz w:val="13"/>
                <w:szCs w:val="13"/>
              </w:rPr>
              <w:t xml:space="preserve">L/W </w:t>
            </w:r>
          </w:p>
        </w:tc>
        <w:tc>
          <w:tcPr>
            <w:tcW w:w="6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ind w:left="134"/>
              <w:jc w:val="center"/>
              <w:rPr>
                <w:color w:val="000000"/>
                <w:sz w:val="13"/>
                <w:szCs w:val="13"/>
              </w:rPr>
            </w:pPr>
            <w:r>
              <w:rPr>
                <w:color w:val="000000"/>
                <w:sz w:val="13"/>
                <w:szCs w:val="13"/>
              </w:rPr>
              <w:t xml:space="preserve">Ground </w:t>
            </w:r>
          </w:p>
        </w:tc>
      </w:tr>
      <w:tr w:rsidR="00000000">
        <w:tblPrEx>
          <w:tblCellMar>
            <w:top w:w="0" w:type="dxa"/>
            <w:left w:w="0" w:type="dxa"/>
            <w:bottom w:w="0" w:type="dxa"/>
            <w:right w:w="0" w:type="dxa"/>
          </w:tblCellMar>
        </w:tblPrEx>
        <w:trPr>
          <w:trHeight w:hRule="exact" w:val="264"/>
        </w:trPr>
        <w:tc>
          <w:tcPr>
            <w:tcW w:w="118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ind w:left="196"/>
              <w:rPr>
                <w:color w:val="000000"/>
                <w:sz w:val="13"/>
                <w:szCs w:val="13"/>
              </w:rPr>
            </w:pPr>
            <w:r>
              <w:rPr>
                <w:color w:val="000000"/>
                <w:sz w:val="13"/>
                <w:szCs w:val="13"/>
              </w:rPr>
              <w:t xml:space="preserve">PUSH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ind w:left="254"/>
              <w:rPr>
                <w:color w:val="000000"/>
                <w:w w:val="105"/>
                <w:sz w:val="20"/>
                <w:szCs w:val="20"/>
              </w:rPr>
            </w:pPr>
            <w:r>
              <w:rPr>
                <w:color w:val="000000"/>
                <w:w w:val="105"/>
                <w:sz w:val="20"/>
                <w:szCs w:val="20"/>
              </w:rPr>
              <w:t>~</w:t>
            </w:r>
            <w:r>
              <w:rPr>
                <w:color w:val="000000"/>
                <w:w w:val="105"/>
                <w:sz w:val="20"/>
                <w:szCs w:val="20"/>
              </w:rPr>
              <w:t xml:space="preserve"> </w:t>
            </w:r>
          </w:p>
        </w:tc>
        <w:tc>
          <w:tcPr>
            <w:tcW w:w="6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jc w:val="center"/>
              <w:rPr>
                <w:color w:val="000000"/>
                <w:w w:val="105"/>
                <w:sz w:val="20"/>
                <w:szCs w:val="20"/>
              </w:rPr>
            </w:pPr>
          </w:p>
        </w:tc>
      </w:tr>
      <w:tr w:rsidR="00000000">
        <w:tblPrEx>
          <w:tblCellMar>
            <w:top w:w="0" w:type="dxa"/>
            <w:left w:w="0" w:type="dxa"/>
            <w:bottom w:w="0" w:type="dxa"/>
            <w:right w:w="0" w:type="dxa"/>
          </w:tblCellMar>
        </w:tblPrEx>
        <w:trPr>
          <w:trHeight w:hRule="exact" w:val="264"/>
        </w:trPr>
        <w:tc>
          <w:tcPr>
            <w:tcW w:w="118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ind w:left="196"/>
              <w:rPr>
                <w:sz w:val="20"/>
                <w:szCs w:val="20"/>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jc w:val="center"/>
              <w:rPr>
                <w:sz w:val="20"/>
                <w:szCs w:val="20"/>
              </w:rPr>
            </w:pPr>
          </w:p>
        </w:tc>
        <w:tc>
          <w:tcPr>
            <w:tcW w:w="6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ind w:left="134"/>
              <w:jc w:val="center"/>
              <w:rPr>
                <w:color w:val="000000"/>
                <w:w w:val="105"/>
                <w:sz w:val="20"/>
                <w:szCs w:val="20"/>
              </w:rPr>
            </w:pPr>
            <w:r>
              <w:rPr>
                <w:color w:val="000000"/>
                <w:w w:val="105"/>
                <w:sz w:val="20"/>
                <w:szCs w:val="20"/>
              </w:rPr>
              <w:t>~</w:t>
            </w:r>
            <w:r>
              <w:rPr>
                <w:color w:val="000000"/>
                <w:w w:val="105"/>
                <w:sz w:val="20"/>
                <w:szCs w:val="20"/>
              </w:rPr>
              <w:t xml:space="preserve"> </w:t>
            </w:r>
          </w:p>
        </w:tc>
      </w:tr>
      <w:tr w:rsidR="00000000">
        <w:tblPrEx>
          <w:tblCellMar>
            <w:top w:w="0" w:type="dxa"/>
            <w:left w:w="0" w:type="dxa"/>
            <w:bottom w:w="0" w:type="dxa"/>
            <w:right w:w="0" w:type="dxa"/>
          </w:tblCellMar>
        </w:tblPrEx>
        <w:trPr>
          <w:trHeight w:hRule="exact" w:val="288"/>
        </w:trPr>
        <w:tc>
          <w:tcPr>
            <w:tcW w:w="118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ind w:left="196"/>
              <w:rPr>
                <w:color w:val="000000"/>
                <w:sz w:val="13"/>
                <w:szCs w:val="13"/>
              </w:rPr>
            </w:pPr>
            <w:r>
              <w:rPr>
                <w:color w:val="000000"/>
                <w:sz w:val="13"/>
                <w:szCs w:val="13"/>
              </w:rPr>
              <w:t xml:space="preserve">OFF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jc w:val="center"/>
              <w:rPr>
                <w:color w:val="000000"/>
                <w:sz w:val="13"/>
                <w:szCs w:val="13"/>
              </w:rPr>
            </w:pPr>
          </w:p>
        </w:tc>
        <w:tc>
          <w:tcPr>
            <w:tcW w:w="61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10" w:h="1089" w:wrap="auto" w:hAnchor="text" w:x="366" w:y="6759"/>
              <w:jc w:val="center"/>
              <w:rPr>
                <w:color w:val="000000"/>
                <w:sz w:val="13"/>
                <w:szCs w:val="13"/>
              </w:rPr>
            </w:pPr>
          </w:p>
        </w:tc>
      </w:tr>
    </w:tbl>
    <w:p w:rsidR="00000000" w:rsidRDefault="008C7B40">
      <w:pPr>
        <w:pStyle w:val="Style"/>
        <w:framePr w:w="2942" w:h="244" w:wrap="auto" w:hAnchor="text" w:x="44" w:y="8041"/>
        <w:spacing w:line="211" w:lineRule="exact"/>
        <w:rPr>
          <w:color w:val="000000"/>
          <w:w w:val="105"/>
          <w:sz w:val="20"/>
          <w:szCs w:val="20"/>
        </w:rPr>
      </w:pPr>
      <w:r>
        <w:rPr>
          <w:color w:val="000000"/>
          <w:w w:val="105"/>
          <w:sz w:val="20"/>
          <w:szCs w:val="20"/>
        </w:rPr>
        <w:t xml:space="preserve">4. "LIGHTS" (Dimmer) switch </w:t>
      </w:r>
    </w:p>
    <w:tbl>
      <w:tblPr>
        <w:tblW w:w="0" w:type="auto"/>
        <w:tblInd w:w="5" w:type="dxa"/>
        <w:tblLayout w:type="fixed"/>
        <w:tblCellMar>
          <w:left w:w="0" w:type="dxa"/>
          <w:right w:w="0" w:type="dxa"/>
        </w:tblCellMar>
        <w:tblLook w:val="0000"/>
      </w:tblPr>
      <w:tblGrid>
        <w:gridCol w:w="355"/>
        <w:gridCol w:w="830"/>
        <w:gridCol w:w="423"/>
        <w:gridCol w:w="451"/>
        <w:gridCol w:w="432"/>
        <w:gridCol w:w="446"/>
        <w:gridCol w:w="447"/>
        <w:gridCol w:w="436"/>
      </w:tblGrid>
      <w:tr w:rsidR="00000000">
        <w:tblPrEx>
          <w:tblCellMar>
            <w:top w:w="0" w:type="dxa"/>
            <w:left w:w="0" w:type="dxa"/>
            <w:bottom w:w="0" w:type="dxa"/>
            <w:right w:w="0" w:type="dxa"/>
          </w:tblCellMar>
        </w:tblPrEx>
        <w:trPr>
          <w:trHeight w:hRule="exact" w:val="264"/>
        </w:trPr>
        <w:tc>
          <w:tcPr>
            <w:tcW w:w="355" w:type="dxa"/>
            <w:tcBorders>
              <w:top w:val="single" w:sz="4" w:space="0" w:color="auto"/>
              <w:left w:val="single" w:sz="4" w:space="0" w:color="auto"/>
              <w:bottom w:val="nil"/>
              <w:right w:val="nil"/>
            </w:tcBorders>
            <w:vAlign w:val="center"/>
          </w:tcPr>
          <w:p w:rsidR="00000000" w:rsidRDefault="008C7B40">
            <w:pPr>
              <w:pStyle w:val="Style"/>
              <w:framePr w:w="3820" w:h="1113" w:wrap="auto" w:hAnchor="text" w:x="361" w:y="8506"/>
              <w:jc w:val="center"/>
              <w:rPr>
                <w:sz w:val="20"/>
                <w:szCs w:val="20"/>
              </w:rPr>
            </w:pPr>
          </w:p>
        </w:tc>
        <w:tc>
          <w:tcPr>
            <w:tcW w:w="830" w:type="dxa"/>
            <w:tcBorders>
              <w:top w:val="single" w:sz="4" w:space="0" w:color="auto"/>
              <w:left w:val="nil"/>
              <w:bottom w:val="nil"/>
              <w:right w:val="single" w:sz="4" w:space="0" w:color="auto"/>
            </w:tcBorders>
            <w:vAlign w:val="center"/>
          </w:tcPr>
          <w:p w:rsidR="00000000" w:rsidRDefault="008C7B40">
            <w:pPr>
              <w:pStyle w:val="Style"/>
              <w:framePr w:w="3820" w:h="1113" w:wrap="auto" w:hAnchor="text" w:x="361" w:y="8506"/>
              <w:ind w:left="4"/>
              <w:rPr>
                <w:color w:val="000000"/>
                <w:sz w:val="13"/>
                <w:szCs w:val="13"/>
              </w:rPr>
            </w:pPr>
            <w:r>
              <w:rPr>
                <w:color w:val="000000"/>
                <w:sz w:val="13"/>
                <w:szCs w:val="13"/>
              </w:rPr>
              <w:t xml:space="preserve">Switch </w:t>
            </w:r>
          </w:p>
        </w:tc>
        <w:tc>
          <w:tcPr>
            <w:tcW w:w="423" w:type="dxa"/>
            <w:tcBorders>
              <w:top w:val="single" w:sz="4" w:space="0" w:color="auto"/>
              <w:left w:val="single" w:sz="4" w:space="0" w:color="auto"/>
              <w:bottom w:val="single" w:sz="4" w:space="0" w:color="auto"/>
              <w:right w:val="nil"/>
            </w:tcBorders>
            <w:vAlign w:val="center"/>
          </w:tcPr>
          <w:p w:rsidR="00000000" w:rsidRDefault="008C7B40">
            <w:pPr>
              <w:pStyle w:val="Style"/>
              <w:framePr w:w="3820" w:h="1113" w:wrap="auto" w:hAnchor="text" w:x="361" w:y="8506"/>
              <w:jc w:val="center"/>
              <w:rPr>
                <w:color w:val="000000"/>
                <w:sz w:val="13"/>
                <w:szCs w:val="13"/>
              </w:rPr>
            </w:pPr>
          </w:p>
        </w:tc>
        <w:tc>
          <w:tcPr>
            <w:tcW w:w="451" w:type="dxa"/>
            <w:tcBorders>
              <w:top w:val="single" w:sz="4" w:space="0" w:color="auto"/>
              <w:left w:val="nil"/>
              <w:bottom w:val="single" w:sz="4" w:space="0" w:color="auto"/>
              <w:right w:val="nil"/>
            </w:tcBorders>
            <w:vAlign w:val="center"/>
          </w:tcPr>
          <w:p w:rsidR="00000000" w:rsidRDefault="008C7B40">
            <w:pPr>
              <w:pStyle w:val="Style"/>
              <w:framePr w:w="3820" w:h="1113" w:wrap="auto" w:hAnchor="text" w:x="361" w:y="8506"/>
              <w:jc w:val="center"/>
              <w:rPr>
                <w:color w:val="000000"/>
                <w:sz w:val="13"/>
                <w:szCs w:val="13"/>
              </w:rPr>
            </w:pPr>
          </w:p>
        </w:tc>
        <w:tc>
          <w:tcPr>
            <w:tcW w:w="878" w:type="dxa"/>
            <w:gridSpan w:val="2"/>
            <w:tcBorders>
              <w:top w:val="single" w:sz="4" w:space="0" w:color="auto"/>
              <w:left w:val="nil"/>
              <w:bottom w:val="single" w:sz="4" w:space="0" w:color="auto"/>
              <w:right w:val="nil"/>
            </w:tcBorders>
            <w:vAlign w:val="center"/>
          </w:tcPr>
          <w:p w:rsidR="00000000" w:rsidRDefault="008C7B40">
            <w:pPr>
              <w:pStyle w:val="Style"/>
              <w:framePr w:w="3820" w:h="1113" w:wrap="auto" w:hAnchor="text" w:x="361" w:y="8506"/>
              <w:ind w:left="9"/>
              <w:jc w:val="center"/>
              <w:rPr>
                <w:color w:val="000000"/>
                <w:sz w:val="13"/>
                <w:szCs w:val="13"/>
              </w:rPr>
            </w:pPr>
            <w:r>
              <w:rPr>
                <w:color w:val="000000"/>
                <w:sz w:val="13"/>
                <w:szCs w:val="13"/>
              </w:rPr>
              <w:t xml:space="preserve">Wire Color </w:t>
            </w:r>
          </w:p>
        </w:tc>
        <w:tc>
          <w:tcPr>
            <w:tcW w:w="447" w:type="dxa"/>
            <w:tcBorders>
              <w:top w:val="single" w:sz="4" w:space="0" w:color="auto"/>
              <w:left w:val="nil"/>
              <w:bottom w:val="single" w:sz="4" w:space="0" w:color="auto"/>
              <w:right w:val="nil"/>
            </w:tcBorders>
            <w:vAlign w:val="center"/>
          </w:tcPr>
          <w:p w:rsidR="00000000" w:rsidRDefault="008C7B40">
            <w:pPr>
              <w:pStyle w:val="Style"/>
              <w:framePr w:w="3820" w:h="1113" w:wrap="auto" w:hAnchor="text" w:x="361" w:y="8506"/>
              <w:jc w:val="center"/>
              <w:rPr>
                <w:color w:val="000000"/>
                <w:sz w:val="13"/>
                <w:szCs w:val="13"/>
              </w:rPr>
            </w:pPr>
          </w:p>
        </w:tc>
        <w:tc>
          <w:tcPr>
            <w:tcW w:w="436" w:type="dxa"/>
            <w:tcBorders>
              <w:top w:val="single" w:sz="4" w:space="0" w:color="auto"/>
              <w:left w:val="nil"/>
              <w:bottom w:val="single" w:sz="4" w:space="0" w:color="auto"/>
              <w:right w:val="single" w:sz="4" w:space="0" w:color="auto"/>
            </w:tcBorders>
            <w:vAlign w:val="center"/>
          </w:tcPr>
          <w:p w:rsidR="00000000" w:rsidRDefault="008C7B40">
            <w:pPr>
              <w:pStyle w:val="Style"/>
              <w:framePr w:w="3820" w:h="1113" w:wrap="auto" w:hAnchor="text" w:x="361" w:y="8506"/>
              <w:jc w:val="center"/>
              <w:rPr>
                <w:color w:val="000000"/>
                <w:sz w:val="13"/>
                <w:szCs w:val="13"/>
              </w:rPr>
            </w:pPr>
          </w:p>
        </w:tc>
      </w:tr>
      <w:tr w:rsidR="00000000">
        <w:tblPrEx>
          <w:tblCellMar>
            <w:top w:w="0" w:type="dxa"/>
            <w:left w:w="0" w:type="dxa"/>
            <w:bottom w:w="0" w:type="dxa"/>
            <w:right w:w="0" w:type="dxa"/>
          </w:tblCellMar>
        </w:tblPrEx>
        <w:trPr>
          <w:trHeight w:hRule="exact" w:val="288"/>
        </w:trPr>
        <w:tc>
          <w:tcPr>
            <w:tcW w:w="355" w:type="dxa"/>
            <w:tcBorders>
              <w:top w:val="nil"/>
              <w:left w:val="single" w:sz="4" w:space="0" w:color="auto"/>
              <w:bottom w:val="single" w:sz="4" w:space="0" w:color="auto"/>
              <w:right w:val="nil"/>
            </w:tcBorders>
            <w:vAlign w:val="center"/>
          </w:tcPr>
          <w:p w:rsidR="00000000" w:rsidRDefault="008C7B40">
            <w:pPr>
              <w:pStyle w:val="Style"/>
              <w:framePr w:w="3820" w:h="1113" w:wrap="auto" w:hAnchor="text" w:x="361" w:y="8506"/>
              <w:jc w:val="center"/>
              <w:rPr>
                <w:sz w:val="20"/>
                <w:szCs w:val="20"/>
              </w:rPr>
            </w:pPr>
          </w:p>
        </w:tc>
        <w:tc>
          <w:tcPr>
            <w:tcW w:w="830" w:type="dxa"/>
            <w:tcBorders>
              <w:top w:val="nil"/>
              <w:left w:val="nil"/>
              <w:bottom w:val="single" w:sz="4" w:space="0" w:color="auto"/>
              <w:right w:val="single" w:sz="4" w:space="0" w:color="auto"/>
            </w:tcBorders>
            <w:vAlign w:val="center"/>
          </w:tcPr>
          <w:p w:rsidR="00000000" w:rsidRDefault="008C7B40">
            <w:pPr>
              <w:pStyle w:val="Style"/>
              <w:framePr w:w="3820" w:h="1113" w:wrap="auto" w:hAnchor="text" w:x="361" w:y="8506"/>
              <w:ind w:left="4"/>
              <w:rPr>
                <w:color w:val="000000"/>
                <w:sz w:val="13"/>
                <w:szCs w:val="13"/>
              </w:rPr>
            </w:pPr>
            <w:r>
              <w:rPr>
                <w:color w:val="000000"/>
                <w:sz w:val="13"/>
                <w:szCs w:val="13"/>
              </w:rPr>
              <w:t xml:space="preserve">Position </w:t>
            </w:r>
          </w:p>
        </w:tc>
        <w:tc>
          <w:tcPr>
            <w:tcW w:w="42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left="24"/>
              <w:jc w:val="center"/>
              <w:rPr>
                <w:color w:val="000000"/>
                <w:sz w:val="13"/>
                <w:szCs w:val="13"/>
              </w:rPr>
            </w:pPr>
            <w:r>
              <w:rPr>
                <w:color w:val="000000"/>
                <w:sz w:val="13"/>
                <w:szCs w:val="13"/>
              </w:rPr>
              <w:t xml:space="preserve">Y </w:t>
            </w:r>
          </w:p>
        </w:tc>
        <w:tc>
          <w:tcPr>
            <w:tcW w:w="4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left="129"/>
              <w:rPr>
                <w:color w:val="000000"/>
                <w:sz w:val="13"/>
                <w:szCs w:val="13"/>
              </w:rPr>
            </w:pPr>
            <w:r>
              <w:rPr>
                <w:color w:val="000000"/>
                <w:sz w:val="13"/>
                <w:szCs w:val="13"/>
              </w:rPr>
              <w:t xml:space="preserve">L/Y </w:t>
            </w:r>
          </w:p>
        </w:tc>
        <w:tc>
          <w:tcPr>
            <w:tcW w:w="4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right="139"/>
              <w:jc w:val="right"/>
              <w:rPr>
                <w:color w:val="000000"/>
                <w:sz w:val="13"/>
                <w:szCs w:val="13"/>
              </w:rPr>
            </w:pPr>
            <w:r>
              <w:rPr>
                <w:color w:val="000000"/>
                <w:sz w:val="13"/>
                <w:szCs w:val="13"/>
              </w:rPr>
              <w:t xml:space="preserve">G </w:t>
            </w:r>
          </w:p>
        </w:tc>
        <w:tc>
          <w:tcPr>
            <w:tcW w:w="4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right="14"/>
              <w:jc w:val="center"/>
              <w:rPr>
                <w:color w:val="000000"/>
                <w:sz w:val="13"/>
                <w:szCs w:val="13"/>
              </w:rPr>
            </w:pPr>
            <w:r>
              <w:rPr>
                <w:color w:val="000000"/>
                <w:sz w:val="13"/>
                <w:szCs w:val="13"/>
              </w:rPr>
              <w:t xml:space="preserve">G </w:t>
            </w:r>
          </w:p>
        </w:tc>
        <w:tc>
          <w:tcPr>
            <w:tcW w:w="44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left="100"/>
              <w:rPr>
                <w:color w:val="000000"/>
                <w:sz w:val="13"/>
                <w:szCs w:val="13"/>
              </w:rPr>
            </w:pPr>
            <w:r>
              <w:rPr>
                <w:color w:val="000000"/>
                <w:sz w:val="13"/>
                <w:szCs w:val="13"/>
              </w:rPr>
              <w:t xml:space="preserve">l/G </w:t>
            </w:r>
          </w:p>
        </w:tc>
        <w:tc>
          <w:tcPr>
            <w:tcW w:w="4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right="100"/>
              <w:jc w:val="right"/>
              <w:rPr>
                <w:color w:val="000000"/>
                <w:sz w:val="13"/>
                <w:szCs w:val="13"/>
              </w:rPr>
            </w:pPr>
            <w:r>
              <w:rPr>
                <w:color w:val="000000"/>
                <w:sz w:val="13"/>
                <w:szCs w:val="13"/>
              </w:rPr>
              <w:t xml:space="preserve">Y/B </w:t>
            </w:r>
          </w:p>
        </w:tc>
      </w:tr>
      <w:tr w:rsidR="00000000">
        <w:tblPrEx>
          <w:tblCellMar>
            <w:top w:w="0" w:type="dxa"/>
            <w:left w:w="0" w:type="dxa"/>
            <w:bottom w:w="0" w:type="dxa"/>
            <w:right w:w="0" w:type="dxa"/>
          </w:tblCellMar>
        </w:tblPrEx>
        <w:trPr>
          <w:trHeight w:hRule="exact" w:val="273"/>
        </w:trPr>
        <w:tc>
          <w:tcPr>
            <w:tcW w:w="355" w:type="dxa"/>
            <w:tcBorders>
              <w:top w:val="single" w:sz="4" w:space="0" w:color="auto"/>
              <w:left w:val="single" w:sz="4" w:space="0" w:color="auto"/>
              <w:bottom w:val="single" w:sz="4" w:space="0" w:color="auto"/>
              <w:right w:val="nil"/>
            </w:tcBorders>
            <w:vAlign w:val="center"/>
          </w:tcPr>
          <w:p w:rsidR="00000000" w:rsidRDefault="008C7B40">
            <w:pPr>
              <w:pStyle w:val="Style"/>
              <w:framePr w:w="3820" w:h="1113" w:wrap="auto" w:hAnchor="text" w:x="361" w:y="8506"/>
              <w:jc w:val="right"/>
              <w:rPr>
                <w:color w:val="000000"/>
                <w:sz w:val="13"/>
                <w:szCs w:val="13"/>
              </w:rPr>
            </w:pPr>
            <w:r>
              <w:rPr>
                <w:color w:val="000000"/>
                <w:sz w:val="13"/>
                <w:szCs w:val="13"/>
              </w:rPr>
              <w:t xml:space="preserve">HI </w:t>
            </w:r>
          </w:p>
        </w:tc>
        <w:tc>
          <w:tcPr>
            <w:tcW w:w="830" w:type="dxa"/>
            <w:tcBorders>
              <w:top w:val="single" w:sz="4" w:space="0" w:color="auto"/>
              <w:left w:val="nil"/>
              <w:bottom w:val="single" w:sz="4" w:space="0" w:color="auto"/>
              <w:right w:val="single" w:sz="4" w:space="0" w:color="auto"/>
            </w:tcBorders>
            <w:vAlign w:val="center"/>
          </w:tcPr>
          <w:p w:rsidR="00000000" w:rsidRDefault="008C7B40">
            <w:pPr>
              <w:pStyle w:val="Style"/>
              <w:framePr w:w="3820" w:h="1113" w:wrap="auto" w:hAnchor="text" w:x="361" w:y="8506"/>
              <w:jc w:val="center"/>
              <w:rPr>
                <w:color w:val="000000"/>
                <w:sz w:val="13"/>
                <w:szCs w:val="13"/>
              </w:rPr>
            </w:pPr>
          </w:p>
        </w:tc>
        <w:tc>
          <w:tcPr>
            <w:tcW w:w="42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right="4"/>
              <w:jc w:val="right"/>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right="105"/>
              <w:jc w:val="right"/>
              <w:rPr>
                <w:rFonts w:ascii="Times New Roman" w:hAnsi="Times New Roman" w:cs="Times New Roman"/>
                <w:color w:val="000000"/>
                <w:w w:val="200"/>
                <w:sz w:val="12"/>
                <w:szCs w:val="12"/>
              </w:rPr>
            </w:pPr>
            <w:r>
              <w:rPr>
                <w:rFonts w:ascii="Times New Roman" w:hAnsi="Times New Roman" w:cs="Times New Roman"/>
                <w:color w:val="000000"/>
                <w:w w:val="200"/>
                <w:sz w:val="12"/>
                <w:szCs w:val="12"/>
              </w:rPr>
              <w:t xml:space="preserve">-0 </w:t>
            </w:r>
          </w:p>
        </w:tc>
        <w:tc>
          <w:tcPr>
            <w:tcW w:w="4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jc w:val="center"/>
              <w:rPr>
                <w:rFonts w:ascii="Times New Roman" w:hAnsi="Times New Roman" w:cs="Times New Roman"/>
                <w:color w:val="000000"/>
                <w:w w:val="200"/>
                <w:sz w:val="12"/>
                <w:szCs w:val="12"/>
              </w:rPr>
            </w:pPr>
          </w:p>
        </w:tc>
        <w:tc>
          <w:tcPr>
            <w:tcW w:w="4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right="9"/>
              <w:jc w:val="right"/>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4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right="115"/>
              <w:jc w:val="right"/>
              <w:rPr>
                <w:rFonts w:ascii="Times New Roman" w:hAnsi="Times New Roman" w:cs="Times New Roman"/>
                <w:color w:val="000000"/>
                <w:w w:val="86"/>
              </w:rPr>
            </w:pPr>
            <w:r>
              <w:rPr>
                <w:rFonts w:ascii="Times New Roman" w:hAnsi="Times New Roman" w:cs="Times New Roman"/>
                <w:color w:val="000000"/>
                <w:w w:val="86"/>
              </w:rPr>
              <w:t xml:space="preserve">1-0 </w:t>
            </w:r>
          </w:p>
        </w:tc>
        <w:tc>
          <w:tcPr>
            <w:tcW w:w="4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jc w:val="center"/>
              <w:rPr>
                <w:rFonts w:ascii="Times New Roman" w:hAnsi="Times New Roman" w:cs="Times New Roman"/>
                <w:color w:val="000000"/>
                <w:w w:val="86"/>
              </w:rPr>
            </w:pPr>
          </w:p>
        </w:tc>
      </w:tr>
      <w:tr w:rsidR="00000000">
        <w:tblPrEx>
          <w:tblCellMar>
            <w:top w:w="0" w:type="dxa"/>
            <w:left w:w="0" w:type="dxa"/>
            <w:bottom w:w="0" w:type="dxa"/>
            <w:right w:w="0" w:type="dxa"/>
          </w:tblCellMar>
        </w:tblPrEx>
        <w:trPr>
          <w:trHeight w:hRule="exact" w:val="288"/>
        </w:trPr>
        <w:tc>
          <w:tcPr>
            <w:tcW w:w="355" w:type="dxa"/>
            <w:tcBorders>
              <w:top w:val="single" w:sz="4" w:space="0" w:color="auto"/>
              <w:left w:val="single" w:sz="4" w:space="0" w:color="auto"/>
              <w:bottom w:val="single" w:sz="4" w:space="0" w:color="auto"/>
              <w:right w:val="nil"/>
            </w:tcBorders>
            <w:vAlign w:val="center"/>
          </w:tcPr>
          <w:p w:rsidR="00000000" w:rsidRDefault="008C7B40">
            <w:pPr>
              <w:pStyle w:val="Style"/>
              <w:framePr w:w="3820" w:h="1113" w:wrap="auto" w:hAnchor="text" w:x="361" w:y="8506"/>
              <w:jc w:val="right"/>
              <w:rPr>
                <w:color w:val="000000"/>
                <w:sz w:val="13"/>
                <w:szCs w:val="13"/>
              </w:rPr>
            </w:pPr>
            <w:r>
              <w:rPr>
                <w:color w:val="000000"/>
                <w:sz w:val="13"/>
                <w:szCs w:val="13"/>
              </w:rPr>
              <w:t xml:space="preserve">La </w:t>
            </w:r>
          </w:p>
        </w:tc>
        <w:tc>
          <w:tcPr>
            <w:tcW w:w="830" w:type="dxa"/>
            <w:tcBorders>
              <w:top w:val="single" w:sz="4" w:space="0" w:color="auto"/>
              <w:left w:val="nil"/>
              <w:bottom w:val="single" w:sz="4" w:space="0" w:color="auto"/>
              <w:right w:val="single" w:sz="4" w:space="0" w:color="auto"/>
            </w:tcBorders>
            <w:vAlign w:val="center"/>
          </w:tcPr>
          <w:p w:rsidR="00000000" w:rsidRDefault="008C7B40">
            <w:pPr>
              <w:pStyle w:val="Style"/>
              <w:framePr w:w="3820" w:h="1113" w:wrap="auto" w:hAnchor="text" w:x="361" w:y="8506"/>
              <w:jc w:val="center"/>
              <w:rPr>
                <w:color w:val="000000"/>
                <w:sz w:val="13"/>
                <w:szCs w:val="13"/>
              </w:rPr>
            </w:pPr>
          </w:p>
        </w:tc>
        <w:tc>
          <w:tcPr>
            <w:tcW w:w="42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jc w:val="center"/>
              <w:rPr>
                <w:color w:val="000000"/>
                <w:sz w:val="13"/>
                <w:szCs w:val="13"/>
              </w:rPr>
            </w:pPr>
          </w:p>
        </w:tc>
        <w:tc>
          <w:tcPr>
            <w:tcW w:w="4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left="129"/>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right="139"/>
              <w:jc w:val="right"/>
              <w:rPr>
                <w:rFonts w:ascii="Times New Roman" w:hAnsi="Times New Roman" w:cs="Times New Roman"/>
                <w:color w:val="000000"/>
                <w:w w:val="86"/>
              </w:rPr>
            </w:pPr>
            <w:r>
              <w:rPr>
                <w:rFonts w:ascii="Times New Roman" w:hAnsi="Times New Roman" w:cs="Times New Roman"/>
                <w:color w:val="000000"/>
                <w:w w:val="86"/>
              </w:rPr>
              <w:t xml:space="preserve">1-0 </w:t>
            </w:r>
          </w:p>
        </w:tc>
        <w:tc>
          <w:tcPr>
            <w:tcW w:w="44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jc w:val="center"/>
              <w:rPr>
                <w:rFonts w:ascii="Times New Roman" w:hAnsi="Times New Roman" w:cs="Times New Roman"/>
                <w:color w:val="000000"/>
                <w:w w:val="86"/>
              </w:rPr>
            </w:pPr>
          </w:p>
        </w:tc>
        <w:tc>
          <w:tcPr>
            <w:tcW w:w="44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left="100"/>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20" w:h="1113" w:wrap="auto" w:hAnchor="text" w:x="361" w:y="8506"/>
              <w:ind w:right="100"/>
              <w:jc w:val="right"/>
              <w:rPr>
                <w:rFonts w:ascii="Times New Roman" w:hAnsi="Times New Roman" w:cs="Times New Roman"/>
                <w:color w:val="000000"/>
                <w:w w:val="86"/>
              </w:rPr>
            </w:pPr>
            <w:r>
              <w:rPr>
                <w:rFonts w:ascii="Times New Roman" w:hAnsi="Times New Roman" w:cs="Times New Roman"/>
                <w:color w:val="000000"/>
                <w:w w:val="86"/>
              </w:rPr>
              <w:t xml:space="preserve">1-0 </w:t>
            </w:r>
          </w:p>
        </w:tc>
      </w:tr>
    </w:tbl>
    <w:p w:rsidR="00000000" w:rsidRDefault="008C7B40">
      <w:pPr>
        <w:pStyle w:val="Style"/>
        <w:framePr w:w="3950" w:h="259" w:wrap="auto" w:hAnchor="text" w:x="1" w:y="9802"/>
        <w:spacing w:line="211" w:lineRule="exact"/>
        <w:rPr>
          <w:color w:val="000000"/>
          <w:w w:val="105"/>
          <w:sz w:val="20"/>
          <w:szCs w:val="20"/>
        </w:rPr>
      </w:pPr>
      <w:r>
        <w:rPr>
          <w:color w:val="000000"/>
          <w:w w:val="105"/>
          <w:sz w:val="20"/>
          <w:szCs w:val="20"/>
        </w:rPr>
        <w:t xml:space="preserve">5. "LIGHTS" Switch (Except for Canada) </w:t>
      </w:r>
    </w:p>
    <w:tbl>
      <w:tblPr>
        <w:tblW w:w="0" w:type="auto"/>
        <w:tblInd w:w="5" w:type="dxa"/>
        <w:tblLayout w:type="fixed"/>
        <w:tblCellMar>
          <w:left w:w="0" w:type="dxa"/>
          <w:right w:w="0" w:type="dxa"/>
        </w:tblCellMar>
        <w:tblLook w:val="0000"/>
      </w:tblPr>
      <w:tblGrid>
        <w:gridCol w:w="1185"/>
        <w:gridCol w:w="711"/>
        <w:gridCol w:w="705"/>
        <w:gridCol w:w="730"/>
      </w:tblGrid>
      <w:tr w:rsidR="00000000">
        <w:tblPrEx>
          <w:tblCellMar>
            <w:top w:w="0" w:type="dxa"/>
            <w:left w:w="0" w:type="dxa"/>
            <w:bottom w:w="0" w:type="dxa"/>
            <w:right w:w="0" w:type="dxa"/>
          </w:tblCellMar>
        </w:tblPrEx>
        <w:trPr>
          <w:trHeight w:hRule="exact" w:val="264"/>
        </w:trPr>
        <w:tc>
          <w:tcPr>
            <w:tcW w:w="1185" w:type="dxa"/>
            <w:tcBorders>
              <w:top w:val="single" w:sz="4" w:space="0" w:color="auto"/>
              <w:left w:val="single" w:sz="4" w:space="0" w:color="auto"/>
              <w:bottom w:val="nil"/>
              <w:right w:val="single" w:sz="4" w:space="0" w:color="auto"/>
            </w:tcBorders>
            <w:vAlign w:val="center"/>
          </w:tcPr>
          <w:p w:rsidR="00000000" w:rsidRDefault="008C7B40">
            <w:pPr>
              <w:pStyle w:val="Style"/>
              <w:framePr w:w="3331" w:h="1310" w:wrap="auto" w:hAnchor="text" w:x="332" w:y="10292"/>
              <w:ind w:left="14"/>
              <w:jc w:val="center"/>
              <w:rPr>
                <w:color w:val="000000"/>
                <w:sz w:val="13"/>
                <w:szCs w:val="13"/>
              </w:rPr>
            </w:pPr>
            <w:r>
              <w:rPr>
                <w:color w:val="000000"/>
                <w:sz w:val="13"/>
                <w:szCs w:val="13"/>
              </w:rPr>
              <w:t xml:space="preserve">Switch </w:t>
            </w:r>
          </w:p>
        </w:tc>
        <w:tc>
          <w:tcPr>
            <w:tcW w:w="711" w:type="dxa"/>
            <w:tcBorders>
              <w:top w:val="single" w:sz="4" w:space="0" w:color="auto"/>
              <w:left w:val="single" w:sz="4" w:space="0" w:color="auto"/>
              <w:bottom w:val="single" w:sz="4" w:space="0" w:color="auto"/>
              <w:right w:val="nil"/>
            </w:tcBorders>
            <w:vAlign w:val="center"/>
          </w:tcPr>
          <w:p w:rsidR="00000000" w:rsidRDefault="008C7B40">
            <w:pPr>
              <w:pStyle w:val="Style"/>
              <w:framePr w:w="3331" w:h="1310" w:wrap="auto" w:hAnchor="text" w:x="332" w:y="10292"/>
              <w:jc w:val="center"/>
              <w:rPr>
                <w:color w:val="000000"/>
                <w:sz w:val="13"/>
                <w:szCs w:val="13"/>
              </w:rPr>
            </w:pPr>
          </w:p>
        </w:tc>
        <w:tc>
          <w:tcPr>
            <w:tcW w:w="705" w:type="dxa"/>
            <w:tcBorders>
              <w:top w:val="single" w:sz="4" w:space="0" w:color="auto"/>
              <w:left w:val="nil"/>
              <w:bottom w:val="single" w:sz="4" w:space="0" w:color="auto"/>
              <w:right w:val="nil"/>
            </w:tcBorders>
            <w:vAlign w:val="center"/>
          </w:tcPr>
          <w:p w:rsidR="00000000" w:rsidRDefault="008C7B40">
            <w:pPr>
              <w:pStyle w:val="Style"/>
              <w:framePr w:w="3331" w:h="1310" w:wrap="auto" w:hAnchor="text" w:x="332" w:y="10292"/>
              <w:ind w:left="24"/>
              <w:jc w:val="center"/>
              <w:rPr>
                <w:color w:val="000000"/>
                <w:sz w:val="13"/>
                <w:szCs w:val="13"/>
              </w:rPr>
            </w:pPr>
            <w:r>
              <w:rPr>
                <w:color w:val="000000"/>
                <w:sz w:val="13"/>
                <w:szCs w:val="13"/>
              </w:rPr>
              <w:t xml:space="preserve">Wire Color </w:t>
            </w:r>
          </w:p>
        </w:tc>
        <w:tc>
          <w:tcPr>
            <w:tcW w:w="730" w:type="dxa"/>
            <w:tcBorders>
              <w:top w:val="single" w:sz="4" w:space="0" w:color="auto"/>
              <w:left w:val="nil"/>
              <w:bottom w:val="single" w:sz="4" w:space="0" w:color="auto"/>
              <w:right w:val="single" w:sz="4" w:space="0" w:color="auto"/>
            </w:tcBorders>
            <w:vAlign w:val="center"/>
          </w:tcPr>
          <w:p w:rsidR="00000000" w:rsidRDefault="008C7B40">
            <w:pPr>
              <w:pStyle w:val="Style"/>
              <w:framePr w:w="3331" w:h="1310" w:wrap="auto" w:hAnchor="text" w:x="332" w:y="10292"/>
              <w:jc w:val="center"/>
              <w:rPr>
                <w:color w:val="000000"/>
                <w:sz w:val="13"/>
                <w:szCs w:val="13"/>
              </w:rPr>
            </w:pPr>
          </w:p>
        </w:tc>
      </w:tr>
      <w:tr w:rsidR="00000000">
        <w:tblPrEx>
          <w:tblCellMar>
            <w:top w:w="0" w:type="dxa"/>
            <w:left w:w="0" w:type="dxa"/>
            <w:bottom w:w="0" w:type="dxa"/>
            <w:right w:w="0" w:type="dxa"/>
          </w:tblCellMar>
        </w:tblPrEx>
        <w:trPr>
          <w:trHeight w:hRule="exact" w:val="249"/>
        </w:trPr>
        <w:tc>
          <w:tcPr>
            <w:tcW w:w="1185" w:type="dxa"/>
            <w:tcBorders>
              <w:top w:val="nil"/>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left="14"/>
              <w:jc w:val="center"/>
              <w:rPr>
                <w:color w:val="000000"/>
                <w:sz w:val="13"/>
                <w:szCs w:val="13"/>
              </w:rPr>
            </w:pPr>
            <w:r>
              <w:rPr>
                <w:color w:val="000000"/>
                <w:sz w:val="13"/>
                <w:szCs w:val="13"/>
              </w:rPr>
              <w:t xml:space="preserve">Position </w:t>
            </w: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left="230"/>
              <w:rPr>
                <w:color w:val="000000"/>
                <w:sz w:val="13"/>
                <w:szCs w:val="13"/>
              </w:rPr>
            </w:pPr>
            <w:r>
              <w:rPr>
                <w:color w:val="000000"/>
                <w:sz w:val="13"/>
                <w:szCs w:val="13"/>
              </w:rPr>
              <w:t xml:space="preserve">R/Y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left="24"/>
              <w:jc w:val="center"/>
              <w:rPr>
                <w:color w:val="000000"/>
                <w:sz w:val="13"/>
                <w:szCs w:val="13"/>
              </w:rPr>
            </w:pPr>
            <w:r>
              <w:rPr>
                <w:color w:val="000000"/>
                <w:sz w:val="13"/>
                <w:szCs w:val="13"/>
              </w:rPr>
              <w:t xml:space="preserve">L </w:t>
            </w:r>
          </w:p>
        </w:tc>
        <w:tc>
          <w:tcPr>
            <w:tcW w:w="73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left="4"/>
              <w:jc w:val="center"/>
              <w:rPr>
                <w:color w:val="000000"/>
                <w:sz w:val="13"/>
                <w:szCs w:val="13"/>
              </w:rPr>
            </w:pPr>
            <w:r>
              <w:rPr>
                <w:color w:val="000000"/>
                <w:sz w:val="13"/>
                <w:szCs w:val="13"/>
              </w:rPr>
              <w:t xml:space="preserve">L/B </w:t>
            </w:r>
          </w:p>
        </w:tc>
      </w:tr>
      <w:tr w:rsidR="00000000">
        <w:tblPrEx>
          <w:tblCellMar>
            <w:top w:w="0" w:type="dxa"/>
            <w:left w:w="0" w:type="dxa"/>
            <w:bottom w:w="0" w:type="dxa"/>
            <w:right w:w="0" w:type="dxa"/>
          </w:tblCellMar>
        </w:tblPrEx>
        <w:trPr>
          <w:trHeight w:hRule="exact" w:val="278"/>
        </w:trPr>
        <w:tc>
          <w:tcPr>
            <w:tcW w:w="118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left="172"/>
              <w:rPr>
                <w:color w:val="000000"/>
                <w:sz w:val="13"/>
                <w:szCs w:val="13"/>
              </w:rPr>
            </w:pPr>
            <w:r>
              <w:rPr>
                <w:color w:val="000000"/>
                <w:sz w:val="13"/>
                <w:szCs w:val="13"/>
              </w:rPr>
              <w:t xml:space="preserve">OFF </w:t>
            </w: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jc w:val="center"/>
              <w:rPr>
                <w:color w:val="000000"/>
                <w:sz w:val="13"/>
                <w:szCs w:val="13"/>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jc w:val="center"/>
              <w:rPr>
                <w:color w:val="000000"/>
                <w:sz w:val="13"/>
                <w:szCs w:val="13"/>
              </w:rPr>
            </w:pPr>
          </w:p>
        </w:tc>
        <w:tc>
          <w:tcPr>
            <w:tcW w:w="73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jc w:val="center"/>
              <w:rPr>
                <w:color w:val="000000"/>
                <w:sz w:val="13"/>
                <w:szCs w:val="13"/>
              </w:rPr>
            </w:pPr>
          </w:p>
        </w:tc>
      </w:tr>
      <w:tr w:rsidR="00000000">
        <w:tblPrEx>
          <w:tblCellMar>
            <w:top w:w="0" w:type="dxa"/>
            <w:left w:w="0" w:type="dxa"/>
            <w:bottom w:w="0" w:type="dxa"/>
            <w:right w:w="0" w:type="dxa"/>
          </w:tblCellMar>
        </w:tblPrEx>
        <w:trPr>
          <w:trHeight w:hRule="exact" w:val="273"/>
        </w:trPr>
        <w:tc>
          <w:tcPr>
            <w:tcW w:w="11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left="172"/>
              <w:rPr>
                <w:color w:val="000000"/>
                <w:sz w:val="13"/>
                <w:szCs w:val="13"/>
              </w:rPr>
            </w:pPr>
            <w:r>
              <w:rPr>
                <w:color w:val="000000"/>
                <w:sz w:val="13"/>
                <w:szCs w:val="13"/>
              </w:rPr>
              <w:t xml:space="preserve">Po </w:t>
            </w: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jc w:val="center"/>
              <w:rPr>
                <w:color w:val="000000"/>
                <w:sz w:val="13"/>
                <w:szCs w:val="13"/>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jc w:val="center"/>
              <w:rPr>
                <w:color w:val="000000"/>
                <w:sz w:val="13"/>
                <w:szCs w:val="13"/>
              </w:rPr>
            </w:pPr>
          </w:p>
        </w:tc>
        <w:tc>
          <w:tcPr>
            <w:tcW w:w="730" w:type="dxa"/>
            <w:tcBorders>
              <w:top w:val="single" w:sz="4" w:space="0" w:color="auto"/>
              <w:left w:val="single" w:sz="4" w:space="0" w:color="auto"/>
              <w:bottom w:val="nil"/>
              <w:right w:val="single" w:sz="4" w:space="0" w:color="auto"/>
            </w:tcBorders>
            <w:vAlign w:val="center"/>
          </w:tcPr>
          <w:p w:rsidR="00000000" w:rsidRDefault="008C7B40">
            <w:pPr>
              <w:pStyle w:val="Style"/>
              <w:framePr w:w="3331" w:h="1310" w:wrap="auto" w:hAnchor="text" w:x="332" w:y="10292"/>
              <w:jc w:val="center"/>
              <w:rPr>
                <w:color w:val="000000"/>
                <w:sz w:val="13"/>
                <w:szCs w:val="13"/>
              </w:rPr>
            </w:pPr>
          </w:p>
        </w:tc>
      </w:tr>
      <w:tr w:rsidR="00000000">
        <w:tblPrEx>
          <w:tblCellMar>
            <w:top w:w="0" w:type="dxa"/>
            <w:left w:w="0" w:type="dxa"/>
            <w:bottom w:w="0" w:type="dxa"/>
            <w:right w:w="0" w:type="dxa"/>
          </w:tblCellMar>
        </w:tblPrEx>
        <w:trPr>
          <w:trHeight w:hRule="exact" w:val="273"/>
        </w:trPr>
        <w:tc>
          <w:tcPr>
            <w:tcW w:w="11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left="172"/>
              <w:rPr>
                <w:sz w:val="20"/>
                <w:szCs w:val="20"/>
              </w:rPr>
            </w:pP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jc w:val="center"/>
              <w:rPr>
                <w:sz w:val="20"/>
                <w:szCs w:val="20"/>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jc w:val="center"/>
              <w:rPr>
                <w:sz w:val="20"/>
                <w:szCs w:val="20"/>
              </w:rPr>
            </w:pPr>
          </w:p>
        </w:tc>
        <w:tc>
          <w:tcPr>
            <w:tcW w:w="730" w:type="dxa"/>
            <w:tcBorders>
              <w:top w:val="nil"/>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jc w:val="center"/>
              <w:rPr>
                <w:sz w:val="20"/>
                <w:szCs w:val="20"/>
              </w:rPr>
            </w:pPr>
          </w:p>
        </w:tc>
      </w:tr>
      <w:tr w:rsidR="00000000">
        <w:tblPrEx>
          <w:tblCellMar>
            <w:top w:w="0" w:type="dxa"/>
            <w:left w:w="0" w:type="dxa"/>
            <w:bottom w:w="0" w:type="dxa"/>
            <w:right w:w="0" w:type="dxa"/>
          </w:tblCellMar>
        </w:tblPrEx>
        <w:trPr>
          <w:trHeight w:hRule="exact" w:val="244"/>
        </w:trPr>
        <w:tc>
          <w:tcPr>
            <w:tcW w:w="118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left="172"/>
              <w:rPr>
                <w:color w:val="000000"/>
                <w:sz w:val="13"/>
                <w:szCs w:val="13"/>
              </w:rPr>
            </w:pPr>
            <w:r>
              <w:rPr>
                <w:color w:val="000000"/>
                <w:sz w:val="13"/>
                <w:szCs w:val="13"/>
              </w:rPr>
              <w:t xml:space="preserve">ON </w:t>
            </w:r>
          </w:p>
        </w:tc>
        <w:tc>
          <w:tcPr>
            <w:tcW w:w="71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left="230"/>
              <w:rPr>
                <w:color w:val="000000"/>
                <w:w w:val="184"/>
                <w:sz w:val="22"/>
                <w:szCs w:val="22"/>
              </w:rPr>
            </w:pPr>
            <w:r>
              <w:rPr>
                <w:color w:val="000000"/>
                <w:w w:val="184"/>
                <w:sz w:val="22"/>
                <w:szCs w:val="22"/>
              </w:rPr>
              <w:t xml:space="preserv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ind w:right="302"/>
              <w:jc w:val="right"/>
              <w:rPr>
                <w:color w:val="000000"/>
                <w:w w:val="105"/>
                <w:sz w:val="20"/>
                <w:szCs w:val="20"/>
              </w:rPr>
            </w:pPr>
            <w:r>
              <w:rPr>
                <w:color w:val="000000"/>
                <w:w w:val="105"/>
                <w:sz w:val="20"/>
                <w:szCs w:val="20"/>
              </w:rPr>
              <w:t>~</w:t>
            </w:r>
            <w:r>
              <w:rPr>
                <w:color w:val="000000"/>
                <w:w w:val="105"/>
                <w:sz w:val="20"/>
                <w:szCs w:val="20"/>
              </w:rPr>
              <w:t xml:space="preserve"> </w:t>
            </w:r>
          </w:p>
        </w:tc>
        <w:tc>
          <w:tcPr>
            <w:tcW w:w="73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331" w:h="1310" w:wrap="auto" w:hAnchor="text" w:x="332" w:y="10292"/>
              <w:jc w:val="center"/>
              <w:rPr>
                <w:color w:val="000000"/>
                <w:w w:val="105"/>
                <w:sz w:val="20"/>
                <w:szCs w:val="20"/>
              </w:rPr>
            </w:pPr>
          </w:p>
        </w:tc>
      </w:tr>
    </w:tbl>
    <w:p w:rsidR="00000000" w:rsidRDefault="008C7B40">
      <w:pPr>
        <w:pStyle w:val="Style"/>
        <w:framePr w:w="3331" w:h="273" w:wrap="auto" w:hAnchor="text" w:x="5156" w:y="10"/>
        <w:spacing w:line="230" w:lineRule="exact"/>
        <w:ind w:left="398"/>
        <w:rPr>
          <w:rFonts w:ascii="Times New Roman" w:hAnsi="Times New Roman" w:cs="Times New Roman"/>
          <w:color w:val="000000"/>
          <w:sz w:val="21"/>
          <w:szCs w:val="21"/>
        </w:rPr>
      </w:pPr>
      <w:r>
        <w:rPr>
          <w:rFonts w:ascii="Times New Roman" w:hAnsi="Times New Roman" w:cs="Times New Roman"/>
          <w:color w:val="000000"/>
          <w:sz w:val="21"/>
          <w:szCs w:val="21"/>
        </w:rPr>
        <w:t xml:space="preserve">XS850SG (Pour la Canada) </w:t>
      </w:r>
    </w:p>
    <w:tbl>
      <w:tblPr>
        <w:tblW w:w="0" w:type="auto"/>
        <w:tblInd w:w="5" w:type="dxa"/>
        <w:tblLayout w:type="fixed"/>
        <w:tblCellMar>
          <w:left w:w="0" w:type="dxa"/>
          <w:right w:w="0" w:type="dxa"/>
        </w:tblCellMar>
        <w:tblLook w:val="0000"/>
      </w:tblPr>
      <w:tblGrid>
        <w:gridCol w:w="1161"/>
        <w:gridCol w:w="720"/>
        <w:gridCol w:w="691"/>
        <w:gridCol w:w="696"/>
      </w:tblGrid>
      <w:tr w:rsidR="00000000">
        <w:tblPrEx>
          <w:tblCellMar>
            <w:top w:w="0" w:type="dxa"/>
            <w:left w:w="0" w:type="dxa"/>
            <w:bottom w:w="0" w:type="dxa"/>
            <w:right w:w="0" w:type="dxa"/>
          </w:tblCellMar>
        </w:tblPrEx>
        <w:trPr>
          <w:trHeight w:hRule="exact" w:val="288"/>
        </w:trPr>
        <w:tc>
          <w:tcPr>
            <w:tcW w:w="1161" w:type="dxa"/>
            <w:tcBorders>
              <w:top w:val="single" w:sz="4" w:space="0" w:color="auto"/>
              <w:left w:val="single" w:sz="4" w:space="0" w:color="auto"/>
              <w:bottom w:val="nil"/>
              <w:right w:val="single" w:sz="4" w:space="0" w:color="auto"/>
            </w:tcBorders>
            <w:vAlign w:val="center"/>
          </w:tcPr>
          <w:p w:rsidR="00000000" w:rsidRDefault="008C7B40">
            <w:pPr>
              <w:pStyle w:val="Style"/>
              <w:framePr w:w="3268" w:h="1857" w:wrap="auto" w:hAnchor="text" w:x="5564" w:y="495"/>
              <w:ind w:left="1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Position du </w:t>
            </w:r>
          </w:p>
        </w:tc>
        <w:tc>
          <w:tcPr>
            <w:tcW w:w="2107" w:type="dxa"/>
            <w:gridSpan w:val="3"/>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38"/>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Couleur de fil </w:t>
            </w:r>
          </w:p>
        </w:tc>
      </w:tr>
      <w:tr w:rsidR="00000000">
        <w:tblPrEx>
          <w:tblCellMar>
            <w:top w:w="0" w:type="dxa"/>
            <w:left w:w="0" w:type="dxa"/>
            <w:bottom w:w="0" w:type="dxa"/>
            <w:right w:w="0" w:type="dxa"/>
          </w:tblCellMar>
        </w:tblPrEx>
        <w:trPr>
          <w:trHeight w:hRule="exact" w:val="288"/>
        </w:trPr>
        <w:tc>
          <w:tcPr>
            <w:tcW w:w="1161" w:type="dxa"/>
            <w:tcBorders>
              <w:top w:val="nil"/>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1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contacteur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right="278"/>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R </w:t>
            </w: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right="19"/>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Br </w:t>
            </w: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230"/>
              <w:rPr>
                <w:rFonts w:ascii="Times New Roman" w:hAnsi="Times New Roman" w:cs="Times New Roman"/>
                <w:color w:val="000000"/>
                <w:sz w:val="14"/>
                <w:szCs w:val="14"/>
              </w:rPr>
            </w:pPr>
            <w:r>
              <w:rPr>
                <w:rFonts w:ascii="Times New Roman" w:hAnsi="Times New Roman" w:cs="Times New Roman"/>
                <w:color w:val="000000"/>
                <w:sz w:val="14"/>
                <w:szCs w:val="14"/>
              </w:rPr>
              <w:t xml:space="preserve">L/Y </w:t>
            </w:r>
          </w:p>
        </w:tc>
      </w:tr>
      <w:tr w:rsidR="00000000">
        <w:tblPrEx>
          <w:tblCellMar>
            <w:top w:w="0" w:type="dxa"/>
            <w:left w:w="0" w:type="dxa"/>
            <w:bottom w:w="0" w:type="dxa"/>
            <w:right w:w="0" w:type="dxa"/>
          </w:tblCellMar>
        </w:tblPrEx>
        <w:trPr>
          <w:trHeight w:hRule="exact" w:val="283"/>
        </w:trPr>
        <w:tc>
          <w:tcPr>
            <w:tcW w:w="116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129"/>
              <w:rPr>
                <w:rFonts w:ascii="Times New Roman" w:hAnsi="Times New Roman" w:cs="Times New Roman"/>
                <w:color w:val="000000"/>
                <w:sz w:val="14"/>
                <w:szCs w:val="14"/>
              </w:rPr>
            </w:pPr>
            <w:r>
              <w:rPr>
                <w:rFonts w:ascii="Times New Roman" w:hAnsi="Times New Roman" w:cs="Times New Roman"/>
                <w:color w:val="000000"/>
                <w:sz w:val="14"/>
                <w:szCs w:val="14"/>
              </w:rPr>
              <w:t xml:space="preserve">ON </w:t>
            </w:r>
          </w:p>
        </w:tc>
        <w:tc>
          <w:tcPr>
            <w:tcW w:w="72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right="278"/>
              <w:jc w:val="right"/>
              <w:rPr>
                <w:color w:val="000000"/>
                <w:w w:val="139"/>
                <w:sz w:val="13"/>
                <w:szCs w:val="13"/>
              </w:rPr>
            </w:pPr>
            <w:r>
              <w:rPr>
                <w:color w:val="000000"/>
                <w:w w:val="139"/>
                <w:sz w:val="13"/>
                <w:szCs w:val="13"/>
              </w:rPr>
              <w:t xml:space="preserve">n. </w:t>
            </w: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right="19"/>
              <w:jc w:val="center"/>
              <w:rPr>
                <w:rFonts w:ascii="Times New Roman" w:hAnsi="Times New Roman" w:cs="Times New Roman"/>
                <w:color w:val="000000"/>
                <w:w w:val="108"/>
                <w:sz w:val="10"/>
                <w:szCs w:val="10"/>
              </w:rPr>
            </w:pPr>
            <w:r>
              <w:rPr>
                <w:rFonts w:ascii="Times New Roman" w:hAnsi="Times New Roman" w:cs="Times New Roman"/>
                <w:color w:val="000000"/>
                <w:w w:val="108"/>
                <w:sz w:val="10"/>
                <w:szCs w:val="10"/>
              </w:rPr>
              <w:t xml:space="preserve">r-. </w:t>
            </w:r>
          </w:p>
        </w:tc>
        <w:tc>
          <w:tcPr>
            <w:tcW w:w="69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230"/>
              <w:rPr>
                <w:rFonts w:ascii="Times New Roman" w:hAnsi="Times New Roman" w:cs="Times New Roman"/>
                <w:color w:val="000000"/>
                <w:w w:val="200"/>
                <w:sz w:val="9"/>
                <w:szCs w:val="9"/>
              </w:rPr>
            </w:pPr>
            <w:r>
              <w:rPr>
                <w:rFonts w:ascii="Times New Roman" w:hAnsi="Times New Roman" w:cs="Times New Roman"/>
                <w:color w:val="000000"/>
                <w:w w:val="200"/>
                <w:sz w:val="9"/>
                <w:szCs w:val="9"/>
              </w:rPr>
              <w:t xml:space="preserve">f1 </w:t>
            </w:r>
          </w:p>
        </w:tc>
      </w:tr>
      <w:tr w:rsidR="00000000">
        <w:tblPrEx>
          <w:tblCellMar>
            <w:top w:w="0" w:type="dxa"/>
            <w:left w:w="0" w:type="dxa"/>
            <w:bottom w:w="0" w:type="dxa"/>
            <w:right w:w="0" w:type="dxa"/>
          </w:tblCellMar>
        </w:tblPrEx>
        <w:trPr>
          <w:trHeight w:hRule="exact" w:val="283"/>
        </w:trPr>
        <w:tc>
          <w:tcPr>
            <w:tcW w:w="116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129"/>
              <w:rPr>
                <w:rFonts w:ascii="Times New Roman" w:hAnsi="Times New Roman" w:cs="Times New Roman"/>
                <w:sz w:val="21"/>
                <w:szCs w:val="21"/>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right="278"/>
              <w:jc w:val="right"/>
              <w:rPr>
                <w:rFonts w:ascii="Times New Roman" w:hAnsi="Times New Roman" w:cs="Times New Roman"/>
                <w:sz w:val="21"/>
                <w:szCs w:val="21"/>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sz w:val="21"/>
                <w:szCs w:val="21"/>
              </w:rPr>
            </w:pPr>
          </w:p>
        </w:tc>
        <w:tc>
          <w:tcPr>
            <w:tcW w:w="69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230"/>
              <w:rPr>
                <w:rFonts w:ascii="Times New Roman" w:hAnsi="Times New Roman" w:cs="Times New Roman"/>
                <w:sz w:val="21"/>
                <w:szCs w:val="21"/>
              </w:rPr>
            </w:pPr>
          </w:p>
        </w:tc>
      </w:tr>
      <w:tr w:rsidR="00000000">
        <w:tblPrEx>
          <w:tblCellMar>
            <w:top w:w="0" w:type="dxa"/>
            <w:left w:w="0" w:type="dxa"/>
            <w:bottom w:w="0" w:type="dxa"/>
            <w:right w:w="0" w:type="dxa"/>
          </w:tblCellMar>
        </w:tblPrEx>
        <w:trPr>
          <w:trHeight w:hRule="exact" w:val="268"/>
        </w:trPr>
        <w:tc>
          <w:tcPr>
            <w:tcW w:w="116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129"/>
              <w:rPr>
                <w:rFonts w:ascii="Times New Roman" w:hAnsi="Times New Roman" w:cs="Times New Roman"/>
                <w:color w:val="000000"/>
                <w:sz w:val="14"/>
                <w:szCs w:val="14"/>
              </w:rPr>
            </w:pPr>
            <w:r>
              <w:rPr>
                <w:rFonts w:ascii="Times New Roman" w:hAnsi="Times New Roman" w:cs="Times New Roman"/>
                <w:color w:val="000000"/>
                <w:sz w:val="14"/>
                <w:szCs w:val="14"/>
              </w:rPr>
              <w:t xml:space="preserve">OFF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92"/>
        </w:trPr>
        <w:tc>
          <w:tcPr>
            <w:tcW w:w="116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129"/>
              <w:rPr>
                <w:rFonts w:ascii="Times New Roman" w:hAnsi="Times New Roman" w:cs="Times New Roman"/>
                <w:color w:val="000000"/>
                <w:sz w:val="14"/>
                <w:szCs w:val="14"/>
              </w:rPr>
            </w:pPr>
            <w:r>
              <w:rPr>
                <w:rFonts w:ascii="Times New Roman" w:hAnsi="Times New Roman" w:cs="Times New Roman"/>
                <w:color w:val="000000"/>
                <w:sz w:val="14"/>
                <w:szCs w:val="14"/>
              </w:rPr>
              <w:t xml:space="preserve">LOCK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40"/>
        </w:trPr>
        <w:tc>
          <w:tcPr>
            <w:tcW w:w="1161" w:type="dxa"/>
            <w:tcBorders>
              <w:top w:val="single" w:sz="4" w:space="0" w:color="auto"/>
              <w:left w:val="single" w:sz="4" w:space="0" w:color="auto"/>
              <w:bottom w:val="nil"/>
              <w:right w:val="single" w:sz="4" w:space="0" w:color="auto"/>
            </w:tcBorders>
            <w:vAlign w:val="center"/>
          </w:tcPr>
          <w:p w:rsidR="00000000" w:rsidRDefault="008C7B40">
            <w:pPr>
              <w:pStyle w:val="Style"/>
              <w:framePr w:w="3268" w:h="1857" w:wrap="auto" w:hAnchor="text" w:x="5564" w:y="495"/>
              <w:ind w:left="129"/>
              <w:rPr>
                <w:rFonts w:ascii="Times New Roman" w:hAnsi="Times New Roman" w:cs="Times New Roman"/>
                <w:color w:val="000000"/>
                <w:sz w:val="14"/>
                <w:szCs w:val="14"/>
              </w:rPr>
            </w:pPr>
            <w:r>
              <w:rPr>
                <w:rFonts w:ascii="Times New Roman" w:hAnsi="Times New Roman" w:cs="Times New Roman"/>
                <w:color w:val="000000"/>
                <w:sz w:val="14"/>
                <w:szCs w:val="14"/>
              </w:rPr>
              <w:t xml:space="preserve">P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230"/>
              <w:rPr>
                <w:rFonts w:ascii="Times New Roman" w:hAnsi="Times New Roman" w:cs="Times New Roman"/>
                <w:i/>
                <w:iCs/>
                <w:color w:val="000000"/>
                <w:w w:val="87"/>
                <w:sz w:val="11"/>
                <w:szCs w:val="11"/>
              </w:rPr>
            </w:pPr>
            <w:r>
              <w:rPr>
                <w:rFonts w:ascii="Times New Roman" w:hAnsi="Times New Roman" w:cs="Times New Roman"/>
                <w:i/>
                <w:iCs/>
                <w:color w:val="000000"/>
                <w:w w:val="87"/>
                <w:sz w:val="11"/>
                <w:szCs w:val="11"/>
              </w:rPr>
              <w:t xml:space="preserve">r-; </w:t>
            </w:r>
          </w:p>
        </w:tc>
      </w:tr>
      <w:tr w:rsidR="00000000">
        <w:tblPrEx>
          <w:tblCellMar>
            <w:top w:w="0" w:type="dxa"/>
            <w:left w:w="0" w:type="dxa"/>
            <w:bottom w:w="0" w:type="dxa"/>
            <w:right w:w="0" w:type="dxa"/>
          </w:tblCellMar>
        </w:tblPrEx>
        <w:trPr>
          <w:trHeight w:hRule="exact" w:val="196"/>
        </w:trPr>
        <w:tc>
          <w:tcPr>
            <w:tcW w:w="1161" w:type="dxa"/>
            <w:tcBorders>
              <w:top w:val="nil"/>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ind w:left="129"/>
              <w:rPr>
                <w:rFonts w:ascii="Times New Roman" w:hAnsi="Times New Roman" w:cs="Times New Roman"/>
                <w:color w:val="000000"/>
                <w:sz w:val="14"/>
                <w:szCs w:val="14"/>
              </w:rPr>
            </w:pPr>
            <w:r>
              <w:rPr>
                <w:rFonts w:ascii="Times New Roman" w:hAnsi="Times New Roman" w:cs="Times New Roman"/>
                <w:color w:val="000000"/>
                <w:sz w:val="14"/>
                <w:szCs w:val="14"/>
              </w:rPr>
              <w:t xml:space="preserve">(stationnement)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c>
          <w:tcPr>
            <w:tcW w:w="69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8" w:h="1857" w:wrap="auto" w:hAnchor="text" w:x="5564" w:y="495"/>
              <w:jc w:val="center"/>
              <w:rPr>
                <w:rFonts w:ascii="Times New Roman" w:hAnsi="Times New Roman" w:cs="Times New Roman"/>
                <w:color w:val="000000"/>
                <w:sz w:val="14"/>
                <w:szCs w:val="14"/>
              </w:rPr>
            </w:pPr>
          </w:p>
        </w:tc>
      </w:tr>
    </w:tbl>
    <w:p w:rsidR="00000000" w:rsidRDefault="008C7B40">
      <w:pPr>
        <w:pStyle w:val="Style"/>
        <w:framePr w:w="3614" w:h="268" w:wrap="auto" w:hAnchor="text" w:x="5156" w:y="2511"/>
        <w:spacing w:line="230" w:lineRule="exact"/>
        <w:ind w:left="398"/>
        <w:rPr>
          <w:rFonts w:ascii="Times New Roman" w:hAnsi="Times New Roman" w:cs="Times New Roman"/>
          <w:color w:val="000000"/>
          <w:sz w:val="21"/>
          <w:szCs w:val="21"/>
        </w:rPr>
      </w:pPr>
      <w:r>
        <w:rPr>
          <w:rFonts w:ascii="Times New Roman" w:hAnsi="Times New Roman" w:cs="Times New Roman"/>
          <w:color w:val="000000"/>
          <w:sz w:val="21"/>
          <w:szCs w:val="21"/>
        </w:rPr>
        <w:t xml:space="preserve">XS850SG (Excepte pour Ia Canada) </w:t>
      </w:r>
    </w:p>
    <w:tbl>
      <w:tblPr>
        <w:tblW w:w="0" w:type="auto"/>
        <w:tblInd w:w="5" w:type="dxa"/>
        <w:tblLayout w:type="fixed"/>
        <w:tblCellMar>
          <w:left w:w="0" w:type="dxa"/>
          <w:right w:w="0" w:type="dxa"/>
        </w:tblCellMar>
        <w:tblLook w:val="0000"/>
      </w:tblPr>
      <w:tblGrid>
        <w:gridCol w:w="1171"/>
        <w:gridCol w:w="653"/>
        <w:gridCol w:w="643"/>
        <w:gridCol w:w="638"/>
        <w:gridCol w:w="653"/>
      </w:tblGrid>
      <w:tr w:rsidR="00000000">
        <w:tblPrEx>
          <w:tblCellMar>
            <w:top w:w="0" w:type="dxa"/>
            <w:left w:w="0" w:type="dxa"/>
            <w:bottom w:w="0" w:type="dxa"/>
            <w:right w:w="0" w:type="dxa"/>
          </w:tblCellMar>
        </w:tblPrEx>
        <w:trPr>
          <w:trHeight w:hRule="exact" w:val="273"/>
        </w:trPr>
        <w:tc>
          <w:tcPr>
            <w:tcW w:w="1171" w:type="dxa"/>
            <w:tcBorders>
              <w:top w:val="single" w:sz="4" w:space="0" w:color="auto"/>
              <w:left w:val="single" w:sz="4" w:space="0" w:color="auto"/>
              <w:bottom w:val="nil"/>
              <w:right w:val="single" w:sz="4" w:space="0" w:color="auto"/>
            </w:tcBorders>
            <w:vAlign w:val="center"/>
          </w:tcPr>
          <w:p w:rsidR="00000000" w:rsidRDefault="008C7B40">
            <w:pPr>
              <w:pStyle w:val="Style"/>
              <w:framePr w:w="3758" w:h="1396" w:wrap="auto" w:hAnchor="text" w:x="5521" w:y="2991"/>
              <w:ind w:left="2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Position du </w:t>
            </w:r>
          </w:p>
        </w:tc>
        <w:tc>
          <w:tcPr>
            <w:tcW w:w="653" w:type="dxa"/>
            <w:tcBorders>
              <w:top w:val="single" w:sz="4" w:space="0" w:color="auto"/>
              <w:left w:val="single" w:sz="4" w:space="0" w:color="auto"/>
              <w:bottom w:val="single" w:sz="4" w:space="0" w:color="auto"/>
              <w:right w:val="nil"/>
            </w:tcBorders>
            <w:vAlign w:val="center"/>
          </w:tcPr>
          <w:p w:rsidR="00000000" w:rsidRDefault="008C7B40">
            <w:pPr>
              <w:pStyle w:val="Style"/>
              <w:framePr w:w="3758" w:h="1396" w:wrap="auto" w:hAnchor="text" w:x="5521" w:y="2991"/>
              <w:jc w:val="center"/>
              <w:rPr>
                <w:rFonts w:ascii="Times New Roman" w:hAnsi="Times New Roman" w:cs="Times New Roman"/>
                <w:color w:val="000000"/>
                <w:sz w:val="14"/>
                <w:szCs w:val="14"/>
              </w:rPr>
            </w:pPr>
          </w:p>
        </w:tc>
        <w:tc>
          <w:tcPr>
            <w:tcW w:w="1281" w:type="dxa"/>
            <w:gridSpan w:val="2"/>
            <w:tcBorders>
              <w:top w:val="single" w:sz="4" w:space="0" w:color="auto"/>
              <w:left w:val="nil"/>
              <w:bottom w:val="single" w:sz="4" w:space="0" w:color="auto"/>
              <w:right w:val="nil"/>
            </w:tcBorders>
            <w:vAlign w:val="center"/>
          </w:tcPr>
          <w:p w:rsidR="00000000" w:rsidRDefault="008C7B40">
            <w:pPr>
              <w:pStyle w:val="Style"/>
              <w:framePr w:w="3758" w:h="1396" w:wrap="auto" w:hAnchor="text" w:x="5521" w:y="2991"/>
              <w:ind w:left="33"/>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Couleur de fil </w:t>
            </w:r>
          </w:p>
        </w:tc>
        <w:tc>
          <w:tcPr>
            <w:tcW w:w="653" w:type="dxa"/>
            <w:tcBorders>
              <w:top w:val="single" w:sz="4" w:space="0" w:color="auto"/>
              <w:left w:val="nil"/>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78"/>
        </w:trPr>
        <w:tc>
          <w:tcPr>
            <w:tcW w:w="1171" w:type="dxa"/>
            <w:tcBorders>
              <w:top w:val="nil"/>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left="2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contacteur </w:t>
            </w: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right="264"/>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R </w:t>
            </w:r>
          </w:p>
        </w:tc>
        <w:tc>
          <w:tcPr>
            <w:tcW w:w="64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right="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Br </w:t>
            </w:r>
          </w:p>
        </w:tc>
        <w:tc>
          <w:tcPr>
            <w:tcW w:w="63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right="268"/>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L </w:t>
            </w: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left="211"/>
              <w:rPr>
                <w:rFonts w:ascii="Times New Roman" w:hAnsi="Times New Roman" w:cs="Times New Roman"/>
                <w:color w:val="000000"/>
                <w:sz w:val="14"/>
                <w:szCs w:val="14"/>
              </w:rPr>
            </w:pPr>
            <w:r>
              <w:rPr>
                <w:rFonts w:ascii="Times New Roman" w:hAnsi="Times New Roman" w:cs="Times New Roman"/>
                <w:color w:val="000000"/>
                <w:sz w:val="14"/>
                <w:szCs w:val="14"/>
              </w:rPr>
              <w:t xml:space="preserve">L/R </w:t>
            </w:r>
          </w:p>
        </w:tc>
      </w:tr>
      <w:tr w:rsidR="00000000">
        <w:tblPrEx>
          <w:tblCellMar>
            <w:top w:w="0" w:type="dxa"/>
            <w:left w:w="0" w:type="dxa"/>
            <w:bottom w:w="0" w:type="dxa"/>
            <w:right w:w="0" w:type="dxa"/>
          </w:tblCellMar>
        </w:tblPrEx>
        <w:trPr>
          <w:trHeight w:hRule="exact" w:val="240"/>
        </w:trPr>
        <w:tc>
          <w:tcPr>
            <w:tcW w:w="117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left="148"/>
              <w:rPr>
                <w:rFonts w:ascii="Times New Roman" w:hAnsi="Times New Roman" w:cs="Times New Roman"/>
                <w:color w:val="000000"/>
                <w:sz w:val="14"/>
                <w:szCs w:val="14"/>
              </w:rPr>
            </w:pPr>
            <w:r>
              <w:rPr>
                <w:rFonts w:ascii="Times New Roman" w:hAnsi="Times New Roman" w:cs="Times New Roman"/>
                <w:color w:val="000000"/>
                <w:sz w:val="14"/>
                <w:szCs w:val="14"/>
              </w:rPr>
              <w:t xml:space="preserve">P </w:t>
            </w: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color w:val="000000"/>
                <w:sz w:val="14"/>
                <w:szCs w:val="14"/>
              </w:rPr>
            </w:pPr>
          </w:p>
        </w:tc>
        <w:tc>
          <w:tcPr>
            <w:tcW w:w="64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color w:val="000000"/>
                <w:sz w:val="14"/>
                <w:szCs w:val="14"/>
              </w:rPr>
            </w:pPr>
          </w:p>
        </w:tc>
        <w:tc>
          <w:tcPr>
            <w:tcW w:w="63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color w:val="000000"/>
                <w:sz w:val="14"/>
                <w:szCs w:val="14"/>
              </w:rPr>
            </w:pP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left="211"/>
              <w:rPr>
                <w:color w:val="000000"/>
                <w:w w:val="105"/>
                <w:sz w:val="20"/>
                <w:szCs w:val="20"/>
              </w:rPr>
            </w:pPr>
            <w:r>
              <w:rPr>
                <w:color w:val="000000"/>
                <w:w w:val="105"/>
                <w:sz w:val="20"/>
                <w:szCs w:val="20"/>
              </w:rPr>
              <w:t>~</w:t>
            </w:r>
            <w:r>
              <w:rPr>
                <w:color w:val="000000"/>
                <w:w w:val="105"/>
                <w:sz w:val="20"/>
                <w:szCs w:val="20"/>
              </w:rPr>
              <w:t xml:space="preserve"> </w:t>
            </w:r>
          </w:p>
        </w:tc>
      </w:tr>
      <w:tr w:rsidR="00000000">
        <w:tblPrEx>
          <w:tblCellMar>
            <w:top w:w="0" w:type="dxa"/>
            <w:left w:w="0" w:type="dxa"/>
            <w:bottom w:w="0" w:type="dxa"/>
            <w:right w:w="0" w:type="dxa"/>
          </w:tblCellMar>
        </w:tblPrEx>
        <w:trPr>
          <w:trHeight w:hRule="exact" w:val="312"/>
        </w:trPr>
        <w:tc>
          <w:tcPr>
            <w:tcW w:w="117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left="148"/>
              <w:rPr>
                <w:rFonts w:ascii="Times New Roman" w:hAnsi="Times New Roman" w:cs="Times New Roman"/>
                <w:color w:val="000000"/>
                <w:sz w:val="14"/>
                <w:szCs w:val="14"/>
              </w:rPr>
            </w:pPr>
            <w:r>
              <w:rPr>
                <w:rFonts w:ascii="Times New Roman" w:hAnsi="Times New Roman" w:cs="Times New Roman"/>
                <w:color w:val="000000"/>
                <w:sz w:val="14"/>
                <w:szCs w:val="14"/>
              </w:rPr>
              <w:t xml:space="preserve">OFF </w:t>
            </w: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color w:val="000000"/>
                <w:sz w:val="14"/>
                <w:szCs w:val="14"/>
              </w:rPr>
            </w:pPr>
          </w:p>
        </w:tc>
        <w:tc>
          <w:tcPr>
            <w:tcW w:w="64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color w:val="000000"/>
                <w:sz w:val="14"/>
                <w:szCs w:val="14"/>
              </w:rPr>
            </w:pPr>
          </w:p>
        </w:tc>
        <w:tc>
          <w:tcPr>
            <w:tcW w:w="63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color w:val="000000"/>
                <w:sz w:val="14"/>
                <w:szCs w:val="14"/>
              </w:rPr>
            </w:pP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92"/>
        </w:trPr>
        <w:tc>
          <w:tcPr>
            <w:tcW w:w="117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left="148"/>
              <w:rPr>
                <w:rFonts w:ascii="Times New Roman" w:hAnsi="Times New Roman" w:cs="Times New Roman"/>
                <w:color w:val="000000"/>
                <w:sz w:val="14"/>
                <w:szCs w:val="14"/>
              </w:rPr>
            </w:pPr>
            <w:r>
              <w:rPr>
                <w:rFonts w:ascii="Times New Roman" w:hAnsi="Times New Roman" w:cs="Times New Roman"/>
                <w:color w:val="000000"/>
                <w:sz w:val="14"/>
                <w:szCs w:val="14"/>
              </w:rPr>
              <w:t xml:space="preserve">ON </w:t>
            </w:r>
          </w:p>
        </w:tc>
        <w:tc>
          <w:tcPr>
            <w:tcW w:w="653"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right="264"/>
              <w:jc w:val="right"/>
              <w:rPr>
                <w:i/>
                <w:iCs/>
                <w:color w:val="000000"/>
                <w:w w:val="200"/>
                <w:sz w:val="9"/>
                <w:szCs w:val="9"/>
              </w:rPr>
            </w:pPr>
            <w:r>
              <w:rPr>
                <w:i/>
                <w:iCs/>
                <w:color w:val="000000"/>
                <w:w w:val="200"/>
                <w:sz w:val="9"/>
                <w:szCs w:val="9"/>
              </w:rPr>
              <w:t xml:space="preserve">r\ </w:t>
            </w:r>
          </w:p>
        </w:tc>
        <w:tc>
          <w:tcPr>
            <w:tcW w:w="643"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color w:val="000000"/>
                <w:w w:val="69"/>
                <w:sz w:val="16"/>
                <w:szCs w:val="16"/>
              </w:rPr>
            </w:pPr>
            <w:r>
              <w:rPr>
                <w:rFonts w:ascii="Times New Roman" w:hAnsi="Times New Roman" w:cs="Times New Roman"/>
                <w:color w:val="000000"/>
                <w:w w:val="69"/>
                <w:sz w:val="16"/>
                <w:szCs w:val="16"/>
              </w:rPr>
              <w:t xml:space="preserve">r-. </w:t>
            </w:r>
          </w:p>
        </w:tc>
        <w:tc>
          <w:tcPr>
            <w:tcW w:w="63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right="268"/>
              <w:jc w:val="right"/>
              <w:rPr>
                <w:color w:val="000000"/>
                <w:w w:val="105"/>
                <w:sz w:val="20"/>
                <w:szCs w:val="20"/>
              </w:rPr>
            </w:pPr>
            <w:r>
              <w:rPr>
                <w:color w:val="000000"/>
                <w:w w:val="105"/>
                <w:sz w:val="20"/>
                <w:szCs w:val="20"/>
              </w:rPr>
              <w:t>~</w:t>
            </w:r>
            <w:r>
              <w:rPr>
                <w:color w:val="000000"/>
                <w:w w:val="105"/>
                <w:sz w:val="20"/>
                <w:szCs w:val="20"/>
              </w:rPr>
              <w:t xml:space="preserve"> </w:t>
            </w: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left="211"/>
              <w:rPr>
                <w:color w:val="000000"/>
                <w:w w:val="105"/>
                <w:sz w:val="20"/>
                <w:szCs w:val="20"/>
              </w:rPr>
            </w:pPr>
            <w:r>
              <w:rPr>
                <w:color w:val="000000"/>
                <w:w w:val="105"/>
                <w:sz w:val="20"/>
                <w:szCs w:val="20"/>
              </w:rPr>
              <w:t>~</w:t>
            </w:r>
            <w:r>
              <w:rPr>
                <w:color w:val="000000"/>
                <w:w w:val="105"/>
                <w:sz w:val="20"/>
                <w:szCs w:val="20"/>
              </w:rPr>
              <w:t xml:space="preserve"> </w:t>
            </w:r>
          </w:p>
        </w:tc>
      </w:tr>
      <w:tr w:rsidR="00000000">
        <w:tblPrEx>
          <w:tblCellMar>
            <w:top w:w="0" w:type="dxa"/>
            <w:left w:w="0" w:type="dxa"/>
            <w:bottom w:w="0" w:type="dxa"/>
            <w:right w:w="0" w:type="dxa"/>
          </w:tblCellMar>
        </w:tblPrEx>
        <w:trPr>
          <w:trHeight w:hRule="exact" w:val="292"/>
        </w:trPr>
        <w:tc>
          <w:tcPr>
            <w:tcW w:w="117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left="148"/>
              <w:rPr>
                <w:rFonts w:ascii="Times New Roman" w:hAnsi="Times New Roman" w:cs="Times New Roman"/>
                <w:sz w:val="21"/>
                <w:szCs w:val="21"/>
              </w:rPr>
            </w:pPr>
          </w:p>
        </w:tc>
        <w:tc>
          <w:tcPr>
            <w:tcW w:w="65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ind w:right="264"/>
              <w:jc w:val="right"/>
              <w:rPr>
                <w:rFonts w:ascii="Times New Roman" w:hAnsi="Times New Roman" w:cs="Times New Roman"/>
                <w:sz w:val="21"/>
                <w:szCs w:val="21"/>
              </w:rPr>
            </w:pPr>
          </w:p>
        </w:tc>
        <w:tc>
          <w:tcPr>
            <w:tcW w:w="64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sz w:val="21"/>
                <w:szCs w:val="21"/>
              </w:rPr>
            </w:pPr>
          </w:p>
        </w:tc>
        <w:tc>
          <w:tcPr>
            <w:tcW w:w="63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sz w:val="21"/>
                <w:szCs w:val="21"/>
              </w:rPr>
            </w:pPr>
          </w:p>
        </w:tc>
        <w:tc>
          <w:tcPr>
            <w:tcW w:w="65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58" w:h="1396" w:wrap="auto" w:hAnchor="text" w:x="5521" w:y="2991"/>
              <w:jc w:val="center"/>
              <w:rPr>
                <w:rFonts w:ascii="Times New Roman" w:hAnsi="Times New Roman" w:cs="Times New Roman"/>
                <w:sz w:val="21"/>
                <w:szCs w:val="21"/>
              </w:rPr>
            </w:pPr>
          </w:p>
        </w:tc>
      </w:tr>
    </w:tbl>
    <w:p w:rsidR="00000000" w:rsidRDefault="008C7B40">
      <w:pPr>
        <w:pStyle w:val="Style"/>
        <w:framePr w:w="3345" w:h="235" w:wrap="auto" w:hAnchor="text" w:x="5156" w:y="4546"/>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2. Commutateur "ENGINE STOP" </w:t>
      </w:r>
    </w:p>
    <w:tbl>
      <w:tblPr>
        <w:tblW w:w="0" w:type="auto"/>
        <w:tblInd w:w="5" w:type="dxa"/>
        <w:tblLayout w:type="fixed"/>
        <w:tblCellMar>
          <w:left w:w="0" w:type="dxa"/>
          <w:right w:w="0" w:type="dxa"/>
        </w:tblCellMar>
        <w:tblLook w:val="0000"/>
      </w:tblPr>
      <w:tblGrid>
        <w:gridCol w:w="1171"/>
        <w:gridCol w:w="720"/>
        <w:gridCol w:w="677"/>
      </w:tblGrid>
      <w:tr w:rsidR="00000000">
        <w:tblPrEx>
          <w:tblCellMar>
            <w:top w:w="0" w:type="dxa"/>
            <w:left w:w="0" w:type="dxa"/>
            <w:bottom w:w="0" w:type="dxa"/>
            <w:right w:w="0" w:type="dxa"/>
          </w:tblCellMar>
        </w:tblPrEx>
        <w:trPr>
          <w:trHeight w:hRule="exact" w:val="283"/>
        </w:trPr>
        <w:tc>
          <w:tcPr>
            <w:tcW w:w="1171" w:type="dxa"/>
            <w:tcBorders>
              <w:top w:val="single" w:sz="4" w:space="0" w:color="auto"/>
              <w:left w:val="single" w:sz="4" w:space="0" w:color="auto"/>
              <w:bottom w:val="nil"/>
              <w:right w:val="single" w:sz="4" w:space="0" w:color="auto"/>
            </w:tcBorders>
            <w:vAlign w:val="center"/>
          </w:tcPr>
          <w:p w:rsidR="00000000" w:rsidRDefault="008C7B40">
            <w:pPr>
              <w:pStyle w:val="Style"/>
              <w:framePr w:w="2568" w:h="1118" w:wrap="auto" w:hAnchor="text" w:x="5497" w:y="5022"/>
              <w:ind w:left="2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Position du </w:t>
            </w:r>
          </w:p>
        </w:tc>
        <w:tc>
          <w:tcPr>
            <w:tcW w:w="1397"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right="278"/>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Couleur de fil </w:t>
            </w:r>
          </w:p>
        </w:tc>
      </w:tr>
      <w:tr w:rsidR="00000000">
        <w:tblPrEx>
          <w:tblCellMar>
            <w:top w:w="0" w:type="dxa"/>
            <w:left w:w="0" w:type="dxa"/>
            <w:bottom w:w="0" w:type="dxa"/>
            <w:right w:w="0" w:type="dxa"/>
          </w:tblCellMar>
        </w:tblPrEx>
        <w:trPr>
          <w:trHeight w:hRule="exact" w:val="273"/>
        </w:trPr>
        <w:tc>
          <w:tcPr>
            <w:tcW w:w="1171" w:type="dxa"/>
            <w:tcBorders>
              <w:top w:val="nil"/>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left="153"/>
              <w:rPr>
                <w:rFonts w:ascii="Times New Roman" w:hAnsi="Times New Roman" w:cs="Times New Roman"/>
                <w:color w:val="000000"/>
                <w:sz w:val="14"/>
                <w:szCs w:val="14"/>
              </w:rPr>
            </w:pPr>
            <w:r>
              <w:rPr>
                <w:rFonts w:ascii="Times New Roman" w:hAnsi="Times New Roman" w:cs="Times New Roman"/>
                <w:color w:val="000000"/>
                <w:sz w:val="14"/>
                <w:szCs w:val="14"/>
              </w:rPr>
              <w:t xml:space="preserve">commutateur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R/W </w:t>
            </w: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left="211"/>
              <w:rPr>
                <w:rFonts w:ascii="Times New Roman" w:hAnsi="Times New Roman" w:cs="Times New Roman"/>
                <w:color w:val="000000"/>
                <w:sz w:val="14"/>
                <w:szCs w:val="14"/>
              </w:rPr>
            </w:pPr>
            <w:r>
              <w:rPr>
                <w:rFonts w:ascii="Times New Roman" w:hAnsi="Times New Roman" w:cs="Times New Roman"/>
                <w:color w:val="000000"/>
                <w:sz w:val="14"/>
                <w:szCs w:val="14"/>
              </w:rPr>
              <w:t xml:space="preserve">R!W </w:t>
            </w:r>
          </w:p>
        </w:tc>
      </w:tr>
      <w:tr w:rsidR="00000000">
        <w:tblPrEx>
          <w:tblCellMar>
            <w:top w:w="0" w:type="dxa"/>
            <w:left w:w="0" w:type="dxa"/>
            <w:bottom w:w="0" w:type="dxa"/>
            <w:right w:w="0" w:type="dxa"/>
          </w:tblCellMar>
        </w:tblPrEx>
        <w:trPr>
          <w:trHeight w:hRule="exact" w:val="283"/>
        </w:trPr>
        <w:tc>
          <w:tcPr>
            <w:tcW w:w="117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left="153"/>
              <w:rPr>
                <w:rFonts w:ascii="Times New Roman" w:hAnsi="Times New Roman" w:cs="Times New Roman"/>
                <w:color w:val="000000"/>
                <w:sz w:val="14"/>
                <w:szCs w:val="14"/>
              </w:rPr>
            </w:pPr>
            <w:r>
              <w:rPr>
                <w:rFonts w:ascii="Times New Roman" w:hAnsi="Times New Roman" w:cs="Times New Roman"/>
                <w:color w:val="000000"/>
                <w:sz w:val="14"/>
                <w:szCs w:val="14"/>
              </w:rPr>
              <w:t xml:space="preserve">RUN </w:t>
            </w:r>
          </w:p>
        </w:tc>
        <w:tc>
          <w:tcPr>
            <w:tcW w:w="72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left="225"/>
              <w:rPr>
                <w:i/>
                <w:iCs/>
                <w:color w:val="000000"/>
                <w:w w:val="200"/>
                <w:sz w:val="9"/>
                <w:szCs w:val="9"/>
              </w:rPr>
            </w:pPr>
            <w:r>
              <w:rPr>
                <w:i/>
                <w:iCs/>
                <w:color w:val="000000"/>
                <w:w w:val="200"/>
                <w:sz w:val="9"/>
                <w:szCs w:val="9"/>
              </w:rPr>
              <w:t xml:space="preserve">r\ </w:t>
            </w: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left="211"/>
              <w:rPr>
                <w:rFonts w:ascii="Times New Roman" w:hAnsi="Times New Roman" w:cs="Times New Roman"/>
                <w:color w:val="000000"/>
                <w:w w:val="108"/>
                <w:sz w:val="10"/>
                <w:szCs w:val="10"/>
              </w:rPr>
            </w:pPr>
            <w:r>
              <w:rPr>
                <w:rFonts w:ascii="Times New Roman" w:hAnsi="Times New Roman" w:cs="Times New Roman"/>
                <w:color w:val="000000"/>
                <w:w w:val="108"/>
                <w:sz w:val="10"/>
                <w:szCs w:val="10"/>
              </w:rPr>
              <w:t xml:space="preserve">r-. </w:t>
            </w:r>
          </w:p>
        </w:tc>
      </w:tr>
      <w:tr w:rsidR="00000000">
        <w:tblPrEx>
          <w:tblCellMar>
            <w:top w:w="0" w:type="dxa"/>
            <w:left w:w="0" w:type="dxa"/>
            <w:bottom w:w="0" w:type="dxa"/>
            <w:right w:w="0" w:type="dxa"/>
          </w:tblCellMar>
        </w:tblPrEx>
        <w:trPr>
          <w:trHeight w:hRule="exact" w:val="283"/>
        </w:trPr>
        <w:tc>
          <w:tcPr>
            <w:tcW w:w="117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left="153"/>
              <w:rPr>
                <w:rFonts w:ascii="Times New Roman" w:hAnsi="Times New Roman" w:cs="Times New Roman"/>
                <w:sz w:val="21"/>
                <w:szCs w:val="21"/>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left="225"/>
              <w:rPr>
                <w:rFonts w:ascii="Times New Roman" w:hAnsi="Times New Roman" w:cs="Times New Roman"/>
                <w:sz w:val="21"/>
                <w:szCs w:val="21"/>
              </w:rPr>
            </w:pP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jc w:val="center"/>
              <w:rPr>
                <w:rFonts w:ascii="Times New Roman" w:hAnsi="Times New Roman" w:cs="Times New Roman"/>
                <w:sz w:val="21"/>
                <w:szCs w:val="21"/>
              </w:rPr>
            </w:pPr>
          </w:p>
        </w:tc>
      </w:tr>
      <w:tr w:rsidR="00000000">
        <w:tblPrEx>
          <w:tblCellMar>
            <w:top w:w="0" w:type="dxa"/>
            <w:left w:w="0" w:type="dxa"/>
            <w:bottom w:w="0" w:type="dxa"/>
            <w:right w:w="0" w:type="dxa"/>
          </w:tblCellMar>
        </w:tblPrEx>
        <w:trPr>
          <w:trHeight w:hRule="exact" w:val="278"/>
        </w:trPr>
        <w:tc>
          <w:tcPr>
            <w:tcW w:w="117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ind w:left="153"/>
              <w:rPr>
                <w:rFonts w:ascii="Times New Roman" w:hAnsi="Times New Roman" w:cs="Times New Roman"/>
                <w:color w:val="000000"/>
                <w:sz w:val="14"/>
                <w:szCs w:val="14"/>
              </w:rPr>
            </w:pPr>
            <w:r>
              <w:rPr>
                <w:rFonts w:ascii="Times New Roman" w:hAnsi="Times New Roman" w:cs="Times New Roman"/>
                <w:color w:val="000000"/>
                <w:sz w:val="14"/>
                <w:szCs w:val="14"/>
              </w:rPr>
              <w:t xml:space="preserve">OFF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jc w:val="center"/>
              <w:rPr>
                <w:rFonts w:ascii="Times New Roman" w:hAnsi="Times New Roman" w:cs="Times New Roman"/>
                <w:color w:val="000000"/>
                <w:sz w:val="14"/>
                <w:szCs w:val="14"/>
              </w:rPr>
            </w:pP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68" w:h="1118" w:wrap="auto" w:hAnchor="text" w:x="5497" w:y="5022"/>
              <w:jc w:val="center"/>
              <w:rPr>
                <w:rFonts w:ascii="Times New Roman" w:hAnsi="Times New Roman" w:cs="Times New Roman"/>
                <w:color w:val="000000"/>
                <w:sz w:val="14"/>
                <w:szCs w:val="14"/>
              </w:rPr>
            </w:pPr>
          </w:p>
        </w:tc>
      </w:tr>
    </w:tbl>
    <w:p w:rsidR="00000000" w:rsidRDefault="008C7B40">
      <w:pPr>
        <w:pStyle w:val="Style"/>
        <w:framePr w:w="3350" w:h="230" w:wrap="auto" w:hAnchor="text" w:x="5137" w:y="6294"/>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3. Bouton "START" </w:t>
      </w:r>
    </w:p>
    <w:tbl>
      <w:tblPr>
        <w:tblW w:w="0" w:type="auto"/>
        <w:tblInd w:w="5" w:type="dxa"/>
        <w:tblLayout w:type="fixed"/>
        <w:tblCellMar>
          <w:left w:w="0" w:type="dxa"/>
          <w:right w:w="0" w:type="dxa"/>
        </w:tblCellMar>
        <w:tblLook w:val="0000"/>
      </w:tblPr>
      <w:tblGrid>
        <w:gridCol w:w="1185"/>
        <w:gridCol w:w="715"/>
        <w:gridCol w:w="677"/>
      </w:tblGrid>
      <w:tr w:rsidR="00000000">
        <w:tblPrEx>
          <w:tblCellMar>
            <w:top w:w="0" w:type="dxa"/>
            <w:left w:w="0" w:type="dxa"/>
            <w:bottom w:w="0" w:type="dxa"/>
            <w:right w:w="0" w:type="dxa"/>
          </w:tblCellMar>
        </w:tblPrEx>
        <w:trPr>
          <w:trHeight w:hRule="exact" w:val="288"/>
        </w:trPr>
        <w:tc>
          <w:tcPr>
            <w:tcW w:w="1185" w:type="dxa"/>
            <w:tcBorders>
              <w:top w:val="single" w:sz="4" w:space="0" w:color="auto"/>
              <w:left w:val="single" w:sz="4" w:space="0" w:color="auto"/>
              <w:bottom w:val="nil"/>
              <w:right w:val="single" w:sz="4" w:space="0" w:color="auto"/>
            </w:tcBorders>
            <w:vAlign w:val="center"/>
          </w:tcPr>
          <w:p w:rsidR="00000000" w:rsidRDefault="008C7B40">
            <w:pPr>
              <w:pStyle w:val="Style"/>
              <w:framePr w:w="2577" w:h="1118" w:wrap="auto" w:hAnchor="text" w:x="5468" w:y="6769"/>
              <w:ind w:left="33"/>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Position du </w:t>
            </w:r>
          </w:p>
        </w:tc>
        <w:tc>
          <w:tcPr>
            <w:tcW w:w="139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ind w:left="52"/>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Couleur de fil </w:t>
            </w:r>
          </w:p>
        </w:tc>
      </w:tr>
      <w:tr w:rsidR="00000000">
        <w:tblPrEx>
          <w:tblCellMar>
            <w:top w:w="0" w:type="dxa"/>
            <w:left w:w="0" w:type="dxa"/>
            <w:bottom w:w="0" w:type="dxa"/>
            <w:right w:w="0" w:type="dxa"/>
          </w:tblCellMar>
        </w:tblPrEx>
        <w:trPr>
          <w:trHeight w:hRule="exact" w:val="283"/>
        </w:trPr>
        <w:tc>
          <w:tcPr>
            <w:tcW w:w="1185" w:type="dxa"/>
            <w:tcBorders>
              <w:top w:val="nil"/>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ind w:left="33"/>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bouton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ind w:left="225"/>
              <w:rPr>
                <w:rFonts w:ascii="Times New Roman" w:hAnsi="Times New Roman" w:cs="Times New Roman"/>
                <w:color w:val="000000"/>
                <w:sz w:val="14"/>
                <w:szCs w:val="14"/>
              </w:rPr>
            </w:pPr>
            <w:r>
              <w:rPr>
                <w:rFonts w:ascii="Times New Roman" w:hAnsi="Times New Roman" w:cs="Times New Roman"/>
                <w:color w:val="000000"/>
                <w:sz w:val="14"/>
                <w:szCs w:val="14"/>
              </w:rPr>
              <w:t xml:space="preserve">L/W </w:t>
            </w: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ind w:left="38"/>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Masse </w:t>
            </w:r>
          </w:p>
        </w:tc>
      </w:tr>
      <w:tr w:rsidR="00000000">
        <w:tblPrEx>
          <w:tblCellMar>
            <w:top w:w="0" w:type="dxa"/>
            <w:left w:w="0" w:type="dxa"/>
            <w:bottom w:w="0" w:type="dxa"/>
            <w:right w:w="0" w:type="dxa"/>
          </w:tblCellMar>
        </w:tblPrEx>
        <w:trPr>
          <w:trHeight w:hRule="exact" w:val="273"/>
        </w:trPr>
        <w:tc>
          <w:tcPr>
            <w:tcW w:w="11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ind w:left="163"/>
              <w:rPr>
                <w:rFonts w:ascii="Times New Roman" w:hAnsi="Times New Roman" w:cs="Times New Roman"/>
                <w:color w:val="000000"/>
                <w:sz w:val="14"/>
                <w:szCs w:val="14"/>
              </w:rPr>
            </w:pPr>
            <w:r>
              <w:rPr>
                <w:rFonts w:ascii="Times New Roman" w:hAnsi="Times New Roman" w:cs="Times New Roman"/>
                <w:color w:val="000000"/>
                <w:sz w:val="14"/>
                <w:szCs w:val="14"/>
              </w:rPr>
              <w:t xml:space="preserve">Enfonce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ind w:left="225"/>
              <w:rPr>
                <w:rFonts w:ascii="Times New Roman" w:hAnsi="Times New Roman" w:cs="Times New Roman"/>
                <w:i/>
                <w:iCs/>
                <w:color w:val="000000"/>
                <w:w w:val="110"/>
                <w:sz w:val="10"/>
                <w:szCs w:val="10"/>
              </w:rPr>
            </w:pPr>
            <w:r>
              <w:rPr>
                <w:rFonts w:ascii="Times New Roman" w:hAnsi="Times New Roman" w:cs="Times New Roman"/>
                <w:i/>
                <w:iCs/>
                <w:color w:val="000000"/>
                <w:w w:val="110"/>
                <w:sz w:val="10"/>
                <w:szCs w:val="10"/>
              </w:rPr>
              <w:t xml:space="preserve">r-. </w:t>
            </w: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ind w:left="38"/>
              <w:jc w:val="center"/>
              <w:rPr>
                <w:rFonts w:ascii="Times New Roman" w:hAnsi="Times New Roman" w:cs="Times New Roman"/>
                <w:color w:val="000000"/>
                <w:w w:val="69"/>
                <w:sz w:val="16"/>
                <w:szCs w:val="16"/>
              </w:rPr>
            </w:pPr>
            <w:r>
              <w:rPr>
                <w:rFonts w:ascii="Times New Roman" w:hAnsi="Times New Roman" w:cs="Times New Roman"/>
                <w:color w:val="000000"/>
                <w:w w:val="69"/>
                <w:sz w:val="16"/>
                <w:szCs w:val="16"/>
              </w:rPr>
              <w:t xml:space="preserve">r-. </w:t>
            </w:r>
          </w:p>
        </w:tc>
      </w:tr>
      <w:tr w:rsidR="00000000">
        <w:tblPrEx>
          <w:tblCellMar>
            <w:top w:w="0" w:type="dxa"/>
            <w:left w:w="0" w:type="dxa"/>
            <w:bottom w:w="0" w:type="dxa"/>
            <w:right w:w="0" w:type="dxa"/>
          </w:tblCellMar>
        </w:tblPrEx>
        <w:trPr>
          <w:trHeight w:hRule="exact" w:val="273"/>
        </w:trPr>
        <w:tc>
          <w:tcPr>
            <w:tcW w:w="11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ind w:left="163"/>
              <w:rPr>
                <w:rFonts w:ascii="Times New Roman" w:hAnsi="Times New Roman" w:cs="Times New Roman"/>
                <w:sz w:val="21"/>
                <w:szCs w:val="21"/>
              </w:rPr>
            </w:pP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jc w:val="center"/>
              <w:rPr>
                <w:rFonts w:ascii="Times New Roman" w:hAnsi="Times New Roman" w:cs="Times New Roman"/>
                <w:sz w:val="21"/>
                <w:szCs w:val="21"/>
              </w:rPr>
            </w:pP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jc w:val="center"/>
              <w:rPr>
                <w:rFonts w:ascii="Times New Roman" w:hAnsi="Times New Roman" w:cs="Times New Roman"/>
                <w:sz w:val="21"/>
                <w:szCs w:val="21"/>
              </w:rPr>
            </w:pPr>
          </w:p>
        </w:tc>
      </w:tr>
      <w:tr w:rsidR="00000000">
        <w:tblPrEx>
          <w:tblCellMar>
            <w:top w:w="0" w:type="dxa"/>
            <w:left w:w="0" w:type="dxa"/>
            <w:bottom w:w="0" w:type="dxa"/>
            <w:right w:w="0" w:type="dxa"/>
          </w:tblCellMar>
        </w:tblPrEx>
        <w:trPr>
          <w:trHeight w:hRule="exact" w:val="273"/>
        </w:trPr>
        <w:tc>
          <w:tcPr>
            <w:tcW w:w="118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ind w:left="163"/>
              <w:rPr>
                <w:rFonts w:ascii="Times New Roman" w:hAnsi="Times New Roman" w:cs="Times New Roman"/>
                <w:color w:val="000000"/>
                <w:sz w:val="14"/>
                <w:szCs w:val="14"/>
              </w:rPr>
            </w:pPr>
            <w:r>
              <w:rPr>
                <w:rFonts w:ascii="Times New Roman" w:hAnsi="Times New Roman" w:cs="Times New Roman"/>
                <w:color w:val="000000"/>
                <w:sz w:val="14"/>
                <w:szCs w:val="14"/>
              </w:rPr>
              <w:t xml:space="preserve">Libre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jc w:val="center"/>
              <w:rPr>
                <w:rFonts w:ascii="Times New Roman" w:hAnsi="Times New Roman" w:cs="Times New Roman"/>
                <w:color w:val="000000"/>
                <w:sz w:val="14"/>
                <w:szCs w:val="14"/>
              </w:rPr>
            </w:pPr>
          </w:p>
        </w:tc>
        <w:tc>
          <w:tcPr>
            <w:tcW w:w="67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77" w:h="1118" w:wrap="auto" w:hAnchor="text" w:x="5468" w:y="6769"/>
              <w:jc w:val="center"/>
              <w:rPr>
                <w:rFonts w:ascii="Times New Roman" w:hAnsi="Times New Roman" w:cs="Times New Roman"/>
                <w:color w:val="000000"/>
                <w:sz w:val="14"/>
                <w:szCs w:val="14"/>
              </w:rPr>
            </w:pPr>
          </w:p>
        </w:tc>
      </w:tr>
    </w:tbl>
    <w:p w:rsidR="00000000" w:rsidRDefault="008C7B40">
      <w:pPr>
        <w:pStyle w:val="Style"/>
        <w:framePr w:w="3792" w:h="264" w:wrap="auto" w:hAnchor="text" w:x="5113" w:y="8046"/>
        <w:spacing w:line="225" w:lineRule="exact"/>
        <w:rPr>
          <w:rFonts w:ascii="Times New Roman" w:hAnsi="Times New Roman" w:cs="Times New Roman"/>
          <w:color w:val="000000"/>
          <w:sz w:val="21"/>
          <w:szCs w:val="21"/>
        </w:rPr>
      </w:pPr>
      <w:r>
        <w:rPr>
          <w:rFonts w:ascii="Times New Roman" w:hAnsi="Times New Roman" w:cs="Times New Roman"/>
          <w:color w:val="000000"/>
          <w:sz w:val="21"/>
          <w:szCs w:val="21"/>
        </w:rPr>
        <w:t xml:space="preserve">4. Commutateur "LIGHTS" (Reducteur) </w:t>
      </w:r>
    </w:p>
    <w:tbl>
      <w:tblPr>
        <w:tblW w:w="0" w:type="auto"/>
        <w:tblInd w:w="5" w:type="dxa"/>
        <w:tblLayout w:type="fixed"/>
        <w:tblCellMar>
          <w:left w:w="0" w:type="dxa"/>
          <w:right w:w="0" w:type="dxa"/>
        </w:tblCellMar>
        <w:tblLook w:val="0000"/>
      </w:tblPr>
      <w:tblGrid>
        <w:gridCol w:w="1166"/>
        <w:gridCol w:w="451"/>
        <w:gridCol w:w="432"/>
        <w:gridCol w:w="423"/>
        <w:gridCol w:w="417"/>
        <w:gridCol w:w="427"/>
        <w:gridCol w:w="428"/>
      </w:tblGrid>
      <w:tr w:rsidR="00000000">
        <w:tblPrEx>
          <w:tblCellMar>
            <w:top w:w="0" w:type="dxa"/>
            <w:left w:w="0" w:type="dxa"/>
            <w:bottom w:w="0" w:type="dxa"/>
            <w:right w:w="0" w:type="dxa"/>
          </w:tblCellMar>
        </w:tblPrEx>
        <w:trPr>
          <w:trHeight w:hRule="exact" w:val="273"/>
        </w:trPr>
        <w:tc>
          <w:tcPr>
            <w:tcW w:w="1166" w:type="dxa"/>
            <w:tcBorders>
              <w:top w:val="single" w:sz="4" w:space="0" w:color="auto"/>
              <w:left w:val="single" w:sz="4" w:space="0" w:color="auto"/>
              <w:bottom w:val="nil"/>
              <w:right w:val="single" w:sz="4" w:space="0" w:color="auto"/>
            </w:tcBorders>
            <w:vAlign w:val="center"/>
          </w:tcPr>
          <w:p w:rsidR="00000000" w:rsidRDefault="008C7B40">
            <w:pPr>
              <w:pStyle w:val="Style"/>
              <w:framePr w:w="3744" w:h="1118" w:wrap="auto" w:hAnchor="text" w:x="5468" w:y="8521"/>
              <w:ind w:left="1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Position du </w:t>
            </w:r>
          </w:p>
        </w:tc>
        <w:tc>
          <w:tcPr>
            <w:tcW w:w="451" w:type="dxa"/>
            <w:tcBorders>
              <w:top w:val="single" w:sz="4" w:space="0" w:color="auto"/>
              <w:left w:val="single" w:sz="4" w:space="0" w:color="auto"/>
              <w:bottom w:val="single" w:sz="4" w:space="0" w:color="auto"/>
              <w:right w:val="nil"/>
            </w:tcBorders>
            <w:vAlign w:val="center"/>
          </w:tcPr>
          <w:p w:rsidR="00000000" w:rsidRDefault="008C7B40">
            <w:pPr>
              <w:pStyle w:val="Style"/>
              <w:framePr w:w="3744" w:h="1118" w:wrap="auto" w:hAnchor="text" w:x="5468" w:y="8521"/>
              <w:jc w:val="center"/>
              <w:rPr>
                <w:rFonts w:ascii="Times New Roman" w:hAnsi="Times New Roman" w:cs="Times New Roman"/>
                <w:color w:val="000000"/>
                <w:sz w:val="14"/>
                <w:szCs w:val="14"/>
              </w:rPr>
            </w:pPr>
          </w:p>
        </w:tc>
        <w:tc>
          <w:tcPr>
            <w:tcW w:w="432" w:type="dxa"/>
            <w:tcBorders>
              <w:top w:val="single" w:sz="4" w:space="0" w:color="auto"/>
              <w:left w:val="nil"/>
              <w:bottom w:val="single" w:sz="4" w:space="0" w:color="auto"/>
              <w:right w:val="nil"/>
            </w:tcBorders>
            <w:vAlign w:val="center"/>
          </w:tcPr>
          <w:p w:rsidR="00000000" w:rsidRDefault="008C7B40">
            <w:pPr>
              <w:pStyle w:val="Style"/>
              <w:framePr w:w="3744" w:h="1118" w:wrap="auto" w:hAnchor="text" w:x="5468" w:y="8521"/>
              <w:jc w:val="center"/>
              <w:rPr>
                <w:rFonts w:ascii="Times New Roman" w:hAnsi="Times New Roman" w:cs="Times New Roman"/>
                <w:color w:val="000000"/>
                <w:sz w:val="14"/>
                <w:szCs w:val="14"/>
              </w:rPr>
            </w:pPr>
          </w:p>
        </w:tc>
        <w:tc>
          <w:tcPr>
            <w:tcW w:w="840" w:type="dxa"/>
            <w:gridSpan w:val="2"/>
            <w:tcBorders>
              <w:top w:val="single" w:sz="4" w:space="0" w:color="auto"/>
              <w:left w:val="nil"/>
              <w:bottom w:val="single" w:sz="4" w:space="0" w:color="auto"/>
              <w:right w:val="nil"/>
            </w:tcBorders>
            <w:vAlign w:val="center"/>
          </w:tcPr>
          <w:p w:rsidR="00000000" w:rsidRDefault="008C7B40">
            <w:pPr>
              <w:pStyle w:val="Style"/>
              <w:framePr w:w="3744" w:h="1118" w:wrap="auto" w:hAnchor="text" w:x="5468" w:y="8521"/>
              <w:ind w:right="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Couleur de fil </w:t>
            </w:r>
          </w:p>
        </w:tc>
        <w:tc>
          <w:tcPr>
            <w:tcW w:w="427" w:type="dxa"/>
            <w:tcBorders>
              <w:top w:val="single" w:sz="4" w:space="0" w:color="auto"/>
              <w:left w:val="nil"/>
              <w:bottom w:val="single" w:sz="4" w:space="0" w:color="auto"/>
              <w:right w:val="nil"/>
            </w:tcBorders>
            <w:vAlign w:val="center"/>
          </w:tcPr>
          <w:p w:rsidR="00000000" w:rsidRDefault="008C7B40">
            <w:pPr>
              <w:pStyle w:val="Style"/>
              <w:framePr w:w="3744" w:h="1118" w:wrap="auto" w:hAnchor="text" w:x="5468" w:y="8521"/>
              <w:jc w:val="center"/>
              <w:rPr>
                <w:rFonts w:ascii="Times New Roman" w:hAnsi="Times New Roman" w:cs="Times New Roman"/>
                <w:color w:val="000000"/>
                <w:sz w:val="14"/>
                <w:szCs w:val="14"/>
              </w:rPr>
            </w:pPr>
          </w:p>
        </w:tc>
        <w:tc>
          <w:tcPr>
            <w:tcW w:w="428" w:type="dxa"/>
            <w:tcBorders>
              <w:top w:val="single" w:sz="4" w:space="0" w:color="auto"/>
              <w:left w:val="nil"/>
              <w:bottom w:val="single" w:sz="4" w:space="0" w:color="auto"/>
              <w:right w:val="single" w:sz="4" w:space="0" w:color="auto"/>
            </w:tcBorders>
            <w:vAlign w:val="center"/>
          </w:tcPr>
          <w:p w:rsidR="00000000" w:rsidRDefault="008C7B40">
            <w:pPr>
              <w:pStyle w:val="Style"/>
              <w:framePr w:w="3744" w:h="1118" w:wrap="auto" w:hAnchor="text" w:x="5468" w:y="8521"/>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78"/>
        </w:trPr>
        <w:tc>
          <w:tcPr>
            <w:tcW w:w="1166" w:type="dxa"/>
            <w:tcBorders>
              <w:top w:val="nil"/>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left="148"/>
              <w:rPr>
                <w:rFonts w:ascii="Times New Roman" w:hAnsi="Times New Roman" w:cs="Times New Roman"/>
                <w:color w:val="000000"/>
                <w:sz w:val="14"/>
                <w:szCs w:val="14"/>
              </w:rPr>
            </w:pPr>
            <w:r>
              <w:rPr>
                <w:rFonts w:ascii="Times New Roman" w:hAnsi="Times New Roman" w:cs="Times New Roman"/>
                <w:color w:val="000000"/>
                <w:sz w:val="14"/>
                <w:szCs w:val="14"/>
              </w:rPr>
              <w:t xml:space="preserve">commutaleur </w:t>
            </w:r>
          </w:p>
        </w:tc>
        <w:tc>
          <w:tcPr>
            <w:tcW w:w="4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left="129"/>
              <w:rPr>
                <w:rFonts w:ascii="Times New Roman" w:hAnsi="Times New Roman" w:cs="Times New Roman"/>
                <w:color w:val="000000"/>
                <w:sz w:val="14"/>
                <w:szCs w:val="14"/>
              </w:rPr>
            </w:pPr>
            <w:r>
              <w:rPr>
                <w:rFonts w:ascii="Times New Roman" w:hAnsi="Times New Roman" w:cs="Times New Roman"/>
                <w:color w:val="000000"/>
                <w:sz w:val="14"/>
                <w:szCs w:val="14"/>
              </w:rPr>
              <w:t xml:space="preserve">Y </w:t>
            </w:r>
          </w:p>
        </w:tc>
        <w:tc>
          <w:tcPr>
            <w:tcW w:w="4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left="96"/>
              <w:rPr>
                <w:rFonts w:ascii="Times New Roman" w:hAnsi="Times New Roman" w:cs="Times New Roman"/>
                <w:color w:val="000000"/>
                <w:sz w:val="14"/>
                <w:szCs w:val="14"/>
              </w:rPr>
            </w:pPr>
            <w:r>
              <w:rPr>
                <w:rFonts w:ascii="Times New Roman" w:hAnsi="Times New Roman" w:cs="Times New Roman"/>
                <w:color w:val="000000"/>
                <w:sz w:val="14"/>
                <w:szCs w:val="14"/>
              </w:rPr>
              <w:t xml:space="preserve">L!Y </w:t>
            </w:r>
          </w:p>
        </w:tc>
        <w:tc>
          <w:tcPr>
            <w:tcW w:w="42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right="139"/>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G </w:t>
            </w:r>
          </w:p>
        </w:tc>
        <w:tc>
          <w:tcPr>
            <w:tcW w:w="4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right="9"/>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G </w:t>
            </w:r>
          </w:p>
        </w:tc>
        <w:tc>
          <w:tcPr>
            <w:tcW w:w="4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left="86"/>
              <w:rPr>
                <w:rFonts w:ascii="Times New Roman" w:hAnsi="Times New Roman" w:cs="Times New Roman"/>
                <w:color w:val="000000"/>
                <w:sz w:val="14"/>
                <w:szCs w:val="14"/>
              </w:rPr>
            </w:pPr>
            <w:r>
              <w:rPr>
                <w:rFonts w:ascii="Times New Roman" w:hAnsi="Times New Roman" w:cs="Times New Roman"/>
                <w:color w:val="000000"/>
                <w:sz w:val="14"/>
                <w:szCs w:val="14"/>
              </w:rPr>
              <w:t xml:space="preserve">L/G </w:t>
            </w:r>
          </w:p>
        </w:tc>
        <w:tc>
          <w:tcPr>
            <w:tcW w:w="42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right="100"/>
              <w:jc w:val="right"/>
              <w:rPr>
                <w:rFonts w:ascii="Times New Roman" w:hAnsi="Times New Roman" w:cs="Times New Roman"/>
                <w:color w:val="000000"/>
                <w:sz w:val="14"/>
                <w:szCs w:val="14"/>
              </w:rPr>
            </w:pPr>
            <w:r>
              <w:rPr>
                <w:rFonts w:ascii="Times New Roman" w:hAnsi="Times New Roman" w:cs="Times New Roman"/>
                <w:color w:val="000000"/>
                <w:sz w:val="14"/>
                <w:szCs w:val="14"/>
              </w:rPr>
              <w:t xml:space="preserve">Y!B </w:t>
            </w:r>
          </w:p>
        </w:tc>
      </w:tr>
      <w:tr w:rsidR="00000000">
        <w:tblPrEx>
          <w:tblCellMar>
            <w:top w:w="0" w:type="dxa"/>
            <w:left w:w="0" w:type="dxa"/>
            <w:bottom w:w="0" w:type="dxa"/>
            <w:right w:w="0" w:type="dxa"/>
          </w:tblCellMar>
        </w:tblPrEx>
        <w:trPr>
          <w:trHeight w:hRule="exact" w:val="312"/>
        </w:trPr>
        <w:tc>
          <w:tcPr>
            <w:tcW w:w="116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left="148"/>
              <w:rPr>
                <w:rFonts w:ascii="Times New Roman" w:hAnsi="Times New Roman" w:cs="Times New Roman"/>
                <w:color w:val="000000"/>
                <w:sz w:val="14"/>
                <w:szCs w:val="14"/>
              </w:rPr>
            </w:pPr>
            <w:r>
              <w:rPr>
                <w:rFonts w:ascii="Times New Roman" w:hAnsi="Times New Roman" w:cs="Times New Roman"/>
                <w:color w:val="000000"/>
                <w:sz w:val="14"/>
                <w:szCs w:val="14"/>
              </w:rPr>
              <w:t xml:space="preserve">HI </w:t>
            </w:r>
          </w:p>
        </w:tc>
        <w:tc>
          <w:tcPr>
            <w:tcW w:w="4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left="129"/>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right="100"/>
              <w:jc w:val="right"/>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2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jc w:val="center"/>
              <w:rPr>
                <w:rFonts w:ascii="Times New Roman" w:hAnsi="Times New Roman" w:cs="Times New Roman"/>
                <w:color w:val="000000"/>
                <w:w w:val="200"/>
                <w:sz w:val="14"/>
                <w:szCs w:val="14"/>
              </w:rPr>
            </w:pPr>
          </w:p>
        </w:tc>
        <w:tc>
          <w:tcPr>
            <w:tcW w:w="4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right="19"/>
              <w:jc w:val="right"/>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right="91"/>
              <w:jc w:val="right"/>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2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jc w:val="center"/>
              <w:rPr>
                <w:rFonts w:ascii="Times New Roman" w:hAnsi="Times New Roman" w:cs="Times New Roman"/>
                <w:color w:val="000000"/>
                <w:w w:val="200"/>
                <w:sz w:val="14"/>
                <w:szCs w:val="14"/>
              </w:rPr>
            </w:pPr>
          </w:p>
        </w:tc>
      </w:tr>
      <w:tr w:rsidR="00000000">
        <w:tblPrEx>
          <w:tblCellMar>
            <w:top w:w="0" w:type="dxa"/>
            <w:left w:w="0" w:type="dxa"/>
            <w:bottom w:w="0" w:type="dxa"/>
            <w:right w:w="0" w:type="dxa"/>
          </w:tblCellMar>
        </w:tblPrEx>
        <w:trPr>
          <w:trHeight w:hRule="exact" w:val="254"/>
        </w:trPr>
        <w:tc>
          <w:tcPr>
            <w:tcW w:w="116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left="148"/>
              <w:rPr>
                <w:rFonts w:ascii="Times New Roman" w:hAnsi="Times New Roman" w:cs="Times New Roman"/>
                <w:color w:val="000000"/>
                <w:sz w:val="14"/>
                <w:szCs w:val="14"/>
              </w:rPr>
            </w:pPr>
            <w:r>
              <w:rPr>
                <w:rFonts w:ascii="Times New Roman" w:hAnsi="Times New Roman" w:cs="Times New Roman"/>
                <w:color w:val="000000"/>
                <w:sz w:val="14"/>
                <w:szCs w:val="14"/>
              </w:rPr>
              <w:t xml:space="preserve">LO </w:t>
            </w:r>
          </w:p>
        </w:tc>
        <w:tc>
          <w:tcPr>
            <w:tcW w:w="45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jc w:val="center"/>
              <w:rPr>
                <w:rFonts w:ascii="Times New Roman" w:hAnsi="Times New Roman" w:cs="Times New Roman"/>
                <w:color w:val="000000"/>
                <w:sz w:val="14"/>
                <w:szCs w:val="14"/>
              </w:rPr>
            </w:pPr>
          </w:p>
        </w:tc>
        <w:tc>
          <w:tcPr>
            <w:tcW w:w="4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left="96"/>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2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right="139"/>
              <w:jc w:val="right"/>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1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jc w:val="center"/>
              <w:rPr>
                <w:rFonts w:ascii="Times New Roman" w:hAnsi="Times New Roman" w:cs="Times New Roman"/>
                <w:color w:val="000000"/>
                <w:w w:val="200"/>
                <w:sz w:val="14"/>
                <w:szCs w:val="14"/>
              </w:rPr>
            </w:pPr>
          </w:p>
        </w:tc>
        <w:tc>
          <w:tcPr>
            <w:tcW w:w="42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left="86"/>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42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44" w:h="1118" w:wrap="auto" w:hAnchor="text" w:x="5468" w:y="8521"/>
              <w:ind w:right="100"/>
              <w:jc w:val="right"/>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r>
    </w:tbl>
    <w:p w:rsidR="00000000" w:rsidRDefault="008C7B40" w:rsidP="00DB09B8">
      <w:pPr>
        <w:pStyle w:val="Style"/>
        <w:framePr w:w="3696" w:h="547" w:wrap="auto" w:hAnchor="text" w:x="5094" w:y="9807"/>
        <w:numPr>
          <w:ilvl w:val="0"/>
          <w:numId w:val="1213"/>
        </w:numPr>
        <w:spacing w:line="273" w:lineRule="exact"/>
        <w:ind w:left="355" w:right="14" w:hanging="345"/>
        <w:rPr>
          <w:rFonts w:ascii="Times New Roman" w:hAnsi="Times New Roman" w:cs="Times New Roman"/>
          <w:color w:val="000000"/>
          <w:sz w:val="21"/>
          <w:szCs w:val="21"/>
        </w:rPr>
      </w:pPr>
      <w:r>
        <w:rPr>
          <w:rFonts w:ascii="Times New Roman" w:hAnsi="Times New Roman" w:cs="Times New Roman"/>
          <w:color w:val="000000"/>
          <w:sz w:val="21"/>
          <w:szCs w:val="21"/>
        </w:rPr>
        <w:t xml:space="preserve">Commutateur d'eclairage "LIGHTS" (Excepte pour la Canada) </w:t>
      </w:r>
    </w:p>
    <w:tbl>
      <w:tblPr>
        <w:tblW w:w="0" w:type="auto"/>
        <w:tblInd w:w="5" w:type="dxa"/>
        <w:tblLayout w:type="fixed"/>
        <w:tblCellMar>
          <w:left w:w="0" w:type="dxa"/>
          <w:right w:w="0" w:type="dxa"/>
        </w:tblCellMar>
        <w:tblLook w:val="0000"/>
      </w:tblPr>
      <w:tblGrid>
        <w:gridCol w:w="1171"/>
        <w:gridCol w:w="720"/>
        <w:gridCol w:w="691"/>
        <w:gridCol w:w="682"/>
      </w:tblGrid>
      <w:tr w:rsidR="00000000">
        <w:tblPrEx>
          <w:tblCellMar>
            <w:top w:w="0" w:type="dxa"/>
            <w:left w:w="0" w:type="dxa"/>
            <w:bottom w:w="0" w:type="dxa"/>
            <w:right w:w="0" w:type="dxa"/>
          </w:tblCellMar>
        </w:tblPrEx>
        <w:trPr>
          <w:trHeight w:hRule="exact" w:val="278"/>
        </w:trPr>
        <w:tc>
          <w:tcPr>
            <w:tcW w:w="1171" w:type="dxa"/>
            <w:tcBorders>
              <w:top w:val="single" w:sz="4" w:space="0" w:color="auto"/>
              <w:left w:val="single" w:sz="4" w:space="0" w:color="auto"/>
              <w:bottom w:val="nil"/>
              <w:right w:val="single" w:sz="4" w:space="0" w:color="auto"/>
            </w:tcBorders>
            <w:vAlign w:val="center"/>
          </w:tcPr>
          <w:p w:rsidR="00000000" w:rsidRDefault="008C7B40">
            <w:pPr>
              <w:pStyle w:val="Style"/>
              <w:framePr w:w="3264" w:h="1411" w:wrap="auto" w:hAnchor="text" w:x="5449" w:y="10566"/>
              <w:ind w:left="9"/>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Position du </w:t>
            </w:r>
          </w:p>
        </w:tc>
        <w:tc>
          <w:tcPr>
            <w:tcW w:w="2093" w:type="dxa"/>
            <w:gridSpan w:val="3"/>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52"/>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Couleur de fil </w:t>
            </w:r>
          </w:p>
        </w:tc>
      </w:tr>
      <w:tr w:rsidR="00000000">
        <w:tblPrEx>
          <w:tblCellMar>
            <w:top w:w="0" w:type="dxa"/>
            <w:left w:w="0" w:type="dxa"/>
            <w:bottom w:w="0" w:type="dxa"/>
            <w:right w:w="0" w:type="dxa"/>
          </w:tblCellMar>
        </w:tblPrEx>
        <w:trPr>
          <w:trHeight w:hRule="exact" w:val="288"/>
        </w:trPr>
        <w:tc>
          <w:tcPr>
            <w:tcW w:w="1171" w:type="dxa"/>
            <w:tcBorders>
              <w:top w:val="nil"/>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144"/>
              <w:rPr>
                <w:rFonts w:ascii="Times New Roman" w:hAnsi="Times New Roman" w:cs="Times New Roman"/>
                <w:color w:val="000000"/>
                <w:sz w:val="14"/>
                <w:szCs w:val="14"/>
              </w:rPr>
            </w:pPr>
            <w:r>
              <w:rPr>
                <w:rFonts w:ascii="Times New Roman" w:hAnsi="Times New Roman" w:cs="Times New Roman"/>
                <w:color w:val="000000"/>
                <w:sz w:val="14"/>
                <w:szCs w:val="14"/>
              </w:rPr>
              <w:t xml:space="preserve">commulateur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240"/>
              <w:rPr>
                <w:rFonts w:ascii="Times New Roman" w:hAnsi="Times New Roman" w:cs="Times New Roman"/>
                <w:color w:val="000000"/>
                <w:sz w:val="14"/>
                <w:szCs w:val="14"/>
              </w:rPr>
            </w:pPr>
            <w:r>
              <w:rPr>
                <w:rFonts w:ascii="Times New Roman" w:hAnsi="Times New Roman" w:cs="Times New Roman"/>
                <w:color w:val="000000"/>
                <w:sz w:val="14"/>
                <w:szCs w:val="14"/>
              </w:rPr>
              <w:t xml:space="preserve">R!Y </w:t>
            </w: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right="28"/>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L </w:t>
            </w:r>
          </w:p>
        </w:tc>
        <w:tc>
          <w:tcPr>
            <w:tcW w:w="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4"/>
              <w:jc w:val="center"/>
              <w:rPr>
                <w:rFonts w:ascii="Times New Roman" w:hAnsi="Times New Roman" w:cs="Times New Roman"/>
                <w:color w:val="000000"/>
                <w:sz w:val="14"/>
                <w:szCs w:val="14"/>
              </w:rPr>
            </w:pPr>
            <w:r>
              <w:rPr>
                <w:rFonts w:ascii="Times New Roman" w:hAnsi="Times New Roman" w:cs="Times New Roman"/>
                <w:color w:val="000000"/>
                <w:sz w:val="14"/>
                <w:szCs w:val="14"/>
              </w:rPr>
              <w:t xml:space="preserve">LIB </w:t>
            </w:r>
          </w:p>
        </w:tc>
      </w:tr>
      <w:tr w:rsidR="00000000">
        <w:tblPrEx>
          <w:tblCellMar>
            <w:top w:w="0" w:type="dxa"/>
            <w:left w:w="0" w:type="dxa"/>
            <w:bottom w:w="0" w:type="dxa"/>
            <w:right w:w="0" w:type="dxa"/>
          </w:tblCellMar>
        </w:tblPrEx>
        <w:trPr>
          <w:trHeight w:hRule="exact" w:val="288"/>
        </w:trPr>
        <w:tc>
          <w:tcPr>
            <w:tcW w:w="117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144"/>
              <w:rPr>
                <w:rFonts w:ascii="Times New Roman" w:hAnsi="Times New Roman" w:cs="Times New Roman"/>
                <w:color w:val="000000"/>
                <w:sz w:val="14"/>
                <w:szCs w:val="14"/>
              </w:rPr>
            </w:pPr>
            <w:r>
              <w:rPr>
                <w:rFonts w:ascii="Times New Roman" w:hAnsi="Times New Roman" w:cs="Times New Roman"/>
                <w:color w:val="000000"/>
                <w:sz w:val="14"/>
                <w:szCs w:val="14"/>
              </w:rPr>
              <w:t xml:space="preserve">OFF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color w:val="000000"/>
                <w:sz w:val="14"/>
                <w:szCs w:val="14"/>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color w:val="000000"/>
                <w:sz w:val="14"/>
                <w:szCs w:val="14"/>
              </w:rPr>
            </w:pPr>
          </w:p>
        </w:tc>
        <w:tc>
          <w:tcPr>
            <w:tcW w:w="68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83"/>
        </w:trPr>
        <w:tc>
          <w:tcPr>
            <w:tcW w:w="117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144"/>
              <w:rPr>
                <w:rFonts w:ascii="Times New Roman" w:hAnsi="Times New Roman" w:cs="Times New Roman"/>
                <w:color w:val="000000"/>
                <w:sz w:val="14"/>
                <w:szCs w:val="14"/>
              </w:rPr>
            </w:pPr>
            <w:r>
              <w:rPr>
                <w:rFonts w:ascii="Times New Roman" w:hAnsi="Times New Roman" w:cs="Times New Roman"/>
                <w:color w:val="000000"/>
                <w:sz w:val="14"/>
                <w:szCs w:val="14"/>
              </w:rPr>
              <w:t xml:space="preserve">Po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color w:val="000000"/>
                <w:sz w:val="14"/>
                <w:szCs w:val="14"/>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color w:val="000000"/>
                <w:sz w:val="14"/>
                <w:szCs w:val="14"/>
              </w:rPr>
            </w:pPr>
          </w:p>
        </w:tc>
        <w:tc>
          <w:tcPr>
            <w:tcW w:w="682" w:type="dxa"/>
            <w:tcBorders>
              <w:top w:val="single" w:sz="4" w:space="0" w:color="auto"/>
              <w:left w:val="single" w:sz="4" w:space="0" w:color="auto"/>
              <w:bottom w:val="nil"/>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color w:val="000000"/>
                <w:sz w:val="14"/>
                <w:szCs w:val="14"/>
              </w:rPr>
            </w:pPr>
          </w:p>
        </w:tc>
      </w:tr>
      <w:tr w:rsidR="00000000">
        <w:tblPrEx>
          <w:tblCellMar>
            <w:top w:w="0" w:type="dxa"/>
            <w:left w:w="0" w:type="dxa"/>
            <w:bottom w:w="0" w:type="dxa"/>
            <w:right w:w="0" w:type="dxa"/>
          </w:tblCellMar>
        </w:tblPrEx>
        <w:trPr>
          <w:trHeight w:hRule="exact" w:val="283"/>
        </w:trPr>
        <w:tc>
          <w:tcPr>
            <w:tcW w:w="117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144"/>
              <w:rPr>
                <w:rFonts w:ascii="Times New Roman" w:hAnsi="Times New Roman" w:cs="Times New Roman"/>
                <w:sz w:val="21"/>
                <w:szCs w:val="21"/>
              </w:rPr>
            </w:pP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sz w:val="21"/>
                <w:szCs w:val="21"/>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sz w:val="21"/>
                <w:szCs w:val="21"/>
              </w:rPr>
            </w:pPr>
          </w:p>
        </w:tc>
        <w:tc>
          <w:tcPr>
            <w:tcW w:w="682" w:type="dxa"/>
            <w:tcBorders>
              <w:top w:val="nil"/>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sz w:val="21"/>
                <w:szCs w:val="21"/>
              </w:rPr>
            </w:pPr>
          </w:p>
        </w:tc>
      </w:tr>
      <w:tr w:rsidR="00000000">
        <w:tblPrEx>
          <w:tblCellMar>
            <w:top w:w="0" w:type="dxa"/>
            <w:left w:w="0" w:type="dxa"/>
            <w:bottom w:w="0" w:type="dxa"/>
            <w:right w:w="0" w:type="dxa"/>
          </w:tblCellMar>
        </w:tblPrEx>
        <w:trPr>
          <w:trHeight w:hRule="exact" w:val="273"/>
        </w:trPr>
        <w:tc>
          <w:tcPr>
            <w:tcW w:w="117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144"/>
              <w:rPr>
                <w:rFonts w:ascii="Times New Roman" w:hAnsi="Times New Roman" w:cs="Times New Roman"/>
                <w:color w:val="000000"/>
                <w:sz w:val="14"/>
                <w:szCs w:val="14"/>
              </w:rPr>
            </w:pPr>
            <w:r>
              <w:rPr>
                <w:rFonts w:ascii="Times New Roman" w:hAnsi="Times New Roman" w:cs="Times New Roman"/>
                <w:color w:val="000000"/>
                <w:sz w:val="14"/>
                <w:szCs w:val="14"/>
              </w:rPr>
              <w:t xml:space="preserve">ON </w:t>
            </w:r>
          </w:p>
        </w:tc>
        <w:tc>
          <w:tcPr>
            <w:tcW w:w="72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240"/>
              <w:rPr>
                <w:i/>
                <w:iCs/>
                <w:color w:val="000000"/>
                <w:w w:val="200"/>
                <w:sz w:val="9"/>
                <w:szCs w:val="9"/>
              </w:rPr>
            </w:pPr>
            <w:r>
              <w:rPr>
                <w:i/>
                <w:iCs/>
                <w:color w:val="000000"/>
                <w:w w:val="200"/>
                <w:sz w:val="9"/>
                <w:szCs w:val="9"/>
              </w:rPr>
              <w:t xml:space="preserve">r\ </w:t>
            </w: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right="28"/>
              <w:jc w:val="center"/>
              <w:rPr>
                <w:rFonts w:ascii="Times New Roman" w:hAnsi="Times New Roman" w:cs="Times New Roman"/>
                <w:i/>
                <w:iCs/>
                <w:color w:val="000000"/>
                <w:w w:val="81"/>
                <w:sz w:val="8"/>
                <w:szCs w:val="8"/>
              </w:rPr>
            </w:pPr>
            <w:r>
              <w:rPr>
                <w:rFonts w:ascii="Times New Roman" w:hAnsi="Times New Roman" w:cs="Times New Roman"/>
                <w:i/>
                <w:iCs/>
                <w:color w:val="000000"/>
                <w:w w:val="81"/>
                <w:sz w:val="8"/>
                <w:szCs w:val="8"/>
              </w:rPr>
              <w:t xml:space="preserve">r--; </w:t>
            </w:r>
          </w:p>
        </w:tc>
        <w:tc>
          <w:tcPr>
            <w:tcW w:w="682"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4"/>
              <w:jc w:val="center"/>
              <w:rPr>
                <w:color w:val="000000"/>
                <w:w w:val="200"/>
                <w:sz w:val="8"/>
                <w:szCs w:val="8"/>
              </w:rPr>
            </w:pPr>
            <w:r>
              <w:rPr>
                <w:color w:val="000000"/>
                <w:w w:val="200"/>
                <w:sz w:val="8"/>
                <w:szCs w:val="8"/>
              </w:rPr>
              <w:t xml:space="preserve">f) </w:t>
            </w:r>
          </w:p>
        </w:tc>
      </w:tr>
      <w:tr w:rsidR="00000000">
        <w:tblPrEx>
          <w:tblCellMar>
            <w:top w:w="0" w:type="dxa"/>
            <w:left w:w="0" w:type="dxa"/>
            <w:bottom w:w="0" w:type="dxa"/>
            <w:right w:w="0" w:type="dxa"/>
          </w:tblCellMar>
        </w:tblPrEx>
        <w:trPr>
          <w:trHeight w:hRule="exact" w:val="273"/>
        </w:trPr>
        <w:tc>
          <w:tcPr>
            <w:tcW w:w="117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144"/>
              <w:rPr>
                <w:rFonts w:ascii="Times New Roman" w:hAnsi="Times New Roman" w:cs="Times New Roman"/>
                <w:sz w:val="21"/>
                <w:szCs w:val="21"/>
              </w:rPr>
            </w:pPr>
          </w:p>
        </w:tc>
        <w:tc>
          <w:tcPr>
            <w:tcW w:w="72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240"/>
              <w:rPr>
                <w:rFonts w:ascii="Times New Roman" w:hAnsi="Times New Roman" w:cs="Times New Roman"/>
                <w:sz w:val="21"/>
                <w:szCs w:val="21"/>
              </w:rPr>
            </w:pPr>
          </w:p>
        </w:tc>
        <w:tc>
          <w:tcPr>
            <w:tcW w:w="69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jc w:val="center"/>
              <w:rPr>
                <w:rFonts w:ascii="Times New Roman" w:hAnsi="Times New Roman" w:cs="Times New Roman"/>
                <w:sz w:val="21"/>
                <w:szCs w:val="21"/>
              </w:rPr>
            </w:pPr>
          </w:p>
        </w:tc>
        <w:tc>
          <w:tcPr>
            <w:tcW w:w="682"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264" w:h="1411" w:wrap="auto" w:hAnchor="text" w:x="5449" w:y="10566"/>
              <w:ind w:left="4"/>
              <w:jc w:val="center"/>
              <w:rPr>
                <w:rFonts w:ascii="Times New Roman" w:hAnsi="Times New Roman" w:cs="Times New Roman"/>
                <w:sz w:val="21"/>
                <w:szCs w:val="21"/>
              </w:rPr>
            </w:pPr>
          </w:p>
        </w:tc>
      </w:tr>
    </w:tbl>
    <w:p w:rsidR="00000000" w:rsidRDefault="008C7B40">
      <w:pPr>
        <w:pStyle w:val="Style"/>
        <w:rPr>
          <w:rFonts w:ascii="Times New Roman" w:hAnsi="Times New Roman" w:cs="Times New Roman"/>
          <w:sz w:val="21"/>
          <w:szCs w:val="21"/>
        </w:rPr>
        <w:sectPr w:rsidR="00000000">
          <w:pgSz w:w="12241" w:h="15842"/>
          <w:pgMar w:top="1171" w:right="1269" w:bottom="360" w:left="169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81" w:h="220" w:wrap="auto" w:hAnchor="text" w:x="25" w:y="1"/>
        <w:spacing w:line="211" w:lineRule="exact"/>
        <w:ind w:left="177"/>
        <w:rPr>
          <w:color w:val="000000"/>
          <w:w w:val="110"/>
          <w:sz w:val="19"/>
          <w:szCs w:val="19"/>
        </w:rPr>
      </w:pPr>
      <w:r>
        <w:rPr>
          <w:color w:val="000000"/>
          <w:w w:val="110"/>
          <w:sz w:val="19"/>
          <w:szCs w:val="19"/>
        </w:rPr>
        <w:t xml:space="preserve">6. "TURN" Switch </w:t>
      </w:r>
    </w:p>
    <w:tbl>
      <w:tblPr>
        <w:tblW w:w="0" w:type="auto"/>
        <w:tblInd w:w="5" w:type="dxa"/>
        <w:tblLayout w:type="fixed"/>
        <w:tblCellMar>
          <w:left w:w="0" w:type="dxa"/>
          <w:right w:w="0" w:type="dxa"/>
        </w:tblCellMar>
        <w:tblLook w:val="0000"/>
      </w:tblPr>
      <w:tblGrid>
        <w:gridCol w:w="321"/>
        <w:gridCol w:w="879"/>
        <w:gridCol w:w="504"/>
        <w:gridCol w:w="532"/>
        <w:gridCol w:w="524"/>
        <w:gridCol w:w="499"/>
        <w:gridCol w:w="552"/>
      </w:tblGrid>
      <w:tr w:rsidR="00000000">
        <w:tblPrEx>
          <w:tblCellMar>
            <w:top w:w="0" w:type="dxa"/>
            <w:left w:w="0" w:type="dxa"/>
            <w:bottom w:w="0" w:type="dxa"/>
            <w:right w:w="0" w:type="dxa"/>
          </w:tblCellMar>
        </w:tblPrEx>
        <w:trPr>
          <w:trHeight w:hRule="exact" w:val="268"/>
        </w:trPr>
        <w:tc>
          <w:tcPr>
            <w:tcW w:w="321" w:type="dxa"/>
            <w:tcBorders>
              <w:top w:val="single" w:sz="4" w:space="0" w:color="auto"/>
              <w:left w:val="single" w:sz="4" w:space="0" w:color="auto"/>
              <w:bottom w:val="nil"/>
              <w:right w:val="nil"/>
            </w:tcBorders>
            <w:vAlign w:val="center"/>
          </w:tcPr>
          <w:p w:rsidR="00000000" w:rsidRDefault="008C7B40">
            <w:pPr>
              <w:pStyle w:val="Style"/>
              <w:framePr w:w="3811" w:h="1972" w:wrap="auto" w:hAnchor="text" w:x="543" w:y="490"/>
              <w:jc w:val="center"/>
              <w:rPr>
                <w:sz w:val="19"/>
                <w:szCs w:val="19"/>
              </w:rPr>
            </w:pPr>
          </w:p>
        </w:tc>
        <w:tc>
          <w:tcPr>
            <w:tcW w:w="879" w:type="dxa"/>
            <w:tcBorders>
              <w:top w:val="single" w:sz="4" w:space="0" w:color="auto"/>
              <w:left w:val="nil"/>
              <w:bottom w:val="nil"/>
              <w:right w:val="single" w:sz="4" w:space="0" w:color="auto"/>
            </w:tcBorders>
            <w:vAlign w:val="center"/>
          </w:tcPr>
          <w:p w:rsidR="00000000" w:rsidRDefault="008C7B40">
            <w:pPr>
              <w:pStyle w:val="Style"/>
              <w:framePr w:w="3811" w:h="1972" w:wrap="auto" w:hAnchor="text" w:x="543" w:y="490"/>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Switch </w:t>
            </w:r>
          </w:p>
        </w:tc>
        <w:tc>
          <w:tcPr>
            <w:tcW w:w="504" w:type="dxa"/>
            <w:tcBorders>
              <w:top w:val="single" w:sz="4" w:space="0" w:color="auto"/>
              <w:left w:val="single" w:sz="4" w:space="0" w:color="auto"/>
              <w:bottom w:val="single" w:sz="4" w:space="0" w:color="auto"/>
              <w:right w:val="nil"/>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1555" w:type="dxa"/>
            <w:gridSpan w:val="3"/>
            <w:tcBorders>
              <w:top w:val="single" w:sz="4" w:space="0" w:color="auto"/>
              <w:left w:val="nil"/>
              <w:bottom w:val="single" w:sz="4" w:space="0" w:color="auto"/>
              <w:right w:val="nil"/>
            </w:tcBorders>
            <w:vAlign w:val="center"/>
          </w:tcPr>
          <w:p w:rsidR="00000000" w:rsidRDefault="008C7B40">
            <w:pPr>
              <w:pStyle w:val="Style"/>
              <w:framePr w:w="3811" w:h="1972" w:wrap="auto" w:hAnchor="text" w:x="543" w:y="490"/>
              <w:ind w:right="38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Wire Color </w:t>
            </w:r>
          </w:p>
        </w:tc>
        <w:tc>
          <w:tcPr>
            <w:tcW w:w="552" w:type="dxa"/>
            <w:tcBorders>
              <w:top w:val="single" w:sz="4" w:space="0" w:color="auto"/>
              <w:left w:val="nil"/>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78"/>
        </w:trPr>
        <w:tc>
          <w:tcPr>
            <w:tcW w:w="321" w:type="dxa"/>
            <w:tcBorders>
              <w:top w:val="nil"/>
              <w:left w:val="single" w:sz="4" w:space="0" w:color="auto"/>
              <w:bottom w:val="single" w:sz="4" w:space="0" w:color="auto"/>
              <w:right w:val="nil"/>
            </w:tcBorders>
            <w:vAlign w:val="center"/>
          </w:tcPr>
          <w:p w:rsidR="00000000" w:rsidRDefault="008C7B40">
            <w:pPr>
              <w:pStyle w:val="Style"/>
              <w:framePr w:w="3811" w:h="1972" w:wrap="auto" w:hAnchor="text" w:x="543" w:y="490"/>
              <w:jc w:val="center"/>
              <w:rPr>
                <w:sz w:val="19"/>
                <w:szCs w:val="19"/>
              </w:rPr>
            </w:pPr>
          </w:p>
        </w:tc>
        <w:tc>
          <w:tcPr>
            <w:tcW w:w="879" w:type="dxa"/>
            <w:tcBorders>
              <w:top w:val="nil"/>
              <w:left w:val="nil"/>
              <w:bottom w:val="single" w:sz="4" w:space="0" w:color="auto"/>
              <w:right w:val="single" w:sz="4" w:space="0" w:color="auto"/>
            </w:tcBorders>
            <w:vAlign w:val="center"/>
          </w:tcPr>
          <w:p w:rsidR="00000000" w:rsidRDefault="008C7B40">
            <w:pPr>
              <w:pStyle w:val="Style"/>
              <w:framePr w:w="3811" w:h="1972" w:wrap="auto" w:hAnchor="text" w:x="543" w:y="490"/>
              <w:ind w:left="57"/>
              <w:rPr>
                <w:rFonts w:ascii="Times New Roman" w:hAnsi="Times New Roman" w:cs="Times New Roman"/>
                <w:color w:val="000000"/>
                <w:sz w:val="13"/>
                <w:szCs w:val="13"/>
              </w:rPr>
            </w:pPr>
            <w:r>
              <w:rPr>
                <w:rFonts w:ascii="Times New Roman" w:hAnsi="Times New Roman" w:cs="Times New Roman"/>
                <w:color w:val="000000"/>
                <w:sz w:val="13"/>
                <w:szCs w:val="13"/>
              </w:rPr>
              <w:t xml:space="preserve">Position </w:t>
            </w: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2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Ch </w:t>
            </w: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4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Br/W </w:t>
            </w:r>
          </w:p>
        </w:tc>
        <w:tc>
          <w:tcPr>
            <w:tcW w:w="5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4"/>
              <w:jc w:val="center"/>
              <w:rPr>
                <w:color w:val="000000"/>
                <w:sz w:val="13"/>
                <w:szCs w:val="13"/>
              </w:rPr>
            </w:pPr>
            <w:r>
              <w:rPr>
                <w:color w:val="000000"/>
                <w:sz w:val="13"/>
                <w:szCs w:val="13"/>
              </w:rPr>
              <w:t xml:space="preserve">Dg </w:t>
            </w:r>
          </w:p>
        </w:tc>
        <w:tc>
          <w:tcPr>
            <w:tcW w:w="49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34"/>
              <w:rPr>
                <w:rFonts w:ascii="Times New Roman" w:hAnsi="Times New Roman" w:cs="Times New Roman"/>
                <w:color w:val="000000"/>
                <w:sz w:val="13"/>
                <w:szCs w:val="13"/>
              </w:rPr>
            </w:pPr>
            <w:r>
              <w:rPr>
                <w:rFonts w:ascii="Times New Roman" w:hAnsi="Times New Roman" w:cs="Times New Roman"/>
                <w:color w:val="000000"/>
                <w:sz w:val="13"/>
                <w:szCs w:val="13"/>
              </w:rPr>
              <w:t xml:space="preserve">Y/R </w:t>
            </w:r>
          </w:p>
        </w:tc>
        <w:tc>
          <w:tcPr>
            <w:tcW w:w="55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Ground </w:t>
            </w:r>
          </w:p>
        </w:tc>
      </w:tr>
      <w:tr w:rsidR="00000000">
        <w:tblPrEx>
          <w:tblCellMar>
            <w:top w:w="0" w:type="dxa"/>
            <w:left w:w="0" w:type="dxa"/>
            <w:bottom w:w="0" w:type="dxa"/>
            <w:right w:w="0" w:type="dxa"/>
          </w:tblCellMar>
        </w:tblPrEx>
        <w:trPr>
          <w:trHeight w:hRule="exact" w:val="292"/>
        </w:trPr>
        <w:tc>
          <w:tcPr>
            <w:tcW w:w="321"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3811" w:h="1972" w:wrap="auto" w:hAnchor="text" w:x="543" w:y="490"/>
              <w:ind w:right="48"/>
              <w:jc w:val="right"/>
              <w:rPr>
                <w:color w:val="000000"/>
                <w:sz w:val="12"/>
                <w:szCs w:val="12"/>
              </w:rPr>
            </w:pPr>
            <w:r>
              <w:rPr>
                <w:color w:val="000000"/>
                <w:sz w:val="12"/>
                <w:szCs w:val="12"/>
              </w:rPr>
              <w:t xml:space="preserve">L </w:t>
            </w:r>
          </w:p>
        </w:tc>
        <w:tc>
          <w:tcPr>
            <w:tcW w:w="879" w:type="dxa"/>
            <w:tcBorders>
              <w:top w:val="single" w:sz="4" w:space="0" w:color="auto"/>
              <w:left w:val="nil"/>
              <w:bottom w:val="nil"/>
              <w:right w:val="single" w:sz="4" w:space="0" w:color="auto"/>
            </w:tcBorders>
            <w:vAlign w:val="center"/>
          </w:tcPr>
          <w:p w:rsidR="00000000" w:rsidRDefault="008C7B40">
            <w:pPr>
              <w:pStyle w:val="Style"/>
              <w:framePr w:w="3811" w:h="1972" w:wrap="auto" w:hAnchor="text" w:x="543" w:y="490"/>
              <w:jc w:val="center"/>
              <w:rPr>
                <w:color w:val="000000"/>
                <w:sz w:val="12"/>
                <w:szCs w:val="12"/>
              </w:rPr>
            </w:pP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color w:val="000000"/>
                <w:sz w:val="12"/>
                <w:szCs w:val="12"/>
              </w:rPr>
            </w:pP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color w:val="000000"/>
                <w:sz w:val="12"/>
                <w:szCs w:val="12"/>
              </w:rPr>
            </w:pPr>
          </w:p>
        </w:tc>
        <w:tc>
          <w:tcPr>
            <w:tcW w:w="524" w:type="dxa"/>
            <w:tcBorders>
              <w:top w:val="single" w:sz="4" w:space="0" w:color="auto"/>
              <w:left w:val="single" w:sz="4" w:space="0" w:color="auto"/>
              <w:bottom w:val="nil"/>
              <w:right w:val="single" w:sz="4" w:space="0" w:color="auto"/>
            </w:tcBorders>
            <w:vAlign w:val="center"/>
          </w:tcPr>
          <w:p w:rsidR="00000000" w:rsidRDefault="008C7B40">
            <w:pPr>
              <w:pStyle w:val="Style"/>
              <w:framePr w:w="3811" w:h="1972" w:wrap="auto" w:hAnchor="text" w:x="543" w:y="490"/>
              <w:jc w:val="center"/>
              <w:rPr>
                <w:color w:val="000000"/>
                <w:sz w:val="12"/>
                <w:szCs w:val="12"/>
              </w:rPr>
            </w:pPr>
          </w:p>
        </w:tc>
        <w:tc>
          <w:tcPr>
            <w:tcW w:w="499"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34"/>
              <w:rPr>
                <w:rFonts w:ascii="Times New Roman" w:hAnsi="Times New Roman" w:cs="Times New Roman"/>
                <w:color w:val="000000"/>
                <w:w w:val="200"/>
                <w:sz w:val="14"/>
                <w:szCs w:val="14"/>
              </w:rPr>
            </w:pPr>
            <w:r>
              <w:rPr>
                <w:rFonts w:ascii="Times New Roman" w:hAnsi="Times New Roman" w:cs="Times New Roman"/>
                <w:color w:val="000000"/>
                <w:w w:val="200"/>
                <w:sz w:val="14"/>
                <w:szCs w:val="14"/>
              </w:rPr>
              <w:t xml:space="preserve">0- </w:t>
            </w:r>
          </w:p>
        </w:tc>
        <w:tc>
          <w:tcPr>
            <w:tcW w:w="552"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
              <w:rPr>
                <w:rFonts w:ascii="Times New Roman" w:hAnsi="Times New Roman" w:cs="Times New Roman"/>
                <w:color w:val="000000"/>
                <w:w w:val="85"/>
              </w:rPr>
            </w:pPr>
            <w:r>
              <w:rPr>
                <w:rFonts w:ascii="Times New Roman" w:hAnsi="Times New Roman" w:cs="Times New Roman"/>
                <w:color w:val="000000"/>
                <w:w w:val="85"/>
              </w:rPr>
              <w:t xml:space="preserve">1--0 </w:t>
            </w:r>
          </w:p>
        </w:tc>
      </w:tr>
      <w:tr w:rsidR="00000000">
        <w:tblPrEx>
          <w:tblCellMar>
            <w:top w:w="0" w:type="dxa"/>
            <w:left w:w="0" w:type="dxa"/>
            <w:bottom w:w="0" w:type="dxa"/>
            <w:right w:w="0" w:type="dxa"/>
          </w:tblCellMar>
        </w:tblPrEx>
        <w:trPr>
          <w:trHeight w:hRule="exact" w:val="292"/>
        </w:trPr>
        <w:tc>
          <w:tcPr>
            <w:tcW w:w="321" w:type="dxa"/>
            <w:vMerge/>
            <w:tcBorders>
              <w:top w:val="single" w:sz="4" w:space="0" w:color="auto"/>
              <w:left w:val="single" w:sz="4" w:space="0" w:color="auto"/>
              <w:bottom w:val="single" w:sz="4" w:space="0" w:color="auto"/>
              <w:right w:val="nil"/>
            </w:tcBorders>
            <w:vAlign w:val="center"/>
          </w:tcPr>
          <w:p w:rsidR="00000000" w:rsidRDefault="008C7B40">
            <w:pPr>
              <w:pStyle w:val="Style"/>
              <w:framePr w:w="3811" w:h="1972" w:wrap="auto" w:hAnchor="text" w:x="543" w:y="490"/>
              <w:ind w:right="48"/>
              <w:jc w:val="right"/>
              <w:rPr>
                <w:sz w:val="19"/>
                <w:szCs w:val="19"/>
              </w:rPr>
            </w:pPr>
          </w:p>
        </w:tc>
        <w:tc>
          <w:tcPr>
            <w:tcW w:w="879" w:type="dxa"/>
            <w:tcBorders>
              <w:top w:val="nil"/>
              <w:left w:val="nil"/>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24" w:type="dxa"/>
            <w:tcBorders>
              <w:top w:val="nil"/>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499"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34"/>
              <w:rPr>
                <w:sz w:val="19"/>
                <w:szCs w:val="19"/>
              </w:rPr>
            </w:pPr>
          </w:p>
        </w:tc>
        <w:tc>
          <w:tcPr>
            <w:tcW w:w="552"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
              <w:rPr>
                <w:sz w:val="19"/>
                <w:szCs w:val="19"/>
              </w:rPr>
            </w:pPr>
          </w:p>
        </w:tc>
      </w:tr>
      <w:tr w:rsidR="00000000">
        <w:tblPrEx>
          <w:tblCellMar>
            <w:top w:w="0" w:type="dxa"/>
            <w:left w:w="0" w:type="dxa"/>
            <w:bottom w:w="0" w:type="dxa"/>
            <w:right w:w="0" w:type="dxa"/>
          </w:tblCellMar>
        </w:tblPrEx>
        <w:trPr>
          <w:trHeight w:hRule="exact" w:val="288"/>
        </w:trPr>
        <w:tc>
          <w:tcPr>
            <w:tcW w:w="1200" w:type="dxa"/>
            <w:gridSpan w:val="2"/>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6"/>
              <w:rPr>
                <w:rFonts w:ascii="Times New Roman" w:hAnsi="Times New Roman" w:cs="Times New Roman"/>
                <w:color w:val="000000"/>
                <w:sz w:val="13"/>
                <w:szCs w:val="13"/>
              </w:rPr>
            </w:pPr>
            <w:r>
              <w:rPr>
                <w:color w:val="000000"/>
                <w:sz w:val="12"/>
                <w:szCs w:val="12"/>
              </w:rPr>
              <w:t xml:space="preserve">L </w:t>
            </w:r>
            <w:r>
              <w:rPr>
                <w:rFonts w:ascii="Times New Roman" w:hAnsi="Times New Roman" w:cs="Times New Roman"/>
                <w:color w:val="000000"/>
                <w:sz w:val="13"/>
                <w:szCs w:val="13"/>
              </w:rPr>
              <w:t xml:space="preserve">-+ N </w:t>
            </w: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28"/>
              <w:jc w:val="center"/>
              <w:rPr>
                <w:color w:val="000000"/>
                <w:w w:val="105"/>
                <w:sz w:val="20"/>
                <w:szCs w:val="20"/>
              </w:rPr>
            </w:pPr>
            <w:r>
              <w:rPr>
                <w:color w:val="000000"/>
                <w:w w:val="105"/>
                <w:sz w:val="20"/>
                <w:szCs w:val="20"/>
              </w:rPr>
              <w:t>~</w:t>
            </w:r>
            <w:r>
              <w:rPr>
                <w:color w:val="000000"/>
                <w:w w:val="105"/>
                <w:sz w:val="20"/>
                <w:szCs w:val="20"/>
              </w:rPr>
              <w:t xml:space="preserve"> </w:t>
            </w: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48"/>
              <w:jc w:val="center"/>
              <w:rPr>
                <w:color w:val="000000"/>
                <w:w w:val="105"/>
                <w:sz w:val="20"/>
                <w:szCs w:val="20"/>
              </w:rPr>
            </w:pPr>
            <w:r>
              <w:rPr>
                <w:color w:val="000000"/>
                <w:w w:val="105"/>
                <w:sz w:val="20"/>
                <w:szCs w:val="20"/>
              </w:rPr>
              <w:t>~</w:t>
            </w:r>
            <w:r>
              <w:rPr>
                <w:color w:val="000000"/>
                <w:w w:val="105"/>
                <w:sz w:val="20"/>
                <w:szCs w:val="20"/>
              </w:rPr>
              <w:t xml:space="preserve"> </w:t>
            </w:r>
          </w:p>
        </w:tc>
        <w:tc>
          <w:tcPr>
            <w:tcW w:w="524" w:type="dxa"/>
            <w:tcBorders>
              <w:top w:val="single" w:sz="4" w:space="0" w:color="auto"/>
              <w:left w:val="single" w:sz="4" w:space="0" w:color="auto"/>
              <w:bottom w:val="nil"/>
              <w:right w:val="single" w:sz="4" w:space="0" w:color="auto"/>
            </w:tcBorders>
            <w:vAlign w:val="center"/>
          </w:tcPr>
          <w:p w:rsidR="00000000" w:rsidRDefault="008C7B40">
            <w:pPr>
              <w:pStyle w:val="Style"/>
              <w:framePr w:w="3811" w:h="1972" w:wrap="auto" w:hAnchor="text" w:x="543" w:y="490"/>
              <w:jc w:val="center"/>
              <w:rPr>
                <w:color w:val="000000"/>
                <w:w w:val="105"/>
                <w:sz w:val="20"/>
                <w:szCs w:val="20"/>
              </w:rPr>
            </w:pPr>
          </w:p>
        </w:tc>
        <w:tc>
          <w:tcPr>
            <w:tcW w:w="499" w:type="dxa"/>
            <w:tcBorders>
              <w:top w:val="single" w:sz="4" w:space="0" w:color="auto"/>
              <w:left w:val="single" w:sz="4" w:space="0" w:color="auto"/>
              <w:bottom w:val="nil"/>
              <w:right w:val="single" w:sz="4" w:space="0" w:color="auto"/>
            </w:tcBorders>
            <w:vAlign w:val="center"/>
          </w:tcPr>
          <w:p w:rsidR="00000000" w:rsidRDefault="008C7B40">
            <w:pPr>
              <w:pStyle w:val="Style"/>
              <w:framePr w:w="3811" w:h="1972" w:wrap="auto" w:hAnchor="text" w:x="543" w:y="490"/>
              <w:jc w:val="center"/>
              <w:rPr>
                <w:color w:val="000000"/>
                <w:w w:val="105"/>
                <w:sz w:val="20"/>
                <w:szCs w:val="20"/>
              </w:rPr>
            </w:pPr>
          </w:p>
        </w:tc>
        <w:tc>
          <w:tcPr>
            <w:tcW w:w="552" w:type="dxa"/>
            <w:tcBorders>
              <w:top w:val="single" w:sz="4" w:space="0" w:color="auto"/>
              <w:left w:val="single" w:sz="4" w:space="0" w:color="auto"/>
              <w:bottom w:val="nil"/>
              <w:right w:val="single" w:sz="4" w:space="0" w:color="auto"/>
            </w:tcBorders>
            <w:vAlign w:val="center"/>
          </w:tcPr>
          <w:p w:rsidR="00000000" w:rsidRDefault="008C7B40">
            <w:pPr>
              <w:pStyle w:val="Style"/>
              <w:framePr w:w="3811" w:h="1972" w:wrap="auto" w:hAnchor="text" w:x="543" w:y="490"/>
              <w:jc w:val="center"/>
              <w:rPr>
                <w:color w:val="000000"/>
                <w:w w:val="105"/>
                <w:sz w:val="20"/>
                <w:szCs w:val="20"/>
              </w:rPr>
            </w:pPr>
          </w:p>
        </w:tc>
      </w:tr>
      <w:tr w:rsidR="00000000">
        <w:tblPrEx>
          <w:tblCellMar>
            <w:top w:w="0" w:type="dxa"/>
            <w:left w:w="0" w:type="dxa"/>
            <w:bottom w:w="0" w:type="dxa"/>
            <w:right w:w="0" w:type="dxa"/>
          </w:tblCellMar>
        </w:tblPrEx>
        <w:trPr>
          <w:trHeight w:hRule="exact" w:val="288"/>
        </w:trPr>
        <w:tc>
          <w:tcPr>
            <w:tcW w:w="1200" w:type="dxa"/>
            <w:gridSpan w:val="2"/>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6"/>
              <w:rPr>
                <w:sz w:val="19"/>
                <w:szCs w:val="19"/>
              </w:rPr>
            </w:pP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24" w:type="dxa"/>
            <w:tcBorders>
              <w:top w:val="nil"/>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499" w:type="dxa"/>
            <w:tcBorders>
              <w:top w:val="nil"/>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52" w:type="dxa"/>
            <w:tcBorders>
              <w:top w:val="nil"/>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r>
      <w:tr w:rsidR="00000000">
        <w:tblPrEx>
          <w:tblCellMar>
            <w:top w:w="0" w:type="dxa"/>
            <w:left w:w="0" w:type="dxa"/>
            <w:bottom w:w="0" w:type="dxa"/>
            <w:right w:w="0" w:type="dxa"/>
          </w:tblCellMar>
        </w:tblPrEx>
        <w:trPr>
          <w:trHeight w:hRule="exact" w:val="268"/>
        </w:trPr>
        <w:tc>
          <w:tcPr>
            <w:tcW w:w="120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6"/>
              <w:rPr>
                <w:rFonts w:ascii="Times New Roman" w:hAnsi="Times New Roman" w:cs="Times New Roman"/>
                <w:color w:val="000000"/>
                <w:sz w:val="13"/>
                <w:szCs w:val="13"/>
              </w:rPr>
            </w:pPr>
            <w:r>
              <w:rPr>
                <w:rFonts w:ascii="Times New Roman" w:hAnsi="Times New Roman" w:cs="Times New Roman"/>
                <w:color w:val="000000"/>
                <w:sz w:val="13"/>
                <w:szCs w:val="13"/>
              </w:rPr>
              <w:t xml:space="preserve">N -+ Push </w:t>
            </w: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5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49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55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83"/>
        </w:trPr>
        <w:tc>
          <w:tcPr>
            <w:tcW w:w="1200" w:type="dxa"/>
            <w:gridSpan w:val="2"/>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6"/>
              <w:rPr>
                <w:rFonts w:ascii="Times New Roman" w:hAnsi="Times New Roman" w:cs="Times New Roman"/>
                <w:color w:val="000000"/>
                <w:sz w:val="13"/>
                <w:szCs w:val="13"/>
              </w:rPr>
            </w:pPr>
            <w:r>
              <w:rPr>
                <w:rFonts w:ascii="Times New Roman" w:hAnsi="Times New Roman" w:cs="Times New Roman"/>
                <w:color w:val="000000"/>
                <w:sz w:val="13"/>
                <w:szCs w:val="13"/>
              </w:rPr>
              <w:t xml:space="preserve">R-+N </w:t>
            </w:r>
          </w:p>
        </w:tc>
        <w:tc>
          <w:tcPr>
            <w:tcW w:w="504" w:type="dxa"/>
            <w:tcBorders>
              <w:top w:val="single" w:sz="4" w:space="0" w:color="auto"/>
              <w:left w:val="single" w:sz="4" w:space="0" w:color="auto"/>
              <w:bottom w:val="nil"/>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5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499" w:type="dxa"/>
            <w:tcBorders>
              <w:top w:val="single" w:sz="4" w:space="0" w:color="auto"/>
              <w:left w:val="single" w:sz="4" w:space="0" w:color="auto"/>
              <w:bottom w:val="nil"/>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552" w:type="dxa"/>
            <w:tcBorders>
              <w:top w:val="single" w:sz="4" w:space="0" w:color="auto"/>
              <w:left w:val="single" w:sz="4" w:space="0" w:color="auto"/>
              <w:bottom w:val="nil"/>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83"/>
        </w:trPr>
        <w:tc>
          <w:tcPr>
            <w:tcW w:w="1200" w:type="dxa"/>
            <w:gridSpan w:val="2"/>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6"/>
              <w:rPr>
                <w:sz w:val="19"/>
                <w:szCs w:val="19"/>
              </w:rPr>
            </w:pPr>
          </w:p>
        </w:tc>
        <w:tc>
          <w:tcPr>
            <w:tcW w:w="504" w:type="dxa"/>
            <w:tcBorders>
              <w:top w:val="nil"/>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499" w:type="dxa"/>
            <w:tcBorders>
              <w:top w:val="nil"/>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52" w:type="dxa"/>
            <w:tcBorders>
              <w:top w:val="nil"/>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r>
      <w:tr w:rsidR="00000000">
        <w:tblPrEx>
          <w:tblCellMar>
            <w:top w:w="0" w:type="dxa"/>
            <w:left w:w="0" w:type="dxa"/>
            <w:bottom w:w="0" w:type="dxa"/>
            <w:right w:w="0" w:type="dxa"/>
          </w:tblCellMar>
        </w:tblPrEx>
        <w:trPr>
          <w:trHeight w:hRule="exact" w:val="292"/>
        </w:trPr>
        <w:tc>
          <w:tcPr>
            <w:tcW w:w="321"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3811" w:h="1972" w:wrap="auto" w:hAnchor="text" w:x="543" w:y="490"/>
              <w:ind w:right="4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R </w:t>
            </w:r>
          </w:p>
        </w:tc>
        <w:tc>
          <w:tcPr>
            <w:tcW w:w="879" w:type="dxa"/>
            <w:tcBorders>
              <w:top w:val="single" w:sz="4" w:space="0" w:color="auto"/>
              <w:left w:val="nil"/>
              <w:bottom w:val="nil"/>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504" w:type="dxa"/>
            <w:tcBorders>
              <w:top w:val="single" w:sz="4" w:space="0" w:color="auto"/>
              <w:left w:val="single" w:sz="4" w:space="0" w:color="auto"/>
              <w:bottom w:val="nil"/>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5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rFonts w:ascii="Times New Roman" w:hAnsi="Times New Roman" w:cs="Times New Roman"/>
                <w:color w:val="000000"/>
                <w:sz w:val="13"/>
                <w:szCs w:val="13"/>
              </w:rPr>
            </w:pPr>
          </w:p>
        </w:tc>
        <w:tc>
          <w:tcPr>
            <w:tcW w:w="499"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34"/>
              <w:rPr>
                <w:color w:val="000000"/>
                <w:w w:val="197"/>
                <w:sz w:val="7"/>
                <w:szCs w:val="7"/>
              </w:rPr>
            </w:pPr>
            <w:r>
              <w:rPr>
                <w:color w:val="000000"/>
                <w:w w:val="197"/>
                <w:sz w:val="7"/>
                <w:szCs w:val="7"/>
              </w:rPr>
              <w:t xml:space="preserve">(). </w:t>
            </w:r>
          </w:p>
        </w:tc>
        <w:tc>
          <w:tcPr>
            <w:tcW w:w="552"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
              <w:rPr>
                <w:rFonts w:ascii="Times New Roman" w:hAnsi="Times New Roman" w:cs="Times New Roman"/>
                <w:i/>
                <w:iCs/>
                <w:color w:val="000000"/>
                <w:w w:val="200"/>
                <w:sz w:val="15"/>
                <w:szCs w:val="15"/>
              </w:rPr>
            </w:pPr>
            <w:r>
              <w:rPr>
                <w:rFonts w:ascii="Times New Roman" w:hAnsi="Times New Roman" w:cs="Times New Roman"/>
                <w:i/>
                <w:iCs/>
                <w:color w:val="000000"/>
                <w:w w:val="200"/>
                <w:sz w:val="15"/>
                <w:szCs w:val="15"/>
              </w:rPr>
              <w:t xml:space="preserve">-n </w:t>
            </w:r>
          </w:p>
        </w:tc>
      </w:tr>
      <w:tr w:rsidR="00000000">
        <w:tblPrEx>
          <w:tblCellMar>
            <w:top w:w="0" w:type="dxa"/>
            <w:left w:w="0" w:type="dxa"/>
            <w:bottom w:w="0" w:type="dxa"/>
            <w:right w:w="0" w:type="dxa"/>
          </w:tblCellMar>
        </w:tblPrEx>
        <w:trPr>
          <w:trHeight w:hRule="exact" w:val="292"/>
        </w:trPr>
        <w:tc>
          <w:tcPr>
            <w:tcW w:w="321" w:type="dxa"/>
            <w:vMerge/>
            <w:tcBorders>
              <w:top w:val="single" w:sz="4" w:space="0" w:color="auto"/>
              <w:left w:val="single" w:sz="4" w:space="0" w:color="auto"/>
              <w:bottom w:val="single" w:sz="4" w:space="0" w:color="auto"/>
              <w:right w:val="nil"/>
            </w:tcBorders>
            <w:vAlign w:val="center"/>
          </w:tcPr>
          <w:p w:rsidR="00000000" w:rsidRDefault="008C7B40">
            <w:pPr>
              <w:pStyle w:val="Style"/>
              <w:framePr w:w="3811" w:h="1972" w:wrap="auto" w:hAnchor="text" w:x="543" w:y="490"/>
              <w:ind w:right="48"/>
              <w:jc w:val="right"/>
              <w:rPr>
                <w:sz w:val="19"/>
                <w:szCs w:val="19"/>
              </w:rPr>
            </w:pPr>
          </w:p>
        </w:tc>
        <w:tc>
          <w:tcPr>
            <w:tcW w:w="879" w:type="dxa"/>
            <w:tcBorders>
              <w:top w:val="nil"/>
              <w:left w:val="nil"/>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04" w:type="dxa"/>
            <w:tcBorders>
              <w:top w:val="nil"/>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32"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52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jc w:val="center"/>
              <w:rPr>
                <w:sz w:val="19"/>
                <w:szCs w:val="19"/>
              </w:rPr>
            </w:pPr>
          </w:p>
        </w:tc>
        <w:tc>
          <w:tcPr>
            <w:tcW w:w="499"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34"/>
              <w:rPr>
                <w:sz w:val="19"/>
                <w:szCs w:val="19"/>
              </w:rPr>
            </w:pPr>
          </w:p>
        </w:tc>
        <w:tc>
          <w:tcPr>
            <w:tcW w:w="552"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811" w:h="1972" w:wrap="auto" w:hAnchor="text" w:x="543" w:y="490"/>
              <w:ind w:left="19"/>
              <w:rPr>
                <w:sz w:val="19"/>
                <w:szCs w:val="19"/>
              </w:rPr>
            </w:pPr>
          </w:p>
        </w:tc>
      </w:tr>
    </w:tbl>
    <w:p w:rsidR="00000000" w:rsidRDefault="008C7B40">
      <w:pPr>
        <w:pStyle w:val="Style"/>
        <w:framePr w:w="4281" w:h="225" w:wrap="auto" w:hAnchor="text" w:x="25" w:y="2655"/>
        <w:spacing w:line="211" w:lineRule="exact"/>
        <w:ind w:left="177"/>
        <w:rPr>
          <w:color w:val="000000"/>
          <w:w w:val="110"/>
          <w:sz w:val="19"/>
          <w:szCs w:val="19"/>
        </w:rPr>
      </w:pPr>
      <w:r>
        <w:rPr>
          <w:color w:val="000000"/>
          <w:w w:val="110"/>
          <w:sz w:val="19"/>
          <w:szCs w:val="19"/>
        </w:rPr>
        <w:t xml:space="preserve">7. "HORN" switch </w:t>
      </w:r>
    </w:p>
    <w:tbl>
      <w:tblPr>
        <w:tblW w:w="0" w:type="auto"/>
        <w:tblInd w:w="5" w:type="dxa"/>
        <w:tblLayout w:type="fixed"/>
        <w:tblCellMar>
          <w:left w:w="0" w:type="dxa"/>
          <w:right w:w="0" w:type="dxa"/>
        </w:tblCellMar>
        <w:tblLook w:val="0000"/>
      </w:tblPr>
      <w:tblGrid>
        <w:gridCol w:w="1190"/>
        <w:gridCol w:w="701"/>
        <w:gridCol w:w="705"/>
      </w:tblGrid>
      <w:tr w:rsidR="00000000">
        <w:tblPrEx>
          <w:tblCellMar>
            <w:top w:w="0" w:type="dxa"/>
            <w:left w:w="0" w:type="dxa"/>
            <w:bottom w:w="0" w:type="dxa"/>
            <w:right w:w="0" w:type="dxa"/>
          </w:tblCellMar>
        </w:tblPrEx>
        <w:trPr>
          <w:trHeight w:hRule="exact" w:val="283"/>
        </w:trPr>
        <w:tc>
          <w:tcPr>
            <w:tcW w:w="1190" w:type="dxa"/>
            <w:tcBorders>
              <w:top w:val="single" w:sz="4" w:space="0" w:color="auto"/>
              <w:left w:val="single" w:sz="4" w:space="0" w:color="auto"/>
              <w:bottom w:val="nil"/>
              <w:right w:val="single" w:sz="4" w:space="0" w:color="auto"/>
            </w:tcBorders>
            <w:vAlign w:val="center"/>
          </w:tcPr>
          <w:p w:rsidR="00000000" w:rsidRDefault="008C7B40">
            <w:pPr>
              <w:pStyle w:val="Style"/>
              <w:framePr w:w="2596" w:h="1104" w:wrap="auto" w:hAnchor="text" w:x="491" w:y="3101"/>
              <w:ind w:left="3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Button </w:t>
            </w:r>
          </w:p>
        </w:tc>
        <w:tc>
          <w:tcPr>
            <w:tcW w:w="140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ind w:right="326"/>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Wire Color </w:t>
            </w:r>
          </w:p>
        </w:tc>
      </w:tr>
      <w:tr w:rsidR="00000000">
        <w:tblPrEx>
          <w:tblCellMar>
            <w:top w:w="0" w:type="dxa"/>
            <w:left w:w="0" w:type="dxa"/>
            <w:bottom w:w="0" w:type="dxa"/>
            <w:right w:w="0" w:type="dxa"/>
          </w:tblCellMar>
        </w:tblPrEx>
        <w:trPr>
          <w:trHeight w:hRule="exact" w:val="283"/>
        </w:trPr>
        <w:tc>
          <w:tcPr>
            <w:tcW w:w="1190" w:type="dxa"/>
            <w:tcBorders>
              <w:top w:val="nil"/>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ind w:left="3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Position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ind w:right="28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P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ind w:right="72"/>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Ground </w:t>
            </w:r>
          </w:p>
        </w:tc>
      </w:tr>
      <w:tr w:rsidR="00000000">
        <w:tblPrEx>
          <w:tblCellMar>
            <w:top w:w="0" w:type="dxa"/>
            <w:left w:w="0" w:type="dxa"/>
            <w:bottom w:w="0" w:type="dxa"/>
            <w:right w:w="0" w:type="dxa"/>
          </w:tblCellMar>
        </w:tblPrEx>
        <w:trPr>
          <w:trHeight w:hRule="exact" w:val="268"/>
        </w:trPr>
        <w:tc>
          <w:tcPr>
            <w:tcW w:w="119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ind w:left="192"/>
              <w:rPr>
                <w:rFonts w:ascii="Times New Roman" w:hAnsi="Times New Roman" w:cs="Times New Roman"/>
                <w:color w:val="000000"/>
                <w:sz w:val="13"/>
                <w:szCs w:val="13"/>
              </w:rPr>
            </w:pPr>
            <w:r>
              <w:rPr>
                <w:rFonts w:ascii="Times New Roman" w:hAnsi="Times New Roman" w:cs="Times New Roman"/>
                <w:color w:val="000000"/>
                <w:sz w:val="13"/>
                <w:szCs w:val="13"/>
              </w:rPr>
              <w:t xml:space="preserve">PUSH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jc w:val="center"/>
              <w:rPr>
                <w:rFonts w:ascii="Times New Roman" w:hAnsi="Times New Roman" w:cs="Times New Roman"/>
                <w:color w:val="000000"/>
                <w:sz w:val="13"/>
                <w:szCs w:val="13"/>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68"/>
        </w:trPr>
        <w:tc>
          <w:tcPr>
            <w:tcW w:w="119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ind w:left="192"/>
              <w:rPr>
                <w:sz w:val="19"/>
                <w:szCs w:val="19"/>
              </w:rPr>
            </w:pP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jc w:val="center"/>
              <w:rPr>
                <w:sz w:val="19"/>
                <w:szCs w:val="19"/>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jc w:val="center"/>
              <w:rPr>
                <w:sz w:val="19"/>
                <w:szCs w:val="19"/>
              </w:rPr>
            </w:pPr>
          </w:p>
        </w:tc>
      </w:tr>
      <w:tr w:rsidR="00000000">
        <w:tblPrEx>
          <w:tblCellMar>
            <w:top w:w="0" w:type="dxa"/>
            <w:left w:w="0" w:type="dxa"/>
            <w:bottom w:w="0" w:type="dxa"/>
            <w:right w:w="0" w:type="dxa"/>
          </w:tblCellMar>
        </w:tblPrEx>
        <w:trPr>
          <w:trHeight w:hRule="exact" w:val="268"/>
        </w:trPr>
        <w:tc>
          <w:tcPr>
            <w:tcW w:w="119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ind w:left="192"/>
              <w:rPr>
                <w:rFonts w:ascii="Times New Roman" w:hAnsi="Times New Roman" w:cs="Times New Roman"/>
                <w:color w:val="000000"/>
                <w:sz w:val="13"/>
                <w:szCs w:val="13"/>
              </w:rPr>
            </w:pPr>
            <w:r>
              <w:rPr>
                <w:rFonts w:ascii="Times New Roman" w:hAnsi="Times New Roman" w:cs="Times New Roman"/>
                <w:color w:val="000000"/>
                <w:sz w:val="13"/>
                <w:szCs w:val="13"/>
              </w:rPr>
              <w:t xml:space="preserve">OFF </w:t>
            </w:r>
          </w:p>
        </w:tc>
        <w:tc>
          <w:tcPr>
            <w:tcW w:w="7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jc w:val="center"/>
              <w:rPr>
                <w:rFonts w:ascii="Times New Roman" w:hAnsi="Times New Roman" w:cs="Times New Roman"/>
                <w:color w:val="000000"/>
                <w:sz w:val="13"/>
                <w:szCs w:val="13"/>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96" w:h="1104" w:wrap="auto" w:hAnchor="text" w:x="491" w:y="3101"/>
              <w:jc w:val="center"/>
              <w:rPr>
                <w:rFonts w:ascii="Times New Roman" w:hAnsi="Times New Roman" w:cs="Times New Roman"/>
                <w:color w:val="000000"/>
                <w:sz w:val="13"/>
                <w:szCs w:val="13"/>
              </w:rPr>
            </w:pPr>
          </w:p>
        </w:tc>
      </w:tr>
    </w:tbl>
    <w:p w:rsidR="00000000" w:rsidRDefault="008C7B40" w:rsidP="00DB09B8">
      <w:pPr>
        <w:pStyle w:val="Style"/>
        <w:framePr w:w="4281" w:h="532" w:wrap="auto" w:hAnchor="text" w:x="25" w:y="4412"/>
        <w:numPr>
          <w:ilvl w:val="0"/>
          <w:numId w:val="1214"/>
        </w:numPr>
        <w:spacing w:line="273" w:lineRule="exact"/>
        <w:ind w:left="480" w:right="1080" w:hanging="345"/>
        <w:rPr>
          <w:color w:val="000000"/>
          <w:w w:val="110"/>
          <w:sz w:val="19"/>
          <w:szCs w:val="19"/>
        </w:rPr>
      </w:pPr>
      <w:r>
        <w:rPr>
          <w:color w:val="000000"/>
          <w:w w:val="110"/>
          <w:sz w:val="19"/>
          <w:szCs w:val="19"/>
        </w:rPr>
        <w:t xml:space="preserve">Passing light switch "PASS" (Except for Canada) </w:t>
      </w:r>
    </w:p>
    <w:tbl>
      <w:tblPr>
        <w:tblW w:w="0" w:type="auto"/>
        <w:tblInd w:w="5" w:type="dxa"/>
        <w:tblLayout w:type="fixed"/>
        <w:tblCellMar>
          <w:left w:w="0" w:type="dxa"/>
          <w:right w:w="0" w:type="dxa"/>
        </w:tblCellMar>
        <w:tblLook w:val="0000"/>
      </w:tblPr>
      <w:tblGrid>
        <w:gridCol w:w="1190"/>
        <w:gridCol w:w="706"/>
        <w:gridCol w:w="715"/>
      </w:tblGrid>
      <w:tr w:rsidR="00000000">
        <w:tblPrEx>
          <w:tblCellMar>
            <w:top w:w="0" w:type="dxa"/>
            <w:left w:w="0" w:type="dxa"/>
            <w:bottom w:w="0" w:type="dxa"/>
            <w:right w:w="0" w:type="dxa"/>
          </w:tblCellMar>
        </w:tblPrEx>
        <w:trPr>
          <w:trHeight w:hRule="exact" w:val="264"/>
        </w:trPr>
        <w:tc>
          <w:tcPr>
            <w:tcW w:w="1190" w:type="dxa"/>
            <w:tcBorders>
              <w:top w:val="single" w:sz="4" w:space="0" w:color="auto"/>
              <w:left w:val="single" w:sz="4" w:space="0" w:color="auto"/>
              <w:bottom w:val="nil"/>
              <w:right w:val="single" w:sz="4" w:space="0" w:color="auto"/>
            </w:tcBorders>
            <w:vAlign w:val="center"/>
          </w:tcPr>
          <w:p w:rsidR="00000000" w:rsidRDefault="008C7B40">
            <w:pPr>
              <w:pStyle w:val="Style"/>
              <w:framePr w:w="2611" w:h="1075" w:wrap="auto" w:hAnchor="text" w:x="476" w:y="5127"/>
              <w:ind w:left="379"/>
              <w:rPr>
                <w:rFonts w:ascii="Times New Roman" w:hAnsi="Times New Roman" w:cs="Times New Roman"/>
                <w:color w:val="000000"/>
                <w:sz w:val="13"/>
                <w:szCs w:val="13"/>
              </w:rPr>
            </w:pPr>
            <w:r>
              <w:rPr>
                <w:rFonts w:ascii="Times New Roman" w:hAnsi="Times New Roman" w:cs="Times New Roman"/>
                <w:color w:val="000000"/>
                <w:sz w:val="13"/>
                <w:szCs w:val="13"/>
              </w:rPr>
              <w:t xml:space="preserve">Switch </w:t>
            </w:r>
          </w:p>
        </w:tc>
        <w:tc>
          <w:tcPr>
            <w:tcW w:w="142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ind w:left="2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Wire Color </w:t>
            </w:r>
          </w:p>
        </w:tc>
      </w:tr>
      <w:tr w:rsidR="00000000">
        <w:tblPrEx>
          <w:tblCellMar>
            <w:top w:w="0" w:type="dxa"/>
            <w:left w:w="0" w:type="dxa"/>
            <w:bottom w:w="0" w:type="dxa"/>
            <w:right w:w="0" w:type="dxa"/>
          </w:tblCellMar>
        </w:tblPrEx>
        <w:trPr>
          <w:trHeight w:hRule="exact" w:val="249"/>
        </w:trPr>
        <w:tc>
          <w:tcPr>
            <w:tcW w:w="1190" w:type="dxa"/>
            <w:tcBorders>
              <w:top w:val="nil"/>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ind w:left="379"/>
              <w:rPr>
                <w:rFonts w:ascii="Times New Roman" w:hAnsi="Times New Roman" w:cs="Times New Roman"/>
                <w:color w:val="000000"/>
                <w:sz w:val="13"/>
                <w:szCs w:val="13"/>
              </w:rPr>
            </w:pPr>
            <w:r>
              <w:rPr>
                <w:rFonts w:ascii="Times New Roman" w:hAnsi="Times New Roman" w:cs="Times New Roman"/>
                <w:color w:val="000000"/>
                <w:sz w:val="13"/>
                <w:szCs w:val="13"/>
              </w:rPr>
              <w:t xml:space="preserve">Position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ind w:left="1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Y </w:t>
            </w: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R/Y </w:t>
            </w:r>
          </w:p>
        </w:tc>
      </w:tr>
      <w:tr w:rsidR="00000000">
        <w:tblPrEx>
          <w:tblCellMar>
            <w:top w:w="0" w:type="dxa"/>
            <w:left w:w="0" w:type="dxa"/>
            <w:bottom w:w="0" w:type="dxa"/>
            <w:right w:w="0" w:type="dxa"/>
          </w:tblCellMar>
        </w:tblPrEx>
        <w:trPr>
          <w:trHeight w:hRule="exact" w:val="278"/>
        </w:trPr>
        <w:tc>
          <w:tcPr>
            <w:tcW w:w="119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ind w:left="172"/>
              <w:rPr>
                <w:rFonts w:ascii="Times New Roman" w:hAnsi="Times New Roman" w:cs="Times New Roman"/>
                <w:color w:val="000000"/>
                <w:sz w:val="13"/>
                <w:szCs w:val="13"/>
              </w:rPr>
            </w:pPr>
            <w:r>
              <w:rPr>
                <w:rFonts w:ascii="Times New Roman" w:hAnsi="Times New Roman" w:cs="Times New Roman"/>
                <w:color w:val="000000"/>
                <w:sz w:val="13"/>
                <w:szCs w:val="13"/>
              </w:rPr>
              <w:t xml:space="preserve">OFF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jc w:val="center"/>
              <w:rPr>
                <w:rFonts w:ascii="Times New Roman" w:hAnsi="Times New Roman" w:cs="Times New Roman"/>
                <w:color w:val="000000"/>
                <w:sz w:val="13"/>
                <w:szCs w:val="13"/>
              </w:rPr>
            </w:pP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83"/>
        </w:trPr>
        <w:tc>
          <w:tcPr>
            <w:tcW w:w="119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ind w:left="172"/>
              <w:rPr>
                <w:rFonts w:ascii="Times New Roman" w:hAnsi="Times New Roman" w:cs="Times New Roman"/>
                <w:color w:val="000000"/>
                <w:sz w:val="13"/>
                <w:szCs w:val="13"/>
              </w:rPr>
            </w:pPr>
            <w:r>
              <w:rPr>
                <w:rFonts w:ascii="Times New Roman" w:hAnsi="Times New Roman" w:cs="Times New Roman"/>
                <w:color w:val="000000"/>
                <w:sz w:val="13"/>
                <w:szCs w:val="13"/>
              </w:rPr>
              <w:t xml:space="preserve">ON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jc w:val="center"/>
              <w:rPr>
                <w:rFonts w:ascii="Times New Roman" w:hAnsi="Times New Roman" w:cs="Times New Roman"/>
                <w:color w:val="000000"/>
                <w:sz w:val="13"/>
                <w:szCs w:val="13"/>
              </w:rPr>
            </w:pP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83"/>
        </w:trPr>
        <w:tc>
          <w:tcPr>
            <w:tcW w:w="119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ind w:left="172"/>
              <w:rPr>
                <w:sz w:val="19"/>
                <w:szCs w:val="19"/>
              </w:rPr>
            </w:pP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jc w:val="center"/>
              <w:rPr>
                <w:sz w:val="19"/>
                <w:szCs w:val="19"/>
              </w:rPr>
            </w:pPr>
          </w:p>
        </w:tc>
        <w:tc>
          <w:tcPr>
            <w:tcW w:w="71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11" w:h="1075" w:wrap="auto" w:hAnchor="text" w:x="476" w:y="5127"/>
              <w:jc w:val="center"/>
              <w:rPr>
                <w:sz w:val="19"/>
                <w:szCs w:val="19"/>
              </w:rPr>
            </w:pPr>
          </w:p>
        </w:tc>
      </w:tr>
    </w:tbl>
    <w:p w:rsidR="00000000" w:rsidRDefault="008C7B40">
      <w:pPr>
        <w:pStyle w:val="Style"/>
        <w:framePr w:w="4296" w:h="4632" w:wrap="auto" w:hAnchor="text" w:x="11" w:y="6745"/>
        <w:spacing w:line="211" w:lineRule="exact"/>
        <w:ind w:left="14"/>
        <w:rPr>
          <w:color w:val="000000"/>
          <w:w w:val="110"/>
          <w:sz w:val="19"/>
          <w:szCs w:val="19"/>
        </w:rPr>
      </w:pPr>
      <w:r>
        <w:rPr>
          <w:color w:val="000000"/>
          <w:w w:val="110"/>
          <w:sz w:val="19"/>
          <w:szCs w:val="19"/>
        </w:rPr>
        <w:t xml:space="preserve">F. Battery </w:t>
      </w:r>
    </w:p>
    <w:p w:rsidR="00000000" w:rsidRDefault="008C7B40" w:rsidP="00DB09B8">
      <w:pPr>
        <w:pStyle w:val="Style"/>
        <w:framePr w:w="4296" w:h="4632" w:wrap="auto" w:hAnchor="text" w:x="11" w:y="6745"/>
        <w:numPr>
          <w:ilvl w:val="0"/>
          <w:numId w:val="1215"/>
        </w:numPr>
        <w:spacing w:line="278" w:lineRule="exact"/>
        <w:ind w:left="475" w:hanging="326"/>
        <w:rPr>
          <w:color w:val="000000"/>
          <w:w w:val="110"/>
          <w:sz w:val="19"/>
          <w:szCs w:val="19"/>
        </w:rPr>
      </w:pPr>
      <w:r>
        <w:rPr>
          <w:color w:val="000000"/>
          <w:w w:val="110"/>
          <w:sz w:val="19"/>
          <w:szCs w:val="19"/>
        </w:rPr>
        <w:t xml:space="preserve">Checking </w:t>
      </w:r>
    </w:p>
    <w:p w:rsidR="00000000" w:rsidRDefault="008C7B40">
      <w:pPr>
        <w:pStyle w:val="Style"/>
        <w:framePr w:w="4296" w:h="4632" w:wrap="auto" w:hAnchor="text" w:x="11" w:y="6745"/>
        <w:spacing w:before="4" w:line="273" w:lineRule="exact"/>
        <w:ind w:left="456" w:right="19"/>
        <w:rPr>
          <w:color w:val="000000"/>
          <w:w w:val="110"/>
          <w:sz w:val="19"/>
          <w:szCs w:val="19"/>
        </w:rPr>
      </w:pPr>
      <w:r>
        <w:rPr>
          <w:color w:val="000000"/>
          <w:w w:val="110"/>
          <w:sz w:val="19"/>
          <w:szCs w:val="19"/>
        </w:rPr>
        <w:t>If the battery shows the following de</w:t>
      </w:r>
      <w:r>
        <w:rPr>
          <w:color w:val="000000"/>
          <w:w w:val="110"/>
          <w:sz w:val="19"/>
          <w:szCs w:val="19"/>
        </w:rPr>
        <w:softHyphen/>
        <w:t xml:space="preserve">fects. it should be replaced. </w:t>
      </w:r>
    </w:p>
    <w:p w:rsidR="00000000" w:rsidRDefault="008C7B40" w:rsidP="00DB09B8">
      <w:pPr>
        <w:pStyle w:val="Style"/>
        <w:framePr w:w="4296" w:h="4632" w:wrap="auto" w:hAnchor="text" w:x="11" w:y="6745"/>
        <w:numPr>
          <w:ilvl w:val="0"/>
          <w:numId w:val="1216"/>
        </w:numPr>
        <w:spacing w:line="273" w:lineRule="exact"/>
        <w:ind w:left="422" w:right="24" w:hanging="268"/>
        <w:jc w:val="both"/>
        <w:rPr>
          <w:color w:val="000000"/>
          <w:w w:val="110"/>
          <w:sz w:val="19"/>
          <w:szCs w:val="19"/>
        </w:rPr>
      </w:pPr>
      <w:r>
        <w:rPr>
          <w:color w:val="000000"/>
          <w:w w:val="110"/>
          <w:sz w:val="19"/>
          <w:szCs w:val="19"/>
        </w:rPr>
        <w:t xml:space="preserve">The battery voltage will not rise to a specific value or no gassing occurs in any cell even aftermany hours of charging. </w:t>
      </w:r>
    </w:p>
    <w:p w:rsidR="00000000" w:rsidRDefault="008C7B40" w:rsidP="00DB09B8">
      <w:pPr>
        <w:pStyle w:val="Style"/>
        <w:framePr w:w="4296" w:h="4632" w:wrap="auto" w:hAnchor="text" w:x="11" w:y="6745"/>
        <w:numPr>
          <w:ilvl w:val="0"/>
          <w:numId w:val="1216"/>
        </w:numPr>
        <w:spacing w:line="273" w:lineRule="exact"/>
        <w:ind w:left="422" w:right="24" w:hanging="268"/>
        <w:jc w:val="both"/>
        <w:rPr>
          <w:color w:val="000000"/>
          <w:w w:val="110"/>
          <w:sz w:val="19"/>
          <w:szCs w:val="19"/>
        </w:rPr>
      </w:pPr>
      <w:r>
        <w:rPr>
          <w:color w:val="000000"/>
          <w:w w:val="110"/>
          <w:sz w:val="19"/>
          <w:szCs w:val="19"/>
        </w:rPr>
        <w:t>Sulfation of one or more cells is m</w:t>
      </w:r>
      <w:r>
        <w:rPr>
          <w:color w:val="000000"/>
          <w:w w:val="110"/>
          <w:sz w:val="19"/>
          <w:szCs w:val="19"/>
        </w:rPr>
        <w:softHyphen/>
      </w:r>
      <w:r>
        <w:rPr>
          <w:color w:val="000000"/>
          <w:w w:val="110"/>
          <w:sz w:val="19"/>
          <w:szCs w:val="19"/>
        </w:rPr>
        <w:t>directed by the plates turning white or an accumulation of material in the bot</w:t>
      </w:r>
      <w:r>
        <w:rPr>
          <w:color w:val="000000"/>
          <w:w w:val="110"/>
          <w:sz w:val="19"/>
          <w:szCs w:val="19"/>
        </w:rPr>
        <w:softHyphen/>
        <w:t xml:space="preserve">tom of the cell. </w:t>
      </w:r>
    </w:p>
    <w:p w:rsidR="00000000" w:rsidRDefault="008C7B40" w:rsidP="00DB09B8">
      <w:pPr>
        <w:pStyle w:val="Style"/>
        <w:framePr w:w="4296" w:h="4632" w:wrap="auto" w:hAnchor="text" w:x="11" w:y="6745"/>
        <w:numPr>
          <w:ilvl w:val="0"/>
          <w:numId w:val="1216"/>
        </w:numPr>
        <w:spacing w:line="273" w:lineRule="exact"/>
        <w:ind w:left="422" w:right="24" w:hanging="268"/>
        <w:jc w:val="both"/>
        <w:rPr>
          <w:color w:val="000000"/>
          <w:w w:val="110"/>
          <w:sz w:val="19"/>
          <w:szCs w:val="19"/>
        </w:rPr>
      </w:pPr>
      <w:r>
        <w:rPr>
          <w:color w:val="000000"/>
          <w:w w:val="110"/>
          <w:sz w:val="19"/>
          <w:szCs w:val="19"/>
        </w:rPr>
        <w:t xml:space="preserve">Specific gravity reading after a long slow charge indicate a cell to be lower than any others. </w:t>
      </w:r>
    </w:p>
    <w:p w:rsidR="00000000" w:rsidRDefault="008C7B40" w:rsidP="00DB09B8">
      <w:pPr>
        <w:pStyle w:val="Style"/>
        <w:framePr w:w="4296" w:h="4632" w:wrap="auto" w:hAnchor="text" w:x="11" w:y="6745"/>
        <w:numPr>
          <w:ilvl w:val="0"/>
          <w:numId w:val="1216"/>
        </w:numPr>
        <w:spacing w:before="4" w:line="273" w:lineRule="exact"/>
        <w:ind w:left="393" w:right="62" w:hanging="268"/>
        <w:rPr>
          <w:color w:val="000000"/>
          <w:w w:val="110"/>
          <w:sz w:val="19"/>
          <w:szCs w:val="19"/>
        </w:rPr>
      </w:pPr>
      <w:r>
        <w:rPr>
          <w:color w:val="000000"/>
          <w:w w:val="110"/>
          <w:sz w:val="19"/>
          <w:szCs w:val="19"/>
        </w:rPr>
        <w:t>Warpage or buckling of plates or insula</w:t>
      </w:r>
      <w:r>
        <w:rPr>
          <w:color w:val="000000"/>
          <w:w w:val="110"/>
          <w:sz w:val="19"/>
          <w:szCs w:val="19"/>
        </w:rPr>
        <w:softHyphen/>
        <w:t>tors is evident</w:t>
      </w:r>
      <w:r>
        <w:rPr>
          <w:color w:val="000000"/>
          <w:w w:val="110"/>
          <w:sz w:val="19"/>
          <w:szCs w:val="19"/>
        </w:rPr>
        <w:t xml:space="preserve">. </w:t>
      </w:r>
    </w:p>
    <w:p w:rsidR="00000000" w:rsidRDefault="008C7B40">
      <w:pPr>
        <w:pStyle w:val="Style"/>
        <w:framePr w:w="4305" w:h="2193" w:wrap="auto" w:hAnchor="text" w:x="1" w:y="11674"/>
        <w:spacing w:line="273" w:lineRule="exact"/>
        <w:ind w:left="19" w:right="72" w:firstLine="124"/>
        <w:rPr>
          <w:color w:val="000000"/>
          <w:w w:val="110"/>
          <w:sz w:val="19"/>
          <w:szCs w:val="19"/>
        </w:rPr>
      </w:pPr>
      <w:r>
        <w:rPr>
          <w:color w:val="000000"/>
          <w:w w:val="110"/>
          <w:sz w:val="19"/>
          <w:szCs w:val="19"/>
        </w:rPr>
        <w:t>WARNING: ----------, Battery fluid is poisonous and danger</w:t>
      </w:r>
      <w:r>
        <w:rPr>
          <w:color w:val="000000"/>
          <w:w w:val="110"/>
          <w:sz w:val="19"/>
          <w:szCs w:val="19"/>
        </w:rPr>
        <w:softHyphen/>
        <w:t xml:space="preserve">ous, causing severe burns, etc. Contains sulfuric acid. Avoid contact with skin, eyes or clothing. </w:t>
      </w:r>
    </w:p>
    <w:p w:rsidR="00000000" w:rsidRDefault="008C7B40">
      <w:pPr>
        <w:pStyle w:val="Style"/>
        <w:framePr w:w="4305" w:h="2193" w:wrap="auto" w:hAnchor="text" w:x="1" w:y="11674"/>
        <w:spacing w:before="9" w:line="278" w:lineRule="exact"/>
        <w:ind w:right="206"/>
        <w:jc w:val="both"/>
        <w:rPr>
          <w:color w:val="000000"/>
          <w:w w:val="110"/>
          <w:sz w:val="19"/>
          <w:szCs w:val="19"/>
        </w:rPr>
      </w:pPr>
      <w:r>
        <w:rPr>
          <w:color w:val="000000"/>
          <w:w w:val="110"/>
          <w:sz w:val="19"/>
          <w:szCs w:val="19"/>
        </w:rPr>
        <w:t>Antidote: EXTERNAL-FLUSH with water. INTERNAL-Drink large quanti</w:t>
      </w:r>
      <w:r>
        <w:rPr>
          <w:color w:val="000000"/>
          <w:w w:val="110"/>
          <w:sz w:val="19"/>
          <w:szCs w:val="19"/>
        </w:rPr>
        <w:softHyphen/>
        <w:t>ties of water or milk. Follow</w:t>
      </w:r>
      <w:r>
        <w:rPr>
          <w:color w:val="000000"/>
          <w:w w:val="110"/>
          <w:sz w:val="19"/>
          <w:szCs w:val="19"/>
        </w:rPr>
        <w:t xml:space="preserve"> with milk </w:t>
      </w:r>
    </w:p>
    <w:p w:rsidR="00000000" w:rsidRDefault="008C7B40">
      <w:pPr>
        <w:pStyle w:val="Style"/>
        <w:framePr w:w="360" w:h="196" w:wrap="auto" w:hAnchor="text" w:x="4436" w:y="14372"/>
        <w:spacing w:line="187" w:lineRule="exact"/>
        <w:ind w:left="4"/>
        <w:rPr>
          <w:color w:val="000000"/>
          <w:sz w:val="17"/>
          <w:szCs w:val="17"/>
        </w:rPr>
      </w:pPr>
      <w:r>
        <w:rPr>
          <w:color w:val="000000"/>
          <w:sz w:val="17"/>
          <w:szCs w:val="17"/>
        </w:rPr>
        <w:t xml:space="preserve">6-28 </w:t>
      </w:r>
    </w:p>
    <w:p w:rsidR="00000000" w:rsidRDefault="008C7B40">
      <w:pPr>
        <w:pStyle w:val="Style"/>
        <w:framePr w:w="4257" w:h="230" w:wrap="auto" w:hAnchor="text" w:x="5099" w:y="15"/>
        <w:spacing w:line="220" w:lineRule="exact"/>
        <w:ind w:left="187"/>
        <w:rPr>
          <w:rFonts w:ascii="Times New Roman" w:hAnsi="Times New Roman" w:cs="Times New Roman"/>
          <w:color w:val="000000"/>
          <w:sz w:val="20"/>
          <w:szCs w:val="20"/>
        </w:rPr>
      </w:pPr>
      <w:r>
        <w:rPr>
          <w:rFonts w:ascii="Times New Roman" w:hAnsi="Times New Roman" w:cs="Times New Roman"/>
          <w:color w:val="000000"/>
          <w:sz w:val="20"/>
          <w:szCs w:val="20"/>
        </w:rPr>
        <w:t xml:space="preserve">6. Commutateur "TURN" </w:t>
      </w:r>
    </w:p>
    <w:tbl>
      <w:tblPr>
        <w:tblW w:w="0" w:type="auto"/>
        <w:tblLayout w:type="fixed"/>
        <w:tblCellMar>
          <w:left w:w="0" w:type="dxa"/>
          <w:right w:w="0" w:type="dxa"/>
        </w:tblCellMar>
        <w:tblLook w:val="0000"/>
      </w:tblPr>
      <w:tblGrid>
        <w:gridCol w:w="1176"/>
        <w:gridCol w:w="513"/>
        <w:gridCol w:w="519"/>
        <w:gridCol w:w="513"/>
        <w:gridCol w:w="504"/>
        <w:gridCol w:w="557"/>
      </w:tblGrid>
      <w:tr w:rsidR="00000000">
        <w:tblPrEx>
          <w:tblCellMar>
            <w:top w:w="0" w:type="dxa"/>
            <w:left w:w="0" w:type="dxa"/>
            <w:bottom w:w="0" w:type="dxa"/>
            <w:right w:w="0" w:type="dxa"/>
          </w:tblCellMar>
        </w:tblPrEx>
        <w:trPr>
          <w:trHeight w:hRule="exact" w:val="105"/>
        </w:trPr>
        <w:tc>
          <w:tcPr>
            <w:tcW w:w="1176" w:type="dxa"/>
            <w:tcBorders>
              <w:top w:val="nil"/>
              <w:left w:val="nil"/>
              <w:bottom w:val="single" w:sz="4" w:space="0" w:color="auto"/>
              <w:right w:val="nil"/>
            </w:tcBorders>
            <w:vAlign w:val="center"/>
          </w:tcPr>
          <w:p w:rsidR="00000000" w:rsidRDefault="008C7B40">
            <w:pPr>
              <w:pStyle w:val="Style"/>
              <w:framePr w:w="3782" w:h="2092" w:wrap="auto" w:hAnchor="text" w:x="5631" w:y="394"/>
              <w:ind w:left="81"/>
              <w:rPr>
                <w:i/>
                <w:iCs/>
                <w:color w:val="000000"/>
                <w:w w:val="123"/>
                <w:sz w:val="8"/>
                <w:szCs w:val="8"/>
              </w:rPr>
            </w:pPr>
            <w:r>
              <w:rPr>
                <w:i/>
                <w:iCs/>
                <w:color w:val="000000"/>
                <w:w w:val="123"/>
                <w:sz w:val="8"/>
                <w:szCs w:val="8"/>
              </w:rPr>
              <w:t xml:space="preserve">r </w:t>
            </w:r>
          </w:p>
        </w:tc>
        <w:tc>
          <w:tcPr>
            <w:tcW w:w="513" w:type="dxa"/>
            <w:tcBorders>
              <w:top w:val="nil"/>
              <w:left w:val="nil"/>
              <w:bottom w:val="single" w:sz="4" w:space="0" w:color="auto"/>
              <w:right w:val="nil"/>
            </w:tcBorders>
            <w:vAlign w:val="center"/>
          </w:tcPr>
          <w:p w:rsidR="00000000" w:rsidRDefault="008C7B40">
            <w:pPr>
              <w:pStyle w:val="Style"/>
              <w:framePr w:w="3782" w:h="2092" w:wrap="auto" w:hAnchor="text" w:x="5631" w:y="394"/>
              <w:jc w:val="center"/>
              <w:rPr>
                <w:i/>
                <w:iCs/>
                <w:color w:val="000000"/>
                <w:w w:val="123"/>
                <w:sz w:val="8"/>
                <w:szCs w:val="8"/>
              </w:rPr>
            </w:pPr>
          </w:p>
        </w:tc>
        <w:tc>
          <w:tcPr>
            <w:tcW w:w="519" w:type="dxa"/>
            <w:tcBorders>
              <w:top w:val="nil"/>
              <w:left w:val="nil"/>
              <w:bottom w:val="single" w:sz="4" w:space="0" w:color="auto"/>
              <w:right w:val="nil"/>
            </w:tcBorders>
            <w:vAlign w:val="center"/>
          </w:tcPr>
          <w:p w:rsidR="00000000" w:rsidRDefault="008C7B40">
            <w:pPr>
              <w:pStyle w:val="Style"/>
              <w:framePr w:w="3782" w:h="2092" w:wrap="auto" w:hAnchor="text" w:x="5631" w:y="394"/>
              <w:jc w:val="center"/>
              <w:rPr>
                <w:i/>
                <w:iCs/>
                <w:color w:val="000000"/>
                <w:w w:val="123"/>
                <w:sz w:val="8"/>
                <w:szCs w:val="8"/>
              </w:rPr>
            </w:pPr>
          </w:p>
        </w:tc>
        <w:tc>
          <w:tcPr>
            <w:tcW w:w="513" w:type="dxa"/>
            <w:tcBorders>
              <w:top w:val="nil"/>
              <w:left w:val="nil"/>
              <w:bottom w:val="single" w:sz="4" w:space="0" w:color="auto"/>
              <w:right w:val="nil"/>
            </w:tcBorders>
            <w:vAlign w:val="center"/>
          </w:tcPr>
          <w:p w:rsidR="00000000" w:rsidRDefault="008C7B40">
            <w:pPr>
              <w:pStyle w:val="Style"/>
              <w:framePr w:w="3782" w:h="2092" w:wrap="auto" w:hAnchor="text" w:x="5631" w:y="394"/>
              <w:jc w:val="center"/>
              <w:rPr>
                <w:i/>
                <w:iCs/>
                <w:color w:val="000000"/>
                <w:w w:val="123"/>
                <w:sz w:val="8"/>
                <w:szCs w:val="8"/>
              </w:rPr>
            </w:pPr>
          </w:p>
        </w:tc>
        <w:tc>
          <w:tcPr>
            <w:tcW w:w="504" w:type="dxa"/>
            <w:tcBorders>
              <w:top w:val="nil"/>
              <w:left w:val="nil"/>
              <w:bottom w:val="single" w:sz="4" w:space="0" w:color="auto"/>
              <w:right w:val="nil"/>
            </w:tcBorders>
            <w:vAlign w:val="center"/>
          </w:tcPr>
          <w:p w:rsidR="00000000" w:rsidRDefault="008C7B40">
            <w:pPr>
              <w:pStyle w:val="Style"/>
              <w:framePr w:w="3782" w:h="2092" w:wrap="auto" w:hAnchor="text" w:x="5631" w:y="394"/>
              <w:jc w:val="center"/>
              <w:rPr>
                <w:i/>
                <w:iCs/>
                <w:color w:val="000000"/>
                <w:w w:val="123"/>
                <w:sz w:val="8"/>
                <w:szCs w:val="8"/>
              </w:rPr>
            </w:pPr>
          </w:p>
        </w:tc>
        <w:tc>
          <w:tcPr>
            <w:tcW w:w="557" w:type="dxa"/>
            <w:tcBorders>
              <w:top w:val="nil"/>
              <w:left w:val="nil"/>
              <w:bottom w:val="single" w:sz="4" w:space="0" w:color="auto"/>
              <w:right w:val="nil"/>
            </w:tcBorders>
            <w:vAlign w:val="center"/>
          </w:tcPr>
          <w:p w:rsidR="00000000" w:rsidRDefault="008C7B40">
            <w:pPr>
              <w:pStyle w:val="Style"/>
              <w:framePr w:w="3782" w:h="2092" w:wrap="auto" w:hAnchor="text" w:x="5631" w:y="394"/>
              <w:jc w:val="center"/>
              <w:rPr>
                <w:i/>
                <w:iCs/>
                <w:color w:val="000000"/>
                <w:w w:val="123"/>
                <w:sz w:val="8"/>
                <w:szCs w:val="8"/>
              </w:rPr>
            </w:pPr>
          </w:p>
        </w:tc>
      </w:tr>
      <w:tr w:rsidR="00000000">
        <w:tblPrEx>
          <w:tblCellMar>
            <w:top w:w="0" w:type="dxa"/>
            <w:left w:w="0" w:type="dxa"/>
            <w:bottom w:w="0" w:type="dxa"/>
            <w:right w:w="0" w:type="dxa"/>
          </w:tblCellMar>
        </w:tblPrEx>
        <w:trPr>
          <w:trHeight w:hRule="exact" w:val="326"/>
        </w:trPr>
        <w:tc>
          <w:tcPr>
            <w:tcW w:w="1176" w:type="dxa"/>
            <w:tcBorders>
              <w:top w:val="single" w:sz="4" w:space="0" w:color="auto"/>
              <w:left w:val="single" w:sz="4" w:space="0" w:color="auto"/>
              <w:bottom w:val="nil"/>
              <w:right w:val="single" w:sz="4" w:space="0" w:color="auto"/>
            </w:tcBorders>
            <w:vAlign w:val="center"/>
          </w:tcPr>
          <w:p w:rsidR="00000000" w:rsidRDefault="008C7B40">
            <w:pPr>
              <w:pStyle w:val="Style"/>
              <w:framePr w:w="3782" w:h="2092" w:wrap="auto" w:hAnchor="text" w:x="5631" w:y="394"/>
              <w:ind w:left="2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Position du </w:t>
            </w:r>
          </w:p>
        </w:tc>
        <w:tc>
          <w:tcPr>
            <w:tcW w:w="513" w:type="dxa"/>
            <w:tcBorders>
              <w:top w:val="single" w:sz="4" w:space="0" w:color="auto"/>
              <w:left w:val="single" w:sz="4" w:space="0" w:color="auto"/>
              <w:bottom w:val="single" w:sz="4" w:space="0" w:color="auto"/>
              <w:right w:val="nil"/>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1536" w:type="dxa"/>
            <w:gridSpan w:val="3"/>
            <w:tcBorders>
              <w:top w:val="single" w:sz="4" w:space="0" w:color="auto"/>
              <w:left w:val="nil"/>
              <w:bottom w:val="single" w:sz="4" w:space="0" w:color="auto"/>
              <w:right w:val="nil"/>
            </w:tcBorders>
            <w:vAlign w:val="center"/>
          </w:tcPr>
          <w:p w:rsidR="00000000" w:rsidRDefault="008C7B40">
            <w:pPr>
              <w:pStyle w:val="Style"/>
              <w:framePr w:w="3782" w:h="2092" w:wrap="auto" w:hAnchor="text" w:x="5631" w:y="394"/>
              <w:ind w:right="345"/>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Couleur de fil </w:t>
            </w:r>
          </w:p>
        </w:tc>
        <w:tc>
          <w:tcPr>
            <w:tcW w:w="557" w:type="dxa"/>
            <w:tcBorders>
              <w:top w:val="single" w:sz="4" w:space="0" w:color="auto"/>
              <w:left w:val="nil"/>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49"/>
        </w:trPr>
        <w:tc>
          <w:tcPr>
            <w:tcW w:w="1176" w:type="dxa"/>
            <w:tcBorders>
              <w:top w:val="nil"/>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color w:val="000000"/>
                <w:sz w:val="13"/>
                <w:szCs w:val="13"/>
              </w:rPr>
            </w:pPr>
            <w:r>
              <w:rPr>
                <w:rFonts w:ascii="Times New Roman" w:hAnsi="Times New Roman" w:cs="Times New Roman"/>
                <w:color w:val="000000"/>
                <w:sz w:val="13"/>
                <w:szCs w:val="13"/>
              </w:rPr>
              <w:t xml:space="preserve">commutateur </w:t>
            </w: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Ch </w:t>
            </w:r>
          </w:p>
        </w:tc>
        <w:tc>
          <w:tcPr>
            <w:tcW w:w="51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Br/W </w:t>
            </w: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right="33"/>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Dg </w:t>
            </w: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29"/>
              <w:rPr>
                <w:rFonts w:ascii="Times New Roman" w:hAnsi="Times New Roman" w:cs="Times New Roman"/>
                <w:color w:val="000000"/>
                <w:sz w:val="13"/>
                <w:szCs w:val="13"/>
              </w:rPr>
            </w:pPr>
            <w:r>
              <w:rPr>
                <w:rFonts w:ascii="Times New Roman" w:hAnsi="Times New Roman" w:cs="Times New Roman"/>
                <w:color w:val="000000"/>
                <w:sz w:val="13"/>
                <w:szCs w:val="13"/>
              </w:rPr>
              <w:t xml:space="preserve">Y/R </w:t>
            </w:r>
          </w:p>
        </w:tc>
        <w:tc>
          <w:tcPr>
            <w:tcW w:w="5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Masse </w:t>
            </w:r>
          </w:p>
        </w:tc>
      </w:tr>
      <w:tr w:rsidR="00000000">
        <w:tblPrEx>
          <w:tblCellMar>
            <w:top w:w="0" w:type="dxa"/>
            <w:left w:w="0" w:type="dxa"/>
            <w:bottom w:w="0" w:type="dxa"/>
            <w:right w:w="0" w:type="dxa"/>
          </w:tblCellMar>
        </w:tblPrEx>
        <w:trPr>
          <w:trHeight w:hRule="exact" w:val="273"/>
        </w:trPr>
        <w:tc>
          <w:tcPr>
            <w:tcW w:w="11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color w:val="000000"/>
                <w:sz w:val="13"/>
                <w:szCs w:val="13"/>
              </w:rPr>
            </w:pPr>
            <w:r>
              <w:rPr>
                <w:rFonts w:ascii="Times New Roman" w:hAnsi="Times New Roman" w:cs="Times New Roman"/>
                <w:color w:val="000000"/>
                <w:sz w:val="13"/>
                <w:szCs w:val="13"/>
              </w:rPr>
              <w:t xml:space="preserve">L </w:t>
            </w: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1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13" w:type="dxa"/>
            <w:tcBorders>
              <w:top w:val="single" w:sz="4" w:space="0" w:color="auto"/>
              <w:left w:val="single" w:sz="4" w:space="0" w:color="auto"/>
              <w:bottom w:val="nil"/>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9"/>
              <w:jc w:val="center"/>
              <w:rPr>
                <w:color w:val="000000"/>
                <w:w w:val="105"/>
                <w:sz w:val="20"/>
                <w:szCs w:val="20"/>
              </w:rPr>
            </w:pPr>
            <w:r>
              <w:rPr>
                <w:color w:val="000000"/>
                <w:w w:val="105"/>
                <w:sz w:val="20"/>
                <w:szCs w:val="20"/>
              </w:rPr>
              <w:t>~</w:t>
            </w:r>
            <w:r>
              <w:rPr>
                <w:color w:val="000000"/>
                <w:w w:val="105"/>
                <w:sz w:val="20"/>
                <w:szCs w:val="20"/>
              </w:rPr>
              <w:t xml:space="preserve"> </w:t>
            </w:r>
          </w:p>
        </w:tc>
      </w:tr>
      <w:tr w:rsidR="00000000">
        <w:tblPrEx>
          <w:tblCellMar>
            <w:top w:w="0" w:type="dxa"/>
            <w:left w:w="0" w:type="dxa"/>
            <w:bottom w:w="0" w:type="dxa"/>
            <w:right w:w="0" w:type="dxa"/>
          </w:tblCellMar>
        </w:tblPrEx>
        <w:trPr>
          <w:trHeight w:hRule="exact" w:val="273"/>
        </w:trPr>
        <w:tc>
          <w:tcPr>
            <w:tcW w:w="11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sz w:val="20"/>
                <w:szCs w:val="20"/>
              </w:rPr>
            </w:pP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1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13" w:type="dxa"/>
            <w:tcBorders>
              <w:top w:val="nil"/>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29"/>
              <w:rPr>
                <w:color w:val="000000"/>
                <w:w w:val="105"/>
                <w:sz w:val="20"/>
                <w:szCs w:val="20"/>
              </w:rPr>
            </w:pPr>
            <w:r>
              <w:rPr>
                <w:color w:val="000000"/>
                <w:w w:val="105"/>
                <w:sz w:val="20"/>
                <w:szCs w:val="20"/>
              </w:rPr>
              <w:t>~</w:t>
            </w:r>
            <w:r>
              <w:rPr>
                <w:color w:val="000000"/>
                <w:w w:val="105"/>
                <w:sz w:val="20"/>
                <w:szCs w:val="20"/>
              </w:rPr>
              <w:t xml:space="preserve"> </w:t>
            </w:r>
          </w:p>
        </w:tc>
        <w:tc>
          <w:tcPr>
            <w:tcW w:w="5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color w:val="000000"/>
                <w:w w:val="105"/>
                <w:sz w:val="20"/>
                <w:szCs w:val="20"/>
              </w:rPr>
            </w:pPr>
          </w:p>
        </w:tc>
      </w:tr>
      <w:tr w:rsidR="00000000">
        <w:tblPrEx>
          <w:tblCellMar>
            <w:top w:w="0" w:type="dxa"/>
            <w:left w:w="0" w:type="dxa"/>
            <w:bottom w:w="0" w:type="dxa"/>
            <w:right w:w="0" w:type="dxa"/>
          </w:tblCellMar>
        </w:tblPrEx>
        <w:trPr>
          <w:trHeight w:hRule="exact" w:val="283"/>
        </w:trPr>
        <w:tc>
          <w:tcPr>
            <w:tcW w:w="11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color w:val="000000"/>
                <w:sz w:val="13"/>
                <w:szCs w:val="13"/>
              </w:rPr>
            </w:pPr>
            <w:r>
              <w:rPr>
                <w:rFonts w:ascii="Times New Roman" w:hAnsi="Times New Roman" w:cs="Times New Roman"/>
                <w:color w:val="000000"/>
                <w:sz w:val="13"/>
                <w:szCs w:val="13"/>
              </w:rPr>
              <w:t xml:space="preserve">L-+ N </w:t>
            </w: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4"/>
              <w:jc w:val="center"/>
              <w:rPr>
                <w:color w:val="000000"/>
                <w:w w:val="105"/>
                <w:sz w:val="20"/>
                <w:szCs w:val="20"/>
              </w:rPr>
            </w:pPr>
            <w:r>
              <w:rPr>
                <w:color w:val="000000"/>
                <w:w w:val="105"/>
                <w:sz w:val="20"/>
                <w:szCs w:val="20"/>
              </w:rPr>
              <w:t>~</w:t>
            </w:r>
            <w:r>
              <w:rPr>
                <w:color w:val="000000"/>
                <w:w w:val="105"/>
                <w:sz w:val="20"/>
                <w:szCs w:val="20"/>
              </w:rPr>
              <w:t xml:space="preserve"> </w:t>
            </w:r>
          </w:p>
        </w:tc>
        <w:tc>
          <w:tcPr>
            <w:tcW w:w="51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right="192"/>
              <w:jc w:val="right"/>
              <w:rPr>
                <w:color w:val="000000"/>
                <w:w w:val="105"/>
                <w:sz w:val="20"/>
                <w:szCs w:val="20"/>
              </w:rPr>
            </w:pPr>
            <w:r>
              <w:rPr>
                <w:color w:val="000000"/>
                <w:w w:val="105"/>
                <w:sz w:val="20"/>
                <w:szCs w:val="20"/>
              </w:rPr>
              <w:t>~</w:t>
            </w:r>
            <w:r>
              <w:rPr>
                <w:color w:val="000000"/>
                <w:w w:val="105"/>
                <w:sz w:val="20"/>
                <w:szCs w:val="20"/>
              </w:rPr>
              <w:t xml:space="preserve"> </w:t>
            </w:r>
          </w:p>
        </w:tc>
        <w:tc>
          <w:tcPr>
            <w:tcW w:w="513" w:type="dxa"/>
            <w:tcBorders>
              <w:top w:val="single" w:sz="4" w:space="0" w:color="auto"/>
              <w:left w:val="single" w:sz="4" w:space="0" w:color="auto"/>
              <w:bottom w:val="nil"/>
              <w:right w:val="single" w:sz="4" w:space="0" w:color="auto"/>
            </w:tcBorders>
            <w:vAlign w:val="center"/>
          </w:tcPr>
          <w:p w:rsidR="00000000" w:rsidRDefault="008C7B40">
            <w:pPr>
              <w:pStyle w:val="Style"/>
              <w:framePr w:w="3782" w:h="2092" w:wrap="auto" w:hAnchor="text" w:x="5631" w:y="394"/>
              <w:jc w:val="center"/>
              <w:rPr>
                <w:color w:val="000000"/>
                <w:w w:val="105"/>
                <w:sz w:val="20"/>
                <w:szCs w:val="20"/>
              </w:rPr>
            </w:pPr>
          </w:p>
        </w:tc>
        <w:tc>
          <w:tcPr>
            <w:tcW w:w="504" w:type="dxa"/>
            <w:tcBorders>
              <w:top w:val="single" w:sz="4" w:space="0" w:color="auto"/>
              <w:left w:val="single" w:sz="4" w:space="0" w:color="auto"/>
              <w:bottom w:val="nil"/>
              <w:right w:val="single" w:sz="4" w:space="0" w:color="auto"/>
            </w:tcBorders>
            <w:vAlign w:val="center"/>
          </w:tcPr>
          <w:p w:rsidR="00000000" w:rsidRDefault="008C7B40">
            <w:pPr>
              <w:pStyle w:val="Style"/>
              <w:framePr w:w="3782" w:h="2092" w:wrap="auto" w:hAnchor="text" w:x="5631" w:y="394"/>
              <w:jc w:val="center"/>
              <w:rPr>
                <w:color w:val="000000"/>
                <w:w w:val="105"/>
                <w:sz w:val="20"/>
                <w:szCs w:val="20"/>
              </w:rPr>
            </w:pPr>
          </w:p>
        </w:tc>
        <w:tc>
          <w:tcPr>
            <w:tcW w:w="557" w:type="dxa"/>
            <w:tcBorders>
              <w:top w:val="single" w:sz="4" w:space="0" w:color="auto"/>
              <w:left w:val="single" w:sz="4" w:space="0" w:color="auto"/>
              <w:bottom w:val="nil"/>
              <w:right w:val="single" w:sz="4" w:space="0" w:color="auto"/>
            </w:tcBorders>
            <w:vAlign w:val="center"/>
          </w:tcPr>
          <w:p w:rsidR="00000000" w:rsidRDefault="008C7B40">
            <w:pPr>
              <w:pStyle w:val="Style"/>
              <w:framePr w:w="3782" w:h="2092" w:wrap="auto" w:hAnchor="text" w:x="5631" w:y="394"/>
              <w:jc w:val="center"/>
              <w:rPr>
                <w:color w:val="000000"/>
                <w:w w:val="105"/>
                <w:sz w:val="20"/>
                <w:szCs w:val="20"/>
              </w:rPr>
            </w:pPr>
          </w:p>
        </w:tc>
      </w:tr>
      <w:tr w:rsidR="00000000">
        <w:tblPrEx>
          <w:tblCellMar>
            <w:top w:w="0" w:type="dxa"/>
            <w:left w:w="0" w:type="dxa"/>
            <w:bottom w:w="0" w:type="dxa"/>
            <w:right w:w="0" w:type="dxa"/>
          </w:tblCellMar>
        </w:tblPrEx>
        <w:trPr>
          <w:trHeight w:hRule="exact" w:val="283"/>
        </w:trPr>
        <w:tc>
          <w:tcPr>
            <w:tcW w:w="11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sz w:val="20"/>
                <w:szCs w:val="20"/>
              </w:rPr>
            </w:pP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1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13" w:type="dxa"/>
            <w:tcBorders>
              <w:top w:val="nil"/>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04" w:type="dxa"/>
            <w:tcBorders>
              <w:top w:val="nil"/>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57" w:type="dxa"/>
            <w:tcBorders>
              <w:top w:val="nil"/>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r>
      <w:tr w:rsidR="00000000">
        <w:tblPrEx>
          <w:tblCellMar>
            <w:top w:w="0" w:type="dxa"/>
            <w:left w:w="0" w:type="dxa"/>
            <w:bottom w:w="0" w:type="dxa"/>
            <w:right w:w="0" w:type="dxa"/>
          </w:tblCellMar>
        </w:tblPrEx>
        <w:trPr>
          <w:trHeight w:hRule="exact" w:val="273"/>
        </w:trPr>
        <w:tc>
          <w:tcPr>
            <w:tcW w:w="11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color w:val="000000"/>
                <w:sz w:val="13"/>
                <w:szCs w:val="13"/>
              </w:rPr>
            </w:pPr>
            <w:r>
              <w:rPr>
                <w:rFonts w:ascii="Times New Roman" w:hAnsi="Times New Roman" w:cs="Times New Roman"/>
                <w:color w:val="000000"/>
                <w:sz w:val="13"/>
                <w:szCs w:val="13"/>
              </w:rPr>
              <w:t xml:space="preserve">N ...• Enfonce </w:t>
            </w: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1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0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5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297"/>
        </w:trPr>
        <w:tc>
          <w:tcPr>
            <w:tcW w:w="11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color w:val="000000"/>
                <w:sz w:val="13"/>
                <w:szCs w:val="13"/>
              </w:rPr>
            </w:pPr>
            <w:r>
              <w:rPr>
                <w:rFonts w:ascii="Times New Roman" w:hAnsi="Times New Roman" w:cs="Times New Roman"/>
                <w:color w:val="000000"/>
                <w:sz w:val="13"/>
                <w:szCs w:val="13"/>
              </w:rPr>
              <w:t xml:space="preserve">R-+N </w:t>
            </w:r>
          </w:p>
        </w:tc>
        <w:tc>
          <w:tcPr>
            <w:tcW w:w="513" w:type="dxa"/>
            <w:tcBorders>
              <w:top w:val="single" w:sz="4" w:space="0" w:color="auto"/>
              <w:left w:val="single" w:sz="4" w:space="0" w:color="auto"/>
              <w:bottom w:val="nil"/>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1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right="192"/>
              <w:jc w:val="right"/>
              <w:rPr>
                <w:color w:val="000000"/>
                <w:w w:val="105"/>
                <w:sz w:val="20"/>
                <w:szCs w:val="20"/>
              </w:rPr>
            </w:pPr>
            <w:r>
              <w:rPr>
                <w:color w:val="000000"/>
                <w:w w:val="105"/>
                <w:sz w:val="20"/>
                <w:szCs w:val="20"/>
              </w:rPr>
              <w:t>~</w:t>
            </w:r>
            <w:r>
              <w:rPr>
                <w:color w:val="000000"/>
                <w:w w:val="105"/>
                <w:sz w:val="20"/>
                <w:szCs w:val="20"/>
              </w:rPr>
              <w:t xml:space="preserve"> </w:t>
            </w: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color w:val="000000"/>
                <w:w w:val="105"/>
                <w:sz w:val="20"/>
                <w:szCs w:val="20"/>
              </w:rPr>
            </w:pPr>
          </w:p>
        </w:tc>
        <w:tc>
          <w:tcPr>
            <w:tcW w:w="504" w:type="dxa"/>
            <w:tcBorders>
              <w:top w:val="single" w:sz="4" w:space="0" w:color="auto"/>
              <w:left w:val="single" w:sz="4" w:space="0" w:color="auto"/>
              <w:bottom w:val="nil"/>
              <w:right w:val="single" w:sz="4" w:space="0" w:color="auto"/>
            </w:tcBorders>
            <w:vAlign w:val="center"/>
          </w:tcPr>
          <w:p w:rsidR="00000000" w:rsidRDefault="008C7B40">
            <w:pPr>
              <w:pStyle w:val="Style"/>
              <w:framePr w:w="3782" w:h="2092" w:wrap="auto" w:hAnchor="text" w:x="5631" w:y="394"/>
              <w:jc w:val="center"/>
              <w:rPr>
                <w:color w:val="000000"/>
                <w:w w:val="105"/>
                <w:sz w:val="20"/>
                <w:szCs w:val="20"/>
              </w:rPr>
            </w:pPr>
          </w:p>
        </w:tc>
        <w:tc>
          <w:tcPr>
            <w:tcW w:w="557" w:type="dxa"/>
            <w:tcBorders>
              <w:top w:val="single" w:sz="4" w:space="0" w:color="auto"/>
              <w:left w:val="single" w:sz="4" w:space="0" w:color="auto"/>
              <w:bottom w:val="nil"/>
              <w:right w:val="single" w:sz="4" w:space="0" w:color="auto"/>
            </w:tcBorders>
            <w:vAlign w:val="center"/>
          </w:tcPr>
          <w:p w:rsidR="00000000" w:rsidRDefault="008C7B40">
            <w:pPr>
              <w:pStyle w:val="Style"/>
              <w:framePr w:w="3782" w:h="2092" w:wrap="auto" w:hAnchor="text" w:x="5631" w:y="394"/>
              <w:jc w:val="center"/>
              <w:rPr>
                <w:color w:val="000000"/>
                <w:w w:val="105"/>
                <w:sz w:val="20"/>
                <w:szCs w:val="20"/>
              </w:rPr>
            </w:pPr>
          </w:p>
        </w:tc>
      </w:tr>
      <w:tr w:rsidR="00000000">
        <w:tblPrEx>
          <w:tblCellMar>
            <w:top w:w="0" w:type="dxa"/>
            <w:left w:w="0" w:type="dxa"/>
            <w:bottom w:w="0" w:type="dxa"/>
            <w:right w:w="0" w:type="dxa"/>
          </w:tblCellMar>
        </w:tblPrEx>
        <w:trPr>
          <w:trHeight w:hRule="exact" w:val="297"/>
        </w:trPr>
        <w:tc>
          <w:tcPr>
            <w:tcW w:w="11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sz w:val="20"/>
                <w:szCs w:val="20"/>
              </w:rPr>
            </w:pPr>
          </w:p>
        </w:tc>
        <w:tc>
          <w:tcPr>
            <w:tcW w:w="513" w:type="dxa"/>
            <w:tcBorders>
              <w:top w:val="nil"/>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1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04" w:type="dxa"/>
            <w:tcBorders>
              <w:top w:val="nil"/>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57" w:type="dxa"/>
            <w:tcBorders>
              <w:top w:val="nil"/>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r>
      <w:tr w:rsidR="00000000">
        <w:tblPrEx>
          <w:tblCellMar>
            <w:top w:w="0" w:type="dxa"/>
            <w:left w:w="0" w:type="dxa"/>
            <w:bottom w:w="0" w:type="dxa"/>
            <w:right w:w="0" w:type="dxa"/>
          </w:tblCellMar>
        </w:tblPrEx>
        <w:trPr>
          <w:trHeight w:hRule="exact" w:val="283"/>
        </w:trPr>
        <w:tc>
          <w:tcPr>
            <w:tcW w:w="11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color w:val="000000"/>
                <w:sz w:val="13"/>
                <w:szCs w:val="13"/>
              </w:rPr>
            </w:pPr>
            <w:r>
              <w:rPr>
                <w:rFonts w:ascii="Times New Roman" w:hAnsi="Times New Roman" w:cs="Times New Roman"/>
                <w:color w:val="000000"/>
                <w:sz w:val="13"/>
                <w:szCs w:val="13"/>
              </w:rPr>
              <w:t xml:space="preserve">R </w:t>
            </w:r>
          </w:p>
        </w:tc>
        <w:tc>
          <w:tcPr>
            <w:tcW w:w="513" w:type="dxa"/>
            <w:tcBorders>
              <w:top w:val="single" w:sz="4" w:space="0" w:color="auto"/>
              <w:left w:val="single" w:sz="4" w:space="0" w:color="auto"/>
              <w:bottom w:val="nil"/>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color w:val="000000"/>
                <w:sz w:val="13"/>
                <w:szCs w:val="13"/>
              </w:rPr>
            </w:pPr>
          </w:p>
        </w:tc>
        <w:tc>
          <w:tcPr>
            <w:tcW w:w="519"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right="192"/>
              <w:jc w:val="right"/>
              <w:rPr>
                <w:color w:val="000000"/>
                <w:w w:val="200"/>
                <w:sz w:val="11"/>
                <w:szCs w:val="11"/>
              </w:rPr>
            </w:pPr>
            <w:r>
              <w:rPr>
                <w:color w:val="000000"/>
                <w:w w:val="200"/>
                <w:sz w:val="11"/>
                <w:szCs w:val="11"/>
              </w:rPr>
              <w:t xml:space="preserve">n </w:t>
            </w:r>
          </w:p>
        </w:tc>
        <w:tc>
          <w:tcPr>
            <w:tcW w:w="513"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i/>
                <w:iCs/>
                <w:color w:val="000000"/>
                <w:w w:val="154"/>
                <w:sz w:val="13"/>
                <w:szCs w:val="13"/>
              </w:rPr>
            </w:pPr>
            <w:r>
              <w:rPr>
                <w:rFonts w:ascii="Times New Roman" w:hAnsi="Times New Roman" w:cs="Times New Roman"/>
                <w:i/>
                <w:iCs/>
                <w:color w:val="000000"/>
                <w:w w:val="154"/>
                <w:sz w:val="13"/>
                <w:szCs w:val="13"/>
              </w:rPr>
              <w:t xml:space="preserve">r. </w:t>
            </w:r>
          </w:p>
        </w:tc>
        <w:tc>
          <w:tcPr>
            <w:tcW w:w="50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29"/>
              <w:rPr>
                <w:color w:val="000000"/>
                <w:w w:val="200"/>
                <w:sz w:val="14"/>
                <w:szCs w:val="14"/>
              </w:rPr>
            </w:pPr>
            <w:r>
              <w:rPr>
                <w:color w:val="000000"/>
                <w:w w:val="200"/>
                <w:sz w:val="14"/>
                <w:szCs w:val="14"/>
              </w:rPr>
              <w:t xml:space="preserve">n- </w:t>
            </w:r>
          </w:p>
        </w:tc>
        <w:tc>
          <w:tcPr>
            <w:tcW w:w="557"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right="216"/>
              <w:jc w:val="right"/>
              <w:rPr>
                <w:rFonts w:ascii="Times New Roman" w:hAnsi="Times New Roman" w:cs="Times New Roman"/>
                <w:i/>
                <w:iCs/>
                <w:color w:val="000000"/>
                <w:w w:val="71"/>
                <w:sz w:val="16"/>
                <w:szCs w:val="16"/>
              </w:rPr>
            </w:pPr>
            <w:r>
              <w:rPr>
                <w:rFonts w:ascii="Times New Roman" w:hAnsi="Times New Roman" w:cs="Times New Roman"/>
                <w:i/>
                <w:iCs/>
                <w:color w:val="000000"/>
                <w:w w:val="71"/>
                <w:sz w:val="16"/>
                <w:szCs w:val="16"/>
              </w:rPr>
              <w:t xml:space="preserve">l.......n </w:t>
            </w:r>
          </w:p>
        </w:tc>
      </w:tr>
      <w:tr w:rsidR="00000000">
        <w:tblPrEx>
          <w:tblCellMar>
            <w:top w:w="0" w:type="dxa"/>
            <w:left w:w="0" w:type="dxa"/>
            <w:bottom w:w="0" w:type="dxa"/>
            <w:right w:w="0" w:type="dxa"/>
          </w:tblCellMar>
        </w:tblPrEx>
        <w:trPr>
          <w:trHeight w:hRule="exact" w:val="283"/>
        </w:trPr>
        <w:tc>
          <w:tcPr>
            <w:tcW w:w="11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58"/>
              <w:rPr>
                <w:rFonts w:ascii="Times New Roman" w:hAnsi="Times New Roman" w:cs="Times New Roman"/>
                <w:sz w:val="20"/>
                <w:szCs w:val="20"/>
              </w:rPr>
            </w:pPr>
          </w:p>
        </w:tc>
        <w:tc>
          <w:tcPr>
            <w:tcW w:w="513" w:type="dxa"/>
            <w:tcBorders>
              <w:top w:val="nil"/>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19"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right="192"/>
              <w:jc w:val="right"/>
              <w:rPr>
                <w:rFonts w:ascii="Times New Roman" w:hAnsi="Times New Roman" w:cs="Times New Roman"/>
                <w:sz w:val="20"/>
                <w:szCs w:val="20"/>
              </w:rPr>
            </w:pPr>
          </w:p>
        </w:tc>
        <w:tc>
          <w:tcPr>
            <w:tcW w:w="51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jc w:val="center"/>
              <w:rPr>
                <w:rFonts w:ascii="Times New Roman" w:hAnsi="Times New Roman" w:cs="Times New Roman"/>
                <w:sz w:val="20"/>
                <w:szCs w:val="20"/>
              </w:rPr>
            </w:pPr>
          </w:p>
        </w:tc>
        <w:tc>
          <w:tcPr>
            <w:tcW w:w="50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left="129"/>
              <w:rPr>
                <w:rFonts w:ascii="Times New Roman" w:hAnsi="Times New Roman" w:cs="Times New Roman"/>
                <w:sz w:val="20"/>
                <w:szCs w:val="20"/>
              </w:rPr>
            </w:pPr>
          </w:p>
        </w:tc>
        <w:tc>
          <w:tcPr>
            <w:tcW w:w="557"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3782" w:h="2092" w:wrap="auto" w:hAnchor="text" w:x="5631" w:y="394"/>
              <w:ind w:right="216"/>
              <w:jc w:val="right"/>
              <w:rPr>
                <w:rFonts w:ascii="Times New Roman" w:hAnsi="Times New Roman" w:cs="Times New Roman"/>
                <w:sz w:val="20"/>
                <w:szCs w:val="20"/>
              </w:rPr>
            </w:pPr>
          </w:p>
        </w:tc>
      </w:tr>
    </w:tbl>
    <w:p w:rsidR="00000000" w:rsidRDefault="008C7B40">
      <w:pPr>
        <w:pStyle w:val="Style"/>
        <w:framePr w:w="4257" w:h="225" w:wrap="auto" w:hAnchor="text" w:x="5099" w:y="2655"/>
        <w:spacing w:line="220" w:lineRule="exact"/>
        <w:ind w:left="187"/>
        <w:rPr>
          <w:rFonts w:ascii="Times New Roman" w:hAnsi="Times New Roman" w:cs="Times New Roman"/>
          <w:color w:val="000000"/>
          <w:sz w:val="20"/>
          <w:szCs w:val="20"/>
        </w:rPr>
      </w:pPr>
      <w:r>
        <w:rPr>
          <w:rFonts w:ascii="Times New Roman" w:hAnsi="Times New Roman" w:cs="Times New Roman"/>
          <w:color w:val="000000"/>
          <w:sz w:val="20"/>
          <w:szCs w:val="20"/>
        </w:rPr>
        <w:t xml:space="preserve">7. Bouton "HORN" </w:t>
      </w:r>
    </w:p>
    <w:tbl>
      <w:tblPr>
        <w:tblW w:w="0" w:type="auto"/>
        <w:tblInd w:w="5" w:type="dxa"/>
        <w:tblLayout w:type="fixed"/>
        <w:tblCellMar>
          <w:left w:w="0" w:type="dxa"/>
          <w:right w:w="0" w:type="dxa"/>
        </w:tblCellMar>
        <w:tblLook w:val="0000"/>
      </w:tblPr>
      <w:tblGrid>
        <w:gridCol w:w="1176"/>
        <w:gridCol w:w="720"/>
        <w:gridCol w:w="705"/>
      </w:tblGrid>
      <w:tr w:rsidR="00000000">
        <w:tblPrEx>
          <w:tblCellMar>
            <w:top w:w="0" w:type="dxa"/>
            <w:left w:w="0" w:type="dxa"/>
            <w:bottom w:w="0" w:type="dxa"/>
            <w:right w:w="0" w:type="dxa"/>
          </w:tblCellMar>
        </w:tblPrEx>
        <w:trPr>
          <w:trHeight w:hRule="exact" w:val="297"/>
        </w:trPr>
        <w:tc>
          <w:tcPr>
            <w:tcW w:w="1176" w:type="dxa"/>
            <w:tcBorders>
              <w:top w:val="single" w:sz="4" w:space="0" w:color="auto"/>
              <w:left w:val="single" w:sz="4" w:space="0" w:color="auto"/>
              <w:bottom w:val="nil"/>
              <w:right w:val="single" w:sz="4" w:space="0" w:color="auto"/>
            </w:tcBorders>
            <w:vAlign w:val="center"/>
          </w:tcPr>
          <w:p w:rsidR="00000000" w:rsidRDefault="008C7B40">
            <w:pPr>
              <w:pStyle w:val="Style"/>
              <w:framePr w:w="2601" w:h="1137" w:wrap="auto" w:hAnchor="text" w:x="5603" w:y="3111"/>
              <w:ind w:left="43"/>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Position du </w:t>
            </w:r>
          </w:p>
        </w:tc>
        <w:tc>
          <w:tcPr>
            <w:tcW w:w="1425"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ind w:left="43"/>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Couleur de fil </w:t>
            </w:r>
          </w:p>
        </w:tc>
      </w:tr>
      <w:tr w:rsidR="00000000">
        <w:tblPrEx>
          <w:tblCellMar>
            <w:top w:w="0" w:type="dxa"/>
            <w:left w:w="0" w:type="dxa"/>
            <w:bottom w:w="0" w:type="dxa"/>
            <w:right w:w="0" w:type="dxa"/>
          </w:tblCellMar>
        </w:tblPrEx>
        <w:trPr>
          <w:trHeight w:hRule="exact" w:val="273"/>
        </w:trPr>
        <w:tc>
          <w:tcPr>
            <w:tcW w:w="1176" w:type="dxa"/>
            <w:tcBorders>
              <w:top w:val="nil"/>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ind w:left="43"/>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bouton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ind w:right="28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P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ind w:left="24"/>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Masse </w:t>
            </w:r>
          </w:p>
        </w:tc>
      </w:tr>
      <w:tr w:rsidR="00000000">
        <w:tblPrEx>
          <w:tblCellMar>
            <w:top w:w="0" w:type="dxa"/>
            <w:left w:w="0" w:type="dxa"/>
            <w:bottom w:w="0" w:type="dxa"/>
            <w:right w:w="0" w:type="dxa"/>
          </w:tblCellMar>
        </w:tblPrEx>
        <w:trPr>
          <w:trHeight w:hRule="exact" w:val="312"/>
        </w:trPr>
        <w:tc>
          <w:tcPr>
            <w:tcW w:w="11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ind w:left="172"/>
              <w:rPr>
                <w:rFonts w:ascii="Times New Roman" w:hAnsi="Times New Roman" w:cs="Times New Roman"/>
                <w:color w:val="000000"/>
                <w:sz w:val="13"/>
                <w:szCs w:val="13"/>
              </w:rPr>
            </w:pPr>
            <w:r>
              <w:rPr>
                <w:rFonts w:ascii="Times New Roman" w:hAnsi="Times New Roman" w:cs="Times New Roman"/>
                <w:color w:val="000000"/>
                <w:sz w:val="13"/>
                <w:szCs w:val="13"/>
              </w:rPr>
              <w:t xml:space="preserve">Enfonce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ind w:right="283"/>
              <w:jc w:val="right"/>
              <w:rPr>
                <w:color w:val="000000"/>
                <w:w w:val="177"/>
                <w:sz w:val="23"/>
                <w:szCs w:val="23"/>
              </w:rPr>
            </w:pPr>
            <w:r>
              <w:rPr>
                <w:color w:val="000000"/>
                <w:w w:val="177"/>
                <w:sz w:val="23"/>
                <w:szCs w:val="23"/>
              </w:rPr>
              <w:t xml:space="preserve">"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ind w:left="24"/>
              <w:jc w:val="center"/>
              <w:rPr>
                <w:color w:val="000000"/>
                <w:w w:val="175"/>
                <w:sz w:val="8"/>
                <w:szCs w:val="8"/>
              </w:rPr>
            </w:pPr>
            <w:r>
              <w:rPr>
                <w:color w:val="000000"/>
                <w:w w:val="175"/>
                <w:sz w:val="8"/>
                <w:szCs w:val="8"/>
              </w:rPr>
              <w:t xml:space="preserve">.J\ </w:t>
            </w:r>
          </w:p>
        </w:tc>
      </w:tr>
      <w:tr w:rsidR="00000000">
        <w:tblPrEx>
          <w:tblCellMar>
            <w:top w:w="0" w:type="dxa"/>
            <w:left w:w="0" w:type="dxa"/>
            <w:bottom w:w="0" w:type="dxa"/>
            <w:right w:w="0" w:type="dxa"/>
          </w:tblCellMar>
        </w:tblPrEx>
        <w:trPr>
          <w:trHeight w:hRule="exact" w:val="254"/>
        </w:trPr>
        <w:tc>
          <w:tcPr>
            <w:tcW w:w="117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ind w:left="172"/>
              <w:rPr>
                <w:rFonts w:ascii="Times New Roman" w:hAnsi="Times New Roman" w:cs="Times New Roman"/>
                <w:color w:val="000000"/>
                <w:sz w:val="13"/>
                <w:szCs w:val="13"/>
              </w:rPr>
            </w:pPr>
            <w:r>
              <w:rPr>
                <w:rFonts w:ascii="Times New Roman" w:hAnsi="Times New Roman" w:cs="Times New Roman"/>
                <w:color w:val="000000"/>
                <w:sz w:val="13"/>
                <w:szCs w:val="13"/>
              </w:rPr>
              <w:t xml:space="preserve">Libre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jc w:val="center"/>
              <w:rPr>
                <w:rFonts w:ascii="Times New Roman" w:hAnsi="Times New Roman" w:cs="Times New Roman"/>
                <w:color w:val="000000"/>
                <w:sz w:val="13"/>
                <w:szCs w:val="13"/>
              </w:rPr>
            </w:pP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601" w:h="1137" w:wrap="auto" w:hAnchor="text" w:x="5603" w:y="3111"/>
              <w:jc w:val="center"/>
              <w:rPr>
                <w:rFonts w:ascii="Times New Roman" w:hAnsi="Times New Roman" w:cs="Times New Roman"/>
                <w:color w:val="000000"/>
                <w:sz w:val="13"/>
                <w:szCs w:val="13"/>
              </w:rPr>
            </w:pPr>
          </w:p>
        </w:tc>
      </w:tr>
    </w:tbl>
    <w:p w:rsidR="00000000" w:rsidRDefault="008C7B40" w:rsidP="00DB09B8">
      <w:pPr>
        <w:pStyle w:val="Style"/>
        <w:framePr w:w="4257" w:h="537" w:wrap="auto" w:hAnchor="text" w:x="5099" w:y="4417"/>
        <w:numPr>
          <w:ilvl w:val="0"/>
          <w:numId w:val="1217"/>
        </w:numPr>
        <w:spacing w:line="273" w:lineRule="exact"/>
        <w:ind w:left="508" w:right="729" w:hanging="350"/>
        <w:rPr>
          <w:rFonts w:ascii="Times New Roman" w:hAnsi="Times New Roman" w:cs="Times New Roman"/>
          <w:color w:val="000000"/>
          <w:sz w:val="20"/>
          <w:szCs w:val="20"/>
        </w:rPr>
      </w:pPr>
      <w:r>
        <w:rPr>
          <w:rFonts w:ascii="Times New Roman" w:hAnsi="Times New Roman" w:cs="Times New Roman"/>
          <w:color w:val="000000"/>
          <w:sz w:val="20"/>
          <w:szCs w:val="20"/>
        </w:rPr>
        <w:t xml:space="preserve">Bouton d'appel de phare, "PASS" (Excepte pour la Canada) </w:t>
      </w:r>
    </w:p>
    <w:tbl>
      <w:tblPr>
        <w:tblW w:w="0" w:type="auto"/>
        <w:tblInd w:w="5" w:type="dxa"/>
        <w:tblLayout w:type="fixed"/>
        <w:tblCellMar>
          <w:left w:w="0" w:type="dxa"/>
          <w:right w:w="0" w:type="dxa"/>
        </w:tblCellMar>
        <w:tblLook w:val="0000"/>
      </w:tblPr>
      <w:tblGrid>
        <w:gridCol w:w="1161"/>
        <w:gridCol w:w="720"/>
        <w:gridCol w:w="706"/>
      </w:tblGrid>
      <w:tr w:rsidR="00000000">
        <w:tblPrEx>
          <w:tblCellMar>
            <w:top w:w="0" w:type="dxa"/>
            <w:left w:w="0" w:type="dxa"/>
            <w:bottom w:w="0" w:type="dxa"/>
            <w:right w:w="0" w:type="dxa"/>
          </w:tblCellMar>
        </w:tblPrEx>
        <w:trPr>
          <w:trHeight w:hRule="exact" w:val="312"/>
        </w:trPr>
        <w:tc>
          <w:tcPr>
            <w:tcW w:w="1161" w:type="dxa"/>
            <w:tcBorders>
              <w:top w:val="single" w:sz="4" w:space="0" w:color="auto"/>
              <w:left w:val="single" w:sz="4" w:space="0" w:color="auto"/>
              <w:bottom w:val="nil"/>
              <w:right w:val="single" w:sz="4" w:space="0" w:color="auto"/>
            </w:tcBorders>
            <w:vAlign w:val="center"/>
          </w:tcPr>
          <w:p w:rsidR="00000000" w:rsidRDefault="008C7B40">
            <w:pPr>
              <w:pStyle w:val="Style"/>
              <w:framePr w:w="2587" w:h="1128" w:wrap="auto" w:hAnchor="text" w:x="5607" w:y="5151"/>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Position du </w:t>
            </w:r>
          </w:p>
        </w:tc>
        <w:tc>
          <w:tcPr>
            <w:tcW w:w="1426"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ind w:left="28"/>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Couleur de fil </w:t>
            </w:r>
          </w:p>
        </w:tc>
      </w:tr>
      <w:tr w:rsidR="00000000">
        <w:tblPrEx>
          <w:tblCellMar>
            <w:top w:w="0" w:type="dxa"/>
            <w:left w:w="0" w:type="dxa"/>
            <w:bottom w:w="0" w:type="dxa"/>
            <w:right w:w="0" w:type="dxa"/>
          </w:tblCellMar>
        </w:tblPrEx>
        <w:trPr>
          <w:trHeight w:hRule="exact" w:val="244"/>
        </w:trPr>
        <w:tc>
          <w:tcPr>
            <w:tcW w:w="1161" w:type="dxa"/>
            <w:tcBorders>
              <w:top w:val="nil"/>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ind w:left="9"/>
              <w:jc w:val="center"/>
              <w:rPr>
                <w:rFonts w:ascii="Times New Roman" w:hAnsi="Times New Roman" w:cs="Times New Roman"/>
                <w:color w:val="000000"/>
                <w:sz w:val="13"/>
                <w:szCs w:val="13"/>
              </w:rPr>
            </w:pPr>
            <w:r>
              <w:rPr>
                <w:rFonts w:ascii="Times New Roman" w:hAnsi="Times New Roman" w:cs="Times New Roman"/>
                <w:color w:val="000000"/>
                <w:sz w:val="13"/>
                <w:szCs w:val="13"/>
              </w:rPr>
              <w:t xml:space="preserve">bouton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ind w:right="283"/>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Y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ind w:left="225"/>
              <w:rPr>
                <w:rFonts w:ascii="Times New Roman" w:hAnsi="Times New Roman" w:cs="Times New Roman"/>
                <w:color w:val="000000"/>
                <w:sz w:val="13"/>
                <w:szCs w:val="13"/>
              </w:rPr>
            </w:pPr>
            <w:r>
              <w:rPr>
                <w:rFonts w:ascii="Times New Roman" w:hAnsi="Times New Roman" w:cs="Times New Roman"/>
                <w:color w:val="000000"/>
                <w:sz w:val="13"/>
                <w:szCs w:val="13"/>
              </w:rPr>
              <w:t xml:space="preserve">R/Y </w:t>
            </w:r>
          </w:p>
        </w:tc>
      </w:tr>
      <w:tr w:rsidR="00000000">
        <w:tblPrEx>
          <w:tblCellMar>
            <w:top w:w="0" w:type="dxa"/>
            <w:left w:w="0" w:type="dxa"/>
            <w:bottom w:w="0" w:type="dxa"/>
            <w:right w:w="0" w:type="dxa"/>
          </w:tblCellMar>
        </w:tblPrEx>
        <w:trPr>
          <w:trHeight w:hRule="exact" w:val="268"/>
        </w:trPr>
        <w:tc>
          <w:tcPr>
            <w:tcW w:w="116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ind w:left="148"/>
              <w:rPr>
                <w:rFonts w:ascii="Times New Roman" w:hAnsi="Times New Roman" w:cs="Times New Roman"/>
                <w:color w:val="000000"/>
                <w:sz w:val="13"/>
                <w:szCs w:val="13"/>
              </w:rPr>
            </w:pPr>
            <w:r>
              <w:rPr>
                <w:rFonts w:ascii="Times New Roman" w:hAnsi="Times New Roman" w:cs="Times New Roman"/>
                <w:color w:val="000000"/>
                <w:sz w:val="13"/>
                <w:szCs w:val="13"/>
              </w:rPr>
              <w:t xml:space="preserve">OFF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jc w:val="center"/>
              <w:rPr>
                <w:rFonts w:ascii="Times New Roman" w:hAnsi="Times New Roman" w:cs="Times New Roman"/>
                <w:color w:val="000000"/>
                <w:sz w:val="13"/>
                <w:szCs w:val="13"/>
              </w:rPr>
            </w:pP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jc w:val="center"/>
              <w:rPr>
                <w:rFonts w:ascii="Times New Roman" w:hAnsi="Times New Roman" w:cs="Times New Roman"/>
                <w:color w:val="000000"/>
                <w:sz w:val="13"/>
                <w:szCs w:val="13"/>
              </w:rPr>
            </w:pPr>
          </w:p>
        </w:tc>
      </w:tr>
      <w:tr w:rsidR="00000000">
        <w:tblPrEx>
          <w:tblCellMar>
            <w:top w:w="0" w:type="dxa"/>
            <w:left w:w="0" w:type="dxa"/>
            <w:bottom w:w="0" w:type="dxa"/>
            <w:right w:w="0" w:type="dxa"/>
          </w:tblCellMar>
        </w:tblPrEx>
        <w:trPr>
          <w:trHeight w:hRule="exact" w:val="302"/>
        </w:trPr>
        <w:tc>
          <w:tcPr>
            <w:tcW w:w="116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ind w:left="148"/>
              <w:rPr>
                <w:rFonts w:ascii="Times New Roman" w:hAnsi="Times New Roman" w:cs="Times New Roman"/>
                <w:color w:val="000000"/>
                <w:sz w:val="13"/>
                <w:szCs w:val="13"/>
              </w:rPr>
            </w:pPr>
            <w:r>
              <w:rPr>
                <w:rFonts w:ascii="Times New Roman" w:hAnsi="Times New Roman" w:cs="Times New Roman"/>
                <w:color w:val="000000"/>
                <w:sz w:val="13"/>
                <w:szCs w:val="13"/>
              </w:rPr>
              <w:t xml:space="preserve">ON </w:t>
            </w:r>
          </w:p>
        </w:tc>
        <w:tc>
          <w:tcPr>
            <w:tcW w:w="72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ind w:right="283"/>
              <w:jc w:val="right"/>
              <w:rPr>
                <w:rFonts w:ascii="Times New Roman" w:hAnsi="Times New Roman" w:cs="Times New Roman"/>
                <w:i/>
                <w:iCs/>
                <w:color w:val="000000"/>
                <w:w w:val="111"/>
                <w:sz w:val="13"/>
                <w:szCs w:val="13"/>
              </w:rPr>
            </w:pPr>
            <w:r>
              <w:rPr>
                <w:rFonts w:ascii="Times New Roman" w:hAnsi="Times New Roman" w:cs="Times New Roman"/>
                <w:i/>
                <w:iCs/>
                <w:color w:val="000000"/>
                <w:w w:val="111"/>
                <w:sz w:val="13"/>
                <w:szCs w:val="13"/>
              </w:rPr>
              <w:t xml:space="preserve">rc </w:t>
            </w:r>
          </w:p>
        </w:tc>
        <w:tc>
          <w:tcPr>
            <w:tcW w:w="70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2587" w:h="1128" w:wrap="auto" w:hAnchor="text" w:x="5607" w:y="5151"/>
              <w:ind w:left="225"/>
              <w:rPr>
                <w:rFonts w:ascii="Times New Roman" w:hAnsi="Times New Roman" w:cs="Times New Roman"/>
                <w:i/>
                <w:iCs/>
                <w:color w:val="000000"/>
                <w:w w:val="159"/>
                <w:sz w:val="9"/>
                <w:szCs w:val="9"/>
              </w:rPr>
            </w:pPr>
            <w:r>
              <w:rPr>
                <w:rFonts w:ascii="Times New Roman" w:hAnsi="Times New Roman" w:cs="Times New Roman"/>
                <w:i/>
                <w:iCs/>
                <w:color w:val="000000"/>
                <w:w w:val="159"/>
                <w:sz w:val="9"/>
                <w:szCs w:val="9"/>
              </w:rPr>
              <w:t xml:space="preserve">J-, </w:t>
            </w:r>
          </w:p>
        </w:tc>
      </w:tr>
    </w:tbl>
    <w:p w:rsidR="00000000" w:rsidRDefault="008C7B40">
      <w:pPr>
        <w:pStyle w:val="Style"/>
        <w:framePr w:w="4267" w:h="4670" w:wrap="auto" w:hAnchor="text" w:x="5099" w:y="6769"/>
        <w:spacing w:line="211" w:lineRule="exact"/>
        <w:rPr>
          <w:rFonts w:ascii="Times New Roman" w:hAnsi="Times New Roman" w:cs="Times New Roman"/>
          <w:color w:val="000000"/>
          <w:w w:val="110"/>
          <w:sz w:val="20"/>
          <w:szCs w:val="20"/>
        </w:rPr>
      </w:pPr>
      <w:r>
        <w:rPr>
          <w:rFonts w:ascii="Times New Roman" w:hAnsi="Times New Roman" w:cs="Times New Roman"/>
          <w:color w:val="000000"/>
          <w:w w:val="110"/>
          <w:sz w:val="20"/>
          <w:szCs w:val="20"/>
        </w:rPr>
        <w:t xml:space="preserve">F. Batterie </w:t>
      </w:r>
    </w:p>
    <w:p w:rsidR="00000000" w:rsidRDefault="008C7B40" w:rsidP="00DB09B8">
      <w:pPr>
        <w:pStyle w:val="Style"/>
        <w:framePr w:w="4267" w:h="4670" w:wrap="auto" w:hAnchor="text" w:x="5099" w:y="6769"/>
        <w:numPr>
          <w:ilvl w:val="0"/>
          <w:numId w:val="1218"/>
        </w:numPr>
        <w:spacing w:line="273" w:lineRule="exact"/>
        <w:ind w:left="460" w:hanging="331"/>
        <w:rPr>
          <w:rFonts w:ascii="Times New Roman" w:hAnsi="Times New Roman" w:cs="Times New Roman"/>
          <w:color w:val="000000"/>
          <w:sz w:val="20"/>
          <w:szCs w:val="20"/>
        </w:rPr>
      </w:pPr>
      <w:r>
        <w:rPr>
          <w:rFonts w:ascii="Times New Roman" w:hAnsi="Times New Roman" w:cs="Times New Roman"/>
          <w:color w:val="000000"/>
          <w:sz w:val="20"/>
          <w:szCs w:val="20"/>
        </w:rPr>
        <w:t xml:space="preserve">Controle </w:t>
      </w:r>
    </w:p>
    <w:p w:rsidR="00000000" w:rsidRDefault="008C7B40">
      <w:pPr>
        <w:pStyle w:val="Style"/>
        <w:framePr w:w="4267" w:h="4670" w:wrap="auto" w:hAnchor="text" w:x="5099" w:y="6769"/>
        <w:spacing w:before="9" w:line="268" w:lineRule="exact"/>
        <w:ind w:left="460" w:right="9"/>
        <w:rPr>
          <w:rFonts w:ascii="Times New Roman" w:hAnsi="Times New Roman" w:cs="Times New Roman"/>
          <w:color w:val="000000"/>
          <w:sz w:val="20"/>
          <w:szCs w:val="20"/>
        </w:rPr>
      </w:pPr>
      <w:r>
        <w:rPr>
          <w:rFonts w:ascii="Times New Roman" w:hAnsi="Times New Roman" w:cs="Times New Roman"/>
          <w:color w:val="000000"/>
          <w:sz w:val="20"/>
          <w:szCs w:val="20"/>
        </w:rPr>
        <w:t xml:space="preserve">Si la batterie presente les defauts suivants, elle doit etre changee, </w:t>
      </w:r>
    </w:p>
    <w:p w:rsidR="00000000" w:rsidRDefault="008C7B40" w:rsidP="00DB09B8">
      <w:pPr>
        <w:pStyle w:val="Style"/>
        <w:framePr w:w="4267" w:h="4670" w:wrap="auto" w:hAnchor="text" w:x="5099" w:y="6769"/>
        <w:numPr>
          <w:ilvl w:val="0"/>
          <w:numId w:val="1219"/>
        </w:numPr>
        <w:spacing w:before="4" w:line="273" w:lineRule="exact"/>
        <w:ind w:left="436" w:right="2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 tension de la batterie n'atteint pas sa valeur nominale, ou aucune bulle ne se produit dans les cellules, meme apres de nombreuses heures de charge. </w:t>
      </w:r>
    </w:p>
    <w:p w:rsidR="00000000" w:rsidRDefault="008C7B40" w:rsidP="00DB09B8">
      <w:pPr>
        <w:pStyle w:val="Style"/>
        <w:framePr w:w="4267" w:h="4670" w:wrap="auto" w:hAnchor="text" w:x="5099" w:y="6769"/>
        <w:numPr>
          <w:ilvl w:val="0"/>
          <w:numId w:val="1219"/>
        </w:numPr>
        <w:spacing w:before="4" w:line="273" w:lineRule="exact"/>
        <w:ind w:left="436" w:right="2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La sulfatation d'une ou plusieurs cellules est indidquee par les plaques se blanchis</w:t>
      </w:r>
      <w:r>
        <w:rPr>
          <w:rFonts w:ascii="Times New Roman" w:hAnsi="Times New Roman" w:cs="Times New Roman"/>
          <w:color w:val="000000"/>
          <w:sz w:val="20"/>
          <w:szCs w:val="20"/>
        </w:rPr>
        <w:softHyphen/>
        <w:t xml:space="preserve">sant ou par l'accumulation de poudre blanche au fond de la cellule. </w:t>
      </w:r>
    </w:p>
    <w:p w:rsidR="00000000" w:rsidRDefault="008C7B40" w:rsidP="00DB09B8">
      <w:pPr>
        <w:pStyle w:val="Style"/>
        <w:framePr w:w="4267" w:h="4670" w:wrap="auto" w:hAnchor="text" w:x="5099" w:y="6769"/>
        <w:numPr>
          <w:ilvl w:val="0"/>
          <w:numId w:val="1219"/>
        </w:numPr>
        <w:spacing w:before="4" w:line="273" w:lineRule="exact"/>
        <w:ind w:left="436" w:right="28" w:hanging="29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 densite specifique de l'electrolyte d'une cellule est inferieure </w:t>
      </w:r>
      <w:r>
        <w:rPr>
          <w:rFonts w:ascii="Times New Roman" w:hAnsi="Times New Roman" w:cs="Times New Roman"/>
          <w:color w:val="000000"/>
          <w:w w:val="76"/>
          <w:sz w:val="22"/>
          <w:szCs w:val="22"/>
        </w:rPr>
        <w:t xml:space="preserve">it </w:t>
      </w:r>
      <w:r>
        <w:rPr>
          <w:rFonts w:ascii="Times New Roman" w:hAnsi="Times New Roman" w:cs="Times New Roman"/>
          <w:color w:val="000000"/>
          <w:sz w:val="20"/>
          <w:szCs w:val="20"/>
        </w:rPr>
        <w:t>celIe des autres apre s une</w:t>
      </w:r>
      <w:r>
        <w:rPr>
          <w:rFonts w:ascii="Times New Roman" w:hAnsi="Times New Roman" w:cs="Times New Roman"/>
          <w:color w:val="000000"/>
          <w:sz w:val="20"/>
          <w:szCs w:val="20"/>
        </w:rPr>
        <w:t xml:space="preserve"> charge longue et lente. </w:t>
      </w:r>
    </w:p>
    <w:p w:rsidR="00000000" w:rsidRDefault="008C7B40" w:rsidP="00DB09B8">
      <w:pPr>
        <w:pStyle w:val="Style"/>
        <w:framePr w:w="4267" w:h="4670" w:wrap="auto" w:hAnchor="text" w:x="5099" w:y="6769"/>
        <w:numPr>
          <w:ilvl w:val="0"/>
          <w:numId w:val="1219"/>
        </w:numPr>
        <w:spacing w:before="4" w:line="273" w:lineRule="exact"/>
        <w:ind w:left="417" w:right="52"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Le flechissernent ou la deformation des plaques ou des isolateurs est evident. </w:t>
      </w:r>
    </w:p>
    <w:p w:rsidR="00000000" w:rsidRDefault="008C7B40">
      <w:pPr>
        <w:pStyle w:val="Style"/>
        <w:framePr w:w="4257" w:h="2232" w:wrap="auto" w:hAnchor="text" w:x="5099" w:y="11698"/>
        <w:spacing w:line="278" w:lineRule="exact"/>
        <w:ind w:left="19" w:right="52"/>
        <w:rPr>
          <w:rFonts w:ascii="Times New Roman" w:hAnsi="Times New Roman" w:cs="Times New Roman"/>
          <w:color w:val="000000"/>
          <w:sz w:val="20"/>
          <w:szCs w:val="20"/>
        </w:rPr>
      </w:pPr>
      <w:r>
        <w:rPr>
          <w:rFonts w:ascii="Times New Roman" w:hAnsi="Times New Roman" w:cs="Times New Roman"/>
          <w:color w:val="000000"/>
          <w:sz w:val="20"/>
          <w:szCs w:val="20"/>
        </w:rPr>
        <w:t>AVERTISSEMENT: --------, Le liquide de batterie est toxique et dangereux, entrain ant de graves brulures, etc. H contient de l'acide sulfurique, E</w:t>
      </w:r>
      <w:r>
        <w:rPr>
          <w:rFonts w:ascii="Times New Roman" w:hAnsi="Times New Roman" w:cs="Times New Roman"/>
          <w:color w:val="000000"/>
          <w:sz w:val="20"/>
          <w:szCs w:val="20"/>
        </w:rPr>
        <w:t xml:space="preserve">viter tout contact avec la peau, lex yeux ou les habits. Antidote: EXTERNE-RINCER avec de l'eau, INTERNE-Boire beaucoup d'eau ou de lait, Continuer avec du lait de magnesie, </w:t>
      </w:r>
    </w:p>
    <w:p w:rsidR="00000000" w:rsidRDefault="008C7B40">
      <w:pPr>
        <w:pStyle w:val="Style"/>
        <w:rPr>
          <w:rFonts w:ascii="Times New Roman" w:hAnsi="Times New Roman" w:cs="Times New Roman"/>
          <w:sz w:val="20"/>
          <w:szCs w:val="20"/>
        </w:rPr>
        <w:sectPr w:rsidR="00000000">
          <w:pgSz w:w="12241" w:h="15842"/>
          <w:pgMar w:top="622" w:right="1734" w:bottom="360" w:left="109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233" w:h="2769" w:wrap="auto" w:hAnchor="text" w:x="231" w:y="1"/>
        <w:spacing w:line="268" w:lineRule="exact"/>
        <w:ind w:left="134" w:right="33"/>
        <w:rPr>
          <w:color w:val="000000"/>
          <w:w w:val="116"/>
          <w:sz w:val="19"/>
          <w:szCs w:val="19"/>
        </w:rPr>
      </w:pPr>
      <w:r>
        <w:rPr>
          <w:color w:val="000000"/>
          <w:w w:val="116"/>
          <w:sz w:val="19"/>
          <w:szCs w:val="19"/>
        </w:rPr>
        <w:t>of magnesia, beaten egg or vegetable oil. Call physician im</w:t>
      </w:r>
      <w:r>
        <w:rPr>
          <w:color w:val="000000"/>
          <w:w w:val="116"/>
          <w:sz w:val="19"/>
          <w:szCs w:val="19"/>
        </w:rPr>
        <w:t xml:space="preserve">mediately. </w:t>
      </w:r>
    </w:p>
    <w:p w:rsidR="00000000" w:rsidRDefault="008C7B40">
      <w:pPr>
        <w:pStyle w:val="Style"/>
        <w:framePr w:w="4233" w:h="2769" w:wrap="auto" w:hAnchor="text" w:x="231" w:y="1"/>
        <w:spacing w:before="14" w:line="273" w:lineRule="exact"/>
        <w:ind w:left="81" w:right="48"/>
        <w:jc w:val="both"/>
        <w:rPr>
          <w:color w:val="000000"/>
          <w:w w:val="116"/>
          <w:sz w:val="19"/>
          <w:szCs w:val="19"/>
        </w:rPr>
      </w:pPr>
      <w:r>
        <w:rPr>
          <w:color w:val="000000"/>
          <w:w w:val="116"/>
          <w:sz w:val="19"/>
          <w:szCs w:val="19"/>
        </w:rPr>
        <w:t>Eyes: Flush with water for 15 minutes and get prompt medical attention. Bat</w:t>
      </w:r>
      <w:r>
        <w:rPr>
          <w:color w:val="000000"/>
          <w:w w:val="116"/>
          <w:sz w:val="19"/>
          <w:szCs w:val="19"/>
        </w:rPr>
        <w:softHyphen/>
        <w:t>teries produce explosive gases. Keep sparks, flame, cigarettes, etc., away. Ventilate when charging or using in en</w:t>
      </w:r>
      <w:r>
        <w:rPr>
          <w:color w:val="000000"/>
          <w:w w:val="116"/>
          <w:sz w:val="19"/>
          <w:szCs w:val="19"/>
        </w:rPr>
        <w:softHyphen/>
      </w:r>
      <w:r>
        <w:rPr>
          <w:color w:val="000000"/>
          <w:w w:val="116"/>
          <w:sz w:val="19"/>
          <w:szCs w:val="19"/>
        </w:rPr>
        <w:t xml:space="preserve">closed space. Aways shield eyes when working near batteries. </w:t>
      </w:r>
    </w:p>
    <w:p w:rsidR="00000000" w:rsidRDefault="008C7B40">
      <w:pPr>
        <w:pStyle w:val="Style"/>
        <w:framePr w:w="4233" w:h="2769" w:wrap="auto" w:hAnchor="text" w:x="231" w:y="1"/>
        <w:spacing w:line="292" w:lineRule="exact"/>
        <w:ind w:left="91"/>
        <w:rPr>
          <w:color w:val="000000"/>
          <w:sz w:val="20"/>
          <w:szCs w:val="20"/>
        </w:rPr>
      </w:pPr>
      <w:r>
        <w:rPr>
          <w:color w:val="000000"/>
          <w:sz w:val="20"/>
          <w:szCs w:val="20"/>
        </w:rPr>
        <w:t xml:space="preserve">KEEP </w:t>
      </w:r>
      <w:r>
        <w:rPr>
          <w:rFonts w:ascii="Times New Roman" w:hAnsi="Times New Roman" w:cs="Times New Roman"/>
          <w:color w:val="000000"/>
          <w:sz w:val="20"/>
          <w:szCs w:val="20"/>
        </w:rPr>
        <w:t xml:space="preserve">OUT OF </w:t>
      </w:r>
      <w:r>
        <w:rPr>
          <w:color w:val="000000"/>
          <w:sz w:val="20"/>
          <w:szCs w:val="20"/>
        </w:rPr>
        <w:t xml:space="preserve">REACH </w:t>
      </w:r>
      <w:r>
        <w:rPr>
          <w:rFonts w:ascii="Times New Roman" w:hAnsi="Times New Roman" w:cs="Times New Roman"/>
          <w:color w:val="000000"/>
          <w:sz w:val="20"/>
          <w:szCs w:val="20"/>
        </w:rPr>
        <w:t xml:space="preserve">OF </w:t>
      </w:r>
      <w:r>
        <w:rPr>
          <w:color w:val="000000"/>
          <w:sz w:val="20"/>
          <w:szCs w:val="20"/>
        </w:rPr>
        <w:t xml:space="preserve">CHILDRENc </w:t>
      </w:r>
    </w:p>
    <w:p w:rsidR="00000000" w:rsidRDefault="008C7B40">
      <w:pPr>
        <w:pStyle w:val="Style"/>
        <w:framePr w:w="4252" w:h="5443" w:wrap="auto" w:hAnchor="text" w:x="226" w:y="3063"/>
        <w:tabs>
          <w:tab w:val="left" w:pos="76"/>
          <w:tab w:val="left" w:pos="402"/>
        </w:tabs>
        <w:spacing w:line="273" w:lineRule="exact"/>
        <w:ind w:left="412" w:right="14" w:hanging="412"/>
        <w:jc w:val="both"/>
        <w:rPr>
          <w:color w:val="000000"/>
          <w:w w:val="109"/>
          <w:sz w:val="19"/>
          <w:szCs w:val="19"/>
        </w:rPr>
      </w:pPr>
      <w:r>
        <w:rPr>
          <w:sz w:val="19"/>
          <w:szCs w:val="19"/>
        </w:rPr>
        <w:tab/>
      </w:r>
      <w:r>
        <w:rPr>
          <w:color w:val="000000"/>
          <w:w w:val="109"/>
          <w:sz w:val="19"/>
          <w:szCs w:val="19"/>
        </w:rPr>
        <w:t xml:space="preserve">2 </w:t>
      </w:r>
      <w:r>
        <w:rPr>
          <w:color w:val="000000"/>
          <w:w w:val="109"/>
          <w:sz w:val="19"/>
          <w:szCs w:val="19"/>
        </w:rPr>
        <w:tab/>
        <w:t xml:space="preserve">The service life of a battery is usually 2 to 3 years, but lack of care as described below will shorten the life of the battery. </w:t>
      </w:r>
    </w:p>
    <w:p w:rsidR="00000000" w:rsidRDefault="008C7B40" w:rsidP="00DB09B8">
      <w:pPr>
        <w:pStyle w:val="Style"/>
        <w:framePr w:w="4252" w:h="5443" w:wrap="auto" w:hAnchor="text" w:x="226" w:y="3063"/>
        <w:numPr>
          <w:ilvl w:val="0"/>
          <w:numId w:val="1220"/>
        </w:numPr>
        <w:spacing w:line="273" w:lineRule="exact"/>
        <w:ind w:left="340" w:hanging="283"/>
        <w:rPr>
          <w:color w:val="000000"/>
          <w:w w:val="109"/>
          <w:sz w:val="19"/>
          <w:szCs w:val="19"/>
        </w:rPr>
      </w:pPr>
      <w:r>
        <w:rPr>
          <w:color w:val="000000"/>
          <w:w w:val="109"/>
          <w:sz w:val="19"/>
          <w:szCs w:val="19"/>
        </w:rPr>
        <w:t xml:space="preserve">Negligence in keeping battery topped </w:t>
      </w:r>
    </w:p>
    <w:p w:rsidR="00000000" w:rsidRDefault="008C7B40">
      <w:pPr>
        <w:pStyle w:val="Style"/>
        <w:framePr w:w="4252" w:h="5443" w:wrap="auto" w:hAnchor="text" w:x="226" w:y="3063"/>
        <w:spacing w:line="268" w:lineRule="exact"/>
        <w:ind w:left="398"/>
        <w:rPr>
          <w:color w:val="000000"/>
          <w:w w:val="109"/>
          <w:sz w:val="19"/>
          <w:szCs w:val="19"/>
        </w:rPr>
      </w:pPr>
      <w:r>
        <w:rPr>
          <w:color w:val="000000"/>
          <w:w w:val="109"/>
          <w:sz w:val="19"/>
          <w:szCs w:val="19"/>
        </w:rPr>
        <w:t xml:space="preserve">off with distilled water. </w:t>
      </w:r>
    </w:p>
    <w:p w:rsidR="00000000" w:rsidRDefault="008C7B40" w:rsidP="00DB09B8">
      <w:pPr>
        <w:pStyle w:val="Style"/>
        <w:framePr w:w="4252" w:h="5443" w:wrap="auto" w:hAnchor="text" w:x="226" w:y="3063"/>
        <w:numPr>
          <w:ilvl w:val="0"/>
          <w:numId w:val="1221"/>
        </w:numPr>
        <w:spacing w:line="273" w:lineRule="exact"/>
        <w:ind w:left="340" w:hanging="283"/>
        <w:rPr>
          <w:color w:val="000000"/>
          <w:w w:val="109"/>
          <w:sz w:val="19"/>
          <w:szCs w:val="19"/>
        </w:rPr>
      </w:pPr>
      <w:r>
        <w:rPr>
          <w:color w:val="000000"/>
          <w:w w:val="109"/>
          <w:sz w:val="19"/>
          <w:szCs w:val="19"/>
        </w:rPr>
        <w:t xml:space="preserve">Battery being left discharged. </w:t>
      </w:r>
    </w:p>
    <w:p w:rsidR="00000000" w:rsidRDefault="008C7B40" w:rsidP="00DB09B8">
      <w:pPr>
        <w:pStyle w:val="Style"/>
        <w:framePr w:w="4252" w:h="5443" w:wrap="auto" w:hAnchor="text" w:x="226" w:y="3063"/>
        <w:numPr>
          <w:ilvl w:val="0"/>
          <w:numId w:val="1221"/>
        </w:numPr>
        <w:spacing w:line="273" w:lineRule="exact"/>
        <w:ind w:left="340" w:hanging="283"/>
        <w:rPr>
          <w:color w:val="000000"/>
          <w:w w:val="109"/>
          <w:sz w:val="19"/>
          <w:szCs w:val="19"/>
        </w:rPr>
      </w:pPr>
      <w:r>
        <w:rPr>
          <w:color w:val="000000"/>
          <w:w w:val="109"/>
          <w:sz w:val="19"/>
          <w:szCs w:val="19"/>
        </w:rPr>
        <w:t xml:space="preserve">Over-charging with heavy charge. </w:t>
      </w:r>
    </w:p>
    <w:p w:rsidR="00000000" w:rsidRDefault="008C7B40" w:rsidP="00DB09B8">
      <w:pPr>
        <w:pStyle w:val="Style"/>
        <w:framePr w:w="4252" w:h="5443" w:wrap="auto" w:hAnchor="text" w:x="226" w:y="3063"/>
        <w:numPr>
          <w:ilvl w:val="0"/>
          <w:numId w:val="1221"/>
        </w:numPr>
        <w:spacing w:line="273" w:lineRule="exact"/>
        <w:ind w:left="340" w:hanging="283"/>
        <w:rPr>
          <w:color w:val="000000"/>
          <w:w w:val="109"/>
          <w:sz w:val="19"/>
          <w:szCs w:val="19"/>
        </w:rPr>
      </w:pPr>
      <w:r>
        <w:rPr>
          <w:color w:val="000000"/>
          <w:w w:val="109"/>
          <w:sz w:val="19"/>
          <w:szCs w:val="19"/>
        </w:rPr>
        <w:t xml:space="preserve">Freezing. </w:t>
      </w:r>
    </w:p>
    <w:p w:rsidR="00000000" w:rsidRDefault="008C7B40" w:rsidP="00DB09B8">
      <w:pPr>
        <w:pStyle w:val="Style"/>
        <w:framePr w:w="4252" w:h="5443" w:wrap="auto" w:hAnchor="text" w:x="226" w:y="3063"/>
        <w:numPr>
          <w:ilvl w:val="0"/>
          <w:numId w:val="1221"/>
        </w:numPr>
        <w:spacing w:before="19" w:line="264" w:lineRule="exact"/>
        <w:ind w:left="331" w:right="91" w:hanging="268"/>
        <w:rPr>
          <w:color w:val="000000"/>
          <w:w w:val="109"/>
          <w:sz w:val="19"/>
          <w:szCs w:val="19"/>
        </w:rPr>
      </w:pPr>
      <w:r>
        <w:rPr>
          <w:color w:val="000000"/>
          <w:w w:val="109"/>
          <w:sz w:val="19"/>
          <w:szCs w:val="19"/>
        </w:rPr>
        <w:t>Filling with water or sulfuric acid con</w:t>
      </w:r>
      <w:r>
        <w:rPr>
          <w:color w:val="000000"/>
          <w:w w:val="109"/>
          <w:sz w:val="19"/>
          <w:szCs w:val="19"/>
        </w:rPr>
        <w:softHyphen/>
        <w:t xml:space="preserve">taining impurities. </w:t>
      </w:r>
    </w:p>
    <w:p w:rsidR="00000000" w:rsidRDefault="008C7B40" w:rsidP="00DB09B8">
      <w:pPr>
        <w:pStyle w:val="Style"/>
        <w:framePr w:w="4252" w:h="5443" w:wrap="auto" w:hAnchor="text" w:x="226" w:y="3063"/>
        <w:numPr>
          <w:ilvl w:val="0"/>
          <w:numId w:val="1221"/>
        </w:numPr>
        <w:spacing w:before="19" w:line="264" w:lineRule="exact"/>
        <w:ind w:left="331" w:right="91" w:hanging="268"/>
        <w:rPr>
          <w:color w:val="000000"/>
          <w:w w:val="109"/>
          <w:sz w:val="19"/>
          <w:szCs w:val="19"/>
        </w:rPr>
      </w:pPr>
      <w:r>
        <w:rPr>
          <w:color w:val="000000"/>
          <w:w w:val="109"/>
          <w:sz w:val="19"/>
          <w:szCs w:val="19"/>
        </w:rPr>
        <w:t xml:space="preserve">Improper charging voltage or current on new battery. </w:t>
      </w:r>
    </w:p>
    <w:p w:rsidR="00000000" w:rsidRDefault="008C7B40" w:rsidP="00DB09B8">
      <w:pPr>
        <w:pStyle w:val="Style"/>
        <w:framePr w:w="4252" w:h="5443" w:wrap="auto" w:hAnchor="text" w:x="226" w:y="3063"/>
        <w:numPr>
          <w:ilvl w:val="0"/>
          <w:numId w:val="1222"/>
        </w:numPr>
        <w:spacing w:before="14" w:line="268" w:lineRule="exact"/>
        <w:ind w:left="345" w:right="81" w:hanging="340"/>
        <w:jc w:val="both"/>
        <w:rPr>
          <w:color w:val="000000"/>
          <w:w w:val="109"/>
          <w:sz w:val="19"/>
          <w:szCs w:val="19"/>
        </w:rPr>
      </w:pPr>
      <w:r>
        <w:rPr>
          <w:color w:val="000000"/>
          <w:w w:val="109"/>
          <w:sz w:val="19"/>
          <w:szCs w:val="19"/>
        </w:rPr>
        <w:t xml:space="preserve">If the motorcycle is not to be used for a long time, remove the battery and have it stored. The following instructions should be observed: </w:t>
      </w:r>
    </w:p>
    <w:p w:rsidR="00000000" w:rsidRDefault="008C7B40" w:rsidP="00DB09B8">
      <w:pPr>
        <w:pStyle w:val="Style"/>
        <w:framePr w:w="4252" w:h="5443" w:wrap="auto" w:hAnchor="text" w:x="226" w:y="3063"/>
        <w:numPr>
          <w:ilvl w:val="0"/>
          <w:numId w:val="1223"/>
        </w:numPr>
        <w:spacing w:line="273" w:lineRule="exact"/>
        <w:ind w:left="340" w:hanging="283"/>
        <w:rPr>
          <w:color w:val="000000"/>
          <w:w w:val="109"/>
          <w:sz w:val="19"/>
          <w:szCs w:val="19"/>
        </w:rPr>
      </w:pPr>
      <w:r>
        <w:rPr>
          <w:color w:val="000000"/>
          <w:w w:val="109"/>
          <w:sz w:val="19"/>
          <w:szCs w:val="19"/>
        </w:rPr>
        <w:t xml:space="preserve">Recharge the battery periodically. </w:t>
      </w:r>
    </w:p>
    <w:p w:rsidR="00000000" w:rsidRDefault="008C7B40" w:rsidP="00DB09B8">
      <w:pPr>
        <w:pStyle w:val="Style"/>
        <w:framePr w:w="4252" w:h="5443" w:wrap="auto" w:hAnchor="text" w:x="226" w:y="3063"/>
        <w:numPr>
          <w:ilvl w:val="0"/>
          <w:numId w:val="1223"/>
        </w:numPr>
        <w:spacing w:line="273" w:lineRule="exact"/>
        <w:ind w:left="340" w:hanging="283"/>
        <w:rPr>
          <w:color w:val="000000"/>
          <w:w w:val="109"/>
          <w:sz w:val="19"/>
          <w:szCs w:val="19"/>
        </w:rPr>
      </w:pPr>
      <w:r>
        <w:rPr>
          <w:color w:val="000000"/>
          <w:w w:val="109"/>
          <w:sz w:val="19"/>
          <w:szCs w:val="19"/>
        </w:rPr>
        <w:t xml:space="preserve">Store the battery in a cool, dry place. </w:t>
      </w:r>
    </w:p>
    <w:p w:rsidR="00000000" w:rsidRDefault="008C7B40" w:rsidP="00DB09B8">
      <w:pPr>
        <w:pStyle w:val="Style"/>
        <w:framePr w:w="4252" w:h="5443" w:wrap="auto" w:hAnchor="text" w:x="226" w:y="3063"/>
        <w:numPr>
          <w:ilvl w:val="0"/>
          <w:numId w:val="1223"/>
        </w:numPr>
        <w:spacing w:before="19" w:line="264" w:lineRule="exact"/>
        <w:ind w:left="331" w:right="91" w:hanging="268"/>
        <w:rPr>
          <w:color w:val="000000"/>
          <w:w w:val="109"/>
          <w:sz w:val="19"/>
          <w:szCs w:val="19"/>
        </w:rPr>
      </w:pPr>
      <w:r>
        <w:rPr>
          <w:color w:val="000000"/>
          <w:w w:val="109"/>
          <w:sz w:val="19"/>
          <w:szCs w:val="19"/>
        </w:rPr>
        <w:t>Recharge the battery before reinstalla</w:t>
      </w:r>
      <w:r>
        <w:rPr>
          <w:color w:val="000000"/>
          <w:w w:val="109"/>
          <w:sz w:val="19"/>
          <w:szCs w:val="19"/>
        </w:rPr>
        <w:softHyphen/>
        <w:t xml:space="preserve">tion. </w:t>
      </w:r>
    </w:p>
    <w:tbl>
      <w:tblPr>
        <w:tblW w:w="0" w:type="auto"/>
        <w:tblInd w:w="5" w:type="dxa"/>
        <w:tblLayout w:type="fixed"/>
        <w:tblCellMar>
          <w:left w:w="0" w:type="dxa"/>
          <w:right w:w="0" w:type="dxa"/>
        </w:tblCellMar>
        <w:tblLook w:val="0000"/>
      </w:tblPr>
      <w:tblGrid>
        <w:gridCol w:w="2155"/>
        <w:gridCol w:w="2174"/>
      </w:tblGrid>
      <w:tr w:rsidR="00000000">
        <w:tblPrEx>
          <w:tblCellMar>
            <w:top w:w="0" w:type="dxa"/>
            <w:left w:w="0" w:type="dxa"/>
            <w:bottom w:w="0" w:type="dxa"/>
            <w:right w:w="0" w:type="dxa"/>
          </w:tblCellMar>
        </w:tblPrEx>
        <w:trPr>
          <w:trHeight w:hRule="exact" w:val="312"/>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ind w:left="249"/>
              <w:rPr>
                <w:color w:val="000000"/>
                <w:w w:val="109"/>
                <w:sz w:val="16"/>
                <w:szCs w:val="16"/>
              </w:rPr>
            </w:pPr>
            <w:r>
              <w:rPr>
                <w:color w:val="000000"/>
                <w:w w:val="109"/>
                <w:sz w:val="16"/>
                <w:szCs w:val="16"/>
              </w:rPr>
              <w:t xml:space="preserve">Battery </w:t>
            </w:r>
          </w:p>
        </w:tc>
        <w:tc>
          <w:tcPr>
            <w:tcW w:w="217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YB 14L/12V, 14AH </w:t>
            </w:r>
          </w:p>
        </w:tc>
      </w:tr>
      <w:tr w:rsidR="00000000">
        <w:tblPrEx>
          <w:tblCellMar>
            <w:top w:w="0" w:type="dxa"/>
            <w:left w:w="0" w:type="dxa"/>
            <w:bottom w:w="0" w:type="dxa"/>
            <w:right w:w="0" w:type="dxa"/>
          </w:tblCellMar>
        </w:tblPrEx>
        <w:trPr>
          <w:trHeight w:hRule="exact" w:val="283"/>
        </w:trPr>
        <w:tc>
          <w:tcPr>
            <w:tcW w:w="215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ind w:left="249"/>
              <w:rPr>
                <w:color w:val="000000"/>
                <w:w w:val="109"/>
                <w:sz w:val="16"/>
                <w:szCs w:val="16"/>
              </w:rPr>
            </w:pPr>
            <w:r>
              <w:rPr>
                <w:color w:val="000000"/>
                <w:w w:val="109"/>
                <w:sz w:val="16"/>
                <w:szCs w:val="16"/>
              </w:rPr>
              <w:t xml:space="preserve">Electrolyte </w:t>
            </w:r>
          </w:p>
        </w:tc>
        <w:tc>
          <w:tcPr>
            <w:tcW w:w="2174"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Specific gravity: 1.28 </w:t>
            </w:r>
          </w:p>
        </w:tc>
      </w:tr>
      <w:tr w:rsidR="00000000">
        <w:tblPrEx>
          <w:tblCellMar>
            <w:top w:w="0" w:type="dxa"/>
            <w:left w:w="0" w:type="dxa"/>
            <w:bottom w:w="0" w:type="dxa"/>
            <w:right w:w="0" w:type="dxa"/>
          </w:tblCellMar>
        </w:tblPrEx>
        <w:trPr>
          <w:trHeight w:hRule="exact" w:val="259"/>
        </w:trPr>
        <w:tc>
          <w:tcPr>
            <w:tcW w:w="2155" w:type="dxa"/>
            <w:tcBorders>
              <w:top w:val="single" w:sz="4" w:space="0" w:color="auto"/>
              <w:left w:val="single" w:sz="4" w:space="0" w:color="auto"/>
              <w:bottom w:val="nil"/>
              <w:right w:val="single" w:sz="4" w:space="0" w:color="auto"/>
            </w:tcBorders>
            <w:vAlign w:val="center"/>
          </w:tcPr>
          <w:p w:rsidR="00000000" w:rsidRDefault="008C7B40">
            <w:pPr>
              <w:pStyle w:val="Style"/>
              <w:framePr w:w="4329" w:h="2932" w:wrap="auto" w:hAnchor="text" w:x="1" w:y="8852"/>
              <w:ind w:left="249"/>
              <w:rPr>
                <w:color w:val="000000"/>
                <w:w w:val="109"/>
                <w:sz w:val="16"/>
                <w:szCs w:val="16"/>
              </w:rPr>
            </w:pPr>
            <w:r>
              <w:rPr>
                <w:color w:val="000000"/>
                <w:w w:val="109"/>
                <w:sz w:val="16"/>
                <w:szCs w:val="16"/>
              </w:rPr>
              <w:t xml:space="preserve">Initial charging current </w:t>
            </w:r>
          </w:p>
        </w:tc>
        <w:tc>
          <w:tcPr>
            <w:tcW w:w="2174" w:type="dxa"/>
            <w:tcBorders>
              <w:top w:val="single" w:sz="4" w:space="0" w:color="auto"/>
              <w:left w:val="single" w:sz="4" w:space="0" w:color="auto"/>
              <w:bottom w:val="nil"/>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1.4 amp for 10 hours </w:t>
            </w:r>
          </w:p>
        </w:tc>
      </w:tr>
      <w:tr w:rsidR="00000000">
        <w:tblPrEx>
          <w:tblCellMar>
            <w:top w:w="0" w:type="dxa"/>
            <w:left w:w="0" w:type="dxa"/>
            <w:bottom w:w="0" w:type="dxa"/>
            <w:right w:w="0" w:type="dxa"/>
          </w:tblCellMar>
        </w:tblPrEx>
        <w:trPr>
          <w:trHeight w:hRule="exact" w:val="201"/>
        </w:trPr>
        <w:tc>
          <w:tcPr>
            <w:tcW w:w="2155" w:type="dxa"/>
            <w:tcBorders>
              <w:top w:val="nil"/>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jc w:val="center"/>
              <w:rPr>
                <w:sz w:val="19"/>
                <w:szCs w:val="19"/>
              </w:rPr>
            </w:pPr>
          </w:p>
        </w:tc>
        <w:tc>
          <w:tcPr>
            <w:tcW w:w="2174" w:type="dxa"/>
            <w:tcBorders>
              <w:top w:val="nil"/>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(new battery) </w:t>
            </w:r>
          </w:p>
        </w:tc>
      </w:tr>
      <w:tr w:rsidR="00000000">
        <w:tblPrEx>
          <w:tblCellMar>
            <w:top w:w="0" w:type="dxa"/>
            <w:left w:w="0" w:type="dxa"/>
            <w:bottom w:w="0" w:type="dxa"/>
            <w:right w:w="0" w:type="dxa"/>
          </w:tblCellMar>
        </w:tblPrEx>
        <w:trPr>
          <w:trHeight w:hRule="exact" w:val="278"/>
        </w:trPr>
        <w:tc>
          <w:tcPr>
            <w:tcW w:w="2155" w:type="dxa"/>
            <w:tcBorders>
              <w:top w:val="single" w:sz="4" w:space="0" w:color="auto"/>
              <w:left w:val="single" w:sz="4" w:space="0" w:color="auto"/>
              <w:bottom w:val="nil"/>
              <w:right w:val="single" w:sz="4" w:space="0" w:color="auto"/>
            </w:tcBorders>
            <w:vAlign w:val="center"/>
          </w:tcPr>
          <w:p w:rsidR="00000000" w:rsidRDefault="008C7B40">
            <w:pPr>
              <w:pStyle w:val="Style"/>
              <w:framePr w:w="4329" w:h="2932" w:wrap="auto" w:hAnchor="text" w:x="1" w:y="8852"/>
              <w:ind w:left="249"/>
              <w:rPr>
                <w:color w:val="000000"/>
                <w:w w:val="109"/>
                <w:sz w:val="16"/>
                <w:szCs w:val="16"/>
              </w:rPr>
            </w:pPr>
            <w:r>
              <w:rPr>
                <w:color w:val="000000"/>
                <w:w w:val="109"/>
                <w:sz w:val="16"/>
                <w:szCs w:val="16"/>
              </w:rPr>
              <w:t xml:space="preserve">Recharging current </w:t>
            </w:r>
          </w:p>
        </w:tc>
        <w:tc>
          <w:tcPr>
            <w:tcW w:w="2174" w:type="dxa"/>
            <w:tcBorders>
              <w:top w:val="single" w:sz="4" w:space="0" w:color="auto"/>
              <w:left w:val="single" w:sz="4" w:space="0" w:color="auto"/>
              <w:bottom w:val="nil"/>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10 hours (or until </w:t>
            </w:r>
          </w:p>
        </w:tc>
      </w:tr>
      <w:tr w:rsidR="00000000">
        <w:tblPrEx>
          <w:tblCellMar>
            <w:top w:w="0" w:type="dxa"/>
            <w:left w:w="0" w:type="dxa"/>
            <w:bottom w:w="0" w:type="dxa"/>
            <w:right w:w="0" w:type="dxa"/>
          </w:tblCellMar>
        </w:tblPrEx>
        <w:trPr>
          <w:trHeight w:hRule="exact" w:val="201"/>
        </w:trPr>
        <w:tc>
          <w:tcPr>
            <w:tcW w:w="2155" w:type="dxa"/>
            <w:tcBorders>
              <w:top w:val="nil"/>
              <w:left w:val="single" w:sz="4" w:space="0" w:color="auto"/>
              <w:bottom w:val="nil"/>
              <w:right w:val="single" w:sz="4" w:space="0" w:color="auto"/>
            </w:tcBorders>
            <w:vAlign w:val="center"/>
          </w:tcPr>
          <w:p w:rsidR="00000000" w:rsidRDefault="008C7B40">
            <w:pPr>
              <w:pStyle w:val="Style"/>
              <w:framePr w:w="4329" w:h="2932" w:wrap="auto" w:hAnchor="text" w:x="1" w:y="8852"/>
              <w:jc w:val="center"/>
              <w:rPr>
                <w:sz w:val="19"/>
                <w:szCs w:val="19"/>
              </w:rPr>
            </w:pPr>
          </w:p>
        </w:tc>
        <w:tc>
          <w:tcPr>
            <w:tcW w:w="2174" w:type="dxa"/>
            <w:tcBorders>
              <w:top w:val="nil"/>
              <w:left w:val="single" w:sz="4" w:space="0" w:color="auto"/>
              <w:bottom w:val="nil"/>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specific gravity reaches </w:t>
            </w:r>
          </w:p>
        </w:tc>
      </w:tr>
      <w:tr w:rsidR="00000000">
        <w:tblPrEx>
          <w:tblCellMar>
            <w:top w:w="0" w:type="dxa"/>
            <w:left w:w="0" w:type="dxa"/>
            <w:bottom w:w="0" w:type="dxa"/>
            <w:right w:w="0" w:type="dxa"/>
          </w:tblCellMar>
        </w:tblPrEx>
        <w:trPr>
          <w:trHeight w:hRule="exact" w:val="206"/>
        </w:trPr>
        <w:tc>
          <w:tcPr>
            <w:tcW w:w="2155" w:type="dxa"/>
            <w:tcBorders>
              <w:top w:val="nil"/>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jc w:val="center"/>
              <w:rPr>
                <w:sz w:val="19"/>
                <w:szCs w:val="19"/>
              </w:rPr>
            </w:pPr>
          </w:p>
        </w:tc>
        <w:tc>
          <w:tcPr>
            <w:tcW w:w="2174" w:type="dxa"/>
            <w:tcBorders>
              <w:top w:val="nil"/>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1.28) </w:t>
            </w:r>
          </w:p>
        </w:tc>
      </w:tr>
      <w:tr w:rsidR="00000000">
        <w:tblPrEx>
          <w:tblCellMar>
            <w:top w:w="0" w:type="dxa"/>
            <w:left w:w="0" w:type="dxa"/>
            <w:bottom w:w="0" w:type="dxa"/>
            <w:right w:w="0" w:type="dxa"/>
          </w:tblCellMar>
        </w:tblPrEx>
        <w:trPr>
          <w:trHeight w:hRule="exact" w:val="273"/>
        </w:trPr>
        <w:tc>
          <w:tcPr>
            <w:tcW w:w="2155" w:type="dxa"/>
            <w:tcBorders>
              <w:top w:val="single" w:sz="4" w:space="0" w:color="auto"/>
              <w:left w:val="single" w:sz="4" w:space="0" w:color="auto"/>
              <w:bottom w:val="nil"/>
              <w:right w:val="single" w:sz="4" w:space="0" w:color="auto"/>
            </w:tcBorders>
            <w:vAlign w:val="center"/>
          </w:tcPr>
          <w:p w:rsidR="00000000" w:rsidRDefault="008C7B40">
            <w:pPr>
              <w:pStyle w:val="Style"/>
              <w:framePr w:w="4329" w:h="2932" w:wrap="auto" w:hAnchor="text" w:x="1" w:y="8852"/>
              <w:ind w:left="249"/>
              <w:rPr>
                <w:color w:val="000000"/>
                <w:w w:val="109"/>
                <w:sz w:val="16"/>
                <w:szCs w:val="16"/>
              </w:rPr>
            </w:pPr>
            <w:r>
              <w:rPr>
                <w:color w:val="000000"/>
                <w:w w:val="109"/>
                <w:sz w:val="16"/>
                <w:szCs w:val="16"/>
              </w:rPr>
              <w:t xml:space="preserve">Refill fluid </w:t>
            </w:r>
          </w:p>
        </w:tc>
        <w:tc>
          <w:tcPr>
            <w:tcW w:w="2174" w:type="dxa"/>
            <w:tcBorders>
              <w:top w:val="single" w:sz="4" w:space="0" w:color="auto"/>
              <w:left w:val="single" w:sz="4" w:space="0" w:color="auto"/>
              <w:bottom w:val="nil"/>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Distilled water (to </w:t>
            </w:r>
          </w:p>
        </w:tc>
      </w:tr>
      <w:tr w:rsidR="00000000">
        <w:tblPrEx>
          <w:tblCellMar>
            <w:top w:w="0" w:type="dxa"/>
            <w:left w:w="0" w:type="dxa"/>
            <w:bottom w:w="0" w:type="dxa"/>
            <w:right w:w="0" w:type="dxa"/>
          </w:tblCellMar>
        </w:tblPrEx>
        <w:trPr>
          <w:trHeight w:hRule="exact" w:val="216"/>
        </w:trPr>
        <w:tc>
          <w:tcPr>
            <w:tcW w:w="2155" w:type="dxa"/>
            <w:tcBorders>
              <w:top w:val="nil"/>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jc w:val="center"/>
              <w:rPr>
                <w:sz w:val="19"/>
                <w:szCs w:val="19"/>
              </w:rPr>
            </w:pPr>
          </w:p>
        </w:tc>
        <w:tc>
          <w:tcPr>
            <w:tcW w:w="2174" w:type="dxa"/>
            <w:tcBorders>
              <w:top w:val="nil"/>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maximum level line) </w:t>
            </w:r>
          </w:p>
        </w:tc>
      </w:tr>
      <w:tr w:rsidR="00000000">
        <w:tblPrEx>
          <w:tblCellMar>
            <w:top w:w="0" w:type="dxa"/>
            <w:left w:w="0" w:type="dxa"/>
            <w:bottom w:w="0" w:type="dxa"/>
            <w:right w:w="0" w:type="dxa"/>
          </w:tblCellMar>
        </w:tblPrEx>
        <w:trPr>
          <w:trHeight w:hRule="exact" w:val="264"/>
        </w:trPr>
        <w:tc>
          <w:tcPr>
            <w:tcW w:w="2155" w:type="dxa"/>
            <w:tcBorders>
              <w:top w:val="single" w:sz="4" w:space="0" w:color="auto"/>
              <w:left w:val="single" w:sz="4" w:space="0" w:color="auto"/>
              <w:bottom w:val="nil"/>
              <w:right w:val="single" w:sz="4" w:space="0" w:color="auto"/>
            </w:tcBorders>
            <w:vAlign w:val="center"/>
          </w:tcPr>
          <w:p w:rsidR="00000000" w:rsidRDefault="008C7B40">
            <w:pPr>
              <w:pStyle w:val="Style"/>
              <w:framePr w:w="4329" w:h="2932" w:wrap="auto" w:hAnchor="text" w:x="1" w:y="8852"/>
              <w:ind w:left="249"/>
              <w:rPr>
                <w:color w:val="000000"/>
                <w:w w:val="109"/>
                <w:sz w:val="16"/>
                <w:szCs w:val="16"/>
              </w:rPr>
            </w:pPr>
            <w:r>
              <w:rPr>
                <w:color w:val="000000"/>
                <w:w w:val="109"/>
                <w:sz w:val="16"/>
                <w:szCs w:val="16"/>
              </w:rPr>
              <w:t xml:space="preserve">Refill period </w:t>
            </w:r>
          </w:p>
        </w:tc>
        <w:tc>
          <w:tcPr>
            <w:tcW w:w="2174" w:type="dxa"/>
            <w:tcBorders>
              <w:top w:val="single" w:sz="4" w:space="0" w:color="auto"/>
              <w:left w:val="single" w:sz="4" w:space="0" w:color="auto"/>
              <w:bottom w:val="nil"/>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Check once per month </w:t>
            </w:r>
          </w:p>
        </w:tc>
      </w:tr>
      <w:tr w:rsidR="00000000">
        <w:tblPrEx>
          <w:tblCellMar>
            <w:top w:w="0" w:type="dxa"/>
            <w:left w:w="0" w:type="dxa"/>
            <w:bottom w:w="0" w:type="dxa"/>
            <w:right w:w="0" w:type="dxa"/>
          </w:tblCellMar>
        </w:tblPrEx>
        <w:trPr>
          <w:trHeight w:hRule="exact" w:val="196"/>
        </w:trPr>
        <w:tc>
          <w:tcPr>
            <w:tcW w:w="2155" w:type="dxa"/>
            <w:tcBorders>
              <w:top w:val="nil"/>
              <w:left w:val="single" w:sz="4" w:space="0" w:color="auto"/>
              <w:bottom w:val="nil"/>
              <w:right w:val="single" w:sz="4" w:space="0" w:color="auto"/>
            </w:tcBorders>
            <w:vAlign w:val="center"/>
          </w:tcPr>
          <w:p w:rsidR="00000000" w:rsidRDefault="008C7B40">
            <w:pPr>
              <w:pStyle w:val="Style"/>
              <w:framePr w:w="4329" w:h="2932" w:wrap="auto" w:hAnchor="text" w:x="1" w:y="8852"/>
              <w:jc w:val="center"/>
              <w:rPr>
                <w:sz w:val="19"/>
                <w:szCs w:val="19"/>
              </w:rPr>
            </w:pPr>
          </w:p>
        </w:tc>
        <w:tc>
          <w:tcPr>
            <w:tcW w:w="2174" w:type="dxa"/>
            <w:tcBorders>
              <w:top w:val="nil"/>
              <w:left w:val="single" w:sz="4" w:space="0" w:color="auto"/>
              <w:bottom w:val="nil"/>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(or more often, </w:t>
            </w:r>
          </w:p>
        </w:tc>
      </w:tr>
      <w:tr w:rsidR="00000000">
        <w:tblPrEx>
          <w:tblCellMar>
            <w:top w:w="0" w:type="dxa"/>
            <w:left w:w="0" w:type="dxa"/>
            <w:bottom w:w="0" w:type="dxa"/>
            <w:right w:w="0" w:type="dxa"/>
          </w:tblCellMar>
        </w:tblPrEx>
        <w:trPr>
          <w:trHeight w:hRule="exact" w:val="240"/>
        </w:trPr>
        <w:tc>
          <w:tcPr>
            <w:tcW w:w="2155" w:type="dxa"/>
            <w:tcBorders>
              <w:top w:val="nil"/>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jc w:val="center"/>
              <w:rPr>
                <w:sz w:val="19"/>
                <w:szCs w:val="19"/>
              </w:rPr>
            </w:pPr>
          </w:p>
        </w:tc>
        <w:tc>
          <w:tcPr>
            <w:tcW w:w="2174" w:type="dxa"/>
            <w:tcBorders>
              <w:top w:val="nil"/>
              <w:left w:val="single" w:sz="4" w:space="0" w:color="auto"/>
              <w:bottom w:val="single" w:sz="4" w:space="0" w:color="auto"/>
              <w:right w:val="single" w:sz="4" w:space="0" w:color="auto"/>
            </w:tcBorders>
            <w:vAlign w:val="center"/>
          </w:tcPr>
          <w:p w:rsidR="00000000" w:rsidRDefault="008C7B40">
            <w:pPr>
              <w:pStyle w:val="Style"/>
              <w:framePr w:w="4329" w:h="2932" w:wrap="auto" w:hAnchor="text" w:x="1" w:y="8852"/>
              <w:ind w:left="206"/>
              <w:rPr>
                <w:color w:val="000000"/>
                <w:w w:val="109"/>
                <w:sz w:val="16"/>
                <w:szCs w:val="16"/>
              </w:rPr>
            </w:pPr>
            <w:r>
              <w:rPr>
                <w:color w:val="000000"/>
                <w:w w:val="109"/>
                <w:sz w:val="16"/>
                <w:szCs w:val="16"/>
              </w:rPr>
              <w:t xml:space="preserve">required) </w:t>
            </w:r>
          </w:p>
        </w:tc>
      </w:tr>
    </w:tbl>
    <w:p w:rsidR="00000000" w:rsidRDefault="008C7B40">
      <w:pPr>
        <w:pStyle w:val="Style"/>
        <w:framePr w:w="4195" w:h="3292" w:wrap="auto" w:hAnchor="text" w:x="5309" w:y="39"/>
        <w:spacing w:line="278" w:lineRule="exact"/>
        <w:ind w:left="91" w:right="76"/>
        <w:rPr>
          <w:rFonts w:ascii="Times New Roman" w:hAnsi="Times New Roman" w:cs="Times New Roman"/>
          <w:color w:val="000000"/>
          <w:sz w:val="20"/>
          <w:szCs w:val="20"/>
        </w:rPr>
      </w:pPr>
      <w:r>
        <w:rPr>
          <w:rFonts w:ascii="Times New Roman" w:hAnsi="Times New Roman" w:cs="Times New Roman"/>
          <w:color w:val="000000"/>
          <w:sz w:val="20"/>
          <w:szCs w:val="20"/>
        </w:rPr>
        <w:t xml:space="preserve">un oeuf battu ou de l'huile vegetale, </w:t>
      </w:r>
      <w:r>
        <w:rPr>
          <w:rFonts w:ascii="Times New Roman" w:hAnsi="Times New Roman" w:cs="Times New Roman"/>
          <w:color w:val="000000"/>
          <w:sz w:val="20"/>
          <w:szCs w:val="20"/>
        </w:rPr>
        <w:t xml:space="preserve">Appeler un docteur dans les plus bref delais. </w:t>
      </w:r>
    </w:p>
    <w:p w:rsidR="00000000" w:rsidRDefault="008C7B40">
      <w:pPr>
        <w:pStyle w:val="Style"/>
        <w:framePr w:w="4195" w:h="3292" w:wrap="auto" w:hAnchor="text" w:x="5309" w:y="39"/>
        <w:spacing w:before="4" w:line="278" w:lineRule="exact"/>
        <w:ind w:left="72" w:right="67"/>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Yeux: Rineer avec de l'eau pendant 15 minutes et se faire examiner des que possible. Les batteries produisent des gaz explosifs. Tenir hors de portee d'etincelles, de flamme, cigarettes, etc. Ventiler pendant </w:t>
      </w:r>
      <w:r>
        <w:rPr>
          <w:rFonts w:ascii="Times New Roman" w:hAnsi="Times New Roman" w:cs="Times New Roman"/>
          <w:color w:val="000000"/>
          <w:sz w:val="20"/>
          <w:szCs w:val="20"/>
        </w:rPr>
        <w:t xml:space="preserve">la charge ou lors de I'utilisation dans un local ferme, T oujours porter des lunettes de protection lorsqu'on travaille pres de batteries. </w:t>
      </w:r>
    </w:p>
    <w:p w:rsidR="00000000" w:rsidRDefault="008C7B40">
      <w:pPr>
        <w:pStyle w:val="Style"/>
        <w:framePr w:w="4195" w:h="3292" w:wrap="auto" w:hAnchor="text" w:x="5309" w:y="39"/>
        <w:spacing w:line="278" w:lineRule="exact"/>
        <w:ind w:left="91" w:right="76"/>
        <w:rPr>
          <w:rFonts w:ascii="Times New Roman" w:hAnsi="Times New Roman" w:cs="Times New Roman"/>
          <w:color w:val="000000"/>
          <w:sz w:val="20"/>
          <w:szCs w:val="20"/>
        </w:rPr>
      </w:pPr>
      <w:r>
        <w:rPr>
          <w:rFonts w:ascii="Times New Roman" w:hAnsi="Times New Roman" w:cs="Times New Roman"/>
          <w:color w:val="000000"/>
          <w:sz w:val="20"/>
          <w:szCs w:val="20"/>
        </w:rPr>
        <w:t xml:space="preserve">TENIR HORS DE PORTEE DES ENFANTS. </w:t>
      </w:r>
    </w:p>
    <w:p w:rsidR="00000000" w:rsidRDefault="008C7B40" w:rsidP="00DB09B8">
      <w:pPr>
        <w:pStyle w:val="Style"/>
        <w:framePr w:w="4200" w:h="6038" w:wrap="auto" w:hAnchor="text" w:x="5305" w:y="3659"/>
        <w:numPr>
          <w:ilvl w:val="0"/>
          <w:numId w:val="1224"/>
        </w:numPr>
        <w:spacing w:line="273" w:lineRule="exact"/>
        <w:ind w:left="379" w:right="28"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La duree de vie d'une batterie est generalement de 2 </w:t>
      </w:r>
      <w:r>
        <w:rPr>
          <w:rFonts w:ascii="Times New Roman" w:hAnsi="Times New Roman" w:cs="Times New Roman"/>
          <w:color w:val="000000"/>
          <w:w w:val="66"/>
          <w:sz w:val="32"/>
          <w:szCs w:val="32"/>
        </w:rPr>
        <w:t xml:space="preserve">a </w:t>
      </w:r>
      <w:r>
        <w:rPr>
          <w:rFonts w:ascii="Times New Roman" w:hAnsi="Times New Roman" w:cs="Times New Roman"/>
          <w:color w:val="000000"/>
          <w:sz w:val="20"/>
          <w:szCs w:val="20"/>
        </w:rPr>
        <w:t>3 trois ans, mais Ie m</w:t>
      </w:r>
      <w:r>
        <w:rPr>
          <w:rFonts w:ascii="Times New Roman" w:hAnsi="Times New Roman" w:cs="Times New Roman"/>
          <w:color w:val="000000"/>
          <w:sz w:val="20"/>
          <w:szCs w:val="20"/>
        </w:rPr>
        <w:t>anque d'entretien comme decrit ci-des</w:t>
      </w:r>
      <w:r>
        <w:rPr>
          <w:rFonts w:ascii="Times New Roman" w:hAnsi="Times New Roman" w:cs="Times New Roman"/>
          <w:color w:val="000000"/>
          <w:sz w:val="20"/>
          <w:szCs w:val="20"/>
        </w:rPr>
        <w:softHyphen/>
        <w:t xml:space="preserve">so us diminuera cette duree de vie. </w:t>
      </w:r>
    </w:p>
    <w:p w:rsidR="00000000" w:rsidRDefault="008C7B40" w:rsidP="00DB09B8">
      <w:pPr>
        <w:pStyle w:val="Style"/>
        <w:framePr w:w="4200" w:h="6038" w:wrap="auto" w:hAnchor="text" w:x="5305" w:y="3659"/>
        <w:numPr>
          <w:ilvl w:val="0"/>
          <w:numId w:val="1225"/>
        </w:numPr>
        <w:spacing w:line="278" w:lineRule="exact"/>
        <w:ind w:left="355" w:right="1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Negligence de garder la batterie remplie </w:t>
      </w:r>
    </w:p>
    <w:p w:rsidR="00000000" w:rsidRDefault="008C7B40">
      <w:pPr>
        <w:pStyle w:val="Style"/>
        <w:framePr w:w="4200" w:h="6038" w:wrap="auto" w:hAnchor="text" w:x="5305" w:y="3659"/>
        <w:spacing w:line="268" w:lineRule="exact"/>
        <w:ind w:left="393"/>
        <w:rPr>
          <w:rFonts w:ascii="Times New Roman" w:hAnsi="Times New Roman" w:cs="Times New Roman"/>
          <w:color w:val="000000"/>
          <w:sz w:val="20"/>
          <w:szCs w:val="20"/>
        </w:rPr>
      </w:pPr>
      <w:r>
        <w:rPr>
          <w:rFonts w:ascii="Times New Roman" w:hAnsi="Times New Roman" w:cs="Times New Roman"/>
          <w:color w:val="000000"/>
          <w:sz w:val="20"/>
          <w:szCs w:val="20"/>
        </w:rPr>
        <w:t xml:space="preserve">avec de I'eau distillee. </w:t>
      </w:r>
    </w:p>
    <w:p w:rsidR="00000000" w:rsidRDefault="008C7B40" w:rsidP="00DB09B8">
      <w:pPr>
        <w:pStyle w:val="Style"/>
        <w:framePr w:w="4200" w:h="6038" w:wrap="auto" w:hAnchor="text" w:x="5305" w:y="3659"/>
        <w:numPr>
          <w:ilvl w:val="0"/>
          <w:numId w:val="1226"/>
        </w:numPr>
        <w:spacing w:line="278" w:lineRule="exact"/>
        <w:ind w:left="355" w:right="1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Batterie abandonnee dechargee. </w:t>
      </w:r>
    </w:p>
    <w:p w:rsidR="00000000" w:rsidRDefault="008C7B40" w:rsidP="00DB09B8">
      <w:pPr>
        <w:pStyle w:val="Style"/>
        <w:framePr w:w="4200" w:h="6038" w:wrap="auto" w:hAnchor="text" w:x="5305" w:y="3659"/>
        <w:numPr>
          <w:ilvl w:val="0"/>
          <w:numId w:val="1226"/>
        </w:numPr>
        <w:spacing w:line="278" w:lineRule="exact"/>
        <w:ind w:left="355" w:right="1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Surcharge avec une forte charge. </w:t>
      </w:r>
    </w:p>
    <w:p w:rsidR="00000000" w:rsidRDefault="008C7B40" w:rsidP="00DB09B8">
      <w:pPr>
        <w:pStyle w:val="Style"/>
        <w:framePr w:w="4200" w:h="6038" w:wrap="auto" w:hAnchor="text" w:x="5305" w:y="3659"/>
        <w:numPr>
          <w:ilvl w:val="0"/>
          <w:numId w:val="1226"/>
        </w:numPr>
        <w:spacing w:line="278" w:lineRule="exact"/>
        <w:ind w:left="355" w:right="1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Gel. </w:t>
      </w:r>
    </w:p>
    <w:p w:rsidR="00000000" w:rsidRDefault="008C7B40" w:rsidP="00DB09B8">
      <w:pPr>
        <w:pStyle w:val="Style"/>
        <w:framePr w:w="4200" w:h="6038" w:wrap="auto" w:hAnchor="text" w:x="5305" w:y="3659"/>
        <w:numPr>
          <w:ilvl w:val="0"/>
          <w:numId w:val="1226"/>
        </w:numPr>
        <w:spacing w:line="278" w:lineRule="exact"/>
        <w:ind w:left="355" w:right="1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Remplissage avec de l'eau ou de l'acide sulfurique contenant des impuretes. </w:t>
      </w:r>
    </w:p>
    <w:p w:rsidR="00000000" w:rsidRDefault="008C7B40" w:rsidP="00DB09B8">
      <w:pPr>
        <w:pStyle w:val="Style"/>
        <w:framePr w:w="4200" w:h="6038" w:wrap="auto" w:hAnchor="text" w:x="5305" w:y="3659"/>
        <w:numPr>
          <w:ilvl w:val="0"/>
          <w:numId w:val="1226"/>
        </w:numPr>
        <w:spacing w:line="278" w:lineRule="exact"/>
        <w:ind w:left="355" w:right="1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Tension ou courant de charge incorrect sur une batterie neuve. </w:t>
      </w:r>
    </w:p>
    <w:p w:rsidR="00000000" w:rsidRDefault="008C7B40" w:rsidP="00DB09B8">
      <w:pPr>
        <w:pStyle w:val="Style"/>
        <w:framePr w:w="4200" w:h="6038" w:wrap="auto" w:hAnchor="text" w:x="5305" w:y="3659"/>
        <w:numPr>
          <w:ilvl w:val="0"/>
          <w:numId w:val="1227"/>
        </w:numPr>
        <w:spacing w:line="273" w:lineRule="exact"/>
        <w:ind w:left="379" w:right="28" w:hanging="340"/>
        <w:jc w:val="both"/>
        <w:rPr>
          <w:rFonts w:ascii="Times New Roman" w:hAnsi="Times New Roman" w:cs="Times New Roman"/>
          <w:color w:val="000000"/>
          <w:sz w:val="20"/>
          <w:szCs w:val="20"/>
        </w:rPr>
      </w:pPr>
      <w:r>
        <w:rPr>
          <w:rFonts w:ascii="Times New Roman" w:hAnsi="Times New Roman" w:cs="Times New Roman"/>
          <w:color w:val="000000"/>
          <w:sz w:val="20"/>
          <w:szCs w:val="20"/>
        </w:rPr>
        <w:t xml:space="preserve">Si la motocyclette ne doit pas etre utilisee pendant une longue periode, enlever la batterie et la remiser. Les instructions suivantes doivent etre observees: </w:t>
      </w:r>
    </w:p>
    <w:p w:rsidR="00000000" w:rsidRDefault="008C7B40" w:rsidP="00DB09B8">
      <w:pPr>
        <w:pStyle w:val="Style"/>
        <w:framePr w:w="4200" w:h="6038" w:wrap="auto" w:hAnchor="text" w:x="5305" w:y="3659"/>
        <w:numPr>
          <w:ilvl w:val="0"/>
          <w:numId w:val="1228"/>
        </w:numPr>
        <w:spacing w:line="278" w:lineRule="exact"/>
        <w:ind w:left="355" w:right="14"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Recharger la batterie periodiquement. </w:t>
      </w:r>
    </w:p>
    <w:p w:rsidR="00000000" w:rsidRDefault="008C7B40" w:rsidP="00DB09B8">
      <w:pPr>
        <w:pStyle w:val="Style"/>
        <w:framePr w:w="4200" w:h="6038" w:wrap="auto" w:hAnchor="text" w:x="5305" w:y="3659"/>
        <w:numPr>
          <w:ilvl w:val="0"/>
          <w:numId w:val="1228"/>
        </w:numPr>
        <w:spacing w:before="4" w:line="268" w:lineRule="exact"/>
        <w:ind w:left="331" w:right="81"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Remiser la batterie dans un endroit frais et sec. </w:t>
      </w:r>
    </w:p>
    <w:p w:rsidR="00000000" w:rsidRDefault="008C7B40" w:rsidP="00DB09B8">
      <w:pPr>
        <w:pStyle w:val="Style"/>
        <w:framePr w:w="4200" w:h="6038" w:wrap="auto" w:hAnchor="text" w:x="5305" w:y="3659"/>
        <w:numPr>
          <w:ilvl w:val="0"/>
          <w:numId w:val="1228"/>
        </w:numPr>
        <w:spacing w:before="4" w:line="268" w:lineRule="exact"/>
        <w:ind w:left="331" w:right="81" w:hanging="302"/>
        <w:rPr>
          <w:rFonts w:ascii="Times New Roman" w:hAnsi="Times New Roman" w:cs="Times New Roman"/>
          <w:color w:val="000000"/>
          <w:sz w:val="20"/>
          <w:szCs w:val="20"/>
        </w:rPr>
      </w:pPr>
      <w:r>
        <w:rPr>
          <w:rFonts w:ascii="Times New Roman" w:hAnsi="Times New Roman" w:cs="Times New Roman"/>
          <w:color w:val="000000"/>
          <w:sz w:val="20"/>
          <w:szCs w:val="20"/>
        </w:rPr>
        <w:t xml:space="preserve">Recharger la batterie avant de la remettre en place. </w:t>
      </w:r>
    </w:p>
    <w:tbl>
      <w:tblPr>
        <w:tblW w:w="0" w:type="auto"/>
        <w:tblInd w:w="5" w:type="dxa"/>
        <w:tblLayout w:type="fixed"/>
        <w:tblCellMar>
          <w:left w:w="0" w:type="dxa"/>
          <w:right w:w="0" w:type="dxa"/>
        </w:tblCellMar>
        <w:tblLook w:val="0000"/>
      </w:tblPr>
      <w:tblGrid>
        <w:gridCol w:w="1881"/>
        <w:gridCol w:w="2381"/>
      </w:tblGrid>
      <w:tr w:rsidR="00000000">
        <w:tblPrEx>
          <w:tblCellMar>
            <w:top w:w="0" w:type="dxa"/>
            <w:left w:w="0" w:type="dxa"/>
            <w:bottom w:w="0" w:type="dxa"/>
            <w:right w:w="0" w:type="dxa"/>
          </w:tblCellMar>
        </w:tblPrEx>
        <w:trPr>
          <w:trHeight w:hRule="exact" w:val="326"/>
        </w:trPr>
        <w:tc>
          <w:tcPr>
            <w:tcW w:w="188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Batterie </w:t>
            </w:r>
          </w:p>
        </w:tc>
        <w:tc>
          <w:tcPr>
            <w:tcW w:w="238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ind w:left="38"/>
              <w:jc w:val="center"/>
              <w:rPr>
                <w:rFonts w:ascii="Times New Roman" w:hAnsi="Times New Roman" w:cs="Times New Roman"/>
                <w:color w:val="000000"/>
                <w:sz w:val="16"/>
                <w:szCs w:val="16"/>
              </w:rPr>
            </w:pPr>
            <w:r>
              <w:rPr>
                <w:rFonts w:ascii="Times New Roman" w:hAnsi="Times New Roman" w:cs="Times New Roman"/>
                <w:color w:val="000000"/>
                <w:sz w:val="16"/>
                <w:szCs w:val="16"/>
              </w:rPr>
              <w:t xml:space="preserve">YB14L/12V 14AH </w:t>
            </w:r>
          </w:p>
        </w:tc>
      </w:tr>
      <w:tr w:rsidR="00000000">
        <w:tblPrEx>
          <w:tblCellMar>
            <w:top w:w="0" w:type="dxa"/>
            <w:left w:w="0" w:type="dxa"/>
            <w:bottom w:w="0" w:type="dxa"/>
            <w:right w:w="0" w:type="dxa"/>
          </w:tblCellMar>
        </w:tblPrEx>
        <w:trPr>
          <w:trHeight w:hRule="exact" w:val="350"/>
        </w:trPr>
        <w:tc>
          <w:tcPr>
            <w:tcW w:w="188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Electrolyte </w:t>
            </w:r>
          </w:p>
        </w:tc>
        <w:tc>
          <w:tcPr>
            <w:tcW w:w="238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Densite specifique: 1,28 </w:t>
            </w:r>
          </w:p>
        </w:tc>
      </w:tr>
      <w:tr w:rsidR="00000000">
        <w:tblPrEx>
          <w:tblCellMar>
            <w:top w:w="0" w:type="dxa"/>
            <w:left w:w="0" w:type="dxa"/>
            <w:bottom w:w="0" w:type="dxa"/>
            <w:right w:w="0" w:type="dxa"/>
          </w:tblCellMar>
        </w:tblPrEx>
        <w:trPr>
          <w:trHeight w:hRule="exact" w:val="288"/>
        </w:trPr>
        <w:tc>
          <w:tcPr>
            <w:tcW w:w="1881" w:type="dxa"/>
            <w:tcBorders>
              <w:top w:val="single" w:sz="4" w:space="0" w:color="auto"/>
              <w:left w:val="single" w:sz="4" w:space="0" w:color="auto"/>
              <w:bottom w:val="nil"/>
              <w:right w:val="single" w:sz="4" w:space="0" w:color="auto"/>
            </w:tcBorders>
            <w:vAlign w:val="center"/>
          </w:tcPr>
          <w:p w:rsidR="00000000" w:rsidRDefault="008C7B40">
            <w:pPr>
              <w:pStyle w:val="Style"/>
              <w:framePr w:w="4262" w:h="3408" w:wrap="auto" w:hAnchor="text" w:x="5079" w:y="9985"/>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Courant de charge </w:t>
            </w:r>
          </w:p>
        </w:tc>
        <w:tc>
          <w:tcPr>
            <w:tcW w:w="2381" w:type="dxa"/>
            <w:tcBorders>
              <w:top w:val="single" w:sz="4" w:space="0" w:color="auto"/>
              <w:left w:val="single" w:sz="4" w:space="0" w:color="auto"/>
              <w:bottom w:val="nil"/>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1,4A pendant 10 heures </w:t>
            </w:r>
          </w:p>
        </w:tc>
      </w:tr>
      <w:tr w:rsidR="00000000">
        <w:tblPrEx>
          <w:tblCellMar>
            <w:top w:w="0" w:type="dxa"/>
            <w:left w:w="0" w:type="dxa"/>
            <w:bottom w:w="0" w:type="dxa"/>
            <w:right w:w="0" w:type="dxa"/>
          </w:tblCellMar>
        </w:tblPrEx>
        <w:trPr>
          <w:trHeight w:hRule="exact" w:val="268"/>
        </w:trPr>
        <w:tc>
          <w:tcPr>
            <w:tcW w:w="1881" w:type="dxa"/>
            <w:tcBorders>
              <w:top w:val="nil"/>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initiale </w:t>
            </w:r>
          </w:p>
        </w:tc>
        <w:tc>
          <w:tcPr>
            <w:tcW w:w="2381" w:type="dxa"/>
            <w:tcBorders>
              <w:top w:val="nil"/>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(batterie neuve) </w:t>
            </w:r>
          </w:p>
        </w:tc>
      </w:tr>
      <w:tr w:rsidR="00000000">
        <w:tblPrEx>
          <w:tblCellMar>
            <w:top w:w="0" w:type="dxa"/>
            <w:left w:w="0" w:type="dxa"/>
            <w:bottom w:w="0" w:type="dxa"/>
            <w:right w:w="0" w:type="dxa"/>
          </w:tblCellMar>
        </w:tblPrEx>
        <w:trPr>
          <w:trHeight w:hRule="exact" w:val="292"/>
        </w:trPr>
        <w:tc>
          <w:tcPr>
            <w:tcW w:w="1881" w:type="dxa"/>
            <w:tcBorders>
              <w:top w:val="single" w:sz="4" w:space="0" w:color="auto"/>
              <w:left w:val="single" w:sz="4" w:space="0" w:color="auto"/>
              <w:bottom w:val="nil"/>
              <w:right w:val="single" w:sz="4" w:space="0" w:color="auto"/>
            </w:tcBorders>
            <w:vAlign w:val="center"/>
          </w:tcPr>
          <w:p w:rsidR="00000000" w:rsidRDefault="008C7B40">
            <w:pPr>
              <w:pStyle w:val="Style"/>
              <w:framePr w:w="4262" w:h="3408" w:wrap="auto" w:hAnchor="text" w:x="5079" w:y="9985"/>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Courant de recharge </w:t>
            </w:r>
          </w:p>
        </w:tc>
        <w:tc>
          <w:tcPr>
            <w:tcW w:w="2381" w:type="dxa"/>
            <w:tcBorders>
              <w:top w:val="single" w:sz="4" w:space="0" w:color="auto"/>
              <w:left w:val="single" w:sz="4" w:space="0" w:color="auto"/>
              <w:bottom w:val="nil"/>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10 heures (ou jusqu'a ce que la </w:t>
            </w:r>
          </w:p>
        </w:tc>
      </w:tr>
      <w:tr w:rsidR="00000000">
        <w:tblPrEx>
          <w:tblCellMar>
            <w:top w:w="0" w:type="dxa"/>
            <w:left w:w="0" w:type="dxa"/>
            <w:bottom w:w="0" w:type="dxa"/>
            <w:right w:w="0" w:type="dxa"/>
          </w:tblCellMar>
        </w:tblPrEx>
        <w:trPr>
          <w:trHeight w:hRule="exact" w:val="240"/>
        </w:trPr>
        <w:tc>
          <w:tcPr>
            <w:tcW w:w="1881" w:type="dxa"/>
            <w:tcBorders>
              <w:top w:val="nil"/>
              <w:left w:val="single" w:sz="4" w:space="0" w:color="auto"/>
              <w:bottom w:val="nil"/>
              <w:right w:val="single" w:sz="4" w:space="0" w:color="auto"/>
            </w:tcBorders>
            <w:vAlign w:val="center"/>
          </w:tcPr>
          <w:p w:rsidR="00000000" w:rsidRDefault="008C7B40">
            <w:pPr>
              <w:pStyle w:val="Style"/>
              <w:framePr w:w="4262" w:h="3408" w:wrap="auto" w:hAnchor="text" w:x="5079" w:y="9985"/>
              <w:jc w:val="center"/>
              <w:rPr>
                <w:rFonts w:ascii="Times New Roman" w:hAnsi="Times New Roman" w:cs="Times New Roman"/>
                <w:sz w:val="20"/>
                <w:szCs w:val="20"/>
              </w:rPr>
            </w:pPr>
          </w:p>
        </w:tc>
        <w:tc>
          <w:tcPr>
            <w:tcW w:w="2381" w:type="dxa"/>
            <w:tcBorders>
              <w:top w:val="nil"/>
              <w:left w:val="single" w:sz="4" w:space="0" w:color="auto"/>
              <w:bottom w:val="nil"/>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gravite specifique atteigne </w:t>
            </w:r>
          </w:p>
        </w:tc>
      </w:tr>
      <w:tr w:rsidR="00000000">
        <w:tblPrEx>
          <w:tblCellMar>
            <w:top w:w="0" w:type="dxa"/>
            <w:left w:w="0" w:type="dxa"/>
            <w:bottom w:w="0" w:type="dxa"/>
            <w:right w:w="0" w:type="dxa"/>
          </w:tblCellMar>
        </w:tblPrEx>
        <w:trPr>
          <w:trHeight w:hRule="exact" w:val="264"/>
        </w:trPr>
        <w:tc>
          <w:tcPr>
            <w:tcW w:w="1881" w:type="dxa"/>
            <w:tcBorders>
              <w:top w:val="nil"/>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jc w:val="center"/>
              <w:rPr>
                <w:rFonts w:ascii="Times New Roman" w:hAnsi="Times New Roman" w:cs="Times New Roman"/>
                <w:sz w:val="20"/>
                <w:szCs w:val="20"/>
              </w:rPr>
            </w:pPr>
          </w:p>
        </w:tc>
        <w:tc>
          <w:tcPr>
            <w:tcW w:w="2381" w:type="dxa"/>
            <w:tcBorders>
              <w:top w:val="nil"/>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1,28) </w:t>
            </w:r>
          </w:p>
        </w:tc>
      </w:tr>
      <w:tr w:rsidR="00000000">
        <w:tblPrEx>
          <w:tblCellMar>
            <w:top w:w="0" w:type="dxa"/>
            <w:left w:w="0" w:type="dxa"/>
            <w:bottom w:w="0" w:type="dxa"/>
            <w:right w:w="0" w:type="dxa"/>
          </w:tblCellMar>
        </w:tblPrEx>
        <w:trPr>
          <w:trHeight w:hRule="exact" w:val="302"/>
        </w:trPr>
        <w:tc>
          <w:tcPr>
            <w:tcW w:w="1881" w:type="dxa"/>
            <w:tcBorders>
              <w:top w:val="single" w:sz="4" w:space="0" w:color="auto"/>
              <w:left w:val="single" w:sz="4" w:space="0" w:color="auto"/>
              <w:bottom w:val="nil"/>
              <w:right w:val="single" w:sz="4" w:space="0" w:color="auto"/>
            </w:tcBorders>
            <w:vAlign w:val="center"/>
          </w:tcPr>
          <w:p w:rsidR="00000000" w:rsidRDefault="008C7B40">
            <w:pPr>
              <w:pStyle w:val="Style"/>
              <w:framePr w:w="4262" w:h="3408" w:wrap="auto" w:hAnchor="text" w:x="5079" w:y="9985"/>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Liquide </w:t>
            </w:r>
          </w:p>
        </w:tc>
        <w:tc>
          <w:tcPr>
            <w:tcW w:w="2381" w:type="dxa"/>
            <w:tcBorders>
              <w:top w:val="single" w:sz="4" w:space="0" w:color="auto"/>
              <w:left w:val="single" w:sz="4" w:space="0" w:color="auto"/>
              <w:bottom w:val="nil"/>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Eau distillee (jusqu'a la </w:t>
            </w:r>
          </w:p>
        </w:tc>
      </w:tr>
      <w:tr w:rsidR="00000000">
        <w:tblPrEx>
          <w:tblCellMar>
            <w:top w:w="0" w:type="dxa"/>
            <w:left w:w="0" w:type="dxa"/>
            <w:bottom w:w="0" w:type="dxa"/>
            <w:right w:w="0" w:type="dxa"/>
          </w:tblCellMar>
        </w:tblPrEx>
        <w:trPr>
          <w:trHeight w:hRule="exact" w:val="268"/>
        </w:trPr>
        <w:tc>
          <w:tcPr>
            <w:tcW w:w="1881" w:type="dxa"/>
            <w:tcBorders>
              <w:top w:val="nil"/>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jc w:val="center"/>
              <w:rPr>
                <w:rFonts w:ascii="Times New Roman" w:hAnsi="Times New Roman" w:cs="Times New Roman"/>
                <w:sz w:val="20"/>
                <w:szCs w:val="20"/>
              </w:rPr>
            </w:pPr>
          </w:p>
        </w:tc>
        <w:tc>
          <w:tcPr>
            <w:tcW w:w="2381" w:type="dxa"/>
            <w:tcBorders>
              <w:top w:val="nil"/>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ligne de niveau maximum) </w:t>
            </w:r>
          </w:p>
        </w:tc>
      </w:tr>
      <w:tr w:rsidR="00000000">
        <w:tblPrEx>
          <w:tblCellMar>
            <w:top w:w="0" w:type="dxa"/>
            <w:left w:w="0" w:type="dxa"/>
            <w:bottom w:w="0" w:type="dxa"/>
            <w:right w:w="0" w:type="dxa"/>
          </w:tblCellMar>
        </w:tblPrEx>
        <w:trPr>
          <w:trHeight w:hRule="exact" w:val="288"/>
        </w:trPr>
        <w:tc>
          <w:tcPr>
            <w:tcW w:w="1881" w:type="dxa"/>
            <w:tcBorders>
              <w:top w:val="single" w:sz="4" w:space="0" w:color="auto"/>
              <w:left w:val="single" w:sz="4" w:space="0" w:color="auto"/>
              <w:bottom w:val="nil"/>
              <w:right w:val="single" w:sz="4" w:space="0" w:color="auto"/>
            </w:tcBorders>
            <w:vAlign w:val="center"/>
          </w:tcPr>
          <w:p w:rsidR="00000000" w:rsidRDefault="008C7B40">
            <w:pPr>
              <w:pStyle w:val="Style"/>
              <w:framePr w:w="4262" w:h="3408" w:wrap="auto" w:hAnchor="text" w:x="5079" w:y="9985"/>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Periode de </w:t>
            </w:r>
          </w:p>
        </w:tc>
        <w:tc>
          <w:tcPr>
            <w:tcW w:w="2381" w:type="dxa"/>
            <w:tcBorders>
              <w:top w:val="single" w:sz="4" w:space="0" w:color="auto"/>
              <w:left w:val="single" w:sz="4" w:space="0" w:color="auto"/>
              <w:bottom w:val="nil"/>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Controler une fois par mois </w:t>
            </w:r>
          </w:p>
        </w:tc>
      </w:tr>
      <w:tr w:rsidR="00000000">
        <w:tblPrEx>
          <w:tblCellMar>
            <w:top w:w="0" w:type="dxa"/>
            <w:left w:w="0" w:type="dxa"/>
            <w:bottom w:w="0" w:type="dxa"/>
            <w:right w:w="0" w:type="dxa"/>
          </w:tblCellMar>
        </w:tblPrEx>
        <w:trPr>
          <w:trHeight w:hRule="exact" w:val="254"/>
        </w:trPr>
        <w:tc>
          <w:tcPr>
            <w:tcW w:w="1881" w:type="dxa"/>
            <w:tcBorders>
              <w:top w:val="nil"/>
              <w:left w:val="single" w:sz="4" w:space="0" w:color="auto"/>
              <w:bottom w:val="nil"/>
              <w:right w:val="single" w:sz="4" w:space="0" w:color="auto"/>
            </w:tcBorders>
            <w:vAlign w:val="center"/>
          </w:tcPr>
          <w:p w:rsidR="00000000" w:rsidRDefault="008C7B40">
            <w:pPr>
              <w:pStyle w:val="Style"/>
              <w:framePr w:w="4262" w:h="3408" w:wrap="auto" w:hAnchor="text" w:x="5079" w:y="9985"/>
              <w:ind w:left="110"/>
              <w:rPr>
                <w:rFonts w:ascii="Times New Roman" w:hAnsi="Times New Roman" w:cs="Times New Roman"/>
                <w:color w:val="000000"/>
                <w:sz w:val="16"/>
                <w:szCs w:val="16"/>
              </w:rPr>
            </w:pPr>
            <w:r>
              <w:rPr>
                <w:rFonts w:ascii="Times New Roman" w:hAnsi="Times New Roman" w:cs="Times New Roman"/>
                <w:color w:val="000000"/>
                <w:sz w:val="16"/>
                <w:szCs w:val="16"/>
              </w:rPr>
              <w:t xml:space="preserve">remplissage </w:t>
            </w:r>
          </w:p>
        </w:tc>
        <w:tc>
          <w:tcPr>
            <w:tcW w:w="2381" w:type="dxa"/>
            <w:tcBorders>
              <w:top w:val="nil"/>
              <w:left w:val="single" w:sz="4" w:space="0" w:color="auto"/>
              <w:bottom w:val="nil"/>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(ou plus sou vent si </w:t>
            </w:r>
          </w:p>
        </w:tc>
      </w:tr>
      <w:tr w:rsidR="00000000">
        <w:tblPrEx>
          <w:tblCellMar>
            <w:top w:w="0" w:type="dxa"/>
            <w:left w:w="0" w:type="dxa"/>
            <w:bottom w:w="0" w:type="dxa"/>
            <w:right w:w="0" w:type="dxa"/>
          </w:tblCellMar>
        </w:tblPrEx>
        <w:trPr>
          <w:trHeight w:hRule="exact" w:val="264"/>
        </w:trPr>
        <w:tc>
          <w:tcPr>
            <w:tcW w:w="1881" w:type="dxa"/>
            <w:tcBorders>
              <w:top w:val="nil"/>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jc w:val="center"/>
              <w:rPr>
                <w:rFonts w:ascii="Times New Roman" w:hAnsi="Times New Roman" w:cs="Times New Roman"/>
                <w:sz w:val="20"/>
                <w:szCs w:val="20"/>
              </w:rPr>
            </w:pPr>
          </w:p>
        </w:tc>
        <w:tc>
          <w:tcPr>
            <w:tcW w:w="2381" w:type="dxa"/>
            <w:tcBorders>
              <w:top w:val="nil"/>
              <w:left w:val="single" w:sz="4" w:space="0" w:color="auto"/>
              <w:bottom w:val="single" w:sz="4" w:space="0" w:color="auto"/>
              <w:right w:val="single" w:sz="4" w:space="0" w:color="auto"/>
            </w:tcBorders>
            <w:vAlign w:val="center"/>
          </w:tcPr>
          <w:p w:rsidR="00000000" w:rsidRDefault="008C7B40">
            <w:pPr>
              <w:pStyle w:val="Style"/>
              <w:framePr w:w="4262" w:h="3408" w:wrap="auto" w:hAnchor="text" w:x="5079" w:y="9985"/>
              <w:ind w:left="96"/>
              <w:rPr>
                <w:rFonts w:ascii="Times New Roman" w:hAnsi="Times New Roman" w:cs="Times New Roman"/>
                <w:color w:val="000000"/>
                <w:sz w:val="16"/>
                <w:szCs w:val="16"/>
              </w:rPr>
            </w:pPr>
            <w:r>
              <w:rPr>
                <w:rFonts w:ascii="Times New Roman" w:hAnsi="Times New Roman" w:cs="Times New Roman"/>
                <w:color w:val="000000"/>
                <w:sz w:val="16"/>
                <w:szCs w:val="16"/>
              </w:rPr>
              <w:t xml:space="preserve">necessaire) </w:t>
            </w:r>
          </w:p>
        </w:tc>
      </w:tr>
    </w:tbl>
    <w:p w:rsidR="00000000" w:rsidRDefault="008C7B40">
      <w:pPr>
        <w:pStyle w:val="Style"/>
        <w:framePr w:w="345" w:h="115" w:wrap="auto" w:hAnchor="text" w:x="4508" w:y="14401"/>
        <w:spacing w:line="100" w:lineRule="exact"/>
        <w:rPr>
          <w:rFonts w:ascii="Times New Roman" w:hAnsi="Times New Roman" w:cs="Times New Roman"/>
          <w:color w:val="000000"/>
          <w:sz w:val="11"/>
          <w:szCs w:val="11"/>
        </w:rPr>
      </w:pPr>
      <w:r>
        <w:rPr>
          <w:rFonts w:ascii="Times New Roman" w:hAnsi="Times New Roman" w:cs="Times New Roman"/>
          <w:color w:val="000000"/>
          <w:sz w:val="11"/>
          <w:szCs w:val="11"/>
        </w:rPr>
        <w:t xml:space="preserve">C::_')Q </w:t>
      </w:r>
    </w:p>
    <w:p w:rsidR="00000000" w:rsidRDefault="008C7B40">
      <w:pPr>
        <w:pStyle w:val="Style"/>
        <w:rPr>
          <w:rFonts w:ascii="Times New Roman" w:hAnsi="Times New Roman" w:cs="Times New Roman"/>
          <w:sz w:val="11"/>
          <w:szCs w:val="11"/>
        </w:rPr>
        <w:sectPr w:rsidR="00000000">
          <w:pgSz w:w="12241" w:h="15842"/>
          <w:pgMar w:top="676" w:right="1033" w:bottom="360" w:left="1704"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rPr>
          <w:rFonts w:ascii="Times New Roman" w:hAnsi="Times New Roman" w:cs="Times New Roman"/>
          <w:sz w:val="11"/>
          <w:szCs w:val="11"/>
        </w:rPr>
        <w:sectPr w:rsidR="00000000">
          <w:pgSz w:w="12241" w:h="15842"/>
          <w:pgMar w:top="360" w:right="11881" w:bottom="360" w:left="360"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7564" w:h="364" w:wrap="auto" w:hAnchor="text" w:x="11" w:y="1"/>
        <w:spacing w:line="340" w:lineRule="exact"/>
        <w:ind w:left="1584"/>
        <w:rPr>
          <w:color w:val="000000"/>
          <w:sz w:val="29"/>
          <w:szCs w:val="29"/>
        </w:rPr>
      </w:pPr>
      <w:r>
        <w:rPr>
          <w:color w:val="000000"/>
          <w:sz w:val="29"/>
          <w:szCs w:val="29"/>
        </w:rPr>
        <w:t xml:space="preserve">CHAPTER 7. APPENDICES </w:t>
      </w:r>
    </w:p>
    <w:p w:rsidR="00000000" w:rsidRDefault="008C7B40">
      <w:pPr>
        <w:pStyle w:val="Style"/>
        <w:framePr w:w="7598" w:h="2822" w:wrap="auto" w:hAnchor="text" w:x="1" w:y="706"/>
        <w:tabs>
          <w:tab w:val="left" w:leader="dot" w:pos="2903"/>
          <w:tab w:val="left" w:leader="dot" w:pos="3172"/>
          <w:tab w:val="right" w:leader="dot" w:pos="4434"/>
          <w:tab w:val="center" w:pos="4741"/>
          <w:tab w:val="left" w:leader="dot" w:pos="4986"/>
          <w:tab w:val="center" w:pos="6498"/>
          <w:tab w:val="left" w:leader="dot" w:pos="6868"/>
          <w:tab w:val="center" w:leader="dot" w:pos="6901"/>
          <w:tab w:val="right" w:leader="dot" w:pos="6993"/>
          <w:tab w:val="right" w:leader="dot" w:pos="7564"/>
        </w:tabs>
        <w:spacing w:line="254" w:lineRule="exact"/>
        <w:rPr>
          <w:color w:val="000000"/>
          <w:sz w:val="19"/>
          <w:szCs w:val="19"/>
        </w:rPr>
      </w:pPr>
      <w:r>
        <w:rPr>
          <w:color w:val="000000"/>
          <w:sz w:val="19"/>
          <w:szCs w:val="19"/>
        </w:rPr>
        <w:t xml:space="preserve">SPECIFICATIONS </w:t>
      </w:r>
      <w:r>
        <w:rPr>
          <w:color w:val="000000"/>
          <w:sz w:val="19"/>
          <w:szCs w:val="19"/>
        </w:rPr>
        <w:tab/>
        <w:t xml:space="preserve">" </w:t>
      </w:r>
      <w:r>
        <w:rPr>
          <w:color w:val="000000"/>
          <w:sz w:val="19"/>
          <w:szCs w:val="19"/>
        </w:rPr>
        <w:tab/>
        <w:t xml:space="preserve">" </w:t>
      </w:r>
      <w:r>
        <w:rPr>
          <w:color w:val="000000"/>
          <w:sz w:val="19"/>
          <w:szCs w:val="19"/>
        </w:rPr>
        <w:tab/>
        <w:t xml:space="preserve">,....... </w:t>
      </w:r>
      <w:r>
        <w:rPr>
          <w:color w:val="000000"/>
          <w:sz w:val="19"/>
          <w:szCs w:val="19"/>
        </w:rPr>
        <w:tab/>
        <w:t xml:space="preserve">. </w:t>
      </w:r>
      <w:r>
        <w:rPr>
          <w:color w:val="000000"/>
          <w:sz w:val="19"/>
          <w:szCs w:val="19"/>
        </w:rPr>
        <w:tab/>
        <w:t xml:space="preserve">" .. ,... </w:t>
      </w:r>
      <w:r>
        <w:rPr>
          <w:color w:val="000000"/>
          <w:sz w:val="19"/>
          <w:szCs w:val="19"/>
        </w:rPr>
        <w:tab/>
        <w:t xml:space="preserve">" </w:t>
      </w:r>
      <w:r>
        <w:rPr>
          <w:color w:val="000000"/>
          <w:sz w:val="19"/>
          <w:szCs w:val="19"/>
        </w:rPr>
        <w:tab/>
        <w:t xml:space="preserve">, .. , </w:t>
      </w:r>
      <w:r>
        <w:rPr>
          <w:color w:val="000000"/>
          <w:sz w:val="19"/>
          <w:szCs w:val="19"/>
        </w:rPr>
        <w:tab/>
      </w:r>
      <w:r>
        <w:rPr>
          <w:color w:val="000000"/>
          <w:sz w:val="19"/>
          <w:szCs w:val="19"/>
        </w:rPr>
        <w:tab/>
      </w:r>
      <w:r>
        <w:rPr>
          <w:color w:val="000000"/>
          <w:sz w:val="19"/>
          <w:szCs w:val="19"/>
        </w:rPr>
        <w:tab/>
        <w:t xml:space="preserve">, 7-1 </w:t>
      </w:r>
    </w:p>
    <w:p w:rsidR="00000000" w:rsidRDefault="008C7B40">
      <w:pPr>
        <w:pStyle w:val="Style"/>
        <w:framePr w:w="7598" w:h="2822" w:wrap="auto" w:hAnchor="text" w:x="1" w:y="706"/>
        <w:tabs>
          <w:tab w:val="left" w:pos="508"/>
          <w:tab w:val="left" w:leader="dot" w:pos="3172"/>
          <w:tab w:val="right" w:leader="dot" w:pos="4434"/>
          <w:tab w:val="center" w:leader="dot" w:pos="4741"/>
          <w:tab w:val="left" w:leader="dot" w:pos="4986"/>
          <w:tab w:val="center" w:leader="dot" w:pos="6498"/>
          <w:tab w:val="left" w:leader="dot" w:pos="6868"/>
          <w:tab w:val="center" w:leader="dot" w:pos="6901"/>
          <w:tab w:val="right" w:leader="dot" w:pos="6993"/>
          <w:tab w:val="right" w:leader="dot" w:pos="7554"/>
        </w:tabs>
        <w:spacing w:line="316" w:lineRule="exact"/>
        <w:rPr>
          <w:color w:val="000000"/>
          <w:sz w:val="19"/>
          <w:szCs w:val="19"/>
        </w:rPr>
      </w:pPr>
      <w:r>
        <w:rPr>
          <w:sz w:val="19"/>
          <w:szCs w:val="19"/>
        </w:rPr>
        <w:tab/>
      </w:r>
      <w:r>
        <w:rPr>
          <w:color w:val="000000"/>
          <w:sz w:val="19"/>
          <w:szCs w:val="19"/>
        </w:rPr>
        <w:t xml:space="preserve">General Specifications.........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7-1 </w:t>
      </w:r>
    </w:p>
    <w:p w:rsidR="00000000" w:rsidRDefault="008C7B40">
      <w:pPr>
        <w:pStyle w:val="Style"/>
        <w:framePr w:w="7598" w:h="2822" w:wrap="auto" w:hAnchor="text" w:x="1" w:y="706"/>
        <w:tabs>
          <w:tab w:val="left" w:pos="503"/>
          <w:tab w:val="left" w:leader="dot" w:pos="3172"/>
          <w:tab w:val="right" w:leader="dot" w:pos="4434"/>
          <w:tab w:val="center" w:leader="dot" w:pos="4741"/>
          <w:tab w:val="left" w:leader="dot" w:pos="4986"/>
          <w:tab w:val="center" w:leader="dot" w:pos="6498"/>
          <w:tab w:val="left" w:leader="dot" w:pos="6868"/>
          <w:tab w:val="center" w:leader="dot" w:pos="6901"/>
          <w:tab w:val="right" w:leader="dot" w:pos="6993"/>
          <w:tab w:val="right" w:leader="dot" w:pos="7573"/>
        </w:tabs>
        <w:spacing w:line="321" w:lineRule="exact"/>
        <w:rPr>
          <w:color w:val="000000"/>
          <w:sz w:val="19"/>
          <w:szCs w:val="19"/>
        </w:rPr>
      </w:pPr>
      <w:r>
        <w:rPr>
          <w:sz w:val="19"/>
          <w:szCs w:val="19"/>
        </w:rPr>
        <w:tab/>
      </w:r>
      <w:r>
        <w:rPr>
          <w:color w:val="000000"/>
          <w:sz w:val="19"/>
          <w:szCs w:val="19"/>
        </w:rPr>
        <w:t xml:space="preserve">Maintenance Specifications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.7-2 </w:t>
      </w:r>
    </w:p>
    <w:p w:rsidR="00000000" w:rsidRDefault="008C7B40">
      <w:pPr>
        <w:pStyle w:val="Style"/>
        <w:framePr w:w="7598" w:h="2822" w:wrap="auto" w:hAnchor="text" w:x="1" w:y="706"/>
        <w:tabs>
          <w:tab w:val="left" w:pos="479"/>
          <w:tab w:val="left" w:leader="dot" w:pos="3172"/>
          <w:tab w:val="right" w:leader="dot" w:pos="4434"/>
          <w:tab w:val="center" w:leader="dot" w:pos="4741"/>
          <w:tab w:val="left" w:leader="dot" w:pos="4986"/>
          <w:tab w:val="center" w:leader="dot" w:pos="6498"/>
          <w:tab w:val="right" w:leader="dot" w:pos="6815"/>
          <w:tab w:val="center" w:leader="dot" w:pos="6901"/>
          <w:tab w:val="right" w:leader="dot" w:pos="7569"/>
        </w:tabs>
        <w:spacing w:line="321" w:lineRule="exact"/>
        <w:rPr>
          <w:color w:val="000000"/>
          <w:sz w:val="19"/>
          <w:szCs w:val="19"/>
        </w:rPr>
      </w:pPr>
      <w:r>
        <w:rPr>
          <w:sz w:val="19"/>
          <w:szCs w:val="19"/>
        </w:rPr>
        <w:tab/>
      </w:r>
      <w:r>
        <w:rPr>
          <w:color w:val="000000"/>
          <w:sz w:val="19"/>
          <w:szCs w:val="19"/>
        </w:rPr>
        <w:t xml:space="preserve">Torque Specifications </w:t>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r>
      <w:r>
        <w:rPr>
          <w:color w:val="000000"/>
          <w:sz w:val="19"/>
          <w:szCs w:val="19"/>
        </w:rPr>
        <w:tab/>
        <w:t xml:space="preserve">.. </w:t>
      </w:r>
      <w:r>
        <w:rPr>
          <w:color w:val="000000"/>
          <w:sz w:val="19"/>
          <w:szCs w:val="19"/>
        </w:rPr>
        <w:tab/>
      </w:r>
      <w:r>
        <w:rPr>
          <w:color w:val="000000"/>
          <w:sz w:val="19"/>
          <w:szCs w:val="19"/>
        </w:rPr>
        <w:tab/>
        <w:t xml:space="preserve">7-8 </w:t>
      </w:r>
    </w:p>
    <w:p w:rsidR="00000000" w:rsidRDefault="008C7B40">
      <w:pPr>
        <w:pStyle w:val="Style"/>
        <w:framePr w:w="7598" w:h="2822" w:wrap="auto" w:hAnchor="text" w:x="1" w:y="706"/>
        <w:tabs>
          <w:tab w:val="left" w:pos="479"/>
          <w:tab w:val="center" w:leader="dot" w:pos="6498"/>
          <w:tab w:val="right" w:leader="dot" w:pos="6815"/>
          <w:tab w:val="center" w:leader="dot" w:pos="6901"/>
          <w:tab w:val="right" w:leader="dot" w:pos="7554"/>
        </w:tabs>
        <w:spacing w:line="316" w:lineRule="exact"/>
        <w:rPr>
          <w:color w:val="000000"/>
          <w:sz w:val="19"/>
          <w:szCs w:val="19"/>
        </w:rPr>
      </w:pPr>
      <w:r>
        <w:rPr>
          <w:sz w:val="19"/>
          <w:szCs w:val="19"/>
        </w:rPr>
        <w:tab/>
      </w:r>
      <w:r>
        <w:rPr>
          <w:color w:val="000000"/>
          <w:sz w:val="19"/>
          <w:szCs w:val="19"/>
        </w:rPr>
        <w:t xml:space="preserve">General Torque Specifications......................................... . </w:t>
      </w:r>
      <w:r>
        <w:rPr>
          <w:color w:val="000000"/>
          <w:sz w:val="19"/>
          <w:szCs w:val="19"/>
        </w:rPr>
        <w:tab/>
      </w:r>
      <w:r>
        <w:rPr>
          <w:color w:val="000000"/>
          <w:sz w:val="19"/>
          <w:szCs w:val="19"/>
        </w:rPr>
        <w:tab/>
      </w:r>
      <w:r>
        <w:rPr>
          <w:color w:val="000000"/>
          <w:sz w:val="19"/>
          <w:szCs w:val="19"/>
        </w:rPr>
        <w:tab/>
      </w:r>
      <w:r>
        <w:rPr>
          <w:color w:val="000000"/>
          <w:sz w:val="19"/>
          <w:szCs w:val="19"/>
        </w:rPr>
        <w:tab/>
        <w:t xml:space="preserve">7-9 </w:t>
      </w:r>
    </w:p>
    <w:p w:rsidR="00000000" w:rsidRDefault="008C7B40">
      <w:pPr>
        <w:pStyle w:val="Style"/>
        <w:framePr w:w="7598" w:h="2822" w:wrap="auto" w:hAnchor="text" w:x="1" w:y="706"/>
        <w:tabs>
          <w:tab w:val="left" w:leader="dot" w:pos="2029"/>
          <w:tab w:val="center" w:leader="dot" w:pos="6498"/>
          <w:tab w:val="right" w:leader="dot" w:pos="6815"/>
          <w:tab w:val="center" w:leader="dot" w:pos="6901"/>
          <w:tab w:val="right" w:leader="dot" w:pos="7554"/>
        </w:tabs>
        <w:spacing w:line="312" w:lineRule="exact"/>
        <w:rPr>
          <w:rFonts w:ascii="Times New Roman" w:hAnsi="Times New Roman" w:cs="Times New Roman"/>
          <w:color w:val="000000"/>
          <w:w w:val="114"/>
          <w:sz w:val="21"/>
          <w:szCs w:val="21"/>
        </w:rPr>
      </w:pPr>
      <w:r>
        <w:rPr>
          <w:color w:val="000000"/>
          <w:sz w:val="19"/>
          <w:szCs w:val="19"/>
        </w:rPr>
        <w:t xml:space="preserve">01 L COO LER </w:t>
      </w:r>
      <w:r>
        <w:rPr>
          <w:color w:val="000000"/>
          <w:sz w:val="19"/>
          <w:szCs w:val="19"/>
        </w:rPr>
        <w:tab/>
        <w:t xml:space="preserve">, </w:t>
      </w:r>
      <w:r>
        <w:rPr>
          <w:color w:val="000000"/>
          <w:sz w:val="19"/>
          <w:szCs w:val="19"/>
        </w:rPr>
        <w:tab/>
      </w:r>
      <w:r>
        <w:rPr>
          <w:color w:val="000000"/>
          <w:sz w:val="19"/>
          <w:szCs w:val="19"/>
        </w:rPr>
        <w:tab/>
      </w:r>
      <w:r>
        <w:rPr>
          <w:color w:val="000000"/>
          <w:sz w:val="19"/>
          <w:szCs w:val="19"/>
        </w:rPr>
        <w:tab/>
      </w:r>
      <w:r>
        <w:rPr>
          <w:color w:val="000000"/>
          <w:sz w:val="19"/>
          <w:szCs w:val="19"/>
        </w:rPr>
        <w:tab/>
        <w:t xml:space="preserve">7 </w:t>
      </w:r>
      <w:r>
        <w:rPr>
          <w:rFonts w:ascii="Times New Roman" w:hAnsi="Times New Roman" w:cs="Times New Roman"/>
          <w:color w:val="000000"/>
          <w:w w:val="114"/>
          <w:sz w:val="21"/>
          <w:szCs w:val="21"/>
        </w:rPr>
        <w:t xml:space="preserve">-20 </w:t>
      </w:r>
    </w:p>
    <w:p w:rsidR="00000000" w:rsidRDefault="008C7B40">
      <w:pPr>
        <w:pStyle w:val="Style"/>
        <w:framePr w:w="7598" w:h="2822" w:wrap="auto" w:hAnchor="text" w:x="1" w:y="706"/>
        <w:tabs>
          <w:tab w:val="center" w:leader="dot" w:pos="6498"/>
          <w:tab w:val="right" w:leader="dot" w:pos="6815"/>
          <w:tab w:val="center" w:leader="dot" w:pos="6901"/>
          <w:tab w:val="left" w:leader="dot" w:pos="7079"/>
        </w:tabs>
        <w:spacing w:line="321" w:lineRule="exact"/>
        <w:rPr>
          <w:color w:val="000000"/>
          <w:sz w:val="19"/>
          <w:szCs w:val="19"/>
        </w:rPr>
      </w:pPr>
      <w:r>
        <w:rPr>
          <w:color w:val="000000"/>
          <w:sz w:val="19"/>
          <w:szCs w:val="19"/>
        </w:rPr>
        <w:t xml:space="preserve">LUBRICATION DIAGRAM </w:t>
      </w:r>
      <w:r>
        <w:rPr>
          <w:color w:val="000000"/>
          <w:sz w:val="19"/>
          <w:szCs w:val="19"/>
        </w:rPr>
        <w:tab/>
      </w:r>
      <w:r>
        <w:rPr>
          <w:color w:val="000000"/>
          <w:sz w:val="19"/>
          <w:szCs w:val="19"/>
        </w:rPr>
        <w:tab/>
      </w:r>
      <w:r>
        <w:rPr>
          <w:color w:val="000000"/>
          <w:sz w:val="19"/>
          <w:szCs w:val="19"/>
        </w:rPr>
        <w:tab/>
      </w:r>
      <w:r>
        <w:rPr>
          <w:color w:val="000000"/>
          <w:sz w:val="19"/>
          <w:szCs w:val="19"/>
        </w:rPr>
        <w:tab/>
        <w:t xml:space="preserve">7-21 </w:t>
      </w:r>
    </w:p>
    <w:p w:rsidR="00000000" w:rsidRDefault="008C7B40">
      <w:pPr>
        <w:pStyle w:val="Style"/>
        <w:framePr w:w="7598" w:h="2822" w:wrap="auto" w:hAnchor="text" w:x="1" w:y="706"/>
        <w:tabs>
          <w:tab w:val="center" w:leader="dot" w:pos="6498"/>
          <w:tab w:val="right" w:leader="dot" w:pos="6815"/>
          <w:tab w:val="center" w:leader="dot" w:pos="6901"/>
          <w:tab w:val="right" w:leader="dot" w:pos="7540"/>
        </w:tabs>
        <w:spacing w:line="316" w:lineRule="exact"/>
        <w:rPr>
          <w:color w:val="000000"/>
          <w:sz w:val="19"/>
          <w:szCs w:val="19"/>
        </w:rPr>
      </w:pPr>
      <w:r>
        <w:rPr>
          <w:color w:val="000000"/>
          <w:sz w:val="19"/>
          <w:szCs w:val="19"/>
        </w:rPr>
        <w:t xml:space="preserve">WIRING DIAGRAM </w:t>
      </w:r>
      <w:r>
        <w:rPr>
          <w:color w:val="000000"/>
          <w:sz w:val="19"/>
          <w:szCs w:val="19"/>
        </w:rPr>
        <w:tab/>
      </w:r>
      <w:r>
        <w:rPr>
          <w:color w:val="000000"/>
          <w:sz w:val="19"/>
          <w:szCs w:val="19"/>
        </w:rPr>
        <w:tab/>
      </w:r>
      <w:r>
        <w:rPr>
          <w:color w:val="000000"/>
          <w:sz w:val="19"/>
          <w:szCs w:val="19"/>
        </w:rPr>
        <w:tab/>
      </w:r>
      <w:r>
        <w:rPr>
          <w:color w:val="000000"/>
          <w:sz w:val="19"/>
          <w:szCs w:val="19"/>
        </w:rPr>
        <w:tab/>
        <w:t xml:space="preserve">7-24 </w:t>
      </w:r>
    </w:p>
    <w:p w:rsidR="00000000" w:rsidRDefault="008C7B40">
      <w:pPr>
        <w:pStyle w:val="Style"/>
        <w:framePr w:w="7598" w:h="2822" w:wrap="auto" w:hAnchor="text" w:x="1" w:y="706"/>
        <w:tabs>
          <w:tab w:val="center" w:leader="dot" w:pos="6498"/>
          <w:tab w:val="left" w:leader="dot" w:pos="6724"/>
          <w:tab w:val="left" w:leader="dot" w:pos="6849"/>
        </w:tabs>
        <w:spacing w:line="307" w:lineRule="exact"/>
        <w:rPr>
          <w:color w:val="000000"/>
          <w:sz w:val="19"/>
          <w:szCs w:val="19"/>
        </w:rPr>
      </w:pPr>
      <w:r>
        <w:rPr>
          <w:color w:val="000000"/>
          <w:sz w:val="19"/>
          <w:szCs w:val="19"/>
        </w:rPr>
        <w:t xml:space="preserve">CABLE ROUTING </w:t>
      </w:r>
      <w:r>
        <w:rPr>
          <w:color w:val="000000"/>
          <w:sz w:val="19"/>
          <w:szCs w:val="19"/>
        </w:rPr>
        <w:tab/>
      </w:r>
      <w:r>
        <w:rPr>
          <w:color w:val="000000"/>
          <w:sz w:val="19"/>
          <w:szCs w:val="19"/>
        </w:rPr>
        <w:tab/>
      </w:r>
      <w:r>
        <w:rPr>
          <w:color w:val="000000"/>
          <w:sz w:val="19"/>
          <w:szCs w:val="19"/>
        </w:rPr>
        <w:tab/>
        <w:t xml:space="preserve">.. .. 7-31 </w:t>
      </w:r>
    </w:p>
    <w:p w:rsidR="00000000" w:rsidRDefault="00DB09B8">
      <w:pPr>
        <w:pStyle w:val="Style"/>
        <w:framePr w:w="998" w:h="1228" w:wrap="auto" w:hAnchor="text" w:x="8204" w:y="11012"/>
        <w:rPr>
          <w:sz w:val="19"/>
          <w:szCs w:val="19"/>
        </w:rPr>
      </w:pPr>
      <w:r>
        <w:rPr>
          <w:noProof/>
          <w:sz w:val="19"/>
          <w:szCs w:val="19"/>
        </w:rPr>
        <w:drawing>
          <wp:inline distT="0" distB="0" distL="0" distR="0">
            <wp:extent cx="638175" cy="781050"/>
            <wp:effectExtent l="19050" t="0" r="9525"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456"/>
                    <a:srcRect/>
                    <a:stretch>
                      <a:fillRect/>
                    </a:stretch>
                  </pic:blipFill>
                  <pic:spPr bwMode="auto">
                    <a:xfrm>
                      <a:off x="0" y="0"/>
                      <a:ext cx="638175" cy="781050"/>
                    </a:xfrm>
                    <a:prstGeom prst="rect">
                      <a:avLst/>
                    </a:prstGeom>
                    <a:noFill/>
                    <a:ln w="9525">
                      <a:noFill/>
                      <a:miter lim="800000"/>
                      <a:headEnd/>
                      <a:tailEnd/>
                    </a:ln>
                  </pic:spPr>
                </pic:pic>
              </a:graphicData>
            </a:graphic>
          </wp:inline>
        </w:drawing>
      </w:r>
    </w:p>
    <w:p w:rsidR="00000000" w:rsidRDefault="008C7B40">
      <w:pPr>
        <w:pStyle w:val="Style"/>
        <w:framePr w:w="998" w:h="1228" w:wrap="auto" w:hAnchor="text" w:x="8204" w:y="11012"/>
        <w:rPr>
          <w:sz w:val="19"/>
          <w:szCs w:val="19"/>
        </w:rPr>
        <w:sectPr w:rsidR="00000000">
          <w:pgSz w:w="12241" w:h="15842"/>
          <w:pgMar w:top="1219" w:right="1964" w:bottom="360" w:left="2679" w:header="720" w:footer="720" w:gutter="0"/>
          <w:cols w:space="720"/>
          <w:noEndnote/>
        </w:sectPr>
      </w:pPr>
    </w:p>
    <w:p w:rsidR="00000000" w:rsidRDefault="008C7B40">
      <w:pPr>
        <w:pStyle w:val="Style"/>
        <w:rPr>
          <w:sz w:val="2"/>
          <w:szCs w:val="2"/>
        </w:rPr>
      </w:pPr>
    </w:p>
    <w:p w:rsidR="00000000" w:rsidRDefault="008C7B40">
      <w:pPr>
        <w:pStyle w:val="Style"/>
        <w:framePr w:w="1900" w:h="220" w:wrap="auto" w:hAnchor="text" w:x="169" w:y="874"/>
        <w:spacing w:line="216" w:lineRule="exact"/>
        <w:ind w:left="4"/>
        <w:rPr>
          <w:b/>
          <w:bCs/>
          <w:color w:val="000000"/>
          <w:sz w:val="20"/>
          <w:szCs w:val="20"/>
        </w:rPr>
      </w:pPr>
      <w:r>
        <w:rPr>
          <w:b/>
          <w:bCs/>
          <w:color w:val="000000"/>
          <w:sz w:val="20"/>
          <w:szCs w:val="20"/>
        </w:rPr>
        <w:t xml:space="preserve">SPECIFICATIONS </w:t>
      </w:r>
    </w:p>
    <w:p w:rsidR="00000000" w:rsidRDefault="008C7B40">
      <w:pPr>
        <w:pStyle w:val="Style"/>
        <w:framePr w:w="1084" w:h="979" w:wrap="auto" w:hAnchor="text" w:x="4470" w:y="20"/>
        <w:spacing w:before="14" w:line="302" w:lineRule="exact"/>
        <w:ind w:left="528" w:right="57" w:hanging="528"/>
        <w:jc w:val="both"/>
        <w:rPr>
          <w:rFonts w:ascii="Courier New" w:hAnsi="Courier New" w:cs="Courier New"/>
          <w:color w:val="000000"/>
          <w:sz w:val="25"/>
          <w:szCs w:val="25"/>
        </w:rPr>
      </w:pPr>
      <w:r>
        <w:rPr>
          <w:b/>
          <w:bCs/>
          <w:color w:val="000000"/>
          <w:w w:val="135"/>
          <w:sz w:val="27"/>
          <w:szCs w:val="27"/>
        </w:rPr>
        <w:t xml:space="preserve">&lt;j) </w:t>
      </w:r>
      <w:r>
        <w:rPr>
          <w:b/>
          <w:bCs/>
          <w:color w:val="000000"/>
          <w:w w:val="90"/>
          <w:sz w:val="21"/>
          <w:szCs w:val="21"/>
        </w:rPr>
        <w:t xml:space="preserve">1&gt;?G </w:t>
      </w:r>
      <w:r>
        <w:rPr>
          <w:rFonts w:ascii="Courier New" w:hAnsi="Courier New" w:cs="Courier New"/>
          <w:color w:val="000000"/>
          <w:w w:val="69"/>
          <w:sz w:val="25"/>
          <w:szCs w:val="25"/>
        </w:rPr>
        <w:t xml:space="preserve">M8e:. </w:t>
      </w:r>
      <w:r>
        <w:rPr>
          <w:rFonts w:ascii="Courier New" w:hAnsi="Courier New" w:cs="Courier New"/>
          <w:color w:val="000000"/>
          <w:sz w:val="25"/>
          <w:szCs w:val="25"/>
        </w:rPr>
        <w:t>M</w:t>
      </w:r>
      <w:r>
        <w:rPr>
          <w:rFonts w:ascii="Courier New" w:hAnsi="Courier New" w:cs="Courier New"/>
          <w:color w:val="000000"/>
          <w:sz w:val="25"/>
          <w:szCs w:val="25"/>
        </w:rPr>
        <w:t>~</w:t>
      </w:r>
      <w:r>
        <w:rPr>
          <w:rFonts w:ascii="Courier New" w:hAnsi="Courier New" w:cs="Courier New"/>
          <w:color w:val="000000"/>
          <w:sz w:val="25"/>
          <w:szCs w:val="25"/>
        </w:rPr>
        <w:t xml:space="preserve">C. </w:t>
      </w:r>
    </w:p>
    <w:p w:rsidR="00000000" w:rsidRDefault="008C7B40">
      <w:pPr>
        <w:pStyle w:val="Style"/>
        <w:framePr w:w="2601" w:h="1454" w:wrap="auto" w:hAnchor="text" w:x="4936" w:y="1"/>
        <w:spacing w:before="244" w:line="192" w:lineRule="exact"/>
        <w:ind w:left="835" w:right="480" w:hanging="835"/>
        <w:rPr>
          <w:color w:val="000000"/>
          <w:w w:val="106"/>
          <w:sz w:val="20"/>
          <w:szCs w:val="20"/>
        </w:rPr>
      </w:pPr>
      <w:r>
        <w:rPr>
          <w:rFonts w:ascii="Times New Roman" w:hAnsi="Times New Roman" w:cs="Times New Roman"/>
          <w:i/>
          <w:iCs/>
          <w:color w:val="000000"/>
          <w:w w:val="70"/>
          <w:sz w:val="56"/>
          <w:szCs w:val="56"/>
        </w:rPr>
        <w:t>~</w:t>
      </w:r>
      <w:r>
        <w:rPr>
          <w:rFonts w:ascii="Times New Roman" w:hAnsi="Times New Roman" w:cs="Times New Roman"/>
          <w:i/>
          <w:iCs/>
          <w:color w:val="000000"/>
          <w:w w:val="70"/>
          <w:sz w:val="56"/>
          <w:szCs w:val="56"/>
        </w:rPr>
        <w:t xml:space="preserve">N' </w:t>
      </w:r>
      <w:r>
        <w:rPr>
          <w:color w:val="000000"/>
          <w:w w:val="106"/>
          <w:sz w:val="20"/>
          <w:szCs w:val="20"/>
        </w:rPr>
        <w:t xml:space="preserve">8€l.se.eoQ .,. </w:t>
      </w:r>
    </w:p>
    <w:p w:rsidR="00000000" w:rsidRDefault="008C7B40">
      <w:pPr>
        <w:pStyle w:val="Style"/>
        <w:framePr w:w="2601" w:h="1454" w:wrap="auto" w:hAnchor="text" w:x="4936" w:y="1"/>
        <w:spacing w:before="192" w:line="249" w:lineRule="exact"/>
        <w:ind w:firstLine="825"/>
        <w:rPr>
          <w:rFonts w:ascii="Times New Roman" w:hAnsi="Times New Roman" w:cs="Times New Roman"/>
          <w:i/>
          <w:iCs/>
          <w:color w:val="000000"/>
          <w:w w:val="76"/>
          <w:sz w:val="27"/>
          <w:szCs w:val="27"/>
        </w:rPr>
      </w:pPr>
      <w:r>
        <w:rPr>
          <w:b/>
          <w:bCs/>
          <w:i/>
          <w:iCs/>
          <w:color w:val="000000"/>
          <w:sz w:val="22"/>
          <w:szCs w:val="22"/>
        </w:rPr>
        <w:t xml:space="preserve">:13'11 </w:t>
      </w:r>
      <w:r>
        <w:rPr>
          <w:color w:val="000000"/>
          <w:sz w:val="53"/>
          <w:szCs w:val="53"/>
        </w:rPr>
        <w:t>*'*</w:t>
      </w:r>
      <w:r>
        <w:rPr>
          <w:color w:val="000000"/>
          <w:sz w:val="53"/>
          <w:szCs w:val="53"/>
        </w:rPr>
        <w:t>~</w:t>
      </w:r>
      <w:r>
        <w:rPr>
          <w:color w:val="000000"/>
          <w:sz w:val="53"/>
          <w:szCs w:val="53"/>
        </w:rPr>
        <w:t xml:space="preserve"> </w:t>
      </w:r>
      <w:r>
        <w:rPr>
          <w:i/>
          <w:iCs/>
          <w:color w:val="000000"/>
          <w:sz w:val="27"/>
          <w:szCs w:val="27"/>
        </w:rPr>
        <w:t xml:space="preserve">B </w:t>
      </w:r>
      <w:r>
        <w:rPr>
          <w:rFonts w:ascii="Times New Roman" w:hAnsi="Times New Roman" w:cs="Times New Roman"/>
          <w:color w:val="000000"/>
          <w:w w:val="109"/>
          <w:sz w:val="19"/>
          <w:szCs w:val="19"/>
        </w:rPr>
        <w:t>~</w:t>
      </w:r>
      <w:r>
        <w:rPr>
          <w:rFonts w:ascii="Times New Roman" w:hAnsi="Times New Roman" w:cs="Times New Roman"/>
          <w:color w:val="000000"/>
          <w:w w:val="109"/>
          <w:sz w:val="19"/>
          <w:szCs w:val="19"/>
        </w:rPr>
        <w:t>ro</w:t>
      </w:r>
      <w:r>
        <w:rPr>
          <w:rFonts w:ascii="Times New Roman" w:hAnsi="Times New Roman" w:cs="Times New Roman"/>
          <w:color w:val="000000"/>
          <w:w w:val="109"/>
          <w:sz w:val="19"/>
          <w:szCs w:val="19"/>
        </w:rPr>
        <w:t>~</w:t>
      </w:r>
      <w:r>
        <w:rPr>
          <w:rFonts w:ascii="Times New Roman" w:hAnsi="Times New Roman" w:cs="Times New Roman"/>
          <w:color w:val="000000"/>
          <w:w w:val="109"/>
          <w:sz w:val="19"/>
          <w:szCs w:val="19"/>
        </w:rPr>
        <w:t xml:space="preserve"> </w:t>
      </w:r>
      <w:r>
        <w:rPr>
          <w:rFonts w:ascii="Times New Roman" w:hAnsi="Times New Roman" w:cs="Times New Roman"/>
          <w:i/>
          <w:iCs/>
          <w:color w:val="000000"/>
          <w:w w:val="76"/>
          <w:sz w:val="27"/>
          <w:szCs w:val="27"/>
        </w:rPr>
        <w:t xml:space="preserve">P4&gt;t'j </w:t>
      </w:r>
    </w:p>
    <w:p w:rsidR="00000000" w:rsidRDefault="008C7B40">
      <w:pPr>
        <w:pStyle w:val="Style"/>
        <w:framePr w:w="2270" w:h="249" w:wrap="auto" w:hAnchor="text" w:x="160" w:y="1397"/>
        <w:spacing w:line="216" w:lineRule="exact"/>
        <w:ind w:left="4"/>
        <w:rPr>
          <w:b/>
          <w:bCs/>
          <w:color w:val="000000"/>
          <w:sz w:val="20"/>
          <w:szCs w:val="20"/>
        </w:rPr>
      </w:pPr>
      <w:r>
        <w:rPr>
          <w:b/>
          <w:bCs/>
          <w:color w:val="000000"/>
          <w:sz w:val="20"/>
          <w:szCs w:val="20"/>
        </w:rPr>
        <w:t xml:space="preserve">General Specifications </w:t>
      </w:r>
    </w:p>
    <w:tbl>
      <w:tblPr>
        <w:tblW w:w="0" w:type="auto"/>
        <w:tblInd w:w="5" w:type="dxa"/>
        <w:tblLayout w:type="fixed"/>
        <w:tblCellMar>
          <w:left w:w="0" w:type="dxa"/>
          <w:right w:w="0" w:type="dxa"/>
        </w:tblCellMar>
        <w:tblLook w:val="0000"/>
      </w:tblPr>
      <w:tblGrid>
        <w:gridCol w:w="2073"/>
        <w:gridCol w:w="1008"/>
        <w:gridCol w:w="840"/>
        <w:gridCol w:w="2290"/>
        <w:gridCol w:w="307"/>
        <w:gridCol w:w="466"/>
        <w:gridCol w:w="614"/>
        <w:gridCol w:w="278"/>
        <w:gridCol w:w="557"/>
        <w:gridCol w:w="163"/>
        <w:gridCol w:w="768"/>
      </w:tblGrid>
      <w:tr w:rsidR="00000000">
        <w:tblPrEx>
          <w:tblCellMar>
            <w:top w:w="0" w:type="dxa"/>
            <w:left w:w="0" w:type="dxa"/>
            <w:bottom w:w="0" w:type="dxa"/>
            <w:right w:w="0" w:type="dxa"/>
          </w:tblCellMar>
        </w:tblPrEx>
        <w:trPr>
          <w:trHeight w:hRule="exact" w:val="288"/>
        </w:trPr>
        <w:tc>
          <w:tcPr>
            <w:tcW w:w="2073"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sz w:val="20"/>
                <w:szCs w:val="20"/>
              </w:rPr>
            </w:pPr>
          </w:p>
        </w:tc>
        <w:tc>
          <w:tcPr>
            <w:tcW w:w="100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sz w:val="20"/>
                <w:szCs w:val="20"/>
              </w:rPr>
            </w:pPr>
          </w:p>
        </w:tc>
        <w:tc>
          <w:tcPr>
            <w:tcW w:w="3130"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484" w:h="13041" w:wrap="auto" w:hAnchor="text" w:x="1" w:y="1858"/>
              <w:ind w:right="1118"/>
              <w:jc w:val="right"/>
              <w:rPr>
                <w:color w:val="000000"/>
                <w:w w:val="107"/>
                <w:sz w:val="16"/>
                <w:szCs w:val="16"/>
              </w:rPr>
            </w:pPr>
            <w:r>
              <w:rPr>
                <w:color w:val="000000"/>
                <w:w w:val="107"/>
                <w:sz w:val="16"/>
                <w:szCs w:val="16"/>
              </w:rPr>
              <w:t xml:space="preserve">XS850G </w:t>
            </w:r>
          </w:p>
        </w:tc>
        <w:tc>
          <w:tcPr>
            <w:tcW w:w="307"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915" w:type="dxa"/>
            <w:gridSpan w:val="4"/>
            <w:tcBorders>
              <w:top w:val="single" w:sz="4" w:space="0" w:color="auto"/>
              <w:left w:val="nil"/>
              <w:bottom w:val="nil"/>
              <w:right w:val="nil"/>
            </w:tcBorders>
            <w:vAlign w:val="center"/>
          </w:tcPr>
          <w:p w:rsidR="00000000" w:rsidRDefault="008C7B40">
            <w:pPr>
              <w:pStyle w:val="Style"/>
              <w:framePr w:w="9484" w:h="13041" w:wrap="auto" w:hAnchor="text" w:x="1" w:y="1858"/>
              <w:ind w:right="201"/>
              <w:jc w:val="right"/>
              <w:rPr>
                <w:color w:val="000000"/>
                <w:w w:val="107"/>
                <w:sz w:val="16"/>
                <w:szCs w:val="16"/>
              </w:rPr>
            </w:pPr>
            <w:r>
              <w:rPr>
                <w:color w:val="000000"/>
                <w:w w:val="107"/>
                <w:sz w:val="16"/>
                <w:szCs w:val="16"/>
              </w:rPr>
              <w:t xml:space="preserve">XS850SG </w:t>
            </w: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326"/>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Basic color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right="1329"/>
              <w:jc w:val="right"/>
              <w:rPr>
                <w:color w:val="000000"/>
                <w:w w:val="107"/>
                <w:sz w:val="16"/>
                <w:szCs w:val="16"/>
              </w:rPr>
            </w:pPr>
            <w:r>
              <w:rPr>
                <w:color w:val="000000"/>
                <w:w w:val="107"/>
                <w:sz w:val="16"/>
                <w:szCs w:val="16"/>
              </w:rPr>
              <w:t xml:space="preserve">New Yamaha Black </w:t>
            </w:r>
          </w:p>
        </w:tc>
        <w:tc>
          <w:tcPr>
            <w:tcW w:w="3153" w:type="dxa"/>
            <w:gridSpan w:val="7"/>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244"/>
              <w:rPr>
                <w:rFonts w:ascii="Times New Roman" w:hAnsi="Times New Roman" w:cs="Times New Roman"/>
                <w:color w:val="000000"/>
                <w:w w:val="191"/>
                <w:sz w:val="31"/>
                <w:szCs w:val="31"/>
              </w:rPr>
            </w:pPr>
            <w:r>
              <w:rPr>
                <w:color w:val="000000"/>
                <w:w w:val="107"/>
                <w:sz w:val="16"/>
                <w:szCs w:val="16"/>
              </w:rPr>
              <w:t xml:space="preserve">Black Blue or New Ruby Red </w:t>
            </w:r>
            <w:r>
              <w:rPr>
                <w:rFonts w:ascii="Times New Roman" w:hAnsi="Times New Roman" w:cs="Times New Roman"/>
                <w:color w:val="000000"/>
                <w:w w:val="191"/>
                <w:sz w:val="31"/>
                <w:szCs w:val="31"/>
              </w:rPr>
              <w:t xml:space="preserve">0 </w:t>
            </w:r>
          </w:p>
        </w:tc>
      </w:tr>
      <w:tr w:rsidR="00000000">
        <w:tblPrEx>
          <w:tblCellMar>
            <w:top w:w="0" w:type="dxa"/>
            <w:left w:w="0" w:type="dxa"/>
            <w:bottom w:w="0" w:type="dxa"/>
            <w:right w:w="0" w:type="dxa"/>
          </w:tblCellMar>
        </w:tblPrEx>
        <w:trPr>
          <w:trHeight w:hRule="exact" w:val="201"/>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Dimensions: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290"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49"/>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336"/>
              <w:rPr>
                <w:color w:val="000000"/>
                <w:w w:val="107"/>
                <w:sz w:val="16"/>
                <w:szCs w:val="16"/>
              </w:rPr>
            </w:pPr>
            <w:r>
              <w:rPr>
                <w:color w:val="000000"/>
                <w:w w:val="107"/>
                <w:sz w:val="16"/>
                <w:szCs w:val="16"/>
              </w:rPr>
              <w:t xml:space="preserve">Overall length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right="1329"/>
              <w:jc w:val="right"/>
              <w:rPr>
                <w:color w:val="000000"/>
                <w:w w:val="107"/>
                <w:sz w:val="16"/>
                <w:szCs w:val="16"/>
              </w:rPr>
            </w:pPr>
            <w:r>
              <w:rPr>
                <w:color w:val="000000"/>
                <w:w w:val="107"/>
                <w:sz w:val="16"/>
                <w:szCs w:val="16"/>
              </w:rPr>
              <w:t xml:space="preserve">2,175 mm (85.6 in) </w:t>
            </w:r>
          </w:p>
        </w:tc>
        <w:tc>
          <w:tcPr>
            <w:tcW w:w="2222" w:type="dxa"/>
            <w:gridSpan w:val="5"/>
            <w:tcBorders>
              <w:top w:val="nil"/>
              <w:left w:val="single" w:sz="4" w:space="0" w:color="auto"/>
              <w:bottom w:val="nil"/>
              <w:right w:val="nil"/>
            </w:tcBorders>
            <w:vAlign w:val="center"/>
          </w:tcPr>
          <w:p w:rsidR="00000000" w:rsidRDefault="008C7B40">
            <w:pPr>
              <w:pStyle w:val="Style"/>
              <w:framePr w:w="9484" w:h="13041" w:wrap="auto" w:hAnchor="text" w:x="1" w:y="1858"/>
              <w:ind w:left="196"/>
              <w:rPr>
                <w:color w:val="000000"/>
                <w:w w:val="107"/>
                <w:sz w:val="16"/>
                <w:szCs w:val="16"/>
              </w:rPr>
            </w:pPr>
            <w:r>
              <w:rPr>
                <w:color w:val="000000"/>
                <w:w w:val="107"/>
                <w:sz w:val="16"/>
                <w:szCs w:val="16"/>
              </w:rPr>
              <w:t xml:space="preserve">2,200 mm (86.6 in) </w:t>
            </w: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40"/>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336"/>
              <w:rPr>
                <w:color w:val="000000"/>
                <w:w w:val="107"/>
                <w:sz w:val="16"/>
                <w:szCs w:val="16"/>
              </w:rPr>
            </w:pPr>
            <w:r>
              <w:rPr>
                <w:color w:val="000000"/>
                <w:w w:val="107"/>
                <w:sz w:val="16"/>
                <w:szCs w:val="16"/>
              </w:rPr>
              <w:t xml:space="preserve">Overall width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right="1329"/>
              <w:jc w:val="right"/>
              <w:rPr>
                <w:color w:val="000000"/>
                <w:w w:val="107"/>
                <w:sz w:val="16"/>
                <w:szCs w:val="16"/>
              </w:rPr>
            </w:pPr>
            <w:r>
              <w:rPr>
                <w:color w:val="000000"/>
                <w:w w:val="107"/>
                <w:sz w:val="16"/>
                <w:szCs w:val="16"/>
              </w:rPr>
              <w:t xml:space="preserve">900 mm (35.4 in)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915" w:type="dxa"/>
            <w:gridSpan w:val="4"/>
            <w:tcBorders>
              <w:top w:val="nil"/>
              <w:left w:val="nil"/>
              <w:bottom w:val="nil"/>
              <w:right w:val="nil"/>
            </w:tcBorders>
            <w:vAlign w:val="center"/>
          </w:tcPr>
          <w:p w:rsidR="00000000" w:rsidRDefault="008C7B40">
            <w:pPr>
              <w:pStyle w:val="Style"/>
              <w:framePr w:w="9484" w:h="13041" w:wrap="auto" w:hAnchor="text" w:x="1" w:y="1858"/>
              <w:ind w:left="43"/>
              <w:rPr>
                <w:color w:val="000000"/>
                <w:w w:val="107"/>
                <w:sz w:val="16"/>
                <w:szCs w:val="16"/>
              </w:rPr>
            </w:pPr>
            <w:r>
              <w:rPr>
                <w:color w:val="000000"/>
                <w:w w:val="107"/>
                <w:sz w:val="16"/>
                <w:szCs w:val="16"/>
              </w:rPr>
              <w:t xml:space="preserve">925 mm (36.4 in) </w:t>
            </w: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40"/>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336"/>
              <w:rPr>
                <w:color w:val="000000"/>
                <w:w w:val="107"/>
                <w:sz w:val="16"/>
                <w:szCs w:val="16"/>
              </w:rPr>
            </w:pPr>
            <w:r>
              <w:rPr>
                <w:color w:val="000000"/>
                <w:w w:val="107"/>
                <w:sz w:val="16"/>
                <w:szCs w:val="16"/>
              </w:rPr>
              <w:t xml:space="preserve">Overall height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right="1329"/>
              <w:jc w:val="right"/>
              <w:rPr>
                <w:color w:val="000000"/>
                <w:w w:val="107"/>
                <w:sz w:val="16"/>
                <w:szCs w:val="16"/>
              </w:rPr>
            </w:pPr>
            <w:r>
              <w:rPr>
                <w:color w:val="000000"/>
                <w:w w:val="107"/>
                <w:sz w:val="16"/>
                <w:szCs w:val="16"/>
              </w:rPr>
              <w:t xml:space="preserve">1,190 mm (46.9 in) </w:t>
            </w:r>
          </w:p>
        </w:tc>
        <w:tc>
          <w:tcPr>
            <w:tcW w:w="2222" w:type="dxa"/>
            <w:gridSpan w:val="5"/>
            <w:tcBorders>
              <w:top w:val="nil"/>
              <w:left w:val="single" w:sz="4" w:space="0" w:color="auto"/>
              <w:bottom w:val="nil"/>
              <w:right w:val="nil"/>
            </w:tcBorders>
            <w:vAlign w:val="center"/>
          </w:tcPr>
          <w:p w:rsidR="00000000" w:rsidRDefault="008C7B40">
            <w:pPr>
              <w:pStyle w:val="Style"/>
              <w:framePr w:w="9484" w:h="13041" w:wrap="auto" w:hAnchor="text" w:x="1" w:y="1858"/>
              <w:ind w:left="196"/>
              <w:rPr>
                <w:color w:val="000000"/>
                <w:w w:val="107"/>
                <w:sz w:val="16"/>
                <w:szCs w:val="16"/>
              </w:rPr>
            </w:pPr>
            <w:r>
              <w:rPr>
                <w:color w:val="000000"/>
                <w:w w:val="107"/>
                <w:sz w:val="16"/>
                <w:szCs w:val="16"/>
              </w:rPr>
              <w:t xml:space="preserve">1,265 mm (49.8 in) </w:t>
            </w: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44"/>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336"/>
              <w:rPr>
                <w:color w:val="000000"/>
                <w:w w:val="107"/>
                <w:sz w:val="16"/>
                <w:szCs w:val="16"/>
              </w:rPr>
            </w:pPr>
            <w:r>
              <w:rPr>
                <w:color w:val="000000"/>
                <w:w w:val="107"/>
                <w:sz w:val="16"/>
                <w:szCs w:val="16"/>
              </w:rPr>
              <w:t xml:space="preserve">Seat height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right="1329"/>
              <w:jc w:val="right"/>
              <w:rPr>
                <w:color w:val="000000"/>
                <w:w w:val="107"/>
                <w:sz w:val="16"/>
                <w:szCs w:val="16"/>
              </w:rPr>
            </w:pPr>
            <w:r>
              <w:rPr>
                <w:color w:val="000000"/>
                <w:w w:val="107"/>
                <w:sz w:val="16"/>
                <w:szCs w:val="16"/>
              </w:rPr>
              <w:t xml:space="preserve">815 mm (32.1 in)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915" w:type="dxa"/>
            <w:gridSpan w:val="4"/>
            <w:tcBorders>
              <w:top w:val="nil"/>
              <w:left w:val="nil"/>
              <w:bottom w:val="nil"/>
              <w:right w:val="nil"/>
            </w:tcBorders>
            <w:vAlign w:val="center"/>
          </w:tcPr>
          <w:p w:rsidR="00000000" w:rsidRDefault="008C7B40">
            <w:pPr>
              <w:pStyle w:val="Style"/>
              <w:framePr w:w="9484" w:h="13041" w:wrap="auto" w:hAnchor="text" w:x="1" w:y="1858"/>
              <w:ind w:left="43"/>
              <w:rPr>
                <w:color w:val="000000"/>
                <w:w w:val="107"/>
                <w:sz w:val="16"/>
                <w:szCs w:val="16"/>
              </w:rPr>
            </w:pPr>
            <w:r>
              <w:rPr>
                <w:color w:val="000000"/>
                <w:w w:val="107"/>
                <w:sz w:val="16"/>
                <w:szCs w:val="16"/>
              </w:rPr>
              <w:t xml:space="preserve">800 mm (315 in) </w:t>
            </w: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40"/>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336"/>
              <w:rPr>
                <w:color w:val="000000"/>
                <w:w w:val="107"/>
                <w:sz w:val="16"/>
                <w:szCs w:val="16"/>
              </w:rPr>
            </w:pPr>
            <w:r>
              <w:rPr>
                <w:color w:val="000000"/>
                <w:w w:val="107"/>
                <w:sz w:val="16"/>
                <w:szCs w:val="16"/>
              </w:rPr>
              <w:t xml:space="preserve">Wheelbase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right="1329"/>
              <w:jc w:val="right"/>
              <w:rPr>
                <w:color w:val="000000"/>
                <w:w w:val="107"/>
                <w:sz w:val="16"/>
                <w:szCs w:val="16"/>
              </w:rPr>
            </w:pPr>
            <w:r>
              <w:rPr>
                <w:color w:val="000000"/>
                <w:w w:val="107"/>
                <w:sz w:val="16"/>
                <w:szCs w:val="16"/>
              </w:rPr>
              <w:t xml:space="preserve">1.450 mm (57.1 in) </w:t>
            </w:r>
          </w:p>
        </w:tc>
        <w:tc>
          <w:tcPr>
            <w:tcW w:w="2222" w:type="dxa"/>
            <w:gridSpan w:val="5"/>
            <w:tcBorders>
              <w:top w:val="nil"/>
              <w:left w:val="single" w:sz="4" w:space="0" w:color="auto"/>
              <w:bottom w:val="nil"/>
              <w:right w:val="nil"/>
            </w:tcBorders>
            <w:vAlign w:val="center"/>
          </w:tcPr>
          <w:p w:rsidR="00000000" w:rsidRDefault="008C7B40">
            <w:pPr>
              <w:pStyle w:val="Style"/>
              <w:framePr w:w="9484" w:h="13041" w:wrap="auto" w:hAnchor="text" w:x="1" w:y="1858"/>
              <w:ind w:left="196"/>
              <w:rPr>
                <w:color w:val="000000"/>
                <w:w w:val="107"/>
                <w:sz w:val="16"/>
                <w:szCs w:val="16"/>
              </w:rPr>
            </w:pPr>
            <w:r>
              <w:rPr>
                <w:color w:val="000000"/>
                <w:w w:val="107"/>
                <w:sz w:val="16"/>
                <w:szCs w:val="16"/>
              </w:rPr>
              <w:t xml:space="preserve">1.490 mm ((587 in) </w:t>
            </w: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35"/>
        </w:trPr>
        <w:tc>
          <w:tcPr>
            <w:tcW w:w="3081"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307"/>
              <w:rPr>
                <w:color w:val="000000"/>
                <w:w w:val="107"/>
                <w:sz w:val="16"/>
                <w:szCs w:val="16"/>
              </w:rPr>
            </w:pPr>
            <w:r>
              <w:rPr>
                <w:color w:val="000000"/>
                <w:w w:val="107"/>
                <w:sz w:val="16"/>
                <w:szCs w:val="16"/>
              </w:rPr>
              <w:t xml:space="preserve">Minimum ground clearance </w:t>
            </w: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right="1070"/>
              <w:jc w:val="center"/>
              <w:rPr>
                <w:color w:val="000000"/>
                <w:w w:val="107"/>
                <w:sz w:val="16"/>
                <w:szCs w:val="16"/>
              </w:rPr>
            </w:pPr>
            <w:r>
              <w:rPr>
                <w:color w:val="000000"/>
                <w:w w:val="107"/>
                <w:sz w:val="16"/>
                <w:szCs w:val="16"/>
              </w:rPr>
              <w:t xml:space="preserve">140 mm (5.5 in)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915" w:type="dxa"/>
            <w:gridSpan w:val="4"/>
            <w:tcBorders>
              <w:top w:val="nil"/>
              <w:left w:val="nil"/>
              <w:bottom w:val="nil"/>
              <w:right w:val="nil"/>
            </w:tcBorders>
            <w:vAlign w:val="center"/>
          </w:tcPr>
          <w:p w:rsidR="00000000" w:rsidRDefault="008C7B40">
            <w:pPr>
              <w:pStyle w:val="Style"/>
              <w:framePr w:w="9484" w:h="13041" w:wrap="auto" w:hAnchor="text" w:x="1" w:y="1858"/>
              <w:ind w:left="43"/>
              <w:rPr>
                <w:color w:val="000000"/>
                <w:w w:val="107"/>
                <w:sz w:val="16"/>
                <w:szCs w:val="16"/>
              </w:rPr>
            </w:pPr>
            <w:r>
              <w:rPr>
                <w:color w:val="000000"/>
                <w:w w:val="107"/>
                <w:sz w:val="16"/>
                <w:szCs w:val="16"/>
              </w:rPr>
              <w:t xml:space="preserve">150 mm (59 in) </w:t>
            </w: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49"/>
        </w:trPr>
        <w:tc>
          <w:tcPr>
            <w:tcW w:w="3081"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307"/>
              <w:rPr>
                <w:color w:val="000000"/>
                <w:w w:val="107"/>
                <w:sz w:val="16"/>
                <w:szCs w:val="16"/>
              </w:rPr>
            </w:pPr>
            <w:r>
              <w:rPr>
                <w:color w:val="000000"/>
                <w:w w:val="107"/>
                <w:sz w:val="16"/>
                <w:szCs w:val="16"/>
              </w:rPr>
              <w:t xml:space="preserve">Caster (steering head angle) </w:t>
            </w:r>
          </w:p>
        </w:tc>
        <w:tc>
          <w:tcPr>
            <w:tcW w:w="840" w:type="dxa"/>
            <w:tcBorders>
              <w:top w:val="nil"/>
              <w:left w:val="single" w:sz="4" w:space="0" w:color="auto"/>
              <w:bottom w:val="nil"/>
              <w:right w:val="nil"/>
            </w:tcBorders>
            <w:vAlign w:val="center"/>
          </w:tcPr>
          <w:p w:rsidR="00000000" w:rsidRDefault="008C7B40">
            <w:pPr>
              <w:pStyle w:val="Style"/>
              <w:framePr w:w="9484" w:h="13041" w:wrap="auto" w:hAnchor="text" w:x="1" w:y="1858"/>
              <w:ind w:left="163"/>
              <w:rPr>
                <w:color w:val="000000"/>
                <w:w w:val="107"/>
                <w:sz w:val="16"/>
                <w:szCs w:val="16"/>
              </w:rPr>
            </w:pPr>
            <w:r>
              <w:rPr>
                <w:color w:val="000000"/>
                <w:w w:val="107"/>
                <w:sz w:val="16"/>
                <w:szCs w:val="16"/>
              </w:rPr>
              <w:t xml:space="preserve">27° </w:t>
            </w:r>
          </w:p>
        </w:tc>
        <w:tc>
          <w:tcPr>
            <w:tcW w:w="2290"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1387" w:type="dxa"/>
            <w:gridSpan w:val="3"/>
            <w:tcBorders>
              <w:top w:val="nil"/>
              <w:left w:val="single" w:sz="4" w:space="0" w:color="auto"/>
              <w:bottom w:val="nil"/>
              <w:right w:val="nil"/>
            </w:tcBorders>
            <w:vAlign w:val="center"/>
          </w:tcPr>
          <w:p w:rsidR="00000000" w:rsidRDefault="008C7B40">
            <w:pPr>
              <w:pStyle w:val="Style"/>
              <w:framePr w:w="9484" w:h="13041" w:wrap="auto" w:hAnchor="text" w:x="1" w:y="1858"/>
              <w:ind w:left="158"/>
              <w:rPr>
                <w:color w:val="000000"/>
                <w:w w:val="107"/>
                <w:sz w:val="16"/>
                <w:szCs w:val="16"/>
              </w:rPr>
            </w:pPr>
            <w:r>
              <w:rPr>
                <w:color w:val="000000"/>
                <w:w w:val="107"/>
                <w:sz w:val="16"/>
                <w:szCs w:val="16"/>
              </w:rPr>
              <w:t xml:space="preserve">29° </w:t>
            </w: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40"/>
        </w:trPr>
        <w:tc>
          <w:tcPr>
            <w:tcW w:w="2073"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Trail </w:t>
            </w:r>
          </w:p>
        </w:tc>
        <w:tc>
          <w:tcPr>
            <w:tcW w:w="100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484" w:h="13041" w:wrap="auto" w:hAnchor="text" w:x="1" w:y="1858"/>
              <w:ind w:right="1329"/>
              <w:jc w:val="right"/>
              <w:rPr>
                <w:color w:val="000000"/>
                <w:w w:val="107"/>
                <w:sz w:val="16"/>
                <w:szCs w:val="16"/>
              </w:rPr>
            </w:pPr>
            <w:r>
              <w:rPr>
                <w:b/>
                <w:bCs/>
                <w:color w:val="000000"/>
                <w:sz w:val="16"/>
                <w:szCs w:val="16"/>
              </w:rPr>
              <w:t xml:space="preserve">131 </w:t>
            </w:r>
            <w:r>
              <w:rPr>
                <w:color w:val="000000"/>
                <w:w w:val="107"/>
                <w:sz w:val="16"/>
                <w:szCs w:val="16"/>
              </w:rPr>
              <w:t xml:space="preserve">mm (5.16 in) </w:t>
            </w:r>
          </w:p>
        </w:tc>
        <w:tc>
          <w:tcPr>
            <w:tcW w:w="307"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915" w:type="dxa"/>
            <w:gridSpan w:val="4"/>
            <w:tcBorders>
              <w:top w:val="nil"/>
              <w:left w:val="nil"/>
              <w:bottom w:val="single" w:sz="4" w:space="0" w:color="auto"/>
              <w:right w:val="nil"/>
            </w:tcBorders>
            <w:vAlign w:val="center"/>
          </w:tcPr>
          <w:p w:rsidR="00000000" w:rsidRDefault="008C7B40">
            <w:pPr>
              <w:pStyle w:val="Style"/>
              <w:framePr w:w="9484" w:h="13041" w:wrap="auto" w:hAnchor="text" w:x="1" w:y="1858"/>
              <w:ind w:left="43"/>
              <w:rPr>
                <w:color w:val="000000"/>
                <w:w w:val="107"/>
                <w:sz w:val="16"/>
                <w:szCs w:val="16"/>
              </w:rPr>
            </w:pPr>
            <w:r>
              <w:rPr>
                <w:color w:val="000000"/>
                <w:w w:val="107"/>
                <w:sz w:val="16"/>
                <w:szCs w:val="16"/>
              </w:rPr>
              <w:t xml:space="preserve">126 mm (4.96 in) </w:t>
            </w:r>
          </w:p>
        </w:tc>
        <w:tc>
          <w:tcPr>
            <w:tcW w:w="163"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307"/>
        </w:trPr>
        <w:tc>
          <w:tcPr>
            <w:tcW w:w="2073"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Weight </w:t>
            </w:r>
          </w:p>
        </w:tc>
        <w:tc>
          <w:tcPr>
            <w:tcW w:w="100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290"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73"/>
        </w:trPr>
        <w:tc>
          <w:tcPr>
            <w:tcW w:w="2073"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Net </w:t>
            </w:r>
          </w:p>
        </w:tc>
        <w:tc>
          <w:tcPr>
            <w:tcW w:w="100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484" w:h="13041" w:wrap="auto" w:hAnchor="text" w:x="1" w:y="1858"/>
              <w:ind w:left="134"/>
              <w:rPr>
                <w:color w:val="000000"/>
                <w:w w:val="107"/>
                <w:sz w:val="16"/>
                <w:szCs w:val="16"/>
              </w:rPr>
            </w:pPr>
            <w:r>
              <w:rPr>
                <w:color w:val="000000"/>
                <w:w w:val="107"/>
                <w:sz w:val="16"/>
                <w:szCs w:val="16"/>
              </w:rPr>
              <w:t xml:space="preserve">241 kg(531Ib) </w:t>
            </w:r>
          </w:p>
        </w:tc>
        <w:tc>
          <w:tcPr>
            <w:tcW w:w="1387" w:type="dxa"/>
            <w:gridSpan w:val="3"/>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158"/>
              <w:rPr>
                <w:color w:val="000000"/>
                <w:w w:val="107"/>
                <w:sz w:val="16"/>
                <w:szCs w:val="16"/>
              </w:rPr>
            </w:pPr>
            <w:r>
              <w:rPr>
                <w:color w:val="000000"/>
                <w:w w:val="107"/>
                <w:sz w:val="16"/>
                <w:szCs w:val="16"/>
              </w:rPr>
              <w:t xml:space="preserve">237 kg (522 Ib) </w:t>
            </w:r>
          </w:p>
        </w:tc>
        <w:tc>
          <w:tcPr>
            <w:tcW w:w="278"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88"/>
        </w:trPr>
        <w:tc>
          <w:tcPr>
            <w:tcW w:w="2073"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Engine: </w:t>
            </w:r>
          </w:p>
        </w:tc>
        <w:tc>
          <w:tcPr>
            <w:tcW w:w="100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290"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35"/>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Type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134"/>
              <w:rPr>
                <w:color w:val="000000"/>
                <w:w w:val="107"/>
                <w:sz w:val="16"/>
                <w:szCs w:val="16"/>
              </w:rPr>
            </w:pPr>
            <w:r>
              <w:rPr>
                <w:color w:val="000000"/>
                <w:w w:val="107"/>
                <w:sz w:val="16"/>
                <w:szCs w:val="16"/>
              </w:rPr>
              <w:t xml:space="preserve">D.O.H.C., air-cooled, gasoline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35"/>
        </w:trPr>
        <w:tc>
          <w:tcPr>
            <w:tcW w:w="3081"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307"/>
              <w:rPr>
                <w:color w:val="000000"/>
                <w:w w:val="107"/>
                <w:sz w:val="16"/>
                <w:szCs w:val="16"/>
              </w:rPr>
            </w:pPr>
            <w:r>
              <w:rPr>
                <w:color w:val="000000"/>
                <w:w w:val="107"/>
                <w:sz w:val="16"/>
                <w:szCs w:val="16"/>
              </w:rPr>
              <w:t xml:space="preserve">Bore x stroke x cylinders </w:t>
            </w: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right="1329"/>
              <w:jc w:val="right"/>
              <w:rPr>
                <w:color w:val="000000"/>
                <w:w w:val="107"/>
                <w:sz w:val="16"/>
                <w:szCs w:val="16"/>
              </w:rPr>
            </w:pPr>
            <w:r>
              <w:rPr>
                <w:color w:val="000000"/>
                <w:w w:val="107"/>
                <w:sz w:val="16"/>
                <w:szCs w:val="16"/>
              </w:rPr>
              <w:t xml:space="preserve">71.5 </w:t>
            </w:r>
            <w:r>
              <w:rPr>
                <w:rFonts w:ascii="Times New Roman" w:hAnsi="Times New Roman" w:cs="Times New Roman"/>
                <w:color w:val="000000"/>
                <w:w w:val="83"/>
                <w:sz w:val="18"/>
                <w:szCs w:val="18"/>
              </w:rPr>
              <w:t xml:space="preserve">x </w:t>
            </w:r>
            <w:r>
              <w:rPr>
                <w:color w:val="000000"/>
                <w:w w:val="107"/>
                <w:sz w:val="16"/>
                <w:szCs w:val="16"/>
              </w:rPr>
              <w:t xml:space="preserve">68.6 mm </w:t>
            </w:r>
            <w:r>
              <w:rPr>
                <w:rFonts w:ascii="Times New Roman" w:hAnsi="Times New Roman" w:cs="Times New Roman"/>
                <w:color w:val="000000"/>
                <w:w w:val="83"/>
                <w:sz w:val="18"/>
                <w:szCs w:val="18"/>
              </w:rPr>
              <w:t xml:space="preserve">x </w:t>
            </w:r>
            <w:r>
              <w:rPr>
                <w:color w:val="000000"/>
                <w:w w:val="107"/>
                <w:sz w:val="16"/>
                <w:szCs w:val="16"/>
              </w:rPr>
              <w:t xml:space="preserve">3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20"/>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sz w:val="20"/>
                <w:szCs w:val="20"/>
              </w:rPr>
            </w:pP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sz w:val="20"/>
                <w:szCs w:val="20"/>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134"/>
              <w:rPr>
                <w:color w:val="000000"/>
                <w:w w:val="107"/>
                <w:sz w:val="16"/>
                <w:szCs w:val="16"/>
              </w:rPr>
            </w:pPr>
            <w:r>
              <w:rPr>
                <w:color w:val="000000"/>
                <w:w w:val="107"/>
                <w:sz w:val="16"/>
                <w:szCs w:val="16"/>
              </w:rPr>
              <w:t xml:space="preserve">(2.815x2.701 inx3)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54"/>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Displacement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right="1329"/>
              <w:jc w:val="right"/>
              <w:rPr>
                <w:color w:val="000000"/>
                <w:w w:val="107"/>
                <w:sz w:val="16"/>
                <w:szCs w:val="16"/>
              </w:rPr>
            </w:pPr>
            <w:r>
              <w:rPr>
                <w:color w:val="000000"/>
                <w:w w:val="107"/>
                <w:sz w:val="16"/>
                <w:szCs w:val="16"/>
              </w:rPr>
              <w:t xml:space="preserve">826 ern" (50.4 cu.in)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44"/>
        </w:trPr>
        <w:tc>
          <w:tcPr>
            <w:tcW w:w="2073"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Compression ratio </w:t>
            </w:r>
          </w:p>
        </w:tc>
        <w:tc>
          <w:tcPr>
            <w:tcW w:w="100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163"/>
              <w:rPr>
                <w:color w:val="000000"/>
                <w:w w:val="107"/>
                <w:sz w:val="16"/>
                <w:szCs w:val="16"/>
              </w:rPr>
            </w:pPr>
            <w:r>
              <w:rPr>
                <w:color w:val="000000"/>
                <w:w w:val="107"/>
                <w:sz w:val="16"/>
                <w:szCs w:val="16"/>
              </w:rPr>
              <w:t xml:space="preserve">9.2: 1 </w:t>
            </w:r>
          </w:p>
        </w:tc>
        <w:tc>
          <w:tcPr>
            <w:tcW w:w="2290"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92"/>
        </w:trPr>
        <w:tc>
          <w:tcPr>
            <w:tcW w:w="2073"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Lubrication: </w:t>
            </w:r>
          </w:p>
        </w:tc>
        <w:tc>
          <w:tcPr>
            <w:tcW w:w="100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290"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54"/>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Lubrication system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134"/>
              <w:rPr>
                <w:color w:val="000000"/>
                <w:w w:val="107"/>
                <w:sz w:val="16"/>
                <w:szCs w:val="16"/>
              </w:rPr>
            </w:pPr>
            <w:r>
              <w:rPr>
                <w:color w:val="000000"/>
                <w:w w:val="107"/>
                <w:sz w:val="16"/>
                <w:szCs w:val="16"/>
              </w:rPr>
              <w:t xml:space="preserve">Pressure lubricated, wet sump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64"/>
        </w:trPr>
        <w:tc>
          <w:tcPr>
            <w:tcW w:w="2073"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Delivery pump type </w:t>
            </w:r>
          </w:p>
        </w:tc>
        <w:tc>
          <w:tcPr>
            <w:tcW w:w="100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jc w:val="right"/>
              <w:rPr>
                <w:color w:val="000000"/>
                <w:w w:val="107"/>
                <w:sz w:val="16"/>
                <w:szCs w:val="16"/>
              </w:rPr>
            </w:pPr>
            <w:r>
              <w:rPr>
                <w:color w:val="000000"/>
                <w:w w:val="107"/>
                <w:sz w:val="16"/>
                <w:szCs w:val="16"/>
              </w:rPr>
              <w:t xml:space="preserve">Trochoid </w:t>
            </w:r>
          </w:p>
        </w:tc>
        <w:tc>
          <w:tcPr>
            <w:tcW w:w="2290"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73"/>
        </w:trPr>
        <w:tc>
          <w:tcPr>
            <w:tcW w:w="2073"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Carburetion: </w:t>
            </w:r>
          </w:p>
        </w:tc>
        <w:tc>
          <w:tcPr>
            <w:tcW w:w="100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290"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40"/>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Manufacture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nil"/>
              <w:left w:val="single" w:sz="4" w:space="0" w:color="auto"/>
              <w:bottom w:val="nil"/>
              <w:right w:val="nil"/>
            </w:tcBorders>
            <w:vAlign w:val="center"/>
          </w:tcPr>
          <w:p w:rsidR="00000000" w:rsidRDefault="008C7B40">
            <w:pPr>
              <w:pStyle w:val="Style"/>
              <w:framePr w:w="9484" w:h="13041" w:wrap="auto" w:hAnchor="text" w:x="1" w:y="1858"/>
              <w:jc w:val="right"/>
              <w:rPr>
                <w:color w:val="000000"/>
                <w:w w:val="107"/>
                <w:sz w:val="16"/>
                <w:szCs w:val="16"/>
              </w:rPr>
            </w:pPr>
            <w:r>
              <w:rPr>
                <w:color w:val="000000"/>
                <w:w w:val="107"/>
                <w:sz w:val="16"/>
                <w:szCs w:val="16"/>
              </w:rPr>
              <w:t xml:space="preserve">HITACHI </w:t>
            </w:r>
          </w:p>
        </w:tc>
        <w:tc>
          <w:tcPr>
            <w:tcW w:w="2290"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49"/>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Type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134"/>
              <w:rPr>
                <w:color w:val="000000"/>
                <w:w w:val="107"/>
                <w:sz w:val="16"/>
                <w:szCs w:val="16"/>
              </w:rPr>
            </w:pPr>
            <w:r>
              <w:rPr>
                <w:color w:val="000000"/>
                <w:w w:val="107"/>
                <w:sz w:val="16"/>
                <w:szCs w:val="16"/>
              </w:rPr>
              <w:t xml:space="preserve">HSC34-1J, constant velocity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54"/>
        </w:trPr>
        <w:tc>
          <w:tcPr>
            <w:tcW w:w="2073"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Rated venturi size </w:t>
            </w:r>
          </w:p>
        </w:tc>
        <w:tc>
          <w:tcPr>
            <w:tcW w:w="100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484" w:h="13041" w:wrap="auto" w:hAnchor="text" w:x="1" w:y="1858"/>
              <w:ind w:left="134"/>
              <w:rPr>
                <w:color w:val="000000"/>
                <w:w w:val="107"/>
                <w:sz w:val="16"/>
                <w:szCs w:val="16"/>
              </w:rPr>
            </w:pPr>
            <w:r>
              <w:rPr>
                <w:color w:val="000000"/>
                <w:w w:val="107"/>
                <w:sz w:val="16"/>
                <w:szCs w:val="16"/>
              </w:rPr>
              <w:t xml:space="preserve">32 mm (1.26 in) </w:t>
            </w:r>
          </w:p>
        </w:tc>
        <w:tc>
          <w:tcPr>
            <w:tcW w:w="307"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326"/>
        </w:trPr>
        <w:tc>
          <w:tcPr>
            <w:tcW w:w="2073" w:type="dxa"/>
            <w:tcBorders>
              <w:top w:val="single" w:sz="4" w:space="0" w:color="auto"/>
              <w:left w:val="single" w:sz="4" w:space="0" w:color="auto"/>
              <w:bottom w:val="single" w:sz="4" w:space="0" w:color="auto"/>
              <w:right w:val="nil"/>
            </w:tcBorders>
            <w:vAlign w:val="center"/>
          </w:tcPr>
          <w:p w:rsidR="00000000" w:rsidRDefault="008C7B40">
            <w:pPr>
              <w:pStyle w:val="Style"/>
              <w:framePr w:w="9484" w:h="13041" w:wrap="auto" w:hAnchor="text" w:x="1" w:y="1858"/>
              <w:ind w:left="76"/>
              <w:rPr>
                <w:color w:val="000000"/>
                <w:w w:val="107"/>
                <w:sz w:val="16"/>
                <w:szCs w:val="16"/>
              </w:rPr>
            </w:pPr>
            <w:r>
              <w:rPr>
                <w:color w:val="000000"/>
                <w:w w:val="107"/>
                <w:sz w:val="16"/>
                <w:szCs w:val="16"/>
              </w:rPr>
              <w:t xml:space="preserve">Air filter: </w:t>
            </w:r>
          </w:p>
        </w:tc>
        <w:tc>
          <w:tcPr>
            <w:tcW w:w="1008" w:type="dxa"/>
            <w:tcBorders>
              <w:top w:val="single" w:sz="4" w:space="0" w:color="auto"/>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single" w:sz="4" w:space="0" w:color="auto"/>
              <w:left w:val="single" w:sz="4" w:space="0" w:color="auto"/>
              <w:bottom w:val="single" w:sz="4" w:space="0" w:color="auto"/>
              <w:right w:val="nil"/>
            </w:tcBorders>
            <w:vAlign w:val="center"/>
          </w:tcPr>
          <w:p w:rsidR="00000000" w:rsidRDefault="008C7B40">
            <w:pPr>
              <w:pStyle w:val="Style"/>
              <w:framePr w:w="9484" w:h="13041" w:wrap="auto" w:hAnchor="text" w:x="1" w:y="1858"/>
              <w:jc w:val="right"/>
              <w:rPr>
                <w:color w:val="000000"/>
                <w:w w:val="107"/>
                <w:sz w:val="16"/>
                <w:szCs w:val="16"/>
              </w:rPr>
            </w:pPr>
            <w:r>
              <w:rPr>
                <w:color w:val="000000"/>
                <w:w w:val="107"/>
                <w:sz w:val="16"/>
                <w:szCs w:val="16"/>
              </w:rPr>
              <w:t xml:space="preserve">Dry type </w:t>
            </w:r>
          </w:p>
        </w:tc>
        <w:tc>
          <w:tcPr>
            <w:tcW w:w="2290" w:type="dxa"/>
            <w:tcBorders>
              <w:top w:val="single" w:sz="4" w:space="0" w:color="auto"/>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single" w:sz="4" w:space="0" w:color="auto"/>
              <w:left w:val="single" w:sz="4" w:space="0" w:color="auto"/>
              <w:bottom w:val="single" w:sz="4" w:space="0" w:color="auto"/>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466"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single" w:sz="4" w:space="0" w:color="auto"/>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307"/>
        </w:trPr>
        <w:tc>
          <w:tcPr>
            <w:tcW w:w="2073"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ind w:left="76"/>
              <w:rPr>
                <w:color w:val="000000"/>
                <w:w w:val="107"/>
                <w:sz w:val="16"/>
                <w:szCs w:val="16"/>
              </w:rPr>
            </w:pPr>
            <w:r>
              <w:rPr>
                <w:color w:val="000000"/>
                <w:w w:val="107"/>
                <w:sz w:val="16"/>
                <w:szCs w:val="16"/>
              </w:rPr>
              <w:t xml:space="preserve">Ignition: </w:t>
            </w:r>
          </w:p>
        </w:tc>
        <w:tc>
          <w:tcPr>
            <w:tcW w:w="100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290"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773" w:type="dxa"/>
            <w:gridSpan w:val="2"/>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ind w:right="129"/>
              <w:jc w:val="right"/>
              <w:rPr>
                <w:color w:val="000000"/>
                <w:w w:val="81"/>
                <w:sz w:val="23"/>
                <w:szCs w:val="23"/>
              </w:rPr>
            </w:pPr>
            <w:r>
              <w:rPr>
                <w:color w:val="000000"/>
                <w:w w:val="81"/>
                <w:sz w:val="23"/>
                <w:szCs w:val="23"/>
              </w:rPr>
              <w:t xml:space="preserve">:;:::, </w:t>
            </w:r>
          </w:p>
        </w:tc>
        <w:tc>
          <w:tcPr>
            <w:tcW w:w="614" w:type="dxa"/>
            <w:tcBorders>
              <w:top w:val="single" w:sz="4" w:space="0" w:color="auto"/>
              <w:left w:val="nil"/>
              <w:bottom w:val="nil"/>
              <w:right w:val="nil"/>
            </w:tcBorders>
            <w:vAlign w:val="center"/>
          </w:tcPr>
          <w:p w:rsidR="00000000" w:rsidRDefault="008C7B40">
            <w:pPr>
              <w:pStyle w:val="Style"/>
              <w:framePr w:w="9484" w:h="13041" w:wrap="auto" w:hAnchor="text" w:x="1" w:y="1858"/>
              <w:ind w:right="14"/>
              <w:jc w:val="right"/>
              <w:rPr>
                <w:i/>
                <w:iCs/>
                <w:color w:val="000000"/>
                <w:w w:val="112"/>
                <w:sz w:val="16"/>
                <w:szCs w:val="16"/>
              </w:rPr>
            </w:pPr>
            <w:r>
              <w:rPr>
                <w:i/>
                <w:iCs/>
                <w:color w:val="000000"/>
                <w:w w:val="112"/>
                <w:sz w:val="16"/>
                <w:szCs w:val="16"/>
              </w:rPr>
              <w:t xml:space="preserve">.: .J,·n, </w:t>
            </w:r>
          </w:p>
        </w:tc>
        <w:tc>
          <w:tcPr>
            <w:tcW w:w="835" w:type="dxa"/>
            <w:gridSpan w:val="2"/>
            <w:tcBorders>
              <w:top w:val="single" w:sz="4" w:space="0" w:color="auto"/>
              <w:left w:val="nil"/>
              <w:bottom w:val="nil"/>
              <w:right w:val="nil"/>
            </w:tcBorders>
            <w:vAlign w:val="center"/>
          </w:tcPr>
          <w:p w:rsidR="00000000" w:rsidRDefault="008C7B40">
            <w:pPr>
              <w:pStyle w:val="Style"/>
              <w:framePr w:w="9484" w:h="13041" w:wrap="auto" w:hAnchor="text" w:x="1" w:y="1858"/>
              <w:ind w:left="374"/>
              <w:rPr>
                <w:color w:val="000000"/>
                <w:w w:val="107"/>
                <w:sz w:val="14"/>
                <w:szCs w:val="14"/>
              </w:rPr>
            </w:pPr>
            <w:r>
              <w:rPr>
                <w:color w:val="000000"/>
                <w:w w:val="107"/>
                <w:sz w:val="14"/>
                <w:szCs w:val="14"/>
              </w:rPr>
              <w:t>' .. ;,-</w:t>
            </w:r>
            <w:r>
              <w:rPr>
                <w:color w:val="000000"/>
                <w:w w:val="107"/>
                <w:sz w:val="14"/>
                <w:szCs w:val="14"/>
              </w:rPr>
              <w:t>~</w:t>
            </w:r>
            <w:r>
              <w:rPr>
                <w:color w:val="000000"/>
                <w:w w:val="107"/>
                <w:sz w:val="14"/>
                <w:szCs w:val="14"/>
              </w:rPr>
              <w:t xml:space="preserve">'S </w:t>
            </w: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4"/>
                <w:szCs w:val="14"/>
              </w:rPr>
            </w:pPr>
          </w:p>
        </w:tc>
        <w:tc>
          <w:tcPr>
            <w:tcW w:w="76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4"/>
                <w:szCs w:val="14"/>
              </w:rPr>
            </w:pPr>
          </w:p>
        </w:tc>
      </w:tr>
      <w:tr w:rsidR="00000000">
        <w:tblPrEx>
          <w:tblCellMar>
            <w:top w:w="0" w:type="dxa"/>
            <w:left w:w="0" w:type="dxa"/>
            <w:bottom w:w="0" w:type="dxa"/>
            <w:right w:w="0" w:type="dxa"/>
          </w:tblCellMar>
        </w:tblPrEx>
        <w:trPr>
          <w:trHeight w:hRule="exact" w:val="254"/>
        </w:trPr>
        <w:tc>
          <w:tcPr>
            <w:tcW w:w="2073" w:type="dxa"/>
            <w:vMerge w:val="restart"/>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Type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vMerge w:val="restart"/>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134"/>
              <w:rPr>
                <w:color w:val="000000"/>
                <w:w w:val="107"/>
                <w:sz w:val="16"/>
                <w:szCs w:val="16"/>
              </w:rPr>
            </w:pPr>
            <w:r>
              <w:rPr>
                <w:color w:val="000000"/>
                <w:w w:val="107"/>
                <w:sz w:val="16"/>
                <w:szCs w:val="16"/>
              </w:rPr>
              <w:t xml:space="preserve">Battery ignition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ind w:right="28"/>
              <w:jc w:val="right"/>
              <w:rPr>
                <w:color w:val="000000"/>
                <w:w w:val="121"/>
                <w:sz w:val="12"/>
                <w:szCs w:val="12"/>
              </w:rPr>
            </w:pPr>
            <w:r>
              <w:rPr>
                <w:color w:val="000000"/>
                <w:w w:val="121"/>
                <w:sz w:val="12"/>
                <w:szCs w:val="12"/>
              </w:rPr>
              <w:t xml:space="preserve">&lt;- </w:t>
            </w:r>
          </w:p>
        </w:tc>
        <w:tc>
          <w:tcPr>
            <w:tcW w:w="1358" w:type="dxa"/>
            <w:gridSpan w:val="3"/>
            <w:tcBorders>
              <w:top w:val="nil"/>
              <w:left w:val="nil"/>
              <w:bottom w:val="nil"/>
              <w:right w:val="nil"/>
            </w:tcBorders>
            <w:vAlign w:val="center"/>
          </w:tcPr>
          <w:p w:rsidR="00000000" w:rsidRDefault="008C7B40">
            <w:pPr>
              <w:pStyle w:val="Style"/>
              <w:framePr w:w="9484" w:h="13041" w:wrap="auto" w:hAnchor="text" w:x="1" w:y="1858"/>
              <w:ind w:right="244"/>
              <w:jc w:val="right"/>
              <w:rPr>
                <w:i/>
                <w:iCs/>
                <w:color w:val="000000"/>
                <w:w w:val="119"/>
                <w:sz w:val="10"/>
                <w:szCs w:val="10"/>
              </w:rPr>
            </w:pPr>
            <w:r>
              <w:rPr>
                <w:i/>
                <w:iCs/>
                <w:color w:val="000000"/>
                <w:w w:val="119"/>
                <w:sz w:val="10"/>
                <w:szCs w:val="10"/>
              </w:rPr>
              <w:t xml:space="preserve">j </w:t>
            </w:r>
          </w:p>
        </w:tc>
        <w:tc>
          <w:tcPr>
            <w:tcW w:w="720" w:type="dxa"/>
            <w:gridSpan w:val="2"/>
            <w:vMerge w:val="restart"/>
            <w:tcBorders>
              <w:top w:val="nil"/>
              <w:left w:val="nil"/>
              <w:bottom w:val="nil"/>
              <w:right w:val="nil"/>
            </w:tcBorders>
            <w:vAlign w:val="center"/>
          </w:tcPr>
          <w:p w:rsidR="00000000" w:rsidRDefault="008C7B40">
            <w:pPr>
              <w:pStyle w:val="Style"/>
              <w:framePr w:w="9484" w:h="13041" w:wrap="auto" w:hAnchor="text" w:x="1" w:y="1858"/>
              <w:ind w:left="24"/>
              <w:rPr>
                <w:color w:val="000000"/>
                <w:sz w:val="17"/>
                <w:szCs w:val="17"/>
              </w:rPr>
            </w:pPr>
            <w:r>
              <w:rPr>
                <w:color w:val="000000"/>
                <w:w w:val="117"/>
              </w:rPr>
              <w:t xml:space="preserve">'f </w:t>
            </w:r>
            <w:r>
              <w:rPr>
                <w:color w:val="000000"/>
                <w:sz w:val="17"/>
                <w:szCs w:val="17"/>
              </w:rPr>
              <w:t xml:space="preserve">"',,,,'! </w:t>
            </w:r>
          </w:p>
        </w:tc>
        <w:tc>
          <w:tcPr>
            <w:tcW w:w="768" w:type="dxa"/>
            <w:vMerge w:val="restart"/>
            <w:tcBorders>
              <w:top w:val="nil"/>
              <w:left w:val="nil"/>
              <w:bottom w:val="nil"/>
              <w:right w:val="single" w:sz="4" w:space="0" w:color="auto"/>
            </w:tcBorders>
            <w:vAlign w:val="center"/>
          </w:tcPr>
          <w:p w:rsidR="00000000" w:rsidRDefault="008C7B40">
            <w:pPr>
              <w:pStyle w:val="Style"/>
              <w:framePr w:w="9484" w:h="13041" w:wrap="auto" w:hAnchor="text" w:x="1" w:y="1858"/>
              <w:jc w:val="right"/>
              <w:rPr>
                <w:rFonts w:ascii="Times New Roman" w:hAnsi="Times New Roman" w:cs="Times New Roman"/>
                <w:color w:val="000000"/>
                <w:w w:val="143"/>
                <w:sz w:val="20"/>
                <w:szCs w:val="20"/>
              </w:rPr>
            </w:pPr>
            <w:r>
              <w:rPr>
                <w:i/>
                <w:iCs/>
                <w:color w:val="000000"/>
                <w:sz w:val="16"/>
                <w:szCs w:val="16"/>
              </w:rPr>
              <w:t xml:space="preserve">'S"",j· </w:t>
            </w:r>
            <w:r>
              <w:rPr>
                <w:color w:val="000000"/>
                <w:w w:val="52"/>
                <w:sz w:val="22"/>
                <w:szCs w:val="22"/>
              </w:rPr>
              <w:t xml:space="preserve">d.. </w:t>
            </w:r>
            <w:r>
              <w:rPr>
                <w:rFonts w:ascii="Times New Roman" w:hAnsi="Times New Roman" w:cs="Times New Roman"/>
                <w:color w:val="000000"/>
                <w:w w:val="143"/>
                <w:sz w:val="20"/>
                <w:szCs w:val="20"/>
              </w:rPr>
              <w:t xml:space="preserve">c </w:t>
            </w:r>
          </w:p>
        </w:tc>
      </w:tr>
      <w:tr w:rsidR="00000000">
        <w:tblPrEx>
          <w:tblCellMar>
            <w:top w:w="0" w:type="dxa"/>
            <w:left w:w="0" w:type="dxa"/>
            <w:bottom w:w="0" w:type="dxa"/>
            <w:right w:w="0" w:type="dxa"/>
          </w:tblCellMar>
        </w:tblPrEx>
        <w:trPr>
          <w:trHeight w:hRule="exact" w:val="254"/>
        </w:trPr>
        <w:tc>
          <w:tcPr>
            <w:tcW w:w="2073" w:type="dxa"/>
            <w:vMerge/>
            <w:tcBorders>
              <w:top w:val="nil"/>
              <w:left w:val="single" w:sz="4" w:space="0" w:color="auto"/>
              <w:bottom w:val="nil"/>
              <w:right w:val="nil"/>
            </w:tcBorders>
            <w:vAlign w:val="center"/>
          </w:tcPr>
          <w:p w:rsidR="00000000" w:rsidRDefault="008C7B40">
            <w:pPr>
              <w:pStyle w:val="Style"/>
              <w:framePr w:w="9484" w:h="13041" w:wrap="auto" w:hAnchor="text" w:x="1" w:y="1858"/>
              <w:ind w:left="216"/>
              <w:rPr>
                <w:sz w:val="20"/>
                <w:szCs w:val="20"/>
              </w:rPr>
            </w:pP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sz w:val="20"/>
                <w:szCs w:val="20"/>
              </w:rPr>
            </w:pPr>
          </w:p>
        </w:tc>
        <w:tc>
          <w:tcPr>
            <w:tcW w:w="3130" w:type="dxa"/>
            <w:gridSpan w:val="2"/>
            <w:vMerge/>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134"/>
              <w:rPr>
                <w:sz w:val="20"/>
                <w:szCs w:val="20"/>
              </w:rPr>
            </w:pP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sz w:val="20"/>
                <w:szCs w:val="20"/>
              </w:rPr>
            </w:pPr>
          </w:p>
        </w:tc>
        <w:tc>
          <w:tcPr>
            <w:tcW w:w="1358" w:type="dxa"/>
            <w:gridSpan w:val="3"/>
            <w:tcBorders>
              <w:top w:val="nil"/>
              <w:left w:val="nil"/>
              <w:bottom w:val="nil"/>
              <w:right w:val="nil"/>
            </w:tcBorders>
            <w:vAlign w:val="center"/>
          </w:tcPr>
          <w:p w:rsidR="00000000" w:rsidRDefault="008C7B40">
            <w:pPr>
              <w:pStyle w:val="Style"/>
              <w:framePr w:w="9484" w:h="13041" w:wrap="auto" w:hAnchor="text" w:x="1" w:y="1858"/>
              <w:ind w:right="244"/>
              <w:jc w:val="right"/>
              <w:rPr>
                <w:color w:val="000000"/>
                <w:w w:val="200"/>
                <w:sz w:val="10"/>
                <w:szCs w:val="10"/>
              </w:rPr>
            </w:pPr>
            <w:r>
              <w:rPr>
                <w:color w:val="000000"/>
                <w:w w:val="200"/>
                <w:sz w:val="10"/>
                <w:szCs w:val="10"/>
              </w:rPr>
              <w:t xml:space="preserve">I </w:t>
            </w:r>
          </w:p>
        </w:tc>
        <w:tc>
          <w:tcPr>
            <w:tcW w:w="720" w:type="dxa"/>
            <w:gridSpan w:val="2"/>
            <w:vMerge/>
            <w:tcBorders>
              <w:top w:val="nil"/>
              <w:left w:val="nil"/>
              <w:bottom w:val="nil"/>
              <w:right w:val="nil"/>
            </w:tcBorders>
            <w:vAlign w:val="center"/>
          </w:tcPr>
          <w:p w:rsidR="00000000" w:rsidRDefault="008C7B40">
            <w:pPr>
              <w:pStyle w:val="Style"/>
              <w:framePr w:w="9484" w:h="13041" w:wrap="auto" w:hAnchor="text" w:x="1" w:y="1858"/>
              <w:ind w:left="24"/>
              <w:rPr>
                <w:color w:val="000000"/>
                <w:w w:val="200"/>
                <w:sz w:val="10"/>
                <w:szCs w:val="10"/>
              </w:rPr>
            </w:pPr>
          </w:p>
        </w:tc>
        <w:tc>
          <w:tcPr>
            <w:tcW w:w="768" w:type="dxa"/>
            <w:vMerge/>
            <w:tcBorders>
              <w:top w:val="nil"/>
              <w:left w:val="nil"/>
              <w:bottom w:val="nil"/>
              <w:right w:val="single" w:sz="4" w:space="0" w:color="auto"/>
            </w:tcBorders>
            <w:vAlign w:val="center"/>
          </w:tcPr>
          <w:p w:rsidR="00000000" w:rsidRDefault="008C7B40">
            <w:pPr>
              <w:pStyle w:val="Style"/>
              <w:framePr w:w="9484" w:h="13041" w:wrap="auto" w:hAnchor="text" w:x="1" w:y="1858"/>
              <w:jc w:val="right"/>
              <w:rPr>
                <w:color w:val="000000"/>
                <w:w w:val="200"/>
                <w:sz w:val="10"/>
                <w:szCs w:val="10"/>
              </w:rPr>
            </w:pPr>
          </w:p>
        </w:tc>
      </w:tr>
      <w:tr w:rsidR="00000000">
        <w:tblPrEx>
          <w:tblCellMar>
            <w:top w:w="0" w:type="dxa"/>
            <w:left w:w="0" w:type="dxa"/>
            <w:bottom w:w="0" w:type="dxa"/>
            <w:right w:w="0" w:type="dxa"/>
          </w:tblCellMar>
        </w:tblPrEx>
        <w:trPr>
          <w:trHeight w:hRule="exact" w:val="240"/>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sz w:val="20"/>
                <w:szCs w:val="20"/>
              </w:rPr>
            </w:pP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sz w:val="20"/>
                <w:szCs w:val="20"/>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(Full transistor ignition)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080" w:type="dxa"/>
            <w:gridSpan w:val="2"/>
            <w:tcBorders>
              <w:top w:val="nil"/>
              <w:left w:val="nil"/>
              <w:bottom w:val="nil"/>
              <w:right w:val="nil"/>
            </w:tcBorders>
            <w:vAlign w:val="center"/>
          </w:tcPr>
          <w:p w:rsidR="00000000" w:rsidRDefault="008C7B40">
            <w:pPr>
              <w:pStyle w:val="Style"/>
              <w:framePr w:w="9484" w:h="13041" w:wrap="auto" w:hAnchor="text" w:x="1" w:y="1858"/>
              <w:ind w:left="177"/>
              <w:rPr>
                <w:b/>
                <w:bCs/>
                <w:color w:val="000000"/>
                <w:w w:val="87"/>
                <w:sz w:val="18"/>
                <w:szCs w:val="18"/>
              </w:rPr>
            </w:pPr>
            <w:r>
              <w:rPr>
                <w:b/>
                <w:bCs/>
                <w:color w:val="000000"/>
                <w:w w:val="87"/>
                <w:sz w:val="18"/>
                <w:szCs w:val="18"/>
              </w:rPr>
              <w:t xml:space="preserve">:':::'4_ </w:t>
            </w:r>
          </w:p>
        </w:tc>
        <w:tc>
          <w:tcPr>
            <w:tcW w:w="835" w:type="dxa"/>
            <w:gridSpan w:val="2"/>
            <w:tcBorders>
              <w:top w:val="nil"/>
              <w:left w:val="nil"/>
              <w:bottom w:val="nil"/>
              <w:right w:val="nil"/>
            </w:tcBorders>
            <w:vAlign w:val="center"/>
          </w:tcPr>
          <w:p w:rsidR="00000000" w:rsidRDefault="008C7B40">
            <w:pPr>
              <w:pStyle w:val="Style"/>
              <w:framePr w:w="9484" w:h="13041" w:wrap="auto" w:hAnchor="text" w:x="1" w:y="1858"/>
              <w:ind w:left="374"/>
              <w:rPr>
                <w:rFonts w:ascii="Times New Roman" w:hAnsi="Times New Roman" w:cs="Times New Roman"/>
                <w:i/>
                <w:iCs/>
                <w:color w:val="000000"/>
                <w:w w:val="76"/>
                <w:sz w:val="15"/>
                <w:szCs w:val="15"/>
              </w:rPr>
            </w:pPr>
            <w:r>
              <w:rPr>
                <w:rFonts w:ascii="Times New Roman" w:hAnsi="Times New Roman" w:cs="Times New Roman"/>
                <w:i/>
                <w:iCs/>
                <w:color w:val="000000"/>
                <w:w w:val="76"/>
                <w:sz w:val="15"/>
                <w:szCs w:val="15"/>
              </w:rPr>
              <w:t xml:space="preserve">:i:J </w:t>
            </w:r>
          </w:p>
        </w:tc>
        <w:tc>
          <w:tcPr>
            <w:tcW w:w="931" w:type="dxa"/>
            <w:gridSpan w:val="2"/>
            <w:tcBorders>
              <w:top w:val="nil"/>
              <w:left w:val="nil"/>
              <w:bottom w:val="nil"/>
              <w:right w:val="single" w:sz="4" w:space="0" w:color="auto"/>
            </w:tcBorders>
            <w:vAlign w:val="center"/>
          </w:tcPr>
          <w:p w:rsidR="00000000" w:rsidRDefault="008C7B40">
            <w:pPr>
              <w:pStyle w:val="Style"/>
              <w:framePr w:w="9484" w:h="13041" w:wrap="auto" w:hAnchor="text" w:x="1" w:y="1858"/>
              <w:rPr>
                <w:b/>
                <w:bCs/>
                <w:i/>
                <w:iCs/>
                <w:color w:val="000000"/>
                <w:sz w:val="20"/>
                <w:szCs w:val="20"/>
              </w:rPr>
            </w:pPr>
            <w:r>
              <w:rPr>
                <w:b/>
                <w:bCs/>
                <w:i/>
                <w:iCs/>
                <w:color w:val="000000"/>
                <w:sz w:val="20"/>
                <w:szCs w:val="20"/>
              </w:rPr>
              <w:t xml:space="preserve">.;;Lv6 </w:t>
            </w:r>
          </w:p>
        </w:tc>
      </w:tr>
      <w:tr w:rsidR="00000000">
        <w:tblPrEx>
          <w:tblCellMar>
            <w:top w:w="0" w:type="dxa"/>
            <w:left w:w="0" w:type="dxa"/>
            <w:bottom w:w="0" w:type="dxa"/>
            <w:right w:w="0" w:type="dxa"/>
          </w:tblCellMar>
        </w:tblPrEx>
        <w:trPr>
          <w:trHeight w:hRule="exact" w:val="201"/>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Spark plug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BP7ES (NGK) or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ind w:right="48"/>
              <w:jc w:val="center"/>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44"/>
        </w:trPr>
        <w:tc>
          <w:tcPr>
            <w:tcW w:w="2073"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jc w:val="center"/>
              <w:rPr>
                <w:sz w:val="20"/>
                <w:szCs w:val="20"/>
              </w:rPr>
            </w:pPr>
          </w:p>
        </w:tc>
        <w:tc>
          <w:tcPr>
            <w:tcW w:w="100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sz w:val="20"/>
                <w:szCs w:val="20"/>
              </w:rPr>
            </w:pPr>
          </w:p>
        </w:tc>
        <w:tc>
          <w:tcPr>
            <w:tcW w:w="3130"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N-7Y (CHAMPION) </w:t>
            </w:r>
          </w:p>
        </w:tc>
        <w:tc>
          <w:tcPr>
            <w:tcW w:w="307"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316"/>
        </w:trPr>
        <w:tc>
          <w:tcPr>
            <w:tcW w:w="2073"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ind w:left="76"/>
              <w:rPr>
                <w:color w:val="000000"/>
                <w:w w:val="107"/>
                <w:sz w:val="16"/>
                <w:szCs w:val="16"/>
              </w:rPr>
            </w:pPr>
            <w:r>
              <w:rPr>
                <w:color w:val="000000"/>
                <w:w w:val="107"/>
                <w:sz w:val="16"/>
                <w:szCs w:val="16"/>
              </w:rPr>
              <w:t xml:space="preserve">Charging </w:t>
            </w:r>
          </w:p>
        </w:tc>
        <w:tc>
          <w:tcPr>
            <w:tcW w:w="100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290"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35"/>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Type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Three-phase, regulated alternator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30"/>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Manufacture. I.D. No.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HITACHI, LD120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44"/>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Maximum output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nil"/>
              <w:left w:val="single" w:sz="4" w:space="0" w:color="auto"/>
              <w:bottom w:val="nil"/>
              <w:right w:val="nil"/>
            </w:tcBorders>
            <w:vAlign w:val="center"/>
          </w:tcPr>
          <w:p w:rsidR="00000000" w:rsidRDefault="008C7B40">
            <w:pPr>
              <w:pStyle w:val="Style"/>
              <w:framePr w:w="9484" w:h="13041" w:wrap="auto" w:hAnchor="text" w:x="1" w:y="1858"/>
              <w:jc w:val="right"/>
              <w:rPr>
                <w:color w:val="000000"/>
                <w:w w:val="107"/>
                <w:sz w:val="16"/>
                <w:szCs w:val="16"/>
              </w:rPr>
            </w:pPr>
            <w:r>
              <w:rPr>
                <w:color w:val="000000"/>
                <w:w w:val="107"/>
                <w:sz w:val="16"/>
                <w:szCs w:val="16"/>
              </w:rPr>
              <w:t xml:space="preserve">14V 20A </w:t>
            </w:r>
          </w:p>
        </w:tc>
        <w:tc>
          <w:tcPr>
            <w:tcW w:w="2290"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35"/>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Battery type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YB14L, 12V, 14AH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35"/>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216"/>
              <w:rPr>
                <w:color w:val="000000"/>
                <w:w w:val="107"/>
                <w:sz w:val="16"/>
                <w:szCs w:val="16"/>
              </w:rPr>
            </w:pPr>
            <w:r>
              <w:rPr>
                <w:color w:val="000000"/>
                <w:w w:val="107"/>
                <w:sz w:val="16"/>
                <w:szCs w:val="16"/>
              </w:rPr>
              <w:t xml:space="preserve">Battery dimensions: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89 </w:t>
            </w:r>
            <w:r>
              <w:rPr>
                <w:color w:val="000000"/>
                <w:w w:val="91"/>
                <w:sz w:val="16"/>
                <w:szCs w:val="16"/>
              </w:rPr>
              <w:t xml:space="preserve">x </w:t>
            </w:r>
            <w:r>
              <w:rPr>
                <w:color w:val="000000"/>
                <w:w w:val="107"/>
                <w:sz w:val="16"/>
                <w:szCs w:val="16"/>
              </w:rPr>
              <w:t xml:space="preserve">166 </w:t>
            </w:r>
            <w:r>
              <w:rPr>
                <w:color w:val="000000"/>
                <w:w w:val="91"/>
                <w:sz w:val="16"/>
                <w:szCs w:val="16"/>
              </w:rPr>
              <w:t xml:space="preserve">x </w:t>
            </w:r>
            <w:r>
              <w:rPr>
                <w:color w:val="000000"/>
                <w:w w:val="107"/>
                <w:sz w:val="16"/>
                <w:szCs w:val="16"/>
              </w:rPr>
              <w:t xml:space="preserve">134 mm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40"/>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sz w:val="20"/>
                <w:szCs w:val="20"/>
              </w:rPr>
            </w:pP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sz w:val="20"/>
                <w:szCs w:val="20"/>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(3.50 </w:t>
            </w:r>
            <w:r>
              <w:rPr>
                <w:rFonts w:ascii="Times New Roman" w:hAnsi="Times New Roman" w:cs="Times New Roman"/>
                <w:color w:val="000000"/>
                <w:w w:val="83"/>
                <w:sz w:val="18"/>
                <w:szCs w:val="18"/>
              </w:rPr>
              <w:t xml:space="preserve">x </w:t>
            </w:r>
            <w:r>
              <w:rPr>
                <w:color w:val="000000"/>
                <w:w w:val="107"/>
                <w:sz w:val="16"/>
                <w:szCs w:val="16"/>
              </w:rPr>
              <w:t xml:space="preserve">6.54 </w:t>
            </w:r>
            <w:r>
              <w:rPr>
                <w:rFonts w:ascii="Times New Roman" w:hAnsi="Times New Roman" w:cs="Times New Roman"/>
                <w:color w:val="000000"/>
                <w:w w:val="83"/>
                <w:sz w:val="18"/>
                <w:szCs w:val="18"/>
              </w:rPr>
              <w:t xml:space="preserve">x </w:t>
            </w:r>
            <w:r>
              <w:rPr>
                <w:color w:val="000000"/>
                <w:w w:val="107"/>
                <w:sz w:val="16"/>
                <w:szCs w:val="16"/>
              </w:rPr>
              <w:t xml:space="preserve">5.28 in)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59"/>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Regulator/Rectifier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RD1143 or SH233, I.C. type,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16"/>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sz w:val="20"/>
                <w:szCs w:val="20"/>
              </w:rPr>
            </w:pP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sz w:val="20"/>
                <w:szCs w:val="20"/>
              </w:rPr>
            </w:pPr>
          </w:p>
        </w:tc>
        <w:tc>
          <w:tcPr>
            <w:tcW w:w="840" w:type="dxa"/>
            <w:tcBorders>
              <w:top w:val="nil"/>
              <w:left w:val="single" w:sz="4" w:space="0" w:color="auto"/>
              <w:bottom w:val="nil"/>
              <w:right w:val="nil"/>
            </w:tcBorders>
            <w:vAlign w:val="center"/>
          </w:tcPr>
          <w:p w:rsidR="00000000" w:rsidRDefault="008C7B40">
            <w:pPr>
              <w:pStyle w:val="Style"/>
              <w:framePr w:w="9484" w:h="13041" w:wrap="auto" w:hAnchor="text" w:x="1" w:y="1858"/>
              <w:jc w:val="right"/>
              <w:rPr>
                <w:color w:val="000000"/>
                <w:w w:val="107"/>
                <w:sz w:val="16"/>
                <w:szCs w:val="16"/>
              </w:rPr>
            </w:pPr>
            <w:r>
              <w:rPr>
                <w:color w:val="000000"/>
                <w:w w:val="107"/>
                <w:sz w:val="16"/>
                <w:szCs w:val="16"/>
              </w:rPr>
              <w:t xml:space="preserve">full wave </w:t>
            </w:r>
          </w:p>
        </w:tc>
        <w:tc>
          <w:tcPr>
            <w:tcW w:w="2290"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73"/>
        </w:trPr>
        <w:tc>
          <w:tcPr>
            <w:tcW w:w="2073"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Regulating voltage (No. </w:t>
            </w:r>
          </w:p>
        </w:tc>
        <w:tc>
          <w:tcPr>
            <w:tcW w:w="100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ind w:left="38"/>
              <w:rPr>
                <w:color w:val="000000"/>
                <w:w w:val="107"/>
                <w:sz w:val="16"/>
                <w:szCs w:val="16"/>
              </w:rPr>
            </w:pPr>
            <w:r>
              <w:rPr>
                <w:color w:val="000000"/>
                <w:w w:val="107"/>
                <w:sz w:val="16"/>
                <w:szCs w:val="16"/>
              </w:rPr>
              <w:t xml:space="preserve">load) </w:t>
            </w:r>
          </w:p>
        </w:tc>
        <w:tc>
          <w:tcPr>
            <w:tcW w:w="3130"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14.2 </w:t>
            </w:r>
            <w:r>
              <w:rPr>
                <w:color w:val="000000"/>
                <w:w w:val="107"/>
                <w:sz w:val="16"/>
                <w:szCs w:val="16"/>
              </w:rPr>
              <w:t>~</w:t>
            </w:r>
            <w:r>
              <w:rPr>
                <w:color w:val="000000"/>
                <w:w w:val="107"/>
                <w:sz w:val="16"/>
                <w:szCs w:val="16"/>
              </w:rPr>
              <w:t xml:space="preserve"> 14.8V </w:t>
            </w:r>
          </w:p>
        </w:tc>
        <w:tc>
          <w:tcPr>
            <w:tcW w:w="307"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316"/>
        </w:trPr>
        <w:tc>
          <w:tcPr>
            <w:tcW w:w="2073" w:type="dxa"/>
            <w:tcBorders>
              <w:top w:val="single" w:sz="4" w:space="0" w:color="auto"/>
              <w:left w:val="single" w:sz="4" w:space="0" w:color="auto"/>
              <w:bottom w:val="single" w:sz="4" w:space="0" w:color="auto"/>
              <w:right w:val="nil"/>
            </w:tcBorders>
            <w:vAlign w:val="center"/>
          </w:tcPr>
          <w:p w:rsidR="00000000" w:rsidRDefault="008C7B40">
            <w:pPr>
              <w:pStyle w:val="Style"/>
              <w:framePr w:w="9484" w:h="13041" w:wrap="auto" w:hAnchor="text" w:x="1" w:y="1858"/>
              <w:ind w:left="76"/>
              <w:rPr>
                <w:color w:val="000000"/>
                <w:w w:val="107"/>
                <w:sz w:val="16"/>
                <w:szCs w:val="16"/>
              </w:rPr>
            </w:pPr>
            <w:r>
              <w:rPr>
                <w:color w:val="000000"/>
                <w:w w:val="107"/>
                <w:sz w:val="16"/>
                <w:szCs w:val="16"/>
              </w:rPr>
              <w:t xml:space="preserve">Starting: </w:t>
            </w:r>
          </w:p>
        </w:tc>
        <w:tc>
          <w:tcPr>
            <w:tcW w:w="1008" w:type="dxa"/>
            <w:tcBorders>
              <w:top w:val="single" w:sz="4" w:space="0" w:color="auto"/>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Electric and kick starter </w:t>
            </w:r>
          </w:p>
        </w:tc>
        <w:tc>
          <w:tcPr>
            <w:tcW w:w="307" w:type="dxa"/>
            <w:tcBorders>
              <w:top w:val="single" w:sz="4" w:space="0" w:color="auto"/>
              <w:left w:val="single" w:sz="4" w:space="0" w:color="auto"/>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single" w:sz="4" w:space="0" w:color="auto"/>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302"/>
        </w:trPr>
        <w:tc>
          <w:tcPr>
            <w:tcW w:w="2073"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ind w:left="76"/>
              <w:rPr>
                <w:color w:val="000000"/>
                <w:w w:val="107"/>
                <w:sz w:val="16"/>
                <w:szCs w:val="16"/>
              </w:rPr>
            </w:pPr>
            <w:r>
              <w:rPr>
                <w:color w:val="000000"/>
                <w:w w:val="107"/>
                <w:sz w:val="16"/>
                <w:szCs w:val="16"/>
              </w:rPr>
              <w:t xml:space="preserve">Primary drive: </w:t>
            </w:r>
          </w:p>
        </w:tc>
        <w:tc>
          <w:tcPr>
            <w:tcW w:w="100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290"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44"/>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Type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81"/>
              <w:rPr>
                <w:color w:val="000000"/>
                <w:w w:val="107"/>
                <w:sz w:val="16"/>
                <w:szCs w:val="16"/>
              </w:rPr>
            </w:pPr>
            <w:r>
              <w:rPr>
                <w:color w:val="000000"/>
                <w:w w:val="107"/>
                <w:sz w:val="16"/>
                <w:szCs w:val="16"/>
              </w:rPr>
              <w:t xml:space="preserve">HY-VO chain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68"/>
        </w:trPr>
        <w:tc>
          <w:tcPr>
            <w:tcW w:w="2073"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Teeth, ratio </w:t>
            </w:r>
          </w:p>
        </w:tc>
        <w:tc>
          <w:tcPr>
            <w:tcW w:w="100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57"/>
              <w:rPr>
                <w:color w:val="000000"/>
                <w:w w:val="107"/>
                <w:sz w:val="16"/>
                <w:szCs w:val="16"/>
              </w:rPr>
            </w:pPr>
            <w:r>
              <w:rPr>
                <w:color w:val="000000"/>
                <w:w w:val="107"/>
                <w:sz w:val="16"/>
                <w:szCs w:val="16"/>
              </w:rPr>
              <w:t xml:space="preserve">45/27 </w:t>
            </w:r>
          </w:p>
        </w:tc>
        <w:tc>
          <w:tcPr>
            <w:tcW w:w="2290"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rPr>
                <w:color w:val="000000"/>
                <w:w w:val="107"/>
                <w:sz w:val="16"/>
                <w:szCs w:val="16"/>
              </w:rPr>
            </w:pPr>
            <w:r>
              <w:rPr>
                <w:color w:val="000000"/>
                <w:w w:val="107"/>
                <w:sz w:val="16"/>
                <w:szCs w:val="16"/>
              </w:rPr>
              <w:t xml:space="preserve">1.666 </w:t>
            </w:r>
          </w:p>
        </w:tc>
        <w:tc>
          <w:tcPr>
            <w:tcW w:w="307"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326"/>
        </w:trPr>
        <w:tc>
          <w:tcPr>
            <w:tcW w:w="2073" w:type="dxa"/>
            <w:tcBorders>
              <w:top w:val="single" w:sz="4" w:space="0" w:color="auto"/>
              <w:left w:val="single" w:sz="4" w:space="0" w:color="auto"/>
              <w:bottom w:val="single" w:sz="4" w:space="0" w:color="auto"/>
              <w:right w:val="nil"/>
            </w:tcBorders>
            <w:vAlign w:val="center"/>
          </w:tcPr>
          <w:p w:rsidR="00000000" w:rsidRDefault="008C7B40">
            <w:pPr>
              <w:pStyle w:val="Style"/>
              <w:framePr w:w="9484" w:h="13041" w:wrap="auto" w:hAnchor="text" w:x="1" w:y="1858"/>
              <w:ind w:left="52"/>
              <w:rPr>
                <w:color w:val="000000"/>
                <w:w w:val="107"/>
                <w:sz w:val="16"/>
                <w:szCs w:val="16"/>
              </w:rPr>
            </w:pPr>
            <w:r>
              <w:rPr>
                <w:color w:val="000000"/>
                <w:w w:val="107"/>
                <w:sz w:val="16"/>
                <w:szCs w:val="16"/>
              </w:rPr>
              <w:t xml:space="preserve">Clutch: </w:t>
            </w:r>
          </w:p>
        </w:tc>
        <w:tc>
          <w:tcPr>
            <w:tcW w:w="1008" w:type="dxa"/>
            <w:tcBorders>
              <w:top w:val="single" w:sz="4" w:space="0" w:color="auto"/>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484" w:h="13041" w:wrap="auto" w:hAnchor="text" w:x="1" w:y="1858"/>
              <w:ind w:left="62"/>
              <w:rPr>
                <w:color w:val="000000"/>
                <w:w w:val="107"/>
                <w:sz w:val="16"/>
                <w:szCs w:val="16"/>
              </w:rPr>
            </w:pPr>
            <w:r>
              <w:rPr>
                <w:color w:val="000000"/>
                <w:w w:val="107"/>
                <w:sz w:val="16"/>
                <w:szCs w:val="16"/>
              </w:rPr>
              <w:t xml:space="preserve">Wet multiple disc </w:t>
            </w:r>
          </w:p>
        </w:tc>
        <w:tc>
          <w:tcPr>
            <w:tcW w:w="307" w:type="dxa"/>
            <w:tcBorders>
              <w:top w:val="single" w:sz="4" w:space="0" w:color="auto"/>
              <w:left w:val="single" w:sz="4" w:space="0" w:color="auto"/>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single" w:sz="4" w:space="0" w:color="auto"/>
              <w:left w:val="nil"/>
              <w:bottom w:val="single" w:sz="4" w:space="0" w:color="auto"/>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single" w:sz="4" w:space="0" w:color="auto"/>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283"/>
        </w:trPr>
        <w:tc>
          <w:tcPr>
            <w:tcW w:w="2073"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ind w:left="52"/>
              <w:rPr>
                <w:color w:val="000000"/>
                <w:w w:val="107"/>
                <w:sz w:val="16"/>
                <w:szCs w:val="16"/>
              </w:rPr>
            </w:pPr>
            <w:r>
              <w:rPr>
                <w:color w:val="000000"/>
                <w:w w:val="107"/>
                <w:sz w:val="16"/>
                <w:szCs w:val="16"/>
              </w:rPr>
              <w:t xml:space="preserve">Transmission: </w:t>
            </w:r>
          </w:p>
        </w:tc>
        <w:tc>
          <w:tcPr>
            <w:tcW w:w="100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840"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290"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single" w:sz="4" w:space="0" w:color="auto"/>
              <w:left w:val="single" w:sz="4" w:space="0" w:color="auto"/>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single" w:sz="4" w:space="0" w:color="auto"/>
              <w:left w:val="nil"/>
              <w:bottom w:val="nil"/>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single" w:sz="4" w:space="0" w:color="auto"/>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r w:rsidR="00000000">
        <w:tblPrEx>
          <w:tblCellMar>
            <w:top w:w="0" w:type="dxa"/>
            <w:left w:w="0" w:type="dxa"/>
            <w:bottom w:w="0" w:type="dxa"/>
            <w:right w:w="0" w:type="dxa"/>
          </w:tblCellMar>
        </w:tblPrEx>
        <w:trPr>
          <w:trHeight w:hRule="exact" w:val="259"/>
        </w:trPr>
        <w:tc>
          <w:tcPr>
            <w:tcW w:w="2073" w:type="dxa"/>
            <w:tcBorders>
              <w:top w:val="nil"/>
              <w:left w:val="single" w:sz="4" w:space="0" w:color="auto"/>
              <w:bottom w:val="nil"/>
              <w:right w:val="nil"/>
            </w:tcBorders>
            <w:vAlign w:val="center"/>
          </w:tcPr>
          <w:p w:rsidR="00000000" w:rsidRDefault="008C7B40">
            <w:pPr>
              <w:pStyle w:val="Style"/>
              <w:framePr w:w="9484" w:h="13041" w:wrap="auto" w:hAnchor="text" w:x="1" w:y="1858"/>
              <w:ind w:left="153"/>
              <w:rPr>
                <w:color w:val="000000"/>
                <w:w w:val="107"/>
                <w:sz w:val="16"/>
                <w:szCs w:val="16"/>
              </w:rPr>
            </w:pPr>
            <w:r>
              <w:rPr>
                <w:color w:val="000000"/>
                <w:w w:val="107"/>
                <w:sz w:val="16"/>
                <w:szCs w:val="16"/>
              </w:rPr>
              <w:t xml:space="preserve">Type </w:t>
            </w:r>
          </w:p>
        </w:tc>
        <w:tc>
          <w:tcPr>
            <w:tcW w:w="100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130" w:type="dxa"/>
            <w:gridSpan w:val="2"/>
            <w:tcBorders>
              <w:top w:val="nil"/>
              <w:left w:val="single" w:sz="4" w:space="0" w:color="auto"/>
              <w:bottom w:val="nil"/>
              <w:right w:val="single" w:sz="4" w:space="0" w:color="auto"/>
            </w:tcBorders>
            <w:vAlign w:val="center"/>
          </w:tcPr>
          <w:p w:rsidR="00000000" w:rsidRDefault="008C7B40">
            <w:pPr>
              <w:pStyle w:val="Style"/>
              <w:framePr w:w="9484" w:h="13041" w:wrap="auto" w:hAnchor="text" w:x="1" w:y="1858"/>
              <w:ind w:left="62"/>
              <w:rPr>
                <w:color w:val="000000"/>
                <w:w w:val="107"/>
                <w:sz w:val="16"/>
                <w:szCs w:val="16"/>
              </w:rPr>
            </w:pPr>
            <w:r>
              <w:rPr>
                <w:color w:val="000000"/>
                <w:w w:val="107"/>
                <w:sz w:val="16"/>
                <w:szCs w:val="16"/>
              </w:rPr>
              <w:t xml:space="preserve">Constant mesh. 5-speed, drum </w:t>
            </w:r>
          </w:p>
        </w:tc>
        <w:tc>
          <w:tcPr>
            <w:tcW w:w="307" w:type="dxa"/>
            <w:tcBorders>
              <w:top w:val="nil"/>
              <w:left w:val="single" w:sz="4" w:space="0" w:color="auto"/>
              <w:bottom w:val="nil"/>
              <w:right w:val="nil"/>
            </w:tcBorders>
            <w:vAlign w:val="center"/>
          </w:tcPr>
          <w:p w:rsidR="00000000" w:rsidRDefault="008C7B40">
            <w:pPr>
              <w:pStyle w:val="Style"/>
              <w:framePr w:w="9484" w:h="13041" w:wrap="auto" w:hAnchor="text" w:x="1" w:y="1858"/>
              <w:jc w:val="center"/>
              <w:rPr>
                <w:color w:val="000000"/>
                <w:w w:val="121"/>
                <w:sz w:val="12"/>
                <w:szCs w:val="12"/>
              </w:rPr>
            </w:pPr>
            <w:r>
              <w:rPr>
                <w:color w:val="000000"/>
                <w:w w:val="121"/>
                <w:sz w:val="12"/>
                <w:szCs w:val="12"/>
              </w:rPr>
              <w:t xml:space="preserve">&lt;- </w:t>
            </w:r>
          </w:p>
        </w:tc>
        <w:tc>
          <w:tcPr>
            <w:tcW w:w="466"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614"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278"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557"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163" w:type="dxa"/>
            <w:tcBorders>
              <w:top w:val="nil"/>
              <w:left w:val="nil"/>
              <w:bottom w:val="nil"/>
              <w:right w:val="nil"/>
            </w:tcBorders>
            <w:vAlign w:val="center"/>
          </w:tcPr>
          <w:p w:rsidR="00000000" w:rsidRDefault="008C7B40">
            <w:pPr>
              <w:pStyle w:val="Style"/>
              <w:framePr w:w="9484" w:h="13041" w:wrap="auto" w:hAnchor="text" w:x="1" w:y="1858"/>
              <w:jc w:val="center"/>
              <w:rPr>
                <w:color w:val="000000"/>
                <w:w w:val="121"/>
                <w:sz w:val="12"/>
                <w:szCs w:val="12"/>
              </w:rPr>
            </w:pPr>
          </w:p>
        </w:tc>
        <w:tc>
          <w:tcPr>
            <w:tcW w:w="768" w:type="dxa"/>
            <w:tcBorders>
              <w:top w:val="nil"/>
              <w:left w:val="nil"/>
              <w:bottom w:val="nil"/>
              <w:right w:val="single" w:sz="4" w:space="0" w:color="auto"/>
            </w:tcBorders>
            <w:vAlign w:val="center"/>
          </w:tcPr>
          <w:p w:rsidR="00000000" w:rsidRDefault="008C7B40">
            <w:pPr>
              <w:pStyle w:val="Style"/>
              <w:framePr w:w="9484" w:h="13041" w:wrap="auto" w:hAnchor="text" w:x="1" w:y="1858"/>
              <w:jc w:val="center"/>
              <w:rPr>
                <w:color w:val="000000"/>
                <w:w w:val="121"/>
                <w:sz w:val="12"/>
                <w:szCs w:val="12"/>
              </w:rPr>
            </w:pPr>
          </w:p>
        </w:tc>
      </w:tr>
      <w:tr w:rsidR="00000000">
        <w:tblPrEx>
          <w:tblCellMar>
            <w:top w:w="0" w:type="dxa"/>
            <w:left w:w="0" w:type="dxa"/>
            <w:bottom w:w="0" w:type="dxa"/>
            <w:right w:w="0" w:type="dxa"/>
          </w:tblCellMar>
        </w:tblPrEx>
        <w:trPr>
          <w:trHeight w:hRule="exact" w:val="336"/>
        </w:trPr>
        <w:tc>
          <w:tcPr>
            <w:tcW w:w="2073"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jc w:val="center"/>
              <w:rPr>
                <w:sz w:val="20"/>
                <w:szCs w:val="20"/>
              </w:rPr>
            </w:pPr>
          </w:p>
        </w:tc>
        <w:tc>
          <w:tcPr>
            <w:tcW w:w="100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sz w:val="20"/>
                <w:szCs w:val="20"/>
              </w:rPr>
            </w:pPr>
          </w:p>
        </w:tc>
        <w:tc>
          <w:tcPr>
            <w:tcW w:w="840"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ind w:left="57"/>
              <w:rPr>
                <w:color w:val="000000"/>
                <w:w w:val="107"/>
                <w:sz w:val="16"/>
                <w:szCs w:val="16"/>
              </w:rPr>
            </w:pPr>
            <w:r>
              <w:rPr>
                <w:color w:val="000000"/>
                <w:w w:val="107"/>
                <w:sz w:val="16"/>
                <w:szCs w:val="16"/>
              </w:rPr>
              <w:t xml:space="preserve">shifter </w:t>
            </w:r>
          </w:p>
        </w:tc>
        <w:tc>
          <w:tcPr>
            <w:tcW w:w="2290"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c>
          <w:tcPr>
            <w:tcW w:w="307" w:type="dxa"/>
            <w:tcBorders>
              <w:top w:val="nil"/>
              <w:left w:val="single" w:sz="4" w:space="0" w:color="auto"/>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466"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614"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278"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557"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163" w:type="dxa"/>
            <w:tcBorders>
              <w:top w:val="nil"/>
              <w:left w:val="nil"/>
              <w:bottom w:val="single" w:sz="4" w:space="0" w:color="auto"/>
              <w:right w:val="nil"/>
            </w:tcBorders>
            <w:vAlign w:val="center"/>
          </w:tcPr>
          <w:p w:rsidR="00000000" w:rsidRDefault="008C7B40">
            <w:pPr>
              <w:pStyle w:val="Style"/>
              <w:framePr w:w="9484" w:h="13041" w:wrap="auto" w:hAnchor="text" w:x="1" w:y="1858"/>
              <w:jc w:val="center"/>
              <w:rPr>
                <w:color w:val="000000"/>
                <w:w w:val="107"/>
                <w:sz w:val="16"/>
                <w:szCs w:val="16"/>
              </w:rPr>
            </w:pPr>
          </w:p>
        </w:tc>
        <w:tc>
          <w:tcPr>
            <w:tcW w:w="768" w:type="dxa"/>
            <w:tcBorders>
              <w:top w:val="nil"/>
              <w:left w:val="nil"/>
              <w:bottom w:val="single" w:sz="4" w:space="0" w:color="auto"/>
              <w:right w:val="single" w:sz="4" w:space="0" w:color="auto"/>
            </w:tcBorders>
            <w:vAlign w:val="center"/>
          </w:tcPr>
          <w:p w:rsidR="00000000" w:rsidRDefault="008C7B40">
            <w:pPr>
              <w:pStyle w:val="Style"/>
              <w:framePr w:w="9484" w:h="13041" w:wrap="auto" w:hAnchor="text" w:x="1" w:y="1858"/>
              <w:jc w:val="center"/>
              <w:rPr>
                <w:color w:val="000000"/>
                <w:w w:val="107"/>
                <w:sz w:val="16"/>
                <w:szCs w:val="16"/>
              </w:rPr>
            </w:pPr>
          </w:p>
        </w:tc>
      </w:tr>
    </w:tbl>
    <w:p w:rsidR="00000000" w:rsidRDefault="008C7B40">
      <w:pPr>
        <w:pStyle w:val="Style"/>
        <w:framePr w:w="3057" w:h="177" w:wrap="auto" w:hAnchor="text" w:x="4480" w:y="15241"/>
        <w:spacing w:line="172" w:lineRule="exact"/>
        <w:ind w:left="14"/>
        <w:rPr>
          <w:color w:val="000000"/>
          <w:w w:val="107"/>
          <w:sz w:val="16"/>
          <w:szCs w:val="16"/>
        </w:rPr>
      </w:pPr>
      <w:r>
        <w:rPr>
          <w:color w:val="000000"/>
          <w:w w:val="107"/>
          <w:sz w:val="16"/>
          <w:szCs w:val="16"/>
        </w:rPr>
        <w:t xml:space="preserve">7-1 </w:t>
      </w:r>
    </w:p>
    <w:p w:rsidR="00000000" w:rsidRDefault="008C7B40">
      <w:pPr>
        <w:pStyle w:val="Style"/>
        <w:rPr>
          <w:sz w:val="16"/>
          <w:szCs w:val="16"/>
        </w:rPr>
        <w:sectPr w:rsidR="00000000">
          <w:pgSz w:w="12241" w:h="20162"/>
          <w:pgMar w:top="360" w:right="1072" w:bottom="360" w:left="1684" w:header="720" w:footer="720" w:gutter="0"/>
          <w:cols w:space="720"/>
          <w:noEndnote/>
        </w:sectPr>
      </w:pPr>
    </w:p>
    <w:p w:rsidR="00000000" w:rsidRDefault="008C7B40">
      <w:pPr>
        <w:pStyle w:val="Style"/>
        <w:rPr>
          <w:sz w:val="2"/>
          <w:szCs w:val="2"/>
        </w:rPr>
      </w:pPr>
    </w:p>
    <w:tbl>
      <w:tblPr>
        <w:tblW w:w="0" w:type="auto"/>
        <w:tblInd w:w="5" w:type="dxa"/>
        <w:tblLayout w:type="fixed"/>
        <w:tblCellMar>
          <w:left w:w="0" w:type="dxa"/>
          <w:right w:w="0" w:type="dxa"/>
        </w:tblCellMar>
        <w:tblLook w:val="0000"/>
      </w:tblPr>
      <w:tblGrid>
        <w:gridCol w:w="1204"/>
        <w:gridCol w:w="1911"/>
        <w:gridCol w:w="744"/>
        <w:gridCol w:w="989"/>
        <w:gridCol w:w="1348"/>
        <w:gridCol w:w="3154"/>
      </w:tblGrid>
      <w:tr w:rsidR="00000000">
        <w:tblPrEx>
          <w:tblCellMar>
            <w:top w:w="0" w:type="dxa"/>
            <w:left w:w="0" w:type="dxa"/>
            <w:bottom w:w="0" w:type="dxa"/>
            <w:right w:w="0" w:type="dxa"/>
          </w:tblCellMar>
        </w:tblPrEx>
        <w:trPr>
          <w:trHeight w:hRule="exact" w:val="355"/>
        </w:trPr>
        <w:tc>
          <w:tcPr>
            <w:tcW w:w="1204" w:type="dxa"/>
            <w:tcBorders>
              <w:top w:val="single" w:sz="4" w:space="0" w:color="auto"/>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single" w:sz="4" w:space="0" w:color="auto"/>
              <w:left w:val="nil"/>
              <w:bottom w:val="nil"/>
              <w:right w:val="single" w:sz="4" w:space="0" w:color="auto"/>
            </w:tcBorders>
            <w:vAlign w:val="center"/>
          </w:tcPr>
          <w:p w:rsidR="00000000" w:rsidRDefault="008C7B40">
            <w:pPr>
              <w:pStyle w:val="Style"/>
              <w:framePr w:w="9350" w:h="7108" w:wrap="auto" w:hAnchor="text" w:x="49" w:y="1"/>
              <w:jc w:val="center"/>
              <w:rPr>
                <w:sz w:val="16"/>
                <w:szCs w:val="16"/>
              </w:rPr>
            </w:pPr>
          </w:p>
        </w:tc>
        <w:tc>
          <w:tcPr>
            <w:tcW w:w="744" w:type="dxa"/>
            <w:tcBorders>
              <w:top w:val="single" w:sz="4" w:space="0" w:color="auto"/>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2337" w:type="dxa"/>
            <w:gridSpan w:val="2"/>
            <w:tcBorders>
              <w:top w:val="single" w:sz="4" w:space="0" w:color="auto"/>
              <w:left w:val="nil"/>
              <w:bottom w:val="nil"/>
              <w:right w:val="single" w:sz="4" w:space="0" w:color="auto"/>
            </w:tcBorders>
            <w:vAlign w:val="center"/>
          </w:tcPr>
          <w:p w:rsidR="00000000" w:rsidRDefault="008C7B40">
            <w:pPr>
              <w:pStyle w:val="Style"/>
              <w:framePr w:w="9350" w:h="7108" w:wrap="auto" w:hAnchor="text" w:x="49" w:y="1"/>
              <w:ind w:left="460"/>
              <w:rPr>
                <w:color w:val="000000"/>
                <w:w w:val="106"/>
                <w:sz w:val="16"/>
                <w:szCs w:val="16"/>
              </w:rPr>
            </w:pPr>
            <w:r>
              <w:rPr>
                <w:color w:val="000000"/>
                <w:w w:val="106"/>
                <w:sz w:val="16"/>
                <w:szCs w:val="16"/>
              </w:rPr>
              <w:t xml:space="preserve">XS850G </w:t>
            </w:r>
          </w:p>
        </w:tc>
        <w:tc>
          <w:tcPr>
            <w:tcW w:w="3154" w:type="dxa"/>
            <w:tcBorders>
              <w:top w:val="single" w:sz="4" w:space="0" w:color="auto"/>
              <w:left w:val="single" w:sz="4" w:space="0" w:color="auto"/>
              <w:bottom w:val="nil"/>
              <w:right w:val="single" w:sz="4" w:space="0" w:color="auto"/>
            </w:tcBorders>
            <w:vAlign w:val="center"/>
          </w:tcPr>
          <w:p w:rsidR="00000000" w:rsidRDefault="008C7B40">
            <w:pPr>
              <w:pStyle w:val="Style"/>
              <w:framePr w:w="9350" w:h="7108" w:wrap="auto" w:hAnchor="text" w:x="49" w:y="1"/>
              <w:ind w:left="1142"/>
              <w:rPr>
                <w:color w:val="000000"/>
                <w:w w:val="106"/>
                <w:sz w:val="16"/>
                <w:szCs w:val="16"/>
              </w:rPr>
            </w:pPr>
            <w:r>
              <w:rPr>
                <w:color w:val="000000"/>
                <w:w w:val="106"/>
                <w:sz w:val="16"/>
                <w:szCs w:val="16"/>
              </w:rPr>
              <w:t xml:space="preserve">XS850SG </w:t>
            </w:r>
          </w:p>
        </w:tc>
      </w:tr>
      <w:tr w:rsidR="00000000">
        <w:tblPrEx>
          <w:tblCellMar>
            <w:top w:w="0" w:type="dxa"/>
            <w:left w:w="0" w:type="dxa"/>
            <w:bottom w:w="0" w:type="dxa"/>
            <w:right w:w="0" w:type="dxa"/>
          </w:tblCellMar>
        </w:tblPrEx>
        <w:trPr>
          <w:trHeight w:hRule="exact" w:val="345"/>
        </w:trPr>
        <w:tc>
          <w:tcPr>
            <w:tcW w:w="3115" w:type="dxa"/>
            <w:gridSpan w:val="2"/>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264"/>
              <w:rPr>
                <w:color w:val="000000"/>
                <w:w w:val="106"/>
                <w:sz w:val="16"/>
                <w:szCs w:val="16"/>
              </w:rPr>
            </w:pPr>
            <w:r>
              <w:rPr>
                <w:color w:val="000000"/>
                <w:w w:val="106"/>
                <w:sz w:val="16"/>
                <w:szCs w:val="16"/>
              </w:rPr>
              <w:t xml:space="preserve">Teeth, ratio 1 st </w:t>
            </w:r>
          </w:p>
        </w:tc>
        <w:tc>
          <w:tcPr>
            <w:tcW w:w="74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color w:val="000000"/>
                <w:w w:val="106"/>
                <w:sz w:val="16"/>
                <w:szCs w:val="16"/>
              </w:rPr>
            </w:pPr>
            <w:r>
              <w:rPr>
                <w:color w:val="000000"/>
                <w:w w:val="106"/>
                <w:sz w:val="16"/>
                <w:szCs w:val="16"/>
              </w:rPr>
              <w:t xml:space="preserve">32/14 </w:t>
            </w:r>
          </w:p>
        </w:tc>
        <w:tc>
          <w:tcPr>
            <w:tcW w:w="989" w:type="dxa"/>
            <w:tcBorders>
              <w:top w:val="nil"/>
              <w:left w:val="nil"/>
              <w:bottom w:val="nil"/>
              <w:right w:val="nil"/>
            </w:tcBorders>
            <w:vAlign w:val="center"/>
          </w:tcPr>
          <w:p w:rsidR="00000000" w:rsidRDefault="008C7B40">
            <w:pPr>
              <w:pStyle w:val="Style"/>
              <w:framePr w:w="9350" w:h="7108" w:wrap="auto" w:hAnchor="text" w:x="49" w:y="1"/>
              <w:ind w:left="115"/>
              <w:rPr>
                <w:color w:val="000000"/>
                <w:w w:val="106"/>
                <w:sz w:val="16"/>
                <w:szCs w:val="16"/>
              </w:rPr>
            </w:pPr>
            <w:r>
              <w:rPr>
                <w:color w:val="000000"/>
                <w:w w:val="106"/>
                <w:sz w:val="16"/>
                <w:szCs w:val="16"/>
              </w:rPr>
              <w:t xml:space="preserve">2.285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44"/>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19"/>
              <w:rPr>
                <w:color w:val="000000"/>
                <w:w w:val="106"/>
                <w:sz w:val="16"/>
                <w:szCs w:val="16"/>
              </w:rPr>
            </w:pPr>
            <w:r>
              <w:rPr>
                <w:color w:val="000000"/>
                <w:w w:val="106"/>
                <w:sz w:val="16"/>
                <w:szCs w:val="16"/>
              </w:rPr>
              <w:t xml:space="preserve">2nd </w:t>
            </w:r>
          </w:p>
        </w:tc>
        <w:tc>
          <w:tcPr>
            <w:tcW w:w="74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color w:val="000000"/>
                <w:w w:val="106"/>
                <w:sz w:val="16"/>
                <w:szCs w:val="16"/>
              </w:rPr>
            </w:pPr>
            <w:r>
              <w:rPr>
                <w:color w:val="000000"/>
                <w:w w:val="106"/>
                <w:sz w:val="16"/>
                <w:szCs w:val="16"/>
              </w:rPr>
              <w:t xml:space="preserve">27/17 </w:t>
            </w:r>
          </w:p>
        </w:tc>
        <w:tc>
          <w:tcPr>
            <w:tcW w:w="989" w:type="dxa"/>
            <w:tcBorders>
              <w:top w:val="nil"/>
              <w:left w:val="nil"/>
              <w:bottom w:val="nil"/>
              <w:right w:val="nil"/>
            </w:tcBorders>
            <w:vAlign w:val="center"/>
          </w:tcPr>
          <w:p w:rsidR="00000000" w:rsidRDefault="008C7B40">
            <w:pPr>
              <w:pStyle w:val="Style"/>
              <w:framePr w:w="9350" w:h="7108" w:wrap="auto" w:hAnchor="text" w:x="49" w:y="1"/>
              <w:ind w:left="115"/>
              <w:rPr>
                <w:color w:val="000000"/>
                <w:w w:val="106"/>
                <w:sz w:val="16"/>
                <w:szCs w:val="16"/>
              </w:rPr>
            </w:pPr>
            <w:r>
              <w:rPr>
                <w:color w:val="000000"/>
                <w:w w:val="106"/>
                <w:sz w:val="16"/>
                <w:szCs w:val="16"/>
              </w:rPr>
              <w:t xml:space="preserve">1.588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40"/>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19"/>
              <w:rPr>
                <w:color w:val="000000"/>
                <w:w w:val="106"/>
                <w:sz w:val="16"/>
                <w:szCs w:val="16"/>
              </w:rPr>
            </w:pPr>
            <w:r>
              <w:rPr>
                <w:color w:val="000000"/>
                <w:w w:val="106"/>
                <w:sz w:val="16"/>
                <w:szCs w:val="16"/>
              </w:rPr>
              <w:t xml:space="preserve">3rd </w:t>
            </w:r>
          </w:p>
        </w:tc>
        <w:tc>
          <w:tcPr>
            <w:tcW w:w="74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color w:val="000000"/>
                <w:w w:val="106"/>
                <w:sz w:val="16"/>
                <w:szCs w:val="16"/>
              </w:rPr>
            </w:pPr>
            <w:r>
              <w:rPr>
                <w:color w:val="000000"/>
                <w:w w:val="106"/>
                <w:sz w:val="16"/>
                <w:szCs w:val="16"/>
              </w:rPr>
              <w:t xml:space="preserve">26/20 </w:t>
            </w:r>
          </w:p>
        </w:tc>
        <w:tc>
          <w:tcPr>
            <w:tcW w:w="989" w:type="dxa"/>
            <w:tcBorders>
              <w:top w:val="nil"/>
              <w:left w:val="nil"/>
              <w:bottom w:val="nil"/>
              <w:right w:val="nil"/>
            </w:tcBorders>
            <w:vAlign w:val="center"/>
          </w:tcPr>
          <w:p w:rsidR="00000000" w:rsidRDefault="008C7B40">
            <w:pPr>
              <w:pStyle w:val="Style"/>
              <w:framePr w:w="9350" w:h="7108" w:wrap="auto" w:hAnchor="text" w:x="49" w:y="1"/>
              <w:ind w:left="115"/>
              <w:rPr>
                <w:color w:val="000000"/>
                <w:w w:val="106"/>
                <w:sz w:val="16"/>
                <w:szCs w:val="16"/>
              </w:rPr>
            </w:pPr>
            <w:r>
              <w:rPr>
                <w:color w:val="000000"/>
                <w:w w:val="106"/>
                <w:sz w:val="16"/>
                <w:szCs w:val="16"/>
              </w:rPr>
              <w:t xml:space="preserve">1.300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44"/>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19"/>
              <w:rPr>
                <w:color w:val="000000"/>
                <w:w w:val="106"/>
                <w:sz w:val="16"/>
                <w:szCs w:val="16"/>
              </w:rPr>
            </w:pPr>
            <w:r>
              <w:rPr>
                <w:color w:val="000000"/>
                <w:w w:val="106"/>
                <w:sz w:val="16"/>
                <w:szCs w:val="16"/>
              </w:rPr>
              <w:t xml:space="preserve">4th </w:t>
            </w:r>
          </w:p>
        </w:tc>
        <w:tc>
          <w:tcPr>
            <w:tcW w:w="74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color w:val="000000"/>
                <w:w w:val="106"/>
                <w:sz w:val="16"/>
                <w:szCs w:val="16"/>
              </w:rPr>
            </w:pPr>
            <w:r>
              <w:rPr>
                <w:color w:val="000000"/>
                <w:w w:val="106"/>
                <w:sz w:val="16"/>
                <w:szCs w:val="16"/>
              </w:rPr>
              <w:t xml:space="preserve">23/21 </w:t>
            </w:r>
          </w:p>
        </w:tc>
        <w:tc>
          <w:tcPr>
            <w:tcW w:w="989" w:type="dxa"/>
            <w:tcBorders>
              <w:top w:val="nil"/>
              <w:left w:val="nil"/>
              <w:bottom w:val="nil"/>
              <w:right w:val="nil"/>
            </w:tcBorders>
            <w:vAlign w:val="center"/>
          </w:tcPr>
          <w:p w:rsidR="00000000" w:rsidRDefault="008C7B40">
            <w:pPr>
              <w:pStyle w:val="Style"/>
              <w:framePr w:w="9350" w:h="7108" w:wrap="auto" w:hAnchor="text" w:x="49" w:y="1"/>
              <w:ind w:left="115"/>
              <w:rPr>
                <w:color w:val="000000"/>
                <w:w w:val="106"/>
                <w:sz w:val="16"/>
                <w:szCs w:val="16"/>
              </w:rPr>
            </w:pPr>
            <w:r>
              <w:rPr>
                <w:color w:val="000000"/>
                <w:w w:val="106"/>
                <w:sz w:val="16"/>
                <w:szCs w:val="16"/>
              </w:rPr>
              <w:t xml:space="preserve">1.095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64"/>
        </w:trPr>
        <w:tc>
          <w:tcPr>
            <w:tcW w:w="1204" w:type="dxa"/>
            <w:tcBorders>
              <w:top w:val="nil"/>
              <w:left w:val="single" w:sz="4" w:space="0" w:color="auto"/>
              <w:bottom w:val="single" w:sz="4" w:space="0" w:color="auto"/>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single" w:sz="4" w:space="0" w:color="auto"/>
              <w:right w:val="single" w:sz="4" w:space="0" w:color="auto"/>
            </w:tcBorders>
            <w:vAlign w:val="center"/>
          </w:tcPr>
          <w:p w:rsidR="00000000" w:rsidRDefault="008C7B40">
            <w:pPr>
              <w:pStyle w:val="Style"/>
              <w:framePr w:w="9350" w:h="7108" w:wrap="auto" w:hAnchor="text" w:x="49" w:y="1"/>
              <w:ind w:left="19"/>
              <w:rPr>
                <w:color w:val="000000"/>
                <w:w w:val="106"/>
                <w:sz w:val="16"/>
                <w:szCs w:val="16"/>
              </w:rPr>
            </w:pPr>
            <w:r>
              <w:rPr>
                <w:color w:val="000000"/>
                <w:w w:val="106"/>
                <w:sz w:val="16"/>
                <w:szCs w:val="16"/>
              </w:rPr>
              <w:t xml:space="preserve">5th </w:t>
            </w:r>
          </w:p>
        </w:tc>
        <w:tc>
          <w:tcPr>
            <w:tcW w:w="744" w:type="dxa"/>
            <w:tcBorders>
              <w:top w:val="nil"/>
              <w:left w:val="single" w:sz="4" w:space="0" w:color="auto"/>
              <w:bottom w:val="single" w:sz="4" w:space="0" w:color="auto"/>
              <w:right w:val="nil"/>
            </w:tcBorders>
            <w:vAlign w:val="center"/>
          </w:tcPr>
          <w:p w:rsidR="00000000" w:rsidRDefault="008C7B40">
            <w:pPr>
              <w:pStyle w:val="Style"/>
              <w:framePr w:w="9350" w:h="7108" w:wrap="auto" w:hAnchor="text" w:x="49" w:y="1"/>
              <w:jc w:val="center"/>
              <w:rPr>
                <w:color w:val="000000"/>
                <w:w w:val="106"/>
                <w:sz w:val="16"/>
                <w:szCs w:val="16"/>
              </w:rPr>
            </w:pPr>
            <w:r>
              <w:rPr>
                <w:color w:val="000000"/>
                <w:w w:val="106"/>
                <w:sz w:val="16"/>
                <w:szCs w:val="16"/>
              </w:rPr>
              <w:t xml:space="preserve">22/23 </w:t>
            </w:r>
          </w:p>
        </w:tc>
        <w:tc>
          <w:tcPr>
            <w:tcW w:w="989" w:type="dxa"/>
            <w:tcBorders>
              <w:top w:val="nil"/>
              <w:left w:val="nil"/>
              <w:bottom w:val="single" w:sz="4" w:space="0" w:color="auto"/>
              <w:right w:val="nil"/>
            </w:tcBorders>
            <w:vAlign w:val="center"/>
          </w:tcPr>
          <w:p w:rsidR="00000000" w:rsidRDefault="008C7B40">
            <w:pPr>
              <w:pStyle w:val="Style"/>
              <w:framePr w:w="9350" w:h="7108" w:wrap="auto" w:hAnchor="text" w:x="49" w:y="1"/>
              <w:ind w:left="115"/>
              <w:rPr>
                <w:color w:val="000000"/>
                <w:w w:val="106"/>
                <w:sz w:val="16"/>
                <w:szCs w:val="16"/>
              </w:rPr>
            </w:pPr>
            <w:r>
              <w:rPr>
                <w:color w:val="000000"/>
                <w:w w:val="106"/>
                <w:sz w:val="16"/>
                <w:szCs w:val="16"/>
              </w:rPr>
              <w:t xml:space="preserve">0.956 </w:t>
            </w:r>
          </w:p>
        </w:tc>
        <w:tc>
          <w:tcPr>
            <w:tcW w:w="1348" w:type="dxa"/>
            <w:tcBorders>
              <w:top w:val="nil"/>
              <w:left w:val="nil"/>
              <w:bottom w:val="single" w:sz="4" w:space="0" w:color="auto"/>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single" w:sz="4" w:space="0" w:color="auto"/>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312"/>
        </w:trPr>
        <w:tc>
          <w:tcPr>
            <w:tcW w:w="3115"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50" w:h="7108" w:wrap="auto" w:hAnchor="text" w:x="49" w:y="1"/>
              <w:ind w:right="1641"/>
              <w:jc w:val="right"/>
              <w:rPr>
                <w:color w:val="000000"/>
                <w:w w:val="106"/>
                <w:sz w:val="16"/>
                <w:szCs w:val="16"/>
              </w:rPr>
            </w:pPr>
            <w:r>
              <w:rPr>
                <w:color w:val="000000"/>
                <w:w w:val="106"/>
                <w:sz w:val="16"/>
                <w:szCs w:val="16"/>
              </w:rPr>
              <w:t xml:space="preserve">Secondary drive: </w:t>
            </w:r>
          </w:p>
        </w:tc>
        <w:tc>
          <w:tcPr>
            <w:tcW w:w="744" w:type="dxa"/>
            <w:tcBorders>
              <w:top w:val="single" w:sz="4" w:space="0" w:color="auto"/>
              <w:left w:val="single" w:sz="4" w:space="0" w:color="auto"/>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989" w:type="dxa"/>
            <w:tcBorders>
              <w:top w:val="single" w:sz="4" w:space="0" w:color="auto"/>
              <w:left w:val="nil"/>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1348" w:type="dxa"/>
            <w:tcBorders>
              <w:top w:val="single" w:sz="4" w:space="0" w:color="auto"/>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single" w:sz="4" w:space="0" w:color="auto"/>
              <w:left w:val="single" w:sz="4" w:space="0" w:color="auto"/>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Type </w:t>
            </w: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1733" w:type="dxa"/>
            <w:gridSpan w:val="2"/>
            <w:tcBorders>
              <w:top w:val="nil"/>
              <w:left w:val="single" w:sz="4" w:space="0" w:color="auto"/>
              <w:bottom w:val="nil"/>
              <w:right w:val="nil"/>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Shaft drive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30"/>
        </w:trPr>
        <w:tc>
          <w:tcPr>
            <w:tcW w:w="3115" w:type="dxa"/>
            <w:gridSpan w:val="2"/>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264"/>
              <w:rPr>
                <w:color w:val="000000"/>
                <w:w w:val="106"/>
                <w:sz w:val="16"/>
                <w:szCs w:val="16"/>
              </w:rPr>
            </w:pPr>
            <w:r>
              <w:rPr>
                <w:color w:val="000000"/>
                <w:w w:val="106"/>
                <w:sz w:val="16"/>
                <w:szCs w:val="16"/>
              </w:rPr>
              <w:t xml:space="preserve">Transmission output: </w:t>
            </w:r>
          </w:p>
        </w:tc>
        <w:tc>
          <w:tcPr>
            <w:tcW w:w="74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989" w:type="dxa"/>
            <w:tcBorders>
              <w:top w:val="nil"/>
              <w:left w:val="nil"/>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r>
      <w:tr w:rsidR="00000000">
        <w:tblPrEx>
          <w:tblCellMar>
            <w:top w:w="0" w:type="dxa"/>
            <w:left w:w="0" w:type="dxa"/>
            <w:bottom w:w="0" w:type="dxa"/>
            <w:right w:w="0" w:type="dxa"/>
          </w:tblCellMar>
        </w:tblPrEx>
        <w:trPr>
          <w:trHeight w:hRule="exact" w:val="254"/>
        </w:trPr>
        <w:tc>
          <w:tcPr>
            <w:tcW w:w="3115" w:type="dxa"/>
            <w:gridSpan w:val="2"/>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364"/>
              <w:rPr>
                <w:color w:val="000000"/>
                <w:w w:val="106"/>
                <w:sz w:val="16"/>
                <w:szCs w:val="16"/>
              </w:rPr>
            </w:pPr>
            <w:r>
              <w:rPr>
                <w:color w:val="000000"/>
                <w:w w:val="106"/>
                <w:sz w:val="16"/>
                <w:szCs w:val="16"/>
              </w:rPr>
              <w:t xml:space="preserve">Type, teeth, ratio </w:t>
            </w:r>
          </w:p>
        </w:tc>
        <w:tc>
          <w:tcPr>
            <w:tcW w:w="1733" w:type="dxa"/>
            <w:gridSpan w:val="2"/>
            <w:tcBorders>
              <w:top w:val="nil"/>
              <w:left w:val="single" w:sz="4" w:space="0" w:color="auto"/>
              <w:bottom w:val="nil"/>
              <w:right w:val="nil"/>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Spur gear, 35/31, 1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ind w:left="28"/>
              <w:rPr>
                <w:color w:val="000000"/>
                <w:w w:val="106"/>
                <w:sz w:val="16"/>
                <w:szCs w:val="16"/>
              </w:rPr>
            </w:pPr>
            <w:r>
              <w:rPr>
                <w:color w:val="000000"/>
                <w:w w:val="106"/>
                <w:sz w:val="16"/>
                <w:szCs w:val="16"/>
              </w:rPr>
              <w:t xml:space="preserve">129 </w:t>
            </w: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Spur gear, 35/32, 1.093 </w:t>
            </w:r>
          </w:p>
        </w:tc>
      </w:tr>
      <w:tr w:rsidR="00000000">
        <w:tblPrEx>
          <w:tblCellMar>
            <w:top w:w="0" w:type="dxa"/>
            <w:left w:w="0" w:type="dxa"/>
            <w:bottom w:w="0" w:type="dxa"/>
            <w:right w:w="0" w:type="dxa"/>
          </w:tblCellMar>
        </w:tblPrEx>
        <w:trPr>
          <w:trHeight w:hRule="exact" w:val="230"/>
        </w:trPr>
        <w:tc>
          <w:tcPr>
            <w:tcW w:w="3115" w:type="dxa"/>
            <w:gridSpan w:val="2"/>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264"/>
              <w:rPr>
                <w:color w:val="000000"/>
                <w:w w:val="106"/>
                <w:sz w:val="16"/>
                <w:szCs w:val="16"/>
              </w:rPr>
            </w:pPr>
            <w:r>
              <w:rPr>
                <w:color w:val="000000"/>
                <w:w w:val="106"/>
                <w:sz w:val="16"/>
                <w:szCs w:val="16"/>
              </w:rPr>
              <w:t xml:space="preserve">Middle gear case: </w:t>
            </w:r>
          </w:p>
        </w:tc>
        <w:tc>
          <w:tcPr>
            <w:tcW w:w="74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989" w:type="dxa"/>
            <w:tcBorders>
              <w:top w:val="nil"/>
              <w:left w:val="nil"/>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r>
      <w:tr w:rsidR="00000000">
        <w:tblPrEx>
          <w:tblCellMar>
            <w:top w:w="0" w:type="dxa"/>
            <w:left w:w="0" w:type="dxa"/>
            <w:bottom w:w="0" w:type="dxa"/>
            <w:right w:w="0" w:type="dxa"/>
          </w:tblCellMar>
        </w:tblPrEx>
        <w:trPr>
          <w:trHeight w:hRule="exact" w:val="249"/>
        </w:trPr>
        <w:tc>
          <w:tcPr>
            <w:tcW w:w="3115" w:type="dxa"/>
            <w:gridSpan w:val="2"/>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364"/>
              <w:rPr>
                <w:color w:val="000000"/>
                <w:w w:val="106"/>
                <w:sz w:val="16"/>
                <w:szCs w:val="16"/>
              </w:rPr>
            </w:pPr>
            <w:r>
              <w:rPr>
                <w:color w:val="000000"/>
                <w:w w:val="106"/>
                <w:sz w:val="16"/>
                <w:szCs w:val="16"/>
              </w:rPr>
              <w:t xml:space="preserve">Type, teeth, ratio </w:t>
            </w:r>
          </w:p>
        </w:tc>
        <w:tc>
          <w:tcPr>
            <w:tcW w:w="3081" w:type="dxa"/>
            <w:gridSpan w:val="3"/>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6"/>
              <w:rPr>
                <w:color w:val="000000"/>
                <w:w w:val="106"/>
                <w:sz w:val="16"/>
                <w:szCs w:val="16"/>
              </w:rPr>
            </w:pPr>
            <w:r>
              <w:rPr>
                <w:color w:val="000000"/>
                <w:w w:val="106"/>
                <w:sz w:val="16"/>
                <w:szCs w:val="16"/>
              </w:rPr>
              <w:t xml:space="preserve">Bevel gear, 19/18, 1.055 </w:t>
            </w: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30"/>
        </w:trPr>
        <w:tc>
          <w:tcPr>
            <w:tcW w:w="3115" w:type="dxa"/>
            <w:gridSpan w:val="2"/>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264"/>
              <w:rPr>
                <w:color w:val="000000"/>
                <w:w w:val="106"/>
                <w:sz w:val="16"/>
                <w:szCs w:val="16"/>
              </w:rPr>
            </w:pPr>
            <w:r>
              <w:rPr>
                <w:color w:val="000000"/>
                <w:w w:val="106"/>
                <w:sz w:val="16"/>
                <w:szCs w:val="16"/>
              </w:rPr>
              <w:t xml:space="preserve">Final gear case: </w:t>
            </w:r>
          </w:p>
        </w:tc>
        <w:tc>
          <w:tcPr>
            <w:tcW w:w="74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989" w:type="dxa"/>
            <w:tcBorders>
              <w:top w:val="nil"/>
              <w:left w:val="nil"/>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r>
      <w:tr w:rsidR="00000000">
        <w:tblPrEx>
          <w:tblCellMar>
            <w:top w:w="0" w:type="dxa"/>
            <w:left w:w="0" w:type="dxa"/>
            <w:bottom w:w="0" w:type="dxa"/>
            <w:right w:w="0" w:type="dxa"/>
          </w:tblCellMar>
        </w:tblPrEx>
        <w:trPr>
          <w:trHeight w:hRule="exact" w:val="268"/>
        </w:trPr>
        <w:tc>
          <w:tcPr>
            <w:tcW w:w="3115"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50" w:h="7108" w:wrap="auto" w:hAnchor="text" w:x="49" w:y="1"/>
              <w:ind w:left="364"/>
              <w:rPr>
                <w:color w:val="000000"/>
                <w:w w:val="106"/>
                <w:sz w:val="16"/>
                <w:szCs w:val="16"/>
              </w:rPr>
            </w:pPr>
            <w:r>
              <w:rPr>
                <w:color w:val="000000"/>
                <w:w w:val="106"/>
                <w:sz w:val="16"/>
                <w:szCs w:val="16"/>
              </w:rPr>
              <w:t xml:space="preserve">Type, teeth, ratio </w:t>
            </w:r>
          </w:p>
        </w:tc>
        <w:tc>
          <w:tcPr>
            <w:tcW w:w="3081"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50" w:h="7108" w:wrap="auto" w:hAnchor="text" w:x="49" w:y="1"/>
              <w:ind w:left="86"/>
              <w:rPr>
                <w:color w:val="000000"/>
                <w:w w:val="106"/>
                <w:sz w:val="16"/>
                <w:szCs w:val="16"/>
              </w:rPr>
            </w:pPr>
            <w:r>
              <w:rPr>
                <w:color w:val="000000"/>
                <w:w w:val="106"/>
                <w:sz w:val="16"/>
                <w:szCs w:val="16"/>
              </w:rPr>
              <w:t xml:space="preserve">Bevel gear, 32/11,2.909 </w:t>
            </w:r>
          </w:p>
        </w:tc>
        <w:tc>
          <w:tcPr>
            <w:tcW w:w="3154" w:type="dxa"/>
            <w:tcBorders>
              <w:top w:val="nil"/>
              <w:left w:val="single" w:sz="4" w:space="0" w:color="auto"/>
              <w:bottom w:val="single" w:sz="4" w:space="0" w:color="auto"/>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83"/>
        </w:trPr>
        <w:tc>
          <w:tcPr>
            <w:tcW w:w="1204" w:type="dxa"/>
            <w:tcBorders>
              <w:top w:val="single" w:sz="4" w:space="0" w:color="auto"/>
              <w:left w:val="single" w:sz="4" w:space="0" w:color="auto"/>
              <w:bottom w:val="nil"/>
              <w:right w:val="nil"/>
            </w:tcBorders>
            <w:vAlign w:val="center"/>
          </w:tcPr>
          <w:p w:rsidR="00000000" w:rsidRDefault="008C7B40">
            <w:pPr>
              <w:pStyle w:val="Style"/>
              <w:framePr w:w="9350" w:h="7108" w:wrap="auto" w:hAnchor="text" w:x="49" w:y="1"/>
              <w:ind w:right="273"/>
              <w:jc w:val="center"/>
              <w:rPr>
                <w:color w:val="000000"/>
                <w:w w:val="106"/>
                <w:sz w:val="16"/>
                <w:szCs w:val="16"/>
              </w:rPr>
            </w:pPr>
            <w:r>
              <w:rPr>
                <w:color w:val="000000"/>
                <w:w w:val="106"/>
                <w:sz w:val="16"/>
                <w:szCs w:val="16"/>
              </w:rPr>
              <w:t xml:space="preserve">Chassis: </w:t>
            </w:r>
          </w:p>
        </w:tc>
        <w:tc>
          <w:tcPr>
            <w:tcW w:w="1911" w:type="dxa"/>
            <w:tcBorders>
              <w:top w:val="single" w:sz="4" w:space="0" w:color="auto"/>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744" w:type="dxa"/>
            <w:tcBorders>
              <w:top w:val="single" w:sz="4" w:space="0" w:color="auto"/>
              <w:left w:val="single" w:sz="4" w:space="0" w:color="auto"/>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989" w:type="dxa"/>
            <w:tcBorders>
              <w:top w:val="single" w:sz="4" w:space="0" w:color="auto"/>
              <w:left w:val="nil"/>
              <w:bottom w:val="nil"/>
              <w:right w:val="nil"/>
            </w:tcBorders>
            <w:vAlign w:val="center"/>
          </w:tcPr>
          <w:p w:rsidR="00000000" w:rsidRDefault="008C7B40">
            <w:pPr>
              <w:pStyle w:val="Style"/>
              <w:framePr w:w="9350" w:h="7108" w:wrap="auto" w:hAnchor="text" w:x="49" w:y="1"/>
              <w:jc w:val="center"/>
              <w:rPr>
                <w:color w:val="000000"/>
                <w:w w:val="106"/>
                <w:sz w:val="16"/>
                <w:szCs w:val="16"/>
              </w:rPr>
            </w:pPr>
          </w:p>
        </w:tc>
        <w:tc>
          <w:tcPr>
            <w:tcW w:w="1348" w:type="dxa"/>
            <w:tcBorders>
              <w:top w:val="single" w:sz="4" w:space="0" w:color="auto"/>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single" w:sz="4" w:space="0" w:color="auto"/>
              <w:left w:val="single" w:sz="4" w:space="0" w:color="auto"/>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r>
      <w:tr w:rsidR="00000000">
        <w:tblPrEx>
          <w:tblCellMar>
            <w:top w:w="0" w:type="dxa"/>
            <w:left w:w="0" w:type="dxa"/>
            <w:bottom w:w="0" w:type="dxa"/>
            <w:right w:w="0" w:type="dxa"/>
          </w:tblCellMar>
        </w:tblPrEx>
        <w:trPr>
          <w:trHeight w:hRule="exact" w:val="230"/>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Frame </w:t>
            </w: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081" w:type="dxa"/>
            <w:gridSpan w:val="3"/>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6"/>
              <w:rPr>
                <w:color w:val="000000"/>
                <w:w w:val="106"/>
                <w:sz w:val="16"/>
                <w:szCs w:val="16"/>
              </w:rPr>
            </w:pPr>
            <w:r>
              <w:rPr>
                <w:color w:val="000000"/>
                <w:w w:val="106"/>
                <w:sz w:val="16"/>
                <w:szCs w:val="16"/>
              </w:rPr>
              <w:t xml:space="preserve">Tubular steel double cradle </w:t>
            </w: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49"/>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Suspension: </w:t>
            </w: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Front (type, travel) </w:t>
            </w:r>
          </w:p>
        </w:tc>
        <w:tc>
          <w:tcPr>
            <w:tcW w:w="1733" w:type="dxa"/>
            <w:gridSpan w:val="2"/>
            <w:tcBorders>
              <w:top w:val="nil"/>
              <w:left w:val="single" w:sz="4" w:space="0" w:color="auto"/>
              <w:bottom w:val="nil"/>
              <w:right w:val="nil"/>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Telescopic fork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40"/>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sz w:val="16"/>
                <w:szCs w:val="16"/>
              </w:rPr>
            </w:pPr>
          </w:p>
        </w:tc>
        <w:tc>
          <w:tcPr>
            <w:tcW w:w="3081" w:type="dxa"/>
            <w:gridSpan w:val="3"/>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6"/>
              <w:rPr>
                <w:color w:val="000000"/>
                <w:w w:val="106"/>
                <w:sz w:val="16"/>
                <w:szCs w:val="16"/>
              </w:rPr>
            </w:pPr>
            <w:r>
              <w:rPr>
                <w:color w:val="000000"/>
                <w:w w:val="106"/>
                <w:sz w:val="16"/>
                <w:szCs w:val="16"/>
              </w:rPr>
              <w:t xml:space="preserve">(Pneuma-mechanical) </w:t>
            </w: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r>
      <w:tr w:rsidR="00000000">
        <w:tblPrEx>
          <w:tblCellMar>
            <w:top w:w="0" w:type="dxa"/>
            <w:left w:w="0" w:type="dxa"/>
            <w:bottom w:w="0" w:type="dxa"/>
            <w:right w:w="0" w:type="dxa"/>
          </w:tblCellMar>
        </w:tblPrEx>
        <w:trPr>
          <w:trHeight w:hRule="exact" w:val="230"/>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sz w:val="16"/>
                <w:szCs w:val="16"/>
              </w:rPr>
            </w:pPr>
          </w:p>
        </w:tc>
        <w:tc>
          <w:tcPr>
            <w:tcW w:w="1733" w:type="dxa"/>
            <w:gridSpan w:val="2"/>
            <w:tcBorders>
              <w:top w:val="nil"/>
              <w:left w:val="single" w:sz="4" w:space="0" w:color="auto"/>
              <w:bottom w:val="nil"/>
              <w:right w:val="nil"/>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175 mm (6.89 in)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r>
      <w:tr w:rsidR="00000000">
        <w:tblPrEx>
          <w:tblCellMar>
            <w:top w:w="0" w:type="dxa"/>
            <w:left w:w="0" w:type="dxa"/>
            <w:bottom w:w="0" w:type="dxa"/>
            <w:right w:w="0" w:type="dxa"/>
          </w:tblCellMar>
        </w:tblPrEx>
        <w:trPr>
          <w:trHeight w:hRule="exact" w:val="249"/>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Rear (type, travel) </w:t>
            </w:r>
          </w:p>
        </w:tc>
        <w:tc>
          <w:tcPr>
            <w:tcW w:w="3081" w:type="dxa"/>
            <w:gridSpan w:val="3"/>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6"/>
              <w:rPr>
                <w:color w:val="000000"/>
                <w:w w:val="106"/>
                <w:sz w:val="16"/>
                <w:szCs w:val="16"/>
              </w:rPr>
            </w:pPr>
            <w:r>
              <w:rPr>
                <w:color w:val="000000"/>
                <w:w w:val="106"/>
                <w:sz w:val="16"/>
                <w:szCs w:val="16"/>
              </w:rPr>
              <w:t xml:space="preserve">Swing arm, 98 mm (3.86 in) </w:t>
            </w: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25"/>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Tires: </w:t>
            </w: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Front </w:t>
            </w:r>
          </w:p>
        </w:tc>
        <w:tc>
          <w:tcPr>
            <w:tcW w:w="3081" w:type="dxa"/>
            <w:gridSpan w:val="3"/>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6"/>
              <w:rPr>
                <w:color w:val="000000"/>
                <w:w w:val="106"/>
                <w:sz w:val="16"/>
                <w:szCs w:val="16"/>
              </w:rPr>
            </w:pPr>
            <w:r>
              <w:rPr>
                <w:color w:val="000000"/>
                <w:w w:val="106"/>
                <w:sz w:val="16"/>
                <w:szCs w:val="16"/>
              </w:rPr>
              <w:t xml:space="preserve">3.25H 19-4PR, Tubeless </w:t>
            </w: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49"/>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Rear </w:t>
            </w:r>
          </w:p>
        </w:tc>
        <w:tc>
          <w:tcPr>
            <w:tcW w:w="3081" w:type="dxa"/>
            <w:gridSpan w:val="3"/>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6"/>
              <w:rPr>
                <w:color w:val="000000"/>
                <w:w w:val="106"/>
                <w:sz w:val="16"/>
                <w:szCs w:val="16"/>
              </w:rPr>
            </w:pPr>
            <w:r>
              <w:rPr>
                <w:color w:val="000000"/>
                <w:w w:val="106"/>
                <w:sz w:val="16"/>
                <w:szCs w:val="16"/>
              </w:rPr>
              <w:t xml:space="preserve">4.50H 17 -4PR, Tubeless </w:t>
            </w: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130/90-16 67H, Tubeless </w:t>
            </w:r>
          </w:p>
        </w:tc>
      </w:tr>
      <w:tr w:rsidR="00000000">
        <w:tblPrEx>
          <w:tblCellMar>
            <w:top w:w="0" w:type="dxa"/>
            <w:left w:w="0" w:type="dxa"/>
            <w:bottom w:w="0" w:type="dxa"/>
            <w:right w:w="0" w:type="dxa"/>
          </w:tblCellMar>
        </w:tblPrEx>
        <w:trPr>
          <w:trHeight w:hRule="exact" w:val="240"/>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Brakes: </w:t>
            </w: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Front </w:t>
            </w:r>
          </w:p>
        </w:tc>
        <w:tc>
          <w:tcPr>
            <w:tcW w:w="1733" w:type="dxa"/>
            <w:gridSpan w:val="2"/>
            <w:tcBorders>
              <w:top w:val="nil"/>
              <w:left w:val="single" w:sz="4" w:space="0" w:color="auto"/>
              <w:bottom w:val="nil"/>
              <w:right w:val="nil"/>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Dual hydraulic disc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30"/>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Rear </w:t>
            </w:r>
          </w:p>
        </w:tc>
        <w:tc>
          <w:tcPr>
            <w:tcW w:w="1733" w:type="dxa"/>
            <w:gridSpan w:val="2"/>
            <w:tcBorders>
              <w:top w:val="nil"/>
              <w:left w:val="single" w:sz="4" w:space="0" w:color="auto"/>
              <w:bottom w:val="nil"/>
              <w:right w:val="nil"/>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Single hydraulic disc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44"/>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Fuel tank: </w:t>
            </w: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Total </w:t>
            </w:r>
          </w:p>
        </w:tc>
        <w:tc>
          <w:tcPr>
            <w:tcW w:w="1733" w:type="dxa"/>
            <w:gridSpan w:val="2"/>
            <w:tcBorders>
              <w:top w:val="nil"/>
              <w:left w:val="single" w:sz="4" w:space="0" w:color="auto"/>
              <w:bottom w:val="nil"/>
              <w:right w:val="nil"/>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17£(3.7 IMP. gal)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35"/>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Reserve </w:t>
            </w:r>
          </w:p>
        </w:tc>
        <w:tc>
          <w:tcPr>
            <w:tcW w:w="1733" w:type="dxa"/>
            <w:gridSpan w:val="2"/>
            <w:tcBorders>
              <w:top w:val="nil"/>
              <w:left w:val="single" w:sz="4" w:space="0" w:color="auto"/>
              <w:bottom w:val="nil"/>
              <w:right w:val="nil"/>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3£(0.7 IMP. gal) </w:t>
            </w:r>
          </w:p>
        </w:tc>
        <w:tc>
          <w:tcPr>
            <w:tcW w:w="1348" w:type="dxa"/>
            <w:tcBorders>
              <w:top w:val="nil"/>
              <w:left w:val="nil"/>
              <w:bottom w:val="nil"/>
              <w:right w:val="single" w:sz="4" w:space="0" w:color="auto"/>
            </w:tcBorders>
            <w:vAlign w:val="center"/>
          </w:tcPr>
          <w:p w:rsidR="00000000" w:rsidRDefault="008C7B40">
            <w:pPr>
              <w:pStyle w:val="Style"/>
              <w:framePr w:w="9350" w:h="7108" w:wrap="auto" w:hAnchor="text" w:x="49" w:y="1"/>
              <w:jc w:val="center"/>
              <w:rPr>
                <w:color w:val="000000"/>
                <w:w w:val="106"/>
                <w:sz w:val="16"/>
                <w:szCs w:val="16"/>
              </w:rPr>
            </w:pP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30"/>
        </w:trPr>
        <w:tc>
          <w:tcPr>
            <w:tcW w:w="1204" w:type="dxa"/>
            <w:tcBorders>
              <w:top w:val="nil"/>
              <w:left w:val="single" w:sz="4" w:space="0" w:color="auto"/>
              <w:bottom w:val="nil"/>
              <w:right w:val="nil"/>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Wheels: </w:t>
            </w:r>
          </w:p>
        </w:tc>
        <w:tc>
          <w:tcPr>
            <w:tcW w:w="1911" w:type="dxa"/>
            <w:tcBorders>
              <w:top w:val="nil"/>
              <w:left w:val="nil"/>
              <w:bottom w:val="nil"/>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Front </w:t>
            </w:r>
          </w:p>
        </w:tc>
        <w:tc>
          <w:tcPr>
            <w:tcW w:w="3081" w:type="dxa"/>
            <w:gridSpan w:val="3"/>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6"/>
              <w:rPr>
                <w:color w:val="000000"/>
                <w:w w:val="106"/>
                <w:sz w:val="16"/>
                <w:szCs w:val="16"/>
              </w:rPr>
            </w:pPr>
            <w:r>
              <w:rPr>
                <w:color w:val="000000"/>
                <w:w w:val="106"/>
                <w:sz w:val="16"/>
                <w:szCs w:val="16"/>
              </w:rPr>
              <w:t xml:space="preserve">MT1.85 x 19, Cast Aluminum </w:t>
            </w:r>
          </w:p>
        </w:tc>
        <w:tc>
          <w:tcPr>
            <w:tcW w:w="3154" w:type="dxa"/>
            <w:tcBorders>
              <w:top w:val="nil"/>
              <w:left w:val="single" w:sz="4" w:space="0" w:color="auto"/>
              <w:bottom w:val="nil"/>
              <w:right w:val="single" w:sz="4" w:space="0" w:color="auto"/>
            </w:tcBorders>
            <w:vAlign w:val="center"/>
          </w:tcPr>
          <w:p w:rsidR="00000000" w:rsidRDefault="008C7B40">
            <w:pPr>
              <w:pStyle w:val="Style"/>
              <w:framePr w:w="9350" w:h="7108" w:wrap="auto" w:hAnchor="text" w:x="49" w:y="1"/>
              <w:ind w:left="81"/>
              <w:rPr>
                <w:color w:val="000000"/>
                <w:w w:val="108"/>
                <w:sz w:val="13"/>
                <w:szCs w:val="13"/>
              </w:rPr>
            </w:pPr>
            <w:r>
              <w:rPr>
                <w:color w:val="000000"/>
                <w:w w:val="108"/>
                <w:sz w:val="13"/>
                <w:szCs w:val="13"/>
              </w:rPr>
              <w:t xml:space="preserve">&lt;- </w:t>
            </w:r>
          </w:p>
        </w:tc>
      </w:tr>
      <w:tr w:rsidR="00000000">
        <w:tblPrEx>
          <w:tblCellMar>
            <w:top w:w="0" w:type="dxa"/>
            <w:left w:w="0" w:type="dxa"/>
            <w:bottom w:w="0" w:type="dxa"/>
            <w:right w:w="0" w:type="dxa"/>
          </w:tblCellMar>
        </w:tblPrEx>
        <w:trPr>
          <w:trHeight w:hRule="exact" w:val="259"/>
        </w:trPr>
        <w:tc>
          <w:tcPr>
            <w:tcW w:w="1204" w:type="dxa"/>
            <w:tcBorders>
              <w:top w:val="nil"/>
              <w:left w:val="single" w:sz="4" w:space="0" w:color="auto"/>
              <w:bottom w:val="single" w:sz="4" w:space="0" w:color="auto"/>
              <w:right w:val="nil"/>
            </w:tcBorders>
            <w:vAlign w:val="center"/>
          </w:tcPr>
          <w:p w:rsidR="00000000" w:rsidRDefault="008C7B40">
            <w:pPr>
              <w:pStyle w:val="Style"/>
              <w:framePr w:w="9350" w:h="7108" w:wrap="auto" w:hAnchor="text" w:x="49" w:y="1"/>
              <w:jc w:val="center"/>
              <w:rPr>
                <w:sz w:val="16"/>
                <w:szCs w:val="16"/>
              </w:rPr>
            </w:pPr>
          </w:p>
        </w:tc>
        <w:tc>
          <w:tcPr>
            <w:tcW w:w="1911" w:type="dxa"/>
            <w:tcBorders>
              <w:top w:val="nil"/>
              <w:left w:val="nil"/>
              <w:bottom w:val="single" w:sz="4" w:space="0" w:color="auto"/>
              <w:right w:val="single" w:sz="4" w:space="0" w:color="auto"/>
            </w:tcBorders>
            <w:vAlign w:val="center"/>
          </w:tcPr>
          <w:p w:rsidR="00000000" w:rsidRDefault="008C7B40">
            <w:pPr>
              <w:pStyle w:val="Style"/>
              <w:framePr w:w="9350" w:h="7108" w:wrap="auto" w:hAnchor="text" w:x="49" w:y="1"/>
              <w:ind w:left="225"/>
              <w:rPr>
                <w:color w:val="000000"/>
                <w:w w:val="106"/>
                <w:sz w:val="16"/>
                <w:szCs w:val="16"/>
              </w:rPr>
            </w:pPr>
            <w:r>
              <w:rPr>
                <w:color w:val="000000"/>
                <w:w w:val="106"/>
                <w:sz w:val="16"/>
                <w:szCs w:val="16"/>
              </w:rPr>
              <w:t xml:space="preserve">Rear </w:t>
            </w:r>
          </w:p>
        </w:tc>
        <w:tc>
          <w:tcPr>
            <w:tcW w:w="3081"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50" w:h="7108" w:wrap="auto" w:hAnchor="text" w:x="49" w:y="1"/>
              <w:ind w:left="86"/>
              <w:rPr>
                <w:color w:val="000000"/>
                <w:w w:val="106"/>
                <w:sz w:val="16"/>
                <w:szCs w:val="16"/>
              </w:rPr>
            </w:pPr>
            <w:r>
              <w:rPr>
                <w:color w:val="000000"/>
                <w:w w:val="106"/>
                <w:sz w:val="16"/>
                <w:szCs w:val="16"/>
              </w:rPr>
              <w:t xml:space="preserve">MT2.50 x 17, Cast Aluminum </w:t>
            </w:r>
          </w:p>
        </w:tc>
        <w:tc>
          <w:tcPr>
            <w:tcW w:w="3154" w:type="dxa"/>
            <w:tcBorders>
              <w:top w:val="nil"/>
              <w:left w:val="single" w:sz="4" w:space="0" w:color="auto"/>
              <w:bottom w:val="single" w:sz="4" w:space="0" w:color="auto"/>
              <w:right w:val="single" w:sz="4" w:space="0" w:color="auto"/>
            </w:tcBorders>
            <w:vAlign w:val="center"/>
          </w:tcPr>
          <w:p w:rsidR="00000000" w:rsidRDefault="008C7B40">
            <w:pPr>
              <w:pStyle w:val="Style"/>
              <w:framePr w:w="9350" w:h="7108" w:wrap="auto" w:hAnchor="text" w:x="49" w:y="1"/>
              <w:ind w:left="81"/>
              <w:rPr>
                <w:color w:val="000000"/>
                <w:w w:val="106"/>
                <w:sz w:val="16"/>
                <w:szCs w:val="16"/>
              </w:rPr>
            </w:pPr>
            <w:r>
              <w:rPr>
                <w:color w:val="000000"/>
                <w:w w:val="106"/>
                <w:sz w:val="16"/>
                <w:szCs w:val="16"/>
              </w:rPr>
              <w:t xml:space="preserve">MT3.00 x 16, Cast Aluminum </w:t>
            </w:r>
          </w:p>
        </w:tc>
      </w:tr>
    </w:tbl>
    <w:p w:rsidR="00000000" w:rsidRDefault="008C7B40">
      <w:pPr>
        <w:pStyle w:val="Style"/>
        <w:framePr w:w="2808" w:h="576" w:wrap="auto" w:hAnchor="text" w:x="40" w:y="7787"/>
        <w:spacing w:line="316" w:lineRule="exact"/>
        <w:ind w:left="14" w:right="9"/>
        <w:rPr>
          <w:color w:val="000000"/>
          <w:w w:val="105"/>
          <w:sz w:val="20"/>
          <w:szCs w:val="20"/>
        </w:rPr>
      </w:pPr>
      <w:r>
        <w:rPr>
          <w:b/>
          <w:bCs/>
          <w:color w:val="000000"/>
          <w:w w:val="106"/>
          <w:sz w:val="19"/>
          <w:szCs w:val="19"/>
        </w:rPr>
        <w:t xml:space="preserve">Maintenance Specifications </w:t>
      </w:r>
      <w:r>
        <w:rPr>
          <w:color w:val="000000"/>
          <w:w w:val="105"/>
          <w:sz w:val="20"/>
          <w:szCs w:val="20"/>
        </w:rPr>
        <w:t xml:space="preserve">1. Engine </w:t>
      </w:r>
    </w:p>
    <w:tbl>
      <w:tblPr>
        <w:tblW w:w="0" w:type="auto"/>
        <w:tblInd w:w="5" w:type="dxa"/>
        <w:tblLayout w:type="fixed"/>
        <w:tblCellMar>
          <w:left w:w="0" w:type="dxa"/>
          <w:right w:w="0" w:type="dxa"/>
        </w:tblCellMar>
        <w:tblLook w:val="0000"/>
      </w:tblPr>
      <w:tblGrid>
        <w:gridCol w:w="4632"/>
        <w:gridCol w:w="4704"/>
      </w:tblGrid>
      <w:tr w:rsidR="00000000">
        <w:tblPrEx>
          <w:tblCellMar>
            <w:top w:w="0" w:type="dxa"/>
            <w:left w:w="0" w:type="dxa"/>
            <w:bottom w:w="0" w:type="dxa"/>
            <w:right w:w="0" w:type="dxa"/>
          </w:tblCellMar>
        </w:tblPrEx>
        <w:trPr>
          <w:trHeight w:hRule="exact" w:val="336"/>
        </w:trPr>
        <w:tc>
          <w:tcPr>
            <w:tcW w:w="4632" w:type="dxa"/>
            <w:tcBorders>
              <w:top w:val="single" w:sz="4" w:space="0" w:color="auto"/>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Engine oil capacity: </w:t>
            </w:r>
          </w:p>
        </w:tc>
        <w:tc>
          <w:tcPr>
            <w:tcW w:w="4704" w:type="dxa"/>
            <w:tcBorders>
              <w:top w:val="single" w:sz="4" w:space="0" w:color="auto"/>
              <w:left w:val="single" w:sz="4" w:space="0" w:color="auto"/>
              <w:bottom w:val="nil"/>
              <w:right w:val="single" w:sz="4" w:space="0" w:color="auto"/>
            </w:tcBorders>
            <w:vAlign w:val="center"/>
          </w:tcPr>
          <w:p w:rsidR="00000000" w:rsidRDefault="008C7B40">
            <w:pPr>
              <w:pStyle w:val="Style"/>
              <w:framePr w:w="9336" w:h="3556" w:wrap="auto" w:hAnchor="text" w:x="1" w:y="844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460"/>
              <w:rPr>
                <w:color w:val="000000"/>
                <w:w w:val="106"/>
                <w:sz w:val="16"/>
                <w:szCs w:val="16"/>
              </w:rPr>
            </w:pPr>
            <w:r>
              <w:rPr>
                <w:color w:val="000000"/>
                <w:w w:val="106"/>
                <w:sz w:val="16"/>
                <w:szCs w:val="16"/>
              </w:rPr>
              <w:t xml:space="preserve">Dry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37£(3.3 IMP. qt) </w:t>
            </w:r>
          </w:p>
        </w:tc>
      </w:tr>
      <w:tr w:rsidR="00000000">
        <w:tblPrEx>
          <w:tblCellMar>
            <w:top w:w="0" w:type="dxa"/>
            <w:left w:w="0" w:type="dxa"/>
            <w:bottom w:w="0" w:type="dxa"/>
            <w:right w:w="0" w:type="dxa"/>
          </w:tblCellMar>
        </w:tblPrEx>
        <w:trPr>
          <w:trHeight w:hRule="exact" w:val="244"/>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460"/>
              <w:rPr>
                <w:color w:val="000000"/>
                <w:w w:val="106"/>
                <w:sz w:val="16"/>
                <w:szCs w:val="16"/>
              </w:rPr>
            </w:pPr>
            <w:r>
              <w:rPr>
                <w:color w:val="000000"/>
                <w:w w:val="106"/>
                <w:sz w:val="16"/>
                <w:szCs w:val="16"/>
              </w:rPr>
              <w:t xml:space="preserve">Oil and filter change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3.1£(2.7 IMP. qt) </w:t>
            </w:r>
          </w:p>
        </w:tc>
      </w:tr>
      <w:tr w:rsidR="00000000">
        <w:tblPrEx>
          <w:tblCellMar>
            <w:top w:w="0" w:type="dxa"/>
            <w:left w:w="0" w:type="dxa"/>
            <w:bottom w:w="0" w:type="dxa"/>
            <w:right w:w="0" w:type="dxa"/>
          </w:tblCellMar>
        </w:tblPrEx>
        <w:trPr>
          <w:trHeight w:hRule="exact" w:val="240"/>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460"/>
              <w:rPr>
                <w:color w:val="000000"/>
                <w:w w:val="106"/>
                <w:sz w:val="16"/>
                <w:szCs w:val="16"/>
              </w:rPr>
            </w:pPr>
            <w:r>
              <w:rPr>
                <w:color w:val="000000"/>
                <w:w w:val="106"/>
                <w:sz w:val="16"/>
                <w:szCs w:val="16"/>
              </w:rPr>
              <w:t xml:space="preserve">Oil change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2.8£(2.5 IMP. qt) </w:t>
            </w:r>
          </w:p>
        </w:tc>
      </w:tr>
      <w:tr w:rsidR="00000000">
        <w:tblPrEx>
          <w:tblCellMar>
            <w:top w:w="0" w:type="dxa"/>
            <w:left w:w="0" w:type="dxa"/>
            <w:bottom w:w="0" w:type="dxa"/>
            <w:right w:w="0" w:type="dxa"/>
          </w:tblCellMar>
        </w:tblPrEx>
        <w:trPr>
          <w:trHeight w:hRule="exact" w:val="216"/>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Recommended lubricant: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jc w:val="center"/>
              <w:rPr>
                <w:color w:val="000000"/>
                <w:w w:val="106"/>
                <w:sz w:val="16"/>
                <w:szCs w:val="16"/>
              </w:rPr>
            </w:pPr>
          </w:p>
        </w:tc>
      </w:tr>
      <w:tr w:rsidR="00000000">
        <w:tblPrEx>
          <w:tblCellMar>
            <w:top w:w="0" w:type="dxa"/>
            <w:left w:w="0" w:type="dxa"/>
            <w:bottom w:w="0" w:type="dxa"/>
            <w:right w:w="0" w:type="dxa"/>
          </w:tblCellMar>
        </w:tblPrEx>
        <w:trPr>
          <w:trHeight w:hRule="exact" w:val="259"/>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460"/>
              <w:rPr>
                <w:color w:val="000000"/>
                <w:w w:val="106"/>
                <w:sz w:val="16"/>
                <w:szCs w:val="16"/>
              </w:rPr>
            </w:pPr>
            <w:r>
              <w:rPr>
                <w:color w:val="000000"/>
                <w:w w:val="106"/>
                <w:sz w:val="16"/>
                <w:szCs w:val="16"/>
              </w:rPr>
              <w:t xml:space="preserve">If temperature does not go below 5°C (40°F)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SAE 20W/40 SE motor oil </w:t>
            </w:r>
          </w:p>
        </w:tc>
      </w:tr>
      <w:tr w:rsidR="00000000">
        <w:tblPrEx>
          <w:tblCellMar>
            <w:top w:w="0" w:type="dxa"/>
            <w:left w:w="0" w:type="dxa"/>
            <w:bottom w:w="0" w:type="dxa"/>
            <w:right w:w="0" w:type="dxa"/>
          </w:tblCellMar>
        </w:tblPrEx>
        <w:trPr>
          <w:trHeight w:hRule="exact" w:val="235"/>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460"/>
              <w:rPr>
                <w:color w:val="000000"/>
                <w:w w:val="106"/>
                <w:sz w:val="16"/>
                <w:szCs w:val="16"/>
              </w:rPr>
            </w:pPr>
            <w:r>
              <w:rPr>
                <w:color w:val="000000"/>
                <w:w w:val="106"/>
                <w:sz w:val="16"/>
                <w:szCs w:val="16"/>
              </w:rPr>
              <w:t>If temperature does not go above 15</w:t>
            </w:r>
            <w:r>
              <w:rPr>
                <w:rFonts w:ascii="Times New Roman" w:hAnsi="Times New Roman" w:cs="Times New Roman"/>
                <w:color w:val="000000"/>
                <w:w w:val="106"/>
                <w:sz w:val="16"/>
                <w:szCs w:val="16"/>
                <w:vertAlign w:val="superscript"/>
              </w:rPr>
              <w:t>0</w:t>
            </w:r>
            <w:r>
              <w:rPr>
                <w:rFonts w:ascii="Times New Roman" w:hAnsi="Times New Roman" w:cs="Times New Roman"/>
                <w:color w:val="000000"/>
                <w:w w:val="106"/>
                <w:sz w:val="16"/>
                <w:szCs w:val="16"/>
              </w:rPr>
              <w:t xml:space="preserve"> </w:t>
            </w:r>
            <w:r>
              <w:rPr>
                <w:color w:val="000000"/>
                <w:w w:val="106"/>
                <w:sz w:val="16"/>
                <w:szCs w:val="16"/>
              </w:rPr>
              <w:t xml:space="preserve">C (60° F)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SAE 10W/30 SE motor oil </w:t>
            </w:r>
          </w:p>
        </w:tc>
      </w:tr>
      <w:tr w:rsidR="00000000">
        <w:tblPrEx>
          <w:tblCellMar>
            <w:top w:w="0" w:type="dxa"/>
            <w:left w:w="0" w:type="dxa"/>
            <w:bottom w:w="0" w:type="dxa"/>
            <w:right w:w="0" w:type="dxa"/>
          </w:tblCellMar>
        </w:tblPrEx>
        <w:trPr>
          <w:trHeight w:hRule="exact" w:val="249"/>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Middle gear case capacity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0.375£(0.33 IMP. qt) </w:t>
            </w:r>
          </w:p>
        </w:tc>
      </w:tr>
      <w:tr w:rsidR="00000000">
        <w:tblPrEx>
          <w:tblCellMar>
            <w:top w:w="0" w:type="dxa"/>
            <w:left w:w="0" w:type="dxa"/>
            <w:bottom w:w="0" w:type="dxa"/>
            <w:right w:w="0" w:type="dxa"/>
          </w:tblCellMar>
        </w:tblPrEx>
        <w:trPr>
          <w:trHeight w:hRule="exact" w:val="220"/>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Recommended lubricant: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jc w:val="center"/>
              <w:rPr>
                <w:color w:val="000000"/>
                <w:w w:val="106"/>
                <w:sz w:val="16"/>
                <w:szCs w:val="16"/>
              </w:rPr>
            </w:pPr>
          </w:p>
        </w:tc>
      </w:tr>
      <w:tr w:rsidR="00000000">
        <w:tblPrEx>
          <w:tblCellMar>
            <w:top w:w="0" w:type="dxa"/>
            <w:left w:w="0" w:type="dxa"/>
            <w:bottom w:w="0" w:type="dxa"/>
            <w:right w:w="0" w:type="dxa"/>
          </w:tblCellMar>
        </w:tblPrEx>
        <w:trPr>
          <w:trHeight w:hRule="exact" w:val="259"/>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460"/>
              <w:rPr>
                <w:color w:val="000000"/>
                <w:w w:val="106"/>
                <w:sz w:val="16"/>
                <w:szCs w:val="16"/>
              </w:rPr>
            </w:pPr>
            <w:r>
              <w:rPr>
                <w:color w:val="000000"/>
                <w:w w:val="106"/>
                <w:sz w:val="16"/>
                <w:szCs w:val="16"/>
              </w:rPr>
              <w:t xml:space="preserve">If temperature does not go below 5 ° C (40 ° F)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SAE 90 Hypoid gear oil, GL-4 </w:t>
            </w:r>
          </w:p>
        </w:tc>
      </w:tr>
      <w:tr w:rsidR="00000000">
        <w:tblPrEx>
          <w:tblCellMar>
            <w:top w:w="0" w:type="dxa"/>
            <w:left w:w="0" w:type="dxa"/>
            <w:bottom w:w="0" w:type="dxa"/>
            <w:right w:w="0" w:type="dxa"/>
          </w:tblCellMar>
        </w:tblPrEx>
        <w:trPr>
          <w:trHeight w:hRule="exact" w:val="244"/>
        </w:trPr>
        <w:tc>
          <w:tcPr>
            <w:tcW w:w="4632"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460"/>
              <w:rPr>
                <w:color w:val="000000"/>
                <w:w w:val="106"/>
                <w:sz w:val="16"/>
                <w:szCs w:val="16"/>
              </w:rPr>
            </w:pPr>
            <w:r>
              <w:rPr>
                <w:color w:val="000000"/>
                <w:w w:val="106"/>
                <w:sz w:val="16"/>
                <w:szCs w:val="16"/>
              </w:rPr>
              <w:t>If temperature does not go above 15</w:t>
            </w:r>
            <w:r>
              <w:rPr>
                <w:rFonts w:ascii="Times New Roman" w:hAnsi="Times New Roman" w:cs="Times New Roman"/>
                <w:color w:val="000000"/>
                <w:w w:val="106"/>
                <w:sz w:val="16"/>
                <w:szCs w:val="16"/>
                <w:vertAlign w:val="superscript"/>
              </w:rPr>
              <w:t>0</w:t>
            </w:r>
            <w:r>
              <w:rPr>
                <w:rFonts w:ascii="Times New Roman" w:hAnsi="Times New Roman" w:cs="Times New Roman"/>
                <w:color w:val="000000"/>
                <w:w w:val="106"/>
                <w:sz w:val="16"/>
                <w:szCs w:val="16"/>
              </w:rPr>
              <w:t xml:space="preserve"> </w:t>
            </w:r>
            <w:r>
              <w:rPr>
                <w:color w:val="000000"/>
                <w:w w:val="106"/>
                <w:sz w:val="16"/>
                <w:szCs w:val="16"/>
              </w:rPr>
              <w:t xml:space="preserve">C (60° F) </w:t>
            </w:r>
          </w:p>
        </w:tc>
        <w:tc>
          <w:tcPr>
            <w:tcW w:w="4704" w:type="dxa"/>
            <w:tcBorders>
              <w:top w:val="nil"/>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SAE 80 Hypoid gear oil. GL-4 </w:t>
            </w:r>
          </w:p>
        </w:tc>
      </w:tr>
      <w:tr w:rsidR="00000000">
        <w:tblPrEx>
          <w:tblCellMar>
            <w:top w:w="0" w:type="dxa"/>
            <w:left w:w="0" w:type="dxa"/>
            <w:bottom w:w="0" w:type="dxa"/>
            <w:right w:w="0" w:type="dxa"/>
          </w:tblCellMar>
        </w:tblPrEx>
        <w:trPr>
          <w:trHeight w:hRule="exact" w:val="230"/>
        </w:trPr>
        <w:tc>
          <w:tcPr>
            <w:tcW w:w="4632" w:type="dxa"/>
            <w:tcBorders>
              <w:top w:val="nil"/>
              <w:left w:val="single" w:sz="4" w:space="0" w:color="auto"/>
              <w:bottom w:val="single" w:sz="4" w:space="0" w:color="auto"/>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All weather: </w:t>
            </w:r>
          </w:p>
        </w:tc>
        <w:tc>
          <w:tcPr>
            <w:tcW w:w="4704" w:type="dxa"/>
            <w:tcBorders>
              <w:top w:val="nil"/>
              <w:left w:val="single" w:sz="4" w:space="0" w:color="auto"/>
              <w:bottom w:val="single" w:sz="4" w:space="0" w:color="auto"/>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SAE 80W/90 Hypoid gear oil. GL-4 </w:t>
            </w:r>
          </w:p>
        </w:tc>
      </w:tr>
      <w:tr w:rsidR="00000000">
        <w:tblPrEx>
          <w:tblCellMar>
            <w:top w:w="0" w:type="dxa"/>
            <w:left w:w="0" w:type="dxa"/>
            <w:bottom w:w="0" w:type="dxa"/>
            <w:right w:w="0" w:type="dxa"/>
          </w:tblCellMar>
        </w:tblPrEx>
        <w:trPr>
          <w:trHeight w:hRule="exact" w:val="321"/>
        </w:trPr>
        <w:tc>
          <w:tcPr>
            <w:tcW w:w="4632" w:type="dxa"/>
            <w:tcBorders>
              <w:top w:val="single" w:sz="4" w:space="0" w:color="auto"/>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Cranking pressure (at seal level): </w:t>
            </w:r>
          </w:p>
        </w:tc>
        <w:tc>
          <w:tcPr>
            <w:tcW w:w="4704" w:type="dxa"/>
            <w:tcBorders>
              <w:top w:val="single" w:sz="4" w:space="0" w:color="auto"/>
              <w:left w:val="single" w:sz="4" w:space="0" w:color="auto"/>
              <w:bottom w:val="nil"/>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11 bar (11 kg/ern". 156 psi) </w:t>
            </w:r>
          </w:p>
        </w:tc>
      </w:tr>
      <w:tr w:rsidR="00000000">
        <w:tblPrEx>
          <w:tblCellMar>
            <w:top w:w="0" w:type="dxa"/>
            <w:left w:w="0" w:type="dxa"/>
            <w:bottom w:w="0" w:type="dxa"/>
            <w:right w:w="0" w:type="dxa"/>
          </w:tblCellMar>
        </w:tblPrEx>
        <w:trPr>
          <w:trHeight w:hRule="exact" w:val="259"/>
        </w:trPr>
        <w:tc>
          <w:tcPr>
            <w:tcW w:w="4632" w:type="dxa"/>
            <w:tcBorders>
              <w:top w:val="nil"/>
              <w:left w:val="single" w:sz="4" w:space="0" w:color="auto"/>
              <w:bottom w:val="single" w:sz="4" w:space="0" w:color="auto"/>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Maximum difference between cylinders: </w:t>
            </w:r>
          </w:p>
        </w:tc>
        <w:tc>
          <w:tcPr>
            <w:tcW w:w="4704" w:type="dxa"/>
            <w:tcBorders>
              <w:top w:val="nil"/>
              <w:left w:val="single" w:sz="4" w:space="0" w:color="auto"/>
              <w:bottom w:val="single" w:sz="4" w:space="0" w:color="auto"/>
              <w:right w:val="single" w:sz="4" w:space="0" w:color="auto"/>
            </w:tcBorders>
            <w:vAlign w:val="center"/>
          </w:tcPr>
          <w:p w:rsidR="00000000" w:rsidRDefault="008C7B40">
            <w:pPr>
              <w:pStyle w:val="Style"/>
              <w:framePr w:w="9336" w:h="3556" w:wrap="auto" w:hAnchor="text" w:x="1" w:y="8449"/>
              <w:ind w:left="230"/>
              <w:rPr>
                <w:color w:val="000000"/>
                <w:w w:val="106"/>
                <w:sz w:val="16"/>
                <w:szCs w:val="16"/>
              </w:rPr>
            </w:pPr>
            <w:r>
              <w:rPr>
                <w:color w:val="000000"/>
                <w:w w:val="106"/>
                <w:sz w:val="16"/>
                <w:szCs w:val="16"/>
              </w:rPr>
              <w:t xml:space="preserve">1 bar (1 kg/ern", 14 psi) </w:t>
            </w:r>
          </w:p>
        </w:tc>
      </w:tr>
    </w:tbl>
    <w:p w:rsidR="00000000" w:rsidRDefault="008C7B40">
      <w:pPr>
        <w:pStyle w:val="Style"/>
        <w:framePr w:w="254" w:h="196" w:wrap="auto" w:hAnchor="text" w:x="4518" w:y="14281"/>
        <w:spacing w:line="192" w:lineRule="exact"/>
        <w:ind w:left="4"/>
        <w:rPr>
          <w:color w:val="000000"/>
          <w:w w:val="92"/>
          <w:sz w:val="18"/>
          <w:szCs w:val="18"/>
        </w:rPr>
      </w:pPr>
      <w:r>
        <w:rPr>
          <w:color w:val="000000"/>
          <w:w w:val="92"/>
          <w:sz w:val="18"/>
          <w:szCs w:val="18"/>
        </w:rPr>
        <w:t xml:space="preserve">7-2 </w:t>
      </w:r>
    </w:p>
    <w:p w:rsidR="00000000" w:rsidRDefault="008C7B40">
      <w:pPr>
        <w:pStyle w:val="Style"/>
        <w:rPr>
          <w:sz w:val="18"/>
          <w:szCs w:val="18"/>
        </w:rPr>
        <w:sectPr w:rsidR="00000000">
          <w:pgSz w:w="12241" w:h="15842"/>
          <w:pgMar w:top="715" w:right="1849" w:bottom="360" w:left="993" w:header="720" w:footer="720" w:gutter="0"/>
          <w:cols w:space="720"/>
          <w:noEndnote/>
        </w:sectPr>
      </w:pPr>
    </w:p>
    <w:p w:rsidR="00000000" w:rsidRDefault="008C7B40">
      <w:pPr>
        <w:pStyle w:val="Style"/>
        <w:rPr>
          <w:sz w:val="2"/>
          <w:szCs w:val="2"/>
        </w:rPr>
      </w:pPr>
    </w:p>
    <w:tbl>
      <w:tblPr>
        <w:tblW w:w="0" w:type="auto"/>
        <w:tblInd w:w="5" w:type="dxa"/>
        <w:tblLayout w:type="fixed"/>
        <w:tblCellMar>
          <w:left w:w="0" w:type="dxa"/>
          <w:right w:w="0" w:type="dxa"/>
        </w:tblCellMar>
        <w:tblLook w:val="0000"/>
      </w:tblPr>
      <w:tblGrid>
        <w:gridCol w:w="979"/>
        <w:gridCol w:w="245"/>
        <w:gridCol w:w="254"/>
        <w:gridCol w:w="106"/>
        <w:gridCol w:w="364"/>
        <w:gridCol w:w="221"/>
        <w:gridCol w:w="653"/>
        <w:gridCol w:w="422"/>
        <w:gridCol w:w="87"/>
        <w:gridCol w:w="1152"/>
        <w:gridCol w:w="321"/>
        <w:gridCol w:w="447"/>
        <w:gridCol w:w="427"/>
        <w:gridCol w:w="379"/>
        <w:gridCol w:w="480"/>
        <w:gridCol w:w="360"/>
        <w:gridCol w:w="355"/>
        <w:gridCol w:w="471"/>
        <w:gridCol w:w="249"/>
        <w:gridCol w:w="1052"/>
      </w:tblGrid>
      <w:tr w:rsidR="00000000">
        <w:tblPrEx>
          <w:tblCellMar>
            <w:top w:w="0" w:type="dxa"/>
            <w:left w:w="0" w:type="dxa"/>
            <w:bottom w:w="0" w:type="dxa"/>
            <w:right w:w="0" w:type="dxa"/>
          </w:tblCellMar>
        </w:tblPrEx>
        <w:trPr>
          <w:trHeight w:hRule="exact" w:val="384"/>
        </w:trPr>
        <w:tc>
          <w:tcPr>
            <w:tcW w:w="1224" w:type="dxa"/>
            <w:gridSpan w:val="2"/>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right"/>
              <w:rPr>
                <w:color w:val="000000"/>
                <w:w w:val="106"/>
                <w:sz w:val="16"/>
                <w:szCs w:val="16"/>
              </w:rPr>
            </w:pPr>
            <w:r>
              <w:rPr>
                <w:color w:val="000000"/>
                <w:w w:val="106"/>
                <w:sz w:val="16"/>
                <w:szCs w:val="16"/>
              </w:rPr>
              <w:lastRenderedPageBreak/>
              <w:t xml:space="preserve">Camshafts: </w:t>
            </w:r>
          </w:p>
        </w:tc>
        <w:tc>
          <w:tcPr>
            <w:tcW w:w="25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06"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6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22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653"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422"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8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152"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21" w:type="dxa"/>
            <w:tcBorders>
              <w:top w:val="single" w:sz="4" w:space="0" w:color="auto"/>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6"/>
                <w:sz w:val="16"/>
                <w:szCs w:val="16"/>
              </w:rPr>
            </w:pPr>
          </w:p>
        </w:tc>
        <w:tc>
          <w:tcPr>
            <w:tcW w:w="1253" w:type="dxa"/>
            <w:gridSpan w:val="3"/>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left="211"/>
              <w:rPr>
                <w:color w:val="000000"/>
                <w:w w:val="107"/>
                <w:sz w:val="13"/>
                <w:szCs w:val="13"/>
              </w:rPr>
            </w:pPr>
            <w:r>
              <w:rPr>
                <w:color w:val="000000"/>
                <w:w w:val="107"/>
                <w:sz w:val="13"/>
                <w:szCs w:val="13"/>
              </w:rPr>
              <w:t xml:space="preserve">Dimensions </w:t>
            </w:r>
          </w:p>
        </w:tc>
        <w:tc>
          <w:tcPr>
            <w:tcW w:w="1666" w:type="dxa"/>
            <w:gridSpan w:val="4"/>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right="364"/>
              <w:jc w:val="right"/>
              <w:rPr>
                <w:color w:val="000000"/>
                <w:w w:val="107"/>
                <w:sz w:val="13"/>
                <w:szCs w:val="13"/>
              </w:rPr>
            </w:pPr>
            <w:r>
              <w:rPr>
                <w:color w:val="000000"/>
                <w:w w:val="107"/>
                <w:sz w:val="13"/>
                <w:szCs w:val="13"/>
              </w:rPr>
              <w:t xml:space="preserve">Standard size </w:t>
            </w:r>
          </w:p>
        </w:tc>
        <w:tc>
          <w:tcPr>
            <w:tcW w:w="1301" w:type="dxa"/>
            <w:gridSpan w:val="2"/>
            <w:tcBorders>
              <w:top w:val="single" w:sz="4" w:space="0" w:color="auto"/>
              <w:left w:val="single" w:sz="4" w:space="0" w:color="auto"/>
              <w:bottom w:val="single" w:sz="4" w:space="0" w:color="auto"/>
              <w:right w:val="nil"/>
            </w:tcBorders>
            <w:vAlign w:val="center"/>
          </w:tcPr>
          <w:p w:rsidR="00000000" w:rsidRDefault="008C7B40">
            <w:pPr>
              <w:pStyle w:val="Style"/>
              <w:framePr w:w="9024" w:h="14064" w:wrap="auto" w:hAnchor="text" w:x="1" w:y="1"/>
              <w:ind w:left="388"/>
              <w:rPr>
                <w:color w:val="000000"/>
                <w:w w:val="107"/>
                <w:sz w:val="13"/>
                <w:szCs w:val="13"/>
              </w:rPr>
            </w:pPr>
            <w:r>
              <w:rPr>
                <w:color w:val="000000"/>
                <w:w w:val="107"/>
                <w:sz w:val="13"/>
                <w:szCs w:val="13"/>
              </w:rPr>
              <w:t xml:space="preserve">Wear limit </w:t>
            </w:r>
          </w:p>
        </w:tc>
      </w:tr>
      <w:tr w:rsidR="00000000">
        <w:tblPrEx>
          <w:tblCellMar>
            <w:top w:w="0" w:type="dxa"/>
            <w:left w:w="0" w:type="dxa"/>
            <w:bottom w:w="0" w:type="dxa"/>
            <w:right w:w="0" w:type="dxa"/>
          </w:tblCellMar>
        </w:tblPrEx>
        <w:trPr>
          <w:trHeight w:hRule="exact" w:val="230"/>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4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427"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79" w:type="dxa"/>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ind w:right="76"/>
              <w:jc w:val="right"/>
              <w:rPr>
                <w:color w:val="000000"/>
                <w:w w:val="107"/>
                <w:sz w:val="13"/>
                <w:szCs w:val="13"/>
              </w:rPr>
            </w:pPr>
            <w:r>
              <w:rPr>
                <w:color w:val="000000"/>
                <w:w w:val="107"/>
                <w:sz w:val="13"/>
                <w:szCs w:val="13"/>
              </w:rPr>
              <w:t xml:space="preserve">A </w:t>
            </w:r>
          </w:p>
        </w:tc>
        <w:tc>
          <w:tcPr>
            <w:tcW w:w="1666" w:type="dxa"/>
            <w:gridSpan w:val="4"/>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ind w:left="28"/>
              <w:jc w:val="center"/>
              <w:rPr>
                <w:color w:val="000000"/>
                <w:w w:val="107"/>
                <w:sz w:val="13"/>
                <w:szCs w:val="13"/>
              </w:rPr>
            </w:pPr>
            <w:r>
              <w:rPr>
                <w:color w:val="000000"/>
                <w:w w:val="107"/>
                <w:sz w:val="13"/>
                <w:szCs w:val="13"/>
              </w:rPr>
              <w:t xml:space="preserve">36.805 ± 0.05 mm </w:t>
            </w:r>
          </w:p>
        </w:tc>
        <w:tc>
          <w:tcPr>
            <w:tcW w:w="1301" w:type="dxa"/>
            <w:gridSpan w:val="2"/>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388"/>
              <w:rPr>
                <w:color w:val="000000"/>
                <w:w w:val="107"/>
                <w:sz w:val="13"/>
                <w:szCs w:val="13"/>
              </w:rPr>
            </w:pPr>
            <w:r>
              <w:rPr>
                <w:color w:val="000000"/>
                <w:w w:val="107"/>
                <w:sz w:val="13"/>
                <w:szCs w:val="13"/>
              </w:rPr>
              <w:t xml:space="preserve">36.65 mm </w:t>
            </w:r>
          </w:p>
        </w:tc>
      </w:tr>
      <w:tr w:rsidR="00000000">
        <w:tblPrEx>
          <w:tblCellMar>
            <w:top w:w="0" w:type="dxa"/>
            <w:left w:w="0" w:type="dxa"/>
            <w:bottom w:w="0" w:type="dxa"/>
            <w:right w:w="0" w:type="dxa"/>
          </w:tblCellMar>
        </w:tblPrEx>
        <w:trPr>
          <w:trHeight w:hRule="exact" w:val="302"/>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tcBorders>
              <w:top w:val="nil"/>
              <w:left w:val="nil"/>
              <w:bottom w:val="single" w:sz="4" w:space="0" w:color="auto"/>
              <w:right w:val="nil"/>
            </w:tcBorders>
            <w:vAlign w:val="center"/>
          </w:tcPr>
          <w:p w:rsidR="00000000" w:rsidRDefault="008C7B40">
            <w:pPr>
              <w:pStyle w:val="Style"/>
              <w:framePr w:w="9024" w:h="14064" w:wrap="auto" w:hAnchor="text" w:x="1" w:y="1"/>
              <w:ind w:left="220"/>
              <w:rPr>
                <w:color w:val="000000"/>
                <w:w w:val="120"/>
                <w:sz w:val="28"/>
                <w:szCs w:val="28"/>
              </w:rPr>
            </w:pPr>
            <w:r>
              <w:rPr>
                <w:color w:val="000000"/>
                <w:w w:val="120"/>
                <w:sz w:val="28"/>
                <w:szCs w:val="28"/>
              </w:rPr>
              <w:t xml:space="preserve">I </w:t>
            </w:r>
          </w:p>
        </w:tc>
        <w:tc>
          <w:tcPr>
            <w:tcW w:w="422"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20"/>
                <w:sz w:val="28"/>
                <w:szCs w:val="28"/>
              </w:rPr>
            </w:pPr>
          </w:p>
        </w:tc>
        <w:tc>
          <w:tcPr>
            <w:tcW w:w="87"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20"/>
                <w:sz w:val="28"/>
                <w:szCs w:val="28"/>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20"/>
                <w:sz w:val="28"/>
                <w:szCs w:val="28"/>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20"/>
                <w:sz w:val="28"/>
                <w:szCs w:val="28"/>
              </w:rPr>
            </w:pPr>
          </w:p>
        </w:tc>
        <w:tc>
          <w:tcPr>
            <w:tcW w:w="44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20"/>
                <w:sz w:val="28"/>
                <w:szCs w:val="28"/>
              </w:rPr>
            </w:pPr>
          </w:p>
        </w:tc>
        <w:tc>
          <w:tcPr>
            <w:tcW w:w="42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20"/>
                <w:sz w:val="28"/>
                <w:szCs w:val="28"/>
              </w:rPr>
            </w:pPr>
          </w:p>
        </w:tc>
        <w:tc>
          <w:tcPr>
            <w:tcW w:w="379" w:type="dxa"/>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20"/>
                <w:sz w:val="28"/>
                <w:szCs w:val="28"/>
              </w:rPr>
            </w:pPr>
          </w:p>
        </w:tc>
        <w:tc>
          <w:tcPr>
            <w:tcW w:w="1666" w:type="dxa"/>
            <w:gridSpan w:val="4"/>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left="28"/>
              <w:jc w:val="center"/>
              <w:rPr>
                <w:color w:val="000000"/>
                <w:w w:val="107"/>
                <w:sz w:val="13"/>
                <w:szCs w:val="13"/>
              </w:rPr>
            </w:pPr>
            <w:r>
              <w:rPr>
                <w:color w:val="000000"/>
                <w:w w:val="107"/>
                <w:sz w:val="13"/>
                <w:szCs w:val="13"/>
              </w:rPr>
              <w:t xml:space="preserve">(1.449 ± 0.002 in) </w:t>
            </w:r>
          </w:p>
        </w:tc>
        <w:tc>
          <w:tcPr>
            <w:tcW w:w="1301" w:type="dxa"/>
            <w:gridSpan w:val="2"/>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388"/>
              <w:rPr>
                <w:color w:val="000000"/>
                <w:w w:val="107"/>
                <w:sz w:val="13"/>
                <w:szCs w:val="13"/>
              </w:rPr>
            </w:pPr>
            <w:r>
              <w:rPr>
                <w:color w:val="000000"/>
                <w:w w:val="107"/>
                <w:sz w:val="13"/>
                <w:szCs w:val="13"/>
              </w:rPr>
              <w:t xml:space="preserve">(1.443 in) </w:t>
            </w:r>
          </w:p>
        </w:tc>
      </w:tr>
      <w:tr w:rsidR="00000000">
        <w:tblPrEx>
          <w:tblCellMar>
            <w:top w:w="0" w:type="dxa"/>
            <w:left w:w="0" w:type="dxa"/>
            <w:bottom w:w="0" w:type="dxa"/>
            <w:right w:w="0" w:type="dxa"/>
          </w:tblCellMar>
        </w:tblPrEx>
        <w:trPr>
          <w:trHeight w:hRule="exact" w:val="177"/>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vMerge w:val="restart"/>
            <w:tcBorders>
              <w:top w:val="single" w:sz="4" w:space="0" w:color="auto"/>
              <w:left w:val="nil"/>
              <w:bottom w:val="nil"/>
              <w:right w:val="nil"/>
            </w:tcBorders>
            <w:vAlign w:val="center"/>
          </w:tcPr>
          <w:p w:rsidR="00000000" w:rsidRDefault="008C7B40">
            <w:pPr>
              <w:pStyle w:val="Style"/>
              <w:framePr w:w="9024" w:h="14064" w:wrap="auto" w:hAnchor="text" w:x="1" w:y="1"/>
              <w:ind w:left="220"/>
              <w:rPr>
                <w:rFonts w:ascii="Times New Roman" w:hAnsi="Times New Roman" w:cs="Times New Roman"/>
                <w:color w:val="000000"/>
                <w:w w:val="92"/>
                <w:sz w:val="89"/>
                <w:szCs w:val="89"/>
              </w:rPr>
            </w:pPr>
            <w:r>
              <w:rPr>
                <w:rFonts w:ascii="Times New Roman" w:hAnsi="Times New Roman" w:cs="Times New Roman"/>
                <w:color w:val="000000"/>
                <w:w w:val="92"/>
                <w:sz w:val="89"/>
                <w:szCs w:val="89"/>
              </w:rPr>
              <w:t xml:space="preserve">c\ </w:t>
            </w:r>
          </w:p>
        </w:tc>
        <w:tc>
          <w:tcPr>
            <w:tcW w:w="422"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rFonts w:ascii="Times New Roman" w:hAnsi="Times New Roman" w:cs="Times New Roman"/>
                <w:color w:val="000000"/>
                <w:w w:val="92"/>
                <w:sz w:val="89"/>
                <w:szCs w:val="89"/>
              </w:rPr>
            </w:pPr>
          </w:p>
        </w:tc>
        <w:tc>
          <w:tcPr>
            <w:tcW w:w="8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rFonts w:ascii="Times New Roman" w:hAnsi="Times New Roman" w:cs="Times New Roman"/>
                <w:color w:val="000000"/>
                <w:w w:val="92"/>
                <w:sz w:val="89"/>
                <w:szCs w:val="89"/>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rFonts w:ascii="Times New Roman" w:hAnsi="Times New Roman" w:cs="Times New Roman"/>
                <w:color w:val="000000"/>
                <w:w w:val="92"/>
                <w:sz w:val="89"/>
                <w:szCs w:val="89"/>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rFonts w:ascii="Times New Roman" w:hAnsi="Times New Roman" w:cs="Times New Roman"/>
                <w:color w:val="000000"/>
                <w:w w:val="92"/>
                <w:sz w:val="89"/>
                <w:szCs w:val="89"/>
              </w:rPr>
            </w:pPr>
          </w:p>
        </w:tc>
        <w:tc>
          <w:tcPr>
            <w:tcW w:w="447" w:type="dxa"/>
            <w:vMerge w:val="restart"/>
            <w:tcBorders>
              <w:top w:val="nil"/>
              <w:left w:val="single" w:sz="4" w:space="0" w:color="auto"/>
              <w:bottom w:val="nil"/>
              <w:right w:val="nil"/>
            </w:tcBorders>
            <w:vAlign w:val="center"/>
          </w:tcPr>
          <w:p w:rsidR="00000000" w:rsidRDefault="008C7B40">
            <w:pPr>
              <w:pStyle w:val="Style"/>
              <w:framePr w:w="9024" w:h="14064" w:wrap="auto" w:hAnchor="text" w:x="1" w:y="1"/>
              <w:ind w:right="4"/>
              <w:jc w:val="center"/>
              <w:rPr>
                <w:color w:val="000000"/>
                <w:w w:val="107"/>
                <w:sz w:val="13"/>
                <w:szCs w:val="13"/>
              </w:rPr>
            </w:pPr>
            <w:r>
              <w:rPr>
                <w:color w:val="000000"/>
                <w:w w:val="107"/>
                <w:sz w:val="13"/>
                <w:szCs w:val="13"/>
              </w:rPr>
              <w:t xml:space="preserve">Intake </w:t>
            </w:r>
          </w:p>
        </w:tc>
        <w:tc>
          <w:tcPr>
            <w:tcW w:w="42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379" w:type="dxa"/>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ind w:right="76"/>
              <w:jc w:val="right"/>
              <w:rPr>
                <w:color w:val="000000"/>
                <w:w w:val="107"/>
                <w:sz w:val="13"/>
                <w:szCs w:val="13"/>
              </w:rPr>
            </w:pPr>
            <w:r>
              <w:rPr>
                <w:color w:val="000000"/>
                <w:w w:val="107"/>
                <w:sz w:val="13"/>
                <w:szCs w:val="13"/>
              </w:rPr>
              <w:t xml:space="preserve">8 </w:t>
            </w:r>
          </w:p>
        </w:tc>
        <w:tc>
          <w:tcPr>
            <w:tcW w:w="1666" w:type="dxa"/>
            <w:gridSpan w:val="4"/>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ind w:left="28"/>
              <w:jc w:val="center"/>
              <w:rPr>
                <w:color w:val="000000"/>
                <w:w w:val="107"/>
                <w:sz w:val="13"/>
                <w:szCs w:val="13"/>
              </w:rPr>
            </w:pPr>
            <w:r>
              <w:rPr>
                <w:color w:val="000000"/>
                <w:w w:val="107"/>
                <w:sz w:val="13"/>
                <w:szCs w:val="13"/>
              </w:rPr>
              <w:t xml:space="preserve">28.341 ± 0.05 mm </w:t>
            </w:r>
          </w:p>
        </w:tc>
        <w:tc>
          <w:tcPr>
            <w:tcW w:w="1301" w:type="dxa"/>
            <w:gridSpan w:val="2"/>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388"/>
              <w:rPr>
                <w:color w:val="000000"/>
                <w:w w:val="107"/>
                <w:sz w:val="13"/>
                <w:szCs w:val="13"/>
              </w:rPr>
            </w:pPr>
            <w:r>
              <w:rPr>
                <w:color w:val="000000"/>
                <w:w w:val="107"/>
                <w:sz w:val="13"/>
                <w:szCs w:val="13"/>
              </w:rPr>
              <w:t xml:space="preserve">28.19 mm </w:t>
            </w:r>
          </w:p>
        </w:tc>
      </w:tr>
      <w:tr w:rsidR="00000000">
        <w:tblPrEx>
          <w:tblCellMar>
            <w:top w:w="0" w:type="dxa"/>
            <w:left w:w="0" w:type="dxa"/>
            <w:bottom w:w="0" w:type="dxa"/>
            <w:right w:w="0" w:type="dxa"/>
          </w:tblCellMar>
        </w:tblPrEx>
        <w:trPr>
          <w:trHeight w:hRule="exact" w:val="196"/>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vMerge/>
            <w:tcBorders>
              <w:top w:val="single" w:sz="4" w:space="0" w:color="auto"/>
              <w:left w:val="nil"/>
              <w:bottom w:val="nil"/>
              <w:right w:val="nil"/>
            </w:tcBorders>
            <w:vAlign w:val="center"/>
          </w:tcPr>
          <w:p w:rsidR="00000000" w:rsidRDefault="008C7B40">
            <w:pPr>
              <w:pStyle w:val="Style"/>
              <w:framePr w:w="9024" w:h="14064" w:wrap="auto" w:hAnchor="text" w:x="1" w:y="1"/>
              <w:ind w:left="220"/>
              <w:rPr>
                <w:sz w:val="18"/>
                <w:szCs w:val="18"/>
              </w:rPr>
            </w:pPr>
          </w:p>
        </w:tc>
        <w:tc>
          <w:tcPr>
            <w:tcW w:w="42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8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47" w:type="dxa"/>
            <w:vMerge/>
            <w:tcBorders>
              <w:top w:val="nil"/>
              <w:left w:val="single" w:sz="4" w:space="0" w:color="auto"/>
              <w:bottom w:val="nil"/>
              <w:right w:val="nil"/>
            </w:tcBorders>
            <w:vAlign w:val="center"/>
          </w:tcPr>
          <w:p w:rsidR="00000000" w:rsidRDefault="008C7B40">
            <w:pPr>
              <w:pStyle w:val="Style"/>
              <w:framePr w:w="9024" w:h="14064" w:wrap="auto" w:hAnchor="text" w:x="1" w:y="1"/>
              <w:ind w:right="4"/>
              <w:jc w:val="center"/>
              <w:rPr>
                <w:sz w:val="18"/>
                <w:szCs w:val="18"/>
              </w:rPr>
            </w:pPr>
          </w:p>
        </w:tc>
        <w:tc>
          <w:tcPr>
            <w:tcW w:w="42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79" w:type="dxa"/>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jc w:val="center"/>
              <w:rPr>
                <w:sz w:val="18"/>
                <w:szCs w:val="18"/>
              </w:rPr>
            </w:pPr>
          </w:p>
        </w:tc>
        <w:tc>
          <w:tcPr>
            <w:tcW w:w="1666" w:type="dxa"/>
            <w:gridSpan w:val="4"/>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left="28"/>
              <w:jc w:val="center"/>
              <w:rPr>
                <w:color w:val="000000"/>
                <w:w w:val="107"/>
                <w:sz w:val="13"/>
                <w:szCs w:val="13"/>
              </w:rPr>
            </w:pPr>
            <w:r>
              <w:rPr>
                <w:color w:val="000000"/>
                <w:w w:val="107"/>
                <w:sz w:val="13"/>
                <w:szCs w:val="13"/>
              </w:rPr>
              <w:t xml:space="preserve">(1116 ± 0.002 in) </w:t>
            </w:r>
          </w:p>
        </w:tc>
        <w:tc>
          <w:tcPr>
            <w:tcW w:w="1301" w:type="dxa"/>
            <w:gridSpan w:val="2"/>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388"/>
              <w:rPr>
                <w:color w:val="000000"/>
                <w:w w:val="107"/>
                <w:sz w:val="13"/>
                <w:szCs w:val="13"/>
              </w:rPr>
            </w:pPr>
            <w:r>
              <w:rPr>
                <w:color w:val="000000"/>
                <w:w w:val="107"/>
                <w:sz w:val="13"/>
                <w:szCs w:val="13"/>
              </w:rPr>
              <w:t xml:space="preserve">(1.110 in) </w:t>
            </w:r>
          </w:p>
        </w:tc>
      </w:tr>
      <w:tr w:rsidR="00000000">
        <w:tblPrEx>
          <w:tblCellMar>
            <w:top w:w="0" w:type="dxa"/>
            <w:left w:w="0" w:type="dxa"/>
            <w:bottom w:w="0" w:type="dxa"/>
            <w:right w:w="0" w:type="dxa"/>
          </w:tblCellMar>
        </w:tblPrEx>
        <w:trPr>
          <w:trHeight w:hRule="exact" w:val="350"/>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238" w:type="dxa"/>
            <w:gridSpan w:val="3"/>
            <w:tcBorders>
              <w:top w:val="nil"/>
              <w:left w:val="nil"/>
              <w:bottom w:val="nil"/>
              <w:right w:val="nil"/>
            </w:tcBorders>
            <w:vAlign w:val="center"/>
          </w:tcPr>
          <w:p w:rsidR="00000000" w:rsidRDefault="008C7B40">
            <w:pPr>
              <w:pStyle w:val="Style"/>
              <w:framePr w:w="9024" w:h="14064" w:wrap="auto" w:hAnchor="text" w:x="1" w:y="1"/>
              <w:jc w:val="right"/>
              <w:rPr>
                <w:color w:val="000000"/>
                <w:w w:val="57"/>
                <w:sz w:val="137"/>
                <w:szCs w:val="137"/>
              </w:rPr>
            </w:pPr>
            <w:r>
              <w:rPr>
                <w:color w:val="000000"/>
                <w:w w:val="57"/>
                <w:sz w:val="137"/>
                <w:szCs w:val="137"/>
              </w:rPr>
              <w:t xml:space="preserve">"0'\ </w:t>
            </w:r>
          </w:p>
        </w:tc>
        <w:tc>
          <w:tcPr>
            <w:tcW w:w="42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57"/>
                <w:sz w:val="137"/>
                <w:szCs w:val="137"/>
              </w:rPr>
            </w:pPr>
          </w:p>
        </w:tc>
        <w:tc>
          <w:tcPr>
            <w:tcW w:w="8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57"/>
                <w:sz w:val="137"/>
                <w:szCs w:val="137"/>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57"/>
                <w:sz w:val="137"/>
                <w:szCs w:val="137"/>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57"/>
                <w:sz w:val="137"/>
                <w:szCs w:val="137"/>
              </w:rPr>
            </w:pPr>
          </w:p>
        </w:tc>
        <w:tc>
          <w:tcPr>
            <w:tcW w:w="44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57"/>
                <w:sz w:val="137"/>
                <w:szCs w:val="137"/>
              </w:rPr>
            </w:pPr>
          </w:p>
        </w:tc>
        <w:tc>
          <w:tcPr>
            <w:tcW w:w="42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57"/>
                <w:sz w:val="137"/>
                <w:szCs w:val="137"/>
              </w:rPr>
            </w:pPr>
          </w:p>
        </w:tc>
        <w:tc>
          <w:tcPr>
            <w:tcW w:w="379" w:type="dxa"/>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ind w:right="76"/>
              <w:jc w:val="right"/>
              <w:rPr>
                <w:color w:val="000000"/>
                <w:w w:val="107"/>
                <w:sz w:val="13"/>
                <w:szCs w:val="13"/>
              </w:rPr>
            </w:pPr>
            <w:r>
              <w:rPr>
                <w:color w:val="000000"/>
                <w:w w:val="107"/>
                <w:sz w:val="13"/>
                <w:szCs w:val="13"/>
              </w:rPr>
              <w:t xml:space="preserve">C </w:t>
            </w:r>
          </w:p>
        </w:tc>
        <w:tc>
          <w:tcPr>
            <w:tcW w:w="480"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715" w:type="dxa"/>
            <w:gridSpan w:val="2"/>
            <w:tcBorders>
              <w:top w:val="single" w:sz="4" w:space="0" w:color="auto"/>
              <w:left w:val="nil"/>
              <w:bottom w:val="nil"/>
              <w:right w:val="nil"/>
            </w:tcBorders>
            <w:vAlign w:val="center"/>
          </w:tcPr>
          <w:p w:rsidR="00000000" w:rsidRDefault="008C7B40">
            <w:pPr>
              <w:pStyle w:val="Style"/>
              <w:framePr w:w="9024" w:h="14064" w:wrap="auto" w:hAnchor="text" w:x="1" w:y="1"/>
              <w:ind w:left="4"/>
              <w:jc w:val="center"/>
              <w:rPr>
                <w:color w:val="000000"/>
                <w:w w:val="107"/>
                <w:sz w:val="13"/>
                <w:szCs w:val="13"/>
              </w:rPr>
            </w:pPr>
            <w:r>
              <w:rPr>
                <w:color w:val="000000"/>
                <w:w w:val="107"/>
                <w:sz w:val="13"/>
                <w:szCs w:val="13"/>
              </w:rPr>
              <w:t xml:space="preserve">8.805 mm </w:t>
            </w:r>
          </w:p>
        </w:tc>
        <w:tc>
          <w:tcPr>
            <w:tcW w:w="471"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r>
      <w:tr w:rsidR="00000000">
        <w:tblPrEx>
          <w:tblCellMar>
            <w:top w:w="0" w:type="dxa"/>
            <w:left w:w="0" w:type="dxa"/>
            <w:bottom w:w="0" w:type="dxa"/>
            <w:right w:w="0" w:type="dxa"/>
          </w:tblCellMar>
        </w:tblPrEx>
        <w:trPr>
          <w:trHeight w:hRule="exact" w:val="172"/>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tcBorders>
              <w:top w:val="nil"/>
              <w:left w:val="nil"/>
              <w:bottom w:val="nil"/>
              <w:right w:val="single" w:sz="4" w:space="0" w:color="auto"/>
            </w:tcBorders>
            <w:vAlign w:val="center"/>
          </w:tcPr>
          <w:p w:rsidR="00000000" w:rsidRDefault="008C7B40">
            <w:pPr>
              <w:pStyle w:val="Style"/>
              <w:framePr w:w="9024" w:h="14064" w:wrap="auto" w:hAnchor="text" w:x="1" w:y="1"/>
              <w:jc w:val="right"/>
              <w:rPr>
                <w:rFonts w:ascii="Times New Roman" w:hAnsi="Times New Roman" w:cs="Times New Roman"/>
                <w:color w:val="000000"/>
                <w:w w:val="128"/>
                <w:sz w:val="7"/>
                <w:szCs w:val="7"/>
              </w:rPr>
            </w:pPr>
            <w:r>
              <w:rPr>
                <w:color w:val="000000"/>
                <w:sz w:val="13"/>
                <w:szCs w:val="13"/>
              </w:rPr>
              <w:t xml:space="preserve">. </w:t>
            </w:r>
            <w:r>
              <w:rPr>
                <w:rFonts w:ascii="Times New Roman" w:hAnsi="Times New Roman" w:cs="Times New Roman"/>
                <w:color w:val="000000"/>
                <w:w w:val="128"/>
                <w:sz w:val="7"/>
                <w:szCs w:val="7"/>
              </w:rPr>
              <w:t xml:space="preserve">\ </w:t>
            </w:r>
          </w:p>
        </w:tc>
        <w:tc>
          <w:tcPr>
            <w:tcW w:w="509" w:type="dxa"/>
            <w:gridSpan w:val="2"/>
            <w:tcBorders>
              <w:top w:val="nil"/>
              <w:left w:val="single" w:sz="4" w:space="0" w:color="auto"/>
              <w:bottom w:val="nil"/>
              <w:right w:val="nil"/>
            </w:tcBorders>
            <w:vAlign w:val="center"/>
          </w:tcPr>
          <w:p w:rsidR="00000000" w:rsidRDefault="008C7B40">
            <w:pPr>
              <w:pStyle w:val="Style"/>
              <w:framePr w:w="9024" w:h="14064" w:wrap="auto" w:hAnchor="text" w:x="1" w:y="1"/>
              <w:jc w:val="right"/>
              <w:rPr>
                <w:color w:val="000000"/>
                <w:w w:val="107"/>
                <w:sz w:val="13"/>
                <w:szCs w:val="13"/>
              </w:rPr>
            </w:pPr>
            <w:r>
              <w:rPr>
                <w:color w:val="000000"/>
                <w:w w:val="107"/>
                <w:sz w:val="13"/>
                <w:szCs w:val="13"/>
              </w:rPr>
              <w:t xml:space="preserve">A </w:t>
            </w: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21"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379" w:type="dxa"/>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715" w:type="dxa"/>
            <w:gridSpan w:val="2"/>
            <w:tcBorders>
              <w:top w:val="nil"/>
              <w:left w:val="nil"/>
              <w:bottom w:val="single" w:sz="4" w:space="0" w:color="auto"/>
              <w:right w:val="nil"/>
            </w:tcBorders>
            <w:vAlign w:val="center"/>
          </w:tcPr>
          <w:p w:rsidR="00000000" w:rsidRDefault="008C7B40">
            <w:pPr>
              <w:pStyle w:val="Style"/>
              <w:framePr w:w="9024" w:h="14064" w:wrap="auto" w:hAnchor="text" w:x="1" w:y="1"/>
              <w:ind w:left="4"/>
              <w:jc w:val="center"/>
              <w:rPr>
                <w:color w:val="000000"/>
                <w:w w:val="107"/>
                <w:sz w:val="13"/>
                <w:szCs w:val="13"/>
              </w:rPr>
            </w:pPr>
            <w:r>
              <w:rPr>
                <w:color w:val="000000"/>
                <w:w w:val="107"/>
                <w:sz w:val="13"/>
                <w:szCs w:val="13"/>
              </w:rPr>
              <w:t xml:space="preserve">(0.347 in) </w:t>
            </w:r>
          </w:p>
        </w:tc>
        <w:tc>
          <w:tcPr>
            <w:tcW w:w="471"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r>
      <w:tr w:rsidR="00000000">
        <w:tblPrEx>
          <w:tblCellMar>
            <w:top w:w="0" w:type="dxa"/>
            <w:left w:w="0" w:type="dxa"/>
            <w:bottom w:w="0" w:type="dxa"/>
            <w:right w:w="0" w:type="dxa"/>
          </w:tblCellMar>
        </w:tblPrEx>
        <w:trPr>
          <w:trHeight w:hRule="exact" w:val="259"/>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single" w:sz="4" w:space="0" w:color="auto"/>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8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4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427"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79" w:type="dxa"/>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666" w:type="dxa"/>
            <w:gridSpan w:val="4"/>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r>
              <w:rPr>
                <w:color w:val="000000"/>
                <w:w w:val="107"/>
                <w:sz w:val="13"/>
                <w:szCs w:val="13"/>
              </w:rPr>
              <w:t xml:space="preserve">36.305 ± 0.05 mm </w:t>
            </w:r>
          </w:p>
        </w:tc>
        <w:tc>
          <w:tcPr>
            <w:tcW w:w="1301" w:type="dxa"/>
            <w:gridSpan w:val="2"/>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388"/>
              <w:rPr>
                <w:color w:val="000000"/>
                <w:w w:val="107"/>
                <w:sz w:val="13"/>
                <w:szCs w:val="13"/>
              </w:rPr>
            </w:pPr>
            <w:r>
              <w:rPr>
                <w:color w:val="000000"/>
                <w:w w:val="107"/>
                <w:sz w:val="13"/>
                <w:szCs w:val="13"/>
              </w:rPr>
              <w:t xml:space="preserve">36.15 mm </w:t>
            </w:r>
          </w:p>
        </w:tc>
      </w:tr>
      <w:tr w:rsidR="00000000">
        <w:tblPrEx>
          <w:tblCellMar>
            <w:top w:w="0" w:type="dxa"/>
            <w:left w:w="0" w:type="dxa"/>
            <w:bottom w:w="0" w:type="dxa"/>
            <w:right w:w="0" w:type="dxa"/>
          </w:tblCellMar>
        </w:tblPrEx>
        <w:trPr>
          <w:trHeight w:hRule="exact" w:val="72"/>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single" w:sz="4" w:space="0" w:color="auto"/>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8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4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42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79" w:type="dxa"/>
            <w:tcBorders>
              <w:top w:val="nil"/>
              <w:left w:val="single" w:sz="4" w:space="0" w:color="auto"/>
              <w:bottom w:val="nil"/>
              <w:right w:val="single" w:sz="4" w:space="0" w:color="auto"/>
            </w:tcBorders>
            <w:vAlign w:val="center"/>
          </w:tcPr>
          <w:p w:rsidR="00000000" w:rsidRDefault="008C7B40">
            <w:pPr>
              <w:pStyle w:val="Style"/>
              <w:framePr w:w="9024" w:h="14064" w:wrap="auto" w:hAnchor="text" w:x="1" w:y="1"/>
              <w:ind w:right="76"/>
              <w:jc w:val="right"/>
              <w:rPr>
                <w:color w:val="000000"/>
                <w:w w:val="107"/>
                <w:sz w:val="13"/>
                <w:szCs w:val="13"/>
              </w:rPr>
            </w:pPr>
            <w:r>
              <w:rPr>
                <w:color w:val="000000"/>
                <w:w w:val="107"/>
                <w:sz w:val="13"/>
                <w:szCs w:val="13"/>
              </w:rPr>
              <w:t xml:space="preserve">A </w:t>
            </w:r>
          </w:p>
        </w:tc>
        <w:tc>
          <w:tcPr>
            <w:tcW w:w="1666" w:type="dxa"/>
            <w:gridSpan w:val="4"/>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r>
              <w:rPr>
                <w:color w:val="000000"/>
                <w:w w:val="107"/>
                <w:sz w:val="13"/>
                <w:szCs w:val="13"/>
              </w:rPr>
              <w:t xml:space="preserve">(1.429 ± 0.002 in) </w:t>
            </w:r>
          </w:p>
        </w:tc>
        <w:tc>
          <w:tcPr>
            <w:tcW w:w="1301" w:type="dxa"/>
            <w:gridSpan w:val="2"/>
            <w:vMerge w:val="restart"/>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388"/>
              <w:rPr>
                <w:color w:val="000000"/>
                <w:w w:val="107"/>
                <w:sz w:val="13"/>
                <w:szCs w:val="13"/>
              </w:rPr>
            </w:pPr>
            <w:r>
              <w:rPr>
                <w:color w:val="000000"/>
                <w:w w:val="107"/>
                <w:sz w:val="13"/>
                <w:szCs w:val="13"/>
              </w:rPr>
              <w:t xml:space="preserve">(1.423 in) </w:t>
            </w:r>
          </w:p>
        </w:tc>
      </w:tr>
      <w:tr w:rsidR="00000000">
        <w:tblPrEx>
          <w:tblCellMar>
            <w:top w:w="0" w:type="dxa"/>
            <w:left w:w="0" w:type="dxa"/>
            <w:bottom w:w="0" w:type="dxa"/>
            <w:right w:w="0" w:type="dxa"/>
          </w:tblCellMar>
        </w:tblPrEx>
        <w:trPr>
          <w:trHeight w:hRule="exact" w:val="153"/>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vMerge w:val="restart"/>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right"/>
              <w:rPr>
                <w:color w:val="000000"/>
                <w:w w:val="200"/>
                <w:sz w:val="50"/>
                <w:szCs w:val="50"/>
              </w:rPr>
            </w:pPr>
            <w:r>
              <w:rPr>
                <w:color w:val="000000"/>
                <w:w w:val="200"/>
                <w:sz w:val="50"/>
                <w:szCs w:val="50"/>
              </w:rPr>
              <w:t xml:space="preserve">/ </w:t>
            </w:r>
          </w:p>
        </w:tc>
        <w:tc>
          <w:tcPr>
            <w:tcW w:w="422" w:type="dxa"/>
            <w:tcBorders>
              <w:top w:val="nil"/>
              <w:left w:val="single" w:sz="4" w:space="0" w:color="auto"/>
              <w:bottom w:val="nil"/>
              <w:right w:val="single" w:sz="4" w:space="0" w:color="auto"/>
            </w:tcBorders>
            <w:vAlign w:val="center"/>
          </w:tcPr>
          <w:p w:rsidR="00000000" w:rsidRDefault="008C7B40">
            <w:pPr>
              <w:pStyle w:val="Style"/>
              <w:framePr w:w="9024" w:h="14064" w:wrap="auto" w:hAnchor="text" w:x="1" w:y="1"/>
              <w:jc w:val="center"/>
              <w:rPr>
                <w:color w:val="000000"/>
                <w:w w:val="200"/>
                <w:sz w:val="50"/>
                <w:szCs w:val="50"/>
              </w:rPr>
            </w:pPr>
          </w:p>
        </w:tc>
        <w:tc>
          <w:tcPr>
            <w:tcW w:w="8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200"/>
                <w:sz w:val="50"/>
                <w:szCs w:val="50"/>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200"/>
                <w:sz w:val="50"/>
                <w:szCs w:val="50"/>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200"/>
                <w:sz w:val="50"/>
                <w:szCs w:val="50"/>
              </w:rPr>
            </w:pPr>
          </w:p>
        </w:tc>
        <w:tc>
          <w:tcPr>
            <w:tcW w:w="44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200"/>
                <w:sz w:val="50"/>
                <w:szCs w:val="50"/>
              </w:rPr>
            </w:pPr>
          </w:p>
        </w:tc>
        <w:tc>
          <w:tcPr>
            <w:tcW w:w="42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200"/>
                <w:sz w:val="50"/>
                <w:szCs w:val="50"/>
              </w:rPr>
            </w:pPr>
          </w:p>
        </w:tc>
        <w:tc>
          <w:tcPr>
            <w:tcW w:w="379" w:type="dxa"/>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200"/>
                <w:sz w:val="50"/>
                <w:szCs w:val="50"/>
              </w:rPr>
            </w:pPr>
          </w:p>
        </w:tc>
        <w:tc>
          <w:tcPr>
            <w:tcW w:w="1666" w:type="dxa"/>
            <w:gridSpan w:val="4"/>
            <w:vMerge/>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200"/>
                <w:sz w:val="50"/>
                <w:szCs w:val="50"/>
              </w:rPr>
            </w:pPr>
          </w:p>
        </w:tc>
        <w:tc>
          <w:tcPr>
            <w:tcW w:w="1301" w:type="dxa"/>
            <w:gridSpan w:val="2"/>
            <w:vMerge/>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388"/>
              <w:rPr>
                <w:color w:val="000000"/>
                <w:w w:val="200"/>
                <w:sz w:val="50"/>
                <w:szCs w:val="50"/>
              </w:rPr>
            </w:pPr>
          </w:p>
        </w:tc>
      </w:tr>
      <w:tr w:rsidR="00000000">
        <w:tblPrEx>
          <w:tblCellMar>
            <w:top w:w="0" w:type="dxa"/>
            <w:left w:w="0" w:type="dxa"/>
            <w:bottom w:w="0" w:type="dxa"/>
            <w:right w:w="0" w:type="dxa"/>
          </w:tblCellMar>
        </w:tblPrEx>
        <w:trPr>
          <w:trHeight w:hRule="exact" w:val="216"/>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vMerge/>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right"/>
              <w:rPr>
                <w:sz w:val="18"/>
                <w:szCs w:val="18"/>
              </w:rPr>
            </w:pPr>
          </w:p>
        </w:tc>
        <w:tc>
          <w:tcPr>
            <w:tcW w:w="422" w:type="dxa"/>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jc w:val="center"/>
              <w:rPr>
                <w:sz w:val="18"/>
                <w:szCs w:val="18"/>
              </w:rPr>
            </w:pPr>
          </w:p>
        </w:tc>
        <w:tc>
          <w:tcPr>
            <w:tcW w:w="8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4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42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79" w:type="dxa"/>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666" w:type="dxa"/>
            <w:gridSpan w:val="4"/>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r>
              <w:rPr>
                <w:color w:val="000000"/>
                <w:w w:val="107"/>
                <w:sz w:val="13"/>
                <w:szCs w:val="13"/>
              </w:rPr>
              <w:t xml:space="preserve">28.341 ± 0.05 mm </w:t>
            </w:r>
          </w:p>
        </w:tc>
        <w:tc>
          <w:tcPr>
            <w:tcW w:w="1301" w:type="dxa"/>
            <w:gridSpan w:val="2"/>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388"/>
              <w:rPr>
                <w:color w:val="000000"/>
                <w:w w:val="107"/>
                <w:sz w:val="13"/>
                <w:szCs w:val="13"/>
              </w:rPr>
            </w:pPr>
            <w:r>
              <w:rPr>
                <w:color w:val="000000"/>
                <w:w w:val="107"/>
                <w:sz w:val="13"/>
                <w:szCs w:val="13"/>
              </w:rPr>
              <w:t xml:space="preserve">28.19 mm </w:t>
            </w:r>
          </w:p>
        </w:tc>
      </w:tr>
      <w:tr w:rsidR="00000000">
        <w:tblPrEx>
          <w:tblCellMar>
            <w:top w:w="0" w:type="dxa"/>
            <w:left w:w="0" w:type="dxa"/>
            <w:bottom w:w="0" w:type="dxa"/>
            <w:right w:w="0" w:type="dxa"/>
          </w:tblCellMar>
        </w:tblPrEx>
        <w:trPr>
          <w:trHeight w:hRule="exact" w:val="264"/>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22"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874" w:type="dxa"/>
            <w:gridSpan w:val="2"/>
            <w:tcBorders>
              <w:top w:val="nil"/>
              <w:left w:val="single" w:sz="4" w:space="0" w:color="auto"/>
              <w:bottom w:val="nil"/>
              <w:right w:val="single" w:sz="4" w:space="0" w:color="auto"/>
            </w:tcBorders>
            <w:vAlign w:val="center"/>
          </w:tcPr>
          <w:p w:rsidR="00000000" w:rsidRDefault="008C7B40">
            <w:pPr>
              <w:pStyle w:val="Style"/>
              <w:framePr w:w="9024" w:h="14064" w:wrap="auto" w:hAnchor="text" w:x="1" w:y="1"/>
              <w:ind w:left="14"/>
              <w:rPr>
                <w:color w:val="000000"/>
                <w:w w:val="107"/>
                <w:sz w:val="13"/>
                <w:szCs w:val="13"/>
              </w:rPr>
            </w:pPr>
            <w:r>
              <w:rPr>
                <w:color w:val="000000"/>
                <w:w w:val="107"/>
                <w:sz w:val="13"/>
                <w:szCs w:val="13"/>
              </w:rPr>
              <w:t xml:space="preserve">Exhaust </w:t>
            </w:r>
          </w:p>
        </w:tc>
        <w:tc>
          <w:tcPr>
            <w:tcW w:w="379" w:type="dxa"/>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right="76"/>
              <w:jc w:val="right"/>
              <w:rPr>
                <w:color w:val="000000"/>
                <w:w w:val="200"/>
                <w:sz w:val="13"/>
                <w:szCs w:val="13"/>
              </w:rPr>
            </w:pPr>
            <w:r>
              <w:rPr>
                <w:color w:val="000000"/>
                <w:w w:val="200"/>
                <w:sz w:val="13"/>
                <w:szCs w:val="13"/>
              </w:rPr>
              <w:t xml:space="preserve">B </w:t>
            </w:r>
          </w:p>
        </w:tc>
        <w:tc>
          <w:tcPr>
            <w:tcW w:w="1666" w:type="dxa"/>
            <w:gridSpan w:val="4"/>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r>
              <w:rPr>
                <w:color w:val="000000"/>
                <w:w w:val="107"/>
                <w:sz w:val="13"/>
                <w:szCs w:val="13"/>
              </w:rPr>
              <w:t xml:space="preserve">(1.116 ± 0.002 in) </w:t>
            </w:r>
          </w:p>
        </w:tc>
        <w:tc>
          <w:tcPr>
            <w:tcW w:w="1301" w:type="dxa"/>
            <w:gridSpan w:val="2"/>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388"/>
              <w:rPr>
                <w:color w:val="000000"/>
                <w:w w:val="107"/>
                <w:sz w:val="13"/>
                <w:szCs w:val="13"/>
              </w:rPr>
            </w:pPr>
            <w:r>
              <w:rPr>
                <w:color w:val="000000"/>
                <w:w w:val="107"/>
                <w:sz w:val="13"/>
                <w:szCs w:val="13"/>
              </w:rPr>
              <w:t xml:space="preserve">(1.110 in) </w:t>
            </w:r>
          </w:p>
        </w:tc>
      </w:tr>
      <w:tr w:rsidR="00000000">
        <w:tblPrEx>
          <w:tblCellMar>
            <w:top w:w="0" w:type="dxa"/>
            <w:left w:w="0" w:type="dxa"/>
            <w:bottom w:w="0" w:type="dxa"/>
            <w:right w:w="0" w:type="dxa"/>
          </w:tblCellMar>
        </w:tblPrEx>
        <w:trPr>
          <w:trHeight w:hRule="exact" w:val="216"/>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238" w:type="dxa"/>
            <w:gridSpan w:val="3"/>
            <w:tcBorders>
              <w:top w:val="nil"/>
              <w:left w:val="single" w:sz="4" w:space="0" w:color="auto"/>
              <w:bottom w:val="nil"/>
              <w:right w:val="single" w:sz="4" w:space="0" w:color="auto"/>
            </w:tcBorders>
            <w:vAlign w:val="center"/>
          </w:tcPr>
          <w:p w:rsidR="00000000" w:rsidRDefault="008C7B40">
            <w:pPr>
              <w:pStyle w:val="Style"/>
              <w:framePr w:w="9024" w:h="14064" w:wrap="auto" w:hAnchor="text" w:x="1" w:y="1"/>
              <w:jc w:val="right"/>
              <w:rPr>
                <w:color w:val="000000"/>
                <w:w w:val="200"/>
                <w:sz w:val="13"/>
                <w:szCs w:val="13"/>
              </w:rPr>
            </w:pPr>
            <w:r>
              <w:rPr>
                <w:color w:val="000000"/>
                <w:w w:val="200"/>
                <w:sz w:val="13"/>
                <w:szCs w:val="13"/>
              </w:rPr>
              <w:t xml:space="preserve">-B- </w:t>
            </w:r>
          </w:p>
        </w:tc>
        <w:tc>
          <w:tcPr>
            <w:tcW w:w="422"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200"/>
                <w:sz w:val="13"/>
                <w:szCs w:val="13"/>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200"/>
                <w:sz w:val="13"/>
                <w:szCs w:val="13"/>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200"/>
                <w:sz w:val="13"/>
                <w:szCs w:val="13"/>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200"/>
                <w:sz w:val="13"/>
                <w:szCs w:val="13"/>
              </w:rPr>
            </w:pPr>
          </w:p>
        </w:tc>
        <w:tc>
          <w:tcPr>
            <w:tcW w:w="44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200"/>
                <w:sz w:val="13"/>
                <w:szCs w:val="13"/>
              </w:rPr>
            </w:pPr>
          </w:p>
        </w:tc>
        <w:tc>
          <w:tcPr>
            <w:tcW w:w="42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200"/>
                <w:sz w:val="13"/>
                <w:szCs w:val="13"/>
              </w:rPr>
            </w:pPr>
          </w:p>
        </w:tc>
        <w:tc>
          <w:tcPr>
            <w:tcW w:w="379"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right="76"/>
              <w:jc w:val="right"/>
              <w:rPr>
                <w:color w:val="000000"/>
                <w:w w:val="107"/>
                <w:sz w:val="13"/>
                <w:szCs w:val="13"/>
              </w:rPr>
            </w:pPr>
            <w:r>
              <w:rPr>
                <w:color w:val="000000"/>
                <w:w w:val="107"/>
                <w:sz w:val="13"/>
                <w:szCs w:val="13"/>
              </w:rPr>
              <w:t xml:space="preserve">C </w:t>
            </w:r>
          </w:p>
        </w:tc>
        <w:tc>
          <w:tcPr>
            <w:tcW w:w="480"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715" w:type="dxa"/>
            <w:gridSpan w:val="2"/>
            <w:tcBorders>
              <w:top w:val="single" w:sz="4" w:space="0" w:color="auto"/>
              <w:left w:val="nil"/>
              <w:bottom w:val="nil"/>
              <w:right w:val="nil"/>
            </w:tcBorders>
            <w:vAlign w:val="center"/>
          </w:tcPr>
          <w:p w:rsidR="00000000" w:rsidRDefault="008C7B40">
            <w:pPr>
              <w:pStyle w:val="Style"/>
              <w:framePr w:w="9024" w:h="14064" w:wrap="auto" w:hAnchor="text" w:x="1" w:y="1"/>
              <w:ind w:left="4"/>
              <w:jc w:val="center"/>
              <w:rPr>
                <w:color w:val="000000"/>
                <w:w w:val="107"/>
                <w:sz w:val="13"/>
                <w:szCs w:val="13"/>
              </w:rPr>
            </w:pPr>
            <w:r>
              <w:rPr>
                <w:color w:val="000000"/>
                <w:w w:val="107"/>
                <w:sz w:val="13"/>
                <w:szCs w:val="13"/>
              </w:rPr>
              <w:t xml:space="preserve">8.305 mm </w:t>
            </w:r>
          </w:p>
        </w:tc>
        <w:tc>
          <w:tcPr>
            <w:tcW w:w="471"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r>
      <w:tr w:rsidR="00000000">
        <w:tblPrEx>
          <w:tblCellMar>
            <w:top w:w="0" w:type="dxa"/>
            <w:left w:w="0" w:type="dxa"/>
            <w:bottom w:w="0" w:type="dxa"/>
            <w:right w:w="0" w:type="dxa"/>
          </w:tblCellMar>
        </w:tblPrEx>
        <w:trPr>
          <w:trHeight w:hRule="exact" w:val="268"/>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sz w:val="18"/>
                <w:szCs w:val="18"/>
              </w:rPr>
            </w:pPr>
          </w:p>
        </w:tc>
        <w:tc>
          <w:tcPr>
            <w:tcW w:w="44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427"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sz w:val="18"/>
                <w:szCs w:val="18"/>
              </w:rPr>
            </w:pPr>
          </w:p>
        </w:tc>
        <w:tc>
          <w:tcPr>
            <w:tcW w:w="379"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right="76"/>
              <w:jc w:val="right"/>
              <w:rPr>
                <w:sz w:val="18"/>
                <w:szCs w:val="18"/>
              </w:rPr>
            </w:pPr>
          </w:p>
        </w:tc>
        <w:tc>
          <w:tcPr>
            <w:tcW w:w="480"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715" w:type="dxa"/>
            <w:gridSpan w:val="2"/>
            <w:tcBorders>
              <w:top w:val="nil"/>
              <w:left w:val="nil"/>
              <w:bottom w:val="single" w:sz="4" w:space="0" w:color="auto"/>
              <w:right w:val="nil"/>
            </w:tcBorders>
            <w:vAlign w:val="center"/>
          </w:tcPr>
          <w:p w:rsidR="00000000" w:rsidRDefault="008C7B40">
            <w:pPr>
              <w:pStyle w:val="Style"/>
              <w:framePr w:w="9024" w:h="14064" w:wrap="auto" w:hAnchor="text" w:x="1" w:y="1"/>
              <w:ind w:left="4"/>
              <w:jc w:val="center"/>
              <w:rPr>
                <w:color w:val="000000"/>
                <w:w w:val="107"/>
                <w:sz w:val="13"/>
                <w:szCs w:val="13"/>
              </w:rPr>
            </w:pPr>
            <w:r>
              <w:rPr>
                <w:color w:val="000000"/>
                <w:w w:val="107"/>
                <w:sz w:val="13"/>
                <w:szCs w:val="13"/>
              </w:rPr>
              <w:t xml:space="preserve">(0.327 in) </w:t>
            </w:r>
          </w:p>
        </w:tc>
        <w:tc>
          <w:tcPr>
            <w:tcW w:w="471"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301" w:type="dxa"/>
            <w:gridSpan w:val="2"/>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39"/>
              <w:jc w:val="center"/>
              <w:rPr>
                <w:rFonts w:ascii="Times New Roman" w:hAnsi="Times New Roman" w:cs="Times New Roman"/>
                <w:color w:val="000000"/>
                <w:w w:val="200"/>
                <w:sz w:val="12"/>
                <w:szCs w:val="12"/>
              </w:rPr>
            </w:pPr>
            <w:r>
              <w:rPr>
                <w:rFonts w:ascii="Times New Roman" w:hAnsi="Times New Roman" w:cs="Times New Roman"/>
                <w:color w:val="000000"/>
                <w:w w:val="200"/>
                <w:sz w:val="12"/>
                <w:szCs w:val="12"/>
              </w:rPr>
              <w:t xml:space="preserve">- </w:t>
            </w:r>
          </w:p>
        </w:tc>
      </w:tr>
      <w:tr w:rsidR="00000000">
        <w:tblPrEx>
          <w:tblCellMar>
            <w:top w:w="0" w:type="dxa"/>
            <w:left w:w="0" w:type="dxa"/>
            <w:bottom w:w="0" w:type="dxa"/>
            <w:right w:w="0" w:type="dxa"/>
          </w:tblCellMar>
        </w:tblPrEx>
        <w:trPr>
          <w:trHeight w:hRule="exact" w:val="499"/>
        </w:trPr>
        <w:tc>
          <w:tcPr>
            <w:tcW w:w="3244" w:type="dxa"/>
            <w:gridSpan w:val="8"/>
            <w:tcBorders>
              <w:top w:val="nil"/>
              <w:left w:val="single" w:sz="4" w:space="0" w:color="auto"/>
              <w:bottom w:val="nil"/>
              <w:right w:val="nil"/>
            </w:tcBorders>
            <w:vAlign w:val="center"/>
          </w:tcPr>
          <w:p w:rsidR="00000000" w:rsidRDefault="008C7B40">
            <w:pPr>
              <w:pStyle w:val="Style"/>
              <w:framePr w:w="9024" w:h="14064" w:wrap="auto" w:hAnchor="text" w:x="1" w:y="1"/>
              <w:ind w:right="134"/>
              <w:jc w:val="right"/>
              <w:rPr>
                <w:color w:val="000000"/>
                <w:w w:val="106"/>
                <w:sz w:val="16"/>
                <w:szCs w:val="16"/>
              </w:rPr>
            </w:pPr>
            <w:r>
              <w:rPr>
                <w:color w:val="000000"/>
                <w:w w:val="106"/>
                <w:sz w:val="16"/>
                <w:szCs w:val="16"/>
              </w:rPr>
              <w:t xml:space="preserve">Camshaft bearing surface diameter: </w:t>
            </w: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21"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6"/>
                <w:sz w:val="16"/>
                <w:szCs w:val="16"/>
              </w:rPr>
            </w:pPr>
          </w:p>
        </w:tc>
        <w:tc>
          <w:tcPr>
            <w:tcW w:w="4220" w:type="dxa"/>
            <w:gridSpan w:val="9"/>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120"/>
              <w:rPr>
                <w:color w:val="000000"/>
                <w:w w:val="106"/>
                <w:sz w:val="16"/>
                <w:szCs w:val="16"/>
              </w:rPr>
            </w:pPr>
            <w:r>
              <w:rPr>
                <w:color w:val="000000"/>
                <w:w w:val="106"/>
                <w:sz w:val="16"/>
                <w:szCs w:val="16"/>
              </w:rPr>
              <w:t xml:space="preserve">24.967 </w:t>
            </w:r>
            <w:r>
              <w:rPr>
                <w:color w:val="000000"/>
                <w:w w:val="106"/>
                <w:sz w:val="16"/>
                <w:szCs w:val="16"/>
              </w:rPr>
              <w:t>~</w:t>
            </w:r>
            <w:r>
              <w:rPr>
                <w:color w:val="000000"/>
                <w:w w:val="106"/>
                <w:sz w:val="16"/>
                <w:szCs w:val="16"/>
              </w:rPr>
              <w:t xml:space="preserve"> 24.980 mm (0.9830 </w:t>
            </w:r>
            <w:r>
              <w:rPr>
                <w:color w:val="000000"/>
                <w:w w:val="106"/>
                <w:sz w:val="16"/>
                <w:szCs w:val="16"/>
              </w:rPr>
              <w:t>~</w:t>
            </w:r>
            <w:r>
              <w:rPr>
                <w:color w:val="000000"/>
                <w:w w:val="106"/>
                <w:sz w:val="16"/>
                <w:szCs w:val="16"/>
              </w:rPr>
              <w:t xml:space="preserve"> 0.9835 in) </w:t>
            </w:r>
          </w:p>
        </w:tc>
      </w:tr>
      <w:tr w:rsidR="00000000">
        <w:tblPrEx>
          <w:tblCellMar>
            <w:top w:w="0" w:type="dxa"/>
            <w:left w:w="0" w:type="dxa"/>
            <w:bottom w:w="0" w:type="dxa"/>
            <w:right w:w="0" w:type="dxa"/>
          </w:tblCellMar>
        </w:tblPrEx>
        <w:trPr>
          <w:trHeight w:hRule="exact" w:val="235"/>
        </w:trPr>
        <w:tc>
          <w:tcPr>
            <w:tcW w:w="2822" w:type="dxa"/>
            <w:gridSpan w:val="7"/>
            <w:tcBorders>
              <w:top w:val="nil"/>
              <w:left w:val="single" w:sz="4" w:space="0" w:color="auto"/>
              <w:bottom w:val="nil"/>
              <w:right w:val="nil"/>
            </w:tcBorders>
            <w:vAlign w:val="center"/>
          </w:tcPr>
          <w:p w:rsidR="00000000" w:rsidRDefault="008C7B40">
            <w:pPr>
              <w:pStyle w:val="Style"/>
              <w:framePr w:w="9024" w:h="14064" w:wrap="auto" w:hAnchor="text" w:x="1" w:y="1"/>
              <w:ind w:right="52"/>
              <w:jc w:val="center"/>
              <w:rPr>
                <w:color w:val="000000"/>
                <w:w w:val="106"/>
                <w:sz w:val="16"/>
                <w:szCs w:val="16"/>
              </w:rPr>
            </w:pPr>
            <w:r>
              <w:rPr>
                <w:color w:val="000000"/>
                <w:w w:val="106"/>
                <w:sz w:val="16"/>
                <w:szCs w:val="16"/>
              </w:rPr>
              <w:t xml:space="preserve">Camshaft-to-cap clearance: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6"/>
                <w:sz w:val="16"/>
                <w:szCs w:val="16"/>
              </w:rPr>
            </w:pPr>
          </w:p>
        </w:tc>
        <w:tc>
          <w:tcPr>
            <w:tcW w:w="44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42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7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480"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60"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55"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47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24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0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r>
      <w:tr w:rsidR="00000000">
        <w:tblPrEx>
          <w:tblCellMar>
            <w:top w:w="0" w:type="dxa"/>
            <w:left w:w="0" w:type="dxa"/>
            <w:bottom w:w="0" w:type="dxa"/>
            <w:right w:w="0" w:type="dxa"/>
          </w:tblCellMar>
        </w:tblPrEx>
        <w:trPr>
          <w:trHeight w:hRule="exact" w:val="230"/>
        </w:trPr>
        <w:tc>
          <w:tcPr>
            <w:tcW w:w="1224" w:type="dxa"/>
            <w:gridSpan w:val="2"/>
            <w:tcBorders>
              <w:top w:val="nil"/>
              <w:left w:val="single" w:sz="4" w:space="0" w:color="auto"/>
              <w:bottom w:val="nil"/>
              <w:right w:val="nil"/>
            </w:tcBorders>
            <w:vAlign w:val="center"/>
          </w:tcPr>
          <w:p w:rsidR="00000000" w:rsidRDefault="008C7B40">
            <w:pPr>
              <w:pStyle w:val="Style"/>
              <w:framePr w:w="9024" w:h="14064" w:wrap="auto" w:hAnchor="text" w:x="1" w:y="1"/>
              <w:jc w:val="right"/>
              <w:rPr>
                <w:color w:val="000000"/>
                <w:w w:val="106"/>
                <w:sz w:val="16"/>
                <w:szCs w:val="16"/>
              </w:rPr>
            </w:pPr>
            <w:r>
              <w:rPr>
                <w:color w:val="000000"/>
                <w:w w:val="106"/>
                <w:sz w:val="16"/>
                <w:szCs w:val="16"/>
              </w:rPr>
              <w:t xml:space="preserve">Standard </w:t>
            </w: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6"/>
                <w:sz w:val="16"/>
                <w:szCs w:val="16"/>
              </w:rPr>
            </w:pPr>
          </w:p>
        </w:tc>
        <w:tc>
          <w:tcPr>
            <w:tcW w:w="4220" w:type="dxa"/>
            <w:gridSpan w:val="9"/>
            <w:tcBorders>
              <w:top w:val="nil"/>
              <w:left w:val="single" w:sz="4" w:space="0" w:color="auto"/>
              <w:bottom w:val="nil"/>
              <w:right w:val="nil"/>
            </w:tcBorders>
            <w:vAlign w:val="center"/>
          </w:tcPr>
          <w:p w:rsidR="00000000" w:rsidRDefault="008C7B40">
            <w:pPr>
              <w:pStyle w:val="Style"/>
              <w:framePr w:w="9024" w:h="14064" w:wrap="auto" w:hAnchor="text" w:x="1" w:y="1"/>
              <w:ind w:left="120"/>
              <w:rPr>
                <w:color w:val="000000"/>
                <w:w w:val="106"/>
                <w:sz w:val="16"/>
                <w:szCs w:val="16"/>
              </w:rPr>
            </w:pPr>
            <w:r>
              <w:rPr>
                <w:color w:val="000000"/>
                <w:w w:val="106"/>
                <w:sz w:val="16"/>
                <w:szCs w:val="16"/>
              </w:rPr>
              <w:t xml:space="preserve">0.020 </w:t>
            </w:r>
            <w:r>
              <w:rPr>
                <w:color w:val="000000"/>
                <w:w w:val="106"/>
                <w:sz w:val="16"/>
                <w:szCs w:val="16"/>
              </w:rPr>
              <w:t>~</w:t>
            </w:r>
            <w:r>
              <w:rPr>
                <w:color w:val="000000"/>
                <w:w w:val="106"/>
                <w:sz w:val="16"/>
                <w:szCs w:val="16"/>
              </w:rPr>
              <w:t xml:space="preserve"> 0.054 mm (0.0008 </w:t>
            </w:r>
            <w:r>
              <w:rPr>
                <w:color w:val="000000"/>
                <w:w w:val="106"/>
                <w:sz w:val="16"/>
                <w:szCs w:val="16"/>
              </w:rPr>
              <w:t>~</w:t>
            </w:r>
            <w:r>
              <w:rPr>
                <w:color w:val="000000"/>
                <w:w w:val="106"/>
                <w:sz w:val="16"/>
                <w:szCs w:val="16"/>
              </w:rPr>
              <w:t xml:space="preserve"> 0.0021 in) </w:t>
            </w:r>
          </w:p>
        </w:tc>
      </w:tr>
      <w:tr w:rsidR="00000000">
        <w:tblPrEx>
          <w:tblCellMar>
            <w:top w:w="0" w:type="dxa"/>
            <w:left w:w="0" w:type="dxa"/>
            <w:bottom w:w="0" w:type="dxa"/>
            <w:right w:w="0" w:type="dxa"/>
          </w:tblCellMar>
        </w:tblPrEx>
        <w:trPr>
          <w:trHeight w:hRule="exact" w:val="235"/>
        </w:trPr>
        <w:tc>
          <w:tcPr>
            <w:tcW w:w="1478" w:type="dxa"/>
            <w:gridSpan w:val="3"/>
            <w:tcBorders>
              <w:top w:val="nil"/>
              <w:left w:val="single" w:sz="4" w:space="0" w:color="auto"/>
              <w:bottom w:val="nil"/>
              <w:right w:val="nil"/>
            </w:tcBorders>
            <w:vAlign w:val="center"/>
          </w:tcPr>
          <w:p w:rsidR="00000000" w:rsidRDefault="008C7B40">
            <w:pPr>
              <w:pStyle w:val="Style"/>
              <w:framePr w:w="9024" w:h="14064" w:wrap="auto" w:hAnchor="text" w:x="1" w:y="1"/>
              <w:ind w:right="76"/>
              <w:jc w:val="right"/>
              <w:rPr>
                <w:color w:val="000000"/>
                <w:w w:val="106"/>
                <w:sz w:val="16"/>
                <w:szCs w:val="16"/>
              </w:rPr>
            </w:pPr>
            <w:r>
              <w:rPr>
                <w:color w:val="000000"/>
                <w:w w:val="106"/>
                <w:sz w:val="16"/>
                <w:szCs w:val="16"/>
              </w:rPr>
              <w:t xml:space="preserve">Maximumd </w:t>
            </w: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6"/>
                <w:sz w:val="16"/>
                <w:szCs w:val="16"/>
              </w:rPr>
            </w:pPr>
          </w:p>
        </w:tc>
        <w:tc>
          <w:tcPr>
            <w:tcW w:w="2093" w:type="dxa"/>
            <w:gridSpan w:val="5"/>
            <w:tcBorders>
              <w:top w:val="nil"/>
              <w:left w:val="single" w:sz="4" w:space="0" w:color="auto"/>
              <w:bottom w:val="nil"/>
              <w:right w:val="nil"/>
            </w:tcBorders>
            <w:vAlign w:val="center"/>
          </w:tcPr>
          <w:p w:rsidR="00000000" w:rsidRDefault="008C7B40">
            <w:pPr>
              <w:pStyle w:val="Style"/>
              <w:framePr w:w="9024" w:h="14064" w:wrap="auto" w:hAnchor="text" w:x="1" w:y="1"/>
              <w:ind w:left="115"/>
              <w:rPr>
                <w:color w:val="000000"/>
                <w:w w:val="106"/>
                <w:sz w:val="16"/>
                <w:szCs w:val="16"/>
              </w:rPr>
            </w:pPr>
            <w:r>
              <w:rPr>
                <w:color w:val="000000"/>
                <w:w w:val="106"/>
                <w:sz w:val="16"/>
                <w:szCs w:val="16"/>
              </w:rPr>
              <w:t xml:space="preserve">0.160 mm {O.006 in} </w:t>
            </w:r>
          </w:p>
        </w:tc>
        <w:tc>
          <w:tcPr>
            <w:tcW w:w="355"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47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24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0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r>
      <w:tr w:rsidR="00000000">
        <w:tblPrEx>
          <w:tblCellMar>
            <w:top w:w="0" w:type="dxa"/>
            <w:left w:w="0" w:type="dxa"/>
            <w:bottom w:w="0" w:type="dxa"/>
            <w:right w:w="0" w:type="dxa"/>
          </w:tblCellMar>
        </w:tblPrEx>
        <w:trPr>
          <w:trHeight w:hRule="exact" w:val="283"/>
        </w:trPr>
        <w:tc>
          <w:tcPr>
            <w:tcW w:w="2169" w:type="dxa"/>
            <w:gridSpan w:val="6"/>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right="134"/>
              <w:jc w:val="right"/>
              <w:rPr>
                <w:color w:val="000000"/>
                <w:w w:val="106"/>
                <w:sz w:val="16"/>
                <w:szCs w:val="16"/>
              </w:rPr>
            </w:pPr>
            <w:r>
              <w:rPr>
                <w:color w:val="000000"/>
                <w:w w:val="106"/>
                <w:sz w:val="16"/>
                <w:szCs w:val="16"/>
              </w:rPr>
              <w:t xml:space="preserve">Camshaft runaut limit: </w:t>
            </w:r>
          </w:p>
        </w:tc>
        <w:tc>
          <w:tcPr>
            <w:tcW w:w="653"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422"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87"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1152"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321"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6"/>
                <w:sz w:val="16"/>
                <w:szCs w:val="16"/>
              </w:rPr>
            </w:pPr>
          </w:p>
        </w:tc>
        <w:tc>
          <w:tcPr>
            <w:tcW w:w="2093" w:type="dxa"/>
            <w:gridSpan w:val="5"/>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15"/>
              <w:rPr>
                <w:color w:val="000000"/>
                <w:w w:val="106"/>
                <w:sz w:val="16"/>
                <w:szCs w:val="16"/>
              </w:rPr>
            </w:pPr>
            <w:r>
              <w:rPr>
                <w:color w:val="000000"/>
                <w:w w:val="106"/>
                <w:sz w:val="16"/>
                <w:szCs w:val="16"/>
              </w:rPr>
              <w:t xml:space="preserve">0.1 mm {O.004 in} </w:t>
            </w:r>
          </w:p>
        </w:tc>
        <w:tc>
          <w:tcPr>
            <w:tcW w:w="355"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471"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249"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1052"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r>
      <w:tr w:rsidR="00000000">
        <w:tblPrEx>
          <w:tblCellMar>
            <w:top w:w="0" w:type="dxa"/>
            <w:left w:w="0" w:type="dxa"/>
            <w:bottom w:w="0" w:type="dxa"/>
            <w:right w:w="0" w:type="dxa"/>
          </w:tblCellMar>
        </w:tblPrEx>
        <w:trPr>
          <w:trHeight w:hRule="exact" w:val="364"/>
        </w:trPr>
        <w:tc>
          <w:tcPr>
            <w:tcW w:w="979"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120"/>
              <w:jc w:val="center"/>
              <w:rPr>
                <w:color w:val="000000"/>
                <w:w w:val="106"/>
                <w:sz w:val="16"/>
                <w:szCs w:val="16"/>
              </w:rPr>
            </w:pPr>
            <w:r>
              <w:rPr>
                <w:color w:val="000000"/>
                <w:w w:val="106"/>
                <w:sz w:val="16"/>
                <w:szCs w:val="16"/>
              </w:rPr>
              <w:t xml:space="preserve">Valves: </w:t>
            </w:r>
          </w:p>
        </w:tc>
        <w:tc>
          <w:tcPr>
            <w:tcW w:w="245"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25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06"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6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22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653"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422"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8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152"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321" w:type="dxa"/>
            <w:tcBorders>
              <w:top w:val="single" w:sz="4" w:space="0" w:color="auto"/>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6"/>
                <w:sz w:val="16"/>
                <w:szCs w:val="16"/>
              </w:rPr>
            </w:pPr>
          </w:p>
        </w:tc>
        <w:tc>
          <w:tcPr>
            <w:tcW w:w="447" w:type="dxa"/>
            <w:tcBorders>
              <w:top w:val="single" w:sz="4" w:space="0" w:color="auto"/>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427"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379"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480"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360"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355"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471"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249"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c>
          <w:tcPr>
            <w:tcW w:w="1052"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r>
      <w:tr w:rsidR="00000000">
        <w:tblPrEx>
          <w:tblCellMar>
            <w:top w:w="0" w:type="dxa"/>
            <w:left w:w="0" w:type="dxa"/>
            <w:bottom w:w="0" w:type="dxa"/>
            <w:right w:w="0" w:type="dxa"/>
          </w:tblCellMar>
        </w:tblPrEx>
        <w:trPr>
          <w:trHeight w:hRule="exact" w:val="249"/>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190" w:type="dxa"/>
            <w:gridSpan w:val="5"/>
            <w:tcBorders>
              <w:top w:val="nil"/>
              <w:left w:val="nil"/>
              <w:bottom w:val="nil"/>
              <w:right w:val="nil"/>
            </w:tcBorders>
            <w:vAlign w:val="center"/>
          </w:tcPr>
          <w:p w:rsidR="00000000" w:rsidRDefault="008C7B40">
            <w:pPr>
              <w:pStyle w:val="Style"/>
              <w:framePr w:w="9024" w:h="14064" w:wrap="auto" w:hAnchor="text" w:x="1" w:y="1"/>
              <w:ind w:left="28"/>
              <w:jc w:val="center"/>
              <w:rPr>
                <w:color w:val="000000"/>
                <w:w w:val="107"/>
                <w:sz w:val="13"/>
                <w:szCs w:val="13"/>
              </w:rPr>
            </w:pPr>
            <w:r>
              <w:rPr>
                <w:color w:val="000000"/>
                <w:w w:val="107"/>
                <w:sz w:val="13"/>
                <w:szCs w:val="13"/>
              </w:rPr>
              <w:t xml:space="preserve">Allowable tilt </w:t>
            </w: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920" w:type="dxa"/>
            <w:gridSpan w:val="3"/>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right="120"/>
              <w:jc w:val="right"/>
              <w:rPr>
                <w:color w:val="000000"/>
                <w:sz w:val="20"/>
                <w:szCs w:val="20"/>
              </w:rPr>
            </w:pPr>
            <w:r>
              <w:rPr>
                <w:color w:val="000000"/>
                <w:sz w:val="20"/>
                <w:szCs w:val="20"/>
              </w:rPr>
              <w:t>~</w:t>
            </w:r>
            <w:r>
              <w:rPr>
                <w:color w:val="000000"/>
                <w:sz w:val="20"/>
                <w:szCs w:val="20"/>
              </w:rPr>
              <w:t xml:space="preserve"> </w:t>
            </w:r>
          </w:p>
        </w:tc>
        <w:tc>
          <w:tcPr>
            <w:tcW w:w="42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sz w:val="20"/>
                <w:szCs w:val="20"/>
              </w:rPr>
            </w:pPr>
          </w:p>
        </w:tc>
        <w:tc>
          <w:tcPr>
            <w:tcW w:w="37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sz w:val="20"/>
                <w:szCs w:val="20"/>
              </w:rPr>
            </w:pPr>
          </w:p>
        </w:tc>
        <w:tc>
          <w:tcPr>
            <w:tcW w:w="840" w:type="dxa"/>
            <w:gridSpan w:val="2"/>
            <w:tcBorders>
              <w:top w:val="single" w:sz="4" w:space="0" w:color="auto"/>
              <w:left w:val="nil"/>
              <w:bottom w:val="nil"/>
              <w:right w:val="nil"/>
            </w:tcBorders>
            <w:vAlign w:val="center"/>
          </w:tcPr>
          <w:p w:rsidR="00000000" w:rsidRDefault="008C7B40">
            <w:pPr>
              <w:pStyle w:val="Style"/>
              <w:framePr w:w="9024" w:h="14064" w:wrap="auto" w:hAnchor="text" w:x="1" w:y="1"/>
              <w:ind w:left="24"/>
              <w:rPr>
                <w:color w:val="000000"/>
                <w:w w:val="107"/>
                <w:sz w:val="13"/>
                <w:szCs w:val="13"/>
              </w:rPr>
            </w:pPr>
            <w:r>
              <w:rPr>
                <w:color w:val="000000"/>
                <w:w w:val="107"/>
                <w:sz w:val="13"/>
                <w:szCs w:val="13"/>
              </w:rPr>
              <w:t xml:space="preserve">Inner </w:t>
            </w:r>
          </w:p>
        </w:tc>
        <w:tc>
          <w:tcPr>
            <w:tcW w:w="355"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301" w:type="dxa"/>
            <w:gridSpan w:val="2"/>
            <w:tcBorders>
              <w:top w:val="single" w:sz="4" w:space="0" w:color="auto"/>
              <w:left w:val="nil"/>
              <w:bottom w:val="nil"/>
              <w:right w:val="single" w:sz="4" w:space="0" w:color="auto"/>
            </w:tcBorders>
            <w:vAlign w:val="center"/>
          </w:tcPr>
          <w:p w:rsidR="00000000" w:rsidRDefault="008C7B40">
            <w:pPr>
              <w:pStyle w:val="Style"/>
              <w:framePr w:w="9024" w:h="14064" w:wrap="auto" w:hAnchor="text" w:x="1" w:y="1"/>
              <w:ind w:right="465"/>
              <w:jc w:val="center"/>
              <w:rPr>
                <w:color w:val="000000"/>
                <w:w w:val="107"/>
                <w:sz w:val="13"/>
                <w:szCs w:val="13"/>
              </w:rPr>
            </w:pPr>
            <w:r>
              <w:rPr>
                <w:color w:val="000000"/>
                <w:w w:val="107"/>
                <w:sz w:val="13"/>
                <w:szCs w:val="13"/>
              </w:rPr>
              <w:t xml:space="preserve">Outer </w:t>
            </w:r>
          </w:p>
        </w:tc>
      </w:tr>
      <w:tr w:rsidR="00000000">
        <w:tblPrEx>
          <w:tblCellMar>
            <w:top w:w="0" w:type="dxa"/>
            <w:left w:w="0" w:type="dxa"/>
            <w:bottom w:w="0" w:type="dxa"/>
            <w:right w:w="0" w:type="dxa"/>
          </w:tblCellMar>
        </w:tblPrEx>
        <w:trPr>
          <w:trHeight w:hRule="exact" w:val="196"/>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969" w:type="dxa"/>
            <w:gridSpan w:val="4"/>
            <w:tcBorders>
              <w:top w:val="nil"/>
              <w:left w:val="nil"/>
              <w:bottom w:val="nil"/>
              <w:right w:val="nil"/>
            </w:tcBorders>
            <w:vAlign w:val="center"/>
          </w:tcPr>
          <w:p w:rsidR="00000000" w:rsidRDefault="008C7B40">
            <w:pPr>
              <w:pStyle w:val="Style"/>
              <w:framePr w:w="9024" w:h="14064" w:wrap="auto" w:hAnchor="text" w:x="1" w:y="1"/>
              <w:jc w:val="right"/>
              <w:rPr>
                <w:color w:val="000000"/>
                <w:w w:val="107"/>
                <w:sz w:val="13"/>
                <w:szCs w:val="13"/>
              </w:rPr>
            </w:pPr>
            <w:r>
              <w:rPr>
                <w:color w:val="000000"/>
                <w:w w:val="107"/>
                <w:sz w:val="13"/>
                <w:szCs w:val="13"/>
              </w:rPr>
              <w:t>from ve</w:t>
            </w:r>
            <w:r>
              <w:rPr>
                <w:color w:val="000000"/>
                <w:w w:val="107"/>
                <w:sz w:val="13"/>
                <w:szCs w:val="13"/>
              </w:rPr>
              <w:t xml:space="preserve">rtical </w:t>
            </w: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920" w:type="dxa"/>
            <w:gridSpan w:val="3"/>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right="120"/>
              <w:jc w:val="right"/>
              <w:rPr>
                <w:color w:val="000000"/>
                <w:w w:val="107"/>
                <w:sz w:val="13"/>
                <w:szCs w:val="13"/>
              </w:rPr>
            </w:pPr>
          </w:p>
        </w:tc>
        <w:tc>
          <w:tcPr>
            <w:tcW w:w="42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tcBorders>
              <w:top w:val="nil"/>
              <w:left w:val="nil"/>
              <w:bottom w:val="single" w:sz="4" w:space="0" w:color="auto"/>
              <w:right w:val="nil"/>
            </w:tcBorders>
            <w:vAlign w:val="center"/>
          </w:tcPr>
          <w:p w:rsidR="00000000" w:rsidRDefault="008C7B40">
            <w:pPr>
              <w:pStyle w:val="Style"/>
              <w:framePr w:w="9024" w:h="14064" w:wrap="auto" w:hAnchor="text" w:x="1" w:y="1"/>
              <w:ind w:right="124"/>
              <w:jc w:val="center"/>
              <w:rPr>
                <w:color w:val="000000"/>
                <w:w w:val="107"/>
                <w:sz w:val="13"/>
                <w:szCs w:val="13"/>
              </w:rPr>
            </w:pPr>
            <w:r>
              <w:rPr>
                <w:color w:val="000000"/>
                <w:w w:val="107"/>
                <w:sz w:val="13"/>
                <w:szCs w:val="13"/>
              </w:rPr>
              <w:t xml:space="preserve">Intake/Exhaust </w:t>
            </w:r>
          </w:p>
        </w:tc>
        <w:tc>
          <w:tcPr>
            <w:tcW w:w="355"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right="9"/>
              <w:jc w:val="center"/>
              <w:rPr>
                <w:color w:val="000000"/>
                <w:w w:val="107"/>
                <w:sz w:val="13"/>
                <w:szCs w:val="13"/>
              </w:rPr>
            </w:pPr>
            <w:r>
              <w:rPr>
                <w:color w:val="000000"/>
                <w:w w:val="107"/>
                <w:sz w:val="13"/>
                <w:szCs w:val="13"/>
              </w:rPr>
              <w:t xml:space="preserve">Intake/Exhaust </w:t>
            </w:r>
          </w:p>
        </w:tc>
      </w:tr>
      <w:tr w:rsidR="00000000">
        <w:tblPrEx>
          <w:tblCellMar>
            <w:top w:w="0" w:type="dxa"/>
            <w:left w:w="0" w:type="dxa"/>
            <w:bottom w:w="0" w:type="dxa"/>
            <w:right w:w="0" w:type="dxa"/>
          </w:tblCellMar>
        </w:tblPrEx>
        <w:trPr>
          <w:trHeight w:hRule="exact" w:val="124"/>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843" w:type="dxa"/>
            <w:gridSpan w:val="6"/>
            <w:tcBorders>
              <w:top w:val="nil"/>
              <w:left w:val="nil"/>
              <w:bottom w:val="nil"/>
              <w:right w:val="nil"/>
            </w:tcBorders>
            <w:vAlign w:val="center"/>
          </w:tcPr>
          <w:p w:rsidR="00000000" w:rsidRDefault="008C7B40">
            <w:pPr>
              <w:pStyle w:val="Style"/>
              <w:framePr w:w="9024" w:h="14064" w:wrap="auto" w:hAnchor="text" w:x="1" w:y="1"/>
              <w:ind w:left="201"/>
              <w:rPr>
                <w:color w:val="000000"/>
                <w:w w:val="107"/>
                <w:sz w:val="13"/>
                <w:szCs w:val="13"/>
              </w:rPr>
            </w:pPr>
            <w:r>
              <w:rPr>
                <w:color w:val="000000"/>
                <w:w w:val="200"/>
                <w:sz w:val="34"/>
                <w:szCs w:val="34"/>
              </w:rPr>
              <w:t xml:space="preserve">II </w:t>
            </w:r>
            <w:r>
              <w:rPr>
                <w:color w:val="000000"/>
                <w:w w:val="107"/>
                <w:sz w:val="13"/>
                <w:szCs w:val="13"/>
              </w:rPr>
              <w:t xml:space="preserve">Intake: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152"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2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7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r>
      <w:tr w:rsidR="00000000">
        <w:tblPrEx>
          <w:tblCellMar>
            <w:top w:w="0" w:type="dxa"/>
            <w:left w:w="0" w:type="dxa"/>
            <w:bottom w:w="0" w:type="dxa"/>
            <w:right w:w="0" w:type="dxa"/>
          </w:tblCellMar>
        </w:tblPrEx>
        <w:trPr>
          <w:trHeight w:hRule="exact" w:val="211"/>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020" w:type="dxa"/>
            <w:gridSpan w:val="6"/>
            <w:tcBorders>
              <w:top w:val="nil"/>
              <w:left w:val="nil"/>
              <w:bottom w:val="nil"/>
              <w:right w:val="nil"/>
            </w:tcBorders>
            <w:vAlign w:val="center"/>
          </w:tcPr>
          <w:p w:rsidR="00000000" w:rsidRDefault="008C7B40">
            <w:pPr>
              <w:pStyle w:val="Style"/>
              <w:framePr w:w="9024" w:h="14064" w:wrap="auto" w:hAnchor="text" w:x="1" w:y="1"/>
              <w:ind w:right="48"/>
              <w:jc w:val="center"/>
              <w:rPr>
                <w:color w:val="000000"/>
                <w:w w:val="107"/>
                <w:sz w:val="13"/>
                <w:szCs w:val="13"/>
              </w:rPr>
            </w:pPr>
            <w:r>
              <w:rPr>
                <w:color w:val="000000"/>
                <w:w w:val="107"/>
                <w:sz w:val="13"/>
                <w:szCs w:val="13"/>
              </w:rPr>
              <w:t>~</w:t>
            </w:r>
            <w:r>
              <w:rPr>
                <w:color w:val="000000"/>
                <w:w w:val="107"/>
                <w:sz w:val="13"/>
                <w:szCs w:val="13"/>
              </w:rPr>
              <w:t xml:space="preserve"> 1.6 mm (0.063 in) </w:t>
            </w: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152"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77"/>
              <w:rPr>
                <w:color w:val="000000"/>
                <w:w w:val="107"/>
                <w:sz w:val="13"/>
                <w:szCs w:val="13"/>
              </w:rPr>
            </w:pPr>
            <w:r>
              <w:rPr>
                <w:color w:val="000000"/>
                <w:w w:val="107"/>
                <w:sz w:val="13"/>
                <w:szCs w:val="13"/>
              </w:rPr>
              <w:t xml:space="preserve">Free length </w:t>
            </w:r>
          </w:p>
        </w:tc>
        <w:tc>
          <w:tcPr>
            <w:tcW w:w="321"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tcBorders>
              <w:top w:val="nil"/>
              <w:left w:val="nil"/>
              <w:bottom w:val="single" w:sz="4" w:space="0" w:color="auto"/>
              <w:right w:val="nil"/>
            </w:tcBorders>
            <w:vAlign w:val="center"/>
          </w:tcPr>
          <w:p w:rsidR="00000000" w:rsidRDefault="008C7B40">
            <w:pPr>
              <w:pStyle w:val="Style"/>
              <w:framePr w:w="9024" w:h="14064" w:wrap="auto" w:hAnchor="text" w:x="1" w:y="1"/>
              <w:ind w:right="124"/>
              <w:jc w:val="center"/>
              <w:rPr>
                <w:color w:val="000000"/>
                <w:w w:val="107"/>
                <w:sz w:val="13"/>
                <w:szCs w:val="13"/>
              </w:rPr>
            </w:pPr>
            <w:r>
              <w:rPr>
                <w:color w:val="000000"/>
                <w:w w:val="107"/>
                <w:sz w:val="13"/>
                <w:szCs w:val="13"/>
              </w:rPr>
              <w:t xml:space="preserve">35.6 mm (1.402 in) </w:t>
            </w:r>
          </w:p>
        </w:tc>
        <w:tc>
          <w:tcPr>
            <w:tcW w:w="355"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left="254"/>
              <w:rPr>
                <w:color w:val="000000"/>
                <w:w w:val="107"/>
                <w:sz w:val="13"/>
                <w:szCs w:val="13"/>
              </w:rPr>
            </w:pPr>
            <w:r>
              <w:rPr>
                <w:color w:val="000000"/>
                <w:w w:val="107"/>
                <w:sz w:val="13"/>
                <w:szCs w:val="13"/>
              </w:rPr>
              <w:t xml:space="preserve">39.9 mm (1.571 in) </w:t>
            </w:r>
          </w:p>
        </w:tc>
      </w:tr>
      <w:tr w:rsidR="00000000">
        <w:tblPrEx>
          <w:tblCellMar>
            <w:top w:w="0" w:type="dxa"/>
            <w:left w:w="0" w:type="dxa"/>
            <w:bottom w:w="0" w:type="dxa"/>
            <w:right w:w="0" w:type="dxa"/>
          </w:tblCellMar>
        </w:tblPrEx>
        <w:trPr>
          <w:trHeight w:hRule="exact" w:val="129"/>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254" w:type="dxa"/>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344" w:type="dxa"/>
            <w:gridSpan w:val="4"/>
            <w:tcBorders>
              <w:top w:val="nil"/>
              <w:left w:val="single" w:sz="4" w:space="0" w:color="auto"/>
              <w:bottom w:val="nil"/>
              <w:right w:val="nil"/>
            </w:tcBorders>
            <w:vAlign w:val="center"/>
          </w:tcPr>
          <w:p w:rsidR="00000000" w:rsidRDefault="008C7B40">
            <w:pPr>
              <w:pStyle w:val="Style"/>
              <w:framePr w:w="9024" w:h="14064" w:wrap="auto" w:hAnchor="text" w:x="1" w:y="1"/>
              <w:ind w:left="19"/>
              <w:rPr>
                <w:color w:val="000000"/>
                <w:sz w:val="13"/>
                <w:szCs w:val="13"/>
              </w:rPr>
            </w:pPr>
            <w:r>
              <w:rPr>
                <w:color w:val="000000"/>
                <w:sz w:val="140"/>
                <w:szCs w:val="140"/>
              </w:rPr>
              <w:t xml:space="preserve">II </w:t>
            </w:r>
            <w:r>
              <w:rPr>
                <w:color w:val="000000"/>
                <w:sz w:val="13"/>
                <w:szCs w:val="13"/>
              </w:rPr>
              <w:t xml:space="preserve">Exhaust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sz w:val="13"/>
                <w:szCs w:val="13"/>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sz w:val="13"/>
                <w:szCs w:val="13"/>
              </w:rPr>
            </w:pPr>
          </w:p>
        </w:tc>
        <w:tc>
          <w:tcPr>
            <w:tcW w:w="1152"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sz w:val="13"/>
                <w:szCs w:val="13"/>
              </w:rPr>
            </w:pPr>
          </w:p>
        </w:tc>
        <w:tc>
          <w:tcPr>
            <w:tcW w:w="32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sz w:val="13"/>
                <w:szCs w:val="13"/>
              </w:rPr>
            </w:pPr>
          </w:p>
        </w:tc>
        <w:tc>
          <w:tcPr>
            <w:tcW w:w="447"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sz w:val="13"/>
                <w:szCs w:val="13"/>
              </w:rPr>
            </w:pPr>
          </w:p>
        </w:tc>
        <w:tc>
          <w:tcPr>
            <w:tcW w:w="42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sz w:val="13"/>
                <w:szCs w:val="13"/>
              </w:rPr>
            </w:pPr>
          </w:p>
        </w:tc>
        <w:tc>
          <w:tcPr>
            <w:tcW w:w="1219" w:type="dxa"/>
            <w:gridSpan w:val="3"/>
            <w:vMerge w:val="restart"/>
            <w:tcBorders>
              <w:top w:val="single" w:sz="4" w:space="0" w:color="auto"/>
              <w:left w:val="nil"/>
              <w:bottom w:val="nil"/>
              <w:right w:val="nil"/>
            </w:tcBorders>
            <w:vAlign w:val="center"/>
          </w:tcPr>
          <w:p w:rsidR="00000000" w:rsidRDefault="008C7B40">
            <w:pPr>
              <w:pStyle w:val="Style"/>
              <w:framePr w:w="9024" w:h="14064" w:wrap="auto" w:hAnchor="text" w:x="1" w:y="1"/>
              <w:ind w:right="124"/>
              <w:jc w:val="center"/>
              <w:rPr>
                <w:color w:val="000000"/>
                <w:w w:val="107"/>
                <w:sz w:val="13"/>
                <w:szCs w:val="13"/>
              </w:rPr>
            </w:pPr>
            <w:r>
              <w:rPr>
                <w:color w:val="000000"/>
                <w:w w:val="107"/>
                <w:sz w:val="13"/>
                <w:szCs w:val="13"/>
              </w:rPr>
              <w:t xml:space="preserve">2.36 kg/mm </w:t>
            </w:r>
          </w:p>
        </w:tc>
        <w:tc>
          <w:tcPr>
            <w:tcW w:w="355"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301" w:type="dxa"/>
            <w:gridSpan w:val="2"/>
            <w:vMerge w:val="restart"/>
            <w:tcBorders>
              <w:top w:val="single" w:sz="4" w:space="0" w:color="auto"/>
              <w:left w:val="nil"/>
              <w:bottom w:val="nil"/>
              <w:right w:val="single" w:sz="4" w:space="0" w:color="auto"/>
            </w:tcBorders>
            <w:vAlign w:val="center"/>
          </w:tcPr>
          <w:p w:rsidR="00000000" w:rsidRDefault="008C7B40">
            <w:pPr>
              <w:pStyle w:val="Style"/>
              <w:framePr w:w="9024" w:h="14064" w:wrap="auto" w:hAnchor="text" w:x="1" w:y="1"/>
              <w:ind w:right="465"/>
              <w:jc w:val="center"/>
              <w:rPr>
                <w:color w:val="000000"/>
                <w:w w:val="107"/>
                <w:sz w:val="13"/>
                <w:szCs w:val="13"/>
              </w:rPr>
            </w:pPr>
            <w:r>
              <w:rPr>
                <w:color w:val="000000"/>
                <w:w w:val="107"/>
                <w:sz w:val="13"/>
                <w:szCs w:val="13"/>
              </w:rPr>
              <w:t xml:space="preserve">4.18 kg/mm </w:t>
            </w:r>
          </w:p>
        </w:tc>
      </w:tr>
      <w:tr w:rsidR="00000000">
        <w:tblPrEx>
          <w:tblCellMar>
            <w:top w:w="0" w:type="dxa"/>
            <w:left w:w="0" w:type="dxa"/>
            <w:bottom w:w="0" w:type="dxa"/>
            <w:right w:w="0" w:type="dxa"/>
          </w:tblCellMar>
        </w:tblPrEx>
        <w:trPr>
          <w:trHeight w:hRule="exact" w:val="134"/>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single" w:sz="4" w:space="0" w:color="auto"/>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tcBorders>
              <w:top w:val="nil"/>
              <w:left w:val="nil"/>
              <w:bottom w:val="nil"/>
              <w:right w:val="nil"/>
            </w:tcBorders>
            <w:vAlign w:val="center"/>
          </w:tcPr>
          <w:p w:rsidR="00000000" w:rsidRDefault="008C7B40">
            <w:pPr>
              <w:pStyle w:val="Style"/>
              <w:framePr w:w="9024" w:h="14064" w:wrap="auto" w:hAnchor="text" w:x="1" w:y="1"/>
              <w:ind w:left="220"/>
              <w:rPr>
                <w:color w:val="000000"/>
                <w:w w:val="107"/>
                <w:sz w:val="13"/>
                <w:szCs w:val="13"/>
              </w:rPr>
            </w:pPr>
            <w:r>
              <w:rPr>
                <w:color w:val="000000"/>
                <w:w w:val="107"/>
                <w:sz w:val="13"/>
                <w:szCs w:val="13"/>
              </w:rPr>
              <w:t xml:space="preserve">1.75 mm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152" w:type="dxa"/>
            <w:vMerge w:val="restart"/>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77"/>
              <w:rPr>
                <w:color w:val="000000"/>
                <w:w w:val="107"/>
                <w:sz w:val="13"/>
                <w:szCs w:val="13"/>
              </w:rPr>
            </w:pPr>
            <w:r>
              <w:rPr>
                <w:color w:val="000000"/>
                <w:w w:val="107"/>
                <w:sz w:val="13"/>
                <w:szCs w:val="13"/>
              </w:rPr>
              <w:t xml:space="preserve">Spring rate </w:t>
            </w:r>
          </w:p>
        </w:tc>
        <w:tc>
          <w:tcPr>
            <w:tcW w:w="32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vMerge/>
            <w:tcBorders>
              <w:top w:val="single" w:sz="4" w:space="0" w:color="auto"/>
              <w:left w:val="nil"/>
              <w:bottom w:val="nil"/>
              <w:right w:val="nil"/>
            </w:tcBorders>
            <w:vAlign w:val="center"/>
          </w:tcPr>
          <w:p w:rsidR="00000000" w:rsidRDefault="008C7B40">
            <w:pPr>
              <w:pStyle w:val="Style"/>
              <w:framePr w:w="9024" w:h="14064" w:wrap="auto" w:hAnchor="text" w:x="1" w:y="1"/>
              <w:ind w:right="124"/>
              <w:jc w:val="center"/>
              <w:rPr>
                <w:color w:val="000000"/>
                <w:w w:val="107"/>
                <w:sz w:val="13"/>
                <w:szCs w:val="13"/>
              </w:rPr>
            </w:pPr>
          </w:p>
        </w:tc>
        <w:tc>
          <w:tcPr>
            <w:tcW w:w="355"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301" w:type="dxa"/>
            <w:gridSpan w:val="2"/>
            <w:vMerge/>
            <w:tcBorders>
              <w:top w:val="single" w:sz="4" w:space="0" w:color="auto"/>
              <w:left w:val="nil"/>
              <w:bottom w:val="nil"/>
              <w:right w:val="single" w:sz="4" w:space="0" w:color="auto"/>
            </w:tcBorders>
            <w:vAlign w:val="center"/>
          </w:tcPr>
          <w:p w:rsidR="00000000" w:rsidRDefault="008C7B40">
            <w:pPr>
              <w:pStyle w:val="Style"/>
              <w:framePr w:w="9024" w:h="14064" w:wrap="auto" w:hAnchor="text" w:x="1" w:y="1"/>
              <w:ind w:right="465"/>
              <w:jc w:val="center"/>
              <w:rPr>
                <w:color w:val="000000"/>
                <w:w w:val="107"/>
                <w:sz w:val="13"/>
                <w:szCs w:val="13"/>
              </w:rPr>
            </w:pPr>
          </w:p>
        </w:tc>
      </w:tr>
      <w:tr w:rsidR="00000000">
        <w:tblPrEx>
          <w:tblCellMar>
            <w:top w:w="0" w:type="dxa"/>
            <w:left w:w="0" w:type="dxa"/>
            <w:bottom w:w="0" w:type="dxa"/>
            <w:right w:w="0" w:type="dxa"/>
          </w:tblCellMar>
        </w:tblPrEx>
        <w:trPr>
          <w:trHeight w:hRule="exact" w:val="326"/>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single" w:sz="4" w:space="0" w:color="auto"/>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238" w:type="dxa"/>
            <w:gridSpan w:val="3"/>
            <w:tcBorders>
              <w:top w:val="nil"/>
              <w:left w:val="nil"/>
              <w:bottom w:val="nil"/>
              <w:right w:val="nil"/>
            </w:tcBorders>
            <w:vAlign w:val="center"/>
          </w:tcPr>
          <w:p w:rsidR="00000000" w:rsidRDefault="008C7B40">
            <w:pPr>
              <w:pStyle w:val="Style"/>
              <w:framePr w:w="9024" w:h="14064" w:wrap="auto" w:hAnchor="text" w:x="1" w:y="1"/>
              <w:jc w:val="right"/>
              <w:rPr>
                <w:color w:val="000000"/>
                <w:w w:val="107"/>
                <w:sz w:val="13"/>
                <w:szCs w:val="13"/>
              </w:rPr>
            </w:pPr>
            <w:r>
              <w:rPr>
                <w:rFonts w:ascii="Times New Roman" w:hAnsi="Times New Roman" w:cs="Times New Roman"/>
                <w:color w:val="000000"/>
                <w:w w:val="74"/>
                <w:sz w:val="43"/>
                <w:szCs w:val="43"/>
              </w:rPr>
              <w:t xml:space="preserve">5 </w:t>
            </w:r>
            <w:r>
              <w:rPr>
                <w:color w:val="000000"/>
                <w:w w:val="107"/>
                <w:sz w:val="13"/>
                <w:szCs w:val="13"/>
              </w:rPr>
              <w:t xml:space="preserve">(0.069in)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152" w:type="dxa"/>
            <w:vMerge/>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77"/>
              <w:rPr>
                <w:color w:val="000000"/>
                <w:w w:val="107"/>
                <w:sz w:val="13"/>
                <w:szCs w:val="13"/>
              </w:rPr>
            </w:pPr>
          </w:p>
        </w:tc>
        <w:tc>
          <w:tcPr>
            <w:tcW w:w="321"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tcBorders>
              <w:top w:val="nil"/>
              <w:left w:val="nil"/>
              <w:bottom w:val="single" w:sz="4" w:space="0" w:color="auto"/>
              <w:right w:val="nil"/>
            </w:tcBorders>
            <w:vAlign w:val="center"/>
          </w:tcPr>
          <w:p w:rsidR="00000000" w:rsidRDefault="008C7B40">
            <w:pPr>
              <w:pStyle w:val="Style"/>
              <w:framePr w:w="9024" w:h="14064" w:wrap="auto" w:hAnchor="text" w:x="1" w:y="1"/>
              <w:ind w:right="124"/>
              <w:jc w:val="center"/>
              <w:rPr>
                <w:color w:val="000000"/>
                <w:w w:val="107"/>
                <w:sz w:val="13"/>
                <w:szCs w:val="13"/>
              </w:rPr>
            </w:pPr>
            <w:r>
              <w:rPr>
                <w:color w:val="000000"/>
                <w:w w:val="107"/>
                <w:sz w:val="13"/>
                <w:szCs w:val="13"/>
              </w:rPr>
              <w:t xml:space="preserve">(132.2 lb/in) </w:t>
            </w:r>
          </w:p>
        </w:tc>
        <w:tc>
          <w:tcPr>
            <w:tcW w:w="355"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301" w:type="dxa"/>
            <w:gridSpan w:val="2"/>
            <w:tcBorders>
              <w:top w:val="nil"/>
              <w:left w:val="nil"/>
              <w:bottom w:val="single" w:sz="4" w:space="0" w:color="auto"/>
              <w:right w:val="single" w:sz="4" w:space="0" w:color="auto"/>
            </w:tcBorders>
            <w:vAlign w:val="center"/>
          </w:tcPr>
          <w:p w:rsidR="00000000" w:rsidRDefault="008C7B40">
            <w:pPr>
              <w:pStyle w:val="Style"/>
              <w:framePr w:w="9024" w:h="14064" w:wrap="auto" w:hAnchor="text" w:x="1" w:y="1"/>
              <w:ind w:right="465"/>
              <w:jc w:val="center"/>
              <w:rPr>
                <w:color w:val="000000"/>
                <w:w w:val="107"/>
                <w:sz w:val="13"/>
                <w:szCs w:val="13"/>
              </w:rPr>
            </w:pPr>
            <w:r>
              <w:rPr>
                <w:color w:val="000000"/>
                <w:w w:val="107"/>
                <w:sz w:val="13"/>
                <w:szCs w:val="13"/>
              </w:rPr>
              <w:t xml:space="preserve">(234.1 Ib/in) </w:t>
            </w:r>
          </w:p>
        </w:tc>
      </w:tr>
      <w:tr w:rsidR="00000000">
        <w:tblPrEx>
          <w:tblCellMar>
            <w:top w:w="0" w:type="dxa"/>
            <w:left w:w="0" w:type="dxa"/>
            <w:bottom w:w="0" w:type="dxa"/>
            <w:right w:w="0" w:type="dxa"/>
          </w:tblCellMar>
        </w:tblPrEx>
        <w:trPr>
          <w:trHeight w:hRule="exact" w:val="134"/>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single" w:sz="4" w:space="0" w:color="auto"/>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585" w:type="dxa"/>
            <w:gridSpan w:val="2"/>
            <w:vMerge w:val="restart"/>
            <w:tcBorders>
              <w:top w:val="nil"/>
              <w:left w:val="nil"/>
              <w:bottom w:val="nil"/>
              <w:right w:val="nil"/>
            </w:tcBorders>
            <w:vAlign w:val="center"/>
          </w:tcPr>
          <w:p w:rsidR="00000000" w:rsidRDefault="008C7B40">
            <w:pPr>
              <w:pStyle w:val="Style"/>
              <w:framePr w:w="9024" w:h="14064" w:wrap="auto" w:hAnchor="text" w:x="1" w:y="1"/>
              <w:ind w:right="115"/>
              <w:jc w:val="right"/>
              <w:rPr>
                <w:rFonts w:ascii="Times New Roman" w:hAnsi="Times New Roman" w:cs="Times New Roman"/>
                <w:color w:val="000000"/>
                <w:w w:val="61"/>
                <w:sz w:val="43"/>
                <w:szCs w:val="43"/>
              </w:rPr>
            </w:pPr>
            <w:r>
              <w:rPr>
                <w:rFonts w:ascii="Times New Roman" w:hAnsi="Times New Roman" w:cs="Times New Roman"/>
                <w:color w:val="000000"/>
                <w:w w:val="61"/>
                <w:sz w:val="43"/>
                <w:szCs w:val="43"/>
              </w:rPr>
              <w:t xml:space="preserve">g </w:t>
            </w: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rFonts w:ascii="Times New Roman" w:hAnsi="Times New Roman" w:cs="Times New Roman"/>
                <w:color w:val="000000"/>
                <w:w w:val="61"/>
                <w:sz w:val="43"/>
                <w:szCs w:val="43"/>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rFonts w:ascii="Times New Roman" w:hAnsi="Times New Roman" w:cs="Times New Roman"/>
                <w:color w:val="000000"/>
                <w:w w:val="61"/>
                <w:sz w:val="43"/>
                <w:szCs w:val="43"/>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rFonts w:ascii="Times New Roman" w:hAnsi="Times New Roman" w:cs="Times New Roman"/>
                <w:color w:val="000000"/>
                <w:w w:val="61"/>
                <w:sz w:val="43"/>
                <w:szCs w:val="43"/>
              </w:rPr>
            </w:pPr>
          </w:p>
        </w:tc>
        <w:tc>
          <w:tcPr>
            <w:tcW w:w="1473" w:type="dxa"/>
            <w:gridSpan w:val="2"/>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187"/>
              <w:rPr>
                <w:color w:val="000000"/>
                <w:w w:val="107"/>
                <w:sz w:val="13"/>
                <w:szCs w:val="13"/>
              </w:rPr>
            </w:pPr>
            <w:r>
              <w:rPr>
                <w:color w:val="000000"/>
                <w:w w:val="107"/>
                <w:sz w:val="13"/>
                <w:szCs w:val="13"/>
              </w:rPr>
              <w:t xml:space="preserve">I nsta lied length </w:t>
            </w:r>
          </w:p>
        </w:tc>
        <w:tc>
          <w:tcPr>
            <w:tcW w:w="447"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vMerge w:val="restart"/>
            <w:tcBorders>
              <w:top w:val="single" w:sz="4" w:space="0" w:color="auto"/>
              <w:left w:val="nil"/>
              <w:bottom w:val="single" w:sz="4" w:space="0" w:color="auto"/>
              <w:right w:val="nil"/>
            </w:tcBorders>
            <w:vAlign w:val="center"/>
          </w:tcPr>
          <w:p w:rsidR="00000000" w:rsidRDefault="008C7B40">
            <w:pPr>
              <w:pStyle w:val="Style"/>
              <w:framePr w:w="9024" w:h="14064" w:wrap="auto" w:hAnchor="text" w:x="1" w:y="1"/>
              <w:ind w:right="124"/>
              <w:jc w:val="center"/>
              <w:rPr>
                <w:color w:val="000000"/>
                <w:w w:val="107"/>
                <w:sz w:val="13"/>
                <w:szCs w:val="13"/>
              </w:rPr>
            </w:pPr>
            <w:r>
              <w:rPr>
                <w:color w:val="000000"/>
                <w:w w:val="107"/>
                <w:sz w:val="13"/>
                <w:szCs w:val="13"/>
              </w:rPr>
              <w:t xml:space="preserve">31.5 mm (1.240 in) </w:t>
            </w:r>
          </w:p>
        </w:tc>
        <w:tc>
          <w:tcPr>
            <w:tcW w:w="355"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left="254"/>
              <w:rPr>
                <w:color w:val="000000"/>
                <w:w w:val="107"/>
                <w:sz w:val="13"/>
                <w:szCs w:val="13"/>
              </w:rPr>
            </w:pPr>
            <w:r>
              <w:rPr>
                <w:color w:val="000000"/>
                <w:w w:val="107"/>
                <w:sz w:val="13"/>
                <w:szCs w:val="13"/>
              </w:rPr>
              <w:t xml:space="preserve">34.5 mm (1.358 in) </w:t>
            </w:r>
          </w:p>
        </w:tc>
      </w:tr>
      <w:tr w:rsidR="00000000">
        <w:tblPrEx>
          <w:tblCellMar>
            <w:top w:w="0" w:type="dxa"/>
            <w:left w:w="0" w:type="dxa"/>
            <w:bottom w:w="0" w:type="dxa"/>
            <w:right w:w="0" w:type="dxa"/>
          </w:tblCellMar>
        </w:tblPrEx>
        <w:trPr>
          <w:trHeight w:hRule="exact" w:val="163"/>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single" w:sz="4" w:space="0" w:color="auto"/>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585" w:type="dxa"/>
            <w:gridSpan w:val="2"/>
            <w:vMerge/>
            <w:tcBorders>
              <w:top w:val="nil"/>
              <w:left w:val="nil"/>
              <w:bottom w:val="nil"/>
              <w:right w:val="nil"/>
            </w:tcBorders>
            <w:vAlign w:val="center"/>
          </w:tcPr>
          <w:p w:rsidR="00000000" w:rsidRDefault="008C7B40">
            <w:pPr>
              <w:pStyle w:val="Style"/>
              <w:framePr w:w="9024" w:h="14064" w:wrap="auto" w:hAnchor="text" w:x="1" w:y="1"/>
              <w:ind w:right="115"/>
              <w:jc w:val="right"/>
              <w:rPr>
                <w:sz w:val="18"/>
                <w:szCs w:val="18"/>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77"/>
              <w:rPr>
                <w:color w:val="000000"/>
                <w:w w:val="107"/>
                <w:sz w:val="13"/>
                <w:szCs w:val="13"/>
              </w:rPr>
            </w:pPr>
            <w:r>
              <w:rPr>
                <w:color w:val="000000"/>
                <w:w w:val="107"/>
                <w:sz w:val="13"/>
                <w:szCs w:val="13"/>
              </w:rPr>
              <w:t xml:space="preserve">(valve closed) </w:t>
            </w:r>
          </w:p>
        </w:tc>
        <w:tc>
          <w:tcPr>
            <w:tcW w:w="321"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vMerge/>
            <w:tcBorders>
              <w:top w:val="single" w:sz="4" w:space="0" w:color="auto"/>
              <w:left w:val="nil"/>
              <w:bottom w:val="single" w:sz="4" w:space="0" w:color="auto"/>
              <w:right w:val="nil"/>
            </w:tcBorders>
            <w:vAlign w:val="center"/>
          </w:tcPr>
          <w:p w:rsidR="00000000" w:rsidRDefault="008C7B40">
            <w:pPr>
              <w:pStyle w:val="Style"/>
              <w:framePr w:w="9024" w:h="14064" w:wrap="auto" w:hAnchor="text" w:x="1" w:y="1"/>
              <w:ind w:right="124"/>
              <w:jc w:val="center"/>
              <w:rPr>
                <w:color w:val="000000"/>
                <w:w w:val="107"/>
                <w:sz w:val="13"/>
                <w:szCs w:val="13"/>
              </w:rPr>
            </w:pPr>
          </w:p>
        </w:tc>
        <w:tc>
          <w:tcPr>
            <w:tcW w:w="355"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left="254"/>
              <w:rPr>
                <w:color w:val="000000"/>
                <w:w w:val="107"/>
                <w:sz w:val="13"/>
                <w:szCs w:val="13"/>
              </w:rPr>
            </w:pPr>
          </w:p>
        </w:tc>
      </w:tr>
      <w:tr w:rsidR="00000000">
        <w:tblPrEx>
          <w:tblCellMar>
            <w:top w:w="0" w:type="dxa"/>
            <w:left w:w="0" w:type="dxa"/>
            <w:bottom w:w="0" w:type="dxa"/>
            <w:right w:w="0" w:type="dxa"/>
          </w:tblCellMar>
        </w:tblPrEx>
        <w:trPr>
          <w:trHeight w:hRule="exact" w:val="297"/>
        </w:trPr>
        <w:tc>
          <w:tcPr>
            <w:tcW w:w="979"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20"/>
              <w:jc w:val="center"/>
              <w:rPr>
                <w:color w:val="000000"/>
              </w:rPr>
            </w:pPr>
            <w:r>
              <w:rPr>
                <w:color w:val="000000"/>
              </w:rPr>
              <w:t xml:space="preserve">I </w:t>
            </w:r>
          </w:p>
        </w:tc>
        <w:tc>
          <w:tcPr>
            <w:tcW w:w="245"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rPr>
            </w:pPr>
          </w:p>
        </w:tc>
        <w:tc>
          <w:tcPr>
            <w:tcW w:w="254"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rPr>
            </w:pPr>
          </w:p>
        </w:tc>
        <w:tc>
          <w:tcPr>
            <w:tcW w:w="691" w:type="dxa"/>
            <w:gridSpan w:val="3"/>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9"/>
              <w:rPr>
                <w:color w:val="000000"/>
                <w:w w:val="85"/>
                <w:sz w:val="107"/>
                <w:szCs w:val="107"/>
              </w:rPr>
            </w:pPr>
            <w:r>
              <w:rPr>
                <w:color w:val="000000"/>
                <w:w w:val="85"/>
                <w:sz w:val="107"/>
                <w:szCs w:val="107"/>
              </w:rPr>
              <w:t>,</w:t>
            </w:r>
            <w:r>
              <w:rPr>
                <w:color w:val="000000"/>
                <w:w w:val="85"/>
                <w:sz w:val="107"/>
                <w:szCs w:val="107"/>
              </w:rPr>
              <w:t>~</w:t>
            </w:r>
            <w:r>
              <w:rPr>
                <w:color w:val="000000"/>
                <w:w w:val="85"/>
                <w:sz w:val="107"/>
                <w:szCs w:val="107"/>
              </w:rPr>
              <w:t xml:space="preserve"> </w:t>
            </w: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color w:val="000000"/>
                <w:w w:val="85"/>
                <w:sz w:val="107"/>
                <w:szCs w:val="107"/>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85"/>
                <w:sz w:val="107"/>
                <w:szCs w:val="107"/>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85"/>
                <w:sz w:val="107"/>
                <w:szCs w:val="107"/>
              </w:rPr>
            </w:pPr>
          </w:p>
        </w:tc>
        <w:tc>
          <w:tcPr>
            <w:tcW w:w="1473" w:type="dxa"/>
            <w:gridSpan w:val="2"/>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187"/>
              <w:rPr>
                <w:color w:val="000000"/>
                <w:w w:val="107"/>
                <w:sz w:val="13"/>
                <w:szCs w:val="13"/>
              </w:rPr>
            </w:pPr>
            <w:r>
              <w:rPr>
                <w:color w:val="000000"/>
                <w:w w:val="107"/>
                <w:sz w:val="13"/>
                <w:szCs w:val="13"/>
              </w:rPr>
              <w:t xml:space="preserve">Installed pressure </w:t>
            </w:r>
          </w:p>
        </w:tc>
        <w:tc>
          <w:tcPr>
            <w:tcW w:w="447"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tcBorders>
              <w:top w:val="single" w:sz="4" w:space="0" w:color="auto"/>
              <w:left w:val="nil"/>
              <w:bottom w:val="nil"/>
              <w:right w:val="nil"/>
            </w:tcBorders>
            <w:vAlign w:val="center"/>
          </w:tcPr>
          <w:p w:rsidR="00000000" w:rsidRDefault="008C7B40">
            <w:pPr>
              <w:pStyle w:val="Style"/>
              <w:framePr w:w="9024" w:h="14064" w:wrap="auto" w:hAnchor="text" w:x="1" w:y="1"/>
              <w:ind w:right="124"/>
              <w:jc w:val="center"/>
              <w:rPr>
                <w:color w:val="000000"/>
                <w:w w:val="107"/>
                <w:sz w:val="13"/>
                <w:szCs w:val="13"/>
              </w:rPr>
            </w:pPr>
            <w:r>
              <w:rPr>
                <w:color w:val="000000"/>
                <w:w w:val="107"/>
                <w:sz w:val="13"/>
                <w:szCs w:val="13"/>
              </w:rPr>
              <w:t xml:space="preserve">7.5 ± 0.75 kg </w:t>
            </w:r>
          </w:p>
        </w:tc>
        <w:tc>
          <w:tcPr>
            <w:tcW w:w="355"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301" w:type="dxa"/>
            <w:gridSpan w:val="2"/>
            <w:tcBorders>
              <w:top w:val="single" w:sz="4" w:space="0" w:color="auto"/>
              <w:left w:val="nil"/>
              <w:bottom w:val="nil"/>
              <w:right w:val="single" w:sz="4" w:space="0" w:color="auto"/>
            </w:tcBorders>
            <w:vAlign w:val="center"/>
          </w:tcPr>
          <w:p w:rsidR="00000000" w:rsidRDefault="008C7B40">
            <w:pPr>
              <w:pStyle w:val="Style"/>
              <w:framePr w:w="9024" w:h="14064" w:wrap="auto" w:hAnchor="text" w:x="1" w:y="1"/>
              <w:ind w:right="465"/>
              <w:jc w:val="center"/>
              <w:rPr>
                <w:color w:val="000000"/>
                <w:w w:val="107"/>
                <w:sz w:val="13"/>
                <w:szCs w:val="13"/>
              </w:rPr>
            </w:pPr>
            <w:r>
              <w:rPr>
                <w:color w:val="000000"/>
                <w:w w:val="107"/>
                <w:sz w:val="13"/>
                <w:szCs w:val="13"/>
              </w:rPr>
              <w:t xml:space="preserve">17.5 ± 1.2 kg </w:t>
            </w:r>
          </w:p>
        </w:tc>
      </w:tr>
      <w:tr w:rsidR="00000000">
        <w:tblPrEx>
          <w:tblCellMar>
            <w:top w:w="0" w:type="dxa"/>
            <w:left w:w="0" w:type="dxa"/>
            <w:bottom w:w="0" w:type="dxa"/>
            <w:right w:w="0" w:type="dxa"/>
          </w:tblCellMar>
        </w:tblPrEx>
        <w:trPr>
          <w:trHeight w:hRule="exact" w:val="321"/>
        </w:trPr>
        <w:tc>
          <w:tcPr>
            <w:tcW w:w="2822" w:type="dxa"/>
            <w:gridSpan w:val="7"/>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230"/>
              <w:rPr>
                <w:rFonts w:ascii="Times New Roman" w:hAnsi="Times New Roman" w:cs="Times New Roman"/>
                <w:color w:val="000000"/>
                <w:w w:val="200"/>
                <w:sz w:val="36"/>
                <w:szCs w:val="36"/>
              </w:rPr>
            </w:pPr>
            <w:r>
              <w:rPr>
                <w:rFonts w:ascii="Times New Roman" w:hAnsi="Times New Roman" w:cs="Times New Roman"/>
                <w:color w:val="000000"/>
                <w:w w:val="200"/>
                <w:sz w:val="36"/>
                <w:szCs w:val="36"/>
              </w:rPr>
              <w:t>////</w:t>
            </w:r>
            <w:r>
              <w:rPr>
                <w:rFonts w:ascii="Times New Roman" w:hAnsi="Times New Roman" w:cs="Times New Roman"/>
                <w:color w:val="000000"/>
                <w:w w:val="200"/>
                <w:sz w:val="36"/>
                <w:szCs w:val="36"/>
              </w:rPr>
              <w:t>~</w:t>
            </w:r>
            <w:r>
              <w:rPr>
                <w:rFonts w:ascii="Times New Roman" w:hAnsi="Times New Roman" w:cs="Times New Roman"/>
                <w:color w:val="000000"/>
                <w:w w:val="200"/>
                <w:sz w:val="36"/>
                <w:szCs w:val="36"/>
              </w:rPr>
              <w:t xml:space="preserve">'l//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rFonts w:ascii="Times New Roman" w:hAnsi="Times New Roman" w:cs="Times New Roman"/>
                <w:color w:val="000000"/>
                <w:w w:val="200"/>
                <w:sz w:val="36"/>
                <w:szCs w:val="36"/>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rFonts w:ascii="Times New Roman" w:hAnsi="Times New Roman" w:cs="Times New Roman"/>
                <w:color w:val="000000"/>
                <w:w w:val="200"/>
                <w:sz w:val="36"/>
                <w:szCs w:val="36"/>
              </w:rPr>
            </w:pPr>
          </w:p>
        </w:tc>
        <w:tc>
          <w:tcPr>
            <w:tcW w:w="1152"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77"/>
              <w:rPr>
                <w:color w:val="000000"/>
                <w:w w:val="107"/>
                <w:sz w:val="13"/>
                <w:szCs w:val="13"/>
              </w:rPr>
            </w:pPr>
            <w:r>
              <w:rPr>
                <w:color w:val="000000"/>
                <w:w w:val="107"/>
                <w:sz w:val="13"/>
                <w:szCs w:val="13"/>
              </w:rPr>
              <w:t xml:space="preserve">(valve closed) </w:t>
            </w:r>
          </w:p>
        </w:tc>
        <w:tc>
          <w:tcPr>
            <w:tcW w:w="321"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tcBorders>
              <w:top w:val="nil"/>
              <w:left w:val="nil"/>
              <w:bottom w:val="single" w:sz="4" w:space="0" w:color="auto"/>
              <w:right w:val="nil"/>
            </w:tcBorders>
            <w:vAlign w:val="center"/>
          </w:tcPr>
          <w:p w:rsidR="00000000" w:rsidRDefault="008C7B40">
            <w:pPr>
              <w:pStyle w:val="Style"/>
              <w:framePr w:w="9024" w:h="14064" w:wrap="auto" w:hAnchor="text" w:x="1" w:y="1"/>
              <w:ind w:right="124"/>
              <w:jc w:val="center"/>
              <w:rPr>
                <w:color w:val="000000"/>
                <w:w w:val="107"/>
                <w:sz w:val="13"/>
                <w:szCs w:val="13"/>
              </w:rPr>
            </w:pPr>
            <w:r>
              <w:rPr>
                <w:color w:val="000000"/>
                <w:w w:val="107"/>
                <w:sz w:val="13"/>
                <w:szCs w:val="13"/>
              </w:rPr>
              <w:t xml:space="preserve">(16.5 ± 1.65 lb] </w:t>
            </w:r>
          </w:p>
        </w:tc>
        <w:tc>
          <w:tcPr>
            <w:tcW w:w="355"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right="9"/>
              <w:jc w:val="center"/>
              <w:rPr>
                <w:color w:val="000000"/>
                <w:w w:val="107"/>
                <w:sz w:val="13"/>
                <w:szCs w:val="13"/>
              </w:rPr>
            </w:pPr>
            <w:r>
              <w:rPr>
                <w:color w:val="000000"/>
                <w:w w:val="107"/>
                <w:sz w:val="13"/>
                <w:szCs w:val="13"/>
              </w:rPr>
              <w:t xml:space="preserve">(38.6 ± 2.65 Ib) </w:t>
            </w:r>
          </w:p>
        </w:tc>
      </w:tr>
      <w:tr w:rsidR="00000000">
        <w:tblPrEx>
          <w:tblCellMar>
            <w:top w:w="0" w:type="dxa"/>
            <w:left w:w="0" w:type="dxa"/>
            <w:bottom w:w="0" w:type="dxa"/>
            <w:right w:w="0" w:type="dxa"/>
          </w:tblCellMar>
        </w:tblPrEx>
        <w:trPr>
          <w:trHeight w:hRule="exact" w:val="220"/>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473" w:type="dxa"/>
            <w:gridSpan w:val="2"/>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left="187"/>
              <w:rPr>
                <w:color w:val="000000"/>
                <w:w w:val="107"/>
                <w:sz w:val="13"/>
                <w:szCs w:val="13"/>
              </w:rPr>
            </w:pPr>
            <w:r>
              <w:rPr>
                <w:color w:val="000000"/>
                <w:w w:val="107"/>
                <w:sz w:val="13"/>
                <w:szCs w:val="13"/>
              </w:rPr>
              <w:t xml:space="preserve">Compressed length </w:t>
            </w:r>
          </w:p>
        </w:tc>
        <w:tc>
          <w:tcPr>
            <w:tcW w:w="447"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tcBorders>
              <w:top w:val="single" w:sz="4" w:space="0" w:color="auto"/>
              <w:left w:val="nil"/>
              <w:bottom w:val="nil"/>
              <w:right w:val="nil"/>
            </w:tcBorders>
            <w:vAlign w:val="center"/>
          </w:tcPr>
          <w:p w:rsidR="00000000" w:rsidRDefault="008C7B40">
            <w:pPr>
              <w:pStyle w:val="Style"/>
              <w:framePr w:w="9024" w:h="14064" w:wrap="auto" w:hAnchor="text" w:x="1" w:y="1"/>
              <w:ind w:right="158"/>
              <w:jc w:val="center"/>
              <w:rPr>
                <w:color w:val="000000"/>
                <w:w w:val="107"/>
                <w:sz w:val="13"/>
                <w:szCs w:val="13"/>
              </w:rPr>
            </w:pPr>
            <w:r>
              <w:rPr>
                <w:color w:val="000000"/>
                <w:w w:val="107"/>
                <w:sz w:val="13"/>
                <w:szCs w:val="13"/>
              </w:rPr>
              <w:t xml:space="preserve">23.0 mm (0.906 in) </w:t>
            </w:r>
          </w:p>
        </w:tc>
        <w:tc>
          <w:tcPr>
            <w:tcW w:w="355"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single" w:sz="4" w:space="0" w:color="auto"/>
              <w:left w:val="single" w:sz="4" w:space="0" w:color="auto"/>
              <w:bottom w:val="nil"/>
              <w:right w:val="single" w:sz="4" w:space="0" w:color="auto"/>
            </w:tcBorders>
            <w:vAlign w:val="center"/>
          </w:tcPr>
          <w:p w:rsidR="00000000" w:rsidRDefault="008C7B40">
            <w:pPr>
              <w:pStyle w:val="Style"/>
              <w:framePr w:w="9024" w:h="14064" w:wrap="auto" w:hAnchor="text" w:x="1" w:y="1"/>
              <w:ind w:left="254"/>
              <w:rPr>
                <w:color w:val="000000"/>
                <w:w w:val="107"/>
                <w:sz w:val="13"/>
                <w:szCs w:val="13"/>
              </w:rPr>
            </w:pPr>
            <w:r>
              <w:rPr>
                <w:color w:val="000000"/>
                <w:w w:val="107"/>
                <w:sz w:val="13"/>
                <w:szCs w:val="13"/>
              </w:rPr>
              <w:t xml:space="preserve">26.0 mm (1.024 in) </w:t>
            </w:r>
          </w:p>
        </w:tc>
      </w:tr>
      <w:tr w:rsidR="00000000">
        <w:tblPrEx>
          <w:tblCellMar>
            <w:top w:w="0" w:type="dxa"/>
            <w:left w:w="0" w:type="dxa"/>
            <w:bottom w:w="0" w:type="dxa"/>
            <w:right w:w="0" w:type="dxa"/>
          </w:tblCellMar>
        </w:tblPrEx>
        <w:trPr>
          <w:trHeight w:hRule="exact" w:val="163"/>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ind w:right="4"/>
              <w:jc w:val="right"/>
              <w:rPr>
                <w:color w:val="000000"/>
                <w:w w:val="107"/>
                <w:sz w:val="13"/>
                <w:szCs w:val="13"/>
              </w:rPr>
            </w:pPr>
            <w:r>
              <w:rPr>
                <w:color w:val="000000"/>
                <w:w w:val="107"/>
                <w:sz w:val="13"/>
                <w:szCs w:val="13"/>
              </w:rPr>
              <w:t xml:space="preserve">Outer </w:t>
            </w: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4" w:type="dxa"/>
            <w:gridSpan w:val="2"/>
            <w:tcBorders>
              <w:top w:val="nil"/>
              <w:left w:val="nil"/>
              <w:bottom w:val="nil"/>
              <w:right w:val="nil"/>
            </w:tcBorders>
            <w:vAlign w:val="center"/>
          </w:tcPr>
          <w:p w:rsidR="00000000" w:rsidRDefault="008C7B40">
            <w:pPr>
              <w:pStyle w:val="Style"/>
              <w:framePr w:w="9024" w:h="14064" w:wrap="auto" w:hAnchor="text" w:x="1" w:y="1"/>
              <w:ind w:left="220"/>
              <w:rPr>
                <w:color w:val="000000"/>
                <w:w w:val="107"/>
                <w:sz w:val="13"/>
                <w:szCs w:val="13"/>
              </w:rPr>
            </w:pPr>
            <w:r>
              <w:rPr>
                <w:color w:val="000000"/>
                <w:w w:val="107"/>
                <w:sz w:val="13"/>
                <w:szCs w:val="13"/>
              </w:rPr>
              <w:t xml:space="preserve">Outer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152"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177"/>
              <w:rPr>
                <w:color w:val="000000"/>
                <w:w w:val="107"/>
                <w:sz w:val="13"/>
                <w:szCs w:val="13"/>
              </w:rPr>
            </w:pPr>
            <w:r>
              <w:rPr>
                <w:color w:val="000000"/>
                <w:w w:val="107"/>
                <w:sz w:val="13"/>
                <w:szCs w:val="13"/>
              </w:rPr>
              <w:t xml:space="preserve">(valve open) </w:t>
            </w:r>
          </w:p>
        </w:tc>
        <w:tc>
          <w:tcPr>
            <w:tcW w:w="321"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79"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r>
      <w:tr w:rsidR="00000000">
        <w:tblPrEx>
          <w:tblCellMar>
            <w:top w:w="0" w:type="dxa"/>
            <w:left w:w="0" w:type="dxa"/>
            <w:bottom w:w="0" w:type="dxa"/>
            <w:right w:w="0" w:type="dxa"/>
          </w:tblCellMar>
        </w:tblPrEx>
        <w:trPr>
          <w:trHeight w:hRule="exact" w:val="1344"/>
        </w:trPr>
        <w:tc>
          <w:tcPr>
            <w:tcW w:w="1224" w:type="dxa"/>
            <w:gridSpan w:val="2"/>
            <w:vMerge w:val="restart"/>
            <w:tcBorders>
              <w:top w:val="nil"/>
              <w:left w:val="single" w:sz="4" w:space="0" w:color="auto"/>
              <w:bottom w:val="nil"/>
              <w:right w:val="nil"/>
            </w:tcBorders>
            <w:vAlign w:val="center"/>
          </w:tcPr>
          <w:p w:rsidR="00000000" w:rsidRDefault="008C7B40">
            <w:pPr>
              <w:pStyle w:val="Style"/>
              <w:framePr w:w="9024" w:h="14064" w:wrap="auto" w:hAnchor="text" w:x="1" w:y="1"/>
              <w:jc w:val="right"/>
              <w:rPr>
                <w:color w:val="000000"/>
                <w:sz w:val="20"/>
                <w:szCs w:val="20"/>
              </w:rPr>
            </w:pPr>
            <w:r>
              <w:rPr>
                <w:color w:val="000000"/>
                <w:sz w:val="20"/>
                <w:szCs w:val="20"/>
              </w:rPr>
              <w:t>~</w:t>
            </w:r>
            <w:r>
              <w:rPr>
                <w:color w:val="000000"/>
                <w:sz w:val="20"/>
                <w:szCs w:val="20"/>
              </w:rPr>
              <w:t xml:space="preserve"> </w:t>
            </w: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color w:val="000000"/>
                <w:sz w:val="20"/>
                <w:szCs w:val="20"/>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color w:val="000000"/>
                <w:sz w:val="20"/>
                <w:szCs w:val="20"/>
              </w:rPr>
            </w:pPr>
          </w:p>
        </w:tc>
        <w:tc>
          <w:tcPr>
            <w:tcW w:w="1660" w:type="dxa"/>
            <w:gridSpan w:val="4"/>
            <w:vMerge w:val="restart"/>
            <w:tcBorders>
              <w:top w:val="nil"/>
              <w:left w:val="nil"/>
              <w:bottom w:val="nil"/>
              <w:right w:val="nil"/>
            </w:tcBorders>
            <w:vAlign w:val="center"/>
          </w:tcPr>
          <w:p w:rsidR="00000000" w:rsidRDefault="008C7B40">
            <w:pPr>
              <w:pStyle w:val="Style"/>
              <w:framePr w:w="9024" w:h="14064" w:wrap="auto" w:hAnchor="text" w:x="1" w:y="1"/>
              <w:ind w:right="240"/>
              <w:jc w:val="right"/>
              <w:rPr>
                <w:i/>
                <w:iCs/>
                <w:color w:val="000000"/>
                <w:w w:val="153"/>
                <w:sz w:val="144"/>
                <w:szCs w:val="144"/>
              </w:rPr>
            </w:pPr>
            <w:r>
              <w:rPr>
                <w:i/>
                <w:iCs/>
                <w:color w:val="000000"/>
                <w:w w:val="153"/>
                <w:sz w:val="144"/>
                <w:szCs w:val="144"/>
              </w:rPr>
              <w:t xml:space="preserve">.: </w:t>
            </w: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i/>
                <w:iCs/>
                <w:color w:val="000000"/>
                <w:w w:val="153"/>
                <w:sz w:val="144"/>
                <w:szCs w:val="144"/>
              </w:rPr>
            </w:pPr>
          </w:p>
        </w:tc>
        <w:tc>
          <w:tcPr>
            <w:tcW w:w="1152" w:type="dxa"/>
            <w:tcBorders>
              <w:top w:val="single" w:sz="4" w:space="0" w:color="auto"/>
              <w:left w:val="single" w:sz="4" w:space="0" w:color="auto"/>
              <w:bottom w:val="single" w:sz="4" w:space="0" w:color="auto"/>
              <w:right w:val="nil"/>
            </w:tcBorders>
            <w:vAlign w:val="center"/>
          </w:tcPr>
          <w:p w:rsidR="00000000" w:rsidRDefault="008C7B40">
            <w:pPr>
              <w:pStyle w:val="Style"/>
              <w:framePr w:w="9024" w:h="14064" w:wrap="auto" w:hAnchor="text" w:x="1" w:y="1"/>
              <w:ind w:left="177"/>
              <w:rPr>
                <w:color w:val="000000"/>
                <w:w w:val="107"/>
                <w:sz w:val="13"/>
                <w:szCs w:val="13"/>
              </w:rPr>
            </w:pPr>
            <w:r>
              <w:rPr>
                <w:color w:val="000000"/>
                <w:w w:val="107"/>
                <w:sz w:val="13"/>
                <w:szCs w:val="13"/>
              </w:rPr>
              <w:t xml:space="preserve">Wire diameter </w:t>
            </w:r>
          </w:p>
        </w:tc>
        <w:tc>
          <w:tcPr>
            <w:tcW w:w="321"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single" w:sz="4" w:space="0" w:color="auto"/>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single" w:sz="4" w:space="0" w:color="auto"/>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tcBorders>
              <w:top w:val="single" w:sz="4" w:space="0" w:color="auto"/>
              <w:left w:val="nil"/>
              <w:bottom w:val="single" w:sz="4" w:space="0" w:color="auto"/>
              <w:right w:val="nil"/>
            </w:tcBorders>
            <w:vAlign w:val="center"/>
          </w:tcPr>
          <w:p w:rsidR="00000000" w:rsidRDefault="008C7B40">
            <w:pPr>
              <w:pStyle w:val="Style"/>
              <w:framePr w:w="9024" w:h="14064" w:wrap="auto" w:hAnchor="text" w:x="1" w:y="1"/>
              <w:ind w:right="158"/>
              <w:jc w:val="center"/>
              <w:rPr>
                <w:color w:val="000000"/>
                <w:w w:val="107"/>
                <w:sz w:val="13"/>
                <w:szCs w:val="13"/>
              </w:rPr>
            </w:pPr>
            <w:r>
              <w:rPr>
                <w:color w:val="000000"/>
                <w:w w:val="107"/>
                <w:sz w:val="13"/>
                <w:szCs w:val="13"/>
              </w:rPr>
              <w:t xml:space="preserve">2.8 mm (0.110 in) </w:t>
            </w:r>
          </w:p>
        </w:tc>
        <w:tc>
          <w:tcPr>
            <w:tcW w:w="355" w:type="dxa"/>
            <w:tcBorders>
              <w:top w:val="single" w:sz="4" w:space="0" w:color="auto"/>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024" w:h="14064" w:wrap="auto" w:hAnchor="text" w:x="1" w:y="1"/>
              <w:ind w:left="254"/>
              <w:rPr>
                <w:color w:val="000000"/>
                <w:w w:val="107"/>
                <w:sz w:val="13"/>
                <w:szCs w:val="13"/>
              </w:rPr>
            </w:pPr>
            <w:r>
              <w:rPr>
                <w:color w:val="000000"/>
                <w:w w:val="107"/>
                <w:sz w:val="13"/>
                <w:szCs w:val="13"/>
              </w:rPr>
              <w:t xml:space="preserve">3.9 mm (0.154 in) </w:t>
            </w:r>
          </w:p>
        </w:tc>
      </w:tr>
      <w:tr w:rsidR="00000000">
        <w:tblPrEx>
          <w:tblCellMar>
            <w:top w:w="0" w:type="dxa"/>
            <w:left w:w="0" w:type="dxa"/>
            <w:bottom w:w="0" w:type="dxa"/>
            <w:right w:w="0" w:type="dxa"/>
          </w:tblCellMar>
        </w:tblPrEx>
        <w:trPr>
          <w:trHeight w:hRule="exact" w:val="1344"/>
        </w:trPr>
        <w:tc>
          <w:tcPr>
            <w:tcW w:w="1224" w:type="dxa"/>
            <w:gridSpan w:val="2"/>
            <w:vMerge/>
            <w:tcBorders>
              <w:top w:val="nil"/>
              <w:left w:val="single" w:sz="4" w:space="0" w:color="auto"/>
              <w:bottom w:val="nil"/>
              <w:right w:val="nil"/>
            </w:tcBorders>
            <w:vAlign w:val="center"/>
          </w:tcPr>
          <w:p w:rsidR="00000000" w:rsidRDefault="008C7B40">
            <w:pPr>
              <w:pStyle w:val="Style"/>
              <w:framePr w:w="9024" w:h="14064" w:wrap="auto" w:hAnchor="text" w:x="1" w:y="1"/>
              <w:jc w:val="right"/>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660" w:type="dxa"/>
            <w:gridSpan w:val="4"/>
            <w:vMerge/>
            <w:tcBorders>
              <w:top w:val="nil"/>
              <w:left w:val="nil"/>
              <w:bottom w:val="nil"/>
              <w:right w:val="nil"/>
            </w:tcBorders>
            <w:vAlign w:val="center"/>
          </w:tcPr>
          <w:p w:rsidR="00000000" w:rsidRDefault="008C7B40">
            <w:pPr>
              <w:pStyle w:val="Style"/>
              <w:framePr w:w="9024" w:h="14064" w:wrap="auto" w:hAnchor="text" w:x="1" w:y="1"/>
              <w:ind w:right="240"/>
              <w:jc w:val="right"/>
              <w:rPr>
                <w:sz w:val="18"/>
                <w:szCs w:val="18"/>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473" w:type="dxa"/>
            <w:gridSpan w:val="2"/>
            <w:tcBorders>
              <w:top w:val="single" w:sz="4" w:space="0" w:color="auto"/>
              <w:left w:val="single" w:sz="4" w:space="0" w:color="auto"/>
              <w:bottom w:val="single" w:sz="4" w:space="0" w:color="auto"/>
              <w:right w:val="nil"/>
            </w:tcBorders>
            <w:vAlign w:val="center"/>
          </w:tcPr>
          <w:p w:rsidR="00000000" w:rsidRDefault="008C7B40">
            <w:pPr>
              <w:pStyle w:val="Style"/>
              <w:framePr w:w="9024" w:h="14064" w:wrap="auto" w:hAnchor="text" w:x="1" w:y="1"/>
              <w:ind w:left="187"/>
              <w:rPr>
                <w:color w:val="000000"/>
                <w:w w:val="107"/>
                <w:sz w:val="13"/>
                <w:szCs w:val="13"/>
              </w:rPr>
            </w:pPr>
            <w:r>
              <w:rPr>
                <w:color w:val="000000"/>
                <w:w w:val="107"/>
                <w:sz w:val="13"/>
                <w:szCs w:val="13"/>
              </w:rPr>
              <w:t xml:space="preserve">Number of windings </w:t>
            </w:r>
          </w:p>
        </w:tc>
        <w:tc>
          <w:tcPr>
            <w:tcW w:w="447" w:type="dxa"/>
            <w:tcBorders>
              <w:top w:val="single" w:sz="4" w:space="0" w:color="auto"/>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single" w:sz="4" w:space="0" w:color="auto"/>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219" w:type="dxa"/>
            <w:gridSpan w:val="3"/>
            <w:tcBorders>
              <w:top w:val="single" w:sz="4" w:space="0" w:color="auto"/>
              <w:left w:val="nil"/>
              <w:bottom w:val="single" w:sz="4" w:space="0" w:color="auto"/>
              <w:right w:val="nil"/>
            </w:tcBorders>
            <w:vAlign w:val="center"/>
          </w:tcPr>
          <w:p w:rsidR="00000000" w:rsidRDefault="008C7B40">
            <w:pPr>
              <w:pStyle w:val="Style"/>
              <w:framePr w:w="9024" w:h="14064" w:wrap="auto" w:hAnchor="text" w:x="1" w:y="1"/>
              <w:ind w:right="158"/>
              <w:jc w:val="center"/>
              <w:rPr>
                <w:color w:val="000000"/>
                <w:w w:val="107"/>
                <w:sz w:val="13"/>
                <w:szCs w:val="13"/>
              </w:rPr>
            </w:pPr>
            <w:r>
              <w:rPr>
                <w:color w:val="000000"/>
                <w:w w:val="107"/>
                <w:sz w:val="13"/>
                <w:szCs w:val="13"/>
              </w:rPr>
              <w:t xml:space="preserve">7.75 </w:t>
            </w:r>
          </w:p>
        </w:tc>
        <w:tc>
          <w:tcPr>
            <w:tcW w:w="355" w:type="dxa"/>
            <w:tcBorders>
              <w:top w:val="single" w:sz="4" w:space="0" w:color="auto"/>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single" w:sz="4" w:space="0" w:color="auto"/>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301" w:type="dxa"/>
            <w:gridSpan w:val="2"/>
            <w:tcBorders>
              <w:top w:val="single" w:sz="4" w:space="0" w:color="auto"/>
              <w:left w:val="nil"/>
              <w:bottom w:val="single" w:sz="4" w:space="0" w:color="auto"/>
              <w:right w:val="single" w:sz="4" w:space="0" w:color="auto"/>
            </w:tcBorders>
            <w:vAlign w:val="center"/>
          </w:tcPr>
          <w:p w:rsidR="00000000" w:rsidRDefault="008C7B40">
            <w:pPr>
              <w:pStyle w:val="Style"/>
              <w:framePr w:w="9024" w:h="14064" w:wrap="auto" w:hAnchor="text" w:x="1" w:y="1"/>
              <w:ind w:left="268"/>
              <w:rPr>
                <w:color w:val="000000"/>
                <w:w w:val="107"/>
                <w:sz w:val="13"/>
                <w:szCs w:val="13"/>
              </w:rPr>
            </w:pPr>
            <w:r>
              <w:rPr>
                <w:color w:val="000000"/>
                <w:w w:val="107"/>
                <w:sz w:val="13"/>
                <w:szCs w:val="13"/>
              </w:rPr>
              <w:t xml:space="preserve">6.4 </w:t>
            </w:r>
          </w:p>
        </w:tc>
      </w:tr>
      <w:tr w:rsidR="00000000">
        <w:tblPrEx>
          <w:tblCellMar>
            <w:top w:w="0" w:type="dxa"/>
            <w:left w:w="0" w:type="dxa"/>
            <w:bottom w:w="0" w:type="dxa"/>
            <w:right w:w="0" w:type="dxa"/>
          </w:tblCellMar>
        </w:tblPrEx>
        <w:trPr>
          <w:trHeight w:hRule="exact" w:val="1344"/>
        </w:trPr>
        <w:tc>
          <w:tcPr>
            <w:tcW w:w="1224" w:type="dxa"/>
            <w:gridSpan w:val="2"/>
            <w:vMerge/>
            <w:tcBorders>
              <w:top w:val="nil"/>
              <w:left w:val="single" w:sz="4" w:space="0" w:color="auto"/>
              <w:bottom w:val="nil"/>
              <w:right w:val="nil"/>
            </w:tcBorders>
            <w:vAlign w:val="center"/>
          </w:tcPr>
          <w:p w:rsidR="00000000" w:rsidRDefault="008C7B40">
            <w:pPr>
              <w:pStyle w:val="Style"/>
              <w:framePr w:w="9024" w:h="14064" w:wrap="auto" w:hAnchor="text" w:x="1" w:y="1"/>
              <w:jc w:val="right"/>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660" w:type="dxa"/>
            <w:gridSpan w:val="4"/>
            <w:vMerge/>
            <w:tcBorders>
              <w:top w:val="nil"/>
              <w:left w:val="nil"/>
              <w:bottom w:val="nil"/>
              <w:right w:val="nil"/>
            </w:tcBorders>
            <w:vAlign w:val="center"/>
          </w:tcPr>
          <w:p w:rsidR="00000000" w:rsidRDefault="008C7B40">
            <w:pPr>
              <w:pStyle w:val="Style"/>
              <w:framePr w:w="9024" w:h="14064" w:wrap="auto" w:hAnchor="text" w:x="1" w:y="1"/>
              <w:ind w:right="240"/>
              <w:jc w:val="right"/>
              <w:rPr>
                <w:sz w:val="18"/>
                <w:szCs w:val="18"/>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152"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447"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27"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219" w:type="dxa"/>
            <w:gridSpan w:val="3"/>
            <w:tcBorders>
              <w:top w:val="single" w:sz="4" w:space="0" w:color="auto"/>
              <w:left w:val="nil"/>
              <w:bottom w:val="nil"/>
              <w:right w:val="nil"/>
            </w:tcBorders>
            <w:vAlign w:val="center"/>
          </w:tcPr>
          <w:p w:rsidR="00000000" w:rsidRDefault="008C7B40">
            <w:pPr>
              <w:pStyle w:val="Style"/>
              <w:framePr w:w="9024" w:h="14064" w:wrap="auto" w:hAnchor="text" w:x="1" w:y="1"/>
              <w:ind w:left="81"/>
              <w:rPr>
                <w:color w:val="000000"/>
                <w:w w:val="107"/>
                <w:sz w:val="13"/>
                <w:szCs w:val="13"/>
              </w:rPr>
            </w:pPr>
            <w:r>
              <w:rPr>
                <w:color w:val="000000"/>
                <w:w w:val="107"/>
                <w:sz w:val="13"/>
                <w:szCs w:val="13"/>
              </w:rPr>
              <w:t xml:space="preserve">15 +0.3 </w:t>
            </w:r>
          </w:p>
        </w:tc>
        <w:tc>
          <w:tcPr>
            <w:tcW w:w="355"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720" w:type="dxa"/>
            <w:gridSpan w:val="2"/>
            <w:vMerge w:val="restart"/>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right="33"/>
              <w:jc w:val="right"/>
              <w:rPr>
                <w:color w:val="000000"/>
                <w:w w:val="107"/>
                <w:sz w:val="13"/>
                <w:szCs w:val="13"/>
              </w:rPr>
            </w:pPr>
            <w:r>
              <w:rPr>
                <w:color w:val="000000"/>
                <w:w w:val="107"/>
                <w:sz w:val="13"/>
                <w:szCs w:val="13"/>
              </w:rPr>
              <w:t xml:space="preserve">21.6 </w:t>
            </w:r>
          </w:p>
        </w:tc>
        <w:tc>
          <w:tcPr>
            <w:tcW w:w="1052"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ind w:left="148"/>
              <w:rPr>
                <w:color w:val="000000"/>
                <w:w w:val="107"/>
                <w:sz w:val="13"/>
                <w:szCs w:val="13"/>
              </w:rPr>
            </w:pPr>
            <w:r>
              <w:rPr>
                <w:color w:val="000000"/>
                <w:w w:val="107"/>
                <w:sz w:val="13"/>
                <w:szCs w:val="13"/>
              </w:rPr>
              <w:t xml:space="preserve">0 </w:t>
            </w:r>
          </w:p>
        </w:tc>
      </w:tr>
      <w:tr w:rsidR="00000000">
        <w:tblPrEx>
          <w:tblCellMar>
            <w:top w:w="0" w:type="dxa"/>
            <w:left w:w="0" w:type="dxa"/>
            <w:bottom w:w="0" w:type="dxa"/>
            <w:right w:w="0" w:type="dxa"/>
          </w:tblCellMar>
        </w:tblPrEx>
        <w:trPr>
          <w:trHeight w:hRule="exact" w:val="1344"/>
        </w:trPr>
        <w:tc>
          <w:tcPr>
            <w:tcW w:w="1224" w:type="dxa"/>
            <w:gridSpan w:val="2"/>
            <w:vMerge/>
            <w:tcBorders>
              <w:top w:val="nil"/>
              <w:left w:val="single" w:sz="4" w:space="0" w:color="auto"/>
              <w:bottom w:val="nil"/>
              <w:right w:val="nil"/>
            </w:tcBorders>
            <w:vAlign w:val="center"/>
          </w:tcPr>
          <w:p w:rsidR="00000000" w:rsidRDefault="008C7B40">
            <w:pPr>
              <w:pStyle w:val="Style"/>
              <w:framePr w:w="9024" w:h="14064" w:wrap="auto" w:hAnchor="text" w:x="1" w:y="1"/>
              <w:jc w:val="right"/>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660" w:type="dxa"/>
            <w:gridSpan w:val="4"/>
            <w:vMerge/>
            <w:tcBorders>
              <w:top w:val="nil"/>
              <w:left w:val="nil"/>
              <w:bottom w:val="nil"/>
              <w:right w:val="nil"/>
            </w:tcBorders>
            <w:vAlign w:val="center"/>
          </w:tcPr>
          <w:p w:rsidR="00000000" w:rsidRDefault="008C7B40">
            <w:pPr>
              <w:pStyle w:val="Style"/>
              <w:framePr w:w="9024" w:h="14064" w:wrap="auto" w:hAnchor="text" w:x="1" w:y="1"/>
              <w:ind w:right="240"/>
              <w:jc w:val="right"/>
              <w:rPr>
                <w:sz w:val="18"/>
                <w:szCs w:val="18"/>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4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42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379"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40" w:type="dxa"/>
            <w:gridSpan w:val="2"/>
            <w:tcBorders>
              <w:top w:val="nil"/>
              <w:left w:val="nil"/>
              <w:bottom w:val="nil"/>
              <w:right w:val="nil"/>
            </w:tcBorders>
            <w:vAlign w:val="center"/>
          </w:tcPr>
          <w:p w:rsidR="00000000" w:rsidRDefault="008C7B40">
            <w:pPr>
              <w:pStyle w:val="Style"/>
              <w:framePr w:w="9024" w:h="14064" w:wrap="auto" w:hAnchor="text" w:x="1" w:y="1"/>
              <w:ind w:left="24"/>
              <w:rPr>
                <w:color w:val="000000"/>
                <w:w w:val="107"/>
                <w:sz w:val="13"/>
                <w:szCs w:val="13"/>
              </w:rPr>
            </w:pPr>
            <w:r>
              <w:rPr>
                <w:rFonts w:ascii="Times New Roman" w:hAnsi="Times New Roman" w:cs="Times New Roman"/>
                <w:color w:val="000000"/>
                <w:w w:val="79"/>
                <w:sz w:val="21"/>
                <w:szCs w:val="21"/>
              </w:rPr>
              <w:t xml:space="preserve">o </w:t>
            </w:r>
            <w:r>
              <w:rPr>
                <w:color w:val="000000"/>
                <w:w w:val="107"/>
                <w:sz w:val="13"/>
                <w:szCs w:val="13"/>
              </w:rPr>
              <w:t xml:space="preserve">mm </w:t>
            </w:r>
          </w:p>
        </w:tc>
        <w:tc>
          <w:tcPr>
            <w:tcW w:w="355"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720" w:type="dxa"/>
            <w:gridSpan w:val="2"/>
            <w:vMerge/>
            <w:tcBorders>
              <w:top w:val="single" w:sz="4" w:space="0" w:color="auto"/>
              <w:left w:val="single" w:sz="4" w:space="0" w:color="auto"/>
              <w:bottom w:val="nil"/>
              <w:right w:val="nil"/>
            </w:tcBorders>
            <w:vAlign w:val="center"/>
          </w:tcPr>
          <w:p w:rsidR="00000000" w:rsidRDefault="008C7B40">
            <w:pPr>
              <w:pStyle w:val="Style"/>
              <w:framePr w:w="9024" w:h="14064" w:wrap="auto" w:hAnchor="text" w:x="1" w:y="1"/>
              <w:ind w:right="33"/>
              <w:jc w:val="right"/>
              <w:rPr>
                <w:color w:val="000000"/>
                <w:w w:val="107"/>
                <w:sz w:val="13"/>
                <w:szCs w:val="13"/>
              </w:rPr>
            </w:pPr>
          </w:p>
        </w:tc>
        <w:tc>
          <w:tcPr>
            <w:tcW w:w="1052" w:type="dxa"/>
            <w:tcBorders>
              <w:top w:val="nil"/>
              <w:left w:val="nil"/>
              <w:bottom w:val="nil"/>
              <w:right w:val="single" w:sz="4" w:space="0" w:color="auto"/>
            </w:tcBorders>
            <w:vAlign w:val="center"/>
          </w:tcPr>
          <w:p w:rsidR="00000000" w:rsidRDefault="008C7B40">
            <w:pPr>
              <w:pStyle w:val="Style"/>
              <w:framePr w:w="9024" w:h="14064" w:wrap="auto" w:hAnchor="text" w:x="1" w:y="1"/>
              <w:ind w:left="14"/>
              <w:rPr>
                <w:color w:val="000000"/>
                <w:w w:val="107"/>
                <w:sz w:val="13"/>
                <w:szCs w:val="13"/>
              </w:rPr>
            </w:pPr>
            <w:r>
              <w:rPr>
                <w:color w:val="000000"/>
                <w:w w:val="107"/>
                <w:sz w:val="13"/>
                <w:szCs w:val="13"/>
              </w:rPr>
              <w:t xml:space="preserve">-0.3 mm </w:t>
            </w:r>
          </w:p>
        </w:tc>
      </w:tr>
      <w:tr w:rsidR="00000000">
        <w:tblPrEx>
          <w:tblCellMar>
            <w:top w:w="0" w:type="dxa"/>
            <w:left w:w="0" w:type="dxa"/>
            <w:bottom w:w="0" w:type="dxa"/>
            <w:right w:w="0" w:type="dxa"/>
          </w:tblCellMar>
        </w:tblPrEx>
        <w:trPr>
          <w:trHeight w:hRule="exact" w:val="1344"/>
        </w:trPr>
        <w:tc>
          <w:tcPr>
            <w:tcW w:w="1224" w:type="dxa"/>
            <w:gridSpan w:val="2"/>
            <w:vMerge/>
            <w:tcBorders>
              <w:top w:val="nil"/>
              <w:left w:val="single" w:sz="4" w:space="0" w:color="auto"/>
              <w:bottom w:val="nil"/>
              <w:right w:val="nil"/>
            </w:tcBorders>
            <w:vAlign w:val="center"/>
          </w:tcPr>
          <w:p w:rsidR="00000000" w:rsidRDefault="008C7B40">
            <w:pPr>
              <w:pStyle w:val="Style"/>
              <w:framePr w:w="9024" w:h="14064" w:wrap="auto" w:hAnchor="text" w:x="1" w:y="1"/>
              <w:jc w:val="right"/>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660" w:type="dxa"/>
            <w:gridSpan w:val="4"/>
            <w:vMerge/>
            <w:tcBorders>
              <w:top w:val="nil"/>
              <w:left w:val="nil"/>
              <w:bottom w:val="nil"/>
              <w:right w:val="nil"/>
            </w:tcBorders>
            <w:vAlign w:val="center"/>
          </w:tcPr>
          <w:p w:rsidR="00000000" w:rsidRDefault="008C7B40">
            <w:pPr>
              <w:pStyle w:val="Style"/>
              <w:framePr w:w="9024" w:h="14064" w:wrap="auto" w:hAnchor="text" w:x="1" w:y="1"/>
              <w:ind w:right="240"/>
              <w:jc w:val="right"/>
              <w:rPr>
                <w:sz w:val="18"/>
                <w:szCs w:val="18"/>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single" w:sz="4" w:space="0" w:color="auto"/>
              <w:bottom w:val="nil"/>
              <w:right w:val="nil"/>
            </w:tcBorders>
            <w:vAlign w:val="center"/>
          </w:tcPr>
          <w:p w:rsidR="00000000" w:rsidRDefault="008C7B40">
            <w:pPr>
              <w:pStyle w:val="Style"/>
              <w:framePr w:w="9024" w:h="14064" w:wrap="auto" w:hAnchor="text" w:x="1" w:y="1"/>
              <w:ind w:left="177"/>
              <w:rPr>
                <w:color w:val="000000"/>
                <w:w w:val="114"/>
                <w:sz w:val="13"/>
                <w:szCs w:val="13"/>
              </w:rPr>
            </w:pPr>
            <w:r>
              <w:rPr>
                <w:color w:val="000000"/>
                <w:w w:val="107"/>
                <w:sz w:val="13"/>
                <w:szCs w:val="13"/>
              </w:rPr>
              <w:t xml:space="preserve">Winding </w:t>
            </w:r>
            <w:r>
              <w:rPr>
                <w:color w:val="000000"/>
                <w:w w:val="114"/>
                <w:sz w:val="13"/>
                <w:szCs w:val="13"/>
              </w:rPr>
              <w:t xml:space="preserve">1.0. </w:t>
            </w:r>
          </w:p>
        </w:tc>
        <w:tc>
          <w:tcPr>
            <w:tcW w:w="32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14"/>
                <w:sz w:val="13"/>
                <w:szCs w:val="13"/>
              </w:rPr>
            </w:pPr>
          </w:p>
        </w:tc>
        <w:tc>
          <w:tcPr>
            <w:tcW w:w="44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14"/>
                <w:sz w:val="13"/>
                <w:szCs w:val="13"/>
              </w:rPr>
            </w:pPr>
          </w:p>
        </w:tc>
        <w:tc>
          <w:tcPr>
            <w:tcW w:w="42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14"/>
                <w:sz w:val="13"/>
                <w:szCs w:val="13"/>
              </w:rPr>
            </w:pPr>
          </w:p>
        </w:tc>
        <w:tc>
          <w:tcPr>
            <w:tcW w:w="37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14"/>
                <w:sz w:val="13"/>
                <w:szCs w:val="13"/>
              </w:rPr>
            </w:pPr>
          </w:p>
        </w:tc>
        <w:tc>
          <w:tcPr>
            <w:tcW w:w="840" w:type="dxa"/>
            <w:gridSpan w:val="2"/>
            <w:tcBorders>
              <w:top w:val="nil"/>
              <w:left w:val="nil"/>
              <w:bottom w:val="nil"/>
              <w:right w:val="nil"/>
            </w:tcBorders>
            <w:vAlign w:val="center"/>
          </w:tcPr>
          <w:p w:rsidR="00000000" w:rsidRDefault="008C7B40">
            <w:pPr>
              <w:pStyle w:val="Style"/>
              <w:framePr w:w="9024" w:h="14064" w:wrap="auto" w:hAnchor="text" w:x="1" w:y="1"/>
              <w:ind w:left="24"/>
              <w:rPr>
                <w:color w:val="000000"/>
                <w:w w:val="107"/>
                <w:sz w:val="13"/>
                <w:szCs w:val="13"/>
              </w:rPr>
            </w:pPr>
            <w:r>
              <w:rPr>
                <w:color w:val="000000"/>
                <w:w w:val="107"/>
                <w:sz w:val="13"/>
                <w:szCs w:val="13"/>
              </w:rPr>
              <w:t xml:space="preserve">+0.012. ) </w:t>
            </w:r>
          </w:p>
        </w:tc>
        <w:tc>
          <w:tcPr>
            <w:tcW w:w="355"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301" w:type="dxa"/>
            <w:gridSpan w:val="2"/>
            <w:tcBorders>
              <w:top w:val="nil"/>
              <w:left w:val="nil"/>
              <w:bottom w:val="nil"/>
              <w:right w:val="single" w:sz="4" w:space="0" w:color="auto"/>
            </w:tcBorders>
            <w:vAlign w:val="center"/>
          </w:tcPr>
          <w:p w:rsidR="00000000" w:rsidRDefault="008C7B40">
            <w:pPr>
              <w:pStyle w:val="Style"/>
              <w:framePr w:w="9024" w:h="14064" w:wrap="auto" w:hAnchor="text" w:x="1" w:y="1"/>
              <w:ind w:left="388"/>
              <w:rPr>
                <w:rFonts w:ascii="Times New Roman" w:hAnsi="Times New Roman" w:cs="Times New Roman"/>
                <w:color w:val="000000"/>
                <w:w w:val="79"/>
                <w:sz w:val="21"/>
                <w:szCs w:val="21"/>
              </w:rPr>
            </w:pPr>
            <w:r>
              <w:rPr>
                <w:rFonts w:ascii="Times New Roman" w:hAnsi="Times New Roman" w:cs="Times New Roman"/>
                <w:color w:val="000000"/>
                <w:w w:val="79"/>
                <w:sz w:val="21"/>
                <w:szCs w:val="21"/>
              </w:rPr>
              <w:t xml:space="preserve">o . ) </w:t>
            </w:r>
          </w:p>
        </w:tc>
      </w:tr>
      <w:tr w:rsidR="00000000">
        <w:tblPrEx>
          <w:tblCellMar>
            <w:top w:w="0" w:type="dxa"/>
            <w:left w:w="0" w:type="dxa"/>
            <w:bottom w:w="0" w:type="dxa"/>
            <w:right w:w="0" w:type="dxa"/>
          </w:tblCellMar>
        </w:tblPrEx>
        <w:trPr>
          <w:trHeight w:hRule="exact" w:val="1344"/>
        </w:trPr>
        <w:tc>
          <w:tcPr>
            <w:tcW w:w="1224" w:type="dxa"/>
            <w:gridSpan w:val="2"/>
            <w:vMerge/>
            <w:tcBorders>
              <w:top w:val="nil"/>
              <w:left w:val="single" w:sz="4" w:space="0" w:color="auto"/>
              <w:bottom w:val="nil"/>
              <w:right w:val="nil"/>
            </w:tcBorders>
            <w:vAlign w:val="center"/>
          </w:tcPr>
          <w:p w:rsidR="00000000" w:rsidRDefault="008C7B40">
            <w:pPr>
              <w:pStyle w:val="Style"/>
              <w:framePr w:w="9024" w:h="14064" w:wrap="auto" w:hAnchor="text" w:x="1" w:y="1"/>
              <w:jc w:val="right"/>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660" w:type="dxa"/>
            <w:gridSpan w:val="4"/>
            <w:vMerge/>
            <w:tcBorders>
              <w:top w:val="nil"/>
              <w:left w:val="nil"/>
              <w:bottom w:val="nil"/>
              <w:right w:val="nil"/>
            </w:tcBorders>
            <w:vAlign w:val="center"/>
          </w:tcPr>
          <w:p w:rsidR="00000000" w:rsidRDefault="008C7B40">
            <w:pPr>
              <w:pStyle w:val="Style"/>
              <w:framePr w:w="9024" w:h="14064" w:wrap="auto" w:hAnchor="text" w:x="1" w:y="1"/>
              <w:ind w:right="240"/>
              <w:jc w:val="right"/>
              <w:rPr>
                <w:sz w:val="18"/>
                <w:szCs w:val="18"/>
              </w:rPr>
            </w:pPr>
          </w:p>
        </w:tc>
        <w:tc>
          <w:tcPr>
            <w:tcW w:w="87"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447"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sz w:val="18"/>
                <w:szCs w:val="18"/>
              </w:rPr>
            </w:pPr>
          </w:p>
        </w:tc>
        <w:tc>
          <w:tcPr>
            <w:tcW w:w="427"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379" w:type="dxa"/>
            <w:tcBorders>
              <w:top w:val="nil"/>
              <w:left w:val="nil"/>
              <w:bottom w:val="single" w:sz="4" w:space="0" w:color="auto"/>
              <w:right w:val="nil"/>
            </w:tcBorders>
            <w:vAlign w:val="center"/>
          </w:tcPr>
          <w:p w:rsidR="00000000" w:rsidRDefault="008C7B40">
            <w:pPr>
              <w:pStyle w:val="Style"/>
              <w:framePr w:w="9024" w:h="14064" w:wrap="auto" w:hAnchor="text" w:x="1" w:y="1"/>
              <w:ind w:right="76"/>
              <w:jc w:val="right"/>
              <w:rPr>
                <w:color w:val="000000"/>
                <w:w w:val="107"/>
                <w:sz w:val="13"/>
                <w:szCs w:val="13"/>
              </w:rPr>
            </w:pPr>
            <w:r>
              <w:rPr>
                <w:color w:val="000000"/>
                <w:w w:val="107"/>
                <w:sz w:val="13"/>
                <w:szCs w:val="13"/>
              </w:rPr>
              <w:t xml:space="preserve">(0.591 </w:t>
            </w:r>
          </w:p>
        </w:tc>
        <w:tc>
          <w:tcPr>
            <w:tcW w:w="840" w:type="dxa"/>
            <w:gridSpan w:val="2"/>
            <w:tcBorders>
              <w:top w:val="nil"/>
              <w:left w:val="nil"/>
              <w:bottom w:val="single" w:sz="4" w:space="0" w:color="auto"/>
              <w:right w:val="nil"/>
            </w:tcBorders>
            <w:vAlign w:val="center"/>
          </w:tcPr>
          <w:p w:rsidR="00000000" w:rsidRDefault="008C7B40">
            <w:pPr>
              <w:pStyle w:val="Style"/>
              <w:framePr w:w="9024" w:h="14064" w:wrap="auto" w:hAnchor="text" w:x="1" w:y="1"/>
              <w:ind w:right="91"/>
              <w:jc w:val="right"/>
              <w:rPr>
                <w:color w:val="000000"/>
                <w:w w:val="107"/>
                <w:sz w:val="13"/>
                <w:szCs w:val="13"/>
              </w:rPr>
            </w:pPr>
            <w:r>
              <w:rPr>
                <w:rFonts w:ascii="Times New Roman" w:hAnsi="Times New Roman" w:cs="Times New Roman"/>
                <w:color w:val="000000"/>
                <w:w w:val="79"/>
                <w:sz w:val="21"/>
                <w:szCs w:val="21"/>
              </w:rPr>
              <w:t xml:space="preserve">o </w:t>
            </w:r>
            <w:r>
              <w:rPr>
                <w:color w:val="000000"/>
                <w:w w:val="107"/>
                <w:sz w:val="13"/>
                <w:szCs w:val="13"/>
              </w:rPr>
              <w:t xml:space="preserve">In </w:t>
            </w:r>
          </w:p>
        </w:tc>
        <w:tc>
          <w:tcPr>
            <w:tcW w:w="355"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720" w:type="dxa"/>
            <w:gridSpan w:val="2"/>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right="33"/>
              <w:jc w:val="right"/>
              <w:rPr>
                <w:color w:val="000000"/>
                <w:w w:val="107"/>
                <w:sz w:val="13"/>
                <w:szCs w:val="13"/>
              </w:rPr>
            </w:pPr>
            <w:r>
              <w:rPr>
                <w:color w:val="000000"/>
                <w:w w:val="107"/>
                <w:sz w:val="13"/>
                <w:szCs w:val="13"/>
              </w:rPr>
              <w:t xml:space="preserve">(0.850 </w:t>
            </w:r>
          </w:p>
        </w:tc>
        <w:tc>
          <w:tcPr>
            <w:tcW w:w="1052"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ind w:left="14"/>
              <w:rPr>
                <w:color w:val="000000"/>
                <w:w w:val="107"/>
                <w:sz w:val="13"/>
                <w:szCs w:val="13"/>
              </w:rPr>
            </w:pPr>
            <w:r>
              <w:rPr>
                <w:color w:val="000000"/>
                <w:w w:val="107"/>
                <w:sz w:val="13"/>
                <w:szCs w:val="13"/>
              </w:rPr>
              <w:t xml:space="preserve">-0.012 In </w:t>
            </w:r>
          </w:p>
        </w:tc>
      </w:tr>
      <w:tr w:rsidR="00000000">
        <w:tblPrEx>
          <w:tblCellMar>
            <w:top w:w="0" w:type="dxa"/>
            <w:left w:w="0" w:type="dxa"/>
            <w:bottom w:w="0" w:type="dxa"/>
            <w:right w:w="0" w:type="dxa"/>
          </w:tblCellMar>
        </w:tblPrEx>
        <w:trPr>
          <w:trHeight w:hRule="exact" w:val="254"/>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ind w:right="4"/>
              <w:jc w:val="right"/>
              <w:rPr>
                <w:color w:val="000000"/>
                <w:w w:val="107"/>
                <w:sz w:val="13"/>
                <w:szCs w:val="13"/>
              </w:rPr>
            </w:pPr>
            <w:r>
              <w:rPr>
                <w:color w:val="000000"/>
                <w:w w:val="107"/>
                <w:sz w:val="13"/>
                <w:szCs w:val="13"/>
              </w:rPr>
              <w:t xml:space="preserve">Intake </w:t>
            </w: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4" w:type="dxa"/>
            <w:gridSpan w:val="2"/>
            <w:tcBorders>
              <w:top w:val="nil"/>
              <w:left w:val="nil"/>
              <w:bottom w:val="nil"/>
              <w:right w:val="nil"/>
            </w:tcBorders>
            <w:vAlign w:val="center"/>
          </w:tcPr>
          <w:p w:rsidR="00000000" w:rsidRDefault="008C7B40">
            <w:pPr>
              <w:pStyle w:val="Style"/>
              <w:framePr w:w="9024" w:h="14064" w:wrap="auto" w:hAnchor="text" w:x="1" w:y="1"/>
              <w:ind w:left="220"/>
              <w:rPr>
                <w:color w:val="000000"/>
                <w:w w:val="107"/>
                <w:sz w:val="13"/>
                <w:szCs w:val="13"/>
              </w:rPr>
            </w:pPr>
            <w:r>
              <w:rPr>
                <w:color w:val="000000"/>
                <w:w w:val="107"/>
                <w:sz w:val="13"/>
                <w:szCs w:val="13"/>
              </w:rPr>
              <w:t xml:space="preserve">Exhaust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152"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2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7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r>
      <w:tr w:rsidR="00000000">
        <w:tblPrEx>
          <w:tblCellMar>
            <w:top w:w="0" w:type="dxa"/>
            <w:left w:w="0" w:type="dxa"/>
            <w:bottom w:w="0" w:type="dxa"/>
            <w:right w:w="0" w:type="dxa"/>
          </w:tblCellMar>
        </w:tblPrEx>
        <w:trPr>
          <w:trHeight w:hRule="exact" w:val="259"/>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843" w:type="dxa"/>
            <w:gridSpan w:val="6"/>
            <w:tcBorders>
              <w:top w:val="nil"/>
              <w:left w:val="nil"/>
              <w:bottom w:val="nil"/>
              <w:right w:val="nil"/>
            </w:tcBorders>
            <w:vAlign w:val="center"/>
          </w:tcPr>
          <w:p w:rsidR="00000000" w:rsidRDefault="008C7B40">
            <w:pPr>
              <w:pStyle w:val="Style"/>
              <w:framePr w:w="9024" w:h="14064" w:wrap="auto" w:hAnchor="text" w:x="1" w:y="1"/>
              <w:ind w:left="28"/>
              <w:rPr>
                <w:color w:val="000000"/>
                <w:w w:val="107"/>
                <w:sz w:val="13"/>
                <w:szCs w:val="13"/>
              </w:rPr>
            </w:pPr>
            <w:r>
              <w:rPr>
                <w:color w:val="000000"/>
                <w:w w:val="107"/>
                <w:sz w:val="13"/>
                <w:szCs w:val="13"/>
              </w:rPr>
              <w:t xml:space="preserve">Direction of windings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7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r>
      <w:tr w:rsidR="00000000">
        <w:tblPrEx>
          <w:tblCellMar>
            <w:top w:w="0" w:type="dxa"/>
            <w:left w:w="0" w:type="dxa"/>
            <w:bottom w:w="0" w:type="dxa"/>
            <w:right w:w="0" w:type="dxa"/>
          </w:tblCellMar>
        </w:tblPrEx>
        <w:trPr>
          <w:trHeight w:hRule="exact" w:val="302"/>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843" w:type="dxa"/>
            <w:gridSpan w:val="6"/>
            <w:tcBorders>
              <w:top w:val="nil"/>
              <w:left w:val="nil"/>
              <w:bottom w:val="nil"/>
              <w:right w:val="nil"/>
            </w:tcBorders>
            <w:vAlign w:val="center"/>
          </w:tcPr>
          <w:p w:rsidR="00000000" w:rsidRDefault="008C7B40">
            <w:pPr>
              <w:pStyle w:val="Style"/>
              <w:framePr w:w="9024" w:h="14064" w:wrap="auto" w:hAnchor="text" w:x="1" w:y="1"/>
              <w:ind w:left="201"/>
              <w:rPr>
                <w:color w:val="000000"/>
                <w:w w:val="107"/>
                <w:sz w:val="13"/>
                <w:szCs w:val="13"/>
              </w:rPr>
            </w:pPr>
            <w:r>
              <w:rPr>
                <w:color w:val="000000"/>
                <w:w w:val="107"/>
                <w:sz w:val="13"/>
                <w:szCs w:val="13"/>
              </w:rPr>
              <w:t xml:space="preserve">(Top to bottom)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447"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7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r>
      <w:tr w:rsidR="00000000">
        <w:tblPrEx>
          <w:tblCellMar>
            <w:top w:w="0" w:type="dxa"/>
            <w:left w:w="0" w:type="dxa"/>
            <w:bottom w:w="0" w:type="dxa"/>
            <w:right w:w="0" w:type="dxa"/>
          </w:tblCellMar>
        </w:tblPrEx>
        <w:trPr>
          <w:trHeight w:hRule="exact" w:val="345"/>
        </w:trPr>
        <w:tc>
          <w:tcPr>
            <w:tcW w:w="2822" w:type="dxa"/>
            <w:gridSpan w:val="7"/>
            <w:tcBorders>
              <w:top w:val="nil"/>
              <w:left w:val="single" w:sz="4" w:space="0" w:color="auto"/>
              <w:bottom w:val="nil"/>
              <w:right w:val="nil"/>
            </w:tcBorders>
            <w:vAlign w:val="center"/>
          </w:tcPr>
          <w:p w:rsidR="00000000" w:rsidRDefault="008C7B40">
            <w:pPr>
              <w:pStyle w:val="Style"/>
              <w:framePr w:w="9024" w:h="14064" w:wrap="auto" w:hAnchor="text" w:x="1" w:y="1"/>
              <w:ind w:right="62"/>
              <w:jc w:val="right"/>
              <w:rPr>
                <w:color w:val="000000"/>
                <w:w w:val="106"/>
                <w:sz w:val="16"/>
                <w:szCs w:val="16"/>
              </w:rPr>
            </w:pPr>
            <w:r>
              <w:rPr>
                <w:color w:val="000000"/>
                <w:w w:val="106"/>
                <w:sz w:val="16"/>
                <w:szCs w:val="16"/>
              </w:rPr>
              <w:t xml:space="preserve">Valve stem run-out maximum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1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321"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6"/>
                <w:sz w:val="16"/>
                <w:szCs w:val="16"/>
              </w:rPr>
            </w:pPr>
          </w:p>
        </w:tc>
        <w:tc>
          <w:tcPr>
            <w:tcW w:w="2093" w:type="dxa"/>
            <w:gridSpan w:val="5"/>
            <w:tcBorders>
              <w:top w:val="nil"/>
              <w:left w:val="single" w:sz="4" w:space="0" w:color="auto"/>
              <w:bottom w:val="nil"/>
              <w:right w:val="nil"/>
            </w:tcBorders>
            <w:vAlign w:val="center"/>
          </w:tcPr>
          <w:p w:rsidR="00000000" w:rsidRDefault="008C7B40">
            <w:pPr>
              <w:pStyle w:val="Style"/>
              <w:framePr w:w="9024" w:h="14064" w:wrap="auto" w:hAnchor="text" w:x="1" w:y="1"/>
              <w:ind w:right="288"/>
              <w:jc w:val="center"/>
              <w:rPr>
                <w:color w:val="000000"/>
                <w:w w:val="106"/>
                <w:sz w:val="16"/>
                <w:szCs w:val="16"/>
              </w:rPr>
            </w:pPr>
            <w:r>
              <w:rPr>
                <w:color w:val="000000"/>
                <w:w w:val="106"/>
                <w:sz w:val="16"/>
                <w:szCs w:val="16"/>
              </w:rPr>
              <w:t xml:space="preserve">0.03 mm {O.OO 12 in} </w:t>
            </w:r>
          </w:p>
        </w:tc>
        <w:tc>
          <w:tcPr>
            <w:tcW w:w="355"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47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24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c>
          <w:tcPr>
            <w:tcW w:w="1052"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6"/>
                <w:sz w:val="16"/>
                <w:szCs w:val="16"/>
              </w:rPr>
            </w:pPr>
          </w:p>
        </w:tc>
      </w:tr>
      <w:tr w:rsidR="00000000">
        <w:tblPrEx>
          <w:tblCellMar>
            <w:top w:w="0" w:type="dxa"/>
            <w:left w:w="0" w:type="dxa"/>
            <w:bottom w:w="0" w:type="dxa"/>
            <w:right w:w="0" w:type="dxa"/>
          </w:tblCellMar>
        </w:tblPrEx>
        <w:trPr>
          <w:trHeight w:hRule="exact" w:val="374"/>
        </w:trPr>
        <w:tc>
          <w:tcPr>
            <w:tcW w:w="4483" w:type="dxa"/>
            <w:gridSpan w:val="10"/>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417"/>
              <w:rPr>
                <w:color w:val="000000"/>
                <w:w w:val="106"/>
                <w:sz w:val="16"/>
                <w:szCs w:val="16"/>
              </w:rPr>
            </w:pPr>
            <w:r>
              <w:rPr>
                <w:color w:val="000000"/>
                <w:w w:val="106"/>
                <w:sz w:val="16"/>
                <w:szCs w:val="16"/>
              </w:rPr>
              <w:t xml:space="preserve">Valve seat width standard/maximum </w:t>
            </w:r>
          </w:p>
        </w:tc>
        <w:tc>
          <w:tcPr>
            <w:tcW w:w="321"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6"/>
                <w:sz w:val="16"/>
                <w:szCs w:val="16"/>
              </w:rPr>
            </w:pPr>
          </w:p>
        </w:tc>
        <w:tc>
          <w:tcPr>
            <w:tcW w:w="3168" w:type="dxa"/>
            <w:gridSpan w:val="8"/>
            <w:tcBorders>
              <w:top w:val="nil"/>
              <w:left w:val="single" w:sz="4" w:space="0" w:color="auto"/>
              <w:bottom w:val="single" w:sz="4" w:space="0" w:color="auto"/>
              <w:right w:val="nil"/>
            </w:tcBorders>
            <w:vAlign w:val="center"/>
          </w:tcPr>
          <w:p w:rsidR="00000000" w:rsidRDefault="008C7B40">
            <w:pPr>
              <w:pStyle w:val="Style"/>
              <w:framePr w:w="9024" w:h="14064" w:wrap="auto" w:hAnchor="text" w:x="1" w:y="1"/>
              <w:ind w:left="57"/>
              <w:rPr>
                <w:color w:val="000000"/>
                <w:w w:val="106"/>
                <w:sz w:val="16"/>
                <w:szCs w:val="16"/>
              </w:rPr>
            </w:pPr>
            <w:r>
              <w:rPr>
                <w:color w:val="000000"/>
                <w:w w:val="106"/>
                <w:sz w:val="16"/>
                <w:szCs w:val="16"/>
              </w:rPr>
              <w:t xml:space="preserve">1.1 mm (0.043 in}/2.0 mm {O.080 in} </w:t>
            </w:r>
          </w:p>
        </w:tc>
        <w:tc>
          <w:tcPr>
            <w:tcW w:w="1052"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6"/>
                <w:sz w:val="16"/>
                <w:szCs w:val="16"/>
              </w:rPr>
            </w:pPr>
          </w:p>
        </w:tc>
      </w:tr>
      <w:tr w:rsidR="00000000">
        <w:tblPrEx>
          <w:tblCellMar>
            <w:top w:w="0" w:type="dxa"/>
            <w:left w:w="0" w:type="dxa"/>
            <w:bottom w:w="0" w:type="dxa"/>
            <w:right w:w="0" w:type="dxa"/>
          </w:tblCellMar>
        </w:tblPrEx>
        <w:trPr>
          <w:trHeight w:hRule="exact" w:val="403"/>
        </w:trPr>
        <w:tc>
          <w:tcPr>
            <w:tcW w:w="979"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768" w:type="dxa"/>
            <w:gridSpan w:val="2"/>
            <w:tcBorders>
              <w:top w:val="single" w:sz="4" w:space="0" w:color="auto"/>
              <w:left w:val="nil"/>
              <w:bottom w:val="single" w:sz="4" w:space="0" w:color="auto"/>
              <w:right w:val="nil"/>
            </w:tcBorders>
            <w:vAlign w:val="center"/>
          </w:tcPr>
          <w:p w:rsidR="00000000" w:rsidRDefault="008C7B40">
            <w:pPr>
              <w:pStyle w:val="Style"/>
              <w:framePr w:w="9024" w:h="14064" w:wrap="auto" w:hAnchor="text" w:x="1" w:y="1"/>
              <w:ind w:left="24"/>
              <w:rPr>
                <w:color w:val="000000"/>
                <w:w w:val="107"/>
                <w:sz w:val="13"/>
                <w:szCs w:val="13"/>
              </w:rPr>
            </w:pPr>
            <w:r>
              <w:rPr>
                <w:color w:val="000000"/>
                <w:w w:val="107"/>
                <w:sz w:val="13"/>
                <w:szCs w:val="13"/>
              </w:rPr>
              <w:t xml:space="preserve">INTAKE </w:t>
            </w:r>
          </w:p>
        </w:tc>
        <w:tc>
          <w:tcPr>
            <w:tcW w:w="427"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79"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r>
      <w:tr w:rsidR="00000000">
        <w:tblPrEx>
          <w:tblCellMar>
            <w:top w:w="0" w:type="dxa"/>
            <w:left w:w="0" w:type="dxa"/>
            <w:bottom w:w="0" w:type="dxa"/>
            <w:right w:w="0" w:type="dxa"/>
          </w:tblCellMar>
        </w:tblPrEx>
        <w:trPr>
          <w:trHeight w:hRule="exact" w:val="264"/>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tcBorders>
              <w:top w:val="single" w:sz="4" w:space="0" w:color="auto"/>
              <w:left w:val="nil"/>
              <w:bottom w:val="nil"/>
              <w:right w:val="nil"/>
            </w:tcBorders>
            <w:vAlign w:val="center"/>
          </w:tcPr>
          <w:p w:rsidR="00000000" w:rsidRDefault="008C7B40">
            <w:pPr>
              <w:pStyle w:val="Style"/>
              <w:framePr w:w="9024" w:h="14064" w:wrap="auto" w:hAnchor="text" w:x="1" w:y="1"/>
              <w:rPr>
                <w:color w:val="000000"/>
                <w:w w:val="107"/>
                <w:sz w:val="13"/>
                <w:szCs w:val="13"/>
              </w:rPr>
            </w:pPr>
            <w:r>
              <w:rPr>
                <w:color w:val="000000"/>
                <w:w w:val="107"/>
                <w:sz w:val="13"/>
                <w:szCs w:val="13"/>
              </w:rPr>
              <w:t xml:space="preserve">Clearance </w:t>
            </w:r>
          </w:p>
        </w:tc>
        <w:tc>
          <w:tcPr>
            <w:tcW w:w="37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single" w:sz="4" w:space="0" w:color="auto"/>
              <w:left w:val="nil"/>
              <w:bottom w:val="nil"/>
              <w:right w:val="single" w:sz="4" w:space="0" w:color="auto"/>
            </w:tcBorders>
            <w:vAlign w:val="center"/>
          </w:tcPr>
          <w:p w:rsidR="00000000" w:rsidRDefault="008C7B40">
            <w:pPr>
              <w:pStyle w:val="Style"/>
              <w:framePr w:w="9024" w:h="14064" w:wrap="auto" w:hAnchor="text" w:x="1" w:y="1"/>
              <w:ind w:right="364"/>
              <w:jc w:val="center"/>
              <w:rPr>
                <w:color w:val="000000"/>
                <w:w w:val="107"/>
                <w:sz w:val="13"/>
                <w:szCs w:val="13"/>
              </w:rPr>
            </w:pPr>
            <w:r>
              <w:rPr>
                <w:color w:val="000000"/>
                <w:w w:val="107"/>
                <w:sz w:val="13"/>
                <w:szCs w:val="13"/>
              </w:rPr>
              <w:t xml:space="preserve">0.11 </w:t>
            </w:r>
            <w:r>
              <w:rPr>
                <w:color w:val="000000"/>
                <w:w w:val="107"/>
                <w:sz w:val="13"/>
                <w:szCs w:val="13"/>
              </w:rPr>
              <w:t>~</w:t>
            </w:r>
            <w:r>
              <w:rPr>
                <w:color w:val="000000"/>
                <w:w w:val="107"/>
                <w:sz w:val="13"/>
                <w:szCs w:val="13"/>
              </w:rPr>
              <w:t xml:space="preserve"> 0.15 mm </w:t>
            </w:r>
          </w:p>
        </w:tc>
      </w:tr>
      <w:tr w:rsidR="00000000">
        <w:tblPrEx>
          <w:tblCellMar>
            <w:top w:w="0" w:type="dxa"/>
            <w:left w:w="0" w:type="dxa"/>
            <w:bottom w:w="0" w:type="dxa"/>
            <w:right w:w="0" w:type="dxa"/>
          </w:tblCellMar>
        </w:tblPrEx>
        <w:trPr>
          <w:trHeight w:hRule="exact" w:val="278"/>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724" w:type="dxa"/>
            <w:gridSpan w:val="3"/>
            <w:vMerge w:val="restart"/>
            <w:tcBorders>
              <w:top w:val="nil"/>
              <w:left w:val="nil"/>
              <w:bottom w:val="single" w:sz="4" w:space="0" w:color="auto"/>
              <w:right w:val="nil"/>
            </w:tcBorders>
            <w:vAlign w:val="center"/>
          </w:tcPr>
          <w:p w:rsidR="00000000" w:rsidRDefault="008C7B40">
            <w:pPr>
              <w:pStyle w:val="Style"/>
              <w:framePr w:w="9024" w:h="14064" w:wrap="auto" w:hAnchor="text" w:x="1" w:y="1"/>
              <w:jc w:val="right"/>
              <w:rPr>
                <w:color w:val="000000"/>
                <w:w w:val="200"/>
                <w:sz w:val="76"/>
                <w:szCs w:val="76"/>
              </w:rPr>
            </w:pPr>
            <w:r>
              <w:rPr>
                <w:color w:val="000000"/>
                <w:w w:val="200"/>
                <w:sz w:val="76"/>
                <w:szCs w:val="76"/>
              </w:rPr>
              <w:t xml:space="preserve">) </w:t>
            </w:r>
          </w:p>
        </w:tc>
        <w:tc>
          <w:tcPr>
            <w:tcW w:w="874" w:type="dxa"/>
            <w:gridSpan w:val="2"/>
            <w:vMerge w:val="restart"/>
            <w:tcBorders>
              <w:top w:val="nil"/>
              <w:left w:val="nil"/>
              <w:bottom w:val="single" w:sz="4" w:space="0" w:color="auto"/>
              <w:right w:val="nil"/>
            </w:tcBorders>
            <w:vAlign w:val="center"/>
          </w:tcPr>
          <w:p w:rsidR="00000000" w:rsidRDefault="008C7B40">
            <w:pPr>
              <w:pStyle w:val="Style"/>
              <w:framePr w:w="9024" w:h="14064" w:wrap="auto" w:hAnchor="text" w:x="1" w:y="1"/>
              <w:ind w:left="172"/>
              <w:rPr>
                <w:rFonts w:ascii="Times New Roman" w:hAnsi="Times New Roman" w:cs="Times New Roman"/>
                <w:color w:val="000000"/>
                <w:w w:val="122"/>
                <w:sz w:val="101"/>
                <w:szCs w:val="101"/>
              </w:rPr>
            </w:pPr>
            <w:r>
              <w:rPr>
                <w:rFonts w:ascii="Times New Roman" w:hAnsi="Times New Roman" w:cs="Times New Roman"/>
                <w:color w:val="000000"/>
                <w:w w:val="122"/>
                <w:sz w:val="101"/>
                <w:szCs w:val="101"/>
              </w:rPr>
              <w:t xml:space="preserve">\ </w:t>
            </w: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rFonts w:ascii="Times New Roman" w:hAnsi="Times New Roman" w:cs="Times New Roman"/>
                <w:color w:val="000000"/>
                <w:w w:val="122"/>
                <w:sz w:val="101"/>
                <w:szCs w:val="101"/>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rFonts w:ascii="Times New Roman" w:hAnsi="Times New Roman" w:cs="Times New Roman"/>
                <w:color w:val="000000"/>
                <w:w w:val="122"/>
                <w:sz w:val="101"/>
                <w:szCs w:val="101"/>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rFonts w:ascii="Times New Roman" w:hAnsi="Times New Roman" w:cs="Times New Roman"/>
                <w:color w:val="000000"/>
                <w:w w:val="122"/>
                <w:sz w:val="101"/>
                <w:szCs w:val="101"/>
              </w:rPr>
            </w:pPr>
          </w:p>
        </w:tc>
        <w:tc>
          <w:tcPr>
            <w:tcW w:w="321"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rFonts w:ascii="Times New Roman" w:hAnsi="Times New Roman" w:cs="Times New Roman"/>
                <w:color w:val="000000"/>
                <w:w w:val="122"/>
                <w:sz w:val="101"/>
                <w:szCs w:val="101"/>
              </w:rPr>
            </w:pPr>
          </w:p>
        </w:tc>
        <w:tc>
          <w:tcPr>
            <w:tcW w:w="874" w:type="dxa"/>
            <w:gridSpan w:val="2"/>
            <w:tcBorders>
              <w:top w:val="nil"/>
              <w:left w:val="nil"/>
              <w:bottom w:val="single" w:sz="4" w:space="0" w:color="auto"/>
              <w:right w:val="nil"/>
            </w:tcBorders>
            <w:vAlign w:val="center"/>
          </w:tcPr>
          <w:p w:rsidR="00000000" w:rsidRDefault="008C7B40">
            <w:pPr>
              <w:pStyle w:val="Style"/>
              <w:framePr w:w="9024" w:h="14064" w:wrap="auto" w:hAnchor="text" w:x="1" w:y="1"/>
              <w:rPr>
                <w:color w:val="000000"/>
                <w:w w:val="107"/>
                <w:sz w:val="13"/>
                <w:szCs w:val="13"/>
              </w:rPr>
            </w:pPr>
            <w:r>
              <w:rPr>
                <w:color w:val="000000"/>
                <w:w w:val="107"/>
                <w:sz w:val="13"/>
                <w:szCs w:val="13"/>
              </w:rPr>
              <w:t xml:space="preserve">(Cold engine) </w:t>
            </w:r>
          </w:p>
        </w:tc>
        <w:tc>
          <w:tcPr>
            <w:tcW w:w="379"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nil"/>
              <w:left w:val="nil"/>
              <w:bottom w:val="single" w:sz="4" w:space="0" w:color="auto"/>
              <w:right w:val="single" w:sz="4" w:space="0" w:color="auto"/>
            </w:tcBorders>
            <w:vAlign w:val="center"/>
          </w:tcPr>
          <w:p w:rsidR="00000000" w:rsidRDefault="008C7B40">
            <w:pPr>
              <w:pStyle w:val="Style"/>
              <w:framePr w:w="9024" w:h="14064" w:wrap="auto" w:hAnchor="text" w:x="1" w:y="1"/>
              <w:ind w:right="364"/>
              <w:jc w:val="center"/>
              <w:rPr>
                <w:color w:val="000000"/>
                <w:w w:val="107"/>
                <w:sz w:val="13"/>
                <w:szCs w:val="13"/>
              </w:rPr>
            </w:pPr>
            <w:r>
              <w:rPr>
                <w:color w:val="000000"/>
                <w:w w:val="107"/>
                <w:sz w:val="13"/>
                <w:szCs w:val="13"/>
              </w:rPr>
              <w:t xml:space="preserve">(0.0043 </w:t>
            </w:r>
            <w:r>
              <w:rPr>
                <w:color w:val="000000"/>
                <w:w w:val="107"/>
                <w:sz w:val="13"/>
                <w:szCs w:val="13"/>
              </w:rPr>
              <w:t>~</w:t>
            </w:r>
            <w:r>
              <w:rPr>
                <w:color w:val="000000"/>
                <w:w w:val="107"/>
                <w:sz w:val="13"/>
                <w:szCs w:val="13"/>
              </w:rPr>
              <w:t xml:space="preserve"> 0.0059 in) </w:t>
            </w:r>
          </w:p>
        </w:tc>
      </w:tr>
      <w:tr w:rsidR="00000000">
        <w:tblPrEx>
          <w:tblCellMar>
            <w:top w:w="0" w:type="dxa"/>
            <w:left w:w="0" w:type="dxa"/>
            <w:bottom w:w="0" w:type="dxa"/>
            <w:right w:w="0" w:type="dxa"/>
          </w:tblCellMar>
        </w:tblPrEx>
        <w:trPr>
          <w:trHeight w:hRule="exact" w:val="177"/>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724" w:type="dxa"/>
            <w:gridSpan w:val="3"/>
            <w:vMerge/>
            <w:tcBorders>
              <w:top w:val="nil"/>
              <w:left w:val="nil"/>
              <w:bottom w:val="single" w:sz="4" w:space="0" w:color="auto"/>
              <w:right w:val="nil"/>
            </w:tcBorders>
            <w:vAlign w:val="center"/>
          </w:tcPr>
          <w:p w:rsidR="00000000" w:rsidRDefault="008C7B40">
            <w:pPr>
              <w:pStyle w:val="Style"/>
              <w:framePr w:w="9024" w:h="14064" w:wrap="auto" w:hAnchor="text" w:x="1" w:y="1"/>
              <w:jc w:val="right"/>
              <w:rPr>
                <w:sz w:val="18"/>
                <w:szCs w:val="18"/>
              </w:rPr>
            </w:pPr>
          </w:p>
        </w:tc>
        <w:tc>
          <w:tcPr>
            <w:tcW w:w="874" w:type="dxa"/>
            <w:gridSpan w:val="2"/>
            <w:vMerge/>
            <w:tcBorders>
              <w:top w:val="nil"/>
              <w:left w:val="nil"/>
              <w:bottom w:val="single" w:sz="4" w:space="0" w:color="auto"/>
              <w:right w:val="nil"/>
            </w:tcBorders>
            <w:vAlign w:val="center"/>
          </w:tcPr>
          <w:p w:rsidR="00000000" w:rsidRDefault="008C7B40">
            <w:pPr>
              <w:pStyle w:val="Style"/>
              <w:framePr w:w="9024" w:h="14064" w:wrap="auto" w:hAnchor="text" w:x="1" w:y="1"/>
              <w:ind w:left="172"/>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44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37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480"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0"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55"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772" w:type="dxa"/>
            <w:gridSpan w:val="3"/>
            <w:tcBorders>
              <w:top w:val="single" w:sz="4" w:space="0" w:color="auto"/>
              <w:left w:val="nil"/>
              <w:bottom w:val="nil"/>
              <w:right w:val="single" w:sz="4" w:space="0" w:color="auto"/>
            </w:tcBorders>
            <w:vAlign w:val="center"/>
          </w:tcPr>
          <w:p w:rsidR="00000000" w:rsidRDefault="008C7B40">
            <w:pPr>
              <w:pStyle w:val="Style"/>
              <w:framePr w:w="9024" w:h="14064" w:wrap="auto" w:hAnchor="text" w:x="1" w:y="1"/>
              <w:ind w:left="254"/>
              <w:rPr>
                <w:color w:val="000000"/>
                <w:w w:val="107"/>
                <w:sz w:val="13"/>
                <w:szCs w:val="13"/>
              </w:rPr>
            </w:pPr>
            <w:r>
              <w:rPr>
                <w:color w:val="000000"/>
                <w:w w:val="107"/>
                <w:sz w:val="13"/>
                <w:szCs w:val="13"/>
              </w:rPr>
              <w:t xml:space="preserve">36 + 0.2 </w:t>
            </w:r>
          </w:p>
        </w:tc>
      </w:tr>
      <w:tr w:rsidR="00000000">
        <w:tblPrEx>
          <w:tblCellMar>
            <w:top w:w="0" w:type="dxa"/>
            <w:left w:w="0" w:type="dxa"/>
            <w:bottom w:w="0" w:type="dxa"/>
            <w:right w:w="0" w:type="dxa"/>
          </w:tblCellMar>
        </w:tblPrEx>
        <w:trPr>
          <w:trHeight w:hRule="exact" w:val="201"/>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724" w:type="dxa"/>
            <w:gridSpan w:val="3"/>
            <w:vMerge/>
            <w:tcBorders>
              <w:top w:val="nil"/>
              <w:left w:val="nil"/>
              <w:bottom w:val="single" w:sz="4" w:space="0" w:color="auto"/>
              <w:right w:val="nil"/>
            </w:tcBorders>
            <w:vAlign w:val="center"/>
          </w:tcPr>
          <w:p w:rsidR="00000000" w:rsidRDefault="008C7B40">
            <w:pPr>
              <w:pStyle w:val="Style"/>
              <w:framePr w:w="9024" w:h="14064" w:wrap="auto" w:hAnchor="text" w:x="1" w:y="1"/>
              <w:jc w:val="right"/>
              <w:rPr>
                <w:sz w:val="18"/>
                <w:szCs w:val="18"/>
              </w:rPr>
            </w:pPr>
          </w:p>
        </w:tc>
        <w:tc>
          <w:tcPr>
            <w:tcW w:w="874" w:type="dxa"/>
            <w:gridSpan w:val="2"/>
            <w:vMerge/>
            <w:tcBorders>
              <w:top w:val="nil"/>
              <w:left w:val="nil"/>
              <w:bottom w:val="single" w:sz="4" w:space="0" w:color="auto"/>
              <w:right w:val="nil"/>
            </w:tcBorders>
            <w:vAlign w:val="center"/>
          </w:tcPr>
          <w:p w:rsidR="00000000" w:rsidRDefault="008C7B40">
            <w:pPr>
              <w:pStyle w:val="Style"/>
              <w:framePr w:w="9024" w:h="14064" w:wrap="auto" w:hAnchor="text" w:x="1" w:y="1"/>
              <w:ind w:left="172"/>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253" w:type="dxa"/>
            <w:gridSpan w:val="3"/>
            <w:vMerge w:val="restart"/>
            <w:tcBorders>
              <w:top w:val="nil"/>
              <w:left w:val="nil"/>
              <w:bottom w:val="nil"/>
              <w:right w:val="nil"/>
            </w:tcBorders>
            <w:vAlign w:val="center"/>
          </w:tcPr>
          <w:p w:rsidR="00000000" w:rsidRDefault="008C7B40">
            <w:pPr>
              <w:pStyle w:val="Style"/>
              <w:framePr w:w="9024" w:h="14064" w:wrap="auto" w:hAnchor="text" w:x="1" w:y="1"/>
              <w:rPr>
                <w:color w:val="000000"/>
                <w:w w:val="107"/>
                <w:sz w:val="13"/>
                <w:szCs w:val="13"/>
              </w:rPr>
            </w:pPr>
            <w:r>
              <w:rPr>
                <w:color w:val="000000"/>
                <w:w w:val="107"/>
                <w:sz w:val="13"/>
                <w:szCs w:val="13"/>
              </w:rPr>
              <w:t xml:space="preserve">"A" head diameter </w:t>
            </w:r>
          </w:p>
        </w:tc>
        <w:tc>
          <w:tcPr>
            <w:tcW w:w="480"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301" w:type="dxa"/>
            <w:gridSpan w:val="2"/>
            <w:tcBorders>
              <w:top w:val="nil"/>
              <w:left w:val="nil"/>
              <w:bottom w:val="nil"/>
              <w:right w:val="single" w:sz="4" w:space="0" w:color="auto"/>
            </w:tcBorders>
            <w:vAlign w:val="center"/>
          </w:tcPr>
          <w:p w:rsidR="00000000" w:rsidRDefault="008C7B40">
            <w:pPr>
              <w:pStyle w:val="Style"/>
              <w:framePr w:w="9024" w:h="14064" w:wrap="auto" w:hAnchor="text" w:x="1" w:y="1"/>
              <w:ind w:right="465"/>
              <w:jc w:val="center"/>
              <w:rPr>
                <w:color w:val="000000"/>
                <w:w w:val="107"/>
                <w:sz w:val="13"/>
                <w:szCs w:val="13"/>
              </w:rPr>
            </w:pPr>
            <w:r>
              <w:rPr>
                <w:rFonts w:ascii="Times New Roman" w:hAnsi="Times New Roman" w:cs="Times New Roman"/>
                <w:color w:val="000000"/>
                <w:w w:val="79"/>
                <w:sz w:val="21"/>
                <w:szCs w:val="21"/>
              </w:rPr>
              <w:t xml:space="preserve">o </w:t>
            </w:r>
            <w:r>
              <w:rPr>
                <w:color w:val="000000"/>
                <w:w w:val="107"/>
                <w:sz w:val="13"/>
                <w:szCs w:val="13"/>
              </w:rPr>
              <w:t xml:space="preserve">mm </w:t>
            </w:r>
          </w:p>
        </w:tc>
      </w:tr>
      <w:tr w:rsidR="00000000">
        <w:tblPrEx>
          <w:tblCellMar>
            <w:top w:w="0" w:type="dxa"/>
            <w:left w:w="0" w:type="dxa"/>
            <w:bottom w:w="0" w:type="dxa"/>
            <w:right w:w="0" w:type="dxa"/>
          </w:tblCellMar>
        </w:tblPrEx>
        <w:trPr>
          <w:trHeight w:hRule="exact" w:val="172"/>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724" w:type="dxa"/>
            <w:gridSpan w:val="3"/>
            <w:vMerge/>
            <w:tcBorders>
              <w:top w:val="nil"/>
              <w:left w:val="nil"/>
              <w:bottom w:val="single" w:sz="4" w:space="0" w:color="auto"/>
              <w:right w:val="nil"/>
            </w:tcBorders>
            <w:vAlign w:val="center"/>
          </w:tcPr>
          <w:p w:rsidR="00000000" w:rsidRDefault="008C7B40">
            <w:pPr>
              <w:pStyle w:val="Style"/>
              <w:framePr w:w="9024" w:h="14064" w:wrap="auto" w:hAnchor="text" w:x="1" w:y="1"/>
              <w:jc w:val="right"/>
              <w:rPr>
                <w:sz w:val="18"/>
                <w:szCs w:val="18"/>
              </w:rPr>
            </w:pPr>
          </w:p>
        </w:tc>
        <w:tc>
          <w:tcPr>
            <w:tcW w:w="874" w:type="dxa"/>
            <w:gridSpan w:val="2"/>
            <w:vMerge/>
            <w:tcBorders>
              <w:top w:val="nil"/>
              <w:left w:val="nil"/>
              <w:bottom w:val="single" w:sz="4" w:space="0" w:color="auto"/>
              <w:right w:val="nil"/>
            </w:tcBorders>
            <w:vAlign w:val="center"/>
          </w:tcPr>
          <w:p w:rsidR="00000000" w:rsidRDefault="008C7B40">
            <w:pPr>
              <w:pStyle w:val="Style"/>
              <w:framePr w:w="9024" w:h="14064" w:wrap="auto" w:hAnchor="text" w:x="1" w:y="1"/>
              <w:ind w:left="172"/>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253" w:type="dxa"/>
            <w:gridSpan w:val="3"/>
            <w:vMerge/>
            <w:tcBorders>
              <w:top w:val="nil"/>
              <w:left w:val="nil"/>
              <w:bottom w:val="nil"/>
              <w:right w:val="nil"/>
            </w:tcBorders>
            <w:vAlign w:val="center"/>
          </w:tcPr>
          <w:p w:rsidR="00000000" w:rsidRDefault="008C7B40">
            <w:pPr>
              <w:pStyle w:val="Style"/>
              <w:framePr w:w="9024" w:h="14064" w:wrap="auto" w:hAnchor="text" w:x="1" w:y="1"/>
              <w:rPr>
                <w:sz w:val="18"/>
                <w:szCs w:val="18"/>
              </w:rPr>
            </w:pPr>
          </w:p>
        </w:tc>
        <w:tc>
          <w:tcPr>
            <w:tcW w:w="480"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0"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55"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1772" w:type="dxa"/>
            <w:gridSpan w:val="3"/>
            <w:vMerge w:val="restart"/>
            <w:tcBorders>
              <w:top w:val="nil"/>
              <w:left w:val="nil"/>
              <w:bottom w:val="single" w:sz="4" w:space="0" w:color="auto"/>
              <w:right w:val="single" w:sz="4" w:space="0" w:color="auto"/>
            </w:tcBorders>
            <w:vAlign w:val="center"/>
          </w:tcPr>
          <w:p w:rsidR="00000000" w:rsidRDefault="008C7B40">
            <w:pPr>
              <w:pStyle w:val="Style"/>
              <w:framePr w:w="9024" w:h="14064" w:wrap="auto" w:hAnchor="text" w:x="1" w:y="1"/>
              <w:ind w:right="364"/>
              <w:jc w:val="center"/>
              <w:rPr>
                <w:color w:val="000000"/>
                <w:w w:val="107"/>
                <w:sz w:val="13"/>
                <w:szCs w:val="13"/>
              </w:rPr>
            </w:pPr>
            <w:r>
              <w:rPr>
                <w:color w:val="000000"/>
                <w:w w:val="107"/>
                <w:sz w:val="13"/>
                <w:szCs w:val="13"/>
              </w:rPr>
              <w:t xml:space="preserve">(1.4173 -g.0080 in) </w:t>
            </w:r>
          </w:p>
        </w:tc>
      </w:tr>
      <w:tr w:rsidR="00000000">
        <w:tblPrEx>
          <w:tblCellMar>
            <w:top w:w="0" w:type="dxa"/>
            <w:left w:w="0" w:type="dxa"/>
            <w:bottom w:w="0" w:type="dxa"/>
            <w:right w:w="0" w:type="dxa"/>
          </w:tblCellMar>
        </w:tblPrEx>
        <w:trPr>
          <w:trHeight w:hRule="exact" w:val="158"/>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499" w:type="dxa"/>
            <w:gridSpan w:val="2"/>
            <w:tcBorders>
              <w:top w:val="single" w:sz="4" w:space="0" w:color="auto"/>
              <w:left w:val="nil"/>
              <w:bottom w:val="single" w:sz="4" w:space="0" w:color="auto"/>
              <w:right w:val="nil"/>
            </w:tcBorders>
            <w:vAlign w:val="center"/>
          </w:tcPr>
          <w:p w:rsidR="00000000" w:rsidRDefault="008C7B40">
            <w:pPr>
              <w:pStyle w:val="Style"/>
              <w:framePr w:w="9024" w:h="14064" w:wrap="auto" w:hAnchor="text" w:x="1" w:y="1"/>
              <w:ind w:right="19"/>
              <w:jc w:val="center"/>
              <w:rPr>
                <w:color w:val="000000"/>
                <w:w w:val="200"/>
                <w:sz w:val="12"/>
                <w:szCs w:val="12"/>
              </w:rPr>
            </w:pPr>
            <w:r>
              <w:rPr>
                <w:color w:val="000000"/>
                <w:w w:val="200"/>
                <w:sz w:val="12"/>
                <w:szCs w:val="12"/>
              </w:rPr>
              <w:t xml:space="preserve">/ </w:t>
            </w:r>
          </w:p>
        </w:tc>
        <w:tc>
          <w:tcPr>
            <w:tcW w:w="106"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200"/>
                <w:sz w:val="12"/>
                <w:szCs w:val="12"/>
              </w:rPr>
            </w:pPr>
          </w:p>
        </w:tc>
        <w:tc>
          <w:tcPr>
            <w:tcW w:w="364"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200"/>
                <w:sz w:val="12"/>
                <w:szCs w:val="12"/>
              </w:rPr>
            </w:pPr>
          </w:p>
        </w:tc>
        <w:tc>
          <w:tcPr>
            <w:tcW w:w="1296" w:type="dxa"/>
            <w:gridSpan w:val="3"/>
            <w:tcBorders>
              <w:top w:val="single" w:sz="4" w:space="0" w:color="auto"/>
              <w:left w:val="nil"/>
              <w:bottom w:val="single" w:sz="4" w:space="0" w:color="auto"/>
              <w:right w:val="nil"/>
            </w:tcBorders>
            <w:vAlign w:val="center"/>
          </w:tcPr>
          <w:p w:rsidR="00000000" w:rsidRDefault="008C7B40">
            <w:pPr>
              <w:pStyle w:val="Style"/>
              <w:framePr w:w="9024" w:h="14064" w:wrap="auto" w:hAnchor="text" w:x="1" w:y="1"/>
              <w:ind w:right="316"/>
              <w:jc w:val="right"/>
              <w:rPr>
                <w:color w:val="000000"/>
                <w:w w:val="113"/>
                <w:sz w:val="17"/>
                <w:szCs w:val="17"/>
              </w:rPr>
            </w:pPr>
            <w:r>
              <w:rPr>
                <w:color w:val="000000"/>
                <w:w w:val="113"/>
                <w:sz w:val="17"/>
                <w:szCs w:val="17"/>
              </w:rPr>
              <w:t xml:space="preserve">&lt;, </w:t>
            </w: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113"/>
                <w:sz w:val="17"/>
                <w:szCs w:val="17"/>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13"/>
                <w:sz w:val="17"/>
                <w:szCs w:val="17"/>
              </w:rPr>
            </w:pPr>
          </w:p>
        </w:tc>
        <w:tc>
          <w:tcPr>
            <w:tcW w:w="321"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13"/>
                <w:sz w:val="17"/>
                <w:szCs w:val="17"/>
              </w:rPr>
            </w:pPr>
          </w:p>
        </w:tc>
        <w:tc>
          <w:tcPr>
            <w:tcW w:w="447"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13"/>
                <w:sz w:val="17"/>
                <w:szCs w:val="17"/>
              </w:rPr>
            </w:pPr>
          </w:p>
        </w:tc>
        <w:tc>
          <w:tcPr>
            <w:tcW w:w="427"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13"/>
                <w:sz w:val="17"/>
                <w:szCs w:val="17"/>
              </w:rPr>
            </w:pPr>
          </w:p>
        </w:tc>
        <w:tc>
          <w:tcPr>
            <w:tcW w:w="379"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13"/>
                <w:sz w:val="17"/>
                <w:szCs w:val="17"/>
              </w:rPr>
            </w:pPr>
          </w:p>
        </w:tc>
        <w:tc>
          <w:tcPr>
            <w:tcW w:w="480"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color w:val="000000"/>
                <w:w w:val="113"/>
                <w:sz w:val="17"/>
                <w:szCs w:val="17"/>
              </w:rPr>
            </w:pPr>
          </w:p>
        </w:tc>
        <w:tc>
          <w:tcPr>
            <w:tcW w:w="360"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color w:val="000000"/>
                <w:w w:val="113"/>
                <w:sz w:val="17"/>
                <w:szCs w:val="17"/>
              </w:rPr>
            </w:pPr>
          </w:p>
        </w:tc>
        <w:tc>
          <w:tcPr>
            <w:tcW w:w="355"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color w:val="000000"/>
                <w:w w:val="113"/>
                <w:sz w:val="17"/>
                <w:szCs w:val="17"/>
              </w:rPr>
            </w:pPr>
          </w:p>
        </w:tc>
        <w:tc>
          <w:tcPr>
            <w:tcW w:w="1772" w:type="dxa"/>
            <w:gridSpan w:val="3"/>
            <w:vMerge/>
            <w:tcBorders>
              <w:top w:val="nil"/>
              <w:left w:val="nil"/>
              <w:bottom w:val="single" w:sz="4" w:space="0" w:color="auto"/>
              <w:right w:val="single" w:sz="4" w:space="0" w:color="auto"/>
            </w:tcBorders>
            <w:vAlign w:val="center"/>
          </w:tcPr>
          <w:p w:rsidR="00000000" w:rsidRDefault="008C7B40">
            <w:pPr>
              <w:pStyle w:val="Style"/>
              <w:framePr w:w="9024" w:h="14064" w:wrap="auto" w:hAnchor="text" w:x="1" w:y="1"/>
              <w:ind w:right="364"/>
              <w:jc w:val="center"/>
              <w:rPr>
                <w:color w:val="000000"/>
                <w:w w:val="113"/>
                <w:sz w:val="17"/>
                <w:szCs w:val="17"/>
              </w:rPr>
            </w:pPr>
          </w:p>
        </w:tc>
      </w:tr>
      <w:tr w:rsidR="00000000">
        <w:tblPrEx>
          <w:tblCellMar>
            <w:top w:w="0" w:type="dxa"/>
            <w:left w:w="0" w:type="dxa"/>
            <w:bottom w:w="0" w:type="dxa"/>
            <w:right w:w="0" w:type="dxa"/>
          </w:tblCellMar>
        </w:tblPrEx>
        <w:trPr>
          <w:trHeight w:hRule="exact" w:val="148"/>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44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37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480"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0"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55"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47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24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52"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r>
      <w:tr w:rsidR="00000000">
        <w:tblPrEx>
          <w:tblCellMar>
            <w:top w:w="0" w:type="dxa"/>
            <w:left w:w="0" w:type="dxa"/>
            <w:bottom w:w="0" w:type="dxa"/>
            <w:right w:w="0" w:type="dxa"/>
          </w:tblCellMar>
        </w:tblPrEx>
        <w:trPr>
          <w:trHeight w:hRule="exact" w:val="163"/>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vMerge w:val="restart"/>
            <w:tcBorders>
              <w:top w:val="nil"/>
              <w:left w:val="nil"/>
              <w:bottom w:val="nil"/>
              <w:right w:val="nil"/>
            </w:tcBorders>
            <w:vAlign w:val="center"/>
          </w:tcPr>
          <w:p w:rsidR="00000000" w:rsidRDefault="008C7B40">
            <w:pPr>
              <w:pStyle w:val="Style"/>
              <w:framePr w:w="9024" w:h="14064" w:wrap="auto" w:hAnchor="text" w:x="1" w:y="1"/>
              <w:ind w:right="67"/>
              <w:jc w:val="right"/>
              <w:rPr>
                <w:color w:val="000000"/>
                <w:w w:val="50"/>
                <w:sz w:val="29"/>
                <w:szCs w:val="29"/>
                <w:u w:val="single"/>
              </w:rPr>
            </w:pPr>
            <w:r>
              <w:rPr>
                <w:color w:val="000000"/>
                <w:w w:val="50"/>
                <w:sz w:val="29"/>
                <w:szCs w:val="29"/>
                <w:u w:val="single"/>
              </w:rPr>
              <w:t>I</w:t>
            </w:r>
          </w:p>
        </w:tc>
        <w:tc>
          <w:tcPr>
            <w:tcW w:w="25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50"/>
                <w:sz w:val="29"/>
                <w:szCs w:val="29"/>
                <w:u w:val="single"/>
              </w:rPr>
            </w:pPr>
          </w:p>
        </w:tc>
        <w:tc>
          <w:tcPr>
            <w:tcW w:w="106"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50"/>
                <w:sz w:val="29"/>
                <w:szCs w:val="29"/>
                <w:u w:val="single"/>
              </w:rPr>
            </w:pPr>
          </w:p>
        </w:tc>
        <w:tc>
          <w:tcPr>
            <w:tcW w:w="36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50"/>
                <w:sz w:val="29"/>
                <w:szCs w:val="29"/>
                <w:u w:val="single"/>
              </w:rPr>
            </w:pPr>
          </w:p>
        </w:tc>
        <w:tc>
          <w:tcPr>
            <w:tcW w:w="22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50"/>
                <w:sz w:val="29"/>
                <w:szCs w:val="29"/>
                <w:u w:val="single"/>
              </w:rPr>
            </w:pPr>
          </w:p>
        </w:tc>
        <w:tc>
          <w:tcPr>
            <w:tcW w:w="653"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50"/>
                <w:sz w:val="29"/>
                <w:szCs w:val="29"/>
                <w:u w:val="single"/>
              </w:rPr>
            </w:pPr>
          </w:p>
        </w:tc>
        <w:tc>
          <w:tcPr>
            <w:tcW w:w="422" w:type="dxa"/>
            <w:vMerge w:val="restart"/>
            <w:tcBorders>
              <w:top w:val="nil"/>
              <w:left w:val="nil"/>
              <w:bottom w:val="nil"/>
              <w:right w:val="nil"/>
            </w:tcBorders>
            <w:vAlign w:val="center"/>
          </w:tcPr>
          <w:p w:rsidR="00000000" w:rsidRDefault="008C7B40">
            <w:pPr>
              <w:pStyle w:val="Style"/>
              <w:framePr w:w="9024" w:h="14064" w:wrap="auto" w:hAnchor="text" w:x="1" w:y="1"/>
              <w:ind w:left="105"/>
              <w:rPr>
                <w:color w:val="000000"/>
                <w:w w:val="73"/>
                <w:sz w:val="33"/>
                <w:szCs w:val="33"/>
              </w:rPr>
            </w:pPr>
            <w:r>
              <w:rPr>
                <w:color w:val="000000"/>
                <w:w w:val="73"/>
                <w:sz w:val="33"/>
                <w:szCs w:val="33"/>
              </w:rPr>
              <w:t xml:space="preserve"> I </w:t>
            </w: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73"/>
                <w:sz w:val="33"/>
                <w:szCs w:val="33"/>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73"/>
                <w:sz w:val="33"/>
                <w:szCs w:val="33"/>
              </w:rPr>
            </w:pPr>
          </w:p>
        </w:tc>
        <w:tc>
          <w:tcPr>
            <w:tcW w:w="321"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73"/>
                <w:sz w:val="33"/>
                <w:szCs w:val="33"/>
              </w:rPr>
            </w:pPr>
          </w:p>
        </w:tc>
        <w:tc>
          <w:tcPr>
            <w:tcW w:w="874" w:type="dxa"/>
            <w:gridSpan w:val="2"/>
            <w:vMerge w:val="restart"/>
            <w:tcBorders>
              <w:top w:val="nil"/>
              <w:left w:val="nil"/>
              <w:bottom w:val="single" w:sz="4" w:space="0" w:color="auto"/>
              <w:right w:val="nil"/>
            </w:tcBorders>
            <w:vAlign w:val="center"/>
          </w:tcPr>
          <w:p w:rsidR="00000000" w:rsidRDefault="008C7B40">
            <w:pPr>
              <w:pStyle w:val="Style"/>
              <w:framePr w:w="9024" w:h="14064" w:wrap="auto" w:hAnchor="text" w:x="1" w:y="1"/>
              <w:rPr>
                <w:color w:val="000000"/>
                <w:w w:val="107"/>
                <w:sz w:val="13"/>
                <w:szCs w:val="13"/>
              </w:rPr>
            </w:pPr>
            <w:r>
              <w:rPr>
                <w:color w:val="000000"/>
                <w:w w:val="200"/>
                <w:sz w:val="13"/>
                <w:szCs w:val="13"/>
              </w:rPr>
              <w:t xml:space="preserve">"B" </w:t>
            </w:r>
            <w:r>
              <w:rPr>
                <w:color w:val="000000"/>
                <w:w w:val="107"/>
                <w:sz w:val="13"/>
                <w:szCs w:val="13"/>
              </w:rPr>
              <w:t xml:space="preserve">face width </w:t>
            </w:r>
          </w:p>
        </w:tc>
        <w:tc>
          <w:tcPr>
            <w:tcW w:w="37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nil"/>
              <w:left w:val="nil"/>
              <w:bottom w:val="nil"/>
              <w:right w:val="single" w:sz="4" w:space="0" w:color="auto"/>
            </w:tcBorders>
            <w:vAlign w:val="center"/>
          </w:tcPr>
          <w:p w:rsidR="00000000" w:rsidRDefault="008C7B40">
            <w:pPr>
              <w:pStyle w:val="Style"/>
              <w:framePr w:w="9024" w:h="14064" w:wrap="auto" w:hAnchor="text" w:x="1" w:y="1"/>
              <w:ind w:right="364"/>
              <w:jc w:val="center"/>
              <w:rPr>
                <w:color w:val="000000"/>
                <w:w w:val="107"/>
                <w:sz w:val="13"/>
                <w:szCs w:val="13"/>
              </w:rPr>
            </w:pPr>
            <w:r>
              <w:rPr>
                <w:color w:val="000000"/>
                <w:w w:val="107"/>
                <w:sz w:val="13"/>
                <w:szCs w:val="13"/>
              </w:rPr>
              <w:t xml:space="preserve">2.26 ± 0.57 mm </w:t>
            </w:r>
          </w:p>
        </w:tc>
      </w:tr>
      <w:tr w:rsidR="00000000">
        <w:tblPrEx>
          <w:tblCellMar>
            <w:top w:w="0" w:type="dxa"/>
            <w:left w:w="0" w:type="dxa"/>
            <w:bottom w:w="0" w:type="dxa"/>
            <w:right w:w="0" w:type="dxa"/>
          </w:tblCellMar>
        </w:tblPrEx>
        <w:trPr>
          <w:trHeight w:hRule="exact" w:val="129"/>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vMerge/>
            <w:tcBorders>
              <w:top w:val="nil"/>
              <w:left w:val="nil"/>
              <w:bottom w:val="nil"/>
              <w:right w:val="nil"/>
            </w:tcBorders>
            <w:vAlign w:val="center"/>
          </w:tcPr>
          <w:p w:rsidR="00000000" w:rsidRDefault="008C7B40">
            <w:pPr>
              <w:pStyle w:val="Style"/>
              <w:framePr w:w="9024" w:h="14064" w:wrap="auto" w:hAnchor="text" w:x="1" w:y="1"/>
              <w:ind w:right="67"/>
              <w:jc w:val="right"/>
              <w:rPr>
                <w:sz w:val="18"/>
                <w:szCs w:val="18"/>
              </w:rPr>
            </w:pPr>
          </w:p>
        </w:tc>
        <w:tc>
          <w:tcPr>
            <w:tcW w:w="254"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422" w:type="dxa"/>
            <w:vMerge/>
            <w:tcBorders>
              <w:top w:val="nil"/>
              <w:left w:val="nil"/>
              <w:bottom w:val="nil"/>
              <w:right w:val="nil"/>
            </w:tcBorders>
            <w:vAlign w:val="center"/>
          </w:tcPr>
          <w:p w:rsidR="00000000" w:rsidRDefault="008C7B40">
            <w:pPr>
              <w:pStyle w:val="Style"/>
              <w:framePr w:w="9024" w:h="14064" w:wrap="auto" w:hAnchor="text" w:x="1" w:y="1"/>
              <w:ind w:left="105"/>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874" w:type="dxa"/>
            <w:gridSpan w:val="2"/>
            <w:vMerge/>
            <w:tcBorders>
              <w:top w:val="nil"/>
              <w:left w:val="nil"/>
              <w:bottom w:val="single" w:sz="4" w:space="0" w:color="auto"/>
              <w:right w:val="nil"/>
            </w:tcBorders>
            <w:vAlign w:val="center"/>
          </w:tcPr>
          <w:p w:rsidR="00000000" w:rsidRDefault="008C7B40">
            <w:pPr>
              <w:pStyle w:val="Style"/>
              <w:framePr w:w="9024" w:h="14064" w:wrap="auto" w:hAnchor="text" w:x="1" w:y="1"/>
              <w:rPr>
                <w:sz w:val="18"/>
                <w:szCs w:val="18"/>
              </w:rPr>
            </w:pPr>
          </w:p>
        </w:tc>
        <w:tc>
          <w:tcPr>
            <w:tcW w:w="379"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480"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360"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sz w:val="18"/>
                <w:szCs w:val="18"/>
              </w:rPr>
            </w:pPr>
          </w:p>
        </w:tc>
        <w:tc>
          <w:tcPr>
            <w:tcW w:w="355"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1772" w:type="dxa"/>
            <w:gridSpan w:val="3"/>
            <w:tcBorders>
              <w:top w:val="nil"/>
              <w:left w:val="nil"/>
              <w:bottom w:val="single" w:sz="4" w:space="0" w:color="auto"/>
              <w:right w:val="single" w:sz="4" w:space="0" w:color="auto"/>
            </w:tcBorders>
            <w:vAlign w:val="center"/>
          </w:tcPr>
          <w:p w:rsidR="00000000" w:rsidRDefault="008C7B40">
            <w:pPr>
              <w:pStyle w:val="Style"/>
              <w:framePr w:w="9024" w:h="14064" w:wrap="auto" w:hAnchor="text" w:x="1" w:y="1"/>
              <w:ind w:right="364"/>
              <w:jc w:val="center"/>
              <w:rPr>
                <w:color w:val="000000"/>
                <w:w w:val="107"/>
                <w:sz w:val="13"/>
                <w:szCs w:val="13"/>
              </w:rPr>
            </w:pPr>
            <w:r>
              <w:rPr>
                <w:color w:val="000000"/>
                <w:w w:val="107"/>
                <w:sz w:val="13"/>
                <w:szCs w:val="13"/>
              </w:rPr>
              <w:t xml:space="preserve">(00890 ± 0.0224 in) </w:t>
            </w:r>
          </w:p>
        </w:tc>
      </w:tr>
      <w:tr w:rsidR="00000000">
        <w:tblPrEx>
          <w:tblCellMar>
            <w:top w:w="0" w:type="dxa"/>
            <w:left w:w="0" w:type="dxa"/>
            <w:bottom w:w="0" w:type="dxa"/>
            <w:right w:w="0" w:type="dxa"/>
          </w:tblCellMar>
        </w:tblPrEx>
        <w:trPr>
          <w:trHeight w:hRule="exact" w:val="163"/>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vMerge/>
            <w:tcBorders>
              <w:top w:val="nil"/>
              <w:left w:val="nil"/>
              <w:bottom w:val="nil"/>
              <w:right w:val="nil"/>
            </w:tcBorders>
            <w:vAlign w:val="center"/>
          </w:tcPr>
          <w:p w:rsidR="00000000" w:rsidRDefault="008C7B40">
            <w:pPr>
              <w:pStyle w:val="Style"/>
              <w:framePr w:w="9024" w:h="14064" w:wrap="auto" w:hAnchor="text" w:x="1" w:y="1"/>
              <w:ind w:right="67"/>
              <w:jc w:val="right"/>
              <w:rPr>
                <w:sz w:val="18"/>
                <w:szCs w:val="18"/>
              </w:rPr>
            </w:pPr>
          </w:p>
        </w:tc>
        <w:tc>
          <w:tcPr>
            <w:tcW w:w="25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tcBorders>
              <w:top w:val="single" w:sz="4" w:space="0" w:color="auto"/>
              <w:left w:val="nil"/>
              <w:bottom w:val="nil"/>
              <w:right w:val="nil"/>
            </w:tcBorders>
            <w:vAlign w:val="center"/>
          </w:tcPr>
          <w:p w:rsidR="00000000" w:rsidRDefault="008C7B40">
            <w:pPr>
              <w:pStyle w:val="Style"/>
              <w:framePr w:w="9024" w:h="14064" w:wrap="auto" w:hAnchor="text" w:x="1" w:y="1"/>
              <w:rPr>
                <w:color w:val="000000"/>
                <w:w w:val="107"/>
                <w:sz w:val="13"/>
                <w:szCs w:val="13"/>
              </w:rPr>
            </w:pPr>
            <w:r>
              <w:rPr>
                <w:color w:val="000000"/>
                <w:w w:val="107"/>
                <w:sz w:val="13"/>
                <w:szCs w:val="13"/>
              </w:rPr>
              <w:t xml:space="preserve">"A" </w:t>
            </w:r>
          </w:p>
        </w:tc>
        <w:tc>
          <w:tcPr>
            <w:tcW w:w="422" w:type="dxa"/>
            <w:tcBorders>
              <w:top w:val="nil"/>
              <w:left w:val="nil"/>
              <w:bottom w:val="nil"/>
              <w:right w:val="nil"/>
            </w:tcBorders>
            <w:vAlign w:val="center"/>
          </w:tcPr>
          <w:p w:rsidR="00000000" w:rsidRDefault="008C7B40">
            <w:pPr>
              <w:pStyle w:val="Style"/>
              <w:framePr w:w="9024" w:h="14064" w:wrap="auto" w:hAnchor="text" w:x="1" w:y="1"/>
              <w:ind w:left="105"/>
              <w:rPr>
                <w:color w:val="000000"/>
                <w:w w:val="90"/>
                <w:sz w:val="16"/>
                <w:szCs w:val="16"/>
                <w:u w:val="single"/>
              </w:rPr>
            </w:pPr>
            <w:r>
              <w:rPr>
                <w:color w:val="000000"/>
                <w:w w:val="90"/>
                <w:sz w:val="16"/>
                <w:szCs w:val="16"/>
                <w:u w:val="single"/>
              </w:rPr>
              <w:t>I</w:t>
            </w: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color w:val="000000"/>
                <w:w w:val="90"/>
                <w:sz w:val="16"/>
                <w:szCs w:val="16"/>
                <w:u w:val="single"/>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90"/>
                <w:sz w:val="16"/>
                <w:szCs w:val="16"/>
                <w:u w:val="single"/>
              </w:rPr>
            </w:pPr>
          </w:p>
        </w:tc>
        <w:tc>
          <w:tcPr>
            <w:tcW w:w="321"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90"/>
                <w:sz w:val="16"/>
                <w:szCs w:val="16"/>
                <w:u w:val="single"/>
              </w:rPr>
            </w:pPr>
          </w:p>
        </w:tc>
        <w:tc>
          <w:tcPr>
            <w:tcW w:w="44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90"/>
                <w:sz w:val="16"/>
                <w:szCs w:val="16"/>
                <w:u w:val="single"/>
              </w:rPr>
            </w:pPr>
          </w:p>
        </w:tc>
        <w:tc>
          <w:tcPr>
            <w:tcW w:w="427"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90"/>
                <w:sz w:val="16"/>
                <w:szCs w:val="16"/>
                <w:u w:val="single"/>
              </w:rPr>
            </w:pPr>
          </w:p>
        </w:tc>
        <w:tc>
          <w:tcPr>
            <w:tcW w:w="37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90"/>
                <w:sz w:val="16"/>
                <w:szCs w:val="16"/>
                <w:u w:val="single"/>
              </w:rPr>
            </w:pPr>
          </w:p>
        </w:tc>
        <w:tc>
          <w:tcPr>
            <w:tcW w:w="480"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90"/>
                <w:sz w:val="16"/>
                <w:szCs w:val="16"/>
                <w:u w:val="single"/>
              </w:rPr>
            </w:pPr>
          </w:p>
        </w:tc>
        <w:tc>
          <w:tcPr>
            <w:tcW w:w="360"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90"/>
                <w:sz w:val="16"/>
                <w:szCs w:val="16"/>
                <w:u w:val="single"/>
              </w:rPr>
            </w:pPr>
          </w:p>
        </w:tc>
        <w:tc>
          <w:tcPr>
            <w:tcW w:w="355"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90"/>
                <w:sz w:val="16"/>
                <w:szCs w:val="16"/>
                <w:u w:val="single"/>
              </w:rPr>
            </w:pPr>
          </w:p>
        </w:tc>
        <w:tc>
          <w:tcPr>
            <w:tcW w:w="471"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90"/>
                <w:sz w:val="16"/>
                <w:szCs w:val="16"/>
                <w:u w:val="single"/>
              </w:rPr>
            </w:pPr>
          </w:p>
        </w:tc>
        <w:tc>
          <w:tcPr>
            <w:tcW w:w="249" w:type="dxa"/>
            <w:tcBorders>
              <w:top w:val="single" w:sz="4" w:space="0" w:color="auto"/>
              <w:left w:val="nil"/>
              <w:bottom w:val="nil"/>
              <w:right w:val="nil"/>
            </w:tcBorders>
            <w:vAlign w:val="center"/>
          </w:tcPr>
          <w:p w:rsidR="00000000" w:rsidRDefault="008C7B40">
            <w:pPr>
              <w:pStyle w:val="Style"/>
              <w:framePr w:w="9024" w:h="14064" w:wrap="auto" w:hAnchor="text" w:x="1" w:y="1"/>
              <w:jc w:val="center"/>
              <w:rPr>
                <w:color w:val="000000"/>
                <w:w w:val="90"/>
                <w:sz w:val="16"/>
                <w:szCs w:val="16"/>
                <w:u w:val="single"/>
              </w:rPr>
            </w:pPr>
          </w:p>
        </w:tc>
        <w:tc>
          <w:tcPr>
            <w:tcW w:w="1052" w:type="dxa"/>
            <w:tcBorders>
              <w:top w:val="single" w:sz="4" w:space="0" w:color="auto"/>
              <w:left w:val="nil"/>
              <w:bottom w:val="nil"/>
              <w:right w:val="single" w:sz="4" w:space="0" w:color="auto"/>
            </w:tcBorders>
            <w:vAlign w:val="center"/>
          </w:tcPr>
          <w:p w:rsidR="00000000" w:rsidRDefault="008C7B40">
            <w:pPr>
              <w:pStyle w:val="Style"/>
              <w:framePr w:w="9024" w:h="14064" w:wrap="auto" w:hAnchor="text" w:x="1" w:y="1"/>
              <w:jc w:val="center"/>
              <w:rPr>
                <w:color w:val="000000"/>
                <w:w w:val="90"/>
                <w:sz w:val="16"/>
                <w:szCs w:val="16"/>
                <w:u w:val="single"/>
              </w:rPr>
            </w:pPr>
          </w:p>
        </w:tc>
      </w:tr>
      <w:tr w:rsidR="00000000">
        <w:tblPrEx>
          <w:tblCellMar>
            <w:top w:w="0" w:type="dxa"/>
            <w:left w:w="0" w:type="dxa"/>
            <w:bottom w:w="0" w:type="dxa"/>
            <w:right w:w="0" w:type="dxa"/>
          </w:tblCellMar>
        </w:tblPrEx>
        <w:trPr>
          <w:trHeight w:hRule="exact" w:val="187"/>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874" w:type="dxa"/>
            <w:gridSpan w:val="2"/>
            <w:vMerge w:val="restart"/>
            <w:tcBorders>
              <w:top w:val="nil"/>
              <w:left w:val="nil"/>
              <w:bottom w:val="single" w:sz="4" w:space="0" w:color="auto"/>
              <w:right w:val="nil"/>
            </w:tcBorders>
            <w:vAlign w:val="center"/>
          </w:tcPr>
          <w:p w:rsidR="00000000" w:rsidRDefault="008C7B40">
            <w:pPr>
              <w:pStyle w:val="Style"/>
              <w:framePr w:w="9024" w:h="14064" w:wrap="auto" w:hAnchor="text" w:x="1" w:y="1"/>
              <w:rPr>
                <w:color w:val="000000"/>
                <w:w w:val="107"/>
                <w:sz w:val="13"/>
                <w:szCs w:val="13"/>
              </w:rPr>
            </w:pPr>
            <w:r>
              <w:rPr>
                <w:color w:val="000000"/>
                <w:w w:val="107"/>
                <w:sz w:val="13"/>
                <w:szCs w:val="13"/>
              </w:rPr>
              <w:t xml:space="preserve">"C" seat width </w:t>
            </w:r>
          </w:p>
        </w:tc>
        <w:tc>
          <w:tcPr>
            <w:tcW w:w="379"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nil"/>
              <w:left w:val="nil"/>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nil"/>
              <w:left w:val="nil"/>
              <w:bottom w:val="nil"/>
              <w:right w:val="single" w:sz="4" w:space="0" w:color="auto"/>
            </w:tcBorders>
            <w:vAlign w:val="center"/>
          </w:tcPr>
          <w:p w:rsidR="00000000" w:rsidRDefault="008C7B40">
            <w:pPr>
              <w:pStyle w:val="Style"/>
              <w:framePr w:w="9024" w:h="14064" w:wrap="auto" w:hAnchor="text" w:x="1" w:y="1"/>
              <w:ind w:right="364"/>
              <w:jc w:val="center"/>
              <w:rPr>
                <w:color w:val="000000"/>
                <w:w w:val="107"/>
                <w:sz w:val="13"/>
                <w:szCs w:val="13"/>
              </w:rPr>
            </w:pPr>
            <w:r>
              <w:rPr>
                <w:color w:val="000000"/>
                <w:w w:val="107"/>
                <w:sz w:val="13"/>
                <w:szCs w:val="13"/>
              </w:rPr>
              <w:t xml:space="preserve">1.1 ±0.1 mm </w:t>
            </w:r>
          </w:p>
        </w:tc>
      </w:tr>
      <w:tr w:rsidR="00000000">
        <w:tblPrEx>
          <w:tblCellMar>
            <w:top w:w="0" w:type="dxa"/>
            <w:left w:w="0" w:type="dxa"/>
            <w:bottom w:w="0" w:type="dxa"/>
            <w:right w:w="0" w:type="dxa"/>
          </w:tblCellMar>
        </w:tblPrEx>
        <w:trPr>
          <w:trHeight w:hRule="exact" w:val="240"/>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874" w:type="dxa"/>
            <w:gridSpan w:val="2"/>
            <w:vMerge/>
            <w:tcBorders>
              <w:top w:val="nil"/>
              <w:left w:val="nil"/>
              <w:bottom w:val="single" w:sz="4" w:space="0" w:color="auto"/>
              <w:right w:val="nil"/>
            </w:tcBorders>
            <w:vAlign w:val="center"/>
          </w:tcPr>
          <w:p w:rsidR="00000000" w:rsidRDefault="008C7B40">
            <w:pPr>
              <w:pStyle w:val="Style"/>
              <w:framePr w:w="9024" w:h="14064" w:wrap="auto" w:hAnchor="text" w:x="1" w:y="1"/>
              <w:rPr>
                <w:sz w:val="18"/>
                <w:szCs w:val="18"/>
              </w:rPr>
            </w:pPr>
          </w:p>
        </w:tc>
        <w:tc>
          <w:tcPr>
            <w:tcW w:w="379"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480"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360" w:type="dxa"/>
            <w:tcBorders>
              <w:top w:val="nil"/>
              <w:left w:val="nil"/>
              <w:bottom w:val="single" w:sz="4" w:space="0" w:color="auto"/>
              <w:right w:val="single" w:sz="4" w:space="0" w:color="auto"/>
            </w:tcBorders>
            <w:vAlign w:val="center"/>
          </w:tcPr>
          <w:p w:rsidR="00000000" w:rsidRDefault="008C7B40">
            <w:pPr>
              <w:pStyle w:val="Style"/>
              <w:framePr w:w="9024" w:h="14064" w:wrap="auto" w:hAnchor="text" w:x="1" w:y="1"/>
              <w:jc w:val="center"/>
              <w:rPr>
                <w:sz w:val="18"/>
                <w:szCs w:val="18"/>
              </w:rPr>
            </w:pPr>
          </w:p>
        </w:tc>
        <w:tc>
          <w:tcPr>
            <w:tcW w:w="355"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1772" w:type="dxa"/>
            <w:gridSpan w:val="3"/>
            <w:tcBorders>
              <w:top w:val="nil"/>
              <w:left w:val="nil"/>
              <w:bottom w:val="single" w:sz="4" w:space="0" w:color="auto"/>
              <w:right w:val="single" w:sz="4" w:space="0" w:color="auto"/>
            </w:tcBorders>
            <w:vAlign w:val="center"/>
          </w:tcPr>
          <w:p w:rsidR="00000000" w:rsidRDefault="008C7B40">
            <w:pPr>
              <w:pStyle w:val="Style"/>
              <w:framePr w:w="9024" w:h="14064" w:wrap="auto" w:hAnchor="text" w:x="1" w:y="1"/>
              <w:ind w:right="364"/>
              <w:jc w:val="center"/>
              <w:rPr>
                <w:color w:val="000000"/>
                <w:w w:val="107"/>
                <w:sz w:val="13"/>
                <w:szCs w:val="13"/>
              </w:rPr>
            </w:pPr>
            <w:r>
              <w:rPr>
                <w:color w:val="000000"/>
                <w:w w:val="107"/>
                <w:sz w:val="13"/>
                <w:szCs w:val="13"/>
              </w:rPr>
              <w:t xml:space="preserve">(0.0433 </w:t>
            </w:r>
            <w:r>
              <w:rPr>
                <w:color w:val="000000"/>
                <w:sz w:val="16"/>
                <w:szCs w:val="16"/>
              </w:rPr>
              <w:t xml:space="preserve">± </w:t>
            </w:r>
            <w:r>
              <w:rPr>
                <w:color w:val="000000"/>
                <w:w w:val="107"/>
                <w:sz w:val="13"/>
                <w:szCs w:val="13"/>
              </w:rPr>
              <w:t xml:space="preserve">0.0039 in) </w:t>
            </w:r>
          </w:p>
        </w:tc>
      </w:tr>
      <w:tr w:rsidR="00000000">
        <w:tblPrEx>
          <w:tblCellMar>
            <w:top w:w="0" w:type="dxa"/>
            <w:left w:w="0" w:type="dxa"/>
            <w:bottom w:w="0" w:type="dxa"/>
            <w:right w:w="0" w:type="dxa"/>
          </w:tblCellMar>
        </w:tblPrEx>
        <w:trPr>
          <w:trHeight w:hRule="exact" w:val="240"/>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093" w:type="dxa"/>
            <w:gridSpan w:val="5"/>
            <w:vMerge w:val="restart"/>
            <w:tcBorders>
              <w:top w:val="single" w:sz="4" w:space="0" w:color="auto"/>
              <w:left w:val="nil"/>
              <w:bottom w:val="single" w:sz="4" w:space="0" w:color="auto"/>
              <w:right w:val="single" w:sz="4" w:space="0" w:color="auto"/>
            </w:tcBorders>
            <w:vAlign w:val="center"/>
          </w:tcPr>
          <w:p w:rsidR="00000000" w:rsidRDefault="008C7B40">
            <w:pPr>
              <w:pStyle w:val="Style"/>
              <w:framePr w:w="9024" w:h="14064" w:wrap="auto" w:hAnchor="text" w:x="1" w:y="1"/>
              <w:ind w:right="288"/>
              <w:jc w:val="center"/>
              <w:rPr>
                <w:color w:val="000000"/>
                <w:w w:val="107"/>
                <w:sz w:val="13"/>
                <w:szCs w:val="13"/>
              </w:rPr>
            </w:pPr>
            <w:r>
              <w:rPr>
                <w:color w:val="000000"/>
                <w:w w:val="114"/>
                <w:sz w:val="13"/>
                <w:szCs w:val="13"/>
              </w:rPr>
              <w:t xml:space="preserve">"0" </w:t>
            </w:r>
            <w:r>
              <w:rPr>
                <w:color w:val="000000"/>
                <w:w w:val="107"/>
                <w:sz w:val="13"/>
                <w:szCs w:val="13"/>
              </w:rPr>
              <w:t xml:space="preserve">margin thickness (minimum) </w:t>
            </w:r>
          </w:p>
        </w:tc>
        <w:tc>
          <w:tcPr>
            <w:tcW w:w="355" w:type="dxa"/>
            <w:tcBorders>
              <w:top w:val="single" w:sz="4" w:space="0" w:color="auto"/>
              <w:left w:val="single" w:sz="4" w:space="0" w:color="auto"/>
              <w:bottom w:val="nil"/>
              <w:right w:val="nil"/>
            </w:tcBorders>
            <w:vAlign w:val="center"/>
          </w:tcPr>
          <w:p w:rsidR="00000000" w:rsidRDefault="008C7B40">
            <w:pPr>
              <w:pStyle w:val="Style"/>
              <w:framePr w:w="9024" w:h="14064" w:wrap="auto" w:hAnchor="text" w:x="1" w:y="1"/>
              <w:jc w:val="center"/>
              <w:rPr>
                <w:color w:val="000000"/>
                <w:w w:val="107"/>
                <w:sz w:val="13"/>
                <w:szCs w:val="13"/>
              </w:rPr>
            </w:pPr>
          </w:p>
        </w:tc>
        <w:tc>
          <w:tcPr>
            <w:tcW w:w="1772" w:type="dxa"/>
            <w:gridSpan w:val="3"/>
            <w:tcBorders>
              <w:top w:val="single" w:sz="4" w:space="0" w:color="auto"/>
              <w:left w:val="nil"/>
              <w:bottom w:val="nil"/>
              <w:right w:val="single" w:sz="4" w:space="0" w:color="auto"/>
            </w:tcBorders>
            <w:vAlign w:val="center"/>
          </w:tcPr>
          <w:p w:rsidR="00000000" w:rsidRDefault="008C7B40">
            <w:pPr>
              <w:pStyle w:val="Style"/>
              <w:framePr w:w="9024" w:h="14064" w:wrap="auto" w:hAnchor="text" w:x="1" w:y="1"/>
              <w:ind w:right="364"/>
              <w:jc w:val="center"/>
              <w:rPr>
                <w:color w:val="000000"/>
                <w:w w:val="107"/>
                <w:sz w:val="13"/>
                <w:szCs w:val="13"/>
              </w:rPr>
            </w:pPr>
            <w:r>
              <w:rPr>
                <w:color w:val="000000"/>
                <w:w w:val="107"/>
                <w:sz w:val="13"/>
                <w:szCs w:val="13"/>
              </w:rPr>
              <w:t xml:space="preserve">0.7mm </w:t>
            </w:r>
          </w:p>
        </w:tc>
      </w:tr>
      <w:tr w:rsidR="00000000">
        <w:tblPrEx>
          <w:tblCellMar>
            <w:top w:w="0" w:type="dxa"/>
            <w:left w:w="0" w:type="dxa"/>
            <w:bottom w:w="0" w:type="dxa"/>
            <w:right w:w="0" w:type="dxa"/>
          </w:tblCellMar>
        </w:tblPrEx>
        <w:trPr>
          <w:trHeight w:hRule="exact" w:val="235"/>
        </w:trPr>
        <w:tc>
          <w:tcPr>
            <w:tcW w:w="979" w:type="dxa"/>
            <w:tcBorders>
              <w:top w:val="nil"/>
              <w:left w:val="single" w:sz="4" w:space="0" w:color="auto"/>
              <w:bottom w:val="nil"/>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nil"/>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nil"/>
              <w:right w:val="single" w:sz="4" w:space="0" w:color="auto"/>
            </w:tcBorders>
            <w:vAlign w:val="center"/>
          </w:tcPr>
          <w:p w:rsidR="00000000" w:rsidRDefault="008C7B40">
            <w:pPr>
              <w:pStyle w:val="Style"/>
              <w:framePr w:w="9024" w:h="14064" w:wrap="auto" w:hAnchor="text" w:x="1" w:y="1"/>
              <w:jc w:val="center"/>
              <w:rPr>
                <w:sz w:val="18"/>
                <w:szCs w:val="18"/>
              </w:rPr>
            </w:pPr>
          </w:p>
        </w:tc>
        <w:tc>
          <w:tcPr>
            <w:tcW w:w="321"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2093" w:type="dxa"/>
            <w:gridSpan w:val="5"/>
            <w:vMerge/>
            <w:tcBorders>
              <w:top w:val="single" w:sz="4" w:space="0" w:color="auto"/>
              <w:left w:val="nil"/>
              <w:bottom w:val="single" w:sz="4" w:space="0" w:color="auto"/>
              <w:right w:val="single" w:sz="4" w:space="0" w:color="auto"/>
            </w:tcBorders>
            <w:vAlign w:val="center"/>
          </w:tcPr>
          <w:p w:rsidR="00000000" w:rsidRDefault="008C7B40">
            <w:pPr>
              <w:pStyle w:val="Style"/>
              <w:framePr w:w="9024" w:h="14064" w:wrap="auto" w:hAnchor="text" w:x="1" w:y="1"/>
              <w:ind w:right="288"/>
              <w:jc w:val="center"/>
              <w:rPr>
                <w:sz w:val="18"/>
                <w:szCs w:val="18"/>
              </w:rPr>
            </w:pPr>
          </w:p>
        </w:tc>
        <w:tc>
          <w:tcPr>
            <w:tcW w:w="355"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1772" w:type="dxa"/>
            <w:gridSpan w:val="3"/>
            <w:tcBorders>
              <w:top w:val="nil"/>
              <w:left w:val="nil"/>
              <w:bottom w:val="single" w:sz="4" w:space="0" w:color="auto"/>
              <w:right w:val="single" w:sz="4" w:space="0" w:color="auto"/>
            </w:tcBorders>
            <w:vAlign w:val="center"/>
          </w:tcPr>
          <w:p w:rsidR="00000000" w:rsidRDefault="008C7B40">
            <w:pPr>
              <w:pStyle w:val="Style"/>
              <w:framePr w:w="9024" w:h="14064" w:wrap="auto" w:hAnchor="text" w:x="1" w:y="1"/>
              <w:ind w:right="364"/>
              <w:jc w:val="center"/>
              <w:rPr>
                <w:color w:val="000000"/>
                <w:w w:val="107"/>
                <w:sz w:val="13"/>
                <w:szCs w:val="13"/>
              </w:rPr>
            </w:pPr>
            <w:r>
              <w:rPr>
                <w:color w:val="000000"/>
                <w:w w:val="107"/>
                <w:sz w:val="13"/>
                <w:szCs w:val="13"/>
              </w:rPr>
              <w:t xml:space="preserve">(0.028 in) </w:t>
            </w:r>
          </w:p>
        </w:tc>
      </w:tr>
      <w:tr w:rsidR="00000000">
        <w:tblPrEx>
          <w:tblCellMar>
            <w:top w:w="0" w:type="dxa"/>
            <w:left w:w="0" w:type="dxa"/>
            <w:bottom w:w="0" w:type="dxa"/>
            <w:right w:w="0" w:type="dxa"/>
          </w:tblCellMar>
        </w:tblPrEx>
        <w:trPr>
          <w:trHeight w:hRule="exact" w:val="235"/>
        </w:trPr>
        <w:tc>
          <w:tcPr>
            <w:tcW w:w="979" w:type="dxa"/>
            <w:tcBorders>
              <w:top w:val="nil"/>
              <w:left w:val="single" w:sz="4" w:space="0" w:color="auto"/>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245"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254"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106"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364"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221"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653"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422"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87"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1152" w:type="dxa"/>
            <w:tcBorders>
              <w:top w:val="nil"/>
              <w:left w:val="nil"/>
              <w:bottom w:val="single" w:sz="4" w:space="0" w:color="auto"/>
              <w:right w:val="nil"/>
            </w:tcBorders>
            <w:vAlign w:val="center"/>
          </w:tcPr>
          <w:p w:rsidR="00000000" w:rsidRDefault="008C7B40">
            <w:pPr>
              <w:pStyle w:val="Style"/>
              <w:framePr w:w="9024" w:h="14064" w:wrap="auto" w:hAnchor="text" w:x="1" w:y="1"/>
              <w:jc w:val="center"/>
              <w:rPr>
                <w:sz w:val="18"/>
                <w:szCs w:val="18"/>
              </w:rPr>
            </w:pPr>
          </w:p>
        </w:tc>
        <w:tc>
          <w:tcPr>
            <w:tcW w:w="321"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ind w:left="33"/>
              <w:rPr>
                <w:color w:val="000000"/>
                <w:w w:val="107"/>
                <w:sz w:val="13"/>
                <w:szCs w:val="13"/>
              </w:rPr>
            </w:pPr>
            <w:r>
              <w:rPr>
                <w:color w:val="000000"/>
                <w:w w:val="107"/>
                <w:sz w:val="13"/>
                <w:szCs w:val="13"/>
              </w:rPr>
              <w:t xml:space="preserve">I </w:t>
            </w:r>
          </w:p>
        </w:tc>
        <w:tc>
          <w:tcPr>
            <w:tcW w:w="447"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27"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79"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80"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60"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355"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471"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249"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c>
          <w:tcPr>
            <w:tcW w:w="1052" w:type="dxa"/>
            <w:tcBorders>
              <w:top w:val="single" w:sz="4" w:space="0" w:color="auto"/>
              <w:left w:val="nil"/>
              <w:bottom w:val="single" w:sz="4" w:space="0" w:color="auto"/>
              <w:right w:val="nil"/>
            </w:tcBorders>
            <w:vAlign w:val="center"/>
          </w:tcPr>
          <w:p w:rsidR="00000000" w:rsidRDefault="008C7B40">
            <w:pPr>
              <w:pStyle w:val="Style"/>
              <w:framePr w:w="9024" w:h="14064" w:wrap="auto" w:hAnchor="text" w:x="1" w:y="1"/>
              <w:jc w:val="center"/>
              <w:rPr>
                <w:color w:val="000000"/>
                <w:w w:val="107"/>
                <w:sz w:val="13"/>
                <w:szCs w:val="13"/>
              </w:rPr>
            </w:pPr>
          </w:p>
        </w:tc>
      </w:tr>
    </w:tbl>
    <w:p w:rsidR="00000000" w:rsidRDefault="008C7B40">
      <w:pPr>
        <w:pStyle w:val="Style"/>
        <w:rPr>
          <w:sz w:val="18"/>
          <w:szCs w:val="18"/>
        </w:rPr>
        <w:sectPr w:rsidR="00000000">
          <w:pgSz w:w="12241" w:h="15842"/>
          <w:pgMar w:top="1094" w:right="1513" w:bottom="360" w:left="1704" w:header="720" w:footer="720" w:gutter="0"/>
          <w:cols w:space="720"/>
          <w:noEndnote/>
        </w:sectPr>
      </w:pPr>
    </w:p>
    <w:p w:rsidR="00000000" w:rsidRDefault="008C7B40">
      <w:pPr>
        <w:pStyle w:val="Style"/>
        <w:rPr>
          <w:sz w:val="2"/>
          <w:szCs w:val="2"/>
        </w:rPr>
      </w:pPr>
    </w:p>
    <w:tbl>
      <w:tblPr>
        <w:tblW w:w="0" w:type="auto"/>
        <w:tblInd w:w="5" w:type="dxa"/>
        <w:tblLayout w:type="fixed"/>
        <w:tblCellMar>
          <w:left w:w="0" w:type="dxa"/>
          <w:right w:w="0" w:type="dxa"/>
        </w:tblCellMar>
        <w:tblLook w:val="0000"/>
      </w:tblPr>
      <w:tblGrid>
        <w:gridCol w:w="1699"/>
        <w:gridCol w:w="96"/>
        <w:gridCol w:w="192"/>
        <w:gridCol w:w="638"/>
        <w:gridCol w:w="288"/>
        <w:gridCol w:w="1666"/>
        <w:gridCol w:w="1531"/>
        <w:gridCol w:w="226"/>
        <w:gridCol w:w="331"/>
        <w:gridCol w:w="312"/>
        <w:gridCol w:w="696"/>
        <w:gridCol w:w="648"/>
        <w:gridCol w:w="816"/>
        <w:gridCol w:w="182"/>
      </w:tblGrid>
      <w:tr w:rsidR="00000000">
        <w:tblPrEx>
          <w:tblCellMar>
            <w:top w:w="0" w:type="dxa"/>
            <w:left w:w="0" w:type="dxa"/>
            <w:bottom w:w="0" w:type="dxa"/>
            <w:right w:w="0" w:type="dxa"/>
          </w:tblCellMar>
        </w:tblPrEx>
        <w:trPr>
          <w:trHeight w:hRule="exact" w:val="168"/>
        </w:trPr>
        <w:tc>
          <w:tcPr>
            <w:tcW w:w="1699"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696"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648" w:type="dxa"/>
            <w:tcBorders>
              <w:top w:val="single" w:sz="4" w:space="0" w:color="auto"/>
              <w:left w:val="nil"/>
              <w:bottom w:val="nil"/>
              <w:right w:val="nil"/>
            </w:tcBorders>
            <w:vAlign w:val="center"/>
          </w:tcPr>
          <w:p w:rsidR="00000000" w:rsidRDefault="008C7B40">
            <w:pPr>
              <w:pStyle w:val="Style"/>
              <w:framePr w:w="9321" w:h="14035" w:wrap="auto" w:hAnchor="text" w:x="1" w:y="1"/>
              <w:ind w:left="14"/>
              <w:jc w:val="center"/>
              <w:rPr>
                <w:rFonts w:ascii="Times New Roman" w:hAnsi="Times New Roman" w:cs="Times New Roman"/>
                <w:color w:val="000000"/>
                <w:w w:val="120"/>
                <w:sz w:val="14"/>
                <w:szCs w:val="14"/>
              </w:rPr>
            </w:pPr>
            <w:r>
              <w:rPr>
                <w:rFonts w:ascii="Times New Roman" w:hAnsi="Times New Roman" w:cs="Times New Roman"/>
                <w:color w:val="000000"/>
                <w:w w:val="120"/>
                <w:sz w:val="14"/>
                <w:szCs w:val="14"/>
              </w:rPr>
              <w:t xml:space="preserve">-0.010 </w:t>
            </w:r>
          </w:p>
        </w:tc>
        <w:tc>
          <w:tcPr>
            <w:tcW w:w="816"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c>
          <w:tcPr>
            <w:tcW w:w="182" w:type="dxa"/>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r>
      <w:tr w:rsidR="00000000">
        <w:tblPrEx>
          <w:tblCellMar>
            <w:top w:w="0" w:type="dxa"/>
            <w:left w:w="0" w:type="dxa"/>
            <w:bottom w:w="0" w:type="dxa"/>
            <w:right w:w="0" w:type="dxa"/>
          </w:tblCellMar>
        </w:tblPrEx>
        <w:trPr>
          <w:trHeight w:hRule="exact" w:val="273"/>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757" w:type="dxa"/>
            <w:gridSpan w:val="2"/>
            <w:tcBorders>
              <w:top w:val="nil"/>
              <w:left w:val="single" w:sz="4" w:space="0" w:color="auto"/>
              <w:bottom w:val="nil"/>
              <w:right w:val="nil"/>
            </w:tcBorders>
            <w:vAlign w:val="center"/>
          </w:tcPr>
          <w:p w:rsidR="00000000" w:rsidRDefault="008C7B40">
            <w:pPr>
              <w:pStyle w:val="Style"/>
              <w:framePr w:w="9321" w:h="14035" w:wrap="auto" w:hAnchor="text" w:x="1" w:y="1"/>
              <w:ind w:left="235"/>
              <w:rPr>
                <w:color w:val="000000"/>
                <w:w w:val="122"/>
                <w:sz w:val="12"/>
                <w:szCs w:val="12"/>
              </w:rPr>
            </w:pPr>
            <w:r>
              <w:rPr>
                <w:color w:val="000000"/>
                <w:w w:val="108"/>
                <w:sz w:val="13"/>
                <w:szCs w:val="13"/>
              </w:rPr>
              <w:t xml:space="preserve">Stem diameter </w:t>
            </w:r>
            <w:r>
              <w:rPr>
                <w:color w:val="000000"/>
                <w:w w:val="122"/>
                <w:sz w:val="12"/>
                <w:szCs w:val="12"/>
              </w:rPr>
              <w:t xml:space="preserve">(00) </w:t>
            </w: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22"/>
                <w:sz w:val="12"/>
                <w:szCs w:val="12"/>
              </w:rPr>
            </w:pPr>
          </w:p>
        </w:tc>
        <w:tc>
          <w:tcPr>
            <w:tcW w:w="2160" w:type="dxa"/>
            <w:gridSpan w:val="3"/>
            <w:tcBorders>
              <w:top w:val="nil"/>
              <w:left w:val="single" w:sz="4" w:space="0" w:color="auto"/>
              <w:bottom w:val="nil"/>
              <w:right w:val="single" w:sz="4" w:space="0" w:color="auto"/>
            </w:tcBorders>
            <w:vAlign w:val="center"/>
          </w:tcPr>
          <w:p w:rsidR="00000000" w:rsidRDefault="008C7B40">
            <w:pPr>
              <w:pStyle w:val="Style"/>
              <w:framePr w:w="9321" w:h="14035" w:wrap="auto" w:hAnchor="text" w:x="1" w:y="1"/>
              <w:ind w:left="67"/>
              <w:jc w:val="center"/>
              <w:rPr>
                <w:color w:val="000000"/>
                <w:w w:val="108"/>
                <w:sz w:val="13"/>
                <w:szCs w:val="13"/>
              </w:rPr>
            </w:pPr>
            <w:r>
              <w:rPr>
                <w:rFonts w:ascii="Times New Roman" w:hAnsi="Times New Roman" w:cs="Times New Roman"/>
                <w:color w:val="000000"/>
                <w:w w:val="120"/>
                <w:sz w:val="14"/>
                <w:szCs w:val="14"/>
              </w:rPr>
              <w:t xml:space="preserve">7 -0.025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105"/>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22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2160" w:type="dxa"/>
            <w:gridSpan w:val="3"/>
            <w:tcBorders>
              <w:top w:val="nil"/>
              <w:left w:val="single" w:sz="4" w:space="0" w:color="auto"/>
              <w:bottom w:val="nil"/>
              <w:right w:val="single" w:sz="4" w:space="0" w:color="auto"/>
            </w:tcBorders>
            <w:vAlign w:val="center"/>
          </w:tcPr>
          <w:p w:rsidR="00000000" w:rsidRDefault="008C7B40">
            <w:pPr>
              <w:pStyle w:val="Style"/>
              <w:framePr w:w="9321" w:h="14035" w:wrap="auto" w:hAnchor="text" w:x="1" w:y="1"/>
              <w:ind w:left="67"/>
              <w:jc w:val="center"/>
              <w:rPr>
                <w:rFonts w:ascii="Times New Roman" w:hAnsi="Times New Roman" w:cs="Times New Roman"/>
                <w:color w:val="000000"/>
                <w:w w:val="120"/>
                <w:sz w:val="14"/>
                <w:szCs w:val="14"/>
              </w:rPr>
            </w:pPr>
            <w:r>
              <w:rPr>
                <w:rFonts w:ascii="Times New Roman" w:hAnsi="Times New Roman" w:cs="Times New Roman"/>
                <w:color w:val="000000"/>
                <w:w w:val="120"/>
                <w:sz w:val="14"/>
                <w:szCs w:val="14"/>
              </w:rPr>
              <w:t xml:space="preserve">(02756 -0.0004 )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r>
      <w:tr w:rsidR="00000000">
        <w:tblPrEx>
          <w:tblCellMar>
            <w:top w:w="0" w:type="dxa"/>
            <w:left w:w="0" w:type="dxa"/>
            <w:bottom w:w="0" w:type="dxa"/>
            <w:right w:w="0" w:type="dxa"/>
          </w:tblCellMar>
        </w:tblPrEx>
        <w:trPr>
          <w:trHeight w:hRule="exact" w:val="235"/>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val="restart"/>
            <w:tcBorders>
              <w:top w:val="nil"/>
              <w:left w:val="nil"/>
              <w:bottom w:val="single" w:sz="4" w:space="0" w:color="auto"/>
              <w:right w:val="nil"/>
            </w:tcBorders>
            <w:vAlign w:val="center"/>
          </w:tcPr>
          <w:p w:rsidR="00000000" w:rsidRDefault="008C7B40">
            <w:pPr>
              <w:pStyle w:val="Style"/>
              <w:framePr w:w="9321" w:h="14035" w:wrap="auto" w:hAnchor="text" w:x="1" w:y="1"/>
              <w:ind w:left="96"/>
              <w:rPr>
                <w:color w:val="000000"/>
                <w:sz w:val="130"/>
                <w:szCs w:val="130"/>
              </w:rPr>
            </w:pPr>
            <w:r>
              <w:rPr>
                <w:color w:val="000000"/>
                <w:sz w:val="130"/>
                <w:szCs w:val="130"/>
              </w:rPr>
              <w:t xml:space="preserve">• </w:t>
            </w: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sz w:val="130"/>
                <w:szCs w:val="130"/>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sz w:val="130"/>
                <w:szCs w:val="130"/>
              </w:rPr>
            </w:pPr>
          </w:p>
        </w:tc>
        <w:tc>
          <w:tcPr>
            <w:tcW w:w="1531"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color w:val="000000"/>
                <w:sz w:val="130"/>
                <w:szCs w:val="130"/>
              </w:rPr>
            </w:pPr>
          </w:p>
        </w:tc>
        <w:tc>
          <w:tcPr>
            <w:tcW w:w="22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sz w:val="130"/>
                <w:szCs w:val="130"/>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sz w:val="130"/>
                <w:szCs w:val="130"/>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sz w:val="130"/>
                <w:szCs w:val="130"/>
              </w:rPr>
            </w:pPr>
          </w:p>
        </w:tc>
        <w:tc>
          <w:tcPr>
            <w:tcW w:w="2160"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336"/>
              <w:jc w:val="right"/>
              <w:rPr>
                <w:color w:val="000000"/>
                <w:w w:val="108"/>
                <w:sz w:val="13"/>
                <w:szCs w:val="13"/>
              </w:rPr>
            </w:pPr>
            <w:r>
              <w:rPr>
                <w:rFonts w:ascii="Times New Roman" w:hAnsi="Times New Roman" w:cs="Times New Roman"/>
                <w:color w:val="000000"/>
                <w:w w:val="120"/>
                <w:sz w:val="14"/>
                <w:szCs w:val="14"/>
              </w:rPr>
              <w:t xml:space="preserve">. -0.0010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06"/>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344" w:type="dxa"/>
            <w:gridSpan w:val="2"/>
            <w:tcBorders>
              <w:top w:val="single" w:sz="4" w:space="0" w:color="auto"/>
              <w:left w:val="single" w:sz="4" w:space="0" w:color="auto"/>
              <w:bottom w:val="nil"/>
              <w:right w:val="nil"/>
            </w:tcBorders>
            <w:vAlign w:val="center"/>
          </w:tcPr>
          <w:p w:rsidR="00000000" w:rsidRDefault="008C7B40">
            <w:pPr>
              <w:pStyle w:val="Style"/>
              <w:framePr w:w="9321" w:h="14035" w:wrap="auto" w:hAnchor="text" w:x="1" w:y="1"/>
              <w:ind w:left="600"/>
              <w:rPr>
                <w:rFonts w:ascii="Times New Roman" w:hAnsi="Times New Roman" w:cs="Times New Roman"/>
                <w:color w:val="000000"/>
                <w:w w:val="120"/>
                <w:sz w:val="14"/>
                <w:szCs w:val="14"/>
              </w:rPr>
            </w:pPr>
            <w:r>
              <w:rPr>
                <w:rFonts w:ascii="Times New Roman" w:hAnsi="Times New Roman" w:cs="Times New Roman"/>
                <w:color w:val="000000"/>
                <w:w w:val="120"/>
                <w:sz w:val="14"/>
                <w:szCs w:val="14"/>
              </w:rPr>
              <w:t xml:space="preserve">7 +0015 </w:t>
            </w:r>
          </w:p>
        </w:tc>
        <w:tc>
          <w:tcPr>
            <w:tcW w:w="816"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r>
      <w:tr w:rsidR="00000000">
        <w:tblPrEx>
          <w:tblCellMar>
            <w:top w:w="0" w:type="dxa"/>
            <w:left w:w="0" w:type="dxa"/>
            <w:bottom w:w="0" w:type="dxa"/>
            <w:right w:w="0" w:type="dxa"/>
          </w:tblCellMar>
        </w:tblPrEx>
        <w:trPr>
          <w:trHeight w:hRule="exact" w:val="326"/>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757" w:type="dxa"/>
            <w:gridSpan w:val="2"/>
            <w:tcBorders>
              <w:top w:val="nil"/>
              <w:left w:val="single" w:sz="4" w:space="0" w:color="auto"/>
              <w:bottom w:val="nil"/>
              <w:right w:val="nil"/>
            </w:tcBorders>
            <w:vAlign w:val="center"/>
          </w:tcPr>
          <w:p w:rsidR="00000000" w:rsidRDefault="008C7B40">
            <w:pPr>
              <w:pStyle w:val="Style"/>
              <w:framePr w:w="9321" w:h="14035" w:wrap="auto" w:hAnchor="text" w:x="1" w:y="1"/>
              <w:ind w:left="235"/>
              <w:rPr>
                <w:color w:val="000000"/>
                <w:w w:val="122"/>
                <w:sz w:val="12"/>
                <w:szCs w:val="12"/>
              </w:rPr>
            </w:pPr>
            <w:r>
              <w:rPr>
                <w:color w:val="000000"/>
                <w:w w:val="108"/>
                <w:sz w:val="13"/>
                <w:szCs w:val="13"/>
              </w:rPr>
              <w:t xml:space="preserve">Guide diameter </w:t>
            </w:r>
            <w:r>
              <w:rPr>
                <w:color w:val="000000"/>
                <w:w w:val="122"/>
                <w:sz w:val="12"/>
                <w:szCs w:val="12"/>
              </w:rPr>
              <w:t xml:space="preserve">(10) </w:t>
            </w: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22"/>
                <w:sz w:val="12"/>
                <w:szCs w:val="12"/>
              </w:rPr>
            </w:pPr>
          </w:p>
        </w:tc>
        <w:tc>
          <w:tcPr>
            <w:tcW w:w="6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1464" w:type="dxa"/>
            <w:gridSpan w:val="2"/>
            <w:tcBorders>
              <w:top w:val="nil"/>
              <w:left w:val="nil"/>
              <w:bottom w:val="nil"/>
              <w:right w:val="single" w:sz="4" w:space="0" w:color="auto"/>
            </w:tcBorders>
            <w:vAlign w:val="center"/>
          </w:tcPr>
          <w:p w:rsidR="00000000" w:rsidRDefault="008C7B40">
            <w:pPr>
              <w:pStyle w:val="Style"/>
              <w:framePr w:w="9321" w:h="14035" w:wrap="auto" w:hAnchor="text" w:x="1" w:y="1"/>
              <w:ind w:left="182"/>
              <w:rPr>
                <w:color w:val="000000"/>
                <w:w w:val="108"/>
                <w:sz w:val="13"/>
                <w:szCs w:val="13"/>
              </w:rPr>
            </w:pPr>
            <w:r>
              <w:rPr>
                <w:rFonts w:ascii="Times New Roman" w:hAnsi="Times New Roman" w:cs="Times New Roman"/>
                <w:color w:val="000000"/>
                <w:w w:val="83"/>
                <w:sz w:val="20"/>
                <w:szCs w:val="20"/>
              </w:rPr>
              <w:t xml:space="preserve">o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06"/>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sz w:val="18"/>
                <w:szCs w:val="18"/>
              </w:rPr>
            </w:pPr>
          </w:p>
        </w:tc>
        <w:tc>
          <w:tcPr>
            <w:tcW w:w="288"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ind w:left="28"/>
              <w:rPr>
                <w:color w:val="000000"/>
                <w:w w:val="108"/>
                <w:sz w:val="13"/>
                <w:szCs w:val="13"/>
              </w:rPr>
            </w:pPr>
            <w:r>
              <w:rPr>
                <w:color w:val="000000"/>
                <w:w w:val="108"/>
                <w:sz w:val="13"/>
                <w:szCs w:val="13"/>
              </w:rPr>
              <w:t xml:space="preserve">"8" </w:t>
            </w:r>
          </w:p>
        </w:tc>
        <w:tc>
          <w:tcPr>
            <w:tcW w:w="1531"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22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c>
          <w:tcPr>
            <w:tcW w:w="2160"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left="67"/>
              <w:jc w:val="center"/>
              <w:rPr>
                <w:color w:val="000000"/>
                <w:w w:val="108"/>
                <w:sz w:val="13"/>
                <w:szCs w:val="13"/>
              </w:rPr>
            </w:pPr>
            <w:r>
              <w:rPr>
                <w:rFonts w:ascii="Times New Roman" w:hAnsi="Times New Roman" w:cs="Times New Roman"/>
                <w:color w:val="000000"/>
                <w:w w:val="120"/>
                <w:sz w:val="14"/>
                <w:szCs w:val="14"/>
              </w:rPr>
              <w:t xml:space="preserve">(0.2756 + g0006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312"/>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ind w:right="24"/>
              <w:jc w:val="right"/>
              <w:rPr>
                <w:rFonts w:ascii="Times New Roman" w:hAnsi="Times New Roman" w:cs="Times New Roman"/>
                <w:color w:val="000000"/>
                <w:w w:val="50"/>
                <w:sz w:val="43"/>
                <w:szCs w:val="43"/>
              </w:rPr>
            </w:pPr>
            <w:r>
              <w:rPr>
                <w:rFonts w:ascii="Times New Roman" w:hAnsi="Times New Roman" w:cs="Times New Roman"/>
                <w:color w:val="000000"/>
                <w:w w:val="50"/>
                <w:sz w:val="43"/>
                <w:szCs w:val="43"/>
              </w:rPr>
              <w:t xml:space="preserve">-, </w:t>
            </w: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50"/>
                <w:sz w:val="43"/>
                <w:szCs w:val="43"/>
              </w:rPr>
            </w:pP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rFonts w:ascii="Times New Roman" w:hAnsi="Times New Roman" w:cs="Times New Roman"/>
                <w:color w:val="000000"/>
                <w:w w:val="50"/>
                <w:sz w:val="43"/>
                <w:szCs w:val="43"/>
              </w:rPr>
            </w:pP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rFonts w:ascii="Times New Roman" w:hAnsi="Times New Roman" w:cs="Times New Roman"/>
                <w:color w:val="000000"/>
                <w:w w:val="50"/>
                <w:sz w:val="43"/>
                <w:szCs w:val="43"/>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rFonts w:ascii="Times New Roman" w:hAnsi="Times New Roman" w:cs="Times New Roman"/>
                <w:color w:val="000000"/>
                <w:w w:val="50"/>
                <w:sz w:val="43"/>
                <w:szCs w:val="43"/>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50"/>
                <w:sz w:val="43"/>
                <w:szCs w:val="43"/>
              </w:rPr>
            </w:pPr>
          </w:p>
        </w:tc>
        <w:tc>
          <w:tcPr>
            <w:tcW w:w="2160" w:type="dxa"/>
            <w:gridSpan w:val="3"/>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left="67"/>
              <w:jc w:val="center"/>
              <w:rPr>
                <w:color w:val="000000"/>
                <w:w w:val="108"/>
                <w:sz w:val="13"/>
                <w:szCs w:val="13"/>
              </w:rPr>
            </w:pPr>
            <w:r>
              <w:rPr>
                <w:rFonts w:ascii="Times New Roman" w:hAnsi="Times New Roman" w:cs="Times New Roman"/>
                <w:color w:val="000000"/>
                <w:w w:val="120"/>
                <w:sz w:val="14"/>
                <w:szCs w:val="14"/>
              </w:rPr>
              <w:t xml:space="preserve">0.010 </w:t>
            </w:r>
            <w:r>
              <w:rPr>
                <w:rFonts w:ascii="Times New Roman" w:hAnsi="Times New Roman" w:cs="Times New Roman"/>
                <w:color w:val="000000"/>
                <w:w w:val="120"/>
                <w:sz w:val="14"/>
                <w:szCs w:val="14"/>
              </w:rPr>
              <w:t>~</w:t>
            </w:r>
            <w:r>
              <w:rPr>
                <w:rFonts w:ascii="Times New Roman" w:hAnsi="Times New Roman" w:cs="Times New Roman"/>
                <w:color w:val="000000"/>
                <w:w w:val="120"/>
                <w:sz w:val="14"/>
                <w:szCs w:val="14"/>
              </w:rPr>
              <w:t xml:space="preserve"> 0.040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30"/>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757" w:type="dxa"/>
            <w:gridSpan w:val="2"/>
            <w:tcBorders>
              <w:top w:val="nil"/>
              <w:left w:val="single" w:sz="4" w:space="0" w:color="auto"/>
              <w:bottom w:val="single" w:sz="4" w:space="0" w:color="auto"/>
              <w:right w:val="nil"/>
            </w:tcBorders>
            <w:vAlign w:val="center"/>
          </w:tcPr>
          <w:p w:rsidR="00000000" w:rsidRDefault="008C7B40">
            <w:pPr>
              <w:pStyle w:val="Style"/>
              <w:framePr w:w="9321" w:h="14035" w:wrap="auto" w:hAnchor="text" w:x="1" w:y="1"/>
              <w:ind w:left="235"/>
              <w:rPr>
                <w:color w:val="000000"/>
                <w:w w:val="108"/>
                <w:sz w:val="13"/>
                <w:szCs w:val="13"/>
              </w:rPr>
            </w:pPr>
            <w:r>
              <w:rPr>
                <w:color w:val="000000"/>
                <w:w w:val="108"/>
                <w:sz w:val="13"/>
                <w:szCs w:val="13"/>
              </w:rPr>
              <w:t xml:space="preserve">Stem-to-guide clearance </w:t>
            </w: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c>
          <w:tcPr>
            <w:tcW w:w="2160"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left="67"/>
              <w:jc w:val="center"/>
              <w:rPr>
                <w:color w:val="000000"/>
                <w:w w:val="108"/>
                <w:sz w:val="13"/>
                <w:szCs w:val="13"/>
              </w:rPr>
            </w:pPr>
            <w:r>
              <w:rPr>
                <w:rFonts w:ascii="Times New Roman" w:hAnsi="Times New Roman" w:cs="Times New Roman"/>
                <w:color w:val="000000"/>
                <w:w w:val="120"/>
                <w:sz w:val="14"/>
                <w:szCs w:val="14"/>
              </w:rPr>
              <w:t xml:space="preserve">(0.0004 </w:t>
            </w:r>
            <w:r>
              <w:rPr>
                <w:rFonts w:ascii="Times New Roman" w:hAnsi="Times New Roman" w:cs="Times New Roman"/>
                <w:color w:val="000000"/>
                <w:w w:val="120"/>
                <w:sz w:val="14"/>
                <w:szCs w:val="14"/>
              </w:rPr>
              <w:t>~</w:t>
            </w:r>
            <w:r>
              <w:rPr>
                <w:rFonts w:ascii="Times New Roman" w:hAnsi="Times New Roman" w:cs="Times New Roman"/>
                <w:color w:val="000000"/>
                <w:w w:val="120"/>
                <w:sz w:val="14"/>
                <w:szCs w:val="14"/>
              </w:rPr>
              <w:t xml:space="preserve"> 0.0016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988"/>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vMerge w:val="restart"/>
            <w:tcBorders>
              <w:top w:val="nil"/>
              <w:left w:val="nil"/>
              <w:bottom w:val="nil"/>
              <w:right w:val="nil"/>
            </w:tcBorders>
            <w:vAlign w:val="center"/>
          </w:tcPr>
          <w:p w:rsidR="00000000" w:rsidRDefault="008C7B40">
            <w:pPr>
              <w:pStyle w:val="Style"/>
              <w:framePr w:w="9321" w:h="14035" w:wrap="auto" w:hAnchor="text" w:x="1" w:y="1"/>
              <w:ind w:right="9"/>
              <w:jc w:val="center"/>
              <w:rPr>
                <w:color w:val="000000"/>
                <w:w w:val="50"/>
                <w:sz w:val="48"/>
                <w:szCs w:val="48"/>
              </w:rPr>
            </w:pPr>
            <w:r>
              <w:rPr>
                <w:color w:val="000000"/>
                <w:w w:val="50"/>
                <w:sz w:val="48"/>
                <w:szCs w:val="48"/>
              </w:rPr>
              <w:t xml:space="preserve">I </w:t>
            </w:r>
          </w:p>
        </w:tc>
        <w:tc>
          <w:tcPr>
            <w:tcW w:w="830" w:type="dxa"/>
            <w:gridSpan w:val="2"/>
            <w:vMerge w:val="restart"/>
            <w:tcBorders>
              <w:top w:val="nil"/>
              <w:left w:val="nil"/>
              <w:bottom w:val="single" w:sz="4" w:space="0" w:color="auto"/>
              <w:right w:val="nil"/>
            </w:tcBorders>
            <w:vAlign w:val="center"/>
          </w:tcPr>
          <w:p w:rsidR="00000000" w:rsidRDefault="008C7B40">
            <w:pPr>
              <w:pStyle w:val="Style"/>
              <w:framePr w:w="9321" w:h="14035" w:wrap="auto" w:hAnchor="text" w:x="1" w:y="1"/>
              <w:ind w:left="96"/>
              <w:rPr>
                <w:color w:val="000000"/>
                <w:w w:val="139"/>
                <w:sz w:val="108"/>
                <w:szCs w:val="108"/>
              </w:rPr>
            </w:pPr>
            <w:r>
              <w:rPr>
                <w:color w:val="000000"/>
                <w:w w:val="139"/>
                <w:sz w:val="108"/>
                <w:szCs w:val="108"/>
              </w:rPr>
              <w:t xml:space="preserve">\ </w:t>
            </w: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39"/>
                <w:sz w:val="108"/>
                <w:szCs w:val="108"/>
              </w:rPr>
            </w:pPr>
          </w:p>
        </w:tc>
        <w:tc>
          <w:tcPr>
            <w:tcW w:w="166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39"/>
                <w:sz w:val="108"/>
                <w:szCs w:val="108"/>
              </w:rPr>
            </w:pPr>
          </w:p>
        </w:tc>
        <w:tc>
          <w:tcPr>
            <w:tcW w:w="1531"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ind w:left="24"/>
              <w:rPr>
                <w:color w:val="000000"/>
                <w:w w:val="108"/>
                <w:sz w:val="13"/>
                <w:szCs w:val="13"/>
              </w:rPr>
            </w:pPr>
            <w:r>
              <w:rPr>
                <w:color w:val="000000"/>
                <w:w w:val="108"/>
                <w:sz w:val="13"/>
                <w:szCs w:val="13"/>
              </w:rPr>
              <w:t xml:space="preserve">EXHAUST </w:t>
            </w:r>
          </w:p>
        </w:tc>
        <w:tc>
          <w:tcPr>
            <w:tcW w:w="226"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312"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696"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648"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816"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54"/>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vMerge/>
            <w:tcBorders>
              <w:top w:val="nil"/>
              <w:left w:val="nil"/>
              <w:bottom w:val="nil"/>
              <w:right w:val="nil"/>
            </w:tcBorders>
            <w:vAlign w:val="center"/>
          </w:tcPr>
          <w:p w:rsidR="00000000" w:rsidRDefault="008C7B40">
            <w:pPr>
              <w:pStyle w:val="Style"/>
              <w:framePr w:w="9321" w:h="14035" w:wrap="auto" w:hAnchor="text" w:x="1" w:y="1"/>
              <w:ind w:right="9"/>
              <w:jc w:val="center"/>
              <w:rPr>
                <w:sz w:val="18"/>
                <w:szCs w:val="18"/>
              </w:rPr>
            </w:pP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ind w:left="182"/>
              <w:rPr>
                <w:color w:val="000000"/>
                <w:w w:val="108"/>
                <w:sz w:val="13"/>
                <w:szCs w:val="13"/>
              </w:rPr>
            </w:pPr>
            <w:r>
              <w:rPr>
                <w:color w:val="000000"/>
                <w:w w:val="108"/>
                <w:sz w:val="13"/>
                <w:szCs w:val="13"/>
              </w:rPr>
              <w:t xml:space="preserve">Clearance </w:t>
            </w: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8"/>
                <w:sz w:val="13"/>
                <w:szCs w:val="13"/>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8"/>
                <w:sz w:val="13"/>
                <w:szCs w:val="13"/>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c>
          <w:tcPr>
            <w:tcW w:w="2160" w:type="dxa"/>
            <w:gridSpan w:val="3"/>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0.21 </w:t>
            </w:r>
            <w:r>
              <w:rPr>
                <w:rFonts w:ascii="Times New Roman" w:hAnsi="Times New Roman" w:cs="Times New Roman"/>
                <w:color w:val="000000"/>
                <w:w w:val="120"/>
                <w:sz w:val="14"/>
                <w:szCs w:val="14"/>
              </w:rPr>
              <w:t>~</w:t>
            </w:r>
            <w:r>
              <w:rPr>
                <w:rFonts w:ascii="Times New Roman" w:hAnsi="Times New Roman" w:cs="Times New Roman"/>
                <w:color w:val="000000"/>
                <w:w w:val="120"/>
                <w:sz w:val="14"/>
                <w:szCs w:val="14"/>
              </w:rPr>
              <w:t xml:space="preserve"> 0.25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73"/>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sz w:val="18"/>
                <w:szCs w:val="18"/>
              </w:rPr>
            </w:pPr>
          </w:p>
        </w:tc>
        <w:tc>
          <w:tcPr>
            <w:tcW w:w="1954" w:type="dxa"/>
            <w:gridSpan w:val="2"/>
            <w:tcBorders>
              <w:top w:val="nil"/>
              <w:left w:val="nil"/>
              <w:bottom w:val="nil"/>
              <w:right w:val="single" w:sz="4" w:space="0" w:color="auto"/>
            </w:tcBorders>
            <w:vAlign w:val="center"/>
          </w:tcPr>
          <w:p w:rsidR="00000000" w:rsidRDefault="008C7B40">
            <w:pPr>
              <w:pStyle w:val="Style"/>
              <w:framePr w:w="9321" w:h="14035" w:wrap="auto" w:hAnchor="text" w:x="1" w:y="1"/>
              <w:ind w:left="28"/>
              <w:rPr>
                <w:color w:val="000000"/>
                <w:w w:val="108"/>
                <w:sz w:val="13"/>
                <w:szCs w:val="13"/>
              </w:rPr>
            </w:pPr>
            <w:r>
              <w:rPr>
                <w:color w:val="000000"/>
                <w:w w:val="108"/>
                <w:sz w:val="13"/>
                <w:szCs w:val="13"/>
              </w:rPr>
              <w:t xml:space="preserve">),;"C" </w:t>
            </w:r>
          </w:p>
        </w:tc>
        <w:tc>
          <w:tcPr>
            <w:tcW w:w="1531"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ind w:left="182"/>
              <w:rPr>
                <w:color w:val="000000"/>
                <w:w w:val="108"/>
                <w:sz w:val="13"/>
                <w:szCs w:val="13"/>
              </w:rPr>
            </w:pPr>
            <w:r>
              <w:rPr>
                <w:color w:val="000000"/>
                <w:w w:val="108"/>
                <w:sz w:val="13"/>
                <w:szCs w:val="13"/>
              </w:rPr>
              <w:t xml:space="preserve">(Cold engine) </w:t>
            </w:r>
          </w:p>
        </w:tc>
        <w:tc>
          <w:tcPr>
            <w:tcW w:w="22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c>
          <w:tcPr>
            <w:tcW w:w="2160"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(0.0083 </w:t>
            </w:r>
            <w:r>
              <w:rPr>
                <w:rFonts w:ascii="Times New Roman" w:hAnsi="Times New Roman" w:cs="Times New Roman"/>
                <w:color w:val="000000"/>
                <w:w w:val="120"/>
                <w:sz w:val="14"/>
                <w:szCs w:val="14"/>
              </w:rPr>
              <w:t>~</w:t>
            </w:r>
            <w:r>
              <w:rPr>
                <w:rFonts w:ascii="Times New Roman" w:hAnsi="Times New Roman" w:cs="Times New Roman"/>
                <w:color w:val="000000"/>
                <w:w w:val="120"/>
                <w:sz w:val="14"/>
                <w:szCs w:val="14"/>
              </w:rPr>
              <w:t xml:space="preserve"> 0.0098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182"/>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954" w:type="dxa"/>
            <w:gridSpan w:val="2"/>
            <w:vMerge w:val="restart"/>
            <w:tcBorders>
              <w:top w:val="nil"/>
              <w:left w:val="nil"/>
              <w:bottom w:val="nil"/>
              <w:right w:val="single" w:sz="4" w:space="0" w:color="auto"/>
            </w:tcBorders>
            <w:vAlign w:val="center"/>
          </w:tcPr>
          <w:p w:rsidR="00000000" w:rsidRDefault="008C7B40">
            <w:pPr>
              <w:pStyle w:val="Style"/>
              <w:framePr w:w="9321" w:h="14035" w:wrap="auto" w:hAnchor="text" w:x="1" w:y="1"/>
              <w:ind w:left="28"/>
              <w:rPr>
                <w:color w:val="000000"/>
                <w:w w:val="127"/>
                <w:sz w:val="22"/>
                <w:szCs w:val="22"/>
              </w:rPr>
            </w:pPr>
            <w:r>
              <w:rPr>
                <w:color w:val="000000"/>
                <w:w w:val="127"/>
                <w:sz w:val="22"/>
                <w:szCs w:val="22"/>
              </w:rPr>
              <w:t>'\</w:t>
            </w:r>
            <w:r>
              <w:rPr>
                <w:color w:val="000000"/>
                <w:w w:val="127"/>
                <w:sz w:val="22"/>
                <w:szCs w:val="22"/>
              </w:rPr>
              <w:t>~</w:t>
            </w:r>
            <w:r>
              <w:rPr>
                <w:color w:val="000000"/>
                <w:w w:val="127"/>
                <w:sz w:val="22"/>
                <w:szCs w:val="22"/>
              </w:rPr>
              <w:t xml:space="preserve"> </w:t>
            </w: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127"/>
                <w:sz w:val="22"/>
                <w:szCs w:val="22"/>
              </w:rPr>
            </w:pP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27"/>
                <w:sz w:val="22"/>
                <w:szCs w:val="22"/>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27"/>
                <w:sz w:val="22"/>
                <w:szCs w:val="22"/>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27"/>
                <w:sz w:val="22"/>
                <w:szCs w:val="22"/>
              </w:rPr>
            </w:pPr>
          </w:p>
        </w:tc>
        <w:tc>
          <w:tcPr>
            <w:tcW w:w="1344" w:type="dxa"/>
            <w:gridSpan w:val="2"/>
            <w:tcBorders>
              <w:top w:val="single" w:sz="4" w:space="0" w:color="auto"/>
              <w:left w:val="single" w:sz="4" w:space="0" w:color="auto"/>
              <w:bottom w:val="nil"/>
              <w:right w:val="nil"/>
            </w:tcBorders>
            <w:vAlign w:val="center"/>
          </w:tcPr>
          <w:p w:rsidR="00000000" w:rsidRDefault="008C7B40">
            <w:pPr>
              <w:pStyle w:val="Style"/>
              <w:framePr w:w="9321" w:h="14035" w:wrap="auto" w:hAnchor="text" w:x="1" w:y="1"/>
              <w:ind w:left="600"/>
              <w:rPr>
                <w:rFonts w:ascii="Times New Roman" w:hAnsi="Times New Roman" w:cs="Times New Roman"/>
                <w:color w:val="000000"/>
                <w:w w:val="120"/>
                <w:sz w:val="14"/>
                <w:szCs w:val="14"/>
              </w:rPr>
            </w:pPr>
            <w:r>
              <w:rPr>
                <w:rFonts w:ascii="Times New Roman" w:hAnsi="Times New Roman" w:cs="Times New Roman"/>
                <w:color w:val="000000"/>
                <w:w w:val="120"/>
                <w:sz w:val="14"/>
                <w:szCs w:val="14"/>
              </w:rPr>
              <w:t xml:space="preserve">31 +0.2 </w:t>
            </w:r>
          </w:p>
        </w:tc>
        <w:tc>
          <w:tcPr>
            <w:tcW w:w="816"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r>
      <w:tr w:rsidR="00000000">
        <w:tblPrEx>
          <w:tblCellMar>
            <w:top w:w="0" w:type="dxa"/>
            <w:left w:w="0" w:type="dxa"/>
            <w:bottom w:w="0" w:type="dxa"/>
            <w:right w:w="0" w:type="dxa"/>
          </w:tblCellMar>
        </w:tblPrEx>
        <w:trPr>
          <w:trHeight w:hRule="exact" w:val="158"/>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954" w:type="dxa"/>
            <w:gridSpan w:val="2"/>
            <w:vMerge/>
            <w:tcBorders>
              <w:top w:val="nil"/>
              <w:left w:val="nil"/>
              <w:bottom w:val="nil"/>
              <w:right w:val="single" w:sz="4" w:space="0" w:color="auto"/>
            </w:tcBorders>
            <w:vAlign w:val="center"/>
          </w:tcPr>
          <w:p w:rsidR="00000000" w:rsidRDefault="008C7B40">
            <w:pPr>
              <w:pStyle w:val="Style"/>
              <w:framePr w:w="9321" w:h="14035" w:wrap="auto" w:hAnchor="text" w:x="1" w:y="1"/>
              <w:ind w:left="28"/>
              <w:rPr>
                <w:sz w:val="18"/>
                <w:szCs w:val="18"/>
              </w:rPr>
            </w:pPr>
          </w:p>
        </w:tc>
        <w:tc>
          <w:tcPr>
            <w:tcW w:w="1531"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22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6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1464" w:type="dxa"/>
            <w:gridSpan w:val="2"/>
            <w:tcBorders>
              <w:top w:val="nil"/>
              <w:left w:val="nil"/>
              <w:bottom w:val="nil"/>
              <w:right w:val="single" w:sz="4" w:space="0" w:color="auto"/>
            </w:tcBorders>
            <w:vAlign w:val="center"/>
          </w:tcPr>
          <w:p w:rsidR="00000000" w:rsidRDefault="008C7B40">
            <w:pPr>
              <w:pStyle w:val="Style"/>
              <w:framePr w:w="9321" w:h="14035" w:wrap="auto" w:hAnchor="text" w:x="1" w:y="1"/>
              <w:ind w:left="326"/>
              <w:rPr>
                <w:color w:val="000000"/>
                <w:w w:val="108"/>
                <w:sz w:val="13"/>
                <w:szCs w:val="13"/>
              </w:rPr>
            </w:pPr>
            <w:r>
              <w:rPr>
                <w:rFonts w:ascii="Times New Roman" w:hAnsi="Times New Roman" w:cs="Times New Roman"/>
                <w:color w:val="000000"/>
                <w:w w:val="83"/>
                <w:sz w:val="20"/>
                <w:szCs w:val="20"/>
              </w:rPr>
              <w:t xml:space="preserve">o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124"/>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nil"/>
              <w:right w:val="nil"/>
            </w:tcBorders>
            <w:vAlign w:val="center"/>
          </w:tcPr>
          <w:p w:rsidR="00000000" w:rsidRDefault="008C7B40">
            <w:pPr>
              <w:pStyle w:val="Style"/>
              <w:framePr w:w="9321" w:h="14035" w:wrap="auto" w:hAnchor="text" w:x="1" w:y="1"/>
              <w:ind w:left="182"/>
              <w:rPr>
                <w:color w:val="000000"/>
                <w:w w:val="108"/>
                <w:sz w:val="13"/>
                <w:szCs w:val="13"/>
              </w:rPr>
            </w:pPr>
            <w:r>
              <w:rPr>
                <w:color w:val="000000"/>
                <w:w w:val="108"/>
                <w:sz w:val="13"/>
                <w:szCs w:val="13"/>
              </w:rPr>
              <w:t xml:space="preserve">"A" head diameter </w:t>
            </w:r>
          </w:p>
        </w:tc>
        <w:tc>
          <w:tcPr>
            <w:tcW w:w="22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8"/>
                <w:sz w:val="13"/>
                <w:szCs w:val="13"/>
              </w:rPr>
            </w:pP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8"/>
                <w:sz w:val="13"/>
                <w:szCs w:val="13"/>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c>
          <w:tcPr>
            <w:tcW w:w="2160" w:type="dxa"/>
            <w:gridSpan w:val="3"/>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(1.2205 + g.0080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88"/>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22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sz w:val="18"/>
                <w:szCs w:val="18"/>
              </w:rPr>
            </w:pPr>
          </w:p>
        </w:tc>
        <w:tc>
          <w:tcPr>
            <w:tcW w:w="2160" w:type="dxa"/>
            <w:gridSpan w:val="3"/>
            <w:vMerge/>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19"/>
              <w:jc w:val="center"/>
              <w:rPr>
                <w:sz w:val="18"/>
                <w:szCs w:val="18"/>
              </w:rPr>
            </w:pP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ind w:right="43"/>
              <w:jc w:val="right"/>
              <w:rPr>
                <w:rFonts w:ascii="Times New Roman" w:hAnsi="Times New Roman" w:cs="Times New Roman"/>
                <w:color w:val="000000"/>
                <w:w w:val="59"/>
              </w:rPr>
            </w:pPr>
            <w:r>
              <w:rPr>
                <w:rFonts w:ascii="Times New Roman" w:hAnsi="Times New Roman" w:cs="Times New Roman"/>
                <w:color w:val="000000"/>
                <w:w w:val="59"/>
              </w:rPr>
              <w:t xml:space="preserve">- </w:t>
            </w:r>
          </w:p>
        </w:tc>
      </w:tr>
      <w:tr w:rsidR="00000000">
        <w:tblPrEx>
          <w:tblCellMar>
            <w:top w:w="0" w:type="dxa"/>
            <w:left w:w="0" w:type="dxa"/>
            <w:bottom w:w="0" w:type="dxa"/>
            <w:right w:w="0" w:type="dxa"/>
          </w:tblCellMar>
        </w:tblPrEx>
        <w:trPr>
          <w:trHeight w:hRule="exact" w:val="268"/>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ind w:left="182"/>
              <w:rPr>
                <w:color w:val="000000"/>
                <w:w w:val="108"/>
                <w:sz w:val="13"/>
                <w:szCs w:val="13"/>
              </w:rPr>
            </w:pPr>
            <w:r>
              <w:rPr>
                <w:color w:val="000000"/>
                <w:w w:val="108"/>
                <w:sz w:val="13"/>
                <w:szCs w:val="13"/>
              </w:rPr>
              <w:t xml:space="preserve">"8" face width </w:t>
            </w: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8"/>
                <w:sz w:val="13"/>
                <w:szCs w:val="13"/>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8"/>
                <w:sz w:val="13"/>
                <w:szCs w:val="13"/>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c>
          <w:tcPr>
            <w:tcW w:w="2160" w:type="dxa"/>
            <w:gridSpan w:val="3"/>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2.26 ± 0.57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25"/>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vMerge/>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ind w:left="182"/>
              <w:rPr>
                <w:sz w:val="18"/>
                <w:szCs w:val="18"/>
              </w:rPr>
            </w:pPr>
          </w:p>
        </w:tc>
        <w:tc>
          <w:tcPr>
            <w:tcW w:w="22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sz w:val="18"/>
                <w:szCs w:val="18"/>
              </w:rPr>
            </w:pPr>
          </w:p>
        </w:tc>
        <w:tc>
          <w:tcPr>
            <w:tcW w:w="2160"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(0.0890 ± 0.0224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307"/>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ind w:left="182"/>
              <w:rPr>
                <w:color w:val="000000"/>
                <w:w w:val="108"/>
                <w:sz w:val="13"/>
                <w:szCs w:val="13"/>
              </w:rPr>
            </w:pPr>
            <w:r>
              <w:rPr>
                <w:color w:val="000000"/>
                <w:w w:val="108"/>
                <w:sz w:val="13"/>
                <w:szCs w:val="13"/>
              </w:rPr>
              <w:t xml:space="preserve">.. C" seat width </w:t>
            </w: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8"/>
                <w:sz w:val="13"/>
                <w:szCs w:val="13"/>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8"/>
                <w:sz w:val="13"/>
                <w:szCs w:val="13"/>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c>
          <w:tcPr>
            <w:tcW w:w="2160" w:type="dxa"/>
            <w:gridSpan w:val="3"/>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1.1 ±0.1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172"/>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val="restart"/>
            <w:tcBorders>
              <w:top w:val="nil"/>
              <w:left w:val="nil"/>
              <w:bottom w:val="single" w:sz="4" w:space="0" w:color="auto"/>
              <w:right w:val="nil"/>
            </w:tcBorders>
            <w:vAlign w:val="center"/>
          </w:tcPr>
          <w:p w:rsidR="00000000" w:rsidRDefault="008C7B40">
            <w:pPr>
              <w:pStyle w:val="Style"/>
              <w:framePr w:w="9321" w:h="14035" w:wrap="auto" w:hAnchor="text" w:x="1" w:y="1"/>
              <w:ind w:left="96"/>
              <w:rPr>
                <w:color w:val="000000"/>
                <w:w w:val="128"/>
                <w:sz w:val="123"/>
                <w:szCs w:val="123"/>
              </w:rPr>
            </w:pPr>
            <w:r>
              <w:rPr>
                <w:color w:val="000000"/>
                <w:w w:val="128"/>
                <w:sz w:val="123"/>
                <w:szCs w:val="123"/>
              </w:rPr>
              <w:t xml:space="preserve">\ </w:t>
            </w: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28"/>
                <w:sz w:val="123"/>
                <w:szCs w:val="123"/>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28"/>
                <w:sz w:val="123"/>
                <w:szCs w:val="123"/>
              </w:rPr>
            </w:pPr>
          </w:p>
        </w:tc>
        <w:tc>
          <w:tcPr>
            <w:tcW w:w="1531"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color w:val="000000"/>
                <w:w w:val="128"/>
                <w:sz w:val="123"/>
                <w:szCs w:val="123"/>
              </w:rPr>
            </w:pPr>
          </w:p>
        </w:tc>
        <w:tc>
          <w:tcPr>
            <w:tcW w:w="22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28"/>
                <w:sz w:val="123"/>
                <w:szCs w:val="123"/>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28"/>
                <w:sz w:val="123"/>
                <w:szCs w:val="123"/>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28"/>
                <w:sz w:val="123"/>
                <w:szCs w:val="123"/>
              </w:rPr>
            </w:pPr>
          </w:p>
        </w:tc>
        <w:tc>
          <w:tcPr>
            <w:tcW w:w="2160"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(0.0433 ± 0.0039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35"/>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2400" w:type="dxa"/>
            <w:gridSpan w:val="4"/>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120"/>
              <w:jc w:val="right"/>
              <w:rPr>
                <w:color w:val="000000"/>
                <w:w w:val="108"/>
                <w:sz w:val="13"/>
                <w:szCs w:val="13"/>
              </w:rPr>
            </w:pPr>
            <w:r>
              <w:rPr>
                <w:color w:val="000000"/>
                <w:w w:val="122"/>
                <w:sz w:val="12"/>
                <w:szCs w:val="12"/>
              </w:rPr>
              <w:t xml:space="preserve">"0" </w:t>
            </w:r>
            <w:r>
              <w:rPr>
                <w:color w:val="000000"/>
                <w:w w:val="108"/>
                <w:sz w:val="13"/>
                <w:szCs w:val="13"/>
              </w:rPr>
              <w:t xml:space="preserve">margin thickness (minimum) </w:t>
            </w:r>
          </w:p>
        </w:tc>
        <w:tc>
          <w:tcPr>
            <w:tcW w:w="696"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108"/>
                <w:sz w:val="13"/>
                <w:szCs w:val="13"/>
              </w:rPr>
            </w:pPr>
          </w:p>
        </w:tc>
        <w:tc>
          <w:tcPr>
            <w:tcW w:w="648" w:type="dxa"/>
            <w:tcBorders>
              <w:top w:val="single" w:sz="4" w:space="0" w:color="auto"/>
              <w:left w:val="nil"/>
              <w:bottom w:val="nil"/>
              <w:right w:val="nil"/>
            </w:tcBorders>
            <w:vAlign w:val="center"/>
          </w:tcPr>
          <w:p w:rsidR="00000000" w:rsidRDefault="008C7B40">
            <w:pPr>
              <w:pStyle w:val="Style"/>
              <w:framePr w:w="9321" w:h="14035" w:wrap="auto" w:hAnchor="text" w:x="1" w:y="1"/>
              <w:ind w:left="14"/>
              <w:jc w:val="center"/>
              <w:rPr>
                <w:color w:val="000000"/>
                <w:w w:val="108"/>
                <w:sz w:val="13"/>
                <w:szCs w:val="13"/>
              </w:rPr>
            </w:pPr>
            <w:r>
              <w:rPr>
                <w:rFonts w:ascii="Times New Roman" w:hAnsi="Times New Roman" w:cs="Times New Roman"/>
                <w:color w:val="000000"/>
                <w:w w:val="120"/>
                <w:sz w:val="14"/>
                <w:szCs w:val="14"/>
              </w:rPr>
              <w:t xml:space="preserve">0.7 </w:t>
            </w:r>
            <w:r>
              <w:rPr>
                <w:color w:val="000000"/>
                <w:w w:val="108"/>
                <w:sz w:val="13"/>
                <w:szCs w:val="13"/>
              </w:rPr>
              <w:t xml:space="preserve">mm </w:t>
            </w:r>
          </w:p>
        </w:tc>
        <w:tc>
          <w:tcPr>
            <w:tcW w:w="816"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192"/>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2400" w:type="dxa"/>
            <w:gridSpan w:val="4"/>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120"/>
              <w:jc w:val="right"/>
              <w:rPr>
                <w:sz w:val="18"/>
                <w:szCs w:val="18"/>
              </w:rPr>
            </w:pPr>
          </w:p>
        </w:tc>
        <w:tc>
          <w:tcPr>
            <w:tcW w:w="696"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464" w:type="dxa"/>
            <w:gridSpan w:val="2"/>
            <w:tcBorders>
              <w:top w:val="nil"/>
              <w:left w:val="nil"/>
              <w:bottom w:val="single" w:sz="4" w:space="0" w:color="auto"/>
              <w:right w:val="single" w:sz="4" w:space="0" w:color="auto"/>
            </w:tcBorders>
            <w:vAlign w:val="center"/>
          </w:tcPr>
          <w:p w:rsidR="00000000" w:rsidRDefault="008C7B40">
            <w:pPr>
              <w:pStyle w:val="Style"/>
              <w:framePr w:w="9321" w:h="14035" w:wrap="auto" w:hAnchor="text" w:x="1" w:y="1"/>
              <w:ind w:left="67"/>
              <w:rPr>
                <w:color w:val="000000"/>
                <w:w w:val="108"/>
                <w:sz w:val="13"/>
                <w:szCs w:val="13"/>
              </w:rPr>
            </w:pPr>
            <w:r>
              <w:rPr>
                <w:rFonts w:ascii="Times New Roman" w:hAnsi="Times New Roman" w:cs="Times New Roman"/>
                <w:color w:val="000000"/>
                <w:w w:val="120"/>
                <w:sz w:val="14"/>
                <w:szCs w:val="14"/>
              </w:rPr>
              <w:t xml:space="preserve">(0.028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115"/>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76"/>
                <w:sz w:val="17"/>
                <w:szCs w:val="17"/>
              </w:rPr>
            </w:pPr>
            <w:r>
              <w:rPr>
                <w:color w:val="000000"/>
                <w:w w:val="76"/>
                <w:sz w:val="17"/>
                <w:szCs w:val="17"/>
              </w:rPr>
              <w:t xml:space="preserve">, </w:t>
            </w: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color w:val="000000"/>
                <w:w w:val="76"/>
                <w:sz w:val="17"/>
                <w:szCs w:val="17"/>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76"/>
                <w:sz w:val="17"/>
                <w:szCs w:val="17"/>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76"/>
                <w:sz w:val="17"/>
                <w:szCs w:val="17"/>
              </w:rPr>
            </w:pP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76"/>
                <w:sz w:val="17"/>
                <w:szCs w:val="17"/>
              </w:rPr>
            </w:pP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76"/>
                <w:sz w:val="17"/>
                <w:szCs w:val="17"/>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76"/>
                <w:sz w:val="17"/>
                <w:szCs w:val="17"/>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76"/>
                <w:sz w:val="17"/>
                <w:szCs w:val="17"/>
              </w:rPr>
            </w:pPr>
          </w:p>
        </w:tc>
        <w:tc>
          <w:tcPr>
            <w:tcW w:w="696"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76"/>
                <w:sz w:val="17"/>
                <w:szCs w:val="17"/>
              </w:rPr>
            </w:pPr>
          </w:p>
        </w:tc>
        <w:tc>
          <w:tcPr>
            <w:tcW w:w="64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76"/>
                <w:sz w:val="17"/>
                <w:szCs w:val="17"/>
              </w:rPr>
            </w:pPr>
          </w:p>
        </w:tc>
        <w:tc>
          <w:tcPr>
            <w:tcW w:w="816"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76"/>
                <w:sz w:val="17"/>
                <w:szCs w:val="17"/>
              </w:rPr>
            </w:pP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76"/>
                <w:sz w:val="17"/>
                <w:szCs w:val="17"/>
              </w:rPr>
            </w:pPr>
          </w:p>
        </w:tc>
      </w:tr>
      <w:tr w:rsidR="00000000">
        <w:tblPrEx>
          <w:tblCellMar>
            <w:top w:w="0" w:type="dxa"/>
            <w:left w:w="0" w:type="dxa"/>
            <w:bottom w:w="0" w:type="dxa"/>
            <w:right w:w="0" w:type="dxa"/>
          </w:tblCellMar>
        </w:tblPrEx>
        <w:trPr>
          <w:trHeight w:hRule="exact" w:val="110"/>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22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6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648" w:type="dxa"/>
            <w:tcBorders>
              <w:top w:val="nil"/>
              <w:left w:val="nil"/>
              <w:bottom w:val="nil"/>
              <w:right w:val="nil"/>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r>
              <w:rPr>
                <w:rFonts w:ascii="Times New Roman" w:hAnsi="Times New Roman" w:cs="Times New Roman"/>
                <w:color w:val="000000"/>
                <w:w w:val="120"/>
                <w:sz w:val="14"/>
                <w:szCs w:val="14"/>
              </w:rPr>
              <w:t xml:space="preserve">-0.025 </w:t>
            </w:r>
          </w:p>
        </w:tc>
        <w:tc>
          <w:tcPr>
            <w:tcW w:w="81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r>
      <w:tr w:rsidR="00000000">
        <w:tblPrEx>
          <w:tblCellMar>
            <w:top w:w="0" w:type="dxa"/>
            <w:left w:w="0" w:type="dxa"/>
            <w:bottom w:w="0" w:type="dxa"/>
            <w:right w:w="0" w:type="dxa"/>
          </w:tblCellMar>
        </w:tblPrEx>
        <w:trPr>
          <w:trHeight w:hRule="exact" w:val="177"/>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830" w:type="dxa"/>
            <w:gridSpan w:val="2"/>
            <w:vMerge/>
            <w:tcBorders>
              <w:top w:val="nil"/>
              <w:left w:val="nil"/>
              <w:bottom w:val="single" w:sz="4" w:space="0" w:color="auto"/>
              <w:right w:val="nil"/>
            </w:tcBorders>
            <w:vAlign w:val="center"/>
          </w:tcPr>
          <w:p w:rsidR="00000000" w:rsidRDefault="008C7B40">
            <w:pPr>
              <w:pStyle w:val="Style"/>
              <w:framePr w:w="9321" w:h="14035" w:wrap="auto" w:hAnchor="text" w:x="1" w:y="1"/>
              <w:ind w:left="96"/>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vMerge w:val="restart"/>
            <w:tcBorders>
              <w:top w:val="nil"/>
              <w:left w:val="nil"/>
              <w:bottom w:val="nil"/>
              <w:right w:val="single" w:sz="4" w:space="0" w:color="auto"/>
            </w:tcBorders>
            <w:vAlign w:val="center"/>
          </w:tcPr>
          <w:p w:rsidR="00000000" w:rsidRDefault="008C7B40">
            <w:pPr>
              <w:pStyle w:val="Style"/>
              <w:framePr w:w="9321" w:h="14035" w:wrap="auto" w:hAnchor="text" w:x="1" w:y="1"/>
              <w:ind w:left="187"/>
              <w:rPr>
                <w:color w:val="000000"/>
                <w:w w:val="50"/>
                <w:sz w:val="33"/>
                <w:szCs w:val="33"/>
              </w:rPr>
            </w:pPr>
            <w:r>
              <w:rPr>
                <w:color w:val="000000"/>
                <w:w w:val="50"/>
                <w:sz w:val="33"/>
                <w:szCs w:val="33"/>
              </w:rPr>
              <w:t xml:space="preserve">t </w:t>
            </w:r>
          </w:p>
        </w:tc>
        <w:tc>
          <w:tcPr>
            <w:tcW w:w="1531"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color w:val="000000"/>
                <w:w w:val="50"/>
                <w:sz w:val="33"/>
                <w:szCs w:val="33"/>
              </w:rPr>
            </w:pPr>
          </w:p>
        </w:tc>
        <w:tc>
          <w:tcPr>
            <w:tcW w:w="226" w:type="dxa"/>
            <w:tcBorders>
              <w:top w:val="nil"/>
              <w:left w:val="nil"/>
              <w:bottom w:val="nil"/>
              <w:right w:val="nil"/>
            </w:tcBorders>
            <w:vAlign w:val="center"/>
          </w:tcPr>
          <w:p w:rsidR="00000000" w:rsidRDefault="008C7B40">
            <w:pPr>
              <w:pStyle w:val="Style"/>
              <w:framePr w:w="9321" w:h="14035" w:wrap="auto" w:hAnchor="text" w:x="1" w:y="1"/>
              <w:jc w:val="center"/>
              <w:rPr>
                <w:color w:val="000000"/>
                <w:w w:val="50"/>
                <w:sz w:val="33"/>
                <w:szCs w:val="33"/>
              </w:rPr>
            </w:pP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color w:val="000000"/>
                <w:w w:val="50"/>
                <w:sz w:val="33"/>
                <w:szCs w:val="33"/>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50"/>
                <w:sz w:val="33"/>
                <w:szCs w:val="33"/>
              </w:rPr>
            </w:pPr>
          </w:p>
        </w:tc>
        <w:tc>
          <w:tcPr>
            <w:tcW w:w="2160" w:type="dxa"/>
            <w:gridSpan w:val="3"/>
            <w:tcBorders>
              <w:top w:val="nil"/>
              <w:left w:val="single" w:sz="4" w:space="0" w:color="auto"/>
              <w:bottom w:val="nil"/>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7 -0.040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187"/>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single" w:sz="4" w:space="0" w:color="auto"/>
              <w:right w:val="nil"/>
            </w:tcBorders>
            <w:vAlign w:val="center"/>
          </w:tcPr>
          <w:p w:rsidR="00000000" w:rsidRDefault="008C7B40">
            <w:pPr>
              <w:pStyle w:val="Style"/>
              <w:framePr w:w="9321" w:h="14035" w:wrap="auto" w:hAnchor="text" w:x="1" w:y="1"/>
              <w:ind w:right="24"/>
              <w:jc w:val="right"/>
              <w:rPr>
                <w:color w:val="000000"/>
                <w:sz w:val="42"/>
                <w:szCs w:val="42"/>
              </w:rPr>
            </w:pPr>
            <w:r>
              <w:rPr>
                <w:color w:val="000000"/>
                <w:sz w:val="42"/>
                <w:szCs w:val="42"/>
              </w:rPr>
              <w:t xml:space="preserve">" </w:t>
            </w:r>
          </w:p>
        </w:tc>
        <w:tc>
          <w:tcPr>
            <w:tcW w:w="1666" w:type="dxa"/>
            <w:vMerge/>
            <w:tcBorders>
              <w:top w:val="nil"/>
              <w:left w:val="nil"/>
              <w:bottom w:val="nil"/>
              <w:right w:val="single" w:sz="4" w:space="0" w:color="auto"/>
            </w:tcBorders>
            <w:vAlign w:val="center"/>
          </w:tcPr>
          <w:p w:rsidR="00000000" w:rsidRDefault="008C7B40">
            <w:pPr>
              <w:pStyle w:val="Style"/>
              <w:framePr w:w="9321" w:h="14035" w:wrap="auto" w:hAnchor="text" w:x="1" w:y="1"/>
              <w:ind w:left="187"/>
              <w:rPr>
                <w:color w:val="000000"/>
                <w:sz w:val="42"/>
                <w:szCs w:val="42"/>
              </w:rPr>
            </w:pPr>
          </w:p>
        </w:tc>
        <w:tc>
          <w:tcPr>
            <w:tcW w:w="1757" w:type="dxa"/>
            <w:gridSpan w:val="2"/>
            <w:tcBorders>
              <w:top w:val="nil"/>
              <w:left w:val="single" w:sz="4" w:space="0" w:color="auto"/>
              <w:bottom w:val="nil"/>
              <w:right w:val="nil"/>
            </w:tcBorders>
            <w:vAlign w:val="center"/>
          </w:tcPr>
          <w:p w:rsidR="00000000" w:rsidRDefault="008C7B40">
            <w:pPr>
              <w:pStyle w:val="Style"/>
              <w:framePr w:w="9321" w:h="14035" w:wrap="auto" w:hAnchor="text" w:x="1" w:y="1"/>
              <w:ind w:left="177"/>
              <w:rPr>
                <w:color w:val="000000"/>
                <w:w w:val="122"/>
                <w:sz w:val="12"/>
                <w:szCs w:val="12"/>
              </w:rPr>
            </w:pPr>
            <w:r>
              <w:rPr>
                <w:color w:val="000000"/>
                <w:w w:val="108"/>
                <w:sz w:val="13"/>
                <w:szCs w:val="13"/>
              </w:rPr>
              <w:t xml:space="preserve">Stem diameter </w:t>
            </w:r>
            <w:r>
              <w:rPr>
                <w:color w:val="000000"/>
                <w:w w:val="122"/>
                <w:sz w:val="12"/>
                <w:szCs w:val="12"/>
              </w:rPr>
              <w:t xml:space="preserve">(0.0.) </w:t>
            </w: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22"/>
                <w:sz w:val="12"/>
                <w:szCs w:val="12"/>
              </w:rPr>
            </w:pPr>
          </w:p>
        </w:tc>
        <w:tc>
          <w:tcPr>
            <w:tcW w:w="2160" w:type="dxa"/>
            <w:gridSpan w:val="3"/>
            <w:tcBorders>
              <w:top w:val="nil"/>
              <w:left w:val="single" w:sz="4" w:space="0" w:color="auto"/>
              <w:bottom w:val="nil"/>
              <w:right w:val="single" w:sz="4" w:space="0" w:color="auto"/>
            </w:tcBorders>
            <w:vAlign w:val="center"/>
          </w:tcPr>
          <w:p w:rsidR="00000000" w:rsidRDefault="008C7B40">
            <w:pPr>
              <w:pStyle w:val="Style"/>
              <w:framePr w:w="9321" w:h="14035" w:wrap="auto" w:hAnchor="text" w:x="1" w:y="1"/>
              <w:ind w:right="19"/>
              <w:jc w:val="center"/>
              <w:rPr>
                <w:rFonts w:ascii="Times New Roman" w:hAnsi="Times New Roman" w:cs="Times New Roman"/>
                <w:color w:val="000000"/>
                <w:w w:val="120"/>
                <w:sz w:val="14"/>
                <w:szCs w:val="14"/>
              </w:rPr>
            </w:pPr>
            <w:r>
              <w:rPr>
                <w:rFonts w:ascii="Times New Roman" w:hAnsi="Times New Roman" w:cs="Times New Roman"/>
                <w:color w:val="000000"/>
                <w:w w:val="120"/>
                <w:sz w:val="14"/>
                <w:szCs w:val="14"/>
              </w:rPr>
              <w:t xml:space="preserve">(02756 -0.0010. )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r>
      <w:tr w:rsidR="00000000">
        <w:tblPrEx>
          <w:tblCellMar>
            <w:top w:w="0" w:type="dxa"/>
            <w:left w:w="0" w:type="dxa"/>
            <w:bottom w:w="0" w:type="dxa"/>
            <w:right w:w="0" w:type="dxa"/>
          </w:tblCellMar>
        </w:tblPrEx>
        <w:trPr>
          <w:trHeight w:hRule="exact" w:val="120"/>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ind w:right="24"/>
              <w:jc w:val="right"/>
              <w:rPr>
                <w:rFonts w:ascii="Times New Roman" w:hAnsi="Times New Roman" w:cs="Times New Roman"/>
                <w:color w:val="000000"/>
                <w:w w:val="78"/>
                <w:sz w:val="16"/>
                <w:szCs w:val="16"/>
              </w:rPr>
            </w:pPr>
            <w:r>
              <w:rPr>
                <w:rFonts w:ascii="Times New Roman" w:hAnsi="Times New Roman" w:cs="Times New Roman"/>
                <w:color w:val="000000"/>
                <w:w w:val="78"/>
                <w:sz w:val="16"/>
                <w:szCs w:val="16"/>
              </w:rPr>
              <w:t xml:space="preserve">J </w:t>
            </w: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ind w:left="408"/>
              <w:rPr>
                <w:color w:val="000000"/>
                <w:w w:val="122"/>
                <w:sz w:val="12"/>
                <w:szCs w:val="12"/>
              </w:rPr>
            </w:pPr>
            <w:r>
              <w:rPr>
                <w:color w:val="000000"/>
                <w:w w:val="122"/>
                <w:sz w:val="12"/>
                <w:szCs w:val="12"/>
              </w:rPr>
              <w:t xml:space="preserve">"0" </w:t>
            </w:r>
          </w:p>
        </w:tc>
        <w:tc>
          <w:tcPr>
            <w:tcW w:w="1531"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22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22"/>
                <w:sz w:val="12"/>
                <w:szCs w:val="12"/>
              </w:rPr>
            </w:pPr>
          </w:p>
        </w:tc>
        <w:tc>
          <w:tcPr>
            <w:tcW w:w="2160" w:type="dxa"/>
            <w:gridSpan w:val="3"/>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left="67"/>
              <w:jc w:val="center"/>
              <w:rPr>
                <w:color w:val="000000"/>
                <w:w w:val="108"/>
                <w:sz w:val="13"/>
                <w:szCs w:val="13"/>
              </w:rPr>
            </w:pPr>
            <w:r>
              <w:rPr>
                <w:rFonts w:ascii="Times New Roman" w:hAnsi="Times New Roman" w:cs="Times New Roman"/>
                <w:color w:val="000000"/>
                <w:w w:val="120"/>
                <w:sz w:val="14"/>
                <w:szCs w:val="14"/>
              </w:rPr>
              <w:t xml:space="preserve">. -0.0016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110"/>
        </w:trPr>
        <w:tc>
          <w:tcPr>
            <w:tcW w:w="1699"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96"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54" w:type="dxa"/>
            <w:gridSpan w:val="2"/>
            <w:vMerge w:val="restart"/>
            <w:tcBorders>
              <w:top w:val="nil"/>
              <w:left w:val="nil"/>
              <w:bottom w:val="nil"/>
              <w:right w:val="single" w:sz="4" w:space="0" w:color="auto"/>
            </w:tcBorders>
            <w:vAlign w:val="center"/>
          </w:tcPr>
          <w:p w:rsidR="00000000" w:rsidRDefault="008C7B40">
            <w:pPr>
              <w:pStyle w:val="Style"/>
              <w:framePr w:w="9321" w:h="14035" w:wrap="auto" w:hAnchor="text" w:x="1" w:y="1"/>
              <w:ind w:left="220"/>
              <w:rPr>
                <w:rFonts w:ascii="Times New Roman" w:hAnsi="Times New Roman" w:cs="Times New Roman"/>
                <w:color w:val="000000"/>
                <w:sz w:val="77"/>
                <w:szCs w:val="77"/>
              </w:rPr>
            </w:pPr>
            <w:r>
              <w:rPr>
                <w:rFonts w:ascii="Times New Roman" w:hAnsi="Times New Roman" w:cs="Times New Roman"/>
                <w:color w:val="000000"/>
                <w:sz w:val="77"/>
                <w:szCs w:val="77"/>
              </w:rPr>
              <w:t xml:space="preserve">-, </w:t>
            </w:r>
          </w:p>
        </w:tc>
        <w:tc>
          <w:tcPr>
            <w:tcW w:w="1531"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rFonts w:ascii="Times New Roman" w:hAnsi="Times New Roman" w:cs="Times New Roman"/>
                <w:color w:val="000000"/>
                <w:sz w:val="77"/>
                <w:szCs w:val="77"/>
              </w:rPr>
            </w:pPr>
          </w:p>
        </w:tc>
        <w:tc>
          <w:tcPr>
            <w:tcW w:w="22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rFonts w:ascii="Times New Roman" w:hAnsi="Times New Roman" w:cs="Times New Roman"/>
                <w:color w:val="000000"/>
                <w:sz w:val="77"/>
                <w:szCs w:val="77"/>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rFonts w:ascii="Times New Roman" w:hAnsi="Times New Roman" w:cs="Times New Roman"/>
                <w:color w:val="000000"/>
                <w:sz w:val="77"/>
                <w:szCs w:val="77"/>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sz w:val="77"/>
                <w:szCs w:val="77"/>
              </w:rPr>
            </w:pPr>
          </w:p>
        </w:tc>
        <w:tc>
          <w:tcPr>
            <w:tcW w:w="2160" w:type="dxa"/>
            <w:gridSpan w:val="3"/>
            <w:vMerge/>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left="67"/>
              <w:jc w:val="center"/>
              <w:rPr>
                <w:rFonts w:ascii="Times New Roman" w:hAnsi="Times New Roman" w:cs="Times New Roman"/>
                <w:color w:val="000000"/>
                <w:sz w:val="77"/>
                <w:szCs w:val="77"/>
              </w:rPr>
            </w:pP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sz w:val="77"/>
                <w:szCs w:val="77"/>
              </w:rPr>
            </w:pPr>
          </w:p>
        </w:tc>
      </w:tr>
      <w:tr w:rsidR="00000000">
        <w:tblPrEx>
          <w:tblCellMar>
            <w:top w:w="0" w:type="dxa"/>
            <w:left w:w="0" w:type="dxa"/>
            <w:bottom w:w="0" w:type="dxa"/>
            <w:right w:w="0" w:type="dxa"/>
          </w:tblCellMar>
        </w:tblPrEx>
        <w:trPr>
          <w:trHeight w:hRule="exact" w:val="206"/>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54" w:type="dxa"/>
            <w:gridSpan w:val="2"/>
            <w:vMerge/>
            <w:tcBorders>
              <w:top w:val="nil"/>
              <w:left w:val="nil"/>
              <w:bottom w:val="nil"/>
              <w:right w:val="single" w:sz="4" w:space="0" w:color="auto"/>
            </w:tcBorders>
            <w:vAlign w:val="center"/>
          </w:tcPr>
          <w:p w:rsidR="00000000" w:rsidRDefault="008C7B40">
            <w:pPr>
              <w:pStyle w:val="Style"/>
              <w:framePr w:w="9321" w:h="14035" w:wrap="auto" w:hAnchor="text" w:x="1" w:y="1"/>
              <w:ind w:left="220"/>
              <w:rPr>
                <w:sz w:val="18"/>
                <w:szCs w:val="18"/>
              </w:rPr>
            </w:pP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344" w:type="dxa"/>
            <w:gridSpan w:val="2"/>
            <w:tcBorders>
              <w:top w:val="single" w:sz="4" w:space="0" w:color="auto"/>
              <w:left w:val="single" w:sz="4" w:space="0" w:color="auto"/>
              <w:bottom w:val="nil"/>
              <w:right w:val="nil"/>
            </w:tcBorders>
            <w:vAlign w:val="center"/>
          </w:tcPr>
          <w:p w:rsidR="00000000" w:rsidRDefault="008C7B40">
            <w:pPr>
              <w:pStyle w:val="Style"/>
              <w:framePr w:w="9321" w:h="14035" w:wrap="auto" w:hAnchor="text" w:x="1" w:y="1"/>
              <w:ind w:left="600"/>
              <w:rPr>
                <w:rFonts w:ascii="Times New Roman" w:hAnsi="Times New Roman" w:cs="Times New Roman"/>
                <w:color w:val="000000"/>
                <w:w w:val="120"/>
                <w:sz w:val="14"/>
                <w:szCs w:val="14"/>
              </w:rPr>
            </w:pPr>
            <w:r>
              <w:rPr>
                <w:rFonts w:ascii="Times New Roman" w:hAnsi="Times New Roman" w:cs="Times New Roman"/>
                <w:color w:val="000000"/>
                <w:w w:val="120"/>
                <w:sz w:val="14"/>
                <w:szCs w:val="14"/>
              </w:rPr>
              <w:t xml:space="preserve">7 +0.015 </w:t>
            </w:r>
          </w:p>
        </w:tc>
        <w:tc>
          <w:tcPr>
            <w:tcW w:w="816"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20"/>
                <w:sz w:val="14"/>
                <w:szCs w:val="14"/>
              </w:rPr>
            </w:pPr>
          </w:p>
        </w:tc>
      </w:tr>
      <w:tr w:rsidR="00000000">
        <w:tblPrEx>
          <w:tblCellMar>
            <w:top w:w="0" w:type="dxa"/>
            <w:left w:w="0" w:type="dxa"/>
            <w:bottom w:w="0" w:type="dxa"/>
            <w:right w:w="0" w:type="dxa"/>
          </w:tblCellMar>
        </w:tblPrEx>
        <w:trPr>
          <w:trHeight w:hRule="exact" w:val="196"/>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vMerge w:val="restart"/>
            <w:tcBorders>
              <w:top w:val="nil"/>
              <w:left w:val="single" w:sz="4" w:space="0" w:color="auto"/>
              <w:bottom w:val="single" w:sz="4" w:space="0" w:color="auto"/>
              <w:right w:val="nil"/>
            </w:tcBorders>
            <w:vAlign w:val="center"/>
          </w:tcPr>
          <w:p w:rsidR="00000000" w:rsidRDefault="008C7B40">
            <w:pPr>
              <w:pStyle w:val="Style"/>
              <w:framePr w:w="9321" w:h="14035" w:wrap="auto" w:hAnchor="text" w:x="1" w:y="1"/>
              <w:ind w:left="182"/>
              <w:rPr>
                <w:color w:val="000000"/>
                <w:w w:val="122"/>
                <w:sz w:val="12"/>
                <w:szCs w:val="12"/>
              </w:rPr>
            </w:pPr>
            <w:r>
              <w:rPr>
                <w:color w:val="000000"/>
                <w:w w:val="108"/>
                <w:sz w:val="13"/>
                <w:szCs w:val="13"/>
              </w:rPr>
              <w:t xml:space="preserve">Guide diameter </w:t>
            </w:r>
            <w:r>
              <w:rPr>
                <w:color w:val="000000"/>
                <w:w w:val="122"/>
                <w:sz w:val="12"/>
                <w:szCs w:val="12"/>
              </w:rPr>
              <w:t xml:space="preserve">(1.0.) </w:t>
            </w:r>
          </w:p>
        </w:tc>
        <w:tc>
          <w:tcPr>
            <w:tcW w:w="22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31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22"/>
                <w:sz w:val="12"/>
                <w:szCs w:val="12"/>
              </w:rPr>
            </w:pPr>
          </w:p>
        </w:tc>
        <w:tc>
          <w:tcPr>
            <w:tcW w:w="69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color w:val="000000"/>
                <w:w w:val="122"/>
                <w:sz w:val="12"/>
                <w:szCs w:val="12"/>
              </w:rPr>
            </w:pPr>
          </w:p>
        </w:tc>
        <w:tc>
          <w:tcPr>
            <w:tcW w:w="1464" w:type="dxa"/>
            <w:gridSpan w:val="2"/>
            <w:tcBorders>
              <w:top w:val="nil"/>
              <w:left w:val="nil"/>
              <w:bottom w:val="nil"/>
              <w:right w:val="single" w:sz="4" w:space="0" w:color="auto"/>
            </w:tcBorders>
            <w:vAlign w:val="center"/>
          </w:tcPr>
          <w:p w:rsidR="00000000" w:rsidRDefault="008C7B40">
            <w:pPr>
              <w:pStyle w:val="Style"/>
              <w:framePr w:w="9321" w:h="14035" w:wrap="auto" w:hAnchor="text" w:x="1" w:y="1"/>
              <w:ind w:left="182"/>
              <w:rPr>
                <w:color w:val="000000"/>
                <w:w w:val="108"/>
                <w:sz w:val="13"/>
                <w:szCs w:val="13"/>
              </w:rPr>
            </w:pPr>
            <w:r>
              <w:rPr>
                <w:rFonts w:ascii="Times New Roman" w:hAnsi="Times New Roman" w:cs="Times New Roman"/>
                <w:color w:val="000000"/>
                <w:w w:val="83"/>
                <w:sz w:val="20"/>
                <w:szCs w:val="20"/>
              </w:rPr>
              <w:t xml:space="preserve">o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388"/>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vMerge/>
            <w:tcBorders>
              <w:top w:val="nil"/>
              <w:left w:val="single" w:sz="4" w:space="0" w:color="auto"/>
              <w:bottom w:val="single" w:sz="4" w:space="0" w:color="auto"/>
              <w:right w:val="nil"/>
            </w:tcBorders>
            <w:vAlign w:val="center"/>
          </w:tcPr>
          <w:p w:rsidR="00000000" w:rsidRDefault="008C7B40">
            <w:pPr>
              <w:pStyle w:val="Style"/>
              <w:framePr w:w="9321" w:h="14035" w:wrap="auto" w:hAnchor="text" w:x="1" w:y="1"/>
              <w:ind w:left="182"/>
              <w:rPr>
                <w:sz w:val="18"/>
                <w:szCs w:val="18"/>
              </w:rPr>
            </w:pPr>
          </w:p>
        </w:tc>
        <w:tc>
          <w:tcPr>
            <w:tcW w:w="22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sz w:val="18"/>
                <w:szCs w:val="18"/>
              </w:rPr>
            </w:pPr>
          </w:p>
        </w:tc>
        <w:tc>
          <w:tcPr>
            <w:tcW w:w="2160"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(0.2756 + </w:t>
            </w:r>
            <w:r>
              <w:rPr>
                <w:rFonts w:ascii="Times New Roman" w:hAnsi="Times New Roman" w:cs="Times New Roman"/>
                <w:i/>
                <w:iCs/>
                <w:color w:val="000000"/>
                <w:w w:val="119"/>
                <w:sz w:val="15"/>
                <w:szCs w:val="15"/>
              </w:rPr>
              <w:t xml:space="preserve">g0006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06"/>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2160" w:type="dxa"/>
            <w:gridSpan w:val="3"/>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0.025·- 0.055 </w:t>
            </w:r>
            <w:r>
              <w:rPr>
                <w:color w:val="000000"/>
                <w:w w:val="108"/>
                <w:sz w:val="13"/>
                <w:szCs w:val="13"/>
              </w:rPr>
              <w:t xml:space="preserve">mm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259"/>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757" w:type="dxa"/>
            <w:gridSpan w:val="2"/>
            <w:tcBorders>
              <w:top w:val="nil"/>
              <w:left w:val="single" w:sz="4" w:space="0" w:color="auto"/>
              <w:bottom w:val="single" w:sz="4" w:space="0" w:color="auto"/>
              <w:right w:val="nil"/>
            </w:tcBorders>
            <w:vAlign w:val="center"/>
          </w:tcPr>
          <w:p w:rsidR="00000000" w:rsidRDefault="008C7B40">
            <w:pPr>
              <w:pStyle w:val="Style"/>
              <w:framePr w:w="9321" w:h="14035" w:wrap="auto" w:hAnchor="text" w:x="1" w:y="1"/>
              <w:ind w:left="177"/>
              <w:rPr>
                <w:color w:val="000000"/>
                <w:w w:val="108"/>
                <w:sz w:val="13"/>
                <w:szCs w:val="13"/>
              </w:rPr>
            </w:pPr>
            <w:r>
              <w:rPr>
                <w:color w:val="000000"/>
                <w:w w:val="108"/>
                <w:sz w:val="13"/>
                <w:szCs w:val="13"/>
              </w:rPr>
              <w:t xml:space="preserve">Stem-to-guide clearance </w:t>
            </w: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8"/>
                <w:sz w:val="13"/>
                <w:szCs w:val="13"/>
              </w:rPr>
            </w:pPr>
          </w:p>
        </w:tc>
        <w:tc>
          <w:tcPr>
            <w:tcW w:w="31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c>
          <w:tcPr>
            <w:tcW w:w="2160" w:type="dxa"/>
            <w:gridSpan w:val="3"/>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19"/>
              <w:jc w:val="center"/>
              <w:rPr>
                <w:color w:val="000000"/>
                <w:w w:val="108"/>
                <w:sz w:val="13"/>
                <w:szCs w:val="13"/>
              </w:rPr>
            </w:pPr>
            <w:r>
              <w:rPr>
                <w:rFonts w:ascii="Times New Roman" w:hAnsi="Times New Roman" w:cs="Times New Roman"/>
                <w:color w:val="000000"/>
                <w:w w:val="120"/>
                <w:sz w:val="14"/>
                <w:szCs w:val="14"/>
              </w:rPr>
              <w:t xml:space="preserve">(0.0010 </w:t>
            </w:r>
            <w:r>
              <w:rPr>
                <w:rFonts w:ascii="Times New Roman" w:hAnsi="Times New Roman" w:cs="Times New Roman"/>
                <w:color w:val="000000"/>
                <w:w w:val="120"/>
                <w:sz w:val="14"/>
                <w:szCs w:val="14"/>
              </w:rPr>
              <w:t>~</w:t>
            </w:r>
            <w:r>
              <w:rPr>
                <w:rFonts w:ascii="Times New Roman" w:hAnsi="Times New Roman" w:cs="Times New Roman"/>
                <w:color w:val="000000"/>
                <w:w w:val="120"/>
                <w:sz w:val="14"/>
                <w:szCs w:val="14"/>
              </w:rPr>
              <w:t xml:space="preserve"> 0.0022 </w:t>
            </w:r>
            <w:r>
              <w:rPr>
                <w:color w:val="000000"/>
                <w:w w:val="108"/>
                <w:sz w:val="13"/>
                <w:szCs w:val="13"/>
              </w:rPr>
              <w:t xml:space="preserve">in) </w:t>
            </w:r>
          </w:p>
        </w:tc>
        <w:tc>
          <w:tcPr>
            <w:tcW w:w="182"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color w:val="000000"/>
                <w:w w:val="108"/>
                <w:sz w:val="13"/>
                <w:szCs w:val="13"/>
              </w:rPr>
            </w:pPr>
          </w:p>
        </w:tc>
      </w:tr>
      <w:tr w:rsidR="00000000">
        <w:tblPrEx>
          <w:tblCellMar>
            <w:top w:w="0" w:type="dxa"/>
            <w:left w:w="0" w:type="dxa"/>
            <w:bottom w:w="0" w:type="dxa"/>
            <w:right w:w="0" w:type="dxa"/>
          </w:tblCellMar>
        </w:tblPrEx>
        <w:trPr>
          <w:trHeight w:hRule="exact" w:val="326"/>
        </w:trPr>
        <w:tc>
          <w:tcPr>
            <w:tcW w:w="1699"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531"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226"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696"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648"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816"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8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sz w:val="18"/>
                <w:szCs w:val="18"/>
              </w:rPr>
            </w:pPr>
          </w:p>
        </w:tc>
      </w:tr>
      <w:tr w:rsidR="00000000">
        <w:tblPrEx>
          <w:tblCellMar>
            <w:top w:w="0" w:type="dxa"/>
            <w:left w:w="0" w:type="dxa"/>
            <w:bottom w:w="0" w:type="dxa"/>
            <w:right w:w="0" w:type="dxa"/>
          </w:tblCellMar>
        </w:tblPrEx>
        <w:trPr>
          <w:trHeight w:hRule="exact" w:val="249"/>
        </w:trPr>
        <w:tc>
          <w:tcPr>
            <w:tcW w:w="1987" w:type="dxa"/>
            <w:gridSpan w:val="3"/>
            <w:tcBorders>
              <w:top w:val="single" w:sz="4" w:space="0" w:color="auto"/>
              <w:left w:val="single" w:sz="4" w:space="0" w:color="auto"/>
              <w:bottom w:val="nil"/>
              <w:right w:val="nil"/>
            </w:tcBorders>
            <w:vAlign w:val="center"/>
          </w:tcPr>
          <w:p w:rsidR="00000000" w:rsidRDefault="008C7B40">
            <w:pPr>
              <w:pStyle w:val="Style"/>
              <w:framePr w:w="9321" w:h="14035" w:wrap="auto" w:hAnchor="text" w:x="1" w:y="1"/>
              <w:ind w:left="19"/>
              <w:jc w:val="center"/>
              <w:rPr>
                <w:color w:val="000000"/>
                <w:w w:val="107"/>
                <w:sz w:val="16"/>
                <w:szCs w:val="16"/>
              </w:rPr>
            </w:pPr>
            <w:r>
              <w:rPr>
                <w:color w:val="000000"/>
                <w:w w:val="107"/>
                <w:sz w:val="16"/>
                <w:szCs w:val="16"/>
              </w:rPr>
              <w:t xml:space="preserve">Cylinder and piston: </w:t>
            </w:r>
          </w:p>
        </w:tc>
        <w:tc>
          <w:tcPr>
            <w:tcW w:w="63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28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1531"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22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331"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312"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9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4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35"/>
        </w:trPr>
        <w:tc>
          <w:tcPr>
            <w:tcW w:w="1987" w:type="dxa"/>
            <w:gridSpan w:val="3"/>
            <w:tcBorders>
              <w:top w:val="nil"/>
              <w:left w:val="single" w:sz="4" w:space="0" w:color="auto"/>
              <w:bottom w:val="nil"/>
              <w:right w:val="nil"/>
            </w:tcBorders>
            <w:vAlign w:val="center"/>
          </w:tcPr>
          <w:p w:rsidR="00000000" w:rsidRDefault="008C7B40">
            <w:pPr>
              <w:pStyle w:val="Style"/>
              <w:framePr w:w="9321" w:h="14035" w:wrap="auto" w:hAnchor="text" w:x="1" w:y="1"/>
              <w:ind w:left="427"/>
              <w:rPr>
                <w:color w:val="000000"/>
                <w:w w:val="107"/>
                <w:sz w:val="16"/>
                <w:szCs w:val="16"/>
              </w:rPr>
            </w:pPr>
            <w:r>
              <w:rPr>
                <w:color w:val="000000"/>
                <w:w w:val="107"/>
                <w:sz w:val="16"/>
                <w:szCs w:val="16"/>
              </w:rPr>
              <w:t xml:space="preserve">Cylinder material </w:t>
            </w: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1531" w:type="dxa"/>
            <w:tcBorders>
              <w:top w:val="nil"/>
              <w:left w:val="single" w:sz="4" w:space="0" w:color="auto"/>
              <w:bottom w:val="nil"/>
              <w:right w:val="nil"/>
            </w:tcBorders>
            <w:vAlign w:val="center"/>
          </w:tcPr>
          <w:p w:rsidR="00000000" w:rsidRDefault="008C7B40">
            <w:pPr>
              <w:pStyle w:val="Style"/>
              <w:framePr w:w="9321" w:h="14035" w:wrap="auto" w:hAnchor="text" w:x="1" w:y="1"/>
              <w:ind w:left="264"/>
              <w:rPr>
                <w:color w:val="000000"/>
                <w:w w:val="107"/>
                <w:sz w:val="16"/>
                <w:szCs w:val="16"/>
              </w:rPr>
            </w:pPr>
            <w:r>
              <w:rPr>
                <w:color w:val="000000"/>
                <w:w w:val="107"/>
                <w:sz w:val="16"/>
                <w:szCs w:val="16"/>
              </w:rPr>
              <w:t xml:space="preserve">Aluminum alloy </w:t>
            </w:r>
          </w:p>
        </w:tc>
        <w:tc>
          <w:tcPr>
            <w:tcW w:w="22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312"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4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35"/>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ind w:left="408"/>
              <w:rPr>
                <w:color w:val="000000"/>
                <w:w w:val="107"/>
                <w:sz w:val="16"/>
                <w:szCs w:val="16"/>
              </w:rPr>
            </w:pPr>
            <w:r>
              <w:rPr>
                <w:color w:val="000000"/>
                <w:w w:val="107"/>
                <w:sz w:val="16"/>
                <w:szCs w:val="16"/>
              </w:rPr>
              <w:t xml:space="preserve">Cylinder liner </w:t>
            </w: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3096" w:type="dxa"/>
            <w:gridSpan w:val="5"/>
            <w:tcBorders>
              <w:top w:val="nil"/>
              <w:left w:val="single" w:sz="4" w:space="0" w:color="auto"/>
              <w:bottom w:val="nil"/>
              <w:right w:val="nil"/>
            </w:tcBorders>
            <w:vAlign w:val="center"/>
          </w:tcPr>
          <w:p w:rsidR="00000000" w:rsidRDefault="008C7B40">
            <w:pPr>
              <w:pStyle w:val="Style"/>
              <w:framePr w:w="9321" w:h="14035" w:wrap="auto" w:hAnchor="text" w:x="1" w:y="1"/>
              <w:ind w:left="278"/>
              <w:rPr>
                <w:color w:val="000000"/>
                <w:w w:val="107"/>
                <w:sz w:val="16"/>
                <w:szCs w:val="16"/>
              </w:rPr>
            </w:pPr>
            <w:r>
              <w:rPr>
                <w:color w:val="000000"/>
                <w:w w:val="107"/>
                <w:sz w:val="16"/>
                <w:szCs w:val="16"/>
              </w:rPr>
              <w:t xml:space="preserve">Pressed in; special cast iron </w:t>
            </w:r>
          </w:p>
        </w:tc>
        <w:tc>
          <w:tcPr>
            <w:tcW w:w="64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30"/>
        </w:trPr>
        <w:tc>
          <w:tcPr>
            <w:tcW w:w="1987" w:type="dxa"/>
            <w:gridSpan w:val="3"/>
            <w:tcBorders>
              <w:top w:val="nil"/>
              <w:left w:val="single" w:sz="4" w:space="0" w:color="auto"/>
              <w:bottom w:val="nil"/>
              <w:right w:val="nil"/>
            </w:tcBorders>
            <w:vAlign w:val="center"/>
          </w:tcPr>
          <w:p w:rsidR="00000000" w:rsidRDefault="008C7B40">
            <w:pPr>
              <w:pStyle w:val="Style"/>
              <w:framePr w:w="9321" w:h="14035" w:wrap="auto" w:hAnchor="text" w:x="1" w:y="1"/>
              <w:ind w:left="427"/>
              <w:rPr>
                <w:color w:val="000000"/>
                <w:w w:val="107"/>
                <w:sz w:val="16"/>
                <w:szCs w:val="16"/>
              </w:rPr>
            </w:pPr>
            <w:r>
              <w:rPr>
                <w:color w:val="000000"/>
                <w:w w:val="107"/>
                <w:sz w:val="16"/>
                <w:szCs w:val="16"/>
              </w:rPr>
              <w:t xml:space="preserve">Bore size: standard </w:t>
            </w: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2400" w:type="dxa"/>
            <w:gridSpan w:val="4"/>
            <w:tcBorders>
              <w:top w:val="nil"/>
              <w:left w:val="single" w:sz="4" w:space="0" w:color="auto"/>
              <w:bottom w:val="nil"/>
              <w:right w:val="nil"/>
            </w:tcBorders>
            <w:vAlign w:val="center"/>
          </w:tcPr>
          <w:p w:rsidR="00000000" w:rsidRDefault="008C7B40">
            <w:pPr>
              <w:pStyle w:val="Style"/>
              <w:framePr w:w="9321" w:h="14035" w:wrap="auto" w:hAnchor="text" w:x="1" w:y="1"/>
              <w:ind w:left="249"/>
              <w:rPr>
                <w:color w:val="000000"/>
                <w:w w:val="107"/>
                <w:sz w:val="16"/>
                <w:szCs w:val="16"/>
              </w:rPr>
            </w:pPr>
            <w:r>
              <w:rPr>
                <w:color w:val="000000"/>
                <w:w w:val="107"/>
                <w:sz w:val="16"/>
                <w:szCs w:val="16"/>
              </w:rPr>
              <w:t xml:space="preserve">71.50 mm (2.8150 in) </w:t>
            </w:r>
          </w:p>
        </w:tc>
        <w:tc>
          <w:tcPr>
            <w:tcW w:w="6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4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40"/>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ind w:left="408"/>
              <w:rPr>
                <w:color w:val="000000"/>
                <w:w w:val="107"/>
                <w:sz w:val="16"/>
                <w:szCs w:val="16"/>
              </w:rPr>
            </w:pPr>
            <w:r>
              <w:rPr>
                <w:color w:val="000000"/>
                <w:w w:val="107"/>
                <w:sz w:val="16"/>
                <w:szCs w:val="16"/>
              </w:rPr>
              <w:t xml:space="preserve">Wear limit </w:t>
            </w: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2400" w:type="dxa"/>
            <w:gridSpan w:val="4"/>
            <w:tcBorders>
              <w:top w:val="nil"/>
              <w:left w:val="single" w:sz="4" w:space="0" w:color="auto"/>
              <w:bottom w:val="nil"/>
              <w:right w:val="nil"/>
            </w:tcBorders>
            <w:vAlign w:val="center"/>
          </w:tcPr>
          <w:p w:rsidR="00000000" w:rsidRDefault="008C7B40">
            <w:pPr>
              <w:pStyle w:val="Style"/>
              <w:framePr w:w="9321" w:h="14035" w:wrap="auto" w:hAnchor="text" w:x="1" w:y="1"/>
              <w:ind w:left="249"/>
              <w:rPr>
                <w:color w:val="000000"/>
                <w:w w:val="107"/>
                <w:sz w:val="16"/>
                <w:szCs w:val="16"/>
              </w:rPr>
            </w:pPr>
            <w:r>
              <w:rPr>
                <w:color w:val="000000"/>
                <w:w w:val="107"/>
                <w:sz w:val="16"/>
                <w:szCs w:val="16"/>
              </w:rPr>
              <w:t xml:space="preserve">71.60 mm (2.8189 in) </w:t>
            </w:r>
          </w:p>
        </w:tc>
        <w:tc>
          <w:tcPr>
            <w:tcW w:w="6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4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44"/>
        </w:trPr>
        <w:tc>
          <w:tcPr>
            <w:tcW w:w="1987" w:type="dxa"/>
            <w:gridSpan w:val="3"/>
            <w:tcBorders>
              <w:top w:val="nil"/>
              <w:left w:val="single" w:sz="4" w:space="0" w:color="auto"/>
              <w:bottom w:val="nil"/>
              <w:right w:val="nil"/>
            </w:tcBorders>
            <w:vAlign w:val="center"/>
          </w:tcPr>
          <w:p w:rsidR="00000000" w:rsidRDefault="008C7B40">
            <w:pPr>
              <w:pStyle w:val="Style"/>
              <w:framePr w:w="9321" w:h="14035" w:wrap="auto" w:hAnchor="text" w:x="1" w:y="1"/>
              <w:ind w:left="427"/>
              <w:rPr>
                <w:color w:val="000000"/>
                <w:w w:val="107"/>
                <w:sz w:val="16"/>
                <w:szCs w:val="16"/>
              </w:rPr>
            </w:pPr>
            <w:r>
              <w:rPr>
                <w:color w:val="000000"/>
                <w:w w:val="107"/>
                <w:sz w:val="16"/>
                <w:szCs w:val="16"/>
              </w:rPr>
              <w:t xml:space="preserve">Cylinder taper limit </w:t>
            </w: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2400" w:type="dxa"/>
            <w:gridSpan w:val="4"/>
            <w:tcBorders>
              <w:top w:val="nil"/>
              <w:left w:val="single" w:sz="4" w:space="0" w:color="auto"/>
              <w:bottom w:val="nil"/>
              <w:right w:val="nil"/>
            </w:tcBorders>
            <w:vAlign w:val="center"/>
          </w:tcPr>
          <w:p w:rsidR="00000000" w:rsidRDefault="008C7B40">
            <w:pPr>
              <w:pStyle w:val="Style"/>
              <w:framePr w:w="9321" w:h="14035" w:wrap="auto" w:hAnchor="text" w:x="1" w:y="1"/>
              <w:ind w:left="249"/>
              <w:rPr>
                <w:color w:val="000000"/>
                <w:w w:val="107"/>
                <w:sz w:val="16"/>
                <w:szCs w:val="16"/>
              </w:rPr>
            </w:pPr>
            <w:r>
              <w:rPr>
                <w:color w:val="000000"/>
                <w:w w:val="107"/>
                <w:sz w:val="16"/>
                <w:szCs w:val="16"/>
              </w:rPr>
              <w:t xml:space="preserve">0.05 mm (0.0020 in) </w:t>
            </w:r>
          </w:p>
        </w:tc>
        <w:tc>
          <w:tcPr>
            <w:tcW w:w="6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4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40"/>
        </w:trPr>
        <w:tc>
          <w:tcPr>
            <w:tcW w:w="2625" w:type="dxa"/>
            <w:gridSpan w:val="4"/>
            <w:tcBorders>
              <w:top w:val="nil"/>
              <w:left w:val="single" w:sz="4" w:space="0" w:color="auto"/>
              <w:bottom w:val="nil"/>
              <w:right w:val="nil"/>
            </w:tcBorders>
            <w:vAlign w:val="center"/>
          </w:tcPr>
          <w:p w:rsidR="00000000" w:rsidRDefault="008C7B40">
            <w:pPr>
              <w:pStyle w:val="Style"/>
              <w:framePr w:w="9321" w:h="14035" w:wrap="auto" w:hAnchor="text" w:x="1" w:y="1"/>
              <w:ind w:right="105"/>
              <w:jc w:val="right"/>
              <w:rPr>
                <w:color w:val="000000"/>
                <w:w w:val="107"/>
                <w:sz w:val="16"/>
                <w:szCs w:val="16"/>
              </w:rPr>
            </w:pPr>
            <w:r>
              <w:rPr>
                <w:color w:val="000000"/>
                <w:w w:val="107"/>
                <w:sz w:val="16"/>
                <w:szCs w:val="16"/>
              </w:rPr>
              <w:t xml:space="preserve">Cylinder out-of-round limit </w:t>
            </w: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2400" w:type="dxa"/>
            <w:gridSpan w:val="4"/>
            <w:tcBorders>
              <w:top w:val="nil"/>
              <w:left w:val="single" w:sz="4" w:space="0" w:color="auto"/>
              <w:bottom w:val="nil"/>
              <w:right w:val="nil"/>
            </w:tcBorders>
            <w:vAlign w:val="center"/>
          </w:tcPr>
          <w:p w:rsidR="00000000" w:rsidRDefault="008C7B40">
            <w:pPr>
              <w:pStyle w:val="Style"/>
              <w:framePr w:w="9321" w:h="14035" w:wrap="auto" w:hAnchor="text" w:x="1" w:y="1"/>
              <w:ind w:left="249"/>
              <w:rPr>
                <w:color w:val="000000"/>
                <w:w w:val="107"/>
                <w:sz w:val="16"/>
                <w:szCs w:val="16"/>
              </w:rPr>
            </w:pPr>
            <w:r>
              <w:rPr>
                <w:color w:val="000000"/>
                <w:w w:val="107"/>
                <w:sz w:val="16"/>
                <w:szCs w:val="16"/>
              </w:rPr>
              <w:t xml:space="preserve">0.01 mm (0.0004 in) </w:t>
            </w:r>
          </w:p>
        </w:tc>
        <w:tc>
          <w:tcPr>
            <w:tcW w:w="6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4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25"/>
        </w:trPr>
        <w:tc>
          <w:tcPr>
            <w:tcW w:w="2625" w:type="dxa"/>
            <w:gridSpan w:val="4"/>
            <w:tcBorders>
              <w:top w:val="nil"/>
              <w:left w:val="single" w:sz="4" w:space="0" w:color="auto"/>
              <w:bottom w:val="nil"/>
              <w:right w:val="nil"/>
            </w:tcBorders>
            <w:vAlign w:val="center"/>
          </w:tcPr>
          <w:p w:rsidR="00000000" w:rsidRDefault="008C7B40">
            <w:pPr>
              <w:pStyle w:val="Style"/>
              <w:framePr w:w="9321" w:h="14035" w:wrap="auto" w:hAnchor="text" w:x="1" w:y="1"/>
              <w:ind w:right="105"/>
              <w:jc w:val="right"/>
              <w:rPr>
                <w:color w:val="000000"/>
                <w:w w:val="107"/>
                <w:sz w:val="16"/>
                <w:szCs w:val="16"/>
              </w:rPr>
            </w:pPr>
            <w:r>
              <w:rPr>
                <w:color w:val="000000"/>
                <w:w w:val="107"/>
                <w:sz w:val="16"/>
                <w:szCs w:val="16"/>
              </w:rPr>
              <w:t xml:space="preserve">Piston clearance: standard </w:t>
            </w: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3744" w:type="dxa"/>
            <w:gridSpan w:val="6"/>
            <w:tcBorders>
              <w:top w:val="nil"/>
              <w:left w:val="single" w:sz="4" w:space="0" w:color="auto"/>
              <w:bottom w:val="nil"/>
              <w:right w:val="nil"/>
            </w:tcBorders>
            <w:vAlign w:val="center"/>
          </w:tcPr>
          <w:p w:rsidR="00000000" w:rsidRDefault="008C7B40">
            <w:pPr>
              <w:pStyle w:val="Style"/>
              <w:framePr w:w="9321" w:h="14035" w:wrap="auto" w:hAnchor="text" w:x="1" w:y="1"/>
              <w:ind w:right="72"/>
              <w:jc w:val="right"/>
              <w:rPr>
                <w:color w:val="000000"/>
                <w:w w:val="107"/>
                <w:sz w:val="16"/>
                <w:szCs w:val="16"/>
              </w:rPr>
            </w:pPr>
            <w:r>
              <w:rPr>
                <w:color w:val="000000"/>
                <w:w w:val="107"/>
                <w:sz w:val="16"/>
                <w:szCs w:val="16"/>
              </w:rPr>
              <w:t xml:space="preserve">0.050 </w:t>
            </w:r>
            <w:r>
              <w:rPr>
                <w:color w:val="000000"/>
                <w:w w:val="107"/>
                <w:sz w:val="16"/>
                <w:szCs w:val="16"/>
              </w:rPr>
              <w:t>~</w:t>
            </w:r>
            <w:r>
              <w:rPr>
                <w:color w:val="000000"/>
                <w:w w:val="107"/>
                <w:sz w:val="16"/>
                <w:szCs w:val="16"/>
              </w:rPr>
              <w:t xml:space="preserve"> 0.055 mm (0.0020 </w:t>
            </w:r>
            <w:r>
              <w:rPr>
                <w:color w:val="000000"/>
                <w:w w:val="107"/>
                <w:sz w:val="16"/>
                <w:szCs w:val="16"/>
              </w:rPr>
              <w:t>~</w:t>
            </w:r>
            <w:r>
              <w:rPr>
                <w:color w:val="000000"/>
                <w:w w:val="107"/>
                <w:sz w:val="16"/>
                <w:szCs w:val="16"/>
              </w:rPr>
              <w:t xml:space="preserve"> 0.0022 in) </w:t>
            </w:r>
          </w:p>
        </w:tc>
        <w:tc>
          <w:tcPr>
            <w:tcW w:w="81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35"/>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26" w:type="dxa"/>
            <w:gridSpan w:val="3"/>
            <w:tcBorders>
              <w:top w:val="nil"/>
              <w:left w:val="nil"/>
              <w:bottom w:val="nil"/>
              <w:right w:val="nil"/>
            </w:tcBorders>
            <w:vAlign w:val="center"/>
          </w:tcPr>
          <w:p w:rsidR="00000000" w:rsidRDefault="008C7B40">
            <w:pPr>
              <w:pStyle w:val="Style"/>
              <w:framePr w:w="9321" w:h="14035" w:wrap="auto" w:hAnchor="text" w:x="1" w:y="1"/>
              <w:ind w:right="14"/>
              <w:jc w:val="right"/>
              <w:rPr>
                <w:color w:val="000000"/>
                <w:w w:val="107"/>
                <w:sz w:val="16"/>
                <w:szCs w:val="16"/>
              </w:rPr>
            </w:pPr>
            <w:r>
              <w:rPr>
                <w:color w:val="000000"/>
                <w:w w:val="107"/>
                <w:sz w:val="16"/>
                <w:szCs w:val="16"/>
              </w:rPr>
              <w:t xml:space="preserve">maximum </w:t>
            </w: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1757" w:type="dxa"/>
            <w:gridSpan w:val="2"/>
            <w:tcBorders>
              <w:top w:val="nil"/>
              <w:left w:val="single" w:sz="4" w:space="0" w:color="auto"/>
              <w:bottom w:val="nil"/>
              <w:right w:val="nil"/>
            </w:tcBorders>
            <w:vAlign w:val="center"/>
          </w:tcPr>
          <w:p w:rsidR="00000000" w:rsidRDefault="008C7B40">
            <w:pPr>
              <w:pStyle w:val="Style"/>
              <w:framePr w:w="9321" w:h="14035" w:wrap="auto" w:hAnchor="text" w:x="1" w:y="1"/>
              <w:ind w:left="235"/>
              <w:rPr>
                <w:color w:val="000000"/>
                <w:w w:val="107"/>
                <w:sz w:val="16"/>
                <w:szCs w:val="16"/>
              </w:rPr>
            </w:pPr>
            <w:r>
              <w:rPr>
                <w:color w:val="000000"/>
                <w:w w:val="107"/>
                <w:sz w:val="16"/>
                <w:szCs w:val="16"/>
              </w:rPr>
              <w:t xml:space="preserve">0.1 mm (0.0039 in) </w:t>
            </w: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312"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4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73"/>
        </w:trPr>
        <w:tc>
          <w:tcPr>
            <w:tcW w:w="4579" w:type="dxa"/>
            <w:gridSpan w:val="6"/>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left="441"/>
              <w:rPr>
                <w:color w:val="000000"/>
                <w:w w:val="107"/>
                <w:sz w:val="16"/>
                <w:szCs w:val="16"/>
              </w:rPr>
            </w:pPr>
            <w:r>
              <w:rPr>
                <w:color w:val="000000"/>
                <w:w w:val="107"/>
                <w:sz w:val="16"/>
                <w:szCs w:val="16"/>
              </w:rPr>
              <w:t xml:space="preserve">Piston weight (include rings, pin and clips) </w:t>
            </w:r>
          </w:p>
        </w:tc>
        <w:tc>
          <w:tcPr>
            <w:tcW w:w="1757" w:type="dxa"/>
            <w:gridSpan w:val="2"/>
            <w:tcBorders>
              <w:top w:val="nil"/>
              <w:left w:val="single" w:sz="4" w:space="0" w:color="auto"/>
              <w:bottom w:val="single" w:sz="4" w:space="0" w:color="auto"/>
              <w:right w:val="nil"/>
            </w:tcBorders>
            <w:vAlign w:val="center"/>
          </w:tcPr>
          <w:p w:rsidR="00000000" w:rsidRDefault="008C7B40">
            <w:pPr>
              <w:pStyle w:val="Style"/>
              <w:framePr w:w="9321" w:h="14035" w:wrap="auto" w:hAnchor="text" w:x="1" w:y="1"/>
              <w:ind w:left="235"/>
              <w:rPr>
                <w:color w:val="000000"/>
                <w:w w:val="107"/>
                <w:sz w:val="16"/>
                <w:szCs w:val="16"/>
              </w:rPr>
            </w:pPr>
            <w:r>
              <w:rPr>
                <w:color w:val="000000"/>
                <w:w w:val="107"/>
                <w:sz w:val="16"/>
                <w:szCs w:val="16"/>
              </w:rPr>
              <w:t xml:space="preserve">286 g (10.22 oz) </w:t>
            </w: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312"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69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648"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73"/>
        </w:trPr>
        <w:tc>
          <w:tcPr>
            <w:tcW w:w="1699"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ind w:left="216"/>
              <w:rPr>
                <w:color w:val="000000"/>
                <w:w w:val="107"/>
                <w:sz w:val="16"/>
                <w:szCs w:val="16"/>
              </w:rPr>
            </w:pPr>
            <w:r>
              <w:rPr>
                <w:color w:val="000000"/>
                <w:w w:val="107"/>
                <w:sz w:val="16"/>
                <w:szCs w:val="16"/>
              </w:rPr>
              <w:t xml:space="preserve">Piston rings: </w:t>
            </w:r>
          </w:p>
        </w:tc>
        <w:tc>
          <w:tcPr>
            <w:tcW w:w="9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92"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3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288"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153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left="52"/>
              <w:jc w:val="center"/>
              <w:rPr>
                <w:color w:val="000000"/>
                <w:w w:val="107"/>
                <w:sz w:val="16"/>
                <w:szCs w:val="16"/>
              </w:rPr>
            </w:pPr>
            <w:r>
              <w:rPr>
                <w:color w:val="000000"/>
                <w:w w:val="107"/>
                <w:sz w:val="16"/>
                <w:szCs w:val="16"/>
              </w:rPr>
              <w:t xml:space="preserve">Top </w:t>
            </w:r>
          </w:p>
        </w:tc>
        <w:tc>
          <w:tcPr>
            <w:tcW w:w="226" w:type="dxa"/>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331"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1008" w:type="dxa"/>
            <w:gridSpan w:val="2"/>
            <w:tcBorders>
              <w:top w:val="single" w:sz="4" w:space="0" w:color="auto"/>
              <w:left w:val="nil"/>
              <w:bottom w:val="single" w:sz="4" w:space="0" w:color="auto"/>
              <w:right w:val="single" w:sz="4" w:space="0" w:color="auto"/>
            </w:tcBorders>
            <w:vAlign w:val="center"/>
          </w:tcPr>
          <w:p w:rsidR="00000000" w:rsidRDefault="008C7B40">
            <w:pPr>
              <w:pStyle w:val="Style"/>
              <w:framePr w:w="9321" w:h="14035" w:wrap="auto" w:hAnchor="text" w:x="1" w:y="1"/>
              <w:ind w:left="48"/>
              <w:rPr>
                <w:color w:val="000000"/>
                <w:w w:val="107"/>
                <w:sz w:val="16"/>
                <w:szCs w:val="16"/>
              </w:rPr>
            </w:pPr>
            <w:r>
              <w:rPr>
                <w:color w:val="000000"/>
                <w:w w:val="107"/>
                <w:sz w:val="16"/>
                <w:szCs w:val="16"/>
              </w:rPr>
              <w:t xml:space="preserve">2nd </w:t>
            </w:r>
          </w:p>
        </w:tc>
        <w:tc>
          <w:tcPr>
            <w:tcW w:w="648" w:type="dxa"/>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single" w:sz="4" w:space="0" w:color="auto"/>
              <w:left w:val="nil"/>
              <w:bottom w:val="single" w:sz="4" w:space="0" w:color="auto"/>
              <w:right w:val="nil"/>
            </w:tcBorders>
            <w:vAlign w:val="center"/>
          </w:tcPr>
          <w:p w:rsidR="00000000" w:rsidRDefault="008C7B40">
            <w:pPr>
              <w:pStyle w:val="Style"/>
              <w:framePr w:w="9321" w:h="14035" w:wrap="auto" w:hAnchor="text" w:x="1" w:y="1"/>
              <w:ind w:left="14"/>
              <w:rPr>
                <w:color w:val="000000"/>
                <w:w w:val="107"/>
                <w:sz w:val="16"/>
                <w:szCs w:val="16"/>
              </w:rPr>
            </w:pPr>
            <w:r>
              <w:rPr>
                <w:color w:val="000000"/>
                <w:w w:val="107"/>
                <w:sz w:val="16"/>
                <w:szCs w:val="16"/>
              </w:rPr>
              <w:t xml:space="preserve">Oil </w:t>
            </w:r>
          </w:p>
        </w:tc>
        <w:tc>
          <w:tcPr>
            <w:tcW w:w="182" w:type="dxa"/>
            <w:tcBorders>
              <w:top w:val="single" w:sz="4" w:space="0" w:color="auto"/>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422"/>
        </w:trPr>
        <w:tc>
          <w:tcPr>
            <w:tcW w:w="1699" w:type="dxa"/>
            <w:vMerge w:val="restart"/>
            <w:tcBorders>
              <w:top w:val="nil"/>
              <w:left w:val="single" w:sz="4" w:space="0" w:color="auto"/>
              <w:bottom w:val="nil"/>
              <w:right w:val="nil"/>
            </w:tcBorders>
            <w:vAlign w:val="center"/>
          </w:tcPr>
          <w:p w:rsidR="00000000" w:rsidRDefault="008C7B40">
            <w:pPr>
              <w:pStyle w:val="Style"/>
              <w:framePr w:w="9321" w:h="14035" w:wrap="auto" w:hAnchor="text" w:x="1" w:y="1"/>
              <w:ind w:left="408"/>
              <w:rPr>
                <w:color w:val="000000"/>
                <w:w w:val="107"/>
                <w:sz w:val="16"/>
                <w:szCs w:val="16"/>
              </w:rPr>
            </w:pPr>
            <w:r>
              <w:rPr>
                <w:color w:val="000000"/>
                <w:w w:val="107"/>
                <w:sz w:val="16"/>
                <w:szCs w:val="16"/>
              </w:rPr>
              <w:t xml:space="preserve">Design </w:t>
            </w: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1531" w:type="dxa"/>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left="52"/>
              <w:jc w:val="center"/>
              <w:rPr>
                <w:color w:val="000000"/>
                <w:w w:val="110"/>
                <w:sz w:val="59"/>
                <w:szCs w:val="59"/>
              </w:rPr>
            </w:pPr>
            <w:r>
              <w:rPr>
                <w:color w:val="000000"/>
                <w:w w:val="110"/>
                <w:sz w:val="59"/>
                <w:szCs w:val="59"/>
              </w:rPr>
              <w:t>~</w:t>
            </w:r>
            <w:r>
              <w:rPr>
                <w:color w:val="000000"/>
                <w:w w:val="110"/>
                <w:sz w:val="59"/>
                <w:szCs w:val="59"/>
              </w:rPr>
              <w:t xml:space="preserve">ar </w:t>
            </w:r>
          </w:p>
        </w:tc>
        <w:tc>
          <w:tcPr>
            <w:tcW w:w="226"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110"/>
                <w:sz w:val="59"/>
                <w:szCs w:val="59"/>
              </w:rPr>
            </w:pPr>
          </w:p>
        </w:tc>
        <w:tc>
          <w:tcPr>
            <w:tcW w:w="1339" w:type="dxa"/>
            <w:gridSpan w:val="3"/>
            <w:tcBorders>
              <w:top w:val="single" w:sz="4" w:space="0" w:color="auto"/>
              <w:left w:val="nil"/>
              <w:bottom w:val="nil"/>
              <w:right w:val="single" w:sz="4" w:space="0" w:color="auto"/>
            </w:tcBorders>
            <w:vAlign w:val="center"/>
          </w:tcPr>
          <w:p w:rsidR="00000000" w:rsidRDefault="008C7B40">
            <w:pPr>
              <w:pStyle w:val="Style"/>
              <w:framePr w:w="9321" w:h="14035" w:wrap="auto" w:hAnchor="text" w:x="1" w:y="1"/>
              <w:ind w:left="177"/>
              <w:rPr>
                <w:rFonts w:ascii="Times New Roman" w:hAnsi="Times New Roman" w:cs="Times New Roman"/>
                <w:color w:val="000000"/>
                <w:w w:val="142"/>
                <w:sz w:val="48"/>
                <w:szCs w:val="48"/>
              </w:rPr>
            </w:pPr>
            <w:r>
              <w:rPr>
                <w:rFonts w:ascii="Times New Roman" w:hAnsi="Times New Roman" w:cs="Times New Roman"/>
                <w:color w:val="000000"/>
                <w:w w:val="142"/>
                <w:sz w:val="48"/>
                <w:szCs w:val="48"/>
              </w:rPr>
              <w:t>~</w:t>
            </w:r>
            <w:r>
              <w:rPr>
                <w:rFonts w:ascii="Times New Roman" w:hAnsi="Times New Roman" w:cs="Times New Roman"/>
                <w:color w:val="000000"/>
                <w:w w:val="142"/>
                <w:sz w:val="48"/>
                <w:szCs w:val="48"/>
              </w:rPr>
              <w:t xml:space="preserve">O </w:t>
            </w:r>
          </w:p>
        </w:tc>
        <w:tc>
          <w:tcPr>
            <w:tcW w:w="1464" w:type="dxa"/>
            <w:gridSpan w:val="2"/>
            <w:vMerge w:val="restart"/>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ind w:left="456"/>
              <w:rPr>
                <w:rFonts w:ascii="Times New Roman" w:hAnsi="Times New Roman" w:cs="Times New Roman"/>
                <w:color w:val="000000"/>
                <w:w w:val="184"/>
                <w:sz w:val="49"/>
                <w:szCs w:val="49"/>
              </w:rPr>
            </w:pPr>
            <w:r>
              <w:rPr>
                <w:rFonts w:ascii="Times New Roman" w:hAnsi="Times New Roman" w:cs="Times New Roman"/>
                <w:color w:val="000000"/>
                <w:w w:val="184"/>
                <w:sz w:val="49"/>
                <w:szCs w:val="49"/>
              </w:rPr>
              <w:t>D</w:t>
            </w:r>
            <w:r>
              <w:rPr>
                <w:rFonts w:ascii="Times New Roman" w:hAnsi="Times New Roman" w:cs="Times New Roman"/>
                <w:color w:val="000000"/>
                <w:w w:val="184"/>
                <w:sz w:val="49"/>
                <w:szCs w:val="49"/>
              </w:rPr>
              <w:t>~</w:t>
            </w:r>
            <w:r>
              <w:rPr>
                <w:rFonts w:ascii="Times New Roman" w:hAnsi="Times New Roman" w:cs="Times New Roman"/>
                <w:color w:val="000000"/>
                <w:w w:val="184"/>
                <w:sz w:val="49"/>
                <w:szCs w:val="49"/>
              </w:rPr>
              <w:t xml:space="preserve"> </w:t>
            </w:r>
          </w:p>
        </w:tc>
        <w:tc>
          <w:tcPr>
            <w:tcW w:w="18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rFonts w:ascii="Times New Roman" w:hAnsi="Times New Roman" w:cs="Times New Roman"/>
                <w:color w:val="000000"/>
                <w:w w:val="184"/>
                <w:sz w:val="49"/>
                <w:szCs w:val="49"/>
              </w:rPr>
            </w:pPr>
          </w:p>
        </w:tc>
      </w:tr>
      <w:tr w:rsidR="00000000">
        <w:tblPrEx>
          <w:tblCellMar>
            <w:top w:w="0" w:type="dxa"/>
            <w:left w:w="0" w:type="dxa"/>
            <w:bottom w:w="0" w:type="dxa"/>
            <w:right w:w="0" w:type="dxa"/>
          </w:tblCellMar>
        </w:tblPrEx>
        <w:trPr>
          <w:trHeight w:hRule="exact" w:val="422"/>
        </w:trPr>
        <w:tc>
          <w:tcPr>
            <w:tcW w:w="1699" w:type="dxa"/>
            <w:vMerge/>
            <w:tcBorders>
              <w:top w:val="nil"/>
              <w:left w:val="single" w:sz="4" w:space="0" w:color="auto"/>
              <w:bottom w:val="nil"/>
              <w:right w:val="nil"/>
            </w:tcBorders>
            <w:vAlign w:val="center"/>
          </w:tcPr>
          <w:p w:rsidR="00000000" w:rsidRDefault="008C7B40">
            <w:pPr>
              <w:pStyle w:val="Style"/>
              <w:framePr w:w="9321" w:h="14035" w:wrap="auto" w:hAnchor="text" w:x="1" w:y="1"/>
              <w:ind w:left="408"/>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360"/>
              <w:jc w:val="right"/>
              <w:rPr>
                <w:b/>
                <w:bCs/>
                <w:color w:val="000000"/>
                <w:w w:val="90"/>
                <w:sz w:val="10"/>
                <w:szCs w:val="10"/>
              </w:rPr>
            </w:pPr>
            <w:r>
              <w:rPr>
                <w:color w:val="000000"/>
                <w:w w:val="133"/>
                <w:sz w:val="13"/>
                <w:szCs w:val="13"/>
              </w:rPr>
              <w:t xml:space="preserve">. </w:t>
            </w:r>
            <w:r>
              <w:rPr>
                <w:b/>
                <w:bCs/>
                <w:color w:val="000000"/>
                <w:w w:val="168"/>
                <w:sz w:val="10"/>
                <w:szCs w:val="10"/>
              </w:rPr>
              <w:t xml:space="preserve">. </w:t>
            </w:r>
            <w:r>
              <w:rPr>
                <w:b/>
                <w:bCs/>
                <w:color w:val="000000"/>
                <w:w w:val="90"/>
                <w:sz w:val="10"/>
                <w:szCs w:val="10"/>
              </w:rPr>
              <w:t xml:space="preserve">': </w:t>
            </w:r>
          </w:p>
        </w:tc>
        <w:tc>
          <w:tcPr>
            <w:tcW w:w="226"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b/>
                <w:bCs/>
                <w:color w:val="000000"/>
                <w:w w:val="90"/>
                <w:sz w:val="10"/>
                <w:szCs w:val="10"/>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b/>
                <w:bCs/>
                <w:color w:val="000000"/>
                <w:w w:val="90"/>
                <w:sz w:val="10"/>
                <w:szCs w:val="10"/>
              </w:rPr>
            </w:pPr>
          </w:p>
        </w:tc>
        <w:tc>
          <w:tcPr>
            <w:tcW w:w="1008" w:type="dxa"/>
            <w:gridSpan w:val="2"/>
            <w:tcBorders>
              <w:top w:val="nil"/>
              <w:left w:val="nil"/>
              <w:bottom w:val="single" w:sz="4" w:space="0" w:color="auto"/>
              <w:right w:val="single" w:sz="4" w:space="0" w:color="auto"/>
            </w:tcBorders>
            <w:vAlign w:val="center"/>
          </w:tcPr>
          <w:p w:rsidR="00000000" w:rsidRDefault="008C7B40">
            <w:pPr>
              <w:pStyle w:val="Style"/>
              <w:framePr w:w="9321" w:h="14035" w:wrap="auto" w:hAnchor="text" w:x="1" w:y="1"/>
              <w:ind w:left="192"/>
              <w:rPr>
                <w:b/>
                <w:bCs/>
                <w:color w:val="000000"/>
                <w:w w:val="124"/>
                <w:sz w:val="13"/>
                <w:szCs w:val="13"/>
              </w:rPr>
            </w:pPr>
            <w:r>
              <w:rPr>
                <w:color w:val="000000"/>
                <w:w w:val="162"/>
                <w:sz w:val="7"/>
                <w:szCs w:val="7"/>
              </w:rPr>
              <w:t>';:</w:t>
            </w:r>
            <w:r>
              <w:rPr>
                <w:color w:val="000000"/>
                <w:w w:val="162"/>
                <w:sz w:val="7"/>
                <w:szCs w:val="7"/>
              </w:rPr>
              <w:t>~</w:t>
            </w:r>
            <w:r>
              <w:rPr>
                <w:color w:val="000000"/>
                <w:w w:val="162"/>
                <w:sz w:val="7"/>
                <w:szCs w:val="7"/>
              </w:rPr>
              <w:t xml:space="preserve">., </w:t>
            </w:r>
            <w:r>
              <w:rPr>
                <w:color w:val="000000"/>
                <w:w w:val="117"/>
                <w:sz w:val="20"/>
                <w:szCs w:val="20"/>
              </w:rPr>
              <w:t>~</w:t>
            </w:r>
            <w:r>
              <w:rPr>
                <w:color w:val="000000"/>
                <w:w w:val="117"/>
                <w:sz w:val="20"/>
                <w:szCs w:val="20"/>
              </w:rPr>
              <w:t xml:space="preserve"> </w:t>
            </w:r>
            <w:r>
              <w:rPr>
                <w:b/>
                <w:bCs/>
                <w:color w:val="000000"/>
                <w:w w:val="66"/>
                <w:sz w:val="14"/>
                <w:szCs w:val="14"/>
              </w:rPr>
              <w:t xml:space="preserve">,.: </w:t>
            </w:r>
            <w:r>
              <w:rPr>
                <w:b/>
                <w:bCs/>
                <w:color w:val="000000"/>
                <w:w w:val="124"/>
                <w:sz w:val="13"/>
                <w:szCs w:val="13"/>
              </w:rPr>
              <w:t xml:space="preserve">. </w:t>
            </w:r>
          </w:p>
        </w:tc>
        <w:tc>
          <w:tcPr>
            <w:tcW w:w="1464" w:type="dxa"/>
            <w:gridSpan w:val="2"/>
            <w:vMerge/>
            <w:tcBorders>
              <w:top w:val="single" w:sz="4" w:space="0" w:color="auto"/>
              <w:left w:val="single" w:sz="4" w:space="0" w:color="auto"/>
              <w:bottom w:val="single" w:sz="4" w:space="0" w:color="auto"/>
              <w:right w:val="nil"/>
            </w:tcBorders>
            <w:vAlign w:val="center"/>
          </w:tcPr>
          <w:p w:rsidR="00000000" w:rsidRDefault="008C7B40">
            <w:pPr>
              <w:pStyle w:val="Style"/>
              <w:framePr w:w="9321" w:h="14035" w:wrap="auto" w:hAnchor="text" w:x="1" w:y="1"/>
              <w:ind w:left="456"/>
              <w:rPr>
                <w:b/>
                <w:bCs/>
                <w:color w:val="000000"/>
                <w:w w:val="124"/>
                <w:sz w:val="13"/>
                <w:szCs w:val="13"/>
              </w:rPr>
            </w:pPr>
          </w:p>
        </w:tc>
        <w:tc>
          <w:tcPr>
            <w:tcW w:w="18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b/>
                <w:bCs/>
                <w:color w:val="000000"/>
                <w:w w:val="124"/>
                <w:sz w:val="13"/>
                <w:szCs w:val="13"/>
              </w:rPr>
            </w:pPr>
          </w:p>
        </w:tc>
      </w:tr>
      <w:tr w:rsidR="00000000">
        <w:tblPrEx>
          <w:tblCellMar>
            <w:top w:w="0" w:type="dxa"/>
            <w:left w:w="0" w:type="dxa"/>
            <w:bottom w:w="0" w:type="dxa"/>
            <w:right w:w="0" w:type="dxa"/>
          </w:tblCellMar>
        </w:tblPrEx>
        <w:trPr>
          <w:trHeight w:hRule="exact" w:val="235"/>
        </w:trPr>
        <w:tc>
          <w:tcPr>
            <w:tcW w:w="1987" w:type="dxa"/>
            <w:gridSpan w:val="3"/>
            <w:tcBorders>
              <w:top w:val="nil"/>
              <w:left w:val="single" w:sz="4" w:space="0" w:color="auto"/>
              <w:bottom w:val="nil"/>
              <w:right w:val="nil"/>
            </w:tcBorders>
            <w:vAlign w:val="center"/>
          </w:tcPr>
          <w:p w:rsidR="00000000" w:rsidRDefault="008C7B40">
            <w:pPr>
              <w:pStyle w:val="Style"/>
              <w:framePr w:w="9321" w:h="14035" w:wrap="auto" w:hAnchor="text" w:x="1" w:y="1"/>
              <w:ind w:left="427"/>
              <w:rPr>
                <w:color w:val="000000"/>
                <w:w w:val="107"/>
                <w:sz w:val="16"/>
                <w:szCs w:val="16"/>
              </w:rPr>
            </w:pPr>
            <w:r>
              <w:rPr>
                <w:color w:val="000000"/>
                <w:w w:val="107"/>
                <w:sz w:val="16"/>
                <w:szCs w:val="16"/>
              </w:rPr>
              <w:t>End ga</w:t>
            </w:r>
            <w:r>
              <w:rPr>
                <w:color w:val="000000"/>
                <w:w w:val="107"/>
                <w:sz w:val="16"/>
                <w:szCs w:val="16"/>
              </w:rPr>
              <w:t xml:space="preserve">p (installed): </w:t>
            </w:r>
          </w:p>
        </w:tc>
        <w:tc>
          <w:tcPr>
            <w:tcW w:w="926" w:type="dxa"/>
            <w:gridSpan w:val="2"/>
            <w:tcBorders>
              <w:top w:val="nil"/>
              <w:left w:val="nil"/>
              <w:bottom w:val="nil"/>
              <w:right w:val="nil"/>
            </w:tcBorders>
            <w:vAlign w:val="center"/>
          </w:tcPr>
          <w:p w:rsidR="00000000" w:rsidRDefault="008C7B40">
            <w:pPr>
              <w:pStyle w:val="Style"/>
              <w:framePr w:w="9321" w:h="14035" w:wrap="auto" w:hAnchor="text" w:x="1" w:y="1"/>
              <w:ind w:right="52"/>
              <w:jc w:val="center"/>
              <w:rPr>
                <w:color w:val="000000"/>
                <w:w w:val="107"/>
                <w:sz w:val="16"/>
                <w:szCs w:val="16"/>
              </w:rPr>
            </w:pPr>
            <w:r>
              <w:rPr>
                <w:color w:val="000000"/>
                <w:w w:val="107"/>
                <w:sz w:val="16"/>
                <w:szCs w:val="16"/>
              </w:rPr>
              <w:t xml:space="preserve">standard </w:t>
            </w: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1531" w:type="dxa"/>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left="182"/>
              <w:rPr>
                <w:color w:val="000000"/>
                <w:w w:val="107"/>
                <w:sz w:val="16"/>
                <w:szCs w:val="16"/>
              </w:rPr>
            </w:pPr>
            <w:r>
              <w:rPr>
                <w:color w:val="000000"/>
                <w:w w:val="107"/>
                <w:sz w:val="16"/>
                <w:szCs w:val="16"/>
              </w:rPr>
              <w:t>0.2</w:t>
            </w:r>
            <w:r>
              <w:rPr>
                <w:color w:val="000000"/>
                <w:w w:val="107"/>
                <w:sz w:val="16"/>
                <w:szCs w:val="16"/>
              </w:rPr>
              <w:t>~</w:t>
            </w:r>
            <w:r>
              <w:rPr>
                <w:color w:val="000000"/>
                <w:w w:val="107"/>
                <w:sz w:val="16"/>
                <w:szCs w:val="16"/>
              </w:rPr>
              <w:t xml:space="preserve">0.4 mm </w:t>
            </w:r>
          </w:p>
        </w:tc>
        <w:tc>
          <w:tcPr>
            <w:tcW w:w="1565" w:type="dxa"/>
            <w:gridSpan w:val="4"/>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left="235"/>
              <w:rPr>
                <w:color w:val="000000"/>
                <w:w w:val="107"/>
                <w:sz w:val="16"/>
                <w:szCs w:val="16"/>
              </w:rPr>
            </w:pPr>
            <w:r>
              <w:rPr>
                <w:rFonts w:ascii="Times New Roman" w:hAnsi="Times New Roman" w:cs="Times New Roman"/>
                <w:i/>
                <w:iCs/>
                <w:color w:val="000000"/>
                <w:w w:val="107"/>
                <w:sz w:val="17"/>
                <w:szCs w:val="17"/>
              </w:rPr>
              <w:t>0.2</w:t>
            </w:r>
            <w:r>
              <w:rPr>
                <w:rFonts w:ascii="Times New Roman" w:hAnsi="Times New Roman" w:cs="Times New Roman"/>
                <w:i/>
                <w:iCs/>
                <w:color w:val="000000"/>
                <w:w w:val="107"/>
                <w:sz w:val="17"/>
                <w:szCs w:val="17"/>
              </w:rPr>
              <w:t>~</w:t>
            </w:r>
            <w:r>
              <w:rPr>
                <w:rFonts w:ascii="Times New Roman" w:hAnsi="Times New Roman" w:cs="Times New Roman"/>
                <w:i/>
                <w:iCs/>
                <w:color w:val="000000"/>
                <w:w w:val="107"/>
                <w:sz w:val="17"/>
                <w:szCs w:val="17"/>
              </w:rPr>
              <w:t xml:space="preserve">OA </w:t>
            </w:r>
            <w:r>
              <w:rPr>
                <w:color w:val="000000"/>
                <w:w w:val="107"/>
                <w:sz w:val="16"/>
                <w:szCs w:val="16"/>
              </w:rPr>
              <w:t xml:space="preserve">mm </w:t>
            </w:r>
          </w:p>
        </w:tc>
        <w:tc>
          <w:tcPr>
            <w:tcW w:w="1464" w:type="dxa"/>
            <w:gridSpan w:val="2"/>
            <w:tcBorders>
              <w:top w:val="single" w:sz="4" w:space="0" w:color="auto"/>
              <w:left w:val="single" w:sz="4" w:space="0" w:color="auto"/>
              <w:bottom w:val="nil"/>
              <w:right w:val="nil"/>
            </w:tcBorders>
            <w:vAlign w:val="center"/>
          </w:tcPr>
          <w:p w:rsidR="00000000" w:rsidRDefault="008C7B40">
            <w:pPr>
              <w:pStyle w:val="Style"/>
              <w:framePr w:w="9321" w:h="14035" w:wrap="auto" w:hAnchor="text" w:x="1" w:y="1"/>
              <w:ind w:left="182"/>
              <w:rPr>
                <w:color w:val="000000"/>
                <w:w w:val="107"/>
                <w:sz w:val="16"/>
                <w:szCs w:val="16"/>
              </w:rPr>
            </w:pPr>
            <w:r>
              <w:rPr>
                <w:color w:val="000000"/>
                <w:w w:val="107"/>
                <w:sz w:val="16"/>
                <w:szCs w:val="16"/>
              </w:rPr>
              <w:t>0.3</w:t>
            </w:r>
            <w:r>
              <w:rPr>
                <w:color w:val="000000"/>
                <w:w w:val="107"/>
                <w:sz w:val="16"/>
                <w:szCs w:val="16"/>
              </w:rPr>
              <w:t>~</w:t>
            </w:r>
            <w:r>
              <w:rPr>
                <w:color w:val="000000"/>
                <w:w w:val="107"/>
                <w:sz w:val="16"/>
                <w:szCs w:val="16"/>
              </w:rPr>
              <w:t xml:space="preserve">0.9 mm </w:t>
            </w:r>
          </w:p>
        </w:tc>
        <w:tc>
          <w:tcPr>
            <w:tcW w:w="18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35"/>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ind w:left="182"/>
              <w:rPr>
                <w:color w:val="000000"/>
                <w:w w:val="107"/>
                <w:sz w:val="16"/>
                <w:szCs w:val="16"/>
              </w:rPr>
            </w:pPr>
            <w:r>
              <w:rPr>
                <w:color w:val="000000"/>
                <w:w w:val="107"/>
                <w:sz w:val="16"/>
                <w:szCs w:val="16"/>
              </w:rPr>
              <w:t>(0.0079</w:t>
            </w:r>
            <w:r>
              <w:rPr>
                <w:color w:val="000000"/>
                <w:w w:val="107"/>
                <w:sz w:val="16"/>
                <w:szCs w:val="16"/>
              </w:rPr>
              <w:t>~</w:t>
            </w:r>
            <w:r>
              <w:rPr>
                <w:color w:val="000000"/>
                <w:w w:val="107"/>
                <w:sz w:val="16"/>
                <w:szCs w:val="16"/>
              </w:rPr>
              <w:t xml:space="preserve"> </w:t>
            </w:r>
          </w:p>
        </w:tc>
        <w:tc>
          <w:tcPr>
            <w:tcW w:w="1565" w:type="dxa"/>
            <w:gridSpan w:val="4"/>
            <w:tcBorders>
              <w:top w:val="nil"/>
              <w:left w:val="single" w:sz="4" w:space="0" w:color="auto"/>
              <w:bottom w:val="nil"/>
              <w:right w:val="single" w:sz="4" w:space="0" w:color="auto"/>
            </w:tcBorders>
            <w:vAlign w:val="center"/>
          </w:tcPr>
          <w:p w:rsidR="00000000" w:rsidRDefault="008C7B40">
            <w:pPr>
              <w:pStyle w:val="Style"/>
              <w:framePr w:w="9321" w:h="14035" w:wrap="auto" w:hAnchor="text" w:x="1" w:y="1"/>
              <w:ind w:left="235"/>
              <w:rPr>
                <w:color w:val="000000"/>
                <w:w w:val="107"/>
                <w:sz w:val="16"/>
                <w:szCs w:val="16"/>
              </w:rPr>
            </w:pPr>
            <w:r>
              <w:rPr>
                <w:color w:val="000000"/>
                <w:w w:val="107"/>
                <w:sz w:val="16"/>
                <w:szCs w:val="16"/>
              </w:rPr>
              <w:t>(0.0079</w:t>
            </w:r>
            <w:r>
              <w:rPr>
                <w:color w:val="000000"/>
                <w:w w:val="107"/>
                <w:sz w:val="16"/>
                <w:szCs w:val="16"/>
              </w:rPr>
              <w:t>~</w:t>
            </w:r>
            <w:r>
              <w:rPr>
                <w:color w:val="000000"/>
                <w:w w:val="107"/>
                <w:sz w:val="16"/>
                <w:szCs w:val="16"/>
              </w:rPr>
              <w:t xml:space="preserve"> </w:t>
            </w:r>
          </w:p>
        </w:tc>
        <w:tc>
          <w:tcPr>
            <w:tcW w:w="1464" w:type="dxa"/>
            <w:gridSpan w:val="2"/>
            <w:tcBorders>
              <w:top w:val="nil"/>
              <w:left w:val="single" w:sz="4" w:space="0" w:color="auto"/>
              <w:bottom w:val="nil"/>
              <w:right w:val="nil"/>
            </w:tcBorders>
            <w:vAlign w:val="center"/>
          </w:tcPr>
          <w:p w:rsidR="00000000" w:rsidRDefault="008C7B40">
            <w:pPr>
              <w:pStyle w:val="Style"/>
              <w:framePr w:w="9321" w:h="14035" w:wrap="auto" w:hAnchor="text" w:x="1" w:y="1"/>
              <w:ind w:left="182"/>
              <w:rPr>
                <w:color w:val="000000"/>
                <w:w w:val="107"/>
                <w:sz w:val="16"/>
                <w:szCs w:val="16"/>
              </w:rPr>
            </w:pPr>
            <w:r>
              <w:rPr>
                <w:color w:val="000000"/>
                <w:w w:val="107"/>
                <w:sz w:val="16"/>
                <w:szCs w:val="16"/>
              </w:rPr>
              <w:t>(00118</w:t>
            </w:r>
            <w:r>
              <w:rPr>
                <w:color w:val="000000"/>
                <w:w w:val="107"/>
                <w:sz w:val="16"/>
                <w:szCs w:val="16"/>
              </w:rPr>
              <w:t>~</w:t>
            </w:r>
            <w:r>
              <w:rPr>
                <w:color w:val="000000"/>
                <w:w w:val="107"/>
                <w:sz w:val="16"/>
                <w:szCs w:val="16"/>
              </w:rPr>
              <w:t xml:space="preserve"> </w:t>
            </w: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59"/>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225"/>
              <w:jc w:val="right"/>
              <w:rPr>
                <w:color w:val="000000"/>
                <w:w w:val="107"/>
                <w:sz w:val="16"/>
                <w:szCs w:val="16"/>
              </w:rPr>
            </w:pPr>
            <w:r>
              <w:rPr>
                <w:color w:val="000000"/>
                <w:w w:val="107"/>
                <w:sz w:val="16"/>
                <w:szCs w:val="16"/>
              </w:rPr>
              <w:t xml:space="preserve">0016 in) </w:t>
            </w:r>
          </w:p>
        </w:tc>
        <w:tc>
          <w:tcPr>
            <w:tcW w:w="226"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331"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1008" w:type="dxa"/>
            <w:gridSpan w:val="2"/>
            <w:tcBorders>
              <w:top w:val="nil"/>
              <w:left w:val="nil"/>
              <w:bottom w:val="single" w:sz="4" w:space="0" w:color="auto"/>
              <w:right w:val="single" w:sz="4" w:space="0" w:color="auto"/>
            </w:tcBorders>
            <w:vAlign w:val="center"/>
          </w:tcPr>
          <w:p w:rsidR="00000000" w:rsidRDefault="008C7B40">
            <w:pPr>
              <w:pStyle w:val="Style"/>
              <w:framePr w:w="9321" w:h="14035" w:wrap="auto" w:hAnchor="text" w:x="1" w:y="1"/>
              <w:ind w:left="48"/>
              <w:rPr>
                <w:color w:val="000000"/>
                <w:w w:val="107"/>
                <w:sz w:val="16"/>
                <w:szCs w:val="16"/>
              </w:rPr>
            </w:pPr>
            <w:r>
              <w:rPr>
                <w:color w:val="000000"/>
                <w:w w:val="107"/>
                <w:sz w:val="16"/>
                <w:szCs w:val="16"/>
              </w:rPr>
              <w:t xml:space="preserve">0.016 in) </w:t>
            </w:r>
          </w:p>
        </w:tc>
        <w:tc>
          <w:tcPr>
            <w:tcW w:w="1464" w:type="dxa"/>
            <w:gridSpan w:val="2"/>
            <w:tcBorders>
              <w:top w:val="nil"/>
              <w:left w:val="single" w:sz="4" w:space="0" w:color="auto"/>
              <w:bottom w:val="single" w:sz="4" w:space="0" w:color="auto"/>
              <w:right w:val="nil"/>
            </w:tcBorders>
            <w:vAlign w:val="center"/>
          </w:tcPr>
          <w:p w:rsidR="00000000" w:rsidRDefault="008C7B40">
            <w:pPr>
              <w:pStyle w:val="Style"/>
              <w:framePr w:w="9321" w:h="14035" w:wrap="auto" w:hAnchor="text" w:x="1" w:y="1"/>
              <w:ind w:left="456"/>
              <w:rPr>
                <w:color w:val="000000"/>
                <w:w w:val="107"/>
                <w:sz w:val="16"/>
                <w:szCs w:val="16"/>
              </w:rPr>
            </w:pPr>
            <w:r>
              <w:rPr>
                <w:color w:val="000000"/>
                <w:w w:val="107"/>
                <w:sz w:val="16"/>
                <w:szCs w:val="16"/>
              </w:rPr>
              <w:t xml:space="preserve">0.0035 in) </w:t>
            </w:r>
          </w:p>
        </w:tc>
        <w:tc>
          <w:tcPr>
            <w:tcW w:w="18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97"/>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ind w:left="81"/>
              <w:rPr>
                <w:color w:val="000000"/>
                <w:w w:val="107"/>
                <w:sz w:val="16"/>
                <w:szCs w:val="16"/>
              </w:rPr>
            </w:pPr>
            <w:r>
              <w:rPr>
                <w:color w:val="000000"/>
                <w:w w:val="107"/>
                <w:sz w:val="16"/>
                <w:szCs w:val="16"/>
              </w:rPr>
              <w:t xml:space="preserve">limit </w:t>
            </w: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1531" w:type="dxa"/>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left="52"/>
              <w:jc w:val="center"/>
              <w:rPr>
                <w:color w:val="000000"/>
                <w:w w:val="107"/>
                <w:sz w:val="16"/>
                <w:szCs w:val="16"/>
              </w:rPr>
            </w:pPr>
            <w:r>
              <w:rPr>
                <w:color w:val="000000"/>
                <w:w w:val="107"/>
                <w:sz w:val="16"/>
                <w:szCs w:val="16"/>
              </w:rPr>
              <w:t xml:space="preserve">1.0 mm </w:t>
            </w:r>
          </w:p>
        </w:tc>
        <w:tc>
          <w:tcPr>
            <w:tcW w:w="226"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339" w:type="dxa"/>
            <w:gridSpan w:val="3"/>
            <w:tcBorders>
              <w:top w:val="single" w:sz="4" w:space="0" w:color="auto"/>
              <w:left w:val="nil"/>
              <w:bottom w:val="nil"/>
              <w:right w:val="single" w:sz="4" w:space="0" w:color="auto"/>
            </w:tcBorders>
            <w:vAlign w:val="center"/>
          </w:tcPr>
          <w:p w:rsidR="00000000" w:rsidRDefault="008C7B40">
            <w:pPr>
              <w:pStyle w:val="Style"/>
              <w:framePr w:w="9321" w:h="14035" w:wrap="auto" w:hAnchor="text" w:x="1" w:y="1"/>
              <w:ind w:right="211"/>
              <w:jc w:val="center"/>
              <w:rPr>
                <w:color w:val="000000"/>
                <w:w w:val="107"/>
                <w:sz w:val="16"/>
                <w:szCs w:val="16"/>
              </w:rPr>
            </w:pPr>
            <w:r>
              <w:rPr>
                <w:color w:val="000000"/>
                <w:w w:val="107"/>
                <w:sz w:val="16"/>
                <w:szCs w:val="16"/>
              </w:rPr>
              <w:t xml:space="preserve">1.0 mm </w:t>
            </w:r>
          </w:p>
        </w:tc>
        <w:tc>
          <w:tcPr>
            <w:tcW w:w="1464" w:type="dxa"/>
            <w:gridSpan w:val="2"/>
            <w:tcBorders>
              <w:top w:val="single" w:sz="4" w:space="0" w:color="auto"/>
              <w:left w:val="single" w:sz="4" w:space="0" w:color="auto"/>
              <w:bottom w:val="nil"/>
              <w:right w:val="nil"/>
            </w:tcBorders>
            <w:vAlign w:val="center"/>
          </w:tcPr>
          <w:p w:rsidR="00000000" w:rsidRDefault="008C7B40">
            <w:pPr>
              <w:pStyle w:val="Style"/>
              <w:framePr w:w="9321" w:h="14035" w:wrap="auto" w:hAnchor="text" w:x="1" w:y="1"/>
              <w:ind w:left="456"/>
              <w:rPr>
                <w:color w:val="000000"/>
                <w:w w:val="107"/>
                <w:sz w:val="16"/>
                <w:szCs w:val="16"/>
              </w:rPr>
            </w:pPr>
            <w:r>
              <w:rPr>
                <w:color w:val="000000"/>
                <w:w w:val="107"/>
                <w:sz w:val="16"/>
                <w:szCs w:val="16"/>
              </w:rPr>
              <w:t xml:space="preserve">1.5 mm </w:t>
            </w:r>
          </w:p>
        </w:tc>
        <w:tc>
          <w:tcPr>
            <w:tcW w:w="18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68"/>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left="52"/>
              <w:jc w:val="center"/>
              <w:rPr>
                <w:color w:val="000000"/>
                <w:w w:val="107"/>
                <w:sz w:val="16"/>
                <w:szCs w:val="16"/>
              </w:rPr>
            </w:pPr>
            <w:r>
              <w:rPr>
                <w:color w:val="000000"/>
                <w:w w:val="107"/>
                <w:sz w:val="16"/>
                <w:szCs w:val="16"/>
              </w:rPr>
              <w:t xml:space="preserve">(0.0394 in) </w:t>
            </w:r>
          </w:p>
        </w:tc>
        <w:tc>
          <w:tcPr>
            <w:tcW w:w="1565" w:type="dxa"/>
            <w:gridSpan w:val="4"/>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r>
              <w:rPr>
                <w:color w:val="000000"/>
                <w:w w:val="107"/>
                <w:sz w:val="16"/>
                <w:szCs w:val="16"/>
              </w:rPr>
              <w:t xml:space="preserve">(0.0394 in) </w:t>
            </w:r>
          </w:p>
        </w:tc>
        <w:tc>
          <w:tcPr>
            <w:tcW w:w="1464" w:type="dxa"/>
            <w:gridSpan w:val="2"/>
            <w:tcBorders>
              <w:top w:val="nil"/>
              <w:left w:val="single" w:sz="4" w:space="0" w:color="auto"/>
              <w:bottom w:val="single" w:sz="4" w:space="0" w:color="auto"/>
              <w:right w:val="nil"/>
            </w:tcBorders>
            <w:vAlign w:val="center"/>
          </w:tcPr>
          <w:p w:rsidR="00000000" w:rsidRDefault="008C7B40">
            <w:pPr>
              <w:pStyle w:val="Style"/>
              <w:framePr w:w="9321" w:h="14035" w:wrap="auto" w:hAnchor="text" w:x="1" w:y="1"/>
              <w:ind w:left="326"/>
              <w:rPr>
                <w:color w:val="000000"/>
                <w:w w:val="107"/>
                <w:sz w:val="16"/>
                <w:szCs w:val="16"/>
              </w:rPr>
            </w:pPr>
            <w:r>
              <w:rPr>
                <w:color w:val="000000"/>
                <w:w w:val="107"/>
                <w:sz w:val="16"/>
                <w:szCs w:val="16"/>
              </w:rPr>
              <w:t xml:space="preserve">(00591 in) </w:t>
            </w:r>
          </w:p>
        </w:tc>
        <w:tc>
          <w:tcPr>
            <w:tcW w:w="18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307"/>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ind w:left="408"/>
              <w:rPr>
                <w:color w:val="000000"/>
                <w:w w:val="107"/>
                <w:sz w:val="16"/>
                <w:szCs w:val="16"/>
              </w:rPr>
            </w:pPr>
            <w:r>
              <w:rPr>
                <w:color w:val="000000"/>
                <w:w w:val="107"/>
                <w:sz w:val="16"/>
                <w:szCs w:val="16"/>
              </w:rPr>
              <w:t xml:space="preserve">Side clearance: </w:t>
            </w: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926" w:type="dxa"/>
            <w:gridSpan w:val="2"/>
            <w:tcBorders>
              <w:top w:val="nil"/>
              <w:left w:val="nil"/>
              <w:bottom w:val="nil"/>
              <w:right w:val="nil"/>
            </w:tcBorders>
            <w:vAlign w:val="center"/>
          </w:tcPr>
          <w:p w:rsidR="00000000" w:rsidRDefault="008C7B40">
            <w:pPr>
              <w:pStyle w:val="Style"/>
              <w:framePr w:w="9321" w:h="14035" w:wrap="auto" w:hAnchor="text" w:x="1" w:y="1"/>
              <w:ind w:right="52"/>
              <w:jc w:val="center"/>
              <w:rPr>
                <w:color w:val="000000"/>
                <w:w w:val="107"/>
                <w:sz w:val="16"/>
                <w:szCs w:val="16"/>
              </w:rPr>
            </w:pPr>
            <w:r>
              <w:rPr>
                <w:color w:val="000000"/>
                <w:w w:val="107"/>
                <w:sz w:val="16"/>
                <w:szCs w:val="16"/>
              </w:rPr>
              <w:t xml:space="preserve">standard </w:t>
            </w: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1531" w:type="dxa"/>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left="182"/>
              <w:rPr>
                <w:color w:val="000000"/>
                <w:w w:val="107"/>
                <w:sz w:val="16"/>
                <w:szCs w:val="16"/>
              </w:rPr>
            </w:pPr>
            <w:r>
              <w:rPr>
                <w:color w:val="000000"/>
                <w:w w:val="107"/>
                <w:sz w:val="16"/>
                <w:szCs w:val="16"/>
              </w:rPr>
              <w:t>0.04</w:t>
            </w:r>
            <w:r>
              <w:rPr>
                <w:color w:val="000000"/>
                <w:w w:val="107"/>
                <w:sz w:val="16"/>
                <w:szCs w:val="16"/>
              </w:rPr>
              <w:t>~</w:t>
            </w:r>
            <w:r>
              <w:rPr>
                <w:color w:val="000000"/>
                <w:w w:val="107"/>
                <w:sz w:val="16"/>
                <w:szCs w:val="16"/>
              </w:rPr>
              <w:t xml:space="preserve">0.08 mm </w:t>
            </w:r>
          </w:p>
        </w:tc>
        <w:tc>
          <w:tcPr>
            <w:tcW w:w="1565" w:type="dxa"/>
            <w:gridSpan w:val="4"/>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left="235"/>
              <w:rPr>
                <w:color w:val="000000"/>
                <w:w w:val="107"/>
                <w:sz w:val="16"/>
                <w:szCs w:val="16"/>
              </w:rPr>
            </w:pPr>
            <w:r>
              <w:rPr>
                <w:color w:val="000000"/>
                <w:w w:val="107"/>
                <w:sz w:val="16"/>
                <w:szCs w:val="16"/>
              </w:rPr>
              <w:t>0.03</w:t>
            </w:r>
            <w:r>
              <w:rPr>
                <w:color w:val="000000"/>
                <w:w w:val="107"/>
                <w:sz w:val="16"/>
                <w:szCs w:val="16"/>
              </w:rPr>
              <w:t>~</w:t>
            </w:r>
            <w:r>
              <w:rPr>
                <w:color w:val="000000"/>
                <w:w w:val="107"/>
                <w:sz w:val="16"/>
                <w:szCs w:val="16"/>
              </w:rPr>
              <w:t xml:space="preserve">0,07 mm </w:t>
            </w:r>
          </w:p>
        </w:tc>
        <w:tc>
          <w:tcPr>
            <w:tcW w:w="648"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35"/>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ind w:left="182"/>
              <w:rPr>
                <w:color w:val="000000"/>
                <w:w w:val="107"/>
                <w:sz w:val="16"/>
                <w:szCs w:val="16"/>
              </w:rPr>
            </w:pPr>
            <w:r>
              <w:rPr>
                <w:color w:val="000000"/>
                <w:w w:val="107"/>
                <w:sz w:val="16"/>
                <w:szCs w:val="16"/>
              </w:rPr>
              <w:t>(O.0016</w:t>
            </w:r>
            <w:r>
              <w:rPr>
                <w:color w:val="000000"/>
                <w:w w:val="107"/>
                <w:sz w:val="16"/>
                <w:szCs w:val="16"/>
              </w:rPr>
              <w:t>~</w:t>
            </w:r>
            <w:r>
              <w:rPr>
                <w:color w:val="000000"/>
                <w:w w:val="107"/>
                <w:sz w:val="16"/>
                <w:szCs w:val="16"/>
              </w:rPr>
              <w:t xml:space="preserve"> </w:t>
            </w:r>
          </w:p>
        </w:tc>
        <w:tc>
          <w:tcPr>
            <w:tcW w:w="1565" w:type="dxa"/>
            <w:gridSpan w:val="4"/>
            <w:tcBorders>
              <w:top w:val="nil"/>
              <w:left w:val="single" w:sz="4" w:space="0" w:color="auto"/>
              <w:bottom w:val="nil"/>
              <w:right w:val="single" w:sz="4" w:space="0" w:color="auto"/>
            </w:tcBorders>
            <w:vAlign w:val="center"/>
          </w:tcPr>
          <w:p w:rsidR="00000000" w:rsidRDefault="008C7B40">
            <w:pPr>
              <w:pStyle w:val="Style"/>
              <w:framePr w:w="9321" w:h="14035" w:wrap="auto" w:hAnchor="text" w:x="1" w:y="1"/>
              <w:ind w:left="235"/>
              <w:rPr>
                <w:color w:val="000000"/>
                <w:w w:val="107"/>
                <w:sz w:val="16"/>
                <w:szCs w:val="16"/>
              </w:rPr>
            </w:pPr>
            <w:r>
              <w:rPr>
                <w:color w:val="000000"/>
                <w:w w:val="107"/>
                <w:sz w:val="16"/>
                <w:szCs w:val="16"/>
              </w:rPr>
              <w:t>(00012</w:t>
            </w:r>
            <w:r>
              <w:rPr>
                <w:color w:val="000000"/>
                <w:w w:val="107"/>
                <w:sz w:val="16"/>
                <w:szCs w:val="16"/>
              </w:rPr>
              <w:t>~</w:t>
            </w:r>
            <w:r>
              <w:rPr>
                <w:color w:val="000000"/>
                <w:w w:val="107"/>
                <w:sz w:val="16"/>
                <w:szCs w:val="16"/>
              </w:rPr>
              <w:t xml:space="preserve"> </w:t>
            </w:r>
          </w:p>
        </w:tc>
        <w:tc>
          <w:tcPr>
            <w:tcW w:w="648"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35"/>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right="225"/>
              <w:jc w:val="right"/>
              <w:rPr>
                <w:color w:val="000000"/>
                <w:w w:val="107"/>
                <w:sz w:val="16"/>
                <w:szCs w:val="16"/>
              </w:rPr>
            </w:pPr>
            <w:r>
              <w:rPr>
                <w:color w:val="000000"/>
                <w:w w:val="107"/>
                <w:sz w:val="16"/>
                <w:szCs w:val="16"/>
              </w:rPr>
              <w:t xml:space="preserve">0.00031 in) </w:t>
            </w:r>
          </w:p>
        </w:tc>
        <w:tc>
          <w:tcPr>
            <w:tcW w:w="226"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1339" w:type="dxa"/>
            <w:gridSpan w:val="3"/>
            <w:tcBorders>
              <w:top w:val="nil"/>
              <w:left w:val="nil"/>
              <w:bottom w:val="single" w:sz="4" w:space="0" w:color="auto"/>
              <w:right w:val="single" w:sz="4" w:space="0" w:color="auto"/>
            </w:tcBorders>
            <w:vAlign w:val="center"/>
          </w:tcPr>
          <w:p w:rsidR="00000000" w:rsidRDefault="008C7B40">
            <w:pPr>
              <w:pStyle w:val="Style"/>
              <w:framePr w:w="9321" w:h="14035" w:wrap="auto" w:hAnchor="text" w:x="1" w:y="1"/>
              <w:ind w:left="177"/>
              <w:rPr>
                <w:color w:val="000000"/>
                <w:w w:val="107"/>
                <w:sz w:val="16"/>
                <w:szCs w:val="16"/>
              </w:rPr>
            </w:pPr>
            <w:r>
              <w:rPr>
                <w:color w:val="000000"/>
                <w:w w:val="107"/>
                <w:sz w:val="16"/>
                <w:szCs w:val="16"/>
              </w:rPr>
              <w:t xml:space="preserve">0.0028 in) </w:t>
            </w:r>
          </w:p>
        </w:tc>
        <w:tc>
          <w:tcPr>
            <w:tcW w:w="648"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283"/>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ind w:left="81"/>
              <w:rPr>
                <w:color w:val="000000"/>
                <w:w w:val="107"/>
                <w:sz w:val="16"/>
                <w:szCs w:val="16"/>
              </w:rPr>
            </w:pPr>
            <w:r>
              <w:rPr>
                <w:color w:val="000000"/>
                <w:w w:val="107"/>
                <w:sz w:val="16"/>
                <w:szCs w:val="16"/>
              </w:rPr>
              <w:t>li</w:t>
            </w:r>
            <w:r>
              <w:rPr>
                <w:color w:val="000000"/>
                <w:w w:val="107"/>
                <w:sz w:val="16"/>
                <w:szCs w:val="16"/>
              </w:rPr>
              <w:t xml:space="preserve">mit </w:t>
            </w: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c>
          <w:tcPr>
            <w:tcW w:w="1531" w:type="dxa"/>
            <w:tcBorders>
              <w:top w:val="single" w:sz="4" w:space="0" w:color="auto"/>
              <w:left w:val="single" w:sz="4" w:space="0" w:color="auto"/>
              <w:bottom w:val="nil"/>
              <w:right w:val="single" w:sz="4" w:space="0" w:color="auto"/>
            </w:tcBorders>
            <w:vAlign w:val="center"/>
          </w:tcPr>
          <w:p w:rsidR="00000000" w:rsidRDefault="008C7B40">
            <w:pPr>
              <w:pStyle w:val="Style"/>
              <w:framePr w:w="9321" w:h="14035" w:wrap="auto" w:hAnchor="text" w:x="1" w:y="1"/>
              <w:ind w:right="360"/>
              <w:jc w:val="right"/>
              <w:rPr>
                <w:color w:val="000000"/>
                <w:w w:val="107"/>
                <w:sz w:val="16"/>
                <w:szCs w:val="16"/>
              </w:rPr>
            </w:pPr>
            <w:r>
              <w:rPr>
                <w:color w:val="000000"/>
                <w:w w:val="107"/>
                <w:sz w:val="16"/>
                <w:szCs w:val="16"/>
              </w:rPr>
              <w:t xml:space="preserve">0.15 mm </w:t>
            </w:r>
          </w:p>
        </w:tc>
        <w:tc>
          <w:tcPr>
            <w:tcW w:w="226"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339" w:type="dxa"/>
            <w:gridSpan w:val="3"/>
            <w:tcBorders>
              <w:top w:val="single" w:sz="4" w:space="0" w:color="auto"/>
              <w:left w:val="nil"/>
              <w:bottom w:val="nil"/>
              <w:right w:val="single" w:sz="4" w:space="0" w:color="auto"/>
            </w:tcBorders>
            <w:vAlign w:val="center"/>
          </w:tcPr>
          <w:p w:rsidR="00000000" w:rsidRDefault="008C7B40">
            <w:pPr>
              <w:pStyle w:val="Style"/>
              <w:framePr w:w="9321" w:h="14035" w:wrap="auto" w:hAnchor="text" w:x="1" w:y="1"/>
              <w:ind w:left="177"/>
              <w:rPr>
                <w:color w:val="000000"/>
                <w:w w:val="107"/>
                <w:sz w:val="16"/>
                <w:szCs w:val="16"/>
              </w:rPr>
            </w:pPr>
            <w:r>
              <w:rPr>
                <w:color w:val="000000"/>
                <w:w w:val="107"/>
                <w:sz w:val="16"/>
                <w:szCs w:val="16"/>
              </w:rPr>
              <w:t xml:space="preserve">0.15 mm </w:t>
            </w:r>
          </w:p>
        </w:tc>
        <w:tc>
          <w:tcPr>
            <w:tcW w:w="648" w:type="dxa"/>
            <w:tcBorders>
              <w:top w:val="single" w:sz="4" w:space="0" w:color="auto"/>
              <w:left w:val="single" w:sz="4" w:space="0" w:color="auto"/>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single" w:sz="4" w:space="0" w:color="auto"/>
              <w:left w:val="nil"/>
              <w:bottom w:val="nil"/>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single" w:sz="4" w:space="0" w:color="auto"/>
              <w:left w:val="nil"/>
              <w:bottom w:val="nil"/>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r w:rsidR="00000000">
        <w:tblPrEx>
          <w:tblCellMar>
            <w:top w:w="0" w:type="dxa"/>
            <w:left w:w="0" w:type="dxa"/>
            <w:bottom w:w="0" w:type="dxa"/>
            <w:right w:w="0" w:type="dxa"/>
          </w:tblCellMar>
        </w:tblPrEx>
        <w:trPr>
          <w:trHeight w:hRule="exact" w:val="91"/>
        </w:trPr>
        <w:tc>
          <w:tcPr>
            <w:tcW w:w="1699"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226"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331"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312" w:type="dxa"/>
            <w:tcBorders>
              <w:top w:val="nil"/>
              <w:left w:val="nil"/>
              <w:bottom w:val="nil"/>
              <w:right w:val="nil"/>
            </w:tcBorders>
            <w:vAlign w:val="center"/>
          </w:tcPr>
          <w:p w:rsidR="00000000" w:rsidRDefault="008C7B40">
            <w:pPr>
              <w:pStyle w:val="Style"/>
              <w:framePr w:w="9321" w:h="14035" w:wrap="auto" w:hAnchor="text" w:x="1" w:y="1"/>
              <w:jc w:val="center"/>
              <w:rPr>
                <w:sz w:val="18"/>
                <w:szCs w:val="18"/>
              </w:rPr>
            </w:pPr>
          </w:p>
        </w:tc>
        <w:tc>
          <w:tcPr>
            <w:tcW w:w="696"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sz w:val="18"/>
                <w:szCs w:val="18"/>
              </w:rPr>
            </w:pPr>
          </w:p>
        </w:tc>
        <w:tc>
          <w:tcPr>
            <w:tcW w:w="648" w:type="dxa"/>
            <w:tcBorders>
              <w:top w:val="nil"/>
              <w:left w:val="single" w:sz="4" w:space="0" w:color="auto"/>
              <w:bottom w:val="nil"/>
              <w:right w:val="nil"/>
            </w:tcBorders>
            <w:vAlign w:val="center"/>
          </w:tcPr>
          <w:p w:rsidR="00000000" w:rsidRDefault="008C7B40">
            <w:pPr>
              <w:pStyle w:val="Style"/>
              <w:framePr w:w="9321" w:h="14035" w:wrap="auto" w:hAnchor="text" w:x="1" w:y="1"/>
              <w:jc w:val="center"/>
              <w:rPr>
                <w:sz w:val="18"/>
                <w:szCs w:val="18"/>
              </w:rPr>
            </w:pPr>
          </w:p>
        </w:tc>
        <w:tc>
          <w:tcPr>
            <w:tcW w:w="816" w:type="dxa"/>
            <w:tcBorders>
              <w:top w:val="nil"/>
              <w:left w:val="nil"/>
              <w:bottom w:val="nil"/>
              <w:right w:val="nil"/>
            </w:tcBorders>
            <w:vAlign w:val="center"/>
          </w:tcPr>
          <w:p w:rsidR="00000000" w:rsidRDefault="008C7B40">
            <w:pPr>
              <w:pStyle w:val="Style"/>
              <w:framePr w:w="9321" w:h="14035" w:wrap="auto" w:hAnchor="text" w:x="1" w:y="1"/>
              <w:ind w:left="14"/>
              <w:rPr>
                <w:color w:val="000000"/>
                <w:w w:val="200"/>
                <w:sz w:val="15"/>
                <w:szCs w:val="15"/>
              </w:rPr>
            </w:pPr>
            <w:r>
              <w:rPr>
                <w:color w:val="000000"/>
                <w:w w:val="200"/>
                <w:sz w:val="15"/>
                <w:szCs w:val="15"/>
              </w:rPr>
              <w:t xml:space="preserve">- </w:t>
            </w:r>
          </w:p>
        </w:tc>
        <w:tc>
          <w:tcPr>
            <w:tcW w:w="182" w:type="dxa"/>
            <w:tcBorders>
              <w:top w:val="nil"/>
              <w:left w:val="nil"/>
              <w:bottom w:val="nil"/>
              <w:right w:val="single" w:sz="4" w:space="0" w:color="auto"/>
            </w:tcBorders>
            <w:vAlign w:val="center"/>
          </w:tcPr>
          <w:p w:rsidR="00000000" w:rsidRDefault="008C7B40">
            <w:pPr>
              <w:pStyle w:val="Style"/>
              <w:framePr w:w="9321" w:h="14035" w:wrap="auto" w:hAnchor="text" w:x="1" w:y="1"/>
              <w:jc w:val="center"/>
              <w:rPr>
                <w:color w:val="000000"/>
                <w:w w:val="200"/>
                <w:sz w:val="15"/>
                <w:szCs w:val="15"/>
              </w:rPr>
            </w:pPr>
          </w:p>
        </w:tc>
      </w:tr>
      <w:tr w:rsidR="00000000">
        <w:tblPrEx>
          <w:tblCellMar>
            <w:top w:w="0" w:type="dxa"/>
            <w:left w:w="0" w:type="dxa"/>
            <w:bottom w:w="0" w:type="dxa"/>
            <w:right w:w="0" w:type="dxa"/>
          </w:tblCellMar>
        </w:tblPrEx>
        <w:trPr>
          <w:trHeight w:hRule="exact" w:val="340"/>
        </w:trPr>
        <w:tc>
          <w:tcPr>
            <w:tcW w:w="1699"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9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92"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638"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288"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sz w:val="18"/>
                <w:szCs w:val="18"/>
              </w:rPr>
            </w:pPr>
          </w:p>
        </w:tc>
        <w:tc>
          <w:tcPr>
            <w:tcW w:w="1666"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sz w:val="18"/>
                <w:szCs w:val="18"/>
              </w:rPr>
            </w:pPr>
          </w:p>
        </w:tc>
        <w:tc>
          <w:tcPr>
            <w:tcW w:w="1531" w:type="dxa"/>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ind w:left="264"/>
              <w:rPr>
                <w:color w:val="000000"/>
                <w:w w:val="107"/>
                <w:sz w:val="16"/>
                <w:szCs w:val="16"/>
              </w:rPr>
            </w:pPr>
            <w:r>
              <w:rPr>
                <w:color w:val="000000"/>
                <w:w w:val="107"/>
                <w:sz w:val="16"/>
                <w:szCs w:val="16"/>
              </w:rPr>
              <w:t xml:space="preserve">(0.0059 in) </w:t>
            </w:r>
          </w:p>
        </w:tc>
        <w:tc>
          <w:tcPr>
            <w:tcW w:w="1565" w:type="dxa"/>
            <w:gridSpan w:val="4"/>
            <w:tcBorders>
              <w:top w:val="nil"/>
              <w:left w:val="single" w:sz="4" w:space="0" w:color="auto"/>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r>
              <w:rPr>
                <w:color w:val="000000"/>
                <w:w w:val="107"/>
                <w:sz w:val="16"/>
                <w:szCs w:val="16"/>
              </w:rPr>
              <w:t xml:space="preserve">(0.0059 in) </w:t>
            </w:r>
          </w:p>
        </w:tc>
        <w:tc>
          <w:tcPr>
            <w:tcW w:w="648" w:type="dxa"/>
            <w:tcBorders>
              <w:top w:val="nil"/>
              <w:left w:val="single" w:sz="4" w:space="0" w:color="auto"/>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816" w:type="dxa"/>
            <w:tcBorders>
              <w:top w:val="nil"/>
              <w:left w:val="nil"/>
              <w:bottom w:val="single" w:sz="4" w:space="0" w:color="auto"/>
              <w:right w:val="nil"/>
            </w:tcBorders>
            <w:vAlign w:val="center"/>
          </w:tcPr>
          <w:p w:rsidR="00000000" w:rsidRDefault="008C7B40">
            <w:pPr>
              <w:pStyle w:val="Style"/>
              <w:framePr w:w="9321" w:h="14035" w:wrap="auto" w:hAnchor="text" w:x="1" w:y="1"/>
              <w:jc w:val="center"/>
              <w:rPr>
                <w:color w:val="000000"/>
                <w:w w:val="107"/>
                <w:sz w:val="16"/>
                <w:szCs w:val="16"/>
              </w:rPr>
            </w:pPr>
          </w:p>
        </w:tc>
        <w:tc>
          <w:tcPr>
            <w:tcW w:w="182" w:type="dxa"/>
            <w:tcBorders>
              <w:top w:val="nil"/>
              <w:left w:val="nil"/>
              <w:bottom w:val="single" w:sz="4" w:space="0" w:color="auto"/>
              <w:right w:val="single" w:sz="4" w:space="0" w:color="auto"/>
            </w:tcBorders>
            <w:vAlign w:val="center"/>
          </w:tcPr>
          <w:p w:rsidR="00000000" w:rsidRDefault="008C7B40">
            <w:pPr>
              <w:pStyle w:val="Style"/>
              <w:framePr w:w="9321" w:h="14035" w:wrap="auto" w:hAnchor="text" w:x="1" w:y="1"/>
              <w:jc w:val="center"/>
              <w:rPr>
                <w:color w:val="000000"/>
                <w:w w:val="107"/>
                <w:sz w:val="16"/>
                <w:szCs w:val="16"/>
              </w:rPr>
            </w:pPr>
          </w:p>
        </w:tc>
      </w:tr>
    </w:tbl>
    <w:p w:rsidR="00000000" w:rsidRDefault="008C7B40">
      <w:pPr>
        <w:pStyle w:val="Style"/>
        <w:framePr w:w="249" w:h="182" w:wrap="auto" w:hAnchor="text" w:x="4465" w:y="14348"/>
        <w:spacing w:line="153" w:lineRule="exact"/>
        <w:ind w:left="4"/>
        <w:rPr>
          <w:color w:val="000000"/>
          <w:w w:val="107"/>
          <w:sz w:val="16"/>
          <w:szCs w:val="16"/>
        </w:rPr>
      </w:pPr>
      <w:r>
        <w:rPr>
          <w:color w:val="000000"/>
          <w:w w:val="107"/>
          <w:sz w:val="16"/>
          <w:szCs w:val="16"/>
        </w:rPr>
        <w:t xml:space="preserve">7-4 </w:t>
      </w:r>
    </w:p>
    <w:p w:rsidR="00000000" w:rsidRDefault="008C7B40">
      <w:pPr>
        <w:pStyle w:val="Style"/>
        <w:rPr>
          <w:sz w:val="16"/>
          <w:szCs w:val="16"/>
        </w:rPr>
        <w:sectPr w:rsidR="00000000">
          <w:pgSz w:w="12241" w:h="15842"/>
          <w:pgMar w:top="662" w:right="1888" w:bottom="360" w:left="1032" w:header="720" w:footer="720" w:gutter="0"/>
          <w:cols w:space="720"/>
          <w:noEndnote/>
        </w:sectPr>
      </w:pPr>
    </w:p>
    <w:p w:rsidR="00000000" w:rsidRDefault="008C7B40">
      <w:pPr>
        <w:pStyle w:val="Style"/>
        <w:rPr>
          <w:sz w:val="2"/>
          <w:szCs w:val="2"/>
        </w:rPr>
      </w:pPr>
    </w:p>
    <w:tbl>
      <w:tblPr>
        <w:tblW w:w="0" w:type="auto"/>
        <w:tblInd w:w="5" w:type="dxa"/>
        <w:tblLayout w:type="fixed"/>
        <w:tblCellMar>
          <w:left w:w="0" w:type="dxa"/>
          <w:right w:w="0" w:type="dxa"/>
        </w:tblCellMar>
        <w:tblLook w:val="0000"/>
      </w:tblPr>
      <w:tblGrid>
        <w:gridCol w:w="1440"/>
        <w:gridCol w:w="3187"/>
        <w:gridCol w:w="4713"/>
      </w:tblGrid>
      <w:tr w:rsidR="00000000">
        <w:tblPrEx>
          <w:tblCellMar>
            <w:top w:w="0" w:type="dxa"/>
            <w:left w:w="0" w:type="dxa"/>
            <w:bottom w:w="0" w:type="dxa"/>
            <w:right w:w="0" w:type="dxa"/>
          </w:tblCellMar>
        </w:tblPrEx>
        <w:trPr>
          <w:trHeight w:hRule="exact" w:val="268"/>
        </w:trPr>
        <w:tc>
          <w:tcPr>
            <w:tcW w:w="1440" w:type="dxa"/>
            <w:tcBorders>
              <w:top w:val="single" w:sz="4" w:space="0" w:color="auto"/>
              <w:left w:val="single" w:sz="4" w:space="0" w:color="auto"/>
              <w:bottom w:val="nil"/>
              <w:right w:val="nil"/>
            </w:tcBorders>
            <w:vAlign w:val="center"/>
          </w:tcPr>
          <w:p w:rsidR="00000000" w:rsidRDefault="008C7B40">
            <w:pPr>
              <w:pStyle w:val="Style"/>
              <w:framePr w:w="9340" w:h="5443" w:wrap="auto" w:hAnchor="text" w:x="1" w:y="1"/>
              <w:ind w:left="235"/>
              <w:rPr>
                <w:color w:val="000000"/>
                <w:w w:val="108"/>
                <w:sz w:val="16"/>
                <w:szCs w:val="16"/>
              </w:rPr>
            </w:pPr>
            <w:r>
              <w:rPr>
                <w:color w:val="000000"/>
                <w:w w:val="108"/>
                <w:sz w:val="16"/>
                <w:szCs w:val="16"/>
              </w:rPr>
              <w:t xml:space="preserve">Crankshaft: </w:t>
            </w:r>
          </w:p>
        </w:tc>
        <w:tc>
          <w:tcPr>
            <w:tcW w:w="3187" w:type="dxa"/>
            <w:tcBorders>
              <w:top w:val="single" w:sz="4" w:space="0" w:color="auto"/>
              <w:left w:val="nil"/>
              <w:bottom w:val="nil"/>
              <w:right w:val="single" w:sz="4" w:space="0" w:color="auto"/>
            </w:tcBorders>
            <w:vAlign w:val="center"/>
          </w:tcPr>
          <w:p w:rsidR="00000000" w:rsidRDefault="008C7B40">
            <w:pPr>
              <w:pStyle w:val="Style"/>
              <w:framePr w:w="9340" w:h="5443" w:wrap="auto" w:hAnchor="text" w:x="1" w:y="1"/>
              <w:jc w:val="center"/>
              <w:rPr>
                <w:color w:val="000000"/>
                <w:w w:val="108"/>
                <w:sz w:val="16"/>
                <w:szCs w:val="16"/>
              </w:rPr>
            </w:pPr>
          </w:p>
        </w:tc>
        <w:tc>
          <w:tcPr>
            <w:tcW w:w="4713" w:type="dxa"/>
            <w:tcBorders>
              <w:top w:val="single" w:sz="4" w:space="0" w:color="auto"/>
              <w:left w:val="single" w:sz="4" w:space="0" w:color="auto"/>
              <w:bottom w:val="nil"/>
              <w:right w:val="single" w:sz="4" w:space="0" w:color="auto"/>
            </w:tcBorders>
            <w:vAlign w:val="center"/>
          </w:tcPr>
          <w:p w:rsidR="00000000" w:rsidRDefault="008C7B40">
            <w:pPr>
              <w:pStyle w:val="Style"/>
              <w:framePr w:w="9340" w:h="5443" w:wrap="auto" w:hAnchor="text" w:x="1" w:y="1"/>
              <w:jc w:val="center"/>
              <w:rPr>
                <w:color w:val="000000"/>
                <w:w w:val="108"/>
                <w:sz w:val="16"/>
                <w:szCs w:val="16"/>
              </w:rPr>
            </w:pPr>
          </w:p>
        </w:tc>
      </w:tr>
      <w:tr w:rsidR="00000000">
        <w:tblPrEx>
          <w:tblCellMar>
            <w:top w:w="0" w:type="dxa"/>
            <w:left w:w="0" w:type="dxa"/>
            <w:bottom w:w="0" w:type="dxa"/>
            <w:right w:w="0" w:type="dxa"/>
          </w:tblCellMar>
        </w:tblPrEx>
        <w:trPr>
          <w:trHeight w:hRule="exact" w:val="254"/>
        </w:trPr>
        <w:tc>
          <w:tcPr>
            <w:tcW w:w="4627" w:type="dxa"/>
            <w:gridSpan w:val="2"/>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460"/>
              <w:rPr>
                <w:color w:val="000000"/>
                <w:w w:val="108"/>
                <w:sz w:val="16"/>
                <w:szCs w:val="16"/>
              </w:rPr>
            </w:pPr>
            <w:r>
              <w:rPr>
                <w:color w:val="000000"/>
                <w:w w:val="108"/>
                <w:sz w:val="16"/>
                <w:szCs w:val="16"/>
              </w:rPr>
              <w:t xml:space="preserve">Crank journal/bearing oil clearance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0.060 </w:t>
            </w:r>
            <w:r>
              <w:rPr>
                <w:color w:val="000000"/>
                <w:w w:val="108"/>
                <w:sz w:val="16"/>
                <w:szCs w:val="16"/>
              </w:rPr>
              <w:t>~</w:t>
            </w:r>
            <w:r>
              <w:rPr>
                <w:color w:val="000000"/>
                <w:w w:val="108"/>
                <w:sz w:val="16"/>
                <w:szCs w:val="16"/>
              </w:rPr>
              <w:t xml:space="preserve"> 0.082 mm (00024 </w:t>
            </w:r>
            <w:r>
              <w:rPr>
                <w:color w:val="000000"/>
                <w:w w:val="108"/>
                <w:sz w:val="16"/>
                <w:szCs w:val="16"/>
              </w:rPr>
              <w:t>~</w:t>
            </w:r>
            <w:r>
              <w:rPr>
                <w:color w:val="000000"/>
                <w:w w:val="108"/>
                <w:sz w:val="16"/>
                <w:szCs w:val="16"/>
              </w:rPr>
              <w:t xml:space="preserve"> 0.0032 in) </w:t>
            </w:r>
          </w:p>
        </w:tc>
      </w:tr>
      <w:tr w:rsidR="00000000">
        <w:tblPrEx>
          <w:tblCellMar>
            <w:top w:w="0" w:type="dxa"/>
            <w:left w:w="0" w:type="dxa"/>
            <w:bottom w:w="0" w:type="dxa"/>
            <w:right w:w="0" w:type="dxa"/>
          </w:tblCellMar>
        </w:tblPrEx>
        <w:trPr>
          <w:trHeight w:hRule="exact" w:val="254"/>
        </w:trPr>
        <w:tc>
          <w:tcPr>
            <w:tcW w:w="4627" w:type="dxa"/>
            <w:gridSpan w:val="2"/>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460"/>
              <w:rPr>
                <w:color w:val="000000"/>
                <w:w w:val="108"/>
                <w:sz w:val="16"/>
                <w:szCs w:val="16"/>
              </w:rPr>
            </w:pPr>
            <w:r>
              <w:rPr>
                <w:color w:val="000000"/>
                <w:w w:val="108"/>
                <w:sz w:val="16"/>
                <w:szCs w:val="16"/>
              </w:rPr>
              <w:t xml:space="preserve">Main journal run-out (maximum)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0.030 mm (00012 in) </w:t>
            </w:r>
          </w:p>
        </w:tc>
      </w:tr>
      <w:tr w:rsidR="00000000">
        <w:tblPrEx>
          <w:tblCellMar>
            <w:top w:w="0" w:type="dxa"/>
            <w:left w:w="0" w:type="dxa"/>
            <w:bottom w:w="0" w:type="dxa"/>
            <w:right w:w="0" w:type="dxa"/>
          </w:tblCellMar>
        </w:tblPrEx>
        <w:trPr>
          <w:trHeight w:hRule="exact" w:val="240"/>
        </w:trPr>
        <w:tc>
          <w:tcPr>
            <w:tcW w:w="4627" w:type="dxa"/>
            <w:gridSpan w:val="2"/>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460"/>
              <w:rPr>
                <w:color w:val="000000"/>
                <w:w w:val="108"/>
                <w:sz w:val="16"/>
                <w:szCs w:val="16"/>
              </w:rPr>
            </w:pPr>
            <w:r>
              <w:rPr>
                <w:color w:val="000000"/>
                <w:w w:val="108"/>
                <w:sz w:val="16"/>
                <w:szCs w:val="16"/>
              </w:rPr>
              <w:t xml:space="preserve">Connecting rods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1440" w:type="dxa"/>
            <w:tcBorders>
              <w:top w:val="nil"/>
              <w:left w:val="single" w:sz="4" w:space="0" w:color="auto"/>
              <w:bottom w:val="nil"/>
              <w:right w:val="nil"/>
            </w:tcBorders>
            <w:vAlign w:val="center"/>
          </w:tcPr>
          <w:p w:rsidR="00000000" w:rsidRDefault="008C7B40">
            <w:pPr>
              <w:pStyle w:val="Style"/>
              <w:framePr w:w="9340" w:h="5443" w:wrap="auto" w:hAnchor="text" w:x="1" w:y="1"/>
              <w:ind w:right="115"/>
              <w:jc w:val="right"/>
              <w:rPr>
                <w:color w:val="000000"/>
                <w:w w:val="108"/>
                <w:sz w:val="16"/>
                <w:szCs w:val="16"/>
              </w:rPr>
            </w:pPr>
            <w:r>
              <w:rPr>
                <w:color w:val="000000"/>
                <w:w w:val="108"/>
                <w:sz w:val="16"/>
                <w:szCs w:val="16"/>
              </w:rPr>
              <w:t xml:space="preserve">Weight </w:t>
            </w:r>
          </w:p>
        </w:tc>
        <w:tc>
          <w:tcPr>
            <w:tcW w:w="3187" w:type="dxa"/>
            <w:tcBorders>
              <w:top w:val="nil"/>
              <w:left w:val="nil"/>
              <w:bottom w:val="nil"/>
              <w:right w:val="single" w:sz="4" w:space="0" w:color="auto"/>
            </w:tcBorders>
            <w:vAlign w:val="center"/>
          </w:tcPr>
          <w:p w:rsidR="00000000" w:rsidRDefault="008C7B40">
            <w:pPr>
              <w:pStyle w:val="Style"/>
              <w:framePr w:w="9340" w:h="5443" w:wrap="auto" w:hAnchor="text" w:x="1" w:y="1"/>
              <w:jc w:val="center"/>
              <w:rPr>
                <w:color w:val="000000"/>
                <w:w w:val="108"/>
                <w:sz w:val="16"/>
                <w:szCs w:val="16"/>
              </w:rPr>
            </w:pP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486.7 g (17.2 oz) </w:t>
            </w:r>
          </w:p>
        </w:tc>
      </w:tr>
      <w:tr w:rsidR="00000000">
        <w:tblPrEx>
          <w:tblCellMar>
            <w:top w:w="0" w:type="dxa"/>
            <w:left w:w="0" w:type="dxa"/>
            <w:bottom w:w="0" w:type="dxa"/>
            <w:right w:w="0" w:type="dxa"/>
          </w:tblCellMar>
        </w:tblPrEx>
        <w:trPr>
          <w:trHeight w:hRule="exact" w:val="273"/>
        </w:trPr>
        <w:tc>
          <w:tcPr>
            <w:tcW w:w="4627"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right="1281"/>
              <w:jc w:val="center"/>
              <w:rPr>
                <w:color w:val="000000"/>
                <w:w w:val="108"/>
                <w:sz w:val="16"/>
                <w:szCs w:val="16"/>
              </w:rPr>
            </w:pPr>
            <w:r>
              <w:rPr>
                <w:color w:val="000000"/>
                <w:w w:val="108"/>
                <w:sz w:val="16"/>
                <w:szCs w:val="16"/>
              </w:rPr>
              <w:t xml:space="preserve">Rod bearing oil clearance </w:t>
            </w:r>
          </w:p>
        </w:tc>
        <w:tc>
          <w:tcPr>
            <w:tcW w:w="4713" w:type="dxa"/>
            <w:tcBorders>
              <w:top w:val="nil"/>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0.042 </w:t>
            </w:r>
            <w:r>
              <w:rPr>
                <w:color w:val="000000"/>
                <w:w w:val="108"/>
                <w:sz w:val="16"/>
                <w:szCs w:val="16"/>
              </w:rPr>
              <w:t>~</w:t>
            </w:r>
            <w:r>
              <w:rPr>
                <w:color w:val="000000"/>
                <w:w w:val="108"/>
                <w:sz w:val="16"/>
                <w:szCs w:val="16"/>
              </w:rPr>
              <w:t xml:space="preserve"> 0.064 mm (0.0017 </w:t>
            </w:r>
            <w:r>
              <w:rPr>
                <w:color w:val="000000"/>
                <w:w w:val="108"/>
                <w:sz w:val="16"/>
                <w:szCs w:val="16"/>
              </w:rPr>
              <w:t>~</w:t>
            </w:r>
            <w:r>
              <w:rPr>
                <w:color w:val="000000"/>
                <w:w w:val="108"/>
                <w:sz w:val="16"/>
                <w:szCs w:val="16"/>
              </w:rPr>
              <w:t xml:space="preserve"> 0.0025 in) </w:t>
            </w:r>
          </w:p>
        </w:tc>
      </w:tr>
      <w:tr w:rsidR="00000000">
        <w:tblPrEx>
          <w:tblCellMar>
            <w:top w:w="0" w:type="dxa"/>
            <w:left w:w="0" w:type="dxa"/>
            <w:bottom w:w="0" w:type="dxa"/>
            <w:right w:w="0" w:type="dxa"/>
          </w:tblCellMar>
        </w:tblPrEx>
        <w:trPr>
          <w:trHeight w:hRule="exact" w:val="292"/>
        </w:trPr>
        <w:tc>
          <w:tcPr>
            <w:tcW w:w="1440" w:type="dxa"/>
            <w:tcBorders>
              <w:top w:val="single" w:sz="4" w:space="0" w:color="auto"/>
              <w:left w:val="single" w:sz="4" w:space="0" w:color="auto"/>
              <w:bottom w:val="nil"/>
              <w:right w:val="nil"/>
            </w:tcBorders>
            <w:vAlign w:val="center"/>
          </w:tcPr>
          <w:p w:rsidR="00000000" w:rsidRDefault="008C7B40">
            <w:pPr>
              <w:pStyle w:val="Style"/>
              <w:framePr w:w="9340" w:h="5443" w:wrap="auto" w:hAnchor="text" w:x="1" w:y="1"/>
              <w:ind w:left="235"/>
              <w:rPr>
                <w:color w:val="000000"/>
                <w:w w:val="108"/>
                <w:sz w:val="16"/>
                <w:szCs w:val="16"/>
              </w:rPr>
            </w:pPr>
            <w:r>
              <w:rPr>
                <w:color w:val="000000"/>
                <w:w w:val="108"/>
                <w:sz w:val="16"/>
                <w:szCs w:val="16"/>
              </w:rPr>
              <w:t xml:space="preserve">Oil pump </w:t>
            </w:r>
          </w:p>
        </w:tc>
        <w:tc>
          <w:tcPr>
            <w:tcW w:w="3187" w:type="dxa"/>
            <w:tcBorders>
              <w:top w:val="single" w:sz="4" w:space="0" w:color="auto"/>
              <w:left w:val="nil"/>
              <w:bottom w:val="nil"/>
              <w:right w:val="single" w:sz="4" w:space="0" w:color="auto"/>
            </w:tcBorders>
            <w:vAlign w:val="center"/>
          </w:tcPr>
          <w:p w:rsidR="00000000" w:rsidRDefault="008C7B40">
            <w:pPr>
              <w:pStyle w:val="Style"/>
              <w:framePr w:w="9340" w:h="5443" w:wrap="auto" w:hAnchor="text" w:x="1" w:y="1"/>
              <w:jc w:val="center"/>
              <w:rPr>
                <w:color w:val="000000"/>
                <w:w w:val="108"/>
                <w:sz w:val="16"/>
                <w:szCs w:val="16"/>
              </w:rPr>
            </w:pPr>
          </w:p>
        </w:tc>
        <w:tc>
          <w:tcPr>
            <w:tcW w:w="4713" w:type="dxa"/>
            <w:tcBorders>
              <w:top w:val="single" w:sz="4" w:space="0" w:color="auto"/>
              <w:left w:val="single" w:sz="4" w:space="0" w:color="auto"/>
              <w:bottom w:val="nil"/>
              <w:right w:val="single" w:sz="4" w:space="0" w:color="auto"/>
            </w:tcBorders>
            <w:vAlign w:val="center"/>
          </w:tcPr>
          <w:p w:rsidR="00000000" w:rsidRDefault="008C7B40">
            <w:pPr>
              <w:pStyle w:val="Style"/>
              <w:framePr w:w="9340" w:h="5443" w:wrap="auto" w:hAnchor="text" w:x="1" w:y="1"/>
              <w:jc w:val="center"/>
              <w:rPr>
                <w:color w:val="000000"/>
                <w:w w:val="108"/>
                <w:sz w:val="16"/>
                <w:szCs w:val="16"/>
              </w:rPr>
            </w:pPr>
          </w:p>
        </w:tc>
      </w:tr>
      <w:tr w:rsidR="00000000">
        <w:tblPrEx>
          <w:tblCellMar>
            <w:top w:w="0" w:type="dxa"/>
            <w:left w:w="0" w:type="dxa"/>
            <w:bottom w:w="0" w:type="dxa"/>
            <w:right w:w="0" w:type="dxa"/>
          </w:tblCellMar>
        </w:tblPrEx>
        <w:trPr>
          <w:trHeight w:hRule="exact" w:val="244"/>
        </w:trPr>
        <w:tc>
          <w:tcPr>
            <w:tcW w:w="4627" w:type="dxa"/>
            <w:gridSpan w:val="2"/>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460"/>
              <w:rPr>
                <w:color w:val="000000"/>
                <w:w w:val="108"/>
                <w:sz w:val="16"/>
                <w:szCs w:val="16"/>
              </w:rPr>
            </w:pPr>
            <w:r>
              <w:rPr>
                <w:color w:val="000000"/>
                <w:w w:val="108"/>
                <w:sz w:val="16"/>
                <w:szCs w:val="16"/>
              </w:rPr>
              <w:t xml:space="preserve">Housing-to-outer rotor clearance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0.09 </w:t>
            </w:r>
            <w:r>
              <w:rPr>
                <w:color w:val="000000"/>
                <w:w w:val="108"/>
                <w:sz w:val="16"/>
                <w:szCs w:val="16"/>
              </w:rPr>
              <w:t>~</w:t>
            </w:r>
            <w:r>
              <w:rPr>
                <w:color w:val="000000"/>
                <w:w w:val="108"/>
                <w:sz w:val="16"/>
                <w:szCs w:val="16"/>
              </w:rPr>
              <w:t xml:space="preserve"> 0.15 mm (0.0035 </w:t>
            </w:r>
            <w:r>
              <w:rPr>
                <w:color w:val="000000"/>
                <w:w w:val="108"/>
                <w:sz w:val="16"/>
                <w:szCs w:val="16"/>
              </w:rPr>
              <w:t>~</w:t>
            </w:r>
            <w:r>
              <w:rPr>
                <w:color w:val="000000"/>
                <w:w w:val="108"/>
                <w:sz w:val="16"/>
                <w:szCs w:val="16"/>
              </w:rPr>
              <w:t xml:space="preserve"> 0.0059 in) </w:t>
            </w:r>
          </w:p>
        </w:tc>
      </w:tr>
      <w:tr w:rsidR="00000000">
        <w:tblPrEx>
          <w:tblCellMar>
            <w:top w:w="0" w:type="dxa"/>
            <w:left w:w="0" w:type="dxa"/>
            <w:bottom w:w="0" w:type="dxa"/>
            <w:right w:w="0" w:type="dxa"/>
          </w:tblCellMar>
        </w:tblPrEx>
        <w:trPr>
          <w:trHeight w:hRule="exact" w:val="283"/>
        </w:trPr>
        <w:tc>
          <w:tcPr>
            <w:tcW w:w="4627"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left="460"/>
              <w:rPr>
                <w:color w:val="000000"/>
                <w:w w:val="108"/>
                <w:sz w:val="16"/>
                <w:szCs w:val="16"/>
              </w:rPr>
            </w:pPr>
            <w:r>
              <w:rPr>
                <w:color w:val="000000"/>
                <w:w w:val="108"/>
                <w:sz w:val="16"/>
                <w:szCs w:val="16"/>
              </w:rPr>
              <w:t xml:space="preserve">Outer rotor-to-inner rotor clearance </w:t>
            </w:r>
          </w:p>
        </w:tc>
        <w:tc>
          <w:tcPr>
            <w:tcW w:w="4713" w:type="dxa"/>
            <w:tcBorders>
              <w:top w:val="nil"/>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0.03 </w:t>
            </w:r>
            <w:r>
              <w:rPr>
                <w:rFonts w:ascii="Times New Roman" w:hAnsi="Times New Roman" w:cs="Times New Roman"/>
                <w:i/>
                <w:iCs/>
                <w:color w:val="000000"/>
                <w:w w:val="90"/>
                <w:sz w:val="8"/>
                <w:szCs w:val="8"/>
              </w:rPr>
              <w:t xml:space="preserve">r--;» </w:t>
            </w:r>
            <w:r>
              <w:rPr>
                <w:color w:val="000000"/>
                <w:w w:val="108"/>
                <w:sz w:val="16"/>
                <w:szCs w:val="16"/>
              </w:rPr>
              <w:t xml:space="preserve">0.09 mm (00012 </w:t>
            </w:r>
            <w:r>
              <w:rPr>
                <w:color w:val="000000"/>
                <w:w w:val="108"/>
                <w:sz w:val="16"/>
                <w:szCs w:val="16"/>
              </w:rPr>
              <w:t>~</w:t>
            </w:r>
            <w:r>
              <w:rPr>
                <w:color w:val="000000"/>
                <w:w w:val="108"/>
                <w:sz w:val="16"/>
                <w:szCs w:val="16"/>
              </w:rPr>
              <w:t xml:space="preserve"> 0.0035 in) </w:t>
            </w:r>
          </w:p>
        </w:tc>
      </w:tr>
      <w:tr w:rsidR="00000000">
        <w:tblPrEx>
          <w:tblCellMar>
            <w:top w:w="0" w:type="dxa"/>
            <w:left w:w="0" w:type="dxa"/>
            <w:bottom w:w="0" w:type="dxa"/>
            <w:right w:w="0" w:type="dxa"/>
          </w:tblCellMar>
        </w:tblPrEx>
        <w:trPr>
          <w:trHeight w:hRule="exact" w:val="259"/>
        </w:trPr>
        <w:tc>
          <w:tcPr>
            <w:tcW w:w="1440" w:type="dxa"/>
            <w:tcBorders>
              <w:top w:val="single" w:sz="4" w:space="0" w:color="auto"/>
              <w:left w:val="single" w:sz="4" w:space="0" w:color="auto"/>
              <w:bottom w:val="nil"/>
              <w:right w:val="nil"/>
            </w:tcBorders>
            <w:vAlign w:val="center"/>
          </w:tcPr>
          <w:p w:rsidR="00000000" w:rsidRDefault="008C7B40">
            <w:pPr>
              <w:pStyle w:val="Style"/>
              <w:framePr w:w="9340" w:h="5443" w:wrap="auto" w:hAnchor="text" w:x="1" w:y="1"/>
              <w:ind w:left="235"/>
              <w:rPr>
                <w:color w:val="000000"/>
                <w:w w:val="108"/>
                <w:sz w:val="16"/>
                <w:szCs w:val="16"/>
              </w:rPr>
            </w:pPr>
            <w:r>
              <w:rPr>
                <w:color w:val="000000"/>
                <w:w w:val="108"/>
                <w:sz w:val="16"/>
                <w:szCs w:val="16"/>
              </w:rPr>
              <w:t xml:space="preserve">Clutch: </w:t>
            </w:r>
          </w:p>
        </w:tc>
        <w:tc>
          <w:tcPr>
            <w:tcW w:w="3187" w:type="dxa"/>
            <w:tcBorders>
              <w:top w:val="single" w:sz="4" w:space="0" w:color="auto"/>
              <w:left w:val="nil"/>
              <w:bottom w:val="nil"/>
              <w:right w:val="single" w:sz="4" w:space="0" w:color="auto"/>
            </w:tcBorders>
            <w:vAlign w:val="center"/>
          </w:tcPr>
          <w:p w:rsidR="00000000" w:rsidRDefault="008C7B40">
            <w:pPr>
              <w:pStyle w:val="Style"/>
              <w:framePr w:w="9340" w:h="5443" w:wrap="auto" w:hAnchor="text" w:x="1" w:y="1"/>
              <w:jc w:val="center"/>
              <w:rPr>
                <w:color w:val="000000"/>
                <w:w w:val="108"/>
                <w:sz w:val="16"/>
                <w:szCs w:val="16"/>
              </w:rPr>
            </w:pPr>
          </w:p>
        </w:tc>
        <w:tc>
          <w:tcPr>
            <w:tcW w:w="4713" w:type="dxa"/>
            <w:tcBorders>
              <w:top w:val="single" w:sz="4" w:space="0" w:color="auto"/>
              <w:left w:val="single" w:sz="4" w:space="0" w:color="auto"/>
              <w:bottom w:val="nil"/>
              <w:right w:val="single" w:sz="4" w:space="0" w:color="auto"/>
            </w:tcBorders>
            <w:vAlign w:val="center"/>
          </w:tcPr>
          <w:p w:rsidR="00000000" w:rsidRDefault="008C7B40">
            <w:pPr>
              <w:pStyle w:val="Style"/>
              <w:framePr w:w="9340" w:h="5443" w:wrap="auto" w:hAnchor="text" w:x="1" w:y="1"/>
              <w:jc w:val="center"/>
              <w:rPr>
                <w:color w:val="000000"/>
                <w:w w:val="108"/>
                <w:sz w:val="16"/>
                <w:szCs w:val="16"/>
              </w:rPr>
            </w:pPr>
          </w:p>
        </w:tc>
      </w:tr>
      <w:tr w:rsidR="00000000">
        <w:tblPrEx>
          <w:tblCellMar>
            <w:top w:w="0" w:type="dxa"/>
            <w:left w:w="0" w:type="dxa"/>
            <w:bottom w:w="0" w:type="dxa"/>
            <w:right w:w="0" w:type="dxa"/>
          </w:tblCellMar>
        </w:tblPrEx>
        <w:trPr>
          <w:trHeight w:hRule="exact" w:val="264"/>
        </w:trPr>
        <w:tc>
          <w:tcPr>
            <w:tcW w:w="4627" w:type="dxa"/>
            <w:gridSpan w:val="2"/>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460"/>
              <w:rPr>
                <w:color w:val="000000"/>
                <w:w w:val="108"/>
                <w:sz w:val="16"/>
                <w:szCs w:val="16"/>
              </w:rPr>
            </w:pPr>
            <w:r>
              <w:rPr>
                <w:color w:val="000000"/>
                <w:w w:val="108"/>
                <w:sz w:val="16"/>
                <w:szCs w:val="16"/>
              </w:rPr>
              <w:t xml:space="preserve">Friction plate thickness: standard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2.8 mm (011 in) </w:t>
            </w:r>
          </w:p>
        </w:tc>
      </w:tr>
      <w:tr w:rsidR="00000000">
        <w:tblPrEx>
          <w:tblCellMar>
            <w:top w:w="0" w:type="dxa"/>
            <w:left w:w="0" w:type="dxa"/>
            <w:bottom w:w="0" w:type="dxa"/>
            <w:right w:w="0" w:type="dxa"/>
          </w:tblCellMar>
        </w:tblPrEx>
        <w:trPr>
          <w:trHeight w:hRule="exact" w:val="235"/>
        </w:trPr>
        <w:tc>
          <w:tcPr>
            <w:tcW w:w="1440" w:type="dxa"/>
            <w:tcBorders>
              <w:top w:val="nil"/>
              <w:left w:val="single" w:sz="4" w:space="0" w:color="auto"/>
              <w:bottom w:val="nil"/>
              <w:right w:val="nil"/>
            </w:tcBorders>
            <w:vAlign w:val="center"/>
          </w:tcPr>
          <w:p w:rsidR="00000000" w:rsidRDefault="008C7B40">
            <w:pPr>
              <w:pStyle w:val="Style"/>
              <w:framePr w:w="9340" w:h="5443" w:wrap="auto" w:hAnchor="text" w:x="1" w:y="1"/>
              <w:jc w:val="center"/>
              <w:rPr>
                <w:sz w:val="16"/>
                <w:szCs w:val="16"/>
              </w:rPr>
            </w:pPr>
          </w:p>
        </w:tc>
        <w:tc>
          <w:tcPr>
            <w:tcW w:w="3187" w:type="dxa"/>
            <w:tcBorders>
              <w:top w:val="nil"/>
              <w:left w:val="nil"/>
              <w:bottom w:val="nil"/>
              <w:right w:val="single" w:sz="4" w:space="0" w:color="auto"/>
            </w:tcBorders>
            <w:vAlign w:val="center"/>
          </w:tcPr>
          <w:p w:rsidR="00000000" w:rsidRDefault="008C7B40">
            <w:pPr>
              <w:pStyle w:val="Style"/>
              <w:framePr w:w="9340" w:h="5443" w:wrap="auto" w:hAnchor="text" w:x="1" w:y="1"/>
              <w:ind w:left="931"/>
              <w:rPr>
                <w:color w:val="000000"/>
                <w:w w:val="108"/>
                <w:sz w:val="16"/>
                <w:szCs w:val="16"/>
              </w:rPr>
            </w:pPr>
            <w:r>
              <w:rPr>
                <w:color w:val="000000"/>
                <w:w w:val="108"/>
                <w:sz w:val="16"/>
                <w:szCs w:val="16"/>
              </w:rPr>
              <w:t xml:space="preserve">minimum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2.6 mm (0.10 in) </w:t>
            </w:r>
          </w:p>
        </w:tc>
      </w:tr>
      <w:tr w:rsidR="00000000">
        <w:tblPrEx>
          <w:tblCellMar>
            <w:top w:w="0" w:type="dxa"/>
            <w:left w:w="0" w:type="dxa"/>
            <w:bottom w:w="0" w:type="dxa"/>
            <w:right w:w="0" w:type="dxa"/>
          </w:tblCellMar>
        </w:tblPrEx>
        <w:trPr>
          <w:trHeight w:hRule="exact" w:val="244"/>
        </w:trPr>
        <w:tc>
          <w:tcPr>
            <w:tcW w:w="1440" w:type="dxa"/>
            <w:tcBorders>
              <w:top w:val="nil"/>
              <w:left w:val="single" w:sz="4" w:space="0" w:color="auto"/>
              <w:bottom w:val="nil"/>
              <w:right w:val="nil"/>
            </w:tcBorders>
            <w:vAlign w:val="center"/>
          </w:tcPr>
          <w:p w:rsidR="00000000" w:rsidRDefault="008C7B40">
            <w:pPr>
              <w:pStyle w:val="Style"/>
              <w:framePr w:w="9340" w:h="5443" w:wrap="auto" w:hAnchor="text" w:x="1" w:y="1"/>
              <w:ind w:right="24"/>
              <w:jc w:val="right"/>
              <w:rPr>
                <w:color w:val="000000"/>
                <w:w w:val="108"/>
                <w:sz w:val="16"/>
                <w:szCs w:val="16"/>
              </w:rPr>
            </w:pPr>
            <w:r>
              <w:rPr>
                <w:color w:val="000000"/>
                <w:w w:val="108"/>
                <w:sz w:val="16"/>
                <w:szCs w:val="16"/>
              </w:rPr>
              <w:t xml:space="preserve">Clutch plate: </w:t>
            </w:r>
          </w:p>
        </w:tc>
        <w:tc>
          <w:tcPr>
            <w:tcW w:w="3187" w:type="dxa"/>
            <w:tcBorders>
              <w:top w:val="nil"/>
              <w:left w:val="nil"/>
              <w:bottom w:val="nil"/>
              <w:right w:val="single" w:sz="4" w:space="0" w:color="auto"/>
            </w:tcBorders>
            <w:vAlign w:val="center"/>
          </w:tcPr>
          <w:p w:rsidR="00000000" w:rsidRDefault="008C7B40">
            <w:pPr>
              <w:pStyle w:val="Style"/>
              <w:framePr w:w="9340" w:h="5443" w:wrap="auto" w:hAnchor="text" w:x="1" w:y="1"/>
              <w:ind w:left="48"/>
              <w:rPr>
                <w:color w:val="000000"/>
                <w:w w:val="108"/>
                <w:sz w:val="16"/>
                <w:szCs w:val="16"/>
              </w:rPr>
            </w:pPr>
            <w:r>
              <w:rPr>
                <w:color w:val="000000"/>
                <w:w w:val="108"/>
                <w:sz w:val="16"/>
                <w:szCs w:val="16"/>
              </w:rPr>
              <w:t xml:space="preserve">thickness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192"/>
              <w:rPr>
                <w:color w:val="000000"/>
                <w:w w:val="108"/>
                <w:sz w:val="16"/>
                <w:szCs w:val="16"/>
              </w:rPr>
            </w:pPr>
            <w:r>
              <w:rPr>
                <w:color w:val="000000"/>
                <w:w w:val="108"/>
                <w:sz w:val="16"/>
                <w:szCs w:val="16"/>
              </w:rPr>
              <w:t xml:space="preserve">2.0 mm x 4 (0.079 in x 4) </w:t>
            </w:r>
          </w:p>
        </w:tc>
      </w:tr>
      <w:tr w:rsidR="00000000">
        <w:tblPrEx>
          <w:tblCellMar>
            <w:top w:w="0" w:type="dxa"/>
            <w:left w:w="0" w:type="dxa"/>
            <w:bottom w:w="0" w:type="dxa"/>
            <w:right w:w="0" w:type="dxa"/>
          </w:tblCellMar>
        </w:tblPrEx>
        <w:trPr>
          <w:trHeight w:hRule="exact" w:val="240"/>
        </w:trPr>
        <w:tc>
          <w:tcPr>
            <w:tcW w:w="1440" w:type="dxa"/>
            <w:tcBorders>
              <w:top w:val="nil"/>
              <w:left w:val="single" w:sz="4" w:space="0" w:color="auto"/>
              <w:bottom w:val="nil"/>
              <w:right w:val="nil"/>
            </w:tcBorders>
            <w:vAlign w:val="center"/>
          </w:tcPr>
          <w:p w:rsidR="00000000" w:rsidRDefault="008C7B40">
            <w:pPr>
              <w:pStyle w:val="Style"/>
              <w:framePr w:w="9340" w:h="5443" w:wrap="auto" w:hAnchor="text" w:x="1" w:y="1"/>
              <w:jc w:val="center"/>
              <w:rPr>
                <w:sz w:val="16"/>
                <w:szCs w:val="16"/>
              </w:rPr>
            </w:pPr>
          </w:p>
        </w:tc>
        <w:tc>
          <w:tcPr>
            <w:tcW w:w="3187" w:type="dxa"/>
            <w:tcBorders>
              <w:top w:val="nil"/>
              <w:left w:val="nil"/>
              <w:bottom w:val="nil"/>
              <w:right w:val="single" w:sz="4" w:space="0" w:color="auto"/>
            </w:tcBorders>
            <w:vAlign w:val="center"/>
          </w:tcPr>
          <w:p w:rsidR="00000000" w:rsidRDefault="008C7B40">
            <w:pPr>
              <w:pStyle w:val="Style"/>
              <w:framePr w:w="9340" w:h="5443" w:wrap="auto" w:hAnchor="text" w:x="1" w:y="1"/>
              <w:jc w:val="center"/>
              <w:rPr>
                <w:sz w:val="16"/>
                <w:szCs w:val="16"/>
              </w:rPr>
            </w:pP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1.6 mm x 3 (0.063 in x 4) </w:t>
            </w:r>
          </w:p>
        </w:tc>
      </w:tr>
      <w:tr w:rsidR="00000000">
        <w:tblPrEx>
          <w:tblCellMar>
            <w:top w:w="0" w:type="dxa"/>
            <w:left w:w="0" w:type="dxa"/>
            <w:bottom w:w="0" w:type="dxa"/>
            <w:right w:w="0" w:type="dxa"/>
          </w:tblCellMar>
        </w:tblPrEx>
        <w:trPr>
          <w:trHeight w:hRule="exact" w:val="240"/>
        </w:trPr>
        <w:tc>
          <w:tcPr>
            <w:tcW w:w="1440" w:type="dxa"/>
            <w:tcBorders>
              <w:top w:val="nil"/>
              <w:left w:val="single" w:sz="4" w:space="0" w:color="auto"/>
              <w:bottom w:val="nil"/>
              <w:right w:val="nil"/>
            </w:tcBorders>
            <w:vAlign w:val="center"/>
          </w:tcPr>
          <w:p w:rsidR="00000000" w:rsidRDefault="008C7B40">
            <w:pPr>
              <w:pStyle w:val="Style"/>
              <w:framePr w:w="9340" w:h="5443" w:wrap="auto" w:hAnchor="text" w:x="1" w:y="1"/>
              <w:jc w:val="center"/>
              <w:rPr>
                <w:sz w:val="16"/>
                <w:szCs w:val="16"/>
              </w:rPr>
            </w:pPr>
          </w:p>
        </w:tc>
        <w:tc>
          <w:tcPr>
            <w:tcW w:w="3187" w:type="dxa"/>
            <w:tcBorders>
              <w:top w:val="nil"/>
              <w:left w:val="nil"/>
              <w:bottom w:val="nil"/>
              <w:right w:val="single" w:sz="4" w:space="0" w:color="auto"/>
            </w:tcBorders>
            <w:vAlign w:val="center"/>
          </w:tcPr>
          <w:p w:rsidR="00000000" w:rsidRDefault="008C7B40">
            <w:pPr>
              <w:pStyle w:val="Style"/>
              <w:framePr w:w="9340" w:h="5443" w:wrap="auto" w:hAnchor="text" w:x="1" w:y="1"/>
              <w:ind w:left="48"/>
              <w:rPr>
                <w:color w:val="000000"/>
                <w:w w:val="108"/>
                <w:sz w:val="16"/>
                <w:szCs w:val="16"/>
              </w:rPr>
            </w:pPr>
            <w:r>
              <w:rPr>
                <w:color w:val="000000"/>
                <w:w w:val="108"/>
                <w:sz w:val="16"/>
                <w:szCs w:val="16"/>
              </w:rPr>
              <w:t xml:space="preserve">warp limit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192"/>
              <w:rPr>
                <w:color w:val="000000"/>
                <w:w w:val="108"/>
                <w:sz w:val="16"/>
                <w:szCs w:val="16"/>
              </w:rPr>
            </w:pPr>
            <w:r>
              <w:rPr>
                <w:color w:val="000000"/>
                <w:w w:val="108"/>
                <w:sz w:val="16"/>
                <w:szCs w:val="16"/>
              </w:rPr>
              <w:t xml:space="preserve">0.05 mm (0.0020 in) </w:t>
            </w:r>
          </w:p>
        </w:tc>
      </w:tr>
      <w:tr w:rsidR="00000000">
        <w:tblPrEx>
          <w:tblCellMar>
            <w:top w:w="0" w:type="dxa"/>
            <w:left w:w="0" w:type="dxa"/>
            <w:bottom w:w="0" w:type="dxa"/>
            <w:right w:w="0" w:type="dxa"/>
          </w:tblCellMar>
        </w:tblPrEx>
        <w:trPr>
          <w:trHeight w:hRule="exact" w:val="240"/>
        </w:trPr>
        <w:tc>
          <w:tcPr>
            <w:tcW w:w="4627" w:type="dxa"/>
            <w:gridSpan w:val="2"/>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412"/>
              <w:rPr>
                <w:color w:val="000000"/>
                <w:w w:val="108"/>
                <w:sz w:val="16"/>
                <w:szCs w:val="16"/>
              </w:rPr>
            </w:pPr>
            <w:r>
              <w:rPr>
                <w:color w:val="000000"/>
                <w:w w:val="108"/>
                <w:sz w:val="16"/>
                <w:szCs w:val="16"/>
              </w:rPr>
              <w:t xml:space="preserve">Clutch spring length: standard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192"/>
              <w:rPr>
                <w:color w:val="000000"/>
                <w:w w:val="108"/>
                <w:sz w:val="16"/>
                <w:szCs w:val="16"/>
              </w:rPr>
            </w:pPr>
            <w:r>
              <w:rPr>
                <w:color w:val="000000"/>
                <w:w w:val="108"/>
                <w:sz w:val="16"/>
                <w:szCs w:val="16"/>
              </w:rPr>
              <w:t xml:space="preserve">42.8 mm (1.685 in) </w:t>
            </w:r>
          </w:p>
        </w:tc>
      </w:tr>
      <w:tr w:rsidR="00000000">
        <w:tblPrEx>
          <w:tblCellMar>
            <w:top w:w="0" w:type="dxa"/>
            <w:left w:w="0" w:type="dxa"/>
            <w:bottom w:w="0" w:type="dxa"/>
            <w:right w:w="0" w:type="dxa"/>
          </w:tblCellMar>
        </w:tblPrEx>
        <w:trPr>
          <w:trHeight w:hRule="exact" w:val="230"/>
        </w:trPr>
        <w:tc>
          <w:tcPr>
            <w:tcW w:w="1440" w:type="dxa"/>
            <w:tcBorders>
              <w:top w:val="nil"/>
              <w:left w:val="single" w:sz="4" w:space="0" w:color="auto"/>
              <w:bottom w:val="nil"/>
              <w:right w:val="nil"/>
            </w:tcBorders>
            <w:vAlign w:val="center"/>
          </w:tcPr>
          <w:p w:rsidR="00000000" w:rsidRDefault="008C7B40">
            <w:pPr>
              <w:pStyle w:val="Style"/>
              <w:framePr w:w="9340" w:h="5443" w:wrap="auto" w:hAnchor="text" w:x="1" w:y="1"/>
              <w:jc w:val="center"/>
              <w:rPr>
                <w:sz w:val="16"/>
                <w:szCs w:val="16"/>
              </w:rPr>
            </w:pPr>
          </w:p>
        </w:tc>
        <w:tc>
          <w:tcPr>
            <w:tcW w:w="3187" w:type="dxa"/>
            <w:tcBorders>
              <w:top w:val="nil"/>
              <w:left w:val="nil"/>
              <w:bottom w:val="nil"/>
              <w:right w:val="single" w:sz="4" w:space="0" w:color="auto"/>
            </w:tcBorders>
            <w:vAlign w:val="center"/>
          </w:tcPr>
          <w:p w:rsidR="00000000" w:rsidRDefault="008C7B40">
            <w:pPr>
              <w:pStyle w:val="Style"/>
              <w:framePr w:w="9340" w:h="5443" w:wrap="auto" w:hAnchor="text" w:x="1" w:y="1"/>
              <w:ind w:left="686"/>
              <w:rPr>
                <w:color w:val="000000"/>
                <w:w w:val="108"/>
                <w:sz w:val="16"/>
                <w:szCs w:val="16"/>
              </w:rPr>
            </w:pPr>
            <w:r>
              <w:rPr>
                <w:color w:val="000000"/>
                <w:w w:val="108"/>
                <w:sz w:val="16"/>
                <w:szCs w:val="16"/>
              </w:rPr>
              <w:t xml:space="preserve">minimum </w:t>
            </w: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192"/>
              <w:rPr>
                <w:color w:val="000000"/>
                <w:w w:val="108"/>
                <w:sz w:val="16"/>
                <w:szCs w:val="16"/>
              </w:rPr>
            </w:pPr>
            <w:r>
              <w:rPr>
                <w:color w:val="000000"/>
                <w:w w:val="108"/>
                <w:sz w:val="16"/>
                <w:szCs w:val="16"/>
              </w:rPr>
              <w:t xml:space="preserve">41.8 mm (1.646 in) </w:t>
            </w:r>
          </w:p>
        </w:tc>
      </w:tr>
      <w:tr w:rsidR="00000000">
        <w:tblPrEx>
          <w:tblCellMar>
            <w:top w:w="0" w:type="dxa"/>
            <w:left w:w="0" w:type="dxa"/>
            <w:bottom w:w="0" w:type="dxa"/>
            <w:right w:w="0" w:type="dxa"/>
          </w:tblCellMar>
        </w:tblPrEx>
        <w:trPr>
          <w:trHeight w:hRule="exact" w:val="244"/>
        </w:trPr>
        <w:tc>
          <w:tcPr>
            <w:tcW w:w="1440" w:type="dxa"/>
            <w:tcBorders>
              <w:top w:val="nil"/>
              <w:left w:val="single" w:sz="4" w:space="0" w:color="auto"/>
              <w:bottom w:val="nil"/>
              <w:right w:val="nil"/>
            </w:tcBorders>
            <w:vAlign w:val="center"/>
          </w:tcPr>
          <w:p w:rsidR="00000000" w:rsidRDefault="008C7B40">
            <w:pPr>
              <w:pStyle w:val="Style"/>
              <w:framePr w:w="9340" w:h="5443" w:wrap="auto" w:hAnchor="text" w:x="1" w:y="1"/>
              <w:ind w:right="115"/>
              <w:jc w:val="right"/>
              <w:rPr>
                <w:color w:val="000000"/>
                <w:w w:val="108"/>
                <w:sz w:val="16"/>
                <w:szCs w:val="16"/>
              </w:rPr>
            </w:pPr>
            <w:r>
              <w:rPr>
                <w:color w:val="000000"/>
                <w:w w:val="108"/>
                <w:sz w:val="16"/>
                <w:szCs w:val="16"/>
              </w:rPr>
              <w:t xml:space="preserve">Spring rate </w:t>
            </w:r>
          </w:p>
        </w:tc>
        <w:tc>
          <w:tcPr>
            <w:tcW w:w="3187" w:type="dxa"/>
            <w:tcBorders>
              <w:top w:val="nil"/>
              <w:left w:val="nil"/>
              <w:bottom w:val="nil"/>
              <w:right w:val="single" w:sz="4" w:space="0" w:color="auto"/>
            </w:tcBorders>
            <w:vAlign w:val="center"/>
          </w:tcPr>
          <w:p w:rsidR="00000000" w:rsidRDefault="008C7B40">
            <w:pPr>
              <w:pStyle w:val="Style"/>
              <w:framePr w:w="9340" w:h="5443" w:wrap="auto" w:hAnchor="text" w:x="1" w:y="1"/>
              <w:jc w:val="center"/>
              <w:rPr>
                <w:color w:val="000000"/>
                <w:w w:val="108"/>
                <w:sz w:val="16"/>
                <w:szCs w:val="16"/>
              </w:rPr>
            </w:pPr>
          </w:p>
        </w:tc>
        <w:tc>
          <w:tcPr>
            <w:tcW w:w="4713" w:type="dxa"/>
            <w:tcBorders>
              <w:top w:val="nil"/>
              <w:left w:val="single" w:sz="4" w:space="0" w:color="auto"/>
              <w:bottom w:val="nil"/>
              <w:right w:val="single" w:sz="4" w:space="0" w:color="auto"/>
            </w:tcBorders>
            <w:vAlign w:val="center"/>
          </w:tcPr>
          <w:p w:rsidR="00000000" w:rsidRDefault="008C7B40">
            <w:pPr>
              <w:pStyle w:val="Style"/>
              <w:framePr w:w="9340" w:h="5443" w:wrap="auto" w:hAnchor="text" w:x="1" w:y="1"/>
              <w:ind w:left="225"/>
              <w:rPr>
                <w:color w:val="000000"/>
                <w:w w:val="108"/>
                <w:sz w:val="16"/>
                <w:szCs w:val="16"/>
              </w:rPr>
            </w:pPr>
            <w:r>
              <w:rPr>
                <w:color w:val="000000"/>
                <w:w w:val="108"/>
                <w:sz w:val="16"/>
                <w:szCs w:val="16"/>
              </w:rPr>
              <w:t xml:space="preserve">122 kg/mm (68.3 Ib/in) </w:t>
            </w:r>
          </w:p>
        </w:tc>
      </w:tr>
      <w:tr w:rsidR="00000000">
        <w:tblPrEx>
          <w:tblCellMar>
            <w:top w:w="0" w:type="dxa"/>
            <w:left w:w="0" w:type="dxa"/>
            <w:bottom w:w="0" w:type="dxa"/>
            <w:right w:w="0" w:type="dxa"/>
          </w:tblCellMar>
        </w:tblPrEx>
        <w:trPr>
          <w:trHeight w:hRule="exact" w:val="235"/>
        </w:trPr>
        <w:tc>
          <w:tcPr>
            <w:tcW w:w="4627"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left="412"/>
              <w:rPr>
                <w:color w:val="000000"/>
                <w:w w:val="108"/>
                <w:sz w:val="16"/>
                <w:szCs w:val="16"/>
              </w:rPr>
            </w:pPr>
            <w:r>
              <w:rPr>
                <w:color w:val="000000"/>
                <w:w w:val="108"/>
                <w:sz w:val="16"/>
                <w:szCs w:val="16"/>
              </w:rPr>
              <w:t xml:space="preserve">Clutch lever freeplay (at lever pivot point) </w:t>
            </w:r>
          </w:p>
        </w:tc>
        <w:tc>
          <w:tcPr>
            <w:tcW w:w="4713" w:type="dxa"/>
            <w:tcBorders>
              <w:top w:val="nil"/>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left="192"/>
              <w:rPr>
                <w:color w:val="000000"/>
                <w:w w:val="108"/>
                <w:sz w:val="16"/>
                <w:szCs w:val="16"/>
              </w:rPr>
            </w:pPr>
            <w:r>
              <w:rPr>
                <w:color w:val="000000"/>
                <w:w w:val="108"/>
                <w:sz w:val="16"/>
                <w:szCs w:val="16"/>
              </w:rPr>
              <w:t xml:space="preserve">2 </w:t>
            </w:r>
            <w:r>
              <w:rPr>
                <w:color w:val="000000"/>
                <w:w w:val="108"/>
                <w:sz w:val="16"/>
                <w:szCs w:val="16"/>
              </w:rPr>
              <w:t>~</w:t>
            </w:r>
            <w:r>
              <w:rPr>
                <w:color w:val="000000"/>
                <w:w w:val="108"/>
                <w:sz w:val="16"/>
                <w:szCs w:val="16"/>
              </w:rPr>
              <w:t xml:space="preserve"> 3 mm (0.08 </w:t>
            </w:r>
            <w:r>
              <w:rPr>
                <w:color w:val="000000"/>
                <w:w w:val="108"/>
                <w:sz w:val="16"/>
                <w:szCs w:val="16"/>
              </w:rPr>
              <w:t>~</w:t>
            </w:r>
            <w:r>
              <w:rPr>
                <w:color w:val="000000"/>
                <w:w w:val="108"/>
                <w:sz w:val="16"/>
                <w:szCs w:val="16"/>
              </w:rPr>
              <w:t xml:space="preserve"> 0.12 in) </w:t>
            </w:r>
          </w:p>
        </w:tc>
      </w:tr>
      <w:tr w:rsidR="00000000">
        <w:tblPrEx>
          <w:tblCellMar>
            <w:top w:w="0" w:type="dxa"/>
            <w:left w:w="0" w:type="dxa"/>
            <w:bottom w:w="0" w:type="dxa"/>
            <w:right w:w="0" w:type="dxa"/>
          </w:tblCellMar>
        </w:tblPrEx>
        <w:trPr>
          <w:trHeight w:hRule="exact" w:val="350"/>
        </w:trPr>
        <w:tc>
          <w:tcPr>
            <w:tcW w:w="4627"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right="1281"/>
              <w:jc w:val="center"/>
              <w:rPr>
                <w:color w:val="000000"/>
                <w:w w:val="108"/>
                <w:sz w:val="16"/>
                <w:szCs w:val="16"/>
              </w:rPr>
            </w:pPr>
            <w:r>
              <w:rPr>
                <w:color w:val="000000"/>
                <w:w w:val="108"/>
                <w:sz w:val="16"/>
                <w:szCs w:val="16"/>
              </w:rPr>
              <w:t xml:space="preserve">Transmission shaft run-out maximum: </w:t>
            </w:r>
          </w:p>
        </w:tc>
        <w:tc>
          <w:tcPr>
            <w:tcW w:w="47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left="192"/>
              <w:rPr>
                <w:color w:val="000000"/>
                <w:w w:val="108"/>
                <w:sz w:val="16"/>
                <w:szCs w:val="16"/>
              </w:rPr>
            </w:pPr>
            <w:r>
              <w:rPr>
                <w:color w:val="000000"/>
                <w:w w:val="108"/>
                <w:sz w:val="16"/>
                <w:szCs w:val="16"/>
              </w:rPr>
              <w:t xml:space="preserve">0.08 mm (0.0031 in) </w:t>
            </w:r>
          </w:p>
        </w:tc>
      </w:tr>
      <w:tr w:rsidR="00000000">
        <w:tblPrEx>
          <w:tblCellMar>
            <w:top w:w="0" w:type="dxa"/>
            <w:left w:w="0" w:type="dxa"/>
            <w:bottom w:w="0" w:type="dxa"/>
            <w:right w:w="0" w:type="dxa"/>
          </w:tblCellMar>
        </w:tblPrEx>
        <w:trPr>
          <w:trHeight w:hRule="exact" w:val="307"/>
        </w:trPr>
        <w:tc>
          <w:tcPr>
            <w:tcW w:w="4627"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left="172"/>
              <w:rPr>
                <w:color w:val="000000"/>
                <w:w w:val="108"/>
                <w:sz w:val="16"/>
                <w:szCs w:val="16"/>
              </w:rPr>
            </w:pPr>
            <w:r>
              <w:rPr>
                <w:color w:val="000000"/>
                <w:w w:val="108"/>
                <w:sz w:val="16"/>
                <w:szCs w:val="16"/>
              </w:rPr>
              <w:t xml:space="preserve">Middle gear case lash: </w:t>
            </w:r>
          </w:p>
        </w:tc>
        <w:tc>
          <w:tcPr>
            <w:tcW w:w="471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40" w:h="5443" w:wrap="auto" w:hAnchor="text" w:x="1" w:y="1"/>
              <w:ind w:left="192"/>
              <w:rPr>
                <w:color w:val="000000"/>
                <w:w w:val="108"/>
                <w:sz w:val="16"/>
                <w:szCs w:val="16"/>
              </w:rPr>
            </w:pPr>
            <w:r>
              <w:rPr>
                <w:color w:val="000000"/>
                <w:w w:val="108"/>
                <w:sz w:val="16"/>
                <w:szCs w:val="16"/>
              </w:rPr>
              <w:t xml:space="preserve">0.1 </w:t>
            </w:r>
            <w:r>
              <w:rPr>
                <w:color w:val="000000"/>
                <w:w w:val="108"/>
                <w:sz w:val="16"/>
                <w:szCs w:val="16"/>
              </w:rPr>
              <w:t>~</w:t>
            </w:r>
            <w:r>
              <w:rPr>
                <w:color w:val="000000"/>
                <w:w w:val="108"/>
                <w:sz w:val="16"/>
                <w:szCs w:val="16"/>
              </w:rPr>
              <w:t xml:space="preserve"> 0.2 mm (0.0039 </w:t>
            </w:r>
            <w:r>
              <w:rPr>
                <w:color w:val="000000"/>
                <w:w w:val="108"/>
                <w:sz w:val="16"/>
                <w:szCs w:val="16"/>
              </w:rPr>
              <w:t>~</w:t>
            </w:r>
            <w:r>
              <w:rPr>
                <w:color w:val="000000"/>
                <w:w w:val="108"/>
                <w:sz w:val="16"/>
                <w:szCs w:val="16"/>
              </w:rPr>
              <w:t xml:space="preserve"> 0.0079 in) </w:t>
            </w:r>
          </w:p>
        </w:tc>
      </w:tr>
    </w:tbl>
    <w:p w:rsidR="00000000" w:rsidRDefault="008C7B40">
      <w:pPr>
        <w:pStyle w:val="Style"/>
        <w:framePr w:w="8630" w:h="216" w:wrap="auto" w:hAnchor="text" w:x="169" w:y="5857"/>
        <w:spacing w:line="211" w:lineRule="exact"/>
        <w:ind w:left="14"/>
        <w:rPr>
          <w:color w:val="000000"/>
          <w:w w:val="109"/>
          <w:sz w:val="19"/>
          <w:szCs w:val="19"/>
        </w:rPr>
      </w:pPr>
      <w:r>
        <w:rPr>
          <w:color w:val="000000"/>
          <w:w w:val="109"/>
          <w:sz w:val="19"/>
          <w:szCs w:val="19"/>
        </w:rPr>
        <w:t xml:space="preserve">LUBRICATION CHART </w:t>
      </w:r>
    </w:p>
    <w:p w:rsidR="00000000" w:rsidRDefault="008C7B40">
      <w:pPr>
        <w:pStyle w:val="Style"/>
        <w:framePr w:w="8380" w:h="1464" w:wrap="auto" w:hAnchor="text" w:x="524" w:y="6438"/>
        <w:spacing w:line="220" w:lineRule="exact"/>
        <w:ind w:left="28"/>
        <w:rPr>
          <w:color w:val="000000"/>
          <w:w w:val="184"/>
          <w:sz w:val="19"/>
          <w:szCs w:val="19"/>
        </w:rPr>
      </w:pPr>
      <w:r>
        <w:rPr>
          <w:color w:val="000000"/>
          <w:w w:val="184"/>
          <w:sz w:val="19"/>
          <w:szCs w:val="19"/>
        </w:rPr>
        <w:t xml:space="preserve">r - - - - - - - - </w:t>
      </w:r>
      <w:r>
        <w:rPr>
          <w:color w:val="000000"/>
          <w:w w:val="184"/>
          <w:sz w:val="19"/>
          <w:szCs w:val="19"/>
          <w:u w:val="single"/>
        </w:rPr>
        <w:t>- - - - -</w:t>
      </w:r>
      <w:r>
        <w:rPr>
          <w:color w:val="000000"/>
          <w:w w:val="184"/>
          <w:sz w:val="19"/>
          <w:szCs w:val="19"/>
        </w:rPr>
        <w:t xml:space="preserve"> - - </w:t>
      </w:r>
      <w:r>
        <w:rPr>
          <w:color w:val="000000"/>
          <w:w w:val="184"/>
          <w:sz w:val="19"/>
          <w:szCs w:val="19"/>
          <w:u w:val="single"/>
        </w:rPr>
        <w:t>- - - -</w:t>
      </w:r>
      <w:r>
        <w:rPr>
          <w:color w:val="000000"/>
          <w:w w:val="184"/>
          <w:sz w:val="19"/>
          <w:szCs w:val="19"/>
        </w:rPr>
        <w:t xml:space="preserve"> - - </w:t>
      </w:r>
      <w:r>
        <w:rPr>
          <w:color w:val="000000"/>
          <w:w w:val="184"/>
          <w:sz w:val="19"/>
          <w:szCs w:val="19"/>
          <w:u w:val="single"/>
        </w:rPr>
        <w:t>- - - -</w:t>
      </w:r>
      <w:r>
        <w:rPr>
          <w:color w:val="000000"/>
          <w:w w:val="184"/>
          <w:sz w:val="19"/>
          <w:szCs w:val="19"/>
        </w:rPr>
        <w:t xml:space="preserve"> - - - </w:t>
      </w:r>
      <w:r>
        <w:rPr>
          <w:color w:val="000000"/>
          <w:w w:val="184"/>
          <w:sz w:val="19"/>
          <w:szCs w:val="19"/>
          <w:u w:val="single"/>
        </w:rPr>
        <w:t>- - - -</w:t>
      </w:r>
      <w:r>
        <w:rPr>
          <w:color w:val="000000"/>
          <w:w w:val="184"/>
          <w:sz w:val="19"/>
          <w:szCs w:val="19"/>
        </w:rPr>
        <w:t xml:space="preserve"> - - </w:t>
      </w:r>
      <w:r>
        <w:rPr>
          <w:color w:val="000000"/>
          <w:w w:val="184"/>
          <w:sz w:val="19"/>
          <w:szCs w:val="19"/>
          <w:u w:val="single"/>
        </w:rPr>
        <w:t>- - - -</w:t>
      </w:r>
      <w:r>
        <w:rPr>
          <w:color w:val="000000"/>
          <w:w w:val="184"/>
          <w:sz w:val="19"/>
          <w:szCs w:val="19"/>
        </w:rPr>
        <w:t xml:space="preserve"> - </w:t>
      </w:r>
      <w:r>
        <w:rPr>
          <w:color w:val="000000"/>
          <w:w w:val="184"/>
          <w:sz w:val="19"/>
          <w:szCs w:val="19"/>
          <w:u w:val="single"/>
        </w:rPr>
        <w:t>- - - - -</w:t>
      </w:r>
      <w:r>
        <w:rPr>
          <w:color w:val="000000"/>
          <w:w w:val="184"/>
          <w:sz w:val="19"/>
          <w:szCs w:val="19"/>
        </w:rPr>
        <w:t xml:space="preserve">-, </w:t>
      </w:r>
    </w:p>
    <w:p w:rsidR="00000000" w:rsidRDefault="008C7B40">
      <w:pPr>
        <w:pStyle w:val="Style"/>
        <w:framePr w:w="8380" w:h="1464" w:wrap="auto" w:hAnchor="text" w:x="524" w:y="6438"/>
        <w:tabs>
          <w:tab w:val="right" w:pos="8360"/>
        </w:tabs>
        <w:spacing w:line="158" w:lineRule="exact"/>
        <w:rPr>
          <w:color w:val="000000"/>
          <w:w w:val="200"/>
          <w:sz w:val="13"/>
          <w:szCs w:val="13"/>
        </w:rPr>
      </w:pPr>
      <w:r>
        <w:rPr>
          <w:color w:val="000000"/>
          <w:w w:val="200"/>
          <w:sz w:val="13"/>
          <w:szCs w:val="13"/>
        </w:rPr>
        <w:t xml:space="preserve">I </w:t>
      </w:r>
      <w:r>
        <w:rPr>
          <w:color w:val="000000"/>
          <w:w w:val="200"/>
          <w:sz w:val="13"/>
          <w:szCs w:val="13"/>
        </w:rPr>
        <w:tab/>
        <w:t xml:space="preserve">I </w:t>
      </w:r>
    </w:p>
    <w:p w:rsidR="00000000" w:rsidRDefault="008C7B40">
      <w:pPr>
        <w:pStyle w:val="Style"/>
        <w:framePr w:w="8380" w:h="1464" w:wrap="auto" w:hAnchor="text" w:x="524" w:y="6438"/>
        <w:tabs>
          <w:tab w:val="right" w:leader="underscore" w:pos="8360"/>
        </w:tabs>
        <w:spacing w:line="86" w:lineRule="exact"/>
        <w:rPr>
          <w:color w:val="000000"/>
          <w:w w:val="196"/>
          <w:sz w:val="14"/>
          <w:szCs w:val="14"/>
        </w:rPr>
      </w:pPr>
      <w:r>
        <w:rPr>
          <w:color w:val="000000"/>
          <w:w w:val="196"/>
          <w:sz w:val="14"/>
          <w:szCs w:val="14"/>
        </w:rPr>
        <w:t xml:space="preserve">I •..• </w:t>
      </w:r>
      <w:r>
        <w:rPr>
          <w:color w:val="000000"/>
          <w:w w:val="196"/>
          <w:sz w:val="14"/>
          <w:szCs w:val="14"/>
        </w:rPr>
        <w:tab/>
        <w:t xml:space="preserve">I </w:t>
      </w:r>
    </w:p>
    <w:p w:rsidR="00000000" w:rsidRDefault="008C7B40">
      <w:pPr>
        <w:pStyle w:val="Style"/>
        <w:framePr w:w="8380" w:h="1464" w:wrap="auto" w:hAnchor="text" w:x="524" w:y="6438"/>
        <w:tabs>
          <w:tab w:val="right" w:pos="8356"/>
        </w:tabs>
        <w:spacing w:line="225" w:lineRule="exact"/>
        <w:rPr>
          <w:color w:val="000000"/>
          <w:w w:val="200"/>
          <w:sz w:val="15"/>
          <w:szCs w:val="15"/>
        </w:rPr>
      </w:pPr>
      <w:r>
        <w:rPr>
          <w:color w:val="000000"/>
          <w:w w:val="200"/>
          <w:sz w:val="15"/>
          <w:szCs w:val="15"/>
        </w:rPr>
        <w:t xml:space="preserve">I </w:t>
      </w:r>
      <w:r>
        <w:rPr>
          <w:color w:val="000000"/>
          <w:w w:val="200"/>
          <w:sz w:val="12"/>
          <w:szCs w:val="12"/>
        </w:rPr>
        <w:t xml:space="preserve">I </w:t>
      </w:r>
      <w:r>
        <w:rPr>
          <w:color w:val="000000"/>
          <w:w w:val="200"/>
          <w:sz w:val="12"/>
          <w:szCs w:val="12"/>
        </w:rPr>
        <w:tab/>
      </w:r>
      <w:r>
        <w:rPr>
          <w:color w:val="000000"/>
          <w:w w:val="200"/>
          <w:sz w:val="15"/>
          <w:szCs w:val="15"/>
        </w:rPr>
        <w:t xml:space="preserve">I </w:t>
      </w:r>
    </w:p>
    <w:p w:rsidR="00000000" w:rsidRDefault="008C7B40">
      <w:pPr>
        <w:pStyle w:val="Style"/>
        <w:framePr w:w="8380" w:h="1464" w:wrap="auto" w:hAnchor="text" w:x="524" w:y="6438"/>
        <w:tabs>
          <w:tab w:val="right" w:pos="8356"/>
        </w:tabs>
        <w:spacing w:line="158" w:lineRule="exact"/>
        <w:rPr>
          <w:color w:val="000000"/>
          <w:w w:val="200"/>
          <w:sz w:val="14"/>
          <w:szCs w:val="14"/>
        </w:rPr>
      </w:pPr>
      <w:r>
        <w:rPr>
          <w:color w:val="000000"/>
          <w:w w:val="200"/>
          <w:sz w:val="14"/>
          <w:szCs w:val="14"/>
        </w:rPr>
        <w:t xml:space="preserve">I I </w:t>
      </w:r>
      <w:r>
        <w:rPr>
          <w:color w:val="000000"/>
          <w:w w:val="200"/>
          <w:sz w:val="14"/>
          <w:szCs w:val="14"/>
        </w:rPr>
        <w:tab/>
        <w:t xml:space="preserve">I </w:t>
      </w:r>
    </w:p>
    <w:p w:rsidR="00000000" w:rsidRDefault="008C7B40">
      <w:pPr>
        <w:pStyle w:val="Style"/>
        <w:framePr w:w="8380" w:h="1464" w:wrap="auto" w:hAnchor="text" w:x="524" w:y="6438"/>
        <w:tabs>
          <w:tab w:val="right" w:pos="8351"/>
        </w:tabs>
        <w:spacing w:line="163" w:lineRule="exact"/>
        <w:rPr>
          <w:color w:val="000000"/>
          <w:w w:val="200"/>
          <w:sz w:val="14"/>
          <w:szCs w:val="14"/>
        </w:rPr>
      </w:pPr>
      <w:r>
        <w:rPr>
          <w:color w:val="000000"/>
          <w:w w:val="200"/>
          <w:sz w:val="14"/>
          <w:szCs w:val="14"/>
        </w:rPr>
        <w:t xml:space="preserve">I I </w:t>
      </w:r>
      <w:r>
        <w:rPr>
          <w:color w:val="000000"/>
          <w:w w:val="200"/>
          <w:sz w:val="14"/>
          <w:szCs w:val="14"/>
        </w:rPr>
        <w:tab/>
        <w:t xml:space="preserve">I </w:t>
      </w:r>
    </w:p>
    <w:p w:rsidR="00000000" w:rsidRDefault="008C7B40">
      <w:pPr>
        <w:pStyle w:val="Style"/>
        <w:framePr w:w="8380" w:h="1464" w:wrap="auto" w:hAnchor="text" w:x="524" w:y="6438"/>
        <w:tabs>
          <w:tab w:val="right" w:pos="8346"/>
        </w:tabs>
        <w:spacing w:line="153" w:lineRule="exact"/>
        <w:rPr>
          <w:color w:val="000000"/>
          <w:w w:val="200"/>
          <w:sz w:val="11"/>
          <w:szCs w:val="11"/>
        </w:rPr>
      </w:pPr>
      <w:r>
        <w:rPr>
          <w:color w:val="000000"/>
          <w:w w:val="200"/>
          <w:sz w:val="15"/>
          <w:szCs w:val="15"/>
        </w:rPr>
        <w:t xml:space="preserve">I I </w:t>
      </w:r>
      <w:r>
        <w:rPr>
          <w:color w:val="000000"/>
          <w:w w:val="200"/>
          <w:sz w:val="15"/>
          <w:szCs w:val="15"/>
        </w:rPr>
        <w:tab/>
      </w:r>
      <w:r>
        <w:rPr>
          <w:color w:val="000000"/>
          <w:w w:val="200"/>
          <w:sz w:val="11"/>
          <w:szCs w:val="11"/>
        </w:rPr>
        <w:t xml:space="preserve">i </w:t>
      </w:r>
    </w:p>
    <w:p w:rsidR="00000000" w:rsidRDefault="008C7B40">
      <w:pPr>
        <w:pStyle w:val="Style"/>
        <w:framePr w:w="8380" w:h="1464" w:wrap="auto" w:hAnchor="text" w:x="524" w:y="6438"/>
        <w:tabs>
          <w:tab w:val="right" w:pos="8346"/>
        </w:tabs>
        <w:spacing w:line="158" w:lineRule="exact"/>
        <w:rPr>
          <w:color w:val="000000"/>
          <w:w w:val="200"/>
          <w:sz w:val="13"/>
          <w:szCs w:val="13"/>
        </w:rPr>
      </w:pPr>
      <w:r>
        <w:rPr>
          <w:color w:val="000000"/>
          <w:w w:val="200"/>
          <w:sz w:val="13"/>
          <w:szCs w:val="13"/>
        </w:rPr>
        <w:t xml:space="preserve">I I </w:t>
      </w:r>
      <w:r>
        <w:rPr>
          <w:color w:val="000000"/>
          <w:w w:val="200"/>
          <w:sz w:val="13"/>
          <w:szCs w:val="13"/>
        </w:rPr>
        <w:tab/>
        <w:t xml:space="preserve">I </w:t>
      </w:r>
    </w:p>
    <w:p w:rsidR="00000000" w:rsidRDefault="008C7B40">
      <w:pPr>
        <w:pStyle w:val="Style"/>
        <w:framePr w:w="8380" w:h="1464" w:wrap="auto" w:hAnchor="text" w:x="524" w:y="6438"/>
        <w:spacing w:line="91" w:lineRule="exact"/>
        <w:ind w:left="8164"/>
        <w:rPr>
          <w:rFonts w:ascii="Courier New" w:hAnsi="Courier New" w:cs="Courier New"/>
          <w:color w:val="000000"/>
          <w:w w:val="50"/>
          <w:sz w:val="14"/>
          <w:szCs w:val="14"/>
        </w:rPr>
      </w:pPr>
      <w:r>
        <w:rPr>
          <w:rFonts w:ascii="Courier New" w:hAnsi="Courier New" w:cs="Courier New"/>
          <w:color w:val="000000"/>
          <w:w w:val="50"/>
          <w:sz w:val="14"/>
          <w:szCs w:val="14"/>
        </w:rPr>
        <w:t xml:space="preserve">_..I </w:t>
      </w:r>
    </w:p>
    <w:p w:rsidR="00000000" w:rsidRDefault="00DB09B8">
      <w:pPr>
        <w:pStyle w:val="Style"/>
        <w:framePr w:w="1958" w:h="441" w:wrap="auto" w:hAnchor="text" w:x="6687" w:y="7792"/>
        <w:rPr>
          <w:rFonts w:ascii="Courier New" w:hAnsi="Courier New" w:cs="Courier New"/>
          <w:sz w:val="14"/>
          <w:szCs w:val="14"/>
        </w:rPr>
      </w:pPr>
      <w:r>
        <w:rPr>
          <w:rFonts w:ascii="Courier New" w:hAnsi="Courier New" w:cs="Courier New"/>
          <w:noProof/>
          <w:sz w:val="14"/>
          <w:szCs w:val="14"/>
        </w:rPr>
        <w:drawing>
          <wp:inline distT="0" distB="0" distL="0" distR="0">
            <wp:extent cx="1247775" cy="276225"/>
            <wp:effectExtent l="19050" t="0" r="952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457"/>
                    <a:srcRect/>
                    <a:stretch>
                      <a:fillRect/>
                    </a:stretch>
                  </pic:blipFill>
                  <pic:spPr bwMode="auto">
                    <a:xfrm>
                      <a:off x="0" y="0"/>
                      <a:ext cx="1247775" cy="276225"/>
                    </a:xfrm>
                    <a:prstGeom prst="rect">
                      <a:avLst/>
                    </a:prstGeom>
                    <a:noFill/>
                    <a:ln w="9525">
                      <a:noFill/>
                      <a:miter lim="800000"/>
                      <a:headEnd/>
                      <a:tailEnd/>
                    </a:ln>
                  </pic:spPr>
                </pic:pic>
              </a:graphicData>
            </a:graphic>
          </wp:inline>
        </w:drawing>
      </w:r>
    </w:p>
    <w:p w:rsidR="00000000" w:rsidRDefault="00DB09B8">
      <w:pPr>
        <w:pStyle w:val="Style"/>
        <w:framePr w:w="2284" w:h="748" w:wrap="auto" w:hAnchor="text" w:x="2233" w:y="7965"/>
        <w:rPr>
          <w:rFonts w:ascii="Courier New" w:hAnsi="Courier New" w:cs="Courier New"/>
          <w:sz w:val="14"/>
          <w:szCs w:val="14"/>
        </w:rPr>
      </w:pPr>
      <w:r>
        <w:rPr>
          <w:rFonts w:ascii="Courier New" w:hAnsi="Courier New" w:cs="Courier New"/>
          <w:noProof/>
          <w:sz w:val="14"/>
          <w:szCs w:val="14"/>
        </w:rPr>
        <w:drawing>
          <wp:inline distT="0" distB="0" distL="0" distR="0">
            <wp:extent cx="1447800" cy="476250"/>
            <wp:effectExtent l="1905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458"/>
                    <a:srcRect/>
                    <a:stretch>
                      <a:fillRect/>
                    </a:stretch>
                  </pic:blipFill>
                  <pic:spPr bwMode="auto">
                    <a:xfrm>
                      <a:off x="0" y="0"/>
                      <a:ext cx="1447800" cy="476250"/>
                    </a:xfrm>
                    <a:prstGeom prst="rect">
                      <a:avLst/>
                    </a:prstGeom>
                    <a:noFill/>
                    <a:ln w="9525">
                      <a:noFill/>
                      <a:miter lim="800000"/>
                      <a:headEnd/>
                      <a:tailEnd/>
                    </a:ln>
                  </pic:spPr>
                </pic:pic>
              </a:graphicData>
            </a:graphic>
          </wp:inline>
        </w:drawing>
      </w:r>
    </w:p>
    <w:p w:rsidR="00000000" w:rsidRDefault="008C7B40">
      <w:pPr>
        <w:pStyle w:val="Style"/>
        <w:framePr w:w="628" w:h="134" w:wrap="auto" w:hAnchor="text" w:x="4546" w:y="8224"/>
        <w:spacing w:line="129" w:lineRule="exact"/>
        <w:ind w:left="4"/>
        <w:rPr>
          <w:color w:val="000000"/>
          <w:sz w:val="11"/>
          <w:szCs w:val="11"/>
        </w:rPr>
      </w:pPr>
      <w:r>
        <w:rPr>
          <w:color w:val="000000"/>
          <w:sz w:val="11"/>
          <w:szCs w:val="11"/>
        </w:rPr>
        <w:t xml:space="preserve">Oil Cleaner </w:t>
      </w:r>
    </w:p>
    <w:p w:rsidR="00000000" w:rsidRDefault="008C7B40">
      <w:pPr>
        <w:pStyle w:val="Style"/>
        <w:framePr w:w="681" w:h="312" w:wrap="auto" w:hAnchor="text" w:x="5780" w:y="8152"/>
        <w:spacing w:line="182" w:lineRule="exact"/>
        <w:ind w:left="4" w:right="4"/>
        <w:rPr>
          <w:color w:val="000000"/>
          <w:sz w:val="11"/>
          <w:szCs w:val="11"/>
        </w:rPr>
      </w:pPr>
      <w:r>
        <w:rPr>
          <w:color w:val="000000"/>
          <w:w w:val="106"/>
          <w:sz w:val="11"/>
          <w:szCs w:val="11"/>
        </w:rPr>
        <w:t xml:space="preserve">Oil </w:t>
      </w:r>
      <w:r>
        <w:rPr>
          <w:b/>
          <w:bCs/>
          <w:color w:val="000000"/>
          <w:w w:val="92"/>
          <w:sz w:val="12"/>
          <w:szCs w:val="12"/>
        </w:rPr>
        <w:t xml:space="preserve">Pressure </w:t>
      </w:r>
      <w:r>
        <w:rPr>
          <w:color w:val="000000"/>
          <w:sz w:val="11"/>
          <w:szCs w:val="11"/>
        </w:rPr>
        <w:t xml:space="preserve">Switch </w:t>
      </w:r>
    </w:p>
    <w:p w:rsidR="00000000" w:rsidRDefault="008C7B40">
      <w:pPr>
        <w:pStyle w:val="Style"/>
        <w:framePr w:w="408" w:h="139" w:wrap="auto" w:hAnchor="text" w:x="514" w:y="8209"/>
        <w:spacing w:line="129" w:lineRule="exact"/>
        <w:ind w:left="4"/>
        <w:rPr>
          <w:color w:val="000000"/>
          <w:sz w:val="11"/>
          <w:szCs w:val="11"/>
        </w:rPr>
      </w:pPr>
      <w:r>
        <w:rPr>
          <w:color w:val="000000"/>
          <w:sz w:val="11"/>
          <w:szCs w:val="11"/>
        </w:rPr>
        <w:t xml:space="preserve">Oil Pan </w:t>
      </w:r>
    </w:p>
    <w:p w:rsidR="00000000" w:rsidRDefault="008C7B40">
      <w:pPr>
        <w:pStyle w:val="Style"/>
        <w:framePr w:w="446" w:h="134" w:wrap="auto" w:hAnchor="text" w:x="1445" w:y="8219"/>
        <w:spacing w:line="129" w:lineRule="exact"/>
        <w:rPr>
          <w:b/>
          <w:bCs/>
          <w:color w:val="000000"/>
          <w:sz w:val="11"/>
          <w:szCs w:val="11"/>
        </w:rPr>
      </w:pPr>
      <w:r>
        <w:rPr>
          <w:b/>
          <w:bCs/>
          <w:color w:val="000000"/>
          <w:sz w:val="11"/>
          <w:szCs w:val="11"/>
        </w:rPr>
        <w:t xml:space="preserve">Strainer </w:t>
      </w:r>
    </w:p>
    <w:p w:rsidR="00000000" w:rsidRDefault="008C7B40">
      <w:pPr>
        <w:pStyle w:val="Style"/>
        <w:framePr w:w="4080" w:h="4790" w:wrap="auto" w:hAnchor="text" w:x="4729" w:y="8233"/>
        <w:spacing w:line="153" w:lineRule="exact"/>
        <w:ind w:left="2409" w:right="1636"/>
        <w:jc w:val="both"/>
        <w:rPr>
          <w:color w:val="000000"/>
          <w:w w:val="196"/>
          <w:sz w:val="14"/>
          <w:szCs w:val="14"/>
        </w:rPr>
      </w:pPr>
      <w:r>
        <w:rPr>
          <w:color w:val="000000"/>
          <w:w w:val="200"/>
          <w:sz w:val="13"/>
          <w:szCs w:val="13"/>
        </w:rPr>
        <w:t xml:space="preserve">I </w:t>
      </w:r>
      <w:r>
        <w:rPr>
          <w:color w:val="000000"/>
          <w:w w:val="196"/>
          <w:sz w:val="14"/>
          <w:szCs w:val="14"/>
        </w:rPr>
        <w:t xml:space="preserve">I </w:t>
      </w:r>
    </w:p>
    <w:p w:rsidR="00000000" w:rsidRDefault="008C7B40">
      <w:pPr>
        <w:pStyle w:val="Style"/>
        <w:framePr w:w="4080" w:h="4790" w:wrap="auto" w:hAnchor="text" w:x="4729" w:y="8233"/>
        <w:tabs>
          <w:tab w:val="left" w:pos="2390"/>
          <w:tab w:val="left" w:leader="underscore" w:pos="3993"/>
        </w:tabs>
        <w:spacing w:line="24" w:lineRule="exact"/>
        <w:rPr>
          <w:color w:val="000000"/>
          <w:w w:val="145"/>
          <w:sz w:val="15"/>
          <w:szCs w:val="15"/>
        </w:rPr>
      </w:pPr>
      <w:r>
        <w:rPr>
          <w:sz w:val="15"/>
          <w:szCs w:val="15"/>
        </w:rPr>
        <w:tab/>
      </w:r>
      <w:r>
        <w:rPr>
          <w:color w:val="000000"/>
          <w:w w:val="145"/>
          <w:sz w:val="15"/>
          <w:szCs w:val="15"/>
        </w:rPr>
        <w:t xml:space="preserve">L </w:t>
      </w:r>
      <w:r>
        <w:rPr>
          <w:color w:val="000000"/>
          <w:w w:val="145"/>
          <w:sz w:val="15"/>
          <w:szCs w:val="15"/>
        </w:rPr>
        <w:tab/>
        <w:t xml:space="preserve">, </w:t>
      </w:r>
    </w:p>
    <w:p w:rsidR="00000000" w:rsidRDefault="008C7B40">
      <w:pPr>
        <w:pStyle w:val="Style"/>
        <w:framePr w:w="4080" w:h="4790" w:wrap="auto" w:hAnchor="text" w:x="4729" w:y="8233"/>
        <w:spacing w:before="172" w:line="1" w:lineRule="exact"/>
        <w:ind w:left="4003" w:right="14"/>
        <w:rPr>
          <w:sz w:val="15"/>
          <w:szCs w:val="15"/>
        </w:rPr>
      </w:pPr>
    </w:p>
    <w:p w:rsidR="00000000" w:rsidRDefault="008C7B40">
      <w:pPr>
        <w:pStyle w:val="Style"/>
        <w:framePr w:w="4080" w:h="4790" w:wrap="auto" w:hAnchor="text" w:x="4729" w:y="8233"/>
        <w:spacing w:line="182" w:lineRule="exact"/>
        <w:ind w:left="4003" w:right="14"/>
        <w:jc w:val="both"/>
        <w:rPr>
          <w:color w:val="000000"/>
          <w:w w:val="173"/>
          <w:sz w:val="17"/>
          <w:szCs w:val="17"/>
        </w:rPr>
      </w:pPr>
      <w:r>
        <w:rPr>
          <w:color w:val="000000"/>
          <w:w w:val="188"/>
          <w:sz w:val="13"/>
          <w:szCs w:val="13"/>
        </w:rPr>
        <w:t xml:space="preserve">I </w:t>
      </w:r>
      <w:r>
        <w:rPr>
          <w:color w:val="000000"/>
          <w:w w:val="139"/>
          <w:sz w:val="17"/>
          <w:szCs w:val="17"/>
        </w:rPr>
        <w:t xml:space="preserve">I </w:t>
      </w:r>
      <w:r>
        <w:rPr>
          <w:color w:val="000000"/>
          <w:w w:val="200"/>
          <w:sz w:val="13"/>
          <w:szCs w:val="13"/>
        </w:rPr>
        <w:t xml:space="preserve">I </w:t>
      </w:r>
      <w:r>
        <w:rPr>
          <w:color w:val="000000"/>
          <w:w w:val="170"/>
          <w:sz w:val="14"/>
          <w:szCs w:val="14"/>
        </w:rPr>
        <w:t xml:space="preserve">I </w:t>
      </w:r>
      <w:r>
        <w:rPr>
          <w:color w:val="000000"/>
          <w:w w:val="196"/>
          <w:sz w:val="14"/>
          <w:szCs w:val="14"/>
        </w:rPr>
        <w:t xml:space="preserve">I </w:t>
      </w:r>
      <w:r>
        <w:rPr>
          <w:color w:val="000000"/>
          <w:w w:val="200"/>
          <w:sz w:val="11"/>
          <w:szCs w:val="11"/>
        </w:rPr>
        <w:t xml:space="preserve">I </w:t>
      </w:r>
      <w:r>
        <w:rPr>
          <w:color w:val="000000"/>
          <w:w w:val="139"/>
          <w:sz w:val="17"/>
          <w:szCs w:val="17"/>
        </w:rPr>
        <w:t xml:space="preserve">I </w:t>
      </w:r>
      <w:r>
        <w:rPr>
          <w:color w:val="000000"/>
          <w:w w:val="50"/>
          <w:sz w:val="14"/>
          <w:szCs w:val="14"/>
        </w:rPr>
        <w:t xml:space="preserve">J </w:t>
      </w:r>
      <w:r>
        <w:rPr>
          <w:color w:val="000000"/>
          <w:w w:val="170"/>
          <w:sz w:val="14"/>
          <w:szCs w:val="14"/>
        </w:rPr>
        <w:t xml:space="preserve">I I </w:t>
      </w:r>
      <w:r>
        <w:rPr>
          <w:color w:val="000000"/>
          <w:w w:val="144"/>
          <w:sz w:val="17"/>
          <w:szCs w:val="17"/>
        </w:rPr>
        <w:t xml:space="preserve">I I I </w:t>
      </w:r>
      <w:r>
        <w:rPr>
          <w:color w:val="000000"/>
          <w:w w:val="147"/>
          <w:sz w:val="16"/>
          <w:szCs w:val="16"/>
        </w:rPr>
        <w:t xml:space="preserve">I </w:t>
      </w:r>
      <w:r>
        <w:rPr>
          <w:color w:val="000000"/>
          <w:w w:val="196"/>
          <w:sz w:val="14"/>
          <w:szCs w:val="14"/>
        </w:rPr>
        <w:t xml:space="preserve">I </w:t>
      </w:r>
      <w:r>
        <w:rPr>
          <w:color w:val="000000"/>
          <w:w w:val="200"/>
          <w:sz w:val="13"/>
          <w:szCs w:val="13"/>
        </w:rPr>
        <w:t xml:space="preserve">I </w:t>
      </w:r>
      <w:r>
        <w:rPr>
          <w:color w:val="000000"/>
          <w:w w:val="161"/>
          <w:sz w:val="18"/>
          <w:szCs w:val="18"/>
        </w:rPr>
        <w:t xml:space="preserve">I </w:t>
      </w:r>
      <w:r>
        <w:rPr>
          <w:color w:val="000000"/>
          <w:w w:val="181"/>
          <w:sz w:val="16"/>
          <w:szCs w:val="16"/>
        </w:rPr>
        <w:t xml:space="preserve">I </w:t>
      </w:r>
      <w:r>
        <w:rPr>
          <w:color w:val="000000"/>
          <w:w w:val="163"/>
          <w:sz w:val="15"/>
          <w:szCs w:val="15"/>
        </w:rPr>
        <w:t xml:space="preserve">I </w:t>
      </w:r>
      <w:r>
        <w:rPr>
          <w:color w:val="000000"/>
          <w:w w:val="181"/>
          <w:sz w:val="16"/>
          <w:szCs w:val="16"/>
        </w:rPr>
        <w:t xml:space="preserve">I I </w:t>
      </w:r>
      <w:r>
        <w:rPr>
          <w:color w:val="000000"/>
          <w:w w:val="173"/>
          <w:sz w:val="17"/>
          <w:szCs w:val="17"/>
        </w:rPr>
        <w:t xml:space="preserve">I </w:t>
      </w:r>
    </w:p>
    <w:p w:rsidR="00000000" w:rsidRDefault="008C7B40">
      <w:pPr>
        <w:pStyle w:val="Style"/>
        <w:framePr w:w="4080" w:h="4790" w:wrap="auto" w:hAnchor="text" w:x="4729" w:y="8233"/>
        <w:tabs>
          <w:tab w:val="left" w:leader="underscore" w:pos="3849"/>
        </w:tabs>
        <w:spacing w:line="48" w:lineRule="exact"/>
        <w:rPr>
          <w:color w:val="000000"/>
          <w:w w:val="184"/>
          <w:sz w:val="19"/>
          <w:szCs w:val="19"/>
        </w:rPr>
      </w:pPr>
      <w:r>
        <w:rPr>
          <w:color w:val="000000"/>
          <w:w w:val="184"/>
          <w:sz w:val="19"/>
          <w:szCs w:val="19"/>
        </w:rPr>
        <w:t>~</w:t>
      </w:r>
      <w:r>
        <w:rPr>
          <w:color w:val="000000"/>
          <w:w w:val="184"/>
          <w:sz w:val="19"/>
          <w:szCs w:val="19"/>
        </w:rPr>
        <w:t xml:space="preserve"> </w:t>
      </w:r>
      <w:r>
        <w:rPr>
          <w:color w:val="000000"/>
          <w:w w:val="184"/>
          <w:sz w:val="19"/>
          <w:szCs w:val="19"/>
        </w:rPr>
        <w:tab/>
        <w:t xml:space="preserve">J </w:t>
      </w:r>
    </w:p>
    <w:p w:rsidR="00000000" w:rsidRDefault="00DB09B8">
      <w:pPr>
        <w:pStyle w:val="Style"/>
        <w:framePr w:w="864" w:h="249" w:wrap="auto" w:hAnchor="text" w:x="274" w:y="8560"/>
        <w:rPr>
          <w:sz w:val="19"/>
          <w:szCs w:val="19"/>
        </w:rPr>
      </w:pPr>
      <w:r>
        <w:rPr>
          <w:noProof/>
          <w:sz w:val="19"/>
          <w:szCs w:val="19"/>
        </w:rPr>
        <w:drawing>
          <wp:inline distT="0" distB="0" distL="0" distR="0">
            <wp:extent cx="552450" cy="161925"/>
            <wp:effectExtent l="1905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459"/>
                    <a:srcRect/>
                    <a:stretch>
                      <a:fillRect/>
                    </a:stretch>
                  </pic:blipFill>
                  <pic:spPr bwMode="auto">
                    <a:xfrm>
                      <a:off x="0" y="0"/>
                      <a:ext cx="552450" cy="161925"/>
                    </a:xfrm>
                    <a:prstGeom prst="rect">
                      <a:avLst/>
                    </a:prstGeom>
                    <a:noFill/>
                    <a:ln w="9525">
                      <a:noFill/>
                      <a:miter lim="800000"/>
                      <a:headEnd/>
                      <a:tailEnd/>
                    </a:ln>
                  </pic:spPr>
                </pic:pic>
              </a:graphicData>
            </a:graphic>
          </wp:inline>
        </w:drawing>
      </w:r>
    </w:p>
    <w:p w:rsidR="00000000" w:rsidRDefault="008C7B40">
      <w:pPr>
        <w:pStyle w:val="Style"/>
        <w:framePr w:w="124" w:h="3676" w:wrap="auto" w:hAnchor="text" w:x="341" w:y="8809"/>
        <w:spacing w:line="163" w:lineRule="exact"/>
        <w:ind w:left="57" w:right="33"/>
        <w:jc w:val="both"/>
        <w:rPr>
          <w:color w:val="000000"/>
          <w:w w:val="200"/>
          <w:sz w:val="13"/>
          <w:szCs w:val="13"/>
        </w:rPr>
      </w:pPr>
      <w:r>
        <w:rPr>
          <w:color w:val="000000"/>
          <w:w w:val="188"/>
          <w:sz w:val="15"/>
          <w:szCs w:val="15"/>
        </w:rPr>
        <w:t xml:space="preserve">I </w:t>
      </w:r>
      <w:r>
        <w:rPr>
          <w:color w:val="000000"/>
          <w:w w:val="167"/>
          <w:sz w:val="17"/>
          <w:szCs w:val="17"/>
        </w:rPr>
        <w:t xml:space="preserve">I </w:t>
      </w:r>
      <w:r>
        <w:rPr>
          <w:color w:val="000000"/>
          <w:w w:val="200"/>
          <w:sz w:val="13"/>
          <w:szCs w:val="13"/>
        </w:rPr>
        <w:t xml:space="preserve">I </w:t>
      </w:r>
    </w:p>
    <w:p w:rsidR="00000000" w:rsidRDefault="008C7B40">
      <w:pPr>
        <w:pStyle w:val="Style"/>
        <w:framePr w:w="124" w:h="3676" w:wrap="auto" w:hAnchor="text" w:x="341" w:y="8809"/>
        <w:spacing w:before="33" w:line="1" w:lineRule="exact"/>
        <w:ind w:left="9" w:right="4"/>
        <w:rPr>
          <w:sz w:val="15"/>
          <w:szCs w:val="15"/>
        </w:rPr>
      </w:pPr>
    </w:p>
    <w:p w:rsidR="00000000" w:rsidRDefault="008C7B40">
      <w:pPr>
        <w:pStyle w:val="Style"/>
        <w:framePr w:w="124" w:h="3676" w:wrap="auto" w:hAnchor="text" w:x="341" w:y="8809"/>
        <w:spacing w:line="172" w:lineRule="exact"/>
        <w:ind w:left="9" w:right="4"/>
        <w:rPr>
          <w:color w:val="000000"/>
          <w:w w:val="147"/>
          <w:sz w:val="16"/>
          <w:szCs w:val="16"/>
        </w:rPr>
      </w:pPr>
      <w:r>
        <w:rPr>
          <w:color w:val="000000"/>
          <w:w w:val="182"/>
          <w:sz w:val="18"/>
          <w:szCs w:val="18"/>
        </w:rPr>
        <w:t xml:space="preserve">I </w:t>
      </w:r>
      <w:r>
        <w:rPr>
          <w:color w:val="000000"/>
          <w:w w:val="167"/>
          <w:sz w:val="17"/>
          <w:szCs w:val="17"/>
        </w:rPr>
        <w:t xml:space="preserve">I </w:t>
      </w:r>
      <w:r>
        <w:rPr>
          <w:color w:val="000000"/>
          <w:w w:val="188"/>
          <w:sz w:val="15"/>
          <w:szCs w:val="15"/>
        </w:rPr>
        <w:t xml:space="preserve">I </w:t>
      </w:r>
      <w:r>
        <w:rPr>
          <w:color w:val="000000"/>
          <w:w w:val="196"/>
          <w:sz w:val="14"/>
          <w:szCs w:val="14"/>
        </w:rPr>
        <w:t xml:space="preserve">I I </w:t>
      </w:r>
      <w:r>
        <w:rPr>
          <w:color w:val="000000"/>
          <w:w w:val="150"/>
          <w:sz w:val="19"/>
          <w:szCs w:val="19"/>
        </w:rPr>
        <w:t xml:space="preserve">I </w:t>
      </w:r>
      <w:r>
        <w:rPr>
          <w:color w:val="000000"/>
          <w:w w:val="167"/>
          <w:sz w:val="17"/>
          <w:szCs w:val="17"/>
        </w:rPr>
        <w:t xml:space="preserve">I </w:t>
      </w:r>
      <w:r>
        <w:rPr>
          <w:color w:val="000000"/>
          <w:w w:val="188"/>
          <w:sz w:val="15"/>
          <w:szCs w:val="15"/>
        </w:rPr>
        <w:t xml:space="preserve">I </w:t>
      </w:r>
      <w:r>
        <w:rPr>
          <w:color w:val="000000"/>
          <w:w w:val="200"/>
          <w:sz w:val="16"/>
          <w:szCs w:val="16"/>
        </w:rPr>
        <w:t xml:space="preserve">I </w:t>
      </w:r>
      <w:r>
        <w:rPr>
          <w:color w:val="000000"/>
          <w:w w:val="181"/>
          <w:sz w:val="16"/>
          <w:szCs w:val="16"/>
        </w:rPr>
        <w:t xml:space="preserve">I I </w:t>
      </w:r>
      <w:r>
        <w:rPr>
          <w:color w:val="000000"/>
          <w:w w:val="196"/>
          <w:sz w:val="14"/>
          <w:szCs w:val="14"/>
        </w:rPr>
        <w:t xml:space="preserve">I </w:t>
      </w:r>
      <w:r>
        <w:rPr>
          <w:color w:val="000000"/>
          <w:w w:val="181"/>
          <w:sz w:val="16"/>
          <w:szCs w:val="16"/>
        </w:rPr>
        <w:t xml:space="preserve">I </w:t>
      </w:r>
      <w:r>
        <w:rPr>
          <w:color w:val="000000"/>
          <w:w w:val="173"/>
          <w:sz w:val="17"/>
          <w:szCs w:val="17"/>
        </w:rPr>
        <w:t xml:space="preserve">I </w:t>
      </w:r>
      <w:r>
        <w:rPr>
          <w:color w:val="000000"/>
          <w:w w:val="196"/>
          <w:sz w:val="14"/>
          <w:szCs w:val="14"/>
        </w:rPr>
        <w:t xml:space="preserve">I I </w:t>
      </w:r>
      <w:r>
        <w:rPr>
          <w:color w:val="000000"/>
          <w:w w:val="181"/>
          <w:sz w:val="16"/>
          <w:szCs w:val="16"/>
        </w:rPr>
        <w:t xml:space="preserve">I </w:t>
      </w:r>
      <w:r>
        <w:rPr>
          <w:color w:val="000000"/>
          <w:w w:val="147"/>
          <w:sz w:val="16"/>
          <w:szCs w:val="16"/>
        </w:rPr>
        <w:t xml:space="preserve">L </w:t>
      </w:r>
    </w:p>
    <w:p w:rsidR="00000000" w:rsidRDefault="008C7B40">
      <w:pPr>
        <w:pStyle w:val="Style"/>
        <w:framePr w:w="3576" w:h="3508" w:wrap="auto" w:hAnchor="text" w:x="620" w:y="8809"/>
        <w:spacing w:line="172" w:lineRule="exact"/>
        <w:ind w:left="28" w:right="3211"/>
        <w:jc w:val="both"/>
        <w:rPr>
          <w:color w:val="000000"/>
          <w:w w:val="200"/>
          <w:sz w:val="15"/>
          <w:szCs w:val="15"/>
        </w:rPr>
      </w:pPr>
      <w:r>
        <w:rPr>
          <w:color w:val="000000"/>
          <w:w w:val="200"/>
          <w:sz w:val="13"/>
          <w:szCs w:val="13"/>
        </w:rPr>
        <w:t xml:space="preserve">I I </w:t>
      </w:r>
      <w:r>
        <w:rPr>
          <w:color w:val="000000"/>
          <w:w w:val="200"/>
          <w:sz w:val="14"/>
          <w:szCs w:val="14"/>
        </w:rPr>
        <w:t xml:space="preserve">I I </w:t>
      </w:r>
      <w:r>
        <w:rPr>
          <w:color w:val="000000"/>
          <w:w w:val="200"/>
          <w:sz w:val="16"/>
          <w:szCs w:val="16"/>
        </w:rPr>
        <w:t xml:space="preserve">I I I I </w:t>
      </w:r>
      <w:r>
        <w:rPr>
          <w:color w:val="000000"/>
          <w:w w:val="200"/>
          <w:sz w:val="15"/>
          <w:szCs w:val="15"/>
        </w:rPr>
        <w:t xml:space="preserve">I I </w:t>
      </w:r>
      <w:r>
        <w:rPr>
          <w:color w:val="000000"/>
          <w:w w:val="167"/>
          <w:sz w:val="17"/>
          <w:szCs w:val="17"/>
        </w:rPr>
        <w:t xml:space="preserve">I </w:t>
      </w:r>
      <w:r>
        <w:rPr>
          <w:color w:val="000000"/>
          <w:w w:val="200"/>
          <w:sz w:val="14"/>
          <w:szCs w:val="14"/>
        </w:rPr>
        <w:t xml:space="preserve">I </w:t>
      </w:r>
      <w:r>
        <w:rPr>
          <w:color w:val="000000"/>
          <w:w w:val="150"/>
          <w:sz w:val="19"/>
          <w:szCs w:val="19"/>
        </w:rPr>
        <w:t xml:space="preserve">I </w:t>
      </w:r>
      <w:r>
        <w:rPr>
          <w:color w:val="000000"/>
          <w:w w:val="200"/>
          <w:sz w:val="15"/>
          <w:szCs w:val="15"/>
        </w:rPr>
        <w:t xml:space="preserve">I </w:t>
      </w:r>
      <w:r>
        <w:rPr>
          <w:color w:val="000000"/>
          <w:w w:val="200"/>
          <w:sz w:val="16"/>
          <w:szCs w:val="16"/>
        </w:rPr>
        <w:t xml:space="preserve">I I </w:t>
      </w:r>
      <w:r>
        <w:rPr>
          <w:color w:val="000000"/>
          <w:w w:val="200"/>
          <w:sz w:val="15"/>
          <w:szCs w:val="15"/>
        </w:rPr>
        <w:t xml:space="preserve">I I </w:t>
      </w:r>
    </w:p>
    <w:p w:rsidR="00000000" w:rsidRDefault="008C7B40">
      <w:pPr>
        <w:pStyle w:val="Style"/>
        <w:framePr w:w="3576" w:h="3508" w:wrap="auto" w:hAnchor="text" w:x="620" w:y="8809"/>
        <w:tabs>
          <w:tab w:val="left" w:pos="1295"/>
        </w:tabs>
        <w:spacing w:line="172" w:lineRule="exact"/>
        <w:rPr>
          <w:color w:val="000000"/>
          <w:w w:val="200"/>
          <w:sz w:val="15"/>
          <w:szCs w:val="15"/>
        </w:rPr>
      </w:pPr>
      <w:r>
        <w:rPr>
          <w:color w:val="000000"/>
          <w:w w:val="200"/>
          <w:sz w:val="15"/>
          <w:szCs w:val="15"/>
        </w:rPr>
        <w:t xml:space="preserve">I I </w:t>
      </w:r>
      <w:r>
        <w:rPr>
          <w:color w:val="000000"/>
          <w:w w:val="200"/>
          <w:sz w:val="15"/>
          <w:szCs w:val="15"/>
        </w:rPr>
        <w:tab/>
        <w:t xml:space="preserve">I </w:t>
      </w:r>
    </w:p>
    <w:p w:rsidR="00000000" w:rsidRDefault="008C7B40">
      <w:pPr>
        <w:pStyle w:val="Style"/>
        <w:framePr w:w="3576" w:h="3508" w:wrap="auto" w:hAnchor="text" w:x="620" w:y="8809"/>
        <w:tabs>
          <w:tab w:val="left" w:leader="underscore" w:pos="1304"/>
        </w:tabs>
        <w:spacing w:line="182" w:lineRule="exact"/>
        <w:rPr>
          <w:color w:val="000000"/>
          <w:sz w:val="11"/>
          <w:szCs w:val="11"/>
        </w:rPr>
      </w:pPr>
      <w:r>
        <w:rPr>
          <w:color w:val="000000"/>
          <w:w w:val="161"/>
          <w:sz w:val="18"/>
          <w:szCs w:val="18"/>
        </w:rPr>
        <w:t xml:space="preserve">I </w:t>
      </w:r>
      <w:r>
        <w:rPr>
          <w:color w:val="000000"/>
          <w:w w:val="67"/>
          <w:sz w:val="30"/>
          <w:szCs w:val="30"/>
        </w:rPr>
        <w:t xml:space="preserve">L </w:t>
      </w:r>
      <w:r>
        <w:rPr>
          <w:color w:val="000000"/>
          <w:w w:val="67"/>
          <w:sz w:val="30"/>
          <w:szCs w:val="30"/>
        </w:rPr>
        <w:tab/>
      </w:r>
      <w:r>
        <w:rPr>
          <w:color w:val="000000"/>
          <w:w w:val="67"/>
          <w:sz w:val="30"/>
          <w:szCs w:val="30"/>
        </w:rPr>
        <w:t>~</w:t>
      </w:r>
      <w:r>
        <w:rPr>
          <w:color w:val="000000"/>
          <w:w w:val="67"/>
          <w:sz w:val="30"/>
          <w:szCs w:val="30"/>
        </w:rPr>
        <w:t xml:space="preserve">_ _ _ _ _ </w:t>
      </w:r>
      <w:r>
        <w:rPr>
          <w:color w:val="000000"/>
          <w:sz w:val="11"/>
          <w:szCs w:val="11"/>
        </w:rPr>
        <w:t xml:space="preserve">Transmission </w:t>
      </w:r>
    </w:p>
    <w:p w:rsidR="00000000" w:rsidRDefault="008C7B40">
      <w:pPr>
        <w:pStyle w:val="Style"/>
        <w:framePr w:w="3576" w:h="3508" w:wrap="auto" w:hAnchor="text" w:x="620" w:y="8809"/>
        <w:tabs>
          <w:tab w:val="left" w:pos="1290"/>
          <w:tab w:val="center" w:pos="2644"/>
        </w:tabs>
        <w:spacing w:line="220" w:lineRule="exact"/>
        <w:rPr>
          <w:color w:val="000000"/>
          <w:sz w:val="11"/>
          <w:szCs w:val="11"/>
        </w:rPr>
      </w:pPr>
      <w:r>
        <w:rPr>
          <w:color w:val="000000"/>
          <w:w w:val="200"/>
          <w:sz w:val="16"/>
          <w:szCs w:val="16"/>
        </w:rPr>
        <w:t xml:space="preserve">I </w:t>
      </w:r>
      <w:r>
        <w:rPr>
          <w:color w:val="000000"/>
          <w:w w:val="200"/>
          <w:sz w:val="16"/>
          <w:szCs w:val="16"/>
        </w:rPr>
        <w:tab/>
      </w:r>
      <w:r>
        <w:rPr>
          <w:color w:val="000000"/>
          <w:w w:val="156"/>
          <w:sz w:val="20"/>
          <w:szCs w:val="20"/>
        </w:rPr>
        <w:t xml:space="preserve">r' </w:t>
      </w:r>
      <w:r>
        <w:rPr>
          <w:color w:val="000000"/>
          <w:w w:val="156"/>
          <w:sz w:val="20"/>
          <w:szCs w:val="20"/>
        </w:rPr>
        <w:tab/>
      </w:r>
      <w:r>
        <w:rPr>
          <w:color w:val="000000"/>
          <w:w w:val="106"/>
          <w:sz w:val="11"/>
          <w:szCs w:val="11"/>
        </w:rPr>
        <w:t xml:space="preserve">Drive </w:t>
      </w:r>
      <w:r>
        <w:rPr>
          <w:color w:val="000000"/>
          <w:sz w:val="11"/>
          <w:szCs w:val="11"/>
        </w:rPr>
        <w:t xml:space="preserve">Axle </w:t>
      </w:r>
    </w:p>
    <w:p w:rsidR="00000000" w:rsidRDefault="008C7B40">
      <w:pPr>
        <w:pStyle w:val="Style"/>
        <w:framePr w:w="3576" w:h="3508" w:wrap="auto" w:hAnchor="text" w:x="620" w:y="8809"/>
        <w:tabs>
          <w:tab w:val="left" w:pos="1290"/>
          <w:tab w:val="center" w:pos="2648"/>
        </w:tabs>
        <w:spacing w:line="177" w:lineRule="exact"/>
        <w:rPr>
          <w:color w:val="000000"/>
          <w:w w:val="200"/>
          <w:sz w:val="12"/>
          <w:szCs w:val="12"/>
        </w:rPr>
      </w:pPr>
      <w:r>
        <w:rPr>
          <w:color w:val="000000"/>
          <w:w w:val="196"/>
          <w:sz w:val="14"/>
          <w:szCs w:val="14"/>
        </w:rPr>
        <w:t xml:space="preserve">I </w:t>
      </w:r>
      <w:r>
        <w:rPr>
          <w:color w:val="000000"/>
          <w:w w:val="196"/>
          <w:sz w:val="14"/>
          <w:szCs w:val="14"/>
        </w:rPr>
        <w:tab/>
      </w:r>
      <w:r>
        <w:rPr>
          <w:color w:val="000000"/>
          <w:w w:val="200"/>
          <w:sz w:val="12"/>
          <w:szCs w:val="12"/>
        </w:rPr>
        <w:t xml:space="preserve">I </w:t>
      </w:r>
    </w:p>
    <w:p w:rsidR="00000000" w:rsidRDefault="008C7B40">
      <w:pPr>
        <w:pStyle w:val="Style"/>
        <w:framePr w:w="3576" w:h="3508" w:wrap="auto" w:hAnchor="text" w:x="620" w:y="8809"/>
        <w:tabs>
          <w:tab w:val="left" w:pos="1290"/>
          <w:tab w:val="center" w:pos="2648"/>
        </w:tabs>
        <w:spacing w:line="182" w:lineRule="exact"/>
        <w:rPr>
          <w:color w:val="000000"/>
          <w:w w:val="200"/>
          <w:sz w:val="13"/>
          <w:szCs w:val="13"/>
        </w:rPr>
      </w:pPr>
      <w:r>
        <w:rPr>
          <w:color w:val="000000"/>
          <w:w w:val="182"/>
          <w:sz w:val="18"/>
          <w:szCs w:val="18"/>
        </w:rPr>
        <w:t xml:space="preserve">I </w:t>
      </w:r>
      <w:r>
        <w:rPr>
          <w:color w:val="000000"/>
          <w:w w:val="182"/>
          <w:sz w:val="18"/>
          <w:szCs w:val="18"/>
        </w:rPr>
        <w:tab/>
      </w:r>
      <w:r>
        <w:rPr>
          <w:color w:val="000000"/>
          <w:w w:val="200"/>
          <w:sz w:val="13"/>
          <w:szCs w:val="13"/>
        </w:rPr>
        <w:t xml:space="preserve">I </w:t>
      </w:r>
    </w:p>
    <w:p w:rsidR="00000000" w:rsidRDefault="008C7B40">
      <w:pPr>
        <w:pStyle w:val="Style"/>
        <w:framePr w:w="3576" w:h="3508" w:wrap="auto" w:hAnchor="text" w:x="620" w:y="8809"/>
        <w:spacing w:line="124" w:lineRule="exact"/>
        <w:ind w:left="1315"/>
        <w:rPr>
          <w:color w:val="000000"/>
          <w:w w:val="188"/>
          <w:sz w:val="15"/>
          <w:szCs w:val="15"/>
        </w:rPr>
      </w:pPr>
      <w:r>
        <w:rPr>
          <w:color w:val="000000"/>
          <w:w w:val="188"/>
          <w:sz w:val="15"/>
          <w:szCs w:val="15"/>
        </w:rPr>
        <w:t xml:space="preserve">I </w:t>
      </w:r>
    </w:p>
    <w:p w:rsidR="00000000" w:rsidRDefault="008C7B40">
      <w:pPr>
        <w:pStyle w:val="Style"/>
        <w:framePr w:w="3576" w:h="3508" w:wrap="auto" w:hAnchor="text" w:x="620" w:y="8809"/>
        <w:tabs>
          <w:tab w:val="left" w:pos="1300"/>
          <w:tab w:val="right" w:pos="3575"/>
        </w:tabs>
        <w:spacing w:line="96" w:lineRule="exact"/>
        <w:rPr>
          <w:color w:val="000000"/>
          <w:w w:val="127"/>
          <w:sz w:val="14"/>
          <w:szCs w:val="14"/>
        </w:rPr>
      </w:pPr>
      <w:r>
        <w:rPr>
          <w:color w:val="000000"/>
          <w:w w:val="127"/>
          <w:sz w:val="14"/>
          <w:szCs w:val="14"/>
        </w:rPr>
        <w:t xml:space="preserve">I </w:t>
      </w:r>
      <w:r>
        <w:rPr>
          <w:color w:val="000000"/>
          <w:w w:val="127"/>
          <w:sz w:val="14"/>
          <w:szCs w:val="14"/>
        </w:rPr>
        <w:tab/>
        <w:t xml:space="preserve">L. </w:t>
      </w:r>
    </w:p>
    <w:p w:rsidR="00000000" w:rsidRDefault="008C7B40">
      <w:pPr>
        <w:pStyle w:val="Style"/>
        <w:framePr w:w="3576" w:h="3508" w:wrap="auto" w:hAnchor="text" w:x="620" w:y="8809"/>
        <w:tabs>
          <w:tab w:val="left" w:leader="underscore" w:pos="1338"/>
          <w:tab w:val="right" w:leader="underscore" w:pos="3575"/>
        </w:tabs>
        <w:spacing w:line="38" w:lineRule="exact"/>
        <w:rPr>
          <w:color w:val="000000"/>
          <w:w w:val="147"/>
          <w:sz w:val="16"/>
          <w:szCs w:val="16"/>
        </w:rPr>
      </w:pPr>
      <w:r>
        <w:rPr>
          <w:color w:val="000000"/>
          <w:w w:val="147"/>
          <w:sz w:val="16"/>
          <w:szCs w:val="16"/>
        </w:rPr>
        <w:t xml:space="preserve">L </w:t>
      </w:r>
      <w:r>
        <w:rPr>
          <w:color w:val="000000"/>
          <w:w w:val="147"/>
          <w:sz w:val="16"/>
          <w:szCs w:val="16"/>
        </w:rPr>
        <w:tab/>
      </w:r>
      <w:r>
        <w:rPr>
          <w:color w:val="000000"/>
          <w:w w:val="147"/>
          <w:sz w:val="16"/>
          <w:szCs w:val="16"/>
        </w:rPr>
        <w:t>~</w:t>
      </w:r>
      <w:r>
        <w:rPr>
          <w:color w:val="000000"/>
          <w:w w:val="147"/>
          <w:sz w:val="16"/>
          <w:szCs w:val="16"/>
        </w:rPr>
        <w:t xml:space="preserve"> </w:t>
      </w:r>
      <w:r>
        <w:rPr>
          <w:color w:val="000000"/>
          <w:w w:val="147"/>
          <w:sz w:val="16"/>
          <w:szCs w:val="16"/>
        </w:rPr>
        <w:tab/>
        <w:t xml:space="preserve">_ </w:t>
      </w:r>
    </w:p>
    <w:p w:rsidR="00000000" w:rsidRDefault="008C7B40">
      <w:pPr>
        <w:pStyle w:val="Style"/>
        <w:framePr w:w="3576" w:h="3508" w:wrap="auto" w:hAnchor="text" w:x="620" w:y="8809"/>
        <w:spacing w:before="139" w:line="1" w:lineRule="exact"/>
        <w:ind w:left="1300" w:right="2136"/>
        <w:rPr>
          <w:sz w:val="16"/>
          <w:szCs w:val="16"/>
        </w:rPr>
      </w:pPr>
    </w:p>
    <w:p w:rsidR="00000000" w:rsidRDefault="008C7B40">
      <w:pPr>
        <w:pStyle w:val="Style"/>
        <w:framePr w:w="3576" w:h="3508" w:wrap="auto" w:hAnchor="text" w:x="620" w:y="8809"/>
        <w:spacing w:line="148" w:lineRule="exact"/>
        <w:ind w:left="1300" w:right="2136"/>
        <w:rPr>
          <w:color w:val="000000"/>
          <w:w w:val="196"/>
          <w:sz w:val="14"/>
          <w:szCs w:val="14"/>
        </w:rPr>
      </w:pPr>
      <w:r>
        <w:rPr>
          <w:color w:val="000000"/>
          <w:w w:val="200"/>
          <w:sz w:val="13"/>
          <w:szCs w:val="13"/>
        </w:rPr>
        <w:t xml:space="preserve">f' I </w:t>
      </w:r>
      <w:r>
        <w:rPr>
          <w:color w:val="000000"/>
          <w:w w:val="196"/>
          <w:sz w:val="14"/>
          <w:szCs w:val="14"/>
        </w:rPr>
        <w:t xml:space="preserve">I </w:t>
      </w:r>
    </w:p>
    <w:p w:rsidR="00000000" w:rsidRDefault="008C7B40">
      <w:pPr>
        <w:pStyle w:val="Style"/>
        <w:framePr w:w="3576" w:h="3508" w:wrap="auto" w:hAnchor="text" w:x="620" w:y="8809"/>
        <w:tabs>
          <w:tab w:val="left" w:pos="1276"/>
          <w:tab w:val="left" w:leader="underscore" w:pos="3388"/>
        </w:tabs>
        <w:spacing w:line="62" w:lineRule="exact"/>
        <w:rPr>
          <w:color w:val="000000"/>
          <w:w w:val="134"/>
          <w:sz w:val="17"/>
          <w:szCs w:val="17"/>
        </w:rPr>
      </w:pPr>
      <w:r>
        <w:rPr>
          <w:sz w:val="17"/>
          <w:szCs w:val="17"/>
        </w:rPr>
        <w:tab/>
      </w:r>
      <w:r>
        <w:rPr>
          <w:color w:val="000000"/>
          <w:w w:val="134"/>
          <w:sz w:val="17"/>
          <w:szCs w:val="17"/>
        </w:rPr>
        <w:t xml:space="preserve">L </w:t>
      </w:r>
      <w:r>
        <w:rPr>
          <w:color w:val="000000"/>
          <w:w w:val="134"/>
          <w:sz w:val="17"/>
          <w:szCs w:val="17"/>
        </w:rPr>
        <w:tab/>
        <w:t xml:space="preserve">_ </w:t>
      </w:r>
    </w:p>
    <w:p w:rsidR="00000000" w:rsidRDefault="00DB09B8">
      <w:pPr>
        <w:pStyle w:val="Style"/>
        <w:numPr>
          <w:ilvl w:val="0"/>
          <w:numId w:val="2"/>
        </w:numPr>
        <w:spacing w:line="1" w:lineRule="exact"/>
        <w:rPr>
          <w:sz w:val="17"/>
          <w:szCs w:val="17"/>
        </w:rPr>
      </w:pPr>
      <w:r>
        <w:rPr>
          <w:noProof/>
        </w:rPr>
        <w:drawing>
          <wp:anchor distT="0" distB="0" distL="114300" distR="114300" simplePos="0" relativeHeight="251686912" behindDoc="1" locked="0" layoutInCell="0" allowOverlap="1">
            <wp:simplePos x="0" y="0"/>
            <wp:positionH relativeFrom="margin">
              <wp:posOffset>1026795</wp:posOffset>
            </wp:positionH>
            <wp:positionV relativeFrom="margin">
              <wp:posOffset>5666740</wp:posOffset>
            </wp:positionV>
            <wp:extent cx="3913505" cy="2535555"/>
            <wp:effectExtent l="19050" t="0" r="0" b="0"/>
            <wp:wrapThrough wrapText="bothSides">
              <wp:wrapPolygon edited="0">
                <wp:start x="-105" y="0"/>
                <wp:lineTo x="-105" y="21421"/>
                <wp:lineTo x="21554" y="21421"/>
                <wp:lineTo x="21554" y="0"/>
                <wp:lineTo x="-105" y="0"/>
              </wp:wrapPolygon>
            </wp:wrapThrough>
            <wp:docPr id="46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0"/>
                    <a:srcRect/>
                    <a:stretch>
                      <a:fillRect/>
                    </a:stretch>
                  </pic:blipFill>
                  <pic:spPr bwMode="auto">
                    <a:xfrm>
                      <a:off x="0" y="0"/>
                      <a:ext cx="3913505" cy="2535555"/>
                    </a:xfrm>
                    <a:prstGeom prst="rect">
                      <a:avLst/>
                    </a:prstGeom>
                    <a:noFill/>
                  </pic:spPr>
                </pic:pic>
              </a:graphicData>
            </a:graphic>
          </wp:anchor>
        </w:drawing>
      </w:r>
    </w:p>
    <w:p w:rsidR="00000000" w:rsidRDefault="008C7B40">
      <w:pPr>
        <w:pStyle w:val="Style"/>
        <w:framePr w:w="763" w:h="2539" w:wrap="auto" w:hAnchor="text" w:x="7652" w:y="9544"/>
        <w:spacing w:line="326" w:lineRule="exact"/>
        <w:ind w:left="172"/>
        <w:rPr>
          <w:rFonts w:ascii="Times New Roman" w:hAnsi="Times New Roman" w:cs="Times New Roman"/>
          <w:color w:val="000000"/>
          <w:sz w:val="33"/>
          <w:szCs w:val="33"/>
        </w:rPr>
      </w:pPr>
      <w:r>
        <w:rPr>
          <w:rFonts w:ascii="Times New Roman" w:hAnsi="Times New Roman" w:cs="Times New Roman"/>
          <w:color w:val="000000"/>
          <w:sz w:val="33"/>
          <w:szCs w:val="33"/>
        </w:rPr>
        <w:t xml:space="preserve">--, </w:t>
      </w:r>
    </w:p>
    <w:p w:rsidR="00000000" w:rsidRDefault="008C7B40">
      <w:pPr>
        <w:pStyle w:val="Style"/>
        <w:framePr w:w="763" w:h="2539" w:wrap="auto" w:hAnchor="text" w:x="7652" w:y="9544"/>
        <w:spacing w:line="139" w:lineRule="exact"/>
        <w:ind w:left="422"/>
        <w:rPr>
          <w:color w:val="000000"/>
          <w:w w:val="200"/>
          <w:sz w:val="13"/>
          <w:szCs w:val="13"/>
        </w:rPr>
      </w:pPr>
      <w:r>
        <w:rPr>
          <w:color w:val="000000"/>
          <w:w w:val="200"/>
          <w:sz w:val="13"/>
          <w:szCs w:val="13"/>
        </w:rPr>
        <w:t xml:space="preserve">I </w:t>
      </w:r>
    </w:p>
    <w:p w:rsidR="00000000" w:rsidRDefault="008C7B40">
      <w:pPr>
        <w:pStyle w:val="Style"/>
        <w:framePr w:w="763" w:h="2539" w:wrap="auto" w:hAnchor="text" w:x="7652" w:y="9544"/>
        <w:spacing w:before="4" w:line="1" w:lineRule="exact"/>
        <w:ind w:left="417" w:right="9"/>
        <w:rPr>
          <w:sz w:val="13"/>
          <w:szCs w:val="13"/>
        </w:rPr>
      </w:pPr>
    </w:p>
    <w:p w:rsidR="00000000" w:rsidRDefault="008C7B40">
      <w:pPr>
        <w:pStyle w:val="Style"/>
        <w:framePr w:w="763" w:h="2539" w:wrap="auto" w:hAnchor="text" w:x="7652" w:y="9544"/>
        <w:spacing w:line="148" w:lineRule="exact"/>
        <w:ind w:left="417" w:right="9"/>
        <w:rPr>
          <w:color w:val="000000"/>
          <w:w w:val="200"/>
          <w:sz w:val="15"/>
          <w:szCs w:val="15"/>
        </w:rPr>
      </w:pPr>
      <w:r>
        <w:rPr>
          <w:color w:val="000000"/>
          <w:w w:val="196"/>
          <w:sz w:val="14"/>
          <w:szCs w:val="14"/>
        </w:rPr>
        <w:t xml:space="preserve">I </w:t>
      </w:r>
      <w:r>
        <w:rPr>
          <w:color w:val="000000"/>
          <w:w w:val="147"/>
          <w:sz w:val="11"/>
          <w:szCs w:val="11"/>
        </w:rPr>
        <w:t xml:space="preserve">""-'"II </w:t>
      </w:r>
      <w:r>
        <w:rPr>
          <w:color w:val="000000"/>
          <w:w w:val="200"/>
          <w:sz w:val="13"/>
          <w:szCs w:val="13"/>
        </w:rPr>
        <w:t xml:space="preserve">I </w:t>
      </w:r>
      <w:r>
        <w:rPr>
          <w:color w:val="000000"/>
          <w:w w:val="200"/>
          <w:sz w:val="11"/>
          <w:szCs w:val="11"/>
        </w:rPr>
        <w:t xml:space="preserve">I </w:t>
      </w:r>
      <w:r>
        <w:rPr>
          <w:color w:val="000000"/>
          <w:w w:val="200"/>
          <w:sz w:val="15"/>
          <w:szCs w:val="15"/>
        </w:rPr>
        <w:t xml:space="preserve">I I </w:t>
      </w:r>
    </w:p>
    <w:p w:rsidR="00000000" w:rsidRDefault="008C7B40">
      <w:pPr>
        <w:pStyle w:val="Style"/>
        <w:framePr w:w="763" w:h="2539" w:wrap="auto" w:hAnchor="text" w:x="7652" w:y="9544"/>
        <w:spacing w:line="105" w:lineRule="exact"/>
        <w:ind w:left="720"/>
        <w:rPr>
          <w:color w:val="000000"/>
          <w:w w:val="188"/>
          <w:sz w:val="13"/>
          <w:szCs w:val="13"/>
        </w:rPr>
      </w:pPr>
      <w:r>
        <w:rPr>
          <w:color w:val="000000"/>
          <w:w w:val="188"/>
          <w:sz w:val="13"/>
          <w:szCs w:val="13"/>
        </w:rPr>
        <w:t xml:space="preserve">I </w:t>
      </w:r>
    </w:p>
    <w:p w:rsidR="00000000" w:rsidRDefault="008C7B40">
      <w:pPr>
        <w:pStyle w:val="Style"/>
        <w:framePr w:w="763" w:h="2539" w:wrap="auto" w:hAnchor="text" w:x="7652" w:y="9544"/>
        <w:spacing w:line="24" w:lineRule="exact"/>
        <w:ind w:left="163"/>
        <w:rPr>
          <w:color w:val="000000"/>
          <w:w w:val="200"/>
          <w:sz w:val="13"/>
          <w:szCs w:val="13"/>
        </w:rPr>
      </w:pPr>
      <w:r>
        <w:rPr>
          <w:rFonts w:ascii="Times New Roman" w:hAnsi="Times New Roman" w:cs="Times New Roman"/>
          <w:color w:val="000000"/>
          <w:w w:val="124"/>
          <w:sz w:val="14"/>
          <w:szCs w:val="14"/>
        </w:rPr>
        <w:t xml:space="preserve">__ J </w:t>
      </w:r>
      <w:r>
        <w:rPr>
          <w:color w:val="000000"/>
          <w:w w:val="200"/>
          <w:sz w:val="13"/>
          <w:szCs w:val="13"/>
        </w:rPr>
        <w:t xml:space="preserve">I </w:t>
      </w:r>
    </w:p>
    <w:p w:rsidR="00000000" w:rsidRDefault="008C7B40">
      <w:pPr>
        <w:pStyle w:val="Style"/>
        <w:framePr w:w="763" w:h="2539" w:wrap="auto" w:hAnchor="text" w:x="7652" w:y="9544"/>
        <w:spacing w:before="120" w:line="1" w:lineRule="exact"/>
        <w:ind w:left="700" w:right="24"/>
        <w:rPr>
          <w:rFonts w:ascii="Times New Roman" w:hAnsi="Times New Roman" w:cs="Times New Roman"/>
          <w:sz w:val="14"/>
          <w:szCs w:val="14"/>
        </w:rPr>
      </w:pPr>
    </w:p>
    <w:p w:rsidR="00000000" w:rsidRDefault="008C7B40">
      <w:pPr>
        <w:pStyle w:val="Style"/>
        <w:framePr w:w="763" w:h="2539" w:wrap="auto" w:hAnchor="text" w:x="7652" w:y="9544"/>
        <w:spacing w:line="168" w:lineRule="exact"/>
        <w:ind w:left="700" w:right="24"/>
        <w:jc w:val="both"/>
        <w:rPr>
          <w:color w:val="000000"/>
          <w:w w:val="163"/>
          <w:sz w:val="15"/>
          <w:szCs w:val="15"/>
        </w:rPr>
      </w:pPr>
      <w:r>
        <w:rPr>
          <w:color w:val="000000"/>
          <w:w w:val="163"/>
          <w:sz w:val="15"/>
          <w:szCs w:val="15"/>
        </w:rPr>
        <w:t xml:space="preserve">I </w:t>
      </w:r>
      <w:r>
        <w:rPr>
          <w:color w:val="000000"/>
          <w:w w:val="173"/>
          <w:sz w:val="17"/>
          <w:szCs w:val="17"/>
        </w:rPr>
        <w:t xml:space="preserve">I </w:t>
      </w:r>
      <w:r>
        <w:rPr>
          <w:color w:val="000000"/>
          <w:w w:val="180"/>
          <w:sz w:val="13"/>
          <w:szCs w:val="13"/>
        </w:rPr>
        <w:t xml:space="preserve">I </w:t>
      </w:r>
      <w:r>
        <w:rPr>
          <w:color w:val="000000"/>
          <w:w w:val="196"/>
          <w:sz w:val="14"/>
          <w:szCs w:val="14"/>
        </w:rPr>
        <w:t xml:space="preserve">I </w:t>
      </w:r>
      <w:r>
        <w:rPr>
          <w:color w:val="000000"/>
          <w:w w:val="163"/>
          <w:sz w:val="15"/>
          <w:szCs w:val="15"/>
        </w:rPr>
        <w:t xml:space="preserve">I I </w:t>
      </w:r>
    </w:p>
    <w:p w:rsidR="00000000" w:rsidRDefault="008C7B40">
      <w:pPr>
        <w:pStyle w:val="Style"/>
        <w:framePr w:w="763" w:h="2539" w:wrap="auto" w:hAnchor="text" w:x="7652" w:y="9544"/>
        <w:spacing w:line="182" w:lineRule="exact"/>
        <w:ind w:left="14"/>
        <w:rPr>
          <w:color w:val="000000"/>
          <w:w w:val="200"/>
          <w:sz w:val="15"/>
          <w:szCs w:val="15"/>
        </w:rPr>
      </w:pPr>
      <w:r>
        <w:rPr>
          <w:color w:val="000000"/>
          <w:w w:val="200"/>
          <w:sz w:val="15"/>
          <w:szCs w:val="15"/>
        </w:rPr>
        <w:t xml:space="preserve">I----J </w:t>
      </w:r>
    </w:p>
    <w:p w:rsidR="00000000" w:rsidRDefault="008C7B40">
      <w:pPr>
        <w:pStyle w:val="Style"/>
        <w:framePr w:w="614" w:h="312" w:wrap="auto" w:hAnchor="text" w:x="5799" w:y="11502"/>
        <w:spacing w:line="177" w:lineRule="exact"/>
        <w:ind w:left="4" w:right="4"/>
        <w:rPr>
          <w:b/>
          <w:bCs/>
          <w:color w:val="000000"/>
          <w:sz w:val="11"/>
          <w:szCs w:val="11"/>
        </w:rPr>
      </w:pPr>
      <w:r>
        <w:rPr>
          <w:color w:val="000000"/>
          <w:sz w:val="11"/>
          <w:szCs w:val="11"/>
        </w:rPr>
        <w:t xml:space="preserve">Cam Chain </w:t>
      </w:r>
      <w:r>
        <w:rPr>
          <w:b/>
          <w:bCs/>
          <w:color w:val="000000"/>
          <w:sz w:val="11"/>
          <w:szCs w:val="11"/>
        </w:rPr>
        <w:t xml:space="preserve">Room </w:t>
      </w:r>
    </w:p>
    <w:p w:rsidR="00000000" w:rsidRDefault="008C7B40">
      <w:pPr>
        <w:pStyle w:val="Style"/>
        <w:framePr w:w="998" w:h="854" w:wrap="auto" w:hAnchor="text" w:x="6586" w:y="11507"/>
        <w:spacing w:line="288" w:lineRule="exact"/>
        <w:ind w:left="19"/>
        <w:rPr>
          <w:color w:val="000000"/>
          <w:w w:val="200"/>
          <w:sz w:val="26"/>
          <w:szCs w:val="26"/>
        </w:rPr>
      </w:pPr>
      <w:r>
        <w:rPr>
          <w:color w:val="000000"/>
          <w:w w:val="200"/>
          <w:sz w:val="26"/>
          <w:szCs w:val="26"/>
        </w:rPr>
        <w:t xml:space="preserve">, </w:t>
      </w:r>
    </w:p>
    <w:p w:rsidR="00000000" w:rsidRDefault="008C7B40">
      <w:pPr>
        <w:pStyle w:val="Style"/>
        <w:framePr w:w="998" w:h="854" w:wrap="auto" w:hAnchor="text" w:x="6586" w:y="11507"/>
        <w:tabs>
          <w:tab w:val="left" w:pos="114"/>
          <w:tab w:val="left" w:pos="417"/>
        </w:tabs>
        <w:spacing w:line="139" w:lineRule="exact"/>
        <w:rPr>
          <w:color w:val="000000"/>
          <w:sz w:val="11"/>
          <w:szCs w:val="11"/>
        </w:rPr>
      </w:pPr>
      <w:r>
        <w:rPr>
          <w:sz w:val="11"/>
          <w:szCs w:val="11"/>
        </w:rPr>
        <w:tab/>
      </w:r>
      <w:r>
        <w:rPr>
          <w:color w:val="000000"/>
          <w:sz w:val="11"/>
          <w:szCs w:val="11"/>
        </w:rPr>
        <w:t xml:space="preserve">" </w:t>
      </w:r>
      <w:r>
        <w:rPr>
          <w:color w:val="000000"/>
          <w:sz w:val="11"/>
          <w:szCs w:val="11"/>
        </w:rPr>
        <w:tab/>
        <w:t xml:space="preserve">Cylinder </w:t>
      </w:r>
    </w:p>
    <w:p w:rsidR="00000000" w:rsidRDefault="008C7B40">
      <w:pPr>
        <w:pStyle w:val="Style"/>
        <w:framePr w:w="998" w:h="854" w:wrap="auto" w:hAnchor="text" w:x="6586" w:y="11507"/>
        <w:spacing w:line="187" w:lineRule="exact"/>
        <w:ind w:left="192"/>
        <w:rPr>
          <w:color w:val="000000"/>
          <w:sz w:val="11"/>
          <w:szCs w:val="11"/>
        </w:rPr>
      </w:pPr>
      <w:r>
        <w:rPr>
          <w:i/>
          <w:iCs/>
          <w:color w:val="000000"/>
          <w:w w:val="158"/>
          <w:sz w:val="9"/>
          <w:szCs w:val="9"/>
        </w:rPr>
        <w:t xml:space="preserve">I' </w:t>
      </w:r>
      <w:r>
        <w:rPr>
          <w:color w:val="000000"/>
          <w:sz w:val="11"/>
          <w:szCs w:val="11"/>
        </w:rPr>
        <w:t xml:space="preserve">Head </w:t>
      </w:r>
    </w:p>
    <w:p w:rsidR="00000000" w:rsidRDefault="008C7B40">
      <w:pPr>
        <w:pStyle w:val="Style"/>
        <w:framePr w:w="998" w:h="854" w:wrap="auto" w:hAnchor="text" w:x="6586" w:y="11507"/>
        <w:tabs>
          <w:tab w:val="left" w:pos="417"/>
        </w:tabs>
        <w:spacing w:line="163" w:lineRule="exact"/>
        <w:rPr>
          <w:color w:val="000000"/>
          <w:sz w:val="11"/>
          <w:szCs w:val="11"/>
          <w:u w:val="single"/>
        </w:rPr>
      </w:pPr>
      <w:r>
        <w:rPr>
          <w:color w:val="000000"/>
          <w:sz w:val="11"/>
          <w:szCs w:val="11"/>
        </w:rPr>
        <w:t xml:space="preserve">/ / </w:t>
      </w:r>
      <w:r>
        <w:rPr>
          <w:color w:val="000000"/>
          <w:sz w:val="11"/>
          <w:szCs w:val="11"/>
        </w:rPr>
        <w:tab/>
      </w:r>
      <w:r>
        <w:rPr>
          <w:color w:val="000000"/>
          <w:sz w:val="11"/>
          <w:szCs w:val="11"/>
          <w:u w:val="single"/>
        </w:rPr>
        <w:t xml:space="preserve">Lifter. Pad </w:t>
      </w:r>
    </w:p>
    <w:p w:rsidR="00000000" w:rsidRDefault="008C7B40">
      <w:pPr>
        <w:pStyle w:val="Style"/>
        <w:framePr w:w="657" w:h="508" w:wrap="auto" w:hAnchor="text" w:x="5761" w:y="12208"/>
        <w:spacing w:line="177" w:lineRule="exact"/>
        <w:ind w:left="4" w:right="4"/>
        <w:rPr>
          <w:color w:val="000000"/>
          <w:sz w:val="11"/>
          <w:szCs w:val="11"/>
          <w:u w:val="single"/>
        </w:rPr>
      </w:pPr>
      <w:r>
        <w:rPr>
          <w:color w:val="000000"/>
          <w:sz w:val="11"/>
          <w:szCs w:val="11"/>
        </w:rPr>
        <w:t xml:space="preserve">Cylinder Side Wall </w:t>
      </w:r>
      <w:r>
        <w:rPr>
          <w:color w:val="000000"/>
          <w:sz w:val="11"/>
          <w:szCs w:val="11"/>
          <w:u w:val="single"/>
        </w:rPr>
        <w:t xml:space="preserve">Oil Passage </w:t>
      </w:r>
    </w:p>
    <w:p w:rsidR="00000000" w:rsidRDefault="008C7B40">
      <w:pPr>
        <w:pStyle w:val="Style"/>
        <w:framePr w:w="3283" w:h="211" w:wrap="auto" w:hAnchor="text" w:x="634" w:y="12947"/>
        <w:spacing w:line="163" w:lineRule="exact"/>
        <w:ind w:left="1224"/>
        <w:rPr>
          <w:color w:val="000000"/>
          <w:w w:val="108"/>
          <w:sz w:val="16"/>
          <w:szCs w:val="16"/>
        </w:rPr>
      </w:pPr>
      <w:r>
        <w:rPr>
          <w:color w:val="000000"/>
          <w:w w:val="108"/>
          <w:sz w:val="16"/>
          <w:szCs w:val="16"/>
        </w:rPr>
        <w:t xml:space="preserve">- - - - -..... Splashed </w:t>
      </w:r>
    </w:p>
    <w:p w:rsidR="00000000" w:rsidRDefault="008C7B40">
      <w:pPr>
        <w:pStyle w:val="Style"/>
        <w:framePr w:w="3681" w:h="187" w:wrap="auto" w:hAnchor="text" w:x="634" w:y="13283"/>
        <w:spacing w:line="158" w:lineRule="exact"/>
        <w:ind w:left="1200"/>
        <w:rPr>
          <w:color w:val="000000"/>
          <w:w w:val="108"/>
          <w:sz w:val="16"/>
          <w:szCs w:val="16"/>
        </w:rPr>
      </w:pPr>
      <w:r>
        <w:rPr>
          <w:color w:val="000000"/>
          <w:w w:val="200"/>
          <w:sz w:val="11"/>
          <w:szCs w:val="11"/>
        </w:rPr>
        <w:t>-----</w:t>
      </w:r>
      <w:r>
        <w:rPr>
          <w:color w:val="000000"/>
          <w:w w:val="200"/>
          <w:sz w:val="11"/>
          <w:szCs w:val="11"/>
          <w:u w:val="single"/>
        </w:rPr>
        <w:t>-liiIJ •••.</w:t>
      </w:r>
      <w:r>
        <w:rPr>
          <w:color w:val="000000"/>
          <w:w w:val="108"/>
          <w:sz w:val="16"/>
          <w:szCs w:val="16"/>
        </w:rPr>
        <w:t xml:space="preserve"> Pressure Feed </w:t>
      </w:r>
    </w:p>
    <w:p w:rsidR="00000000" w:rsidRDefault="008C7B40">
      <w:pPr>
        <w:pStyle w:val="Style"/>
        <w:rPr>
          <w:sz w:val="11"/>
          <w:szCs w:val="11"/>
        </w:rPr>
        <w:sectPr w:rsidR="00000000">
          <w:pgSz w:w="12241" w:h="15842"/>
          <w:pgMar w:top="1060" w:right="1197" w:bottom="360" w:left="1704" w:header="720" w:footer="720" w:gutter="0"/>
          <w:cols w:space="720"/>
          <w:noEndnote/>
        </w:sectPr>
      </w:pPr>
    </w:p>
    <w:p w:rsidR="00000000" w:rsidRDefault="008C7B40">
      <w:pPr>
        <w:pStyle w:val="Style"/>
        <w:rPr>
          <w:sz w:val="2"/>
          <w:szCs w:val="2"/>
        </w:rPr>
      </w:pPr>
    </w:p>
    <w:p w:rsidR="00000000" w:rsidRDefault="008C7B40">
      <w:pPr>
        <w:pStyle w:val="Style"/>
        <w:framePr w:w="1425" w:h="216" w:wrap="auto" w:hAnchor="text" w:x="82" w:y="1"/>
        <w:spacing w:line="211" w:lineRule="exact"/>
        <w:ind w:left="4"/>
        <w:rPr>
          <w:color w:val="000000"/>
          <w:w w:val="105"/>
          <w:sz w:val="19"/>
          <w:szCs w:val="19"/>
        </w:rPr>
      </w:pPr>
      <w:r>
        <w:rPr>
          <w:color w:val="000000"/>
          <w:w w:val="105"/>
          <w:sz w:val="19"/>
          <w:szCs w:val="19"/>
        </w:rPr>
        <w:t xml:space="preserve">2. Carburetion </w:t>
      </w:r>
    </w:p>
    <w:tbl>
      <w:tblPr>
        <w:tblW w:w="0" w:type="auto"/>
        <w:tblInd w:w="5" w:type="dxa"/>
        <w:tblLayout w:type="fixed"/>
        <w:tblCellMar>
          <w:left w:w="0" w:type="dxa"/>
          <w:right w:w="0" w:type="dxa"/>
        </w:tblCellMar>
        <w:tblLook w:val="0000"/>
      </w:tblPr>
      <w:tblGrid>
        <w:gridCol w:w="1905"/>
        <w:gridCol w:w="989"/>
        <w:gridCol w:w="1709"/>
        <w:gridCol w:w="1944"/>
        <w:gridCol w:w="2736"/>
      </w:tblGrid>
      <w:tr w:rsidR="00000000">
        <w:tblPrEx>
          <w:tblCellMar>
            <w:top w:w="0" w:type="dxa"/>
            <w:left w:w="0" w:type="dxa"/>
            <w:bottom w:w="0" w:type="dxa"/>
            <w:right w:w="0" w:type="dxa"/>
          </w:tblCellMar>
        </w:tblPrEx>
        <w:trPr>
          <w:trHeight w:hRule="exact" w:val="336"/>
        </w:trPr>
        <w:tc>
          <w:tcPr>
            <w:tcW w:w="1905" w:type="dxa"/>
            <w:tcBorders>
              <w:top w:val="single" w:sz="4" w:space="0" w:color="auto"/>
              <w:left w:val="single" w:sz="4" w:space="0" w:color="auto"/>
              <w:bottom w:val="nil"/>
              <w:right w:val="single" w:sz="4" w:space="0" w:color="auto"/>
            </w:tcBorders>
            <w:vAlign w:val="center"/>
          </w:tcPr>
          <w:p w:rsidR="00000000" w:rsidRDefault="008C7B40">
            <w:pPr>
              <w:pStyle w:val="Style"/>
              <w:framePr w:w="9288" w:h="2265" w:wrap="auto" w:hAnchor="text" w:x="63" w:y="385"/>
              <w:ind w:left="230"/>
              <w:rPr>
                <w:color w:val="000000"/>
                <w:w w:val="106"/>
                <w:sz w:val="16"/>
                <w:szCs w:val="16"/>
              </w:rPr>
            </w:pPr>
            <w:r>
              <w:rPr>
                <w:color w:val="000000"/>
                <w:w w:val="106"/>
                <w:sz w:val="16"/>
                <w:szCs w:val="16"/>
              </w:rPr>
              <w:t xml:space="preserve">Manufacturer </w:t>
            </w:r>
          </w:p>
        </w:tc>
        <w:tc>
          <w:tcPr>
            <w:tcW w:w="989" w:type="dxa"/>
            <w:tcBorders>
              <w:top w:val="single" w:sz="4" w:space="0" w:color="auto"/>
              <w:left w:val="single" w:sz="4" w:space="0" w:color="auto"/>
              <w:bottom w:val="nil"/>
              <w:right w:val="nil"/>
            </w:tcBorders>
            <w:vAlign w:val="center"/>
          </w:tcPr>
          <w:p w:rsidR="00000000" w:rsidRDefault="008C7B40">
            <w:pPr>
              <w:pStyle w:val="Style"/>
              <w:framePr w:w="9288" w:h="2265" w:wrap="auto" w:hAnchor="text" w:x="63" w:y="385"/>
              <w:ind w:left="216"/>
              <w:rPr>
                <w:color w:val="000000"/>
                <w:w w:val="106"/>
                <w:sz w:val="16"/>
                <w:szCs w:val="16"/>
              </w:rPr>
            </w:pPr>
            <w:r>
              <w:rPr>
                <w:color w:val="000000"/>
                <w:w w:val="106"/>
                <w:sz w:val="16"/>
                <w:szCs w:val="16"/>
              </w:rPr>
              <w:t xml:space="preserve">HITACHI </w:t>
            </w:r>
          </w:p>
        </w:tc>
        <w:tc>
          <w:tcPr>
            <w:tcW w:w="1709" w:type="dxa"/>
            <w:tcBorders>
              <w:top w:val="single" w:sz="4" w:space="0" w:color="auto"/>
              <w:left w:val="nil"/>
              <w:bottom w:val="nil"/>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c>
          <w:tcPr>
            <w:tcW w:w="1944" w:type="dxa"/>
            <w:tcBorders>
              <w:top w:val="single" w:sz="4" w:space="0" w:color="auto"/>
              <w:left w:val="single" w:sz="4" w:space="0" w:color="auto"/>
              <w:bottom w:val="nil"/>
              <w:right w:val="single" w:sz="4" w:space="0" w:color="auto"/>
            </w:tcBorders>
            <w:vAlign w:val="center"/>
          </w:tcPr>
          <w:p w:rsidR="00000000" w:rsidRDefault="008C7B40">
            <w:pPr>
              <w:pStyle w:val="Style"/>
              <w:framePr w:w="9288" w:h="2265" w:wrap="auto" w:hAnchor="text" w:x="63" w:y="385"/>
              <w:ind w:left="249"/>
              <w:rPr>
                <w:color w:val="000000"/>
                <w:w w:val="106"/>
                <w:sz w:val="16"/>
                <w:szCs w:val="16"/>
              </w:rPr>
            </w:pPr>
            <w:r>
              <w:rPr>
                <w:color w:val="000000"/>
                <w:w w:val="106"/>
                <w:sz w:val="16"/>
                <w:szCs w:val="16"/>
              </w:rPr>
              <w:t xml:space="preserve">Float height </w:t>
            </w:r>
          </w:p>
        </w:tc>
        <w:tc>
          <w:tcPr>
            <w:tcW w:w="2736" w:type="dxa"/>
            <w:tcBorders>
              <w:top w:val="single" w:sz="4" w:space="0" w:color="auto"/>
              <w:left w:val="single" w:sz="4" w:space="0" w:color="auto"/>
              <w:bottom w:val="nil"/>
              <w:right w:val="single" w:sz="4" w:space="0" w:color="auto"/>
            </w:tcBorders>
            <w:vAlign w:val="center"/>
          </w:tcPr>
          <w:p w:rsidR="00000000" w:rsidRDefault="008C7B40">
            <w:pPr>
              <w:pStyle w:val="Style"/>
              <w:framePr w:w="9288" w:h="2265" w:wrap="auto" w:hAnchor="text" w:x="63" w:y="385"/>
              <w:ind w:left="172"/>
              <w:rPr>
                <w:color w:val="000000"/>
                <w:w w:val="106"/>
                <w:sz w:val="16"/>
                <w:szCs w:val="16"/>
              </w:rPr>
            </w:pPr>
            <w:r>
              <w:rPr>
                <w:color w:val="000000"/>
                <w:w w:val="106"/>
                <w:sz w:val="16"/>
                <w:szCs w:val="16"/>
              </w:rPr>
              <w:t xml:space="preserve">125±05 mm (0492±0020 in) </w:t>
            </w:r>
          </w:p>
        </w:tc>
      </w:tr>
      <w:tr w:rsidR="00000000">
        <w:tblPrEx>
          <w:tblCellMar>
            <w:top w:w="0" w:type="dxa"/>
            <w:left w:w="0" w:type="dxa"/>
            <w:bottom w:w="0" w:type="dxa"/>
            <w:right w:w="0" w:type="dxa"/>
          </w:tblCellMar>
        </w:tblPrEx>
        <w:trPr>
          <w:trHeight w:hRule="exact" w:val="235"/>
        </w:trPr>
        <w:tc>
          <w:tcPr>
            <w:tcW w:w="1905"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30"/>
              <w:rPr>
                <w:color w:val="000000"/>
                <w:w w:val="106"/>
                <w:sz w:val="16"/>
                <w:szCs w:val="16"/>
              </w:rPr>
            </w:pPr>
            <w:r>
              <w:rPr>
                <w:color w:val="000000"/>
                <w:w w:val="106"/>
                <w:sz w:val="16"/>
                <w:szCs w:val="16"/>
              </w:rPr>
              <w:t xml:space="preserve">Model </w:t>
            </w:r>
            <w:r>
              <w:rPr>
                <w:color w:val="000000"/>
                <w:sz w:val="15"/>
                <w:szCs w:val="15"/>
              </w:rPr>
              <w:t xml:space="preserve">1.0. </w:t>
            </w:r>
            <w:r>
              <w:rPr>
                <w:color w:val="000000"/>
                <w:w w:val="106"/>
                <w:sz w:val="16"/>
                <w:szCs w:val="16"/>
              </w:rPr>
              <w:t xml:space="preserve">No. </w:t>
            </w:r>
          </w:p>
        </w:tc>
        <w:tc>
          <w:tcPr>
            <w:tcW w:w="989" w:type="dxa"/>
            <w:tcBorders>
              <w:top w:val="nil"/>
              <w:left w:val="single" w:sz="4" w:space="0" w:color="auto"/>
              <w:bottom w:val="nil"/>
              <w:right w:val="nil"/>
            </w:tcBorders>
            <w:vAlign w:val="center"/>
          </w:tcPr>
          <w:p w:rsidR="00000000" w:rsidRDefault="008C7B40">
            <w:pPr>
              <w:pStyle w:val="Style"/>
              <w:framePr w:w="9288" w:h="2265" w:wrap="auto" w:hAnchor="text" w:x="63" w:y="385"/>
              <w:ind w:left="216"/>
              <w:rPr>
                <w:color w:val="000000"/>
                <w:w w:val="106"/>
                <w:sz w:val="16"/>
                <w:szCs w:val="16"/>
              </w:rPr>
            </w:pPr>
            <w:r>
              <w:rPr>
                <w:color w:val="000000"/>
                <w:w w:val="106"/>
                <w:sz w:val="16"/>
                <w:szCs w:val="16"/>
              </w:rPr>
              <w:t xml:space="preserve">XS850G </w:t>
            </w:r>
          </w:p>
        </w:tc>
        <w:tc>
          <w:tcPr>
            <w:tcW w:w="1709" w:type="dxa"/>
            <w:tcBorders>
              <w:top w:val="nil"/>
              <w:left w:val="nil"/>
              <w:bottom w:val="nil"/>
              <w:right w:val="single" w:sz="4" w:space="0" w:color="auto"/>
            </w:tcBorders>
            <w:vAlign w:val="center"/>
          </w:tcPr>
          <w:p w:rsidR="00000000" w:rsidRDefault="008C7B40">
            <w:pPr>
              <w:pStyle w:val="Style"/>
              <w:framePr w:w="9288" w:h="2265" w:wrap="auto" w:hAnchor="text" w:x="63" w:y="385"/>
              <w:ind w:right="916"/>
              <w:jc w:val="right"/>
              <w:rPr>
                <w:color w:val="000000"/>
                <w:w w:val="106"/>
                <w:sz w:val="16"/>
                <w:szCs w:val="16"/>
              </w:rPr>
            </w:pPr>
            <w:r>
              <w:rPr>
                <w:color w:val="000000"/>
                <w:w w:val="106"/>
                <w:sz w:val="16"/>
                <w:szCs w:val="16"/>
              </w:rPr>
              <w:t xml:space="preserve">.3U8-00 </w:t>
            </w:r>
          </w:p>
        </w:tc>
        <w:tc>
          <w:tcPr>
            <w:tcW w:w="1944"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49"/>
              <w:rPr>
                <w:color w:val="000000"/>
                <w:w w:val="106"/>
                <w:sz w:val="16"/>
                <w:szCs w:val="16"/>
              </w:rPr>
            </w:pPr>
            <w:r>
              <w:rPr>
                <w:color w:val="000000"/>
                <w:w w:val="106"/>
                <w:sz w:val="16"/>
                <w:szCs w:val="16"/>
              </w:rPr>
              <w:t xml:space="preserve">Pilot screw </w:t>
            </w:r>
          </w:p>
        </w:tc>
        <w:tc>
          <w:tcPr>
            <w:tcW w:w="2736"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172"/>
              <w:rPr>
                <w:color w:val="000000"/>
                <w:w w:val="106"/>
                <w:sz w:val="16"/>
                <w:szCs w:val="16"/>
              </w:rPr>
            </w:pPr>
            <w:r>
              <w:rPr>
                <w:color w:val="000000"/>
                <w:w w:val="106"/>
                <w:sz w:val="16"/>
                <w:szCs w:val="16"/>
              </w:rPr>
              <w:t xml:space="preserve">Preset </w:t>
            </w:r>
          </w:p>
        </w:tc>
      </w:tr>
      <w:tr w:rsidR="00000000">
        <w:tblPrEx>
          <w:tblCellMar>
            <w:top w:w="0" w:type="dxa"/>
            <w:left w:w="0" w:type="dxa"/>
            <w:bottom w:w="0" w:type="dxa"/>
            <w:right w:w="0" w:type="dxa"/>
          </w:tblCellMar>
        </w:tblPrEx>
        <w:trPr>
          <w:trHeight w:hRule="exact" w:val="249"/>
        </w:trPr>
        <w:tc>
          <w:tcPr>
            <w:tcW w:w="1905"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jc w:val="center"/>
              <w:rPr>
                <w:sz w:val="19"/>
                <w:szCs w:val="19"/>
              </w:rPr>
            </w:pPr>
          </w:p>
        </w:tc>
        <w:tc>
          <w:tcPr>
            <w:tcW w:w="989" w:type="dxa"/>
            <w:tcBorders>
              <w:top w:val="nil"/>
              <w:left w:val="single" w:sz="4" w:space="0" w:color="auto"/>
              <w:bottom w:val="nil"/>
              <w:right w:val="nil"/>
            </w:tcBorders>
            <w:vAlign w:val="center"/>
          </w:tcPr>
          <w:p w:rsidR="00000000" w:rsidRDefault="008C7B40">
            <w:pPr>
              <w:pStyle w:val="Style"/>
              <w:framePr w:w="9288" w:h="2265" w:wrap="auto" w:hAnchor="text" w:x="63" w:y="385"/>
              <w:ind w:left="216"/>
              <w:rPr>
                <w:color w:val="000000"/>
                <w:w w:val="106"/>
                <w:sz w:val="16"/>
                <w:szCs w:val="16"/>
              </w:rPr>
            </w:pPr>
            <w:r>
              <w:rPr>
                <w:color w:val="000000"/>
                <w:w w:val="106"/>
                <w:sz w:val="16"/>
                <w:szCs w:val="16"/>
              </w:rPr>
              <w:t xml:space="preserve">XS850SG </w:t>
            </w:r>
          </w:p>
        </w:tc>
        <w:tc>
          <w:tcPr>
            <w:tcW w:w="1709" w:type="dxa"/>
            <w:tcBorders>
              <w:top w:val="nil"/>
              <w:left w:val="nil"/>
              <w:bottom w:val="nil"/>
              <w:right w:val="single" w:sz="4" w:space="0" w:color="auto"/>
            </w:tcBorders>
            <w:vAlign w:val="center"/>
          </w:tcPr>
          <w:p w:rsidR="00000000" w:rsidRDefault="008C7B40">
            <w:pPr>
              <w:pStyle w:val="Style"/>
              <w:framePr w:w="9288" w:h="2265" w:wrap="auto" w:hAnchor="text" w:x="63" w:y="385"/>
              <w:ind w:right="916"/>
              <w:jc w:val="right"/>
              <w:rPr>
                <w:color w:val="000000"/>
                <w:w w:val="106"/>
                <w:sz w:val="16"/>
                <w:szCs w:val="16"/>
              </w:rPr>
            </w:pPr>
            <w:r>
              <w:rPr>
                <w:color w:val="000000"/>
                <w:w w:val="106"/>
                <w:sz w:val="16"/>
                <w:szCs w:val="16"/>
              </w:rPr>
              <w:t xml:space="preserve">3VO-00 </w:t>
            </w:r>
          </w:p>
        </w:tc>
        <w:tc>
          <w:tcPr>
            <w:tcW w:w="1944"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49"/>
              <w:rPr>
                <w:color w:val="000000"/>
                <w:w w:val="106"/>
                <w:sz w:val="16"/>
                <w:szCs w:val="16"/>
              </w:rPr>
            </w:pPr>
            <w:r>
              <w:rPr>
                <w:color w:val="000000"/>
                <w:w w:val="106"/>
                <w:sz w:val="16"/>
                <w:szCs w:val="16"/>
              </w:rPr>
              <w:t xml:space="preserve">Air jet Main </w:t>
            </w:r>
          </w:p>
        </w:tc>
        <w:tc>
          <w:tcPr>
            <w:tcW w:w="2736"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172"/>
              <w:rPr>
                <w:color w:val="000000"/>
                <w:w w:val="106"/>
                <w:sz w:val="16"/>
                <w:szCs w:val="16"/>
              </w:rPr>
            </w:pPr>
            <w:r>
              <w:rPr>
                <w:color w:val="000000"/>
                <w:w w:val="106"/>
                <w:sz w:val="16"/>
                <w:szCs w:val="16"/>
              </w:rPr>
              <w:t xml:space="preserve">#50 </w:t>
            </w:r>
          </w:p>
        </w:tc>
      </w:tr>
      <w:tr w:rsidR="00000000">
        <w:tblPrEx>
          <w:tblCellMar>
            <w:top w:w="0" w:type="dxa"/>
            <w:left w:w="0" w:type="dxa"/>
            <w:bottom w:w="0" w:type="dxa"/>
            <w:right w:w="0" w:type="dxa"/>
          </w:tblCellMar>
        </w:tblPrEx>
        <w:trPr>
          <w:trHeight w:hRule="exact" w:val="244"/>
        </w:trPr>
        <w:tc>
          <w:tcPr>
            <w:tcW w:w="1905"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30"/>
              <w:rPr>
                <w:color w:val="000000"/>
                <w:w w:val="106"/>
                <w:sz w:val="16"/>
                <w:szCs w:val="16"/>
              </w:rPr>
            </w:pPr>
            <w:r>
              <w:rPr>
                <w:color w:val="000000"/>
                <w:w w:val="106"/>
                <w:sz w:val="16"/>
                <w:szCs w:val="16"/>
              </w:rPr>
              <w:t xml:space="preserve">Main jet </w:t>
            </w:r>
          </w:p>
        </w:tc>
        <w:tc>
          <w:tcPr>
            <w:tcW w:w="989" w:type="dxa"/>
            <w:tcBorders>
              <w:top w:val="nil"/>
              <w:left w:val="single" w:sz="4" w:space="0" w:color="auto"/>
              <w:bottom w:val="nil"/>
              <w:right w:val="nil"/>
            </w:tcBorders>
            <w:vAlign w:val="center"/>
          </w:tcPr>
          <w:p w:rsidR="00000000" w:rsidRDefault="008C7B40">
            <w:pPr>
              <w:pStyle w:val="Style"/>
              <w:framePr w:w="9288" w:h="2265" w:wrap="auto" w:hAnchor="text" w:x="63" w:y="385"/>
              <w:ind w:left="216"/>
              <w:rPr>
                <w:color w:val="000000"/>
                <w:w w:val="106"/>
                <w:sz w:val="16"/>
                <w:szCs w:val="16"/>
              </w:rPr>
            </w:pPr>
            <w:r>
              <w:rPr>
                <w:color w:val="000000"/>
                <w:w w:val="106"/>
                <w:sz w:val="16"/>
                <w:szCs w:val="16"/>
              </w:rPr>
              <w:t xml:space="preserve">#142 </w:t>
            </w:r>
          </w:p>
        </w:tc>
        <w:tc>
          <w:tcPr>
            <w:tcW w:w="1709" w:type="dxa"/>
            <w:tcBorders>
              <w:top w:val="nil"/>
              <w:left w:val="nil"/>
              <w:bottom w:val="nil"/>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c>
          <w:tcPr>
            <w:tcW w:w="1944"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49"/>
              <w:rPr>
                <w:color w:val="000000"/>
                <w:w w:val="106"/>
                <w:sz w:val="16"/>
                <w:szCs w:val="16"/>
              </w:rPr>
            </w:pPr>
            <w:r>
              <w:rPr>
                <w:color w:val="000000"/>
                <w:w w:val="106"/>
                <w:sz w:val="16"/>
                <w:szCs w:val="16"/>
              </w:rPr>
              <w:t xml:space="preserve">Air jet Pilot </w:t>
            </w:r>
          </w:p>
        </w:tc>
        <w:tc>
          <w:tcPr>
            <w:tcW w:w="2736"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172"/>
              <w:rPr>
                <w:color w:val="000000"/>
                <w:w w:val="106"/>
                <w:sz w:val="16"/>
                <w:szCs w:val="16"/>
              </w:rPr>
            </w:pPr>
            <w:r>
              <w:rPr>
                <w:color w:val="000000"/>
                <w:w w:val="106"/>
                <w:sz w:val="16"/>
                <w:szCs w:val="16"/>
              </w:rPr>
              <w:t xml:space="preserve">#155 </w:t>
            </w:r>
          </w:p>
        </w:tc>
      </w:tr>
      <w:tr w:rsidR="00000000">
        <w:tblPrEx>
          <w:tblCellMar>
            <w:top w:w="0" w:type="dxa"/>
            <w:left w:w="0" w:type="dxa"/>
            <w:bottom w:w="0" w:type="dxa"/>
            <w:right w:w="0" w:type="dxa"/>
          </w:tblCellMar>
        </w:tblPrEx>
        <w:trPr>
          <w:trHeight w:hRule="exact" w:val="240"/>
        </w:trPr>
        <w:tc>
          <w:tcPr>
            <w:tcW w:w="1905"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30"/>
              <w:rPr>
                <w:color w:val="000000"/>
                <w:w w:val="106"/>
                <w:sz w:val="16"/>
                <w:szCs w:val="16"/>
              </w:rPr>
            </w:pPr>
            <w:r>
              <w:rPr>
                <w:color w:val="000000"/>
                <w:w w:val="106"/>
                <w:sz w:val="16"/>
                <w:szCs w:val="16"/>
              </w:rPr>
              <w:t xml:space="preserve">Needle jet </w:t>
            </w:r>
          </w:p>
        </w:tc>
        <w:tc>
          <w:tcPr>
            <w:tcW w:w="989" w:type="dxa"/>
            <w:tcBorders>
              <w:top w:val="nil"/>
              <w:left w:val="single" w:sz="4" w:space="0" w:color="auto"/>
              <w:bottom w:val="nil"/>
              <w:right w:val="nil"/>
            </w:tcBorders>
            <w:vAlign w:val="center"/>
          </w:tcPr>
          <w:p w:rsidR="00000000" w:rsidRDefault="008C7B40">
            <w:pPr>
              <w:pStyle w:val="Style"/>
              <w:framePr w:w="9288" w:h="2265" w:wrap="auto" w:hAnchor="text" w:x="63" w:y="385"/>
              <w:ind w:left="216"/>
              <w:rPr>
                <w:color w:val="000000"/>
                <w:w w:val="106"/>
                <w:sz w:val="16"/>
                <w:szCs w:val="16"/>
              </w:rPr>
            </w:pPr>
            <w:r>
              <w:rPr>
                <w:color w:val="000000"/>
                <w:w w:val="106"/>
                <w:sz w:val="16"/>
                <w:szCs w:val="16"/>
              </w:rPr>
              <w:t xml:space="preserve">412.6 </w:t>
            </w:r>
          </w:p>
        </w:tc>
        <w:tc>
          <w:tcPr>
            <w:tcW w:w="1709" w:type="dxa"/>
            <w:tcBorders>
              <w:top w:val="nil"/>
              <w:left w:val="nil"/>
              <w:bottom w:val="nil"/>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c>
          <w:tcPr>
            <w:tcW w:w="1944"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49"/>
              <w:rPr>
                <w:color w:val="000000"/>
                <w:w w:val="106"/>
                <w:sz w:val="16"/>
                <w:szCs w:val="16"/>
              </w:rPr>
            </w:pPr>
            <w:r>
              <w:rPr>
                <w:color w:val="000000"/>
                <w:w w:val="106"/>
                <w:sz w:val="16"/>
                <w:szCs w:val="16"/>
              </w:rPr>
              <w:t xml:space="preserve">Float valve seat </w:t>
            </w:r>
          </w:p>
        </w:tc>
        <w:tc>
          <w:tcPr>
            <w:tcW w:w="2736"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172"/>
              <w:rPr>
                <w:color w:val="000000"/>
                <w:w w:val="106"/>
                <w:sz w:val="16"/>
                <w:szCs w:val="16"/>
              </w:rPr>
            </w:pPr>
            <w:r>
              <w:rPr>
                <w:color w:val="000000"/>
                <w:w w:val="106"/>
                <w:sz w:val="16"/>
                <w:szCs w:val="16"/>
              </w:rPr>
              <w:t xml:space="preserve">412.0 </w:t>
            </w:r>
          </w:p>
        </w:tc>
      </w:tr>
      <w:tr w:rsidR="00000000">
        <w:tblPrEx>
          <w:tblCellMar>
            <w:top w:w="0" w:type="dxa"/>
            <w:left w:w="0" w:type="dxa"/>
            <w:bottom w:w="0" w:type="dxa"/>
            <w:right w:w="0" w:type="dxa"/>
          </w:tblCellMar>
        </w:tblPrEx>
        <w:trPr>
          <w:trHeight w:hRule="exact" w:val="249"/>
        </w:trPr>
        <w:tc>
          <w:tcPr>
            <w:tcW w:w="1905"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30"/>
              <w:rPr>
                <w:color w:val="000000"/>
                <w:w w:val="106"/>
                <w:sz w:val="16"/>
                <w:szCs w:val="16"/>
              </w:rPr>
            </w:pPr>
            <w:r>
              <w:rPr>
                <w:color w:val="000000"/>
                <w:w w:val="106"/>
                <w:sz w:val="16"/>
                <w:szCs w:val="16"/>
              </w:rPr>
              <w:t xml:space="preserve">Pilot jet </w:t>
            </w:r>
          </w:p>
        </w:tc>
        <w:tc>
          <w:tcPr>
            <w:tcW w:w="989" w:type="dxa"/>
            <w:tcBorders>
              <w:top w:val="nil"/>
              <w:left w:val="single" w:sz="4" w:space="0" w:color="auto"/>
              <w:bottom w:val="nil"/>
              <w:right w:val="nil"/>
            </w:tcBorders>
            <w:vAlign w:val="center"/>
          </w:tcPr>
          <w:p w:rsidR="00000000" w:rsidRDefault="008C7B40">
            <w:pPr>
              <w:pStyle w:val="Style"/>
              <w:framePr w:w="9288" w:h="2265" w:wrap="auto" w:hAnchor="text" w:x="63" w:y="385"/>
              <w:ind w:left="216"/>
              <w:rPr>
                <w:color w:val="000000"/>
                <w:w w:val="106"/>
                <w:sz w:val="16"/>
                <w:szCs w:val="16"/>
              </w:rPr>
            </w:pPr>
            <w:r>
              <w:rPr>
                <w:color w:val="000000"/>
                <w:w w:val="106"/>
                <w:sz w:val="16"/>
                <w:szCs w:val="16"/>
              </w:rPr>
              <w:t xml:space="preserve">#40 </w:t>
            </w:r>
          </w:p>
        </w:tc>
        <w:tc>
          <w:tcPr>
            <w:tcW w:w="1709" w:type="dxa"/>
            <w:tcBorders>
              <w:top w:val="nil"/>
              <w:left w:val="nil"/>
              <w:bottom w:val="nil"/>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c>
          <w:tcPr>
            <w:tcW w:w="1944"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49"/>
              <w:rPr>
                <w:color w:val="000000"/>
                <w:w w:val="106"/>
                <w:sz w:val="16"/>
                <w:szCs w:val="16"/>
              </w:rPr>
            </w:pPr>
            <w:r>
              <w:rPr>
                <w:color w:val="000000"/>
                <w:w w:val="106"/>
                <w:sz w:val="16"/>
                <w:szCs w:val="16"/>
              </w:rPr>
              <w:t xml:space="preserve">Engine idle speed </w:t>
            </w:r>
          </w:p>
        </w:tc>
        <w:tc>
          <w:tcPr>
            <w:tcW w:w="2736"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172"/>
              <w:rPr>
                <w:color w:val="000000"/>
                <w:w w:val="106"/>
                <w:sz w:val="16"/>
                <w:szCs w:val="16"/>
              </w:rPr>
            </w:pPr>
            <w:r>
              <w:rPr>
                <w:color w:val="000000"/>
                <w:w w:val="106"/>
                <w:sz w:val="16"/>
                <w:szCs w:val="16"/>
              </w:rPr>
              <w:t xml:space="preserve">1,100 r/min </w:t>
            </w:r>
          </w:p>
        </w:tc>
      </w:tr>
      <w:tr w:rsidR="00000000">
        <w:tblPrEx>
          <w:tblCellMar>
            <w:top w:w="0" w:type="dxa"/>
            <w:left w:w="0" w:type="dxa"/>
            <w:bottom w:w="0" w:type="dxa"/>
            <w:right w:w="0" w:type="dxa"/>
          </w:tblCellMar>
        </w:tblPrEx>
        <w:trPr>
          <w:trHeight w:hRule="exact" w:val="240"/>
        </w:trPr>
        <w:tc>
          <w:tcPr>
            <w:tcW w:w="1905"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30"/>
              <w:rPr>
                <w:color w:val="000000"/>
                <w:w w:val="106"/>
                <w:sz w:val="16"/>
                <w:szCs w:val="16"/>
              </w:rPr>
            </w:pPr>
            <w:r>
              <w:rPr>
                <w:color w:val="000000"/>
                <w:w w:val="106"/>
                <w:sz w:val="16"/>
                <w:szCs w:val="16"/>
              </w:rPr>
              <w:t xml:space="preserve">Starter jet </w:t>
            </w:r>
          </w:p>
        </w:tc>
        <w:tc>
          <w:tcPr>
            <w:tcW w:w="989" w:type="dxa"/>
            <w:tcBorders>
              <w:top w:val="nil"/>
              <w:left w:val="single" w:sz="4" w:space="0" w:color="auto"/>
              <w:bottom w:val="nil"/>
              <w:right w:val="nil"/>
            </w:tcBorders>
            <w:vAlign w:val="center"/>
          </w:tcPr>
          <w:p w:rsidR="00000000" w:rsidRDefault="008C7B40">
            <w:pPr>
              <w:pStyle w:val="Style"/>
              <w:framePr w:w="9288" w:h="2265" w:wrap="auto" w:hAnchor="text" w:x="63" w:y="385"/>
              <w:ind w:left="216"/>
              <w:rPr>
                <w:color w:val="000000"/>
                <w:w w:val="106"/>
                <w:sz w:val="16"/>
                <w:szCs w:val="16"/>
              </w:rPr>
            </w:pPr>
            <w:r>
              <w:rPr>
                <w:color w:val="000000"/>
                <w:w w:val="106"/>
                <w:sz w:val="16"/>
                <w:szCs w:val="16"/>
              </w:rPr>
              <w:t xml:space="preserve">#40 </w:t>
            </w:r>
          </w:p>
        </w:tc>
        <w:tc>
          <w:tcPr>
            <w:tcW w:w="1709" w:type="dxa"/>
            <w:tcBorders>
              <w:top w:val="nil"/>
              <w:left w:val="nil"/>
              <w:bottom w:val="nil"/>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c>
          <w:tcPr>
            <w:tcW w:w="1944"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c>
          <w:tcPr>
            <w:tcW w:w="2736"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r>
      <w:tr w:rsidR="00000000">
        <w:tblPrEx>
          <w:tblCellMar>
            <w:top w:w="0" w:type="dxa"/>
            <w:left w:w="0" w:type="dxa"/>
            <w:bottom w:w="0" w:type="dxa"/>
            <w:right w:w="0" w:type="dxa"/>
          </w:tblCellMar>
        </w:tblPrEx>
        <w:trPr>
          <w:trHeight w:hRule="exact" w:val="206"/>
        </w:trPr>
        <w:tc>
          <w:tcPr>
            <w:tcW w:w="1905"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30"/>
              <w:rPr>
                <w:color w:val="000000"/>
                <w:w w:val="106"/>
                <w:sz w:val="16"/>
                <w:szCs w:val="16"/>
              </w:rPr>
            </w:pPr>
            <w:r>
              <w:rPr>
                <w:color w:val="000000"/>
                <w:w w:val="106"/>
                <w:sz w:val="16"/>
                <w:szCs w:val="16"/>
              </w:rPr>
              <w:t xml:space="preserve">Jet needle </w:t>
            </w:r>
          </w:p>
        </w:tc>
        <w:tc>
          <w:tcPr>
            <w:tcW w:w="2698" w:type="dxa"/>
            <w:gridSpan w:val="2"/>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ind w:left="211"/>
              <w:rPr>
                <w:color w:val="000000"/>
                <w:w w:val="106"/>
                <w:sz w:val="16"/>
                <w:szCs w:val="16"/>
              </w:rPr>
            </w:pPr>
            <w:r>
              <w:rPr>
                <w:color w:val="000000"/>
                <w:w w:val="106"/>
                <w:sz w:val="16"/>
                <w:szCs w:val="16"/>
              </w:rPr>
              <w:t xml:space="preserve">Y-Ol (XS850G), </w:t>
            </w:r>
          </w:p>
        </w:tc>
        <w:tc>
          <w:tcPr>
            <w:tcW w:w="1944"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c>
          <w:tcPr>
            <w:tcW w:w="2736" w:type="dxa"/>
            <w:tcBorders>
              <w:top w:val="nil"/>
              <w:left w:val="single" w:sz="4" w:space="0" w:color="auto"/>
              <w:bottom w:val="nil"/>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r>
      <w:tr w:rsidR="00000000">
        <w:tblPrEx>
          <w:tblCellMar>
            <w:top w:w="0" w:type="dxa"/>
            <w:left w:w="0" w:type="dxa"/>
            <w:bottom w:w="0" w:type="dxa"/>
            <w:right w:w="0" w:type="dxa"/>
          </w:tblCellMar>
        </w:tblPrEx>
        <w:trPr>
          <w:trHeight w:hRule="exact" w:val="264"/>
        </w:trPr>
        <w:tc>
          <w:tcPr>
            <w:tcW w:w="1905" w:type="dxa"/>
            <w:tcBorders>
              <w:top w:val="nil"/>
              <w:left w:val="single" w:sz="4" w:space="0" w:color="auto"/>
              <w:bottom w:val="single" w:sz="4" w:space="0" w:color="auto"/>
              <w:right w:val="single" w:sz="4" w:space="0" w:color="auto"/>
            </w:tcBorders>
            <w:vAlign w:val="center"/>
          </w:tcPr>
          <w:p w:rsidR="00000000" w:rsidRDefault="008C7B40">
            <w:pPr>
              <w:pStyle w:val="Style"/>
              <w:framePr w:w="9288" w:h="2265" w:wrap="auto" w:hAnchor="text" w:x="63" w:y="385"/>
              <w:jc w:val="center"/>
              <w:rPr>
                <w:sz w:val="19"/>
                <w:szCs w:val="19"/>
              </w:rPr>
            </w:pPr>
          </w:p>
        </w:tc>
        <w:tc>
          <w:tcPr>
            <w:tcW w:w="2698"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288" w:h="2265" w:wrap="auto" w:hAnchor="text" w:x="63" w:y="385"/>
              <w:ind w:left="211"/>
              <w:rPr>
                <w:color w:val="000000"/>
                <w:w w:val="106"/>
                <w:sz w:val="16"/>
                <w:szCs w:val="16"/>
              </w:rPr>
            </w:pPr>
            <w:r>
              <w:rPr>
                <w:color w:val="000000"/>
                <w:w w:val="106"/>
                <w:sz w:val="16"/>
                <w:szCs w:val="16"/>
              </w:rPr>
              <w:t xml:space="preserve">Y-03 (XS850SG) </w:t>
            </w:r>
          </w:p>
        </w:tc>
        <w:tc>
          <w:tcPr>
            <w:tcW w:w="1944" w:type="dxa"/>
            <w:tcBorders>
              <w:top w:val="nil"/>
              <w:left w:val="single" w:sz="4" w:space="0" w:color="auto"/>
              <w:bottom w:val="single" w:sz="4" w:space="0" w:color="auto"/>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c>
          <w:tcPr>
            <w:tcW w:w="2736" w:type="dxa"/>
            <w:tcBorders>
              <w:top w:val="nil"/>
              <w:left w:val="single" w:sz="4" w:space="0" w:color="auto"/>
              <w:bottom w:val="single" w:sz="4" w:space="0" w:color="auto"/>
              <w:right w:val="single" w:sz="4" w:space="0" w:color="auto"/>
            </w:tcBorders>
            <w:vAlign w:val="center"/>
          </w:tcPr>
          <w:p w:rsidR="00000000" w:rsidRDefault="008C7B40">
            <w:pPr>
              <w:pStyle w:val="Style"/>
              <w:framePr w:w="9288" w:h="2265" w:wrap="auto" w:hAnchor="text" w:x="63" w:y="385"/>
              <w:jc w:val="center"/>
              <w:rPr>
                <w:color w:val="000000"/>
                <w:w w:val="106"/>
                <w:sz w:val="16"/>
                <w:szCs w:val="16"/>
              </w:rPr>
            </w:pPr>
          </w:p>
        </w:tc>
      </w:tr>
    </w:tbl>
    <w:p w:rsidR="00000000" w:rsidRDefault="008C7B40">
      <w:pPr>
        <w:pStyle w:val="Style"/>
        <w:framePr w:w="1041" w:h="216" w:wrap="auto" w:hAnchor="text" w:x="68" w:y="3697"/>
        <w:spacing w:line="211" w:lineRule="exact"/>
        <w:ind w:left="4"/>
        <w:rPr>
          <w:color w:val="000000"/>
          <w:w w:val="105"/>
          <w:sz w:val="19"/>
          <w:szCs w:val="19"/>
        </w:rPr>
      </w:pPr>
      <w:r>
        <w:rPr>
          <w:color w:val="000000"/>
          <w:w w:val="105"/>
          <w:sz w:val="19"/>
          <w:szCs w:val="19"/>
        </w:rPr>
        <w:t xml:space="preserve">3. Chassis </w:t>
      </w:r>
    </w:p>
    <w:p w:rsidR="00000000" w:rsidRDefault="008C7B40">
      <w:pPr>
        <w:pStyle w:val="Style"/>
        <w:framePr w:w="4814" w:h="696" w:wrap="auto" w:hAnchor="text" w:x="4585" w:y="3227"/>
        <w:spacing w:line="244" w:lineRule="exact"/>
        <w:ind w:left="105" w:right="14" w:firstLine="105"/>
        <w:rPr>
          <w:color w:val="000000"/>
          <w:w w:val="106"/>
          <w:sz w:val="16"/>
          <w:szCs w:val="16"/>
        </w:rPr>
      </w:pPr>
      <w:r>
        <w:rPr>
          <w:color w:val="000000"/>
          <w:w w:val="106"/>
          <w:sz w:val="16"/>
          <w:szCs w:val="16"/>
        </w:rPr>
        <w:t xml:space="preserve">*: Total weight of accessories, etc. excepting motorcycle. **: XS850G only </w:t>
      </w:r>
    </w:p>
    <w:p w:rsidR="00000000" w:rsidRDefault="008C7B40">
      <w:pPr>
        <w:pStyle w:val="Style"/>
        <w:framePr w:w="4814" w:h="696" w:wrap="auto" w:hAnchor="text" w:x="4585" w:y="3227"/>
        <w:spacing w:line="235" w:lineRule="exact"/>
        <w:ind w:left="4"/>
        <w:rPr>
          <w:color w:val="000000"/>
          <w:w w:val="106"/>
          <w:sz w:val="16"/>
          <w:szCs w:val="16"/>
        </w:rPr>
      </w:pPr>
      <w:r>
        <w:rPr>
          <w:color w:val="000000"/>
          <w:w w:val="106"/>
          <w:sz w:val="16"/>
          <w:szCs w:val="16"/>
        </w:rPr>
        <w:t xml:space="preserve">*** XS850SG only </w:t>
      </w:r>
    </w:p>
    <w:tbl>
      <w:tblPr>
        <w:tblW w:w="0" w:type="auto"/>
        <w:tblInd w:w="5" w:type="dxa"/>
        <w:tblLayout w:type="fixed"/>
        <w:tblCellMar>
          <w:left w:w="0" w:type="dxa"/>
          <w:right w:w="0" w:type="dxa"/>
        </w:tblCellMar>
        <w:tblLook w:val="0000"/>
      </w:tblPr>
      <w:tblGrid>
        <w:gridCol w:w="1315"/>
        <w:gridCol w:w="3317"/>
        <w:gridCol w:w="556"/>
        <w:gridCol w:w="236"/>
        <w:gridCol w:w="763"/>
        <w:gridCol w:w="259"/>
        <w:gridCol w:w="523"/>
        <w:gridCol w:w="259"/>
        <w:gridCol w:w="514"/>
        <w:gridCol w:w="778"/>
        <w:gridCol w:w="801"/>
      </w:tblGrid>
      <w:tr w:rsidR="00000000">
        <w:tblPrEx>
          <w:tblCellMar>
            <w:top w:w="0" w:type="dxa"/>
            <w:left w:w="0" w:type="dxa"/>
            <w:bottom w:w="0" w:type="dxa"/>
            <w:right w:w="0" w:type="dxa"/>
          </w:tblCellMar>
        </w:tblPrEx>
        <w:trPr>
          <w:trHeight w:hRule="exact" w:val="321"/>
        </w:trPr>
        <w:tc>
          <w:tcPr>
            <w:tcW w:w="4632"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ind w:left="273"/>
              <w:rPr>
                <w:color w:val="000000"/>
                <w:w w:val="106"/>
                <w:sz w:val="16"/>
                <w:szCs w:val="16"/>
              </w:rPr>
            </w:pPr>
            <w:r>
              <w:rPr>
                <w:color w:val="000000"/>
                <w:w w:val="106"/>
                <w:sz w:val="16"/>
                <w:szCs w:val="16"/>
              </w:rPr>
              <w:t xml:space="preserve">Wheels and tires: </w:t>
            </w:r>
          </w:p>
        </w:tc>
        <w:tc>
          <w:tcPr>
            <w:tcW w:w="556"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36"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63"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Rim run-out: vertical </w:t>
            </w:r>
          </w:p>
        </w:tc>
        <w:tc>
          <w:tcPr>
            <w:tcW w:w="1814" w:type="dxa"/>
            <w:gridSpan w:val="4"/>
            <w:tcBorders>
              <w:top w:val="nil"/>
              <w:left w:val="single" w:sz="4" w:space="0" w:color="auto"/>
              <w:bottom w:val="nil"/>
              <w:right w:val="nil"/>
            </w:tcBorders>
            <w:vAlign w:val="center"/>
          </w:tcPr>
          <w:p w:rsidR="00000000" w:rsidRDefault="008C7B40">
            <w:pPr>
              <w:pStyle w:val="Style"/>
              <w:framePr w:w="9321" w:h="9412" w:wrap="auto" w:hAnchor="text" w:x="1" w:y="4100"/>
              <w:ind w:left="244"/>
              <w:rPr>
                <w:color w:val="000000"/>
                <w:w w:val="106"/>
                <w:sz w:val="16"/>
                <w:szCs w:val="16"/>
              </w:rPr>
            </w:pPr>
            <w:r>
              <w:rPr>
                <w:color w:val="000000"/>
                <w:w w:val="106"/>
                <w:sz w:val="16"/>
                <w:szCs w:val="16"/>
              </w:rPr>
              <w:t xml:space="preserve">2.0 mm (0.079 in) </w:t>
            </w:r>
          </w:p>
        </w:tc>
        <w:tc>
          <w:tcPr>
            <w:tcW w:w="523"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73"/>
        </w:trPr>
        <w:tc>
          <w:tcPr>
            <w:tcW w:w="1315" w:type="dxa"/>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ind w:left="249"/>
              <w:rPr>
                <w:color w:val="000000"/>
                <w:w w:val="106"/>
                <w:sz w:val="16"/>
                <w:szCs w:val="16"/>
              </w:rPr>
            </w:pPr>
            <w:r>
              <w:rPr>
                <w:color w:val="000000"/>
                <w:w w:val="106"/>
                <w:sz w:val="16"/>
                <w:szCs w:val="16"/>
              </w:rPr>
              <w:t xml:space="preserve">horizontal </w:t>
            </w:r>
          </w:p>
        </w:tc>
        <w:tc>
          <w:tcPr>
            <w:tcW w:w="1814" w:type="dxa"/>
            <w:gridSpan w:val="4"/>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ind w:left="244"/>
              <w:rPr>
                <w:color w:val="000000"/>
                <w:w w:val="106"/>
                <w:sz w:val="16"/>
                <w:szCs w:val="16"/>
              </w:rPr>
            </w:pPr>
            <w:r>
              <w:rPr>
                <w:color w:val="000000"/>
                <w:w w:val="106"/>
                <w:sz w:val="16"/>
                <w:szCs w:val="16"/>
              </w:rPr>
              <w:t xml:space="preserve">2.0 mm (0.079 in) </w:t>
            </w:r>
          </w:p>
        </w:tc>
        <w:tc>
          <w:tcPr>
            <w:tcW w:w="523"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1315"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sz w:val="16"/>
                <w:szCs w:val="16"/>
              </w:rPr>
            </w:pPr>
          </w:p>
        </w:tc>
        <w:tc>
          <w:tcPr>
            <w:tcW w:w="556" w:type="dxa"/>
            <w:tcBorders>
              <w:top w:val="single" w:sz="4" w:space="0" w:color="auto"/>
              <w:left w:val="single" w:sz="4" w:space="0" w:color="auto"/>
              <w:bottom w:val="single" w:sz="4" w:space="0" w:color="auto"/>
              <w:right w:val="nil"/>
            </w:tcBorders>
            <w:vAlign w:val="center"/>
          </w:tcPr>
          <w:p w:rsidR="00000000" w:rsidRDefault="008C7B40">
            <w:pPr>
              <w:pStyle w:val="Style"/>
              <w:framePr w:w="9321" w:h="9412" w:wrap="auto" w:hAnchor="text" w:x="1" w:y="4100"/>
              <w:jc w:val="center"/>
              <w:rPr>
                <w:sz w:val="16"/>
                <w:szCs w:val="16"/>
              </w:rPr>
            </w:pPr>
          </w:p>
        </w:tc>
        <w:tc>
          <w:tcPr>
            <w:tcW w:w="236" w:type="dxa"/>
            <w:tcBorders>
              <w:top w:val="single" w:sz="4" w:space="0" w:color="auto"/>
              <w:left w:val="nil"/>
              <w:bottom w:val="single" w:sz="4" w:space="0" w:color="auto"/>
              <w:right w:val="nil"/>
            </w:tcBorders>
            <w:vAlign w:val="center"/>
          </w:tcPr>
          <w:p w:rsidR="00000000" w:rsidRDefault="008C7B40">
            <w:pPr>
              <w:pStyle w:val="Style"/>
              <w:framePr w:w="9321" w:h="9412" w:wrap="auto" w:hAnchor="text" w:x="1" w:y="4100"/>
              <w:jc w:val="center"/>
              <w:rPr>
                <w:sz w:val="16"/>
                <w:szCs w:val="16"/>
              </w:rPr>
            </w:pPr>
          </w:p>
        </w:tc>
        <w:tc>
          <w:tcPr>
            <w:tcW w:w="763" w:type="dxa"/>
            <w:tcBorders>
              <w:top w:val="single" w:sz="4" w:space="0" w:color="auto"/>
              <w:left w:val="nil"/>
              <w:bottom w:val="single" w:sz="4" w:space="0" w:color="auto"/>
              <w:right w:val="nil"/>
            </w:tcBorders>
            <w:vAlign w:val="center"/>
          </w:tcPr>
          <w:p w:rsidR="00000000" w:rsidRDefault="008C7B40">
            <w:pPr>
              <w:pStyle w:val="Style"/>
              <w:framePr w:w="9321" w:h="9412" w:wrap="auto" w:hAnchor="text" w:x="1" w:y="4100"/>
              <w:ind w:left="24"/>
              <w:jc w:val="center"/>
              <w:rPr>
                <w:color w:val="000000"/>
                <w:w w:val="106"/>
                <w:sz w:val="16"/>
                <w:szCs w:val="16"/>
              </w:rPr>
            </w:pPr>
            <w:r>
              <w:rPr>
                <w:color w:val="000000"/>
                <w:w w:val="106"/>
                <w:sz w:val="16"/>
                <w:szCs w:val="16"/>
              </w:rPr>
              <w:t xml:space="preserve">Front </w:t>
            </w:r>
          </w:p>
        </w:tc>
        <w:tc>
          <w:tcPr>
            <w:tcW w:w="259" w:type="dxa"/>
            <w:tcBorders>
              <w:top w:val="single" w:sz="4" w:space="0" w:color="auto"/>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single" w:sz="4" w:space="0" w:color="auto"/>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single" w:sz="4" w:space="0" w:color="auto"/>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single" w:sz="4" w:space="0" w:color="auto"/>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single" w:sz="4" w:space="0" w:color="auto"/>
              <w:left w:val="nil"/>
              <w:bottom w:val="single" w:sz="4" w:space="0" w:color="auto"/>
              <w:right w:val="nil"/>
            </w:tcBorders>
            <w:vAlign w:val="center"/>
          </w:tcPr>
          <w:p w:rsidR="00000000" w:rsidRDefault="008C7B40">
            <w:pPr>
              <w:pStyle w:val="Style"/>
              <w:framePr w:w="9321" w:h="9412" w:wrap="auto" w:hAnchor="text" w:x="1" w:y="4100"/>
              <w:ind w:left="235"/>
              <w:rPr>
                <w:color w:val="000000"/>
                <w:w w:val="106"/>
                <w:sz w:val="16"/>
                <w:szCs w:val="16"/>
              </w:rPr>
            </w:pPr>
            <w:r>
              <w:rPr>
                <w:color w:val="000000"/>
                <w:w w:val="106"/>
                <w:sz w:val="16"/>
                <w:szCs w:val="16"/>
              </w:rPr>
              <w:t xml:space="preserve">Rear </w:t>
            </w:r>
          </w:p>
        </w:tc>
        <w:tc>
          <w:tcPr>
            <w:tcW w:w="801" w:type="dxa"/>
            <w:tcBorders>
              <w:top w:val="single" w:sz="4" w:space="0" w:color="auto"/>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177"/>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273"/>
              <w:rPr>
                <w:color w:val="000000"/>
                <w:w w:val="106"/>
                <w:sz w:val="16"/>
                <w:szCs w:val="16"/>
              </w:rPr>
            </w:pPr>
            <w:r>
              <w:rPr>
                <w:color w:val="000000"/>
                <w:w w:val="106"/>
                <w:sz w:val="16"/>
                <w:szCs w:val="16"/>
              </w:rPr>
              <w:t xml:space="preserve">Tire pressure (cold): </w:t>
            </w:r>
          </w:p>
        </w:tc>
        <w:tc>
          <w:tcPr>
            <w:tcW w:w="556"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36"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763"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24"/>
              <w:jc w:val="center"/>
              <w:rPr>
                <w:color w:val="000000"/>
                <w:w w:val="106"/>
                <w:sz w:val="16"/>
                <w:szCs w:val="16"/>
              </w:rPr>
            </w:pPr>
            <w:r>
              <w:rPr>
                <w:color w:val="000000"/>
                <w:w w:val="106"/>
                <w:sz w:val="16"/>
                <w:szCs w:val="16"/>
              </w:rPr>
              <w:t xml:space="preserve">kq/crn? </w:t>
            </w:r>
          </w:p>
        </w:tc>
        <w:tc>
          <w:tcPr>
            <w:tcW w:w="259"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778"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9"/>
              <w:jc w:val="center"/>
              <w:rPr>
                <w:color w:val="000000"/>
                <w:w w:val="106"/>
                <w:sz w:val="16"/>
                <w:szCs w:val="16"/>
              </w:rPr>
            </w:pPr>
            <w:r>
              <w:rPr>
                <w:color w:val="000000"/>
                <w:w w:val="106"/>
                <w:sz w:val="16"/>
                <w:szCs w:val="16"/>
              </w:rPr>
              <w:t xml:space="preserve">kq/crrr' </w:t>
            </w:r>
          </w:p>
        </w:tc>
        <w:tc>
          <w:tcPr>
            <w:tcW w:w="801" w:type="dxa"/>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196"/>
        </w:trPr>
        <w:tc>
          <w:tcPr>
            <w:tcW w:w="1315" w:type="dxa"/>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jc w:val="center"/>
              <w:rPr>
                <w:sz w:val="16"/>
                <w:szCs w:val="16"/>
              </w:rPr>
            </w:pPr>
          </w:p>
        </w:tc>
        <w:tc>
          <w:tcPr>
            <w:tcW w:w="79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28"/>
              <w:jc w:val="center"/>
              <w:rPr>
                <w:color w:val="000000"/>
                <w:w w:val="106"/>
                <w:sz w:val="16"/>
                <w:szCs w:val="16"/>
              </w:rPr>
            </w:pPr>
            <w:r>
              <w:rPr>
                <w:color w:val="000000"/>
                <w:w w:val="106"/>
                <w:sz w:val="16"/>
                <w:szCs w:val="16"/>
              </w:rPr>
              <w:t xml:space="preserve">bar </w:t>
            </w:r>
          </w:p>
        </w:tc>
        <w:tc>
          <w:tcPr>
            <w:tcW w:w="763"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24"/>
              <w:jc w:val="center"/>
              <w:rPr>
                <w:color w:val="000000"/>
                <w:w w:val="106"/>
                <w:sz w:val="16"/>
                <w:szCs w:val="16"/>
              </w:rPr>
            </w:pPr>
          </w:p>
        </w:tc>
        <w:tc>
          <w:tcPr>
            <w:tcW w:w="78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right="14"/>
              <w:jc w:val="center"/>
              <w:rPr>
                <w:color w:val="000000"/>
                <w:w w:val="106"/>
                <w:sz w:val="16"/>
                <w:szCs w:val="16"/>
              </w:rPr>
            </w:pPr>
            <w:r>
              <w:rPr>
                <w:color w:val="000000"/>
                <w:w w:val="106"/>
                <w:sz w:val="16"/>
                <w:szCs w:val="16"/>
              </w:rPr>
              <w:t xml:space="preserve">psi </w:t>
            </w:r>
          </w:p>
        </w:tc>
        <w:tc>
          <w:tcPr>
            <w:tcW w:w="773"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right="14"/>
              <w:jc w:val="center"/>
              <w:rPr>
                <w:color w:val="000000"/>
                <w:w w:val="106"/>
                <w:sz w:val="16"/>
                <w:szCs w:val="16"/>
              </w:rPr>
            </w:pPr>
            <w:r>
              <w:rPr>
                <w:color w:val="000000"/>
                <w:w w:val="106"/>
                <w:sz w:val="16"/>
                <w:szCs w:val="16"/>
              </w:rPr>
              <w:t xml:space="preserve">bar </w:t>
            </w:r>
          </w:p>
        </w:tc>
        <w:tc>
          <w:tcPr>
            <w:tcW w:w="778"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9"/>
              <w:jc w:val="center"/>
              <w:rPr>
                <w:color w:val="000000"/>
                <w:w w:val="106"/>
                <w:sz w:val="16"/>
                <w:szCs w:val="16"/>
              </w:rPr>
            </w:pPr>
          </w:p>
        </w:tc>
        <w:tc>
          <w:tcPr>
            <w:tcW w:w="801" w:type="dxa"/>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right="33"/>
              <w:jc w:val="center"/>
              <w:rPr>
                <w:color w:val="000000"/>
                <w:w w:val="106"/>
                <w:sz w:val="16"/>
                <w:szCs w:val="16"/>
              </w:rPr>
            </w:pPr>
            <w:r>
              <w:rPr>
                <w:color w:val="000000"/>
                <w:w w:val="106"/>
                <w:sz w:val="16"/>
                <w:szCs w:val="16"/>
              </w:rPr>
              <w:t xml:space="preserve">psi </w:t>
            </w:r>
          </w:p>
        </w:tc>
      </w:tr>
      <w:tr w:rsidR="00000000">
        <w:tblPrEx>
          <w:tblCellMar>
            <w:top w:w="0" w:type="dxa"/>
            <w:left w:w="0" w:type="dxa"/>
            <w:bottom w:w="0" w:type="dxa"/>
            <w:right w:w="0" w:type="dxa"/>
          </w:tblCellMar>
        </w:tblPrEx>
        <w:trPr>
          <w:trHeight w:hRule="exact" w:val="321"/>
        </w:trPr>
        <w:tc>
          <w:tcPr>
            <w:tcW w:w="463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Up to 90 kg (198 lb) load* </w:t>
            </w:r>
          </w:p>
        </w:tc>
        <w:tc>
          <w:tcPr>
            <w:tcW w:w="79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28"/>
              <w:jc w:val="center"/>
              <w:rPr>
                <w:color w:val="000000"/>
                <w:w w:val="106"/>
                <w:sz w:val="16"/>
                <w:szCs w:val="16"/>
              </w:rPr>
            </w:pPr>
            <w:r>
              <w:rPr>
                <w:color w:val="000000"/>
                <w:w w:val="106"/>
                <w:sz w:val="16"/>
                <w:szCs w:val="16"/>
              </w:rPr>
              <w:t xml:space="preserve">1.8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24"/>
              <w:jc w:val="center"/>
              <w:rPr>
                <w:color w:val="000000"/>
                <w:w w:val="106"/>
                <w:sz w:val="16"/>
                <w:szCs w:val="16"/>
              </w:rPr>
            </w:pPr>
            <w:r>
              <w:rPr>
                <w:color w:val="000000"/>
                <w:w w:val="106"/>
                <w:sz w:val="16"/>
                <w:szCs w:val="16"/>
              </w:rPr>
              <w:t xml:space="preserve">1.8 </w:t>
            </w:r>
          </w:p>
        </w:tc>
        <w:tc>
          <w:tcPr>
            <w:tcW w:w="78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right="14"/>
              <w:jc w:val="center"/>
              <w:rPr>
                <w:color w:val="000000"/>
                <w:w w:val="106"/>
                <w:sz w:val="16"/>
                <w:szCs w:val="16"/>
              </w:rPr>
            </w:pPr>
            <w:r>
              <w:rPr>
                <w:color w:val="000000"/>
                <w:w w:val="106"/>
                <w:sz w:val="16"/>
                <w:szCs w:val="16"/>
              </w:rPr>
              <w:t xml:space="preserve">26 </w:t>
            </w:r>
          </w:p>
        </w:tc>
        <w:tc>
          <w:tcPr>
            <w:tcW w:w="773"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right="14"/>
              <w:jc w:val="center"/>
              <w:rPr>
                <w:color w:val="000000"/>
                <w:w w:val="106"/>
                <w:sz w:val="16"/>
                <w:szCs w:val="16"/>
              </w:rPr>
            </w:pPr>
            <w:r>
              <w:rPr>
                <w:color w:val="000000"/>
                <w:w w:val="106"/>
                <w:sz w:val="16"/>
                <w:szCs w:val="16"/>
              </w:rPr>
              <w:t xml:space="preserve">2.0 </w:t>
            </w:r>
          </w:p>
        </w:tc>
        <w:tc>
          <w:tcPr>
            <w:tcW w:w="77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235"/>
              <w:rPr>
                <w:color w:val="000000"/>
                <w:w w:val="106"/>
                <w:sz w:val="16"/>
                <w:szCs w:val="16"/>
              </w:rPr>
            </w:pPr>
            <w:r>
              <w:rPr>
                <w:color w:val="000000"/>
                <w:w w:val="106"/>
                <w:sz w:val="16"/>
                <w:szCs w:val="16"/>
              </w:rPr>
              <w:t xml:space="preserve">2.0 </w:t>
            </w:r>
          </w:p>
        </w:tc>
        <w:tc>
          <w:tcPr>
            <w:tcW w:w="8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right="33"/>
              <w:jc w:val="center"/>
              <w:rPr>
                <w:color w:val="000000"/>
                <w:w w:val="106"/>
                <w:sz w:val="16"/>
                <w:szCs w:val="16"/>
              </w:rPr>
            </w:pPr>
            <w:r>
              <w:rPr>
                <w:color w:val="000000"/>
                <w:w w:val="106"/>
                <w:sz w:val="16"/>
                <w:szCs w:val="16"/>
              </w:rPr>
              <w:t xml:space="preserve">28 </w:t>
            </w:r>
          </w:p>
        </w:tc>
      </w:tr>
      <w:tr w:rsidR="00000000">
        <w:tblPrEx>
          <w:tblCellMar>
            <w:top w:w="0" w:type="dxa"/>
            <w:left w:w="0" w:type="dxa"/>
            <w:bottom w:w="0" w:type="dxa"/>
            <w:right w:w="0" w:type="dxa"/>
          </w:tblCellMar>
        </w:tblPrEx>
        <w:trPr>
          <w:trHeight w:hRule="exact" w:val="273"/>
        </w:trPr>
        <w:tc>
          <w:tcPr>
            <w:tcW w:w="463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90 kg (198 Ib)</w:t>
            </w:r>
            <w:r>
              <w:rPr>
                <w:color w:val="000000"/>
                <w:w w:val="106"/>
                <w:sz w:val="16"/>
                <w:szCs w:val="16"/>
              </w:rPr>
              <w:t>~</w:t>
            </w:r>
            <w:r>
              <w:rPr>
                <w:color w:val="000000"/>
                <w:w w:val="106"/>
                <w:sz w:val="16"/>
                <w:szCs w:val="16"/>
              </w:rPr>
              <w:t xml:space="preserve"> 184 kg (406 Ib) load* (XS850G) </w:t>
            </w:r>
          </w:p>
        </w:tc>
        <w:tc>
          <w:tcPr>
            <w:tcW w:w="792" w:type="dxa"/>
            <w:gridSpan w:val="2"/>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ind w:left="28"/>
              <w:jc w:val="center"/>
              <w:rPr>
                <w:color w:val="000000"/>
                <w:w w:val="106"/>
                <w:sz w:val="16"/>
                <w:szCs w:val="16"/>
              </w:rPr>
            </w:pPr>
            <w:r>
              <w:rPr>
                <w:color w:val="000000"/>
                <w:w w:val="106"/>
                <w:sz w:val="16"/>
                <w:szCs w:val="16"/>
              </w:rPr>
              <w:t xml:space="preserve">2.0 </w:t>
            </w:r>
          </w:p>
        </w:tc>
        <w:tc>
          <w:tcPr>
            <w:tcW w:w="763"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ind w:left="24"/>
              <w:jc w:val="center"/>
              <w:rPr>
                <w:color w:val="000000"/>
                <w:w w:val="106"/>
                <w:sz w:val="16"/>
                <w:szCs w:val="16"/>
              </w:rPr>
            </w:pPr>
            <w:r>
              <w:rPr>
                <w:color w:val="000000"/>
                <w:w w:val="106"/>
                <w:sz w:val="16"/>
                <w:szCs w:val="16"/>
              </w:rPr>
              <w:t xml:space="preserve">2.0 </w:t>
            </w:r>
          </w:p>
        </w:tc>
        <w:tc>
          <w:tcPr>
            <w:tcW w:w="259"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778"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ind w:left="235"/>
              <w:rPr>
                <w:color w:val="000000"/>
                <w:w w:val="106"/>
                <w:sz w:val="16"/>
                <w:szCs w:val="16"/>
              </w:rPr>
            </w:pPr>
            <w:r>
              <w:rPr>
                <w:color w:val="000000"/>
                <w:w w:val="106"/>
                <w:sz w:val="16"/>
                <w:szCs w:val="16"/>
              </w:rPr>
              <w:t xml:space="preserve">2.3 </w:t>
            </w:r>
          </w:p>
        </w:tc>
        <w:tc>
          <w:tcPr>
            <w:tcW w:w="801" w:type="dxa"/>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134"/>
        </w:trPr>
        <w:tc>
          <w:tcPr>
            <w:tcW w:w="1315"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sz w:val="16"/>
                <w:szCs w:val="16"/>
              </w:rPr>
            </w:pPr>
          </w:p>
        </w:tc>
        <w:tc>
          <w:tcPr>
            <w:tcW w:w="792" w:type="dxa"/>
            <w:gridSpan w:val="2"/>
            <w:vMerge/>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ind w:left="28"/>
              <w:jc w:val="center"/>
              <w:rPr>
                <w:sz w:val="16"/>
                <w:szCs w:val="16"/>
              </w:rPr>
            </w:pPr>
          </w:p>
        </w:tc>
        <w:tc>
          <w:tcPr>
            <w:tcW w:w="763" w:type="dxa"/>
            <w:vMerge/>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ind w:left="24"/>
              <w:jc w:val="center"/>
              <w:rPr>
                <w:sz w:val="16"/>
                <w:szCs w:val="16"/>
              </w:rPr>
            </w:pPr>
          </w:p>
        </w:tc>
        <w:tc>
          <w:tcPr>
            <w:tcW w:w="78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right="14"/>
              <w:jc w:val="center"/>
              <w:rPr>
                <w:color w:val="000000"/>
                <w:w w:val="106"/>
                <w:sz w:val="16"/>
                <w:szCs w:val="16"/>
              </w:rPr>
            </w:pPr>
            <w:r>
              <w:rPr>
                <w:color w:val="000000"/>
                <w:w w:val="106"/>
                <w:sz w:val="16"/>
                <w:szCs w:val="16"/>
              </w:rPr>
              <w:t xml:space="preserve">28 </w:t>
            </w:r>
          </w:p>
        </w:tc>
        <w:tc>
          <w:tcPr>
            <w:tcW w:w="773"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right="14"/>
              <w:jc w:val="center"/>
              <w:rPr>
                <w:color w:val="000000"/>
                <w:w w:val="106"/>
                <w:sz w:val="16"/>
                <w:szCs w:val="16"/>
              </w:rPr>
            </w:pPr>
            <w:r>
              <w:rPr>
                <w:color w:val="000000"/>
                <w:w w:val="106"/>
                <w:sz w:val="16"/>
                <w:szCs w:val="16"/>
              </w:rPr>
              <w:t xml:space="preserve">2.3 </w:t>
            </w:r>
          </w:p>
        </w:tc>
        <w:tc>
          <w:tcPr>
            <w:tcW w:w="778" w:type="dxa"/>
            <w:vMerge/>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ind w:left="235"/>
              <w:rPr>
                <w:color w:val="000000"/>
                <w:w w:val="106"/>
                <w:sz w:val="16"/>
                <w:szCs w:val="16"/>
              </w:rPr>
            </w:pPr>
          </w:p>
        </w:tc>
        <w:tc>
          <w:tcPr>
            <w:tcW w:w="801" w:type="dxa"/>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right="33"/>
              <w:jc w:val="center"/>
              <w:rPr>
                <w:color w:val="000000"/>
                <w:w w:val="106"/>
                <w:sz w:val="16"/>
                <w:szCs w:val="16"/>
              </w:rPr>
            </w:pPr>
            <w:r>
              <w:rPr>
                <w:color w:val="000000"/>
                <w:w w:val="106"/>
                <w:sz w:val="16"/>
                <w:szCs w:val="16"/>
              </w:rPr>
              <w:t xml:space="preserve">32 </w:t>
            </w:r>
          </w:p>
        </w:tc>
      </w:tr>
      <w:tr w:rsidR="00000000">
        <w:tblPrEx>
          <w:tblCellMar>
            <w:top w:w="0" w:type="dxa"/>
            <w:left w:w="0" w:type="dxa"/>
            <w:bottom w:w="0" w:type="dxa"/>
            <w:right w:w="0" w:type="dxa"/>
          </w:tblCellMar>
        </w:tblPrEx>
        <w:trPr>
          <w:trHeight w:hRule="exact" w:val="225"/>
        </w:trPr>
        <w:tc>
          <w:tcPr>
            <w:tcW w:w="463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90 kg (198 Ib)</w:t>
            </w:r>
            <w:r>
              <w:rPr>
                <w:color w:val="000000"/>
                <w:w w:val="106"/>
                <w:sz w:val="16"/>
                <w:szCs w:val="16"/>
              </w:rPr>
              <w:t>~</w:t>
            </w:r>
            <w:r>
              <w:rPr>
                <w:color w:val="000000"/>
                <w:w w:val="106"/>
                <w:sz w:val="16"/>
                <w:szCs w:val="16"/>
              </w:rPr>
              <w:t xml:space="preserve"> 186 kg (410 </w:t>
            </w:r>
            <w:r>
              <w:rPr>
                <w:color w:val="000000"/>
                <w:sz w:val="16"/>
                <w:szCs w:val="16"/>
              </w:rPr>
              <w:t xml:space="preserve">lb) </w:t>
            </w:r>
            <w:r>
              <w:rPr>
                <w:color w:val="000000"/>
                <w:w w:val="106"/>
                <w:sz w:val="16"/>
                <w:szCs w:val="16"/>
              </w:rPr>
              <w:t xml:space="preserve">load* (XS850SG) </w:t>
            </w:r>
          </w:p>
        </w:tc>
        <w:tc>
          <w:tcPr>
            <w:tcW w:w="556" w:type="dxa"/>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36"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763" w:type="dxa"/>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321"/>
        </w:trPr>
        <w:tc>
          <w:tcPr>
            <w:tcW w:w="463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High speed riding </w:t>
            </w:r>
          </w:p>
        </w:tc>
        <w:tc>
          <w:tcPr>
            <w:tcW w:w="79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28"/>
              <w:jc w:val="center"/>
              <w:rPr>
                <w:color w:val="000000"/>
                <w:w w:val="106"/>
                <w:sz w:val="16"/>
                <w:szCs w:val="16"/>
              </w:rPr>
            </w:pPr>
            <w:r>
              <w:rPr>
                <w:color w:val="000000"/>
                <w:w w:val="106"/>
                <w:sz w:val="16"/>
                <w:szCs w:val="16"/>
              </w:rPr>
              <w:t xml:space="preserve">2.0 </w:t>
            </w:r>
          </w:p>
        </w:tc>
        <w:tc>
          <w:tcPr>
            <w:tcW w:w="76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24"/>
              <w:jc w:val="center"/>
              <w:rPr>
                <w:color w:val="000000"/>
                <w:w w:val="106"/>
                <w:sz w:val="16"/>
                <w:szCs w:val="16"/>
              </w:rPr>
            </w:pPr>
            <w:r>
              <w:rPr>
                <w:color w:val="000000"/>
                <w:w w:val="106"/>
                <w:sz w:val="16"/>
                <w:szCs w:val="16"/>
              </w:rPr>
              <w:t xml:space="preserve">2.0 </w:t>
            </w:r>
          </w:p>
        </w:tc>
        <w:tc>
          <w:tcPr>
            <w:tcW w:w="78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right="14"/>
              <w:jc w:val="center"/>
              <w:rPr>
                <w:color w:val="000000"/>
                <w:w w:val="106"/>
                <w:sz w:val="16"/>
                <w:szCs w:val="16"/>
              </w:rPr>
            </w:pPr>
            <w:r>
              <w:rPr>
                <w:color w:val="000000"/>
                <w:w w:val="106"/>
                <w:sz w:val="16"/>
                <w:szCs w:val="16"/>
              </w:rPr>
              <w:t xml:space="preserve">28 </w:t>
            </w:r>
          </w:p>
        </w:tc>
        <w:tc>
          <w:tcPr>
            <w:tcW w:w="773"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right="14"/>
              <w:jc w:val="center"/>
              <w:rPr>
                <w:color w:val="000000"/>
                <w:w w:val="106"/>
                <w:sz w:val="16"/>
                <w:szCs w:val="16"/>
              </w:rPr>
            </w:pPr>
            <w:r>
              <w:rPr>
                <w:color w:val="000000"/>
                <w:w w:val="106"/>
                <w:sz w:val="16"/>
                <w:szCs w:val="16"/>
              </w:rPr>
              <w:t xml:space="preserve">2.3 </w:t>
            </w:r>
          </w:p>
        </w:tc>
        <w:tc>
          <w:tcPr>
            <w:tcW w:w="778"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235"/>
              <w:rPr>
                <w:color w:val="000000"/>
                <w:w w:val="106"/>
                <w:sz w:val="16"/>
                <w:szCs w:val="16"/>
              </w:rPr>
            </w:pPr>
            <w:r>
              <w:rPr>
                <w:color w:val="000000"/>
                <w:w w:val="106"/>
                <w:sz w:val="16"/>
                <w:szCs w:val="16"/>
              </w:rPr>
              <w:t xml:space="preserve">2.3 </w:t>
            </w:r>
          </w:p>
        </w:tc>
        <w:tc>
          <w:tcPr>
            <w:tcW w:w="801"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right="33"/>
              <w:jc w:val="center"/>
              <w:rPr>
                <w:color w:val="000000"/>
                <w:w w:val="106"/>
                <w:sz w:val="16"/>
                <w:szCs w:val="16"/>
              </w:rPr>
            </w:pPr>
            <w:r>
              <w:rPr>
                <w:color w:val="000000"/>
                <w:w w:val="106"/>
                <w:sz w:val="16"/>
                <w:szCs w:val="16"/>
              </w:rPr>
              <w:t xml:space="preserve">32 </w:t>
            </w:r>
          </w:p>
        </w:tc>
      </w:tr>
      <w:tr w:rsidR="00000000">
        <w:tblPrEx>
          <w:tblCellMar>
            <w:top w:w="0" w:type="dxa"/>
            <w:left w:w="0" w:type="dxa"/>
            <w:bottom w:w="0" w:type="dxa"/>
            <w:right w:w="0" w:type="dxa"/>
          </w:tblCellMar>
        </w:tblPrEx>
        <w:trPr>
          <w:trHeight w:hRule="exact" w:val="292"/>
        </w:trPr>
        <w:tc>
          <w:tcPr>
            <w:tcW w:w="1315"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ind w:left="259"/>
              <w:rPr>
                <w:color w:val="000000"/>
                <w:w w:val="106"/>
                <w:sz w:val="16"/>
                <w:szCs w:val="16"/>
              </w:rPr>
            </w:pPr>
            <w:r>
              <w:rPr>
                <w:color w:val="000000"/>
                <w:w w:val="106"/>
                <w:sz w:val="16"/>
                <w:szCs w:val="16"/>
              </w:rPr>
              <w:t xml:space="preserve">Brakes: </w:t>
            </w:r>
          </w:p>
        </w:tc>
        <w:tc>
          <w:tcPr>
            <w:tcW w:w="3317"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556"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36"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63"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Recommended fluid </w:t>
            </w:r>
          </w:p>
        </w:tc>
        <w:tc>
          <w:tcPr>
            <w:tcW w:w="1555" w:type="dxa"/>
            <w:gridSpan w:val="3"/>
            <w:tcBorders>
              <w:top w:val="nil"/>
              <w:left w:val="single" w:sz="4" w:space="0" w:color="auto"/>
              <w:bottom w:val="nil"/>
              <w:right w:val="nil"/>
            </w:tcBorders>
            <w:vAlign w:val="center"/>
          </w:tcPr>
          <w:p w:rsidR="00000000" w:rsidRDefault="008C7B40">
            <w:pPr>
              <w:pStyle w:val="Style"/>
              <w:framePr w:w="9321" w:h="9412" w:wrap="auto" w:hAnchor="text" w:x="1" w:y="4100"/>
              <w:ind w:left="259"/>
              <w:rPr>
                <w:color w:val="000000"/>
                <w:w w:val="106"/>
                <w:sz w:val="16"/>
                <w:szCs w:val="16"/>
              </w:rPr>
            </w:pPr>
            <w:r>
              <w:rPr>
                <w:color w:val="000000"/>
                <w:w w:val="106"/>
                <w:sz w:val="16"/>
                <w:szCs w:val="16"/>
              </w:rPr>
              <w:t xml:space="preserve">DOT#3 </w:t>
            </w: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Pad wear limit </w:t>
            </w:r>
          </w:p>
        </w:tc>
        <w:tc>
          <w:tcPr>
            <w:tcW w:w="556" w:type="dxa"/>
            <w:tcBorders>
              <w:top w:val="nil"/>
              <w:left w:val="single" w:sz="4" w:space="0" w:color="auto"/>
              <w:bottom w:val="nil"/>
              <w:right w:val="nil"/>
            </w:tcBorders>
            <w:vAlign w:val="center"/>
          </w:tcPr>
          <w:p w:rsidR="00000000" w:rsidRDefault="008C7B40">
            <w:pPr>
              <w:pStyle w:val="Style"/>
              <w:framePr w:w="9321" w:h="9412" w:wrap="auto" w:hAnchor="text" w:x="1" w:y="4100"/>
              <w:ind w:right="120"/>
              <w:jc w:val="right"/>
              <w:rPr>
                <w:color w:val="000000"/>
                <w:w w:val="106"/>
                <w:sz w:val="16"/>
                <w:szCs w:val="16"/>
              </w:rPr>
            </w:pPr>
            <w:r>
              <w:rPr>
                <w:color w:val="000000"/>
                <w:w w:val="106"/>
                <w:sz w:val="16"/>
                <w:szCs w:val="16"/>
              </w:rPr>
              <w:t xml:space="preserve">** </w:t>
            </w:r>
          </w:p>
        </w:tc>
        <w:tc>
          <w:tcPr>
            <w:tcW w:w="2554" w:type="dxa"/>
            <w:gridSpan w:val="6"/>
            <w:tcBorders>
              <w:top w:val="nil"/>
              <w:left w:val="nil"/>
              <w:bottom w:val="nil"/>
              <w:right w:val="nil"/>
            </w:tcBorders>
            <w:vAlign w:val="center"/>
          </w:tcPr>
          <w:p w:rsidR="00000000" w:rsidRDefault="008C7B40">
            <w:pPr>
              <w:pStyle w:val="Style"/>
              <w:framePr w:w="9321" w:h="9412" w:wrap="auto" w:hAnchor="text" w:x="1" w:y="4100"/>
              <w:ind w:left="62"/>
              <w:rPr>
                <w:color w:val="000000"/>
                <w:w w:val="106"/>
                <w:sz w:val="16"/>
                <w:szCs w:val="16"/>
              </w:rPr>
            </w:pPr>
            <w:r>
              <w:rPr>
                <w:color w:val="000000"/>
                <w:w w:val="106"/>
                <w:sz w:val="16"/>
                <w:szCs w:val="16"/>
              </w:rPr>
              <w:t xml:space="preserve">Front/Rear: 6.0 mm (0.24 in) </w:t>
            </w: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1315" w:type="dxa"/>
            <w:tcBorders>
              <w:top w:val="nil"/>
              <w:left w:val="single" w:sz="4" w:space="0" w:color="auto"/>
              <w:bottom w:val="nil"/>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sz w:val="16"/>
                <w:szCs w:val="16"/>
              </w:rPr>
            </w:pPr>
          </w:p>
        </w:tc>
        <w:tc>
          <w:tcPr>
            <w:tcW w:w="2596" w:type="dxa"/>
            <w:gridSpan w:val="6"/>
            <w:tcBorders>
              <w:top w:val="nil"/>
              <w:left w:val="single" w:sz="4" w:space="0" w:color="auto"/>
              <w:bottom w:val="nil"/>
              <w:right w:val="nil"/>
            </w:tcBorders>
            <w:vAlign w:val="center"/>
          </w:tcPr>
          <w:p w:rsidR="00000000" w:rsidRDefault="008C7B40">
            <w:pPr>
              <w:pStyle w:val="Style"/>
              <w:framePr w:w="9321" w:h="9412" w:wrap="auto" w:hAnchor="text" w:x="1" w:y="4100"/>
              <w:ind w:left="211"/>
              <w:rPr>
                <w:color w:val="000000"/>
                <w:w w:val="106"/>
                <w:sz w:val="16"/>
                <w:szCs w:val="16"/>
              </w:rPr>
            </w:pPr>
            <w:r>
              <w:rPr>
                <w:color w:val="000000"/>
                <w:w w:val="106"/>
                <w:sz w:val="16"/>
                <w:szCs w:val="16"/>
              </w:rPr>
              <w:t xml:space="preserve">*** Front: 6.5 mm (0.26 in) </w:t>
            </w: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30"/>
        </w:trPr>
        <w:tc>
          <w:tcPr>
            <w:tcW w:w="1315" w:type="dxa"/>
            <w:tcBorders>
              <w:top w:val="nil"/>
              <w:left w:val="single" w:sz="4" w:space="0" w:color="auto"/>
              <w:bottom w:val="nil"/>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sz w:val="16"/>
                <w:szCs w:val="16"/>
              </w:rPr>
            </w:pPr>
          </w:p>
        </w:tc>
        <w:tc>
          <w:tcPr>
            <w:tcW w:w="556" w:type="dxa"/>
            <w:tcBorders>
              <w:top w:val="nil"/>
              <w:left w:val="single" w:sz="4" w:space="0" w:color="auto"/>
              <w:bottom w:val="nil"/>
              <w:right w:val="nil"/>
            </w:tcBorders>
            <w:vAlign w:val="center"/>
          </w:tcPr>
          <w:p w:rsidR="00000000" w:rsidRDefault="008C7B40">
            <w:pPr>
              <w:pStyle w:val="Style"/>
              <w:framePr w:w="9321" w:h="9412" w:wrap="auto" w:hAnchor="text" w:x="1" w:y="4100"/>
              <w:jc w:val="center"/>
              <w:rPr>
                <w:sz w:val="16"/>
                <w:szCs w:val="16"/>
              </w:rPr>
            </w:pPr>
          </w:p>
        </w:tc>
        <w:tc>
          <w:tcPr>
            <w:tcW w:w="2040" w:type="dxa"/>
            <w:gridSpan w:val="5"/>
            <w:tcBorders>
              <w:top w:val="nil"/>
              <w:left w:val="nil"/>
              <w:bottom w:val="nil"/>
              <w:right w:val="nil"/>
            </w:tcBorders>
            <w:vAlign w:val="center"/>
          </w:tcPr>
          <w:p w:rsidR="00000000" w:rsidRDefault="008C7B40">
            <w:pPr>
              <w:pStyle w:val="Style"/>
              <w:framePr w:w="9321" w:h="9412" w:wrap="auto" w:hAnchor="text" w:x="1" w:y="4100"/>
              <w:ind w:left="14"/>
              <w:rPr>
                <w:color w:val="000000"/>
                <w:w w:val="106"/>
                <w:sz w:val="16"/>
                <w:szCs w:val="16"/>
              </w:rPr>
            </w:pPr>
            <w:r>
              <w:rPr>
                <w:color w:val="000000"/>
                <w:w w:val="106"/>
                <w:sz w:val="16"/>
                <w:szCs w:val="16"/>
              </w:rPr>
              <w:t xml:space="preserve">Rear: 6.0 mm (0.24 in) </w:t>
            </w: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Brake disc maximum deflection </w:t>
            </w:r>
          </w:p>
        </w:tc>
        <w:tc>
          <w:tcPr>
            <w:tcW w:w="1814" w:type="dxa"/>
            <w:gridSpan w:val="4"/>
            <w:tcBorders>
              <w:top w:val="nil"/>
              <w:left w:val="single" w:sz="4" w:space="0" w:color="auto"/>
              <w:bottom w:val="nil"/>
              <w:right w:val="nil"/>
            </w:tcBorders>
            <w:vAlign w:val="center"/>
          </w:tcPr>
          <w:p w:rsidR="00000000" w:rsidRDefault="008C7B40">
            <w:pPr>
              <w:pStyle w:val="Style"/>
              <w:framePr w:w="9321" w:h="9412" w:wrap="auto" w:hAnchor="text" w:x="1" w:y="4100"/>
              <w:ind w:left="244"/>
              <w:rPr>
                <w:color w:val="000000"/>
                <w:w w:val="106"/>
                <w:sz w:val="16"/>
                <w:szCs w:val="16"/>
              </w:rPr>
            </w:pPr>
            <w:r>
              <w:rPr>
                <w:color w:val="000000"/>
                <w:w w:val="106"/>
                <w:sz w:val="16"/>
                <w:szCs w:val="16"/>
              </w:rPr>
              <w:t xml:space="preserve">0.1 5 mm (0.006 in) </w:t>
            </w:r>
          </w:p>
        </w:tc>
        <w:tc>
          <w:tcPr>
            <w:tcW w:w="523"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Brake disc minimum thickness </w:t>
            </w:r>
          </w:p>
        </w:tc>
        <w:tc>
          <w:tcPr>
            <w:tcW w:w="2596" w:type="dxa"/>
            <w:gridSpan w:val="6"/>
            <w:tcBorders>
              <w:top w:val="nil"/>
              <w:left w:val="single" w:sz="4" w:space="0" w:color="auto"/>
              <w:bottom w:val="nil"/>
              <w:right w:val="nil"/>
            </w:tcBorders>
            <w:vAlign w:val="center"/>
          </w:tcPr>
          <w:p w:rsidR="00000000" w:rsidRDefault="008C7B40">
            <w:pPr>
              <w:pStyle w:val="Style"/>
              <w:framePr w:w="9321" w:h="9412" w:wrap="auto" w:hAnchor="text" w:x="1" w:y="4100"/>
              <w:ind w:left="211"/>
              <w:rPr>
                <w:color w:val="000000"/>
                <w:w w:val="106"/>
                <w:sz w:val="16"/>
                <w:szCs w:val="16"/>
              </w:rPr>
            </w:pPr>
            <w:r>
              <w:rPr>
                <w:color w:val="000000"/>
                <w:w w:val="106"/>
                <w:sz w:val="16"/>
                <w:szCs w:val="16"/>
              </w:rPr>
              <w:t xml:space="preserve">Front/Rear: 6.5 mm (0.26 in) </w:t>
            </w: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Front brake free play (end of lever) </w:t>
            </w:r>
          </w:p>
        </w:tc>
        <w:tc>
          <w:tcPr>
            <w:tcW w:w="2596" w:type="dxa"/>
            <w:gridSpan w:val="6"/>
            <w:tcBorders>
              <w:top w:val="nil"/>
              <w:left w:val="single" w:sz="4" w:space="0" w:color="auto"/>
              <w:bottom w:val="nil"/>
              <w:right w:val="nil"/>
            </w:tcBorders>
            <w:vAlign w:val="center"/>
          </w:tcPr>
          <w:p w:rsidR="00000000" w:rsidRDefault="008C7B40">
            <w:pPr>
              <w:pStyle w:val="Style"/>
              <w:framePr w:w="9321" w:h="9412" w:wrap="auto" w:hAnchor="text" w:x="1" w:y="4100"/>
              <w:ind w:left="211"/>
              <w:rPr>
                <w:color w:val="000000"/>
                <w:w w:val="106"/>
                <w:sz w:val="16"/>
                <w:szCs w:val="16"/>
              </w:rPr>
            </w:pPr>
            <w:r>
              <w:rPr>
                <w:color w:val="000000"/>
                <w:w w:val="106"/>
                <w:sz w:val="16"/>
                <w:szCs w:val="16"/>
              </w:rPr>
              <w:t xml:space="preserve">5.0 </w:t>
            </w:r>
            <w:r>
              <w:rPr>
                <w:color w:val="000000"/>
                <w:w w:val="106"/>
                <w:sz w:val="16"/>
                <w:szCs w:val="16"/>
              </w:rPr>
              <w:t>~</w:t>
            </w:r>
            <w:r>
              <w:rPr>
                <w:color w:val="000000"/>
                <w:w w:val="106"/>
                <w:sz w:val="16"/>
                <w:szCs w:val="16"/>
              </w:rPr>
              <w:t xml:space="preserve"> 8.0 mm (0.2 </w:t>
            </w:r>
            <w:r>
              <w:rPr>
                <w:color w:val="000000"/>
                <w:w w:val="106"/>
                <w:sz w:val="16"/>
                <w:szCs w:val="16"/>
              </w:rPr>
              <w:t>~</w:t>
            </w:r>
            <w:r>
              <w:rPr>
                <w:color w:val="000000"/>
                <w:w w:val="106"/>
                <w:sz w:val="16"/>
                <w:szCs w:val="16"/>
              </w:rPr>
              <w:t xml:space="preserve"> 0.3 in) </w:t>
            </w: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59"/>
        </w:trPr>
        <w:tc>
          <w:tcPr>
            <w:tcW w:w="463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Rear brake free play (end of pedal) </w:t>
            </w:r>
          </w:p>
        </w:tc>
        <w:tc>
          <w:tcPr>
            <w:tcW w:w="3110" w:type="dxa"/>
            <w:gridSpan w:val="7"/>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ind w:left="220"/>
              <w:rPr>
                <w:color w:val="000000"/>
                <w:w w:val="106"/>
                <w:sz w:val="16"/>
                <w:szCs w:val="16"/>
              </w:rPr>
            </w:pPr>
            <w:r>
              <w:rPr>
                <w:color w:val="000000"/>
                <w:w w:val="106"/>
                <w:sz w:val="16"/>
                <w:szCs w:val="16"/>
              </w:rPr>
              <w:t xml:space="preserve">13.0 </w:t>
            </w:r>
            <w:r>
              <w:rPr>
                <w:color w:val="000000"/>
                <w:w w:val="106"/>
                <w:sz w:val="16"/>
                <w:szCs w:val="16"/>
              </w:rPr>
              <w:t>~</w:t>
            </w:r>
            <w:r>
              <w:rPr>
                <w:color w:val="000000"/>
                <w:w w:val="106"/>
                <w:sz w:val="16"/>
                <w:szCs w:val="16"/>
              </w:rPr>
              <w:t xml:space="preserve"> 15.0 mm (0.51 </w:t>
            </w:r>
            <w:r>
              <w:rPr>
                <w:rFonts w:ascii="Times New Roman" w:hAnsi="Times New Roman" w:cs="Times New Roman"/>
                <w:i/>
                <w:iCs/>
                <w:color w:val="000000"/>
                <w:sz w:val="7"/>
                <w:szCs w:val="7"/>
              </w:rPr>
              <w:t xml:space="preserve">r--;» </w:t>
            </w:r>
            <w:r>
              <w:rPr>
                <w:color w:val="000000"/>
                <w:w w:val="106"/>
                <w:sz w:val="16"/>
                <w:szCs w:val="16"/>
              </w:rPr>
              <w:t xml:space="preserve">0.59 in) </w:t>
            </w:r>
          </w:p>
        </w:tc>
        <w:tc>
          <w:tcPr>
            <w:tcW w:w="778"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83"/>
        </w:trPr>
        <w:tc>
          <w:tcPr>
            <w:tcW w:w="1315"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ind w:left="259"/>
              <w:rPr>
                <w:color w:val="000000"/>
                <w:w w:val="106"/>
                <w:sz w:val="16"/>
                <w:szCs w:val="16"/>
              </w:rPr>
            </w:pPr>
            <w:r>
              <w:rPr>
                <w:color w:val="000000"/>
                <w:w w:val="106"/>
                <w:sz w:val="16"/>
                <w:szCs w:val="16"/>
              </w:rPr>
              <w:t xml:space="preserve">Front forks: </w:t>
            </w:r>
          </w:p>
        </w:tc>
        <w:tc>
          <w:tcPr>
            <w:tcW w:w="3317"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556"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36"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63"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1315" w:type="dxa"/>
            <w:tcBorders>
              <w:top w:val="nil"/>
              <w:left w:val="single" w:sz="4" w:space="0" w:color="auto"/>
              <w:bottom w:val="nil"/>
              <w:right w:val="nil"/>
            </w:tcBorders>
            <w:vAlign w:val="center"/>
          </w:tcPr>
          <w:p w:rsidR="00000000" w:rsidRDefault="008C7B40">
            <w:pPr>
              <w:pStyle w:val="Style"/>
              <w:framePr w:w="9321" w:h="9412" w:wrap="auto" w:hAnchor="text" w:x="1" w:y="4100"/>
              <w:ind w:left="422"/>
              <w:rPr>
                <w:color w:val="000000"/>
                <w:w w:val="106"/>
                <w:sz w:val="16"/>
                <w:szCs w:val="16"/>
              </w:rPr>
            </w:pPr>
            <w:r>
              <w:rPr>
                <w:color w:val="000000"/>
                <w:w w:val="106"/>
                <w:sz w:val="16"/>
                <w:szCs w:val="16"/>
              </w:rPr>
              <w:t xml:space="preserve">Travel </w:t>
            </w:r>
          </w:p>
        </w:tc>
        <w:tc>
          <w:tcPr>
            <w:tcW w:w="3317"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1814" w:type="dxa"/>
            <w:gridSpan w:val="4"/>
            <w:tcBorders>
              <w:top w:val="nil"/>
              <w:left w:val="single" w:sz="4" w:space="0" w:color="auto"/>
              <w:bottom w:val="nil"/>
              <w:right w:val="nil"/>
            </w:tcBorders>
            <w:vAlign w:val="center"/>
          </w:tcPr>
          <w:p w:rsidR="00000000" w:rsidRDefault="008C7B40">
            <w:pPr>
              <w:pStyle w:val="Style"/>
              <w:framePr w:w="9321" w:h="9412" w:wrap="auto" w:hAnchor="text" w:x="1" w:y="4100"/>
              <w:ind w:left="244"/>
              <w:rPr>
                <w:color w:val="000000"/>
                <w:w w:val="106"/>
                <w:sz w:val="16"/>
                <w:szCs w:val="16"/>
              </w:rPr>
            </w:pPr>
            <w:r>
              <w:rPr>
                <w:color w:val="000000"/>
                <w:w w:val="106"/>
                <w:sz w:val="16"/>
                <w:szCs w:val="16"/>
              </w:rPr>
              <w:t xml:space="preserve">175 mm (6.89 in) </w:t>
            </w:r>
          </w:p>
        </w:tc>
        <w:tc>
          <w:tcPr>
            <w:tcW w:w="523"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70"/>
              <w:rPr>
                <w:color w:val="000000"/>
                <w:w w:val="106"/>
                <w:sz w:val="16"/>
                <w:szCs w:val="16"/>
              </w:rPr>
            </w:pPr>
            <w:r>
              <w:rPr>
                <w:color w:val="000000"/>
                <w:w w:val="106"/>
                <w:sz w:val="16"/>
                <w:szCs w:val="16"/>
              </w:rPr>
              <w:t xml:space="preserve">Spring free length </w:t>
            </w:r>
          </w:p>
        </w:tc>
        <w:tc>
          <w:tcPr>
            <w:tcW w:w="556" w:type="dxa"/>
            <w:tcBorders>
              <w:top w:val="nil"/>
              <w:left w:val="single" w:sz="4" w:space="0" w:color="auto"/>
              <w:bottom w:val="nil"/>
              <w:right w:val="nil"/>
            </w:tcBorders>
            <w:vAlign w:val="center"/>
          </w:tcPr>
          <w:p w:rsidR="00000000" w:rsidRDefault="008C7B40">
            <w:pPr>
              <w:pStyle w:val="Style"/>
              <w:framePr w:w="9321" w:h="9412" w:wrap="auto" w:hAnchor="text" w:x="1" w:y="4100"/>
              <w:ind w:right="120"/>
              <w:jc w:val="right"/>
              <w:rPr>
                <w:color w:val="000000"/>
                <w:w w:val="106"/>
                <w:sz w:val="16"/>
                <w:szCs w:val="16"/>
              </w:rPr>
            </w:pPr>
            <w:r>
              <w:rPr>
                <w:color w:val="000000"/>
                <w:w w:val="106"/>
                <w:sz w:val="16"/>
                <w:szCs w:val="16"/>
              </w:rPr>
              <w:t xml:space="preserve">** </w:t>
            </w:r>
          </w:p>
        </w:tc>
        <w:tc>
          <w:tcPr>
            <w:tcW w:w="1781" w:type="dxa"/>
            <w:gridSpan w:val="4"/>
            <w:tcBorders>
              <w:top w:val="nil"/>
              <w:left w:val="nil"/>
              <w:bottom w:val="nil"/>
              <w:right w:val="nil"/>
            </w:tcBorders>
            <w:vAlign w:val="center"/>
          </w:tcPr>
          <w:p w:rsidR="00000000" w:rsidRDefault="008C7B40">
            <w:pPr>
              <w:pStyle w:val="Style"/>
              <w:framePr w:w="9321" w:h="9412" w:wrap="auto" w:hAnchor="text" w:x="1" w:y="4100"/>
              <w:ind w:left="19"/>
              <w:rPr>
                <w:color w:val="000000"/>
                <w:w w:val="106"/>
                <w:sz w:val="16"/>
                <w:szCs w:val="16"/>
              </w:rPr>
            </w:pPr>
            <w:r>
              <w:rPr>
                <w:color w:val="000000"/>
                <w:w w:val="106"/>
                <w:sz w:val="16"/>
                <w:szCs w:val="16"/>
              </w:rPr>
              <w:t xml:space="preserve">508.5 mm (20.02 in) </w:t>
            </w: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25"/>
        </w:trPr>
        <w:tc>
          <w:tcPr>
            <w:tcW w:w="1315" w:type="dxa"/>
            <w:tcBorders>
              <w:top w:val="nil"/>
              <w:left w:val="single" w:sz="4" w:space="0" w:color="auto"/>
              <w:bottom w:val="nil"/>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sz w:val="16"/>
                <w:szCs w:val="16"/>
              </w:rPr>
            </w:pPr>
          </w:p>
        </w:tc>
        <w:tc>
          <w:tcPr>
            <w:tcW w:w="2337" w:type="dxa"/>
            <w:gridSpan w:val="5"/>
            <w:tcBorders>
              <w:top w:val="nil"/>
              <w:left w:val="single" w:sz="4" w:space="0" w:color="auto"/>
              <w:bottom w:val="nil"/>
              <w:right w:val="nil"/>
            </w:tcBorders>
            <w:vAlign w:val="center"/>
          </w:tcPr>
          <w:p w:rsidR="00000000" w:rsidRDefault="008C7B40">
            <w:pPr>
              <w:pStyle w:val="Style"/>
              <w:framePr w:w="9321" w:h="9412" w:wrap="auto" w:hAnchor="text" w:x="1" w:y="4100"/>
              <w:ind w:left="196"/>
              <w:rPr>
                <w:color w:val="000000"/>
                <w:w w:val="106"/>
                <w:sz w:val="16"/>
                <w:szCs w:val="16"/>
              </w:rPr>
            </w:pPr>
            <w:r>
              <w:rPr>
                <w:color w:val="000000"/>
                <w:w w:val="106"/>
                <w:sz w:val="16"/>
                <w:szCs w:val="16"/>
              </w:rPr>
              <w:t xml:space="preserve">*** 613 mm (24.13 in) </w:t>
            </w: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9"/>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36"/>
              <w:rPr>
                <w:color w:val="000000"/>
                <w:w w:val="106"/>
                <w:sz w:val="16"/>
                <w:szCs w:val="16"/>
              </w:rPr>
            </w:pPr>
            <w:r>
              <w:rPr>
                <w:color w:val="000000"/>
                <w:w w:val="106"/>
                <w:sz w:val="16"/>
                <w:szCs w:val="16"/>
              </w:rPr>
              <w:t xml:space="preserve">Spring preload length </w:t>
            </w:r>
          </w:p>
        </w:tc>
        <w:tc>
          <w:tcPr>
            <w:tcW w:w="556" w:type="dxa"/>
            <w:tcBorders>
              <w:top w:val="nil"/>
              <w:left w:val="single" w:sz="4" w:space="0" w:color="auto"/>
              <w:bottom w:val="nil"/>
              <w:right w:val="nil"/>
            </w:tcBorders>
            <w:vAlign w:val="center"/>
          </w:tcPr>
          <w:p w:rsidR="00000000" w:rsidRDefault="008C7B40">
            <w:pPr>
              <w:pStyle w:val="Style"/>
              <w:framePr w:w="9321" w:h="9412" w:wrap="auto" w:hAnchor="text" w:x="1" w:y="4100"/>
              <w:ind w:right="120"/>
              <w:jc w:val="right"/>
              <w:rPr>
                <w:color w:val="000000"/>
                <w:w w:val="106"/>
                <w:sz w:val="16"/>
                <w:szCs w:val="16"/>
              </w:rPr>
            </w:pPr>
            <w:r>
              <w:rPr>
                <w:color w:val="000000"/>
                <w:w w:val="106"/>
                <w:sz w:val="16"/>
                <w:szCs w:val="16"/>
              </w:rPr>
              <w:t xml:space="preserve">** </w:t>
            </w:r>
          </w:p>
        </w:tc>
        <w:tc>
          <w:tcPr>
            <w:tcW w:w="1781" w:type="dxa"/>
            <w:gridSpan w:val="4"/>
            <w:tcBorders>
              <w:top w:val="nil"/>
              <w:left w:val="nil"/>
              <w:bottom w:val="nil"/>
              <w:right w:val="nil"/>
            </w:tcBorders>
            <w:vAlign w:val="center"/>
          </w:tcPr>
          <w:p w:rsidR="00000000" w:rsidRDefault="008C7B40">
            <w:pPr>
              <w:pStyle w:val="Style"/>
              <w:framePr w:w="9321" w:h="9412" w:wrap="auto" w:hAnchor="text" w:x="1" w:y="4100"/>
              <w:ind w:left="19"/>
              <w:rPr>
                <w:color w:val="000000"/>
                <w:w w:val="106"/>
                <w:sz w:val="16"/>
                <w:szCs w:val="16"/>
              </w:rPr>
            </w:pPr>
            <w:r>
              <w:rPr>
                <w:color w:val="000000"/>
                <w:w w:val="106"/>
                <w:sz w:val="16"/>
                <w:szCs w:val="16"/>
              </w:rPr>
              <w:t xml:space="preserve">480.7 mm (18.93 in) </w:t>
            </w: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25"/>
        </w:trPr>
        <w:tc>
          <w:tcPr>
            <w:tcW w:w="1315" w:type="dxa"/>
            <w:tcBorders>
              <w:top w:val="nil"/>
              <w:left w:val="single" w:sz="4" w:space="0" w:color="auto"/>
              <w:bottom w:val="nil"/>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sz w:val="16"/>
                <w:szCs w:val="16"/>
              </w:rPr>
            </w:pPr>
          </w:p>
        </w:tc>
        <w:tc>
          <w:tcPr>
            <w:tcW w:w="2337" w:type="dxa"/>
            <w:gridSpan w:val="5"/>
            <w:tcBorders>
              <w:top w:val="nil"/>
              <w:left w:val="single" w:sz="4" w:space="0" w:color="auto"/>
              <w:bottom w:val="nil"/>
              <w:right w:val="nil"/>
            </w:tcBorders>
            <w:vAlign w:val="center"/>
          </w:tcPr>
          <w:p w:rsidR="00000000" w:rsidRDefault="008C7B40">
            <w:pPr>
              <w:pStyle w:val="Style"/>
              <w:framePr w:w="9321" w:h="9412" w:wrap="auto" w:hAnchor="text" w:x="1" w:y="4100"/>
              <w:ind w:left="196"/>
              <w:rPr>
                <w:color w:val="000000"/>
                <w:w w:val="106"/>
                <w:sz w:val="16"/>
                <w:szCs w:val="16"/>
              </w:rPr>
            </w:pPr>
            <w:r>
              <w:rPr>
                <w:color w:val="000000"/>
                <w:w w:val="106"/>
                <w:sz w:val="16"/>
                <w:szCs w:val="16"/>
              </w:rPr>
              <w:t xml:space="preserve">*** 570 mm (2244 in) </w:t>
            </w: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9"/>
        </w:trPr>
        <w:tc>
          <w:tcPr>
            <w:tcW w:w="1315" w:type="dxa"/>
            <w:tcBorders>
              <w:top w:val="nil"/>
              <w:left w:val="single" w:sz="4" w:space="0" w:color="auto"/>
              <w:bottom w:val="nil"/>
              <w:right w:val="nil"/>
            </w:tcBorders>
            <w:vAlign w:val="center"/>
          </w:tcPr>
          <w:p w:rsidR="00000000" w:rsidRDefault="008C7B40">
            <w:pPr>
              <w:pStyle w:val="Style"/>
              <w:framePr w:w="9321" w:h="9412" w:wrap="auto" w:hAnchor="text" w:x="1" w:y="4100"/>
              <w:ind w:left="422"/>
              <w:rPr>
                <w:color w:val="000000"/>
                <w:w w:val="106"/>
                <w:sz w:val="16"/>
                <w:szCs w:val="16"/>
              </w:rPr>
            </w:pPr>
            <w:r>
              <w:rPr>
                <w:color w:val="000000"/>
                <w:w w:val="106"/>
                <w:sz w:val="16"/>
                <w:szCs w:val="16"/>
              </w:rPr>
              <w:t xml:space="preserve">Spring rate </w:t>
            </w:r>
          </w:p>
        </w:tc>
        <w:tc>
          <w:tcPr>
            <w:tcW w:w="3317"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556" w:type="dxa"/>
            <w:tcBorders>
              <w:top w:val="nil"/>
              <w:left w:val="single" w:sz="4" w:space="0" w:color="auto"/>
              <w:bottom w:val="nil"/>
              <w:right w:val="nil"/>
            </w:tcBorders>
            <w:vAlign w:val="center"/>
          </w:tcPr>
          <w:p w:rsidR="00000000" w:rsidRDefault="008C7B40">
            <w:pPr>
              <w:pStyle w:val="Style"/>
              <w:framePr w:w="9321" w:h="9412" w:wrap="auto" w:hAnchor="text" w:x="1" w:y="4100"/>
              <w:ind w:right="120"/>
              <w:jc w:val="right"/>
              <w:rPr>
                <w:color w:val="000000"/>
                <w:w w:val="106"/>
                <w:sz w:val="16"/>
                <w:szCs w:val="16"/>
              </w:rPr>
            </w:pPr>
            <w:r>
              <w:rPr>
                <w:color w:val="000000"/>
                <w:w w:val="106"/>
                <w:sz w:val="16"/>
                <w:szCs w:val="16"/>
              </w:rPr>
              <w:t xml:space="preserve">** </w:t>
            </w:r>
          </w:p>
        </w:tc>
        <w:tc>
          <w:tcPr>
            <w:tcW w:w="2040" w:type="dxa"/>
            <w:gridSpan w:val="5"/>
            <w:tcBorders>
              <w:top w:val="nil"/>
              <w:left w:val="nil"/>
              <w:bottom w:val="nil"/>
              <w:right w:val="nil"/>
            </w:tcBorders>
            <w:vAlign w:val="center"/>
          </w:tcPr>
          <w:p w:rsidR="00000000" w:rsidRDefault="008C7B40">
            <w:pPr>
              <w:pStyle w:val="Style"/>
              <w:framePr w:w="9321" w:h="9412" w:wrap="auto" w:hAnchor="text" w:x="1" w:y="4100"/>
              <w:ind w:left="14"/>
              <w:rPr>
                <w:color w:val="000000"/>
                <w:w w:val="106"/>
                <w:sz w:val="16"/>
                <w:szCs w:val="16"/>
              </w:rPr>
            </w:pPr>
            <w:r>
              <w:rPr>
                <w:color w:val="000000"/>
                <w:w w:val="106"/>
                <w:sz w:val="16"/>
                <w:szCs w:val="16"/>
              </w:rPr>
              <w:t xml:space="preserve">0.45 kg/mm (25.2 Ib/in) </w:t>
            </w: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25"/>
        </w:trPr>
        <w:tc>
          <w:tcPr>
            <w:tcW w:w="1315" w:type="dxa"/>
            <w:tcBorders>
              <w:top w:val="nil"/>
              <w:left w:val="single" w:sz="4" w:space="0" w:color="auto"/>
              <w:bottom w:val="nil"/>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sz w:val="16"/>
                <w:szCs w:val="16"/>
              </w:rPr>
            </w:pPr>
          </w:p>
        </w:tc>
        <w:tc>
          <w:tcPr>
            <w:tcW w:w="3110" w:type="dxa"/>
            <w:gridSpan w:val="7"/>
            <w:tcBorders>
              <w:top w:val="nil"/>
              <w:left w:val="single" w:sz="4" w:space="0" w:color="auto"/>
              <w:bottom w:val="nil"/>
              <w:right w:val="nil"/>
            </w:tcBorders>
            <w:vAlign w:val="center"/>
          </w:tcPr>
          <w:p w:rsidR="00000000" w:rsidRDefault="008C7B40">
            <w:pPr>
              <w:pStyle w:val="Style"/>
              <w:framePr w:w="9321" w:h="9412" w:wrap="auto" w:hAnchor="text" w:x="1" w:y="4100"/>
              <w:ind w:left="220"/>
              <w:rPr>
                <w:color w:val="000000"/>
                <w:w w:val="106"/>
                <w:sz w:val="16"/>
                <w:szCs w:val="16"/>
              </w:rPr>
            </w:pPr>
            <w:r>
              <w:rPr>
                <w:color w:val="000000"/>
                <w:w w:val="106"/>
                <w:sz w:val="16"/>
                <w:szCs w:val="16"/>
              </w:rPr>
              <w:t xml:space="preserve">*** 0.375 kg/mm (21.0 Ib/in) </w:t>
            </w: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54"/>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36"/>
              <w:rPr>
                <w:color w:val="000000"/>
                <w:w w:val="106"/>
                <w:sz w:val="16"/>
                <w:szCs w:val="16"/>
              </w:rPr>
            </w:pPr>
            <w:r>
              <w:rPr>
                <w:color w:val="000000"/>
                <w:w w:val="106"/>
                <w:sz w:val="16"/>
                <w:szCs w:val="16"/>
              </w:rPr>
              <w:t xml:space="preserve">Fork oil capacity (each side) </w:t>
            </w:r>
          </w:p>
        </w:tc>
        <w:tc>
          <w:tcPr>
            <w:tcW w:w="556" w:type="dxa"/>
            <w:tcBorders>
              <w:top w:val="nil"/>
              <w:left w:val="single" w:sz="4" w:space="0" w:color="auto"/>
              <w:bottom w:val="nil"/>
              <w:right w:val="nil"/>
            </w:tcBorders>
            <w:vAlign w:val="center"/>
          </w:tcPr>
          <w:p w:rsidR="00000000" w:rsidRDefault="008C7B40">
            <w:pPr>
              <w:pStyle w:val="Style"/>
              <w:framePr w:w="9321" w:h="9412" w:wrap="auto" w:hAnchor="text" w:x="1" w:y="4100"/>
              <w:ind w:right="120"/>
              <w:jc w:val="right"/>
              <w:rPr>
                <w:color w:val="000000"/>
                <w:w w:val="106"/>
                <w:sz w:val="16"/>
                <w:szCs w:val="16"/>
              </w:rPr>
            </w:pPr>
            <w:r>
              <w:rPr>
                <w:color w:val="000000"/>
                <w:w w:val="106"/>
                <w:sz w:val="16"/>
                <w:szCs w:val="16"/>
              </w:rPr>
              <w:t xml:space="preserve">** </w:t>
            </w:r>
          </w:p>
        </w:tc>
        <w:tc>
          <w:tcPr>
            <w:tcW w:w="4133" w:type="dxa"/>
            <w:gridSpan w:val="8"/>
            <w:tcBorders>
              <w:top w:val="nil"/>
              <w:left w:val="nil"/>
              <w:bottom w:val="nil"/>
              <w:right w:val="single" w:sz="4" w:space="0" w:color="auto"/>
            </w:tcBorders>
            <w:vAlign w:val="center"/>
          </w:tcPr>
          <w:p w:rsidR="00000000" w:rsidRDefault="008C7B40">
            <w:pPr>
              <w:pStyle w:val="Style"/>
              <w:framePr w:w="9321" w:h="9412" w:wrap="auto" w:hAnchor="text" w:x="1" w:y="4100"/>
              <w:ind w:left="33"/>
              <w:rPr>
                <w:color w:val="000000"/>
                <w:sz w:val="15"/>
                <w:szCs w:val="15"/>
              </w:rPr>
            </w:pPr>
            <w:r>
              <w:rPr>
                <w:color w:val="000000"/>
                <w:w w:val="106"/>
                <w:sz w:val="16"/>
                <w:szCs w:val="16"/>
              </w:rPr>
              <w:t xml:space="preserve">195 crrr' (6.86 IMP oz) *** 275 crrr' (9.68 IMP </w:t>
            </w:r>
            <w:r>
              <w:rPr>
                <w:color w:val="000000"/>
                <w:sz w:val="15"/>
                <w:szCs w:val="15"/>
              </w:rPr>
              <w:t xml:space="preserve">oz) </w:t>
            </w:r>
          </w:p>
        </w:tc>
      </w:tr>
      <w:tr w:rsidR="00000000">
        <w:tblPrEx>
          <w:tblCellMar>
            <w:top w:w="0" w:type="dxa"/>
            <w:left w:w="0" w:type="dxa"/>
            <w:bottom w:w="0" w:type="dxa"/>
            <w:right w:w="0" w:type="dxa"/>
          </w:tblCellMar>
        </w:tblPrEx>
        <w:trPr>
          <w:trHeight w:hRule="exact" w:val="235"/>
        </w:trPr>
        <w:tc>
          <w:tcPr>
            <w:tcW w:w="1315" w:type="dxa"/>
            <w:tcBorders>
              <w:top w:val="nil"/>
              <w:left w:val="single" w:sz="4" w:space="0" w:color="auto"/>
              <w:bottom w:val="nil"/>
              <w:right w:val="nil"/>
            </w:tcBorders>
            <w:vAlign w:val="center"/>
          </w:tcPr>
          <w:p w:rsidR="00000000" w:rsidRDefault="008C7B40">
            <w:pPr>
              <w:pStyle w:val="Style"/>
              <w:framePr w:w="9321" w:h="9412" w:wrap="auto" w:hAnchor="text" w:x="1" w:y="4100"/>
              <w:ind w:left="422"/>
              <w:rPr>
                <w:color w:val="000000"/>
                <w:w w:val="106"/>
                <w:sz w:val="16"/>
                <w:szCs w:val="16"/>
              </w:rPr>
            </w:pPr>
            <w:r>
              <w:rPr>
                <w:color w:val="000000"/>
                <w:w w:val="106"/>
                <w:sz w:val="16"/>
                <w:szCs w:val="16"/>
              </w:rPr>
              <w:t xml:space="preserve">Oil type </w:t>
            </w:r>
          </w:p>
        </w:tc>
        <w:tc>
          <w:tcPr>
            <w:tcW w:w="3317"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3110" w:type="dxa"/>
            <w:gridSpan w:val="7"/>
            <w:tcBorders>
              <w:top w:val="nil"/>
              <w:left w:val="single" w:sz="4" w:space="0" w:color="auto"/>
              <w:bottom w:val="nil"/>
              <w:right w:val="nil"/>
            </w:tcBorders>
            <w:vAlign w:val="center"/>
          </w:tcPr>
          <w:p w:rsidR="00000000" w:rsidRDefault="008C7B40">
            <w:pPr>
              <w:pStyle w:val="Style"/>
              <w:framePr w:w="9321" w:h="9412" w:wrap="auto" w:hAnchor="text" w:x="1" w:y="4100"/>
              <w:ind w:left="220"/>
              <w:rPr>
                <w:color w:val="000000"/>
                <w:w w:val="106"/>
                <w:sz w:val="16"/>
                <w:szCs w:val="16"/>
              </w:rPr>
            </w:pPr>
            <w:r>
              <w:rPr>
                <w:color w:val="000000"/>
                <w:w w:val="106"/>
                <w:sz w:val="16"/>
                <w:szCs w:val="16"/>
              </w:rPr>
              <w:t>SAE 10W/30 type "SE</w:t>
            </w:r>
            <w:r>
              <w:rPr>
                <w:color w:val="000000"/>
                <w:w w:val="106"/>
                <w:sz w:val="16"/>
                <w:szCs w:val="16"/>
              </w:rPr>
              <w:t xml:space="preserve">" motor oil </w:t>
            </w: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36"/>
              <w:rPr>
                <w:color w:val="000000"/>
                <w:w w:val="106"/>
                <w:sz w:val="16"/>
                <w:szCs w:val="16"/>
              </w:rPr>
            </w:pPr>
            <w:r>
              <w:rPr>
                <w:color w:val="000000"/>
                <w:w w:val="106"/>
                <w:sz w:val="16"/>
                <w:szCs w:val="16"/>
              </w:rPr>
              <w:t xml:space="preserve">Standard air pressure </w:t>
            </w:r>
          </w:p>
        </w:tc>
        <w:tc>
          <w:tcPr>
            <w:tcW w:w="2596" w:type="dxa"/>
            <w:gridSpan w:val="6"/>
            <w:tcBorders>
              <w:top w:val="nil"/>
              <w:left w:val="single" w:sz="4" w:space="0" w:color="auto"/>
              <w:bottom w:val="nil"/>
              <w:right w:val="nil"/>
            </w:tcBorders>
            <w:vAlign w:val="center"/>
          </w:tcPr>
          <w:p w:rsidR="00000000" w:rsidRDefault="008C7B40">
            <w:pPr>
              <w:pStyle w:val="Style"/>
              <w:framePr w:w="9321" w:h="9412" w:wrap="auto" w:hAnchor="text" w:x="1" w:y="4100"/>
              <w:ind w:left="211"/>
              <w:rPr>
                <w:color w:val="000000"/>
                <w:w w:val="106"/>
                <w:sz w:val="16"/>
                <w:szCs w:val="16"/>
              </w:rPr>
            </w:pPr>
            <w:r>
              <w:rPr>
                <w:color w:val="000000"/>
                <w:w w:val="106"/>
                <w:sz w:val="16"/>
                <w:szCs w:val="16"/>
              </w:rPr>
              <w:t xml:space="preserve">04 bar (04 kq/crn". 5.7 psi) </w:t>
            </w: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64"/>
        </w:trPr>
        <w:tc>
          <w:tcPr>
            <w:tcW w:w="463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9321" w:h="9412" w:wrap="auto" w:hAnchor="text" w:x="1" w:y="4100"/>
              <w:ind w:left="436"/>
              <w:rPr>
                <w:color w:val="000000"/>
                <w:w w:val="106"/>
                <w:sz w:val="16"/>
                <w:szCs w:val="16"/>
              </w:rPr>
            </w:pPr>
            <w:r>
              <w:rPr>
                <w:color w:val="000000"/>
                <w:w w:val="106"/>
                <w:sz w:val="16"/>
                <w:szCs w:val="16"/>
              </w:rPr>
              <w:t xml:space="preserve">Maximum air pressure </w:t>
            </w:r>
          </w:p>
        </w:tc>
        <w:tc>
          <w:tcPr>
            <w:tcW w:w="2596" w:type="dxa"/>
            <w:gridSpan w:val="6"/>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ind w:left="211"/>
              <w:rPr>
                <w:color w:val="000000"/>
                <w:w w:val="106"/>
                <w:sz w:val="16"/>
                <w:szCs w:val="16"/>
              </w:rPr>
            </w:pPr>
            <w:r>
              <w:rPr>
                <w:color w:val="000000"/>
                <w:w w:val="106"/>
                <w:sz w:val="16"/>
                <w:szCs w:val="16"/>
              </w:rPr>
              <w:t xml:space="preserve">2.5 bar (2.5 kq/crrr'. 36 psi) </w:t>
            </w:r>
          </w:p>
        </w:tc>
        <w:tc>
          <w:tcPr>
            <w:tcW w:w="514"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92"/>
        </w:trPr>
        <w:tc>
          <w:tcPr>
            <w:tcW w:w="4632" w:type="dxa"/>
            <w:gridSpan w:val="2"/>
            <w:tcBorders>
              <w:top w:val="single" w:sz="4" w:space="0" w:color="auto"/>
              <w:left w:val="single" w:sz="4" w:space="0" w:color="auto"/>
              <w:bottom w:val="nil"/>
              <w:right w:val="single" w:sz="4" w:space="0" w:color="auto"/>
            </w:tcBorders>
            <w:vAlign w:val="center"/>
          </w:tcPr>
          <w:p w:rsidR="00000000" w:rsidRDefault="008C7B40">
            <w:pPr>
              <w:pStyle w:val="Style"/>
              <w:framePr w:w="9321" w:h="9412" w:wrap="auto" w:hAnchor="text" w:x="1" w:y="4100"/>
              <w:ind w:left="225"/>
              <w:rPr>
                <w:color w:val="000000"/>
                <w:w w:val="106"/>
                <w:sz w:val="16"/>
                <w:szCs w:val="16"/>
              </w:rPr>
            </w:pPr>
            <w:r>
              <w:rPr>
                <w:color w:val="000000"/>
                <w:w w:val="106"/>
                <w:sz w:val="16"/>
                <w:szCs w:val="16"/>
              </w:rPr>
              <w:t xml:space="preserve">Rear shock absorbers: </w:t>
            </w:r>
          </w:p>
        </w:tc>
        <w:tc>
          <w:tcPr>
            <w:tcW w:w="556" w:type="dxa"/>
            <w:tcBorders>
              <w:top w:val="single" w:sz="4" w:space="0" w:color="auto"/>
              <w:left w:val="single" w:sz="4" w:space="0" w:color="auto"/>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36"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63"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single" w:sz="4" w:space="0" w:color="auto"/>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single" w:sz="4" w:space="0" w:color="auto"/>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54"/>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36"/>
              <w:rPr>
                <w:color w:val="000000"/>
                <w:w w:val="106"/>
                <w:sz w:val="16"/>
                <w:szCs w:val="16"/>
              </w:rPr>
            </w:pPr>
            <w:r>
              <w:rPr>
                <w:color w:val="000000"/>
                <w:w w:val="106"/>
                <w:sz w:val="16"/>
                <w:szCs w:val="16"/>
              </w:rPr>
              <w:t xml:space="preserve">Spring free length </w:t>
            </w:r>
          </w:p>
        </w:tc>
        <w:tc>
          <w:tcPr>
            <w:tcW w:w="1814" w:type="dxa"/>
            <w:gridSpan w:val="4"/>
            <w:tcBorders>
              <w:top w:val="nil"/>
              <w:left w:val="single" w:sz="4" w:space="0" w:color="auto"/>
              <w:bottom w:val="nil"/>
              <w:right w:val="nil"/>
            </w:tcBorders>
            <w:vAlign w:val="center"/>
          </w:tcPr>
          <w:p w:rsidR="00000000" w:rsidRDefault="008C7B40">
            <w:pPr>
              <w:pStyle w:val="Style"/>
              <w:framePr w:w="9321" w:h="9412" w:wrap="auto" w:hAnchor="text" w:x="1" w:y="4100"/>
              <w:ind w:left="201"/>
              <w:rPr>
                <w:color w:val="000000"/>
                <w:w w:val="106"/>
                <w:sz w:val="16"/>
                <w:szCs w:val="16"/>
              </w:rPr>
            </w:pPr>
            <w:r>
              <w:rPr>
                <w:color w:val="000000"/>
                <w:w w:val="106"/>
                <w:sz w:val="16"/>
                <w:szCs w:val="16"/>
              </w:rPr>
              <w:t xml:space="preserve">243 mm (9.57 in) </w:t>
            </w:r>
          </w:p>
        </w:tc>
        <w:tc>
          <w:tcPr>
            <w:tcW w:w="523"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36"/>
              <w:rPr>
                <w:color w:val="000000"/>
                <w:w w:val="106"/>
                <w:sz w:val="16"/>
                <w:szCs w:val="16"/>
              </w:rPr>
            </w:pPr>
            <w:r>
              <w:rPr>
                <w:color w:val="000000"/>
                <w:w w:val="106"/>
                <w:sz w:val="16"/>
                <w:szCs w:val="16"/>
              </w:rPr>
              <w:t xml:space="preserve">Spring preload length </w:t>
            </w:r>
          </w:p>
        </w:tc>
        <w:tc>
          <w:tcPr>
            <w:tcW w:w="1814" w:type="dxa"/>
            <w:gridSpan w:val="4"/>
            <w:tcBorders>
              <w:top w:val="nil"/>
              <w:left w:val="single" w:sz="4" w:space="0" w:color="auto"/>
              <w:bottom w:val="nil"/>
              <w:right w:val="nil"/>
            </w:tcBorders>
            <w:vAlign w:val="center"/>
          </w:tcPr>
          <w:p w:rsidR="00000000" w:rsidRDefault="008C7B40">
            <w:pPr>
              <w:pStyle w:val="Style"/>
              <w:framePr w:w="9321" w:h="9412" w:wrap="auto" w:hAnchor="text" w:x="1" w:y="4100"/>
              <w:ind w:left="201"/>
              <w:rPr>
                <w:color w:val="000000"/>
                <w:w w:val="106"/>
                <w:sz w:val="16"/>
                <w:szCs w:val="16"/>
              </w:rPr>
            </w:pPr>
            <w:r>
              <w:rPr>
                <w:color w:val="000000"/>
                <w:w w:val="106"/>
                <w:sz w:val="16"/>
                <w:szCs w:val="16"/>
              </w:rPr>
              <w:t xml:space="preserve">217.5 mm (8.56 in) </w:t>
            </w:r>
          </w:p>
        </w:tc>
        <w:tc>
          <w:tcPr>
            <w:tcW w:w="523"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632" w:type="dxa"/>
            <w:gridSpan w:val="2"/>
            <w:tcBorders>
              <w:top w:val="nil"/>
              <w:left w:val="single" w:sz="4" w:space="0" w:color="auto"/>
              <w:bottom w:val="nil"/>
              <w:right w:val="single" w:sz="4" w:space="0" w:color="auto"/>
            </w:tcBorders>
            <w:vAlign w:val="center"/>
          </w:tcPr>
          <w:p w:rsidR="00000000" w:rsidRDefault="008C7B40">
            <w:pPr>
              <w:pStyle w:val="Style"/>
              <w:framePr w:w="9321" w:h="9412" w:wrap="auto" w:hAnchor="text" w:x="1" w:y="4100"/>
              <w:ind w:left="436"/>
              <w:rPr>
                <w:color w:val="000000"/>
                <w:w w:val="106"/>
                <w:sz w:val="16"/>
                <w:szCs w:val="16"/>
              </w:rPr>
            </w:pPr>
            <w:r>
              <w:rPr>
                <w:color w:val="000000"/>
                <w:w w:val="106"/>
                <w:sz w:val="16"/>
                <w:szCs w:val="16"/>
              </w:rPr>
              <w:t xml:space="preserve">Spring rate 0 </w:t>
            </w:r>
            <w:r>
              <w:rPr>
                <w:color w:val="000000"/>
                <w:w w:val="106"/>
                <w:sz w:val="16"/>
                <w:szCs w:val="16"/>
              </w:rPr>
              <w:t>~</w:t>
            </w:r>
            <w:r>
              <w:rPr>
                <w:color w:val="000000"/>
                <w:w w:val="106"/>
                <w:sz w:val="16"/>
                <w:szCs w:val="16"/>
              </w:rPr>
              <w:t xml:space="preserve"> 45 mm (0 </w:t>
            </w:r>
            <w:r>
              <w:rPr>
                <w:color w:val="000000"/>
                <w:w w:val="106"/>
                <w:sz w:val="16"/>
                <w:szCs w:val="16"/>
              </w:rPr>
              <w:t>~</w:t>
            </w:r>
            <w:r>
              <w:rPr>
                <w:color w:val="000000"/>
                <w:w w:val="106"/>
                <w:sz w:val="16"/>
                <w:szCs w:val="16"/>
              </w:rPr>
              <w:t xml:space="preserve"> 1.77 in) </w:t>
            </w:r>
          </w:p>
        </w:tc>
        <w:tc>
          <w:tcPr>
            <w:tcW w:w="2337" w:type="dxa"/>
            <w:gridSpan w:val="5"/>
            <w:tcBorders>
              <w:top w:val="nil"/>
              <w:left w:val="single" w:sz="4" w:space="0" w:color="auto"/>
              <w:bottom w:val="nil"/>
              <w:right w:val="nil"/>
            </w:tcBorders>
            <w:vAlign w:val="center"/>
          </w:tcPr>
          <w:p w:rsidR="00000000" w:rsidRDefault="008C7B40">
            <w:pPr>
              <w:pStyle w:val="Style"/>
              <w:framePr w:w="9321" w:h="9412" w:wrap="auto" w:hAnchor="text" w:x="1" w:y="4100"/>
              <w:ind w:left="196"/>
              <w:rPr>
                <w:color w:val="000000"/>
                <w:w w:val="106"/>
                <w:sz w:val="16"/>
                <w:szCs w:val="16"/>
              </w:rPr>
            </w:pPr>
            <w:r>
              <w:rPr>
                <w:color w:val="000000"/>
                <w:w w:val="106"/>
                <w:sz w:val="16"/>
                <w:szCs w:val="16"/>
              </w:rPr>
              <w:t xml:space="preserve">1.9 kg/mm (1064 Ib/in) </w:t>
            </w: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1315" w:type="dxa"/>
            <w:tcBorders>
              <w:top w:val="nil"/>
              <w:left w:val="single" w:sz="4" w:space="0" w:color="auto"/>
              <w:bottom w:val="nil"/>
              <w:right w:val="nil"/>
            </w:tcBorders>
            <w:vAlign w:val="center"/>
          </w:tcPr>
          <w:p w:rsidR="00000000" w:rsidRDefault="008C7B40">
            <w:pPr>
              <w:pStyle w:val="Style"/>
              <w:framePr w:w="9321" w:h="9412" w:wrap="auto" w:hAnchor="text" w:x="1" w:y="4100"/>
              <w:jc w:val="center"/>
              <w:rPr>
                <w:sz w:val="16"/>
                <w:szCs w:val="16"/>
              </w:rPr>
            </w:pPr>
          </w:p>
        </w:tc>
        <w:tc>
          <w:tcPr>
            <w:tcW w:w="3317" w:type="dxa"/>
            <w:tcBorders>
              <w:top w:val="nil"/>
              <w:left w:val="nil"/>
              <w:bottom w:val="nil"/>
              <w:right w:val="single" w:sz="4" w:space="0" w:color="auto"/>
            </w:tcBorders>
            <w:vAlign w:val="center"/>
          </w:tcPr>
          <w:p w:rsidR="00000000" w:rsidRDefault="008C7B40">
            <w:pPr>
              <w:pStyle w:val="Style"/>
              <w:framePr w:w="9321" w:h="9412" w:wrap="auto" w:hAnchor="text" w:x="1" w:y="4100"/>
              <w:ind w:left="28"/>
              <w:rPr>
                <w:color w:val="000000"/>
                <w:w w:val="106"/>
                <w:sz w:val="16"/>
                <w:szCs w:val="16"/>
              </w:rPr>
            </w:pPr>
            <w:r>
              <w:rPr>
                <w:color w:val="000000"/>
                <w:w w:val="106"/>
                <w:sz w:val="16"/>
                <w:szCs w:val="16"/>
              </w:rPr>
              <w:t>45</w:t>
            </w:r>
            <w:r>
              <w:rPr>
                <w:color w:val="000000"/>
                <w:w w:val="106"/>
                <w:sz w:val="16"/>
                <w:szCs w:val="16"/>
              </w:rPr>
              <w:t>~</w:t>
            </w:r>
            <w:r>
              <w:rPr>
                <w:color w:val="000000"/>
                <w:w w:val="106"/>
                <w:sz w:val="16"/>
                <w:szCs w:val="16"/>
              </w:rPr>
              <w:t xml:space="preserve"> 75 mm (1.77 </w:t>
            </w:r>
            <w:r>
              <w:rPr>
                <w:color w:val="000000"/>
                <w:w w:val="106"/>
                <w:sz w:val="16"/>
                <w:szCs w:val="16"/>
              </w:rPr>
              <w:t>~</w:t>
            </w:r>
            <w:r>
              <w:rPr>
                <w:color w:val="000000"/>
                <w:w w:val="106"/>
                <w:sz w:val="16"/>
                <w:szCs w:val="16"/>
              </w:rPr>
              <w:t xml:space="preserve"> 2.95 in) </w:t>
            </w:r>
          </w:p>
        </w:tc>
        <w:tc>
          <w:tcPr>
            <w:tcW w:w="2337" w:type="dxa"/>
            <w:gridSpan w:val="5"/>
            <w:tcBorders>
              <w:top w:val="nil"/>
              <w:left w:val="single" w:sz="4" w:space="0" w:color="auto"/>
              <w:bottom w:val="nil"/>
              <w:right w:val="nil"/>
            </w:tcBorders>
            <w:vAlign w:val="center"/>
          </w:tcPr>
          <w:p w:rsidR="00000000" w:rsidRDefault="008C7B40">
            <w:pPr>
              <w:pStyle w:val="Style"/>
              <w:framePr w:w="9321" w:h="9412" w:wrap="auto" w:hAnchor="text" w:x="1" w:y="4100"/>
              <w:ind w:left="196"/>
              <w:rPr>
                <w:color w:val="000000"/>
                <w:w w:val="106"/>
                <w:sz w:val="16"/>
                <w:szCs w:val="16"/>
              </w:rPr>
            </w:pPr>
            <w:r>
              <w:rPr>
                <w:color w:val="000000"/>
                <w:w w:val="106"/>
                <w:sz w:val="16"/>
                <w:szCs w:val="16"/>
              </w:rPr>
              <w:t xml:space="preserve">2.52 kg/mm (141.1 Ib/in) </w:t>
            </w:r>
          </w:p>
        </w:tc>
        <w:tc>
          <w:tcPr>
            <w:tcW w:w="259"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nil"/>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nil"/>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r w:rsidR="00000000">
        <w:tblPrEx>
          <w:tblCellMar>
            <w:top w:w="0" w:type="dxa"/>
            <w:left w:w="0" w:type="dxa"/>
            <w:bottom w:w="0" w:type="dxa"/>
            <w:right w:w="0" w:type="dxa"/>
          </w:tblCellMar>
        </w:tblPrEx>
        <w:trPr>
          <w:trHeight w:hRule="exact" w:val="259"/>
        </w:trPr>
        <w:tc>
          <w:tcPr>
            <w:tcW w:w="1315" w:type="dxa"/>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ind w:left="422"/>
              <w:rPr>
                <w:color w:val="000000"/>
                <w:w w:val="106"/>
                <w:sz w:val="16"/>
                <w:szCs w:val="16"/>
              </w:rPr>
            </w:pPr>
            <w:r>
              <w:rPr>
                <w:color w:val="000000"/>
                <w:w w:val="106"/>
                <w:sz w:val="16"/>
                <w:szCs w:val="16"/>
              </w:rPr>
              <w:t xml:space="preserve">Travel </w:t>
            </w:r>
          </w:p>
        </w:tc>
        <w:tc>
          <w:tcPr>
            <w:tcW w:w="3317"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c>
          <w:tcPr>
            <w:tcW w:w="1555" w:type="dxa"/>
            <w:gridSpan w:val="3"/>
            <w:tcBorders>
              <w:top w:val="nil"/>
              <w:left w:val="single" w:sz="4" w:space="0" w:color="auto"/>
              <w:bottom w:val="single" w:sz="4" w:space="0" w:color="auto"/>
              <w:right w:val="nil"/>
            </w:tcBorders>
            <w:vAlign w:val="center"/>
          </w:tcPr>
          <w:p w:rsidR="00000000" w:rsidRDefault="008C7B40">
            <w:pPr>
              <w:pStyle w:val="Style"/>
              <w:framePr w:w="9321" w:h="9412" w:wrap="auto" w:hAnchor="text" w:x="1" w:y="4100"/>
              <w:ind w:right="81"/>
              <w:jc w:val="right"/>
              <w:rPr>
                <w:color w:val="000000"/>
                <w:w w:val="106"/>
                <w:sz w:val="16"/>
                <w:szCs w:val="16"/>
              </w:rPr>
            </w:pPr>
            <w:r>
              <w:rPr>
                <w:color w:val="000000"/>
                <w:w w:val="106"/>
                <w:sz w:val="16"/>
                <w:szCs w:val="16"/>
              </w:rPr>
              <w:t xml:space="preserve">75 mm (2.95 in) </w:t>
            </w:r>
          </w:p>
        </w:tc>
        <w:tc>
          <w:tcPr>
            <w:tcW w:w="259"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23"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259"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514"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778" w:type="dxa"/>
            <w:tcBorders>
              <w:top w:val="nil"/>
              <w:left w:val="nil"/>
              <w:bottom w:val="single" w:sz="4" w:space="0" w:color="auto"/>
              <w:right w:val="nil"/>
            </w:tcBorders>
            <w:vAlign w:val="center"/>
          </w:tcPr>
          <w:p w:rsidR="00000000" w:rsidRDefault="008C7B40">
            <w:pPr>
              <w:pStyle w:val="Style"/>
              <w:framePr w:w="9321" w:h="9412" w:wrap="auto" w:hAnchor="text" w:x="1" w:y="4100"/>
              <w:jc w:val="center"/>
              <w:rPr>
                <w:color w:val="000000"/>
                <w:w w:val="106"/>
                <w:sz w:val="16"/>
                <w:szCs w:val="16"/>
              </w:rPr>
            </w:pPr>
          </w:p>
        </w:tc>
        <w:tc>
          <w:tcPr>
            <w:tcW w:w="801" w:type="dxa"/>
            <w:tcBorders>
              <w:top w:val="nil"/>
              <w:left w:val="nil"/>
              <w:bottom w:val="single" w:sz="4" w:space="0" w:color="auto"/>
              <w:right w:val="single" w:sz="4" w:space="0" w:color="auto"/>
            </w:tcBorders>
            <w:vAlign w:val="center"/>
          </w:tcPr>
          <w:p w:rsidR="00000000" w:rsidRDefault="008C7B40">
            <w:pPr>
              <w:pStyle w:val="Style"/>
              <w:framePr w:w="9321" w:h="9412" w:wrap="auto" w:hAnchor="text" w:x="1" w:y="4100"/>
              <w:jc w:val="center"/>
              <w:rPr>
                <w:color w:val="000000"/>
                <w:w w:val="106"/>
                <w:sz w:val="16"/>
                <w:szCs w:val="16"/>
              </w:rPr>
            </w:pPr>
          </w:p>
        </w:tc>
      </w:tr>
    </w:tbl>
    <w:p w:rsidR="00000000" w:rsidRDefault="008C7B40">
      <w:pPr>
        <w:pStyle w:val="Style"/>
        <w:framePr w:w="4886" w:h="182" w:wrap="auto" w:hAnchor="text" w:x="4498" w:y="14329"/>
        <w:spacing w:line="177" w:lineRule="exact"/>
        <w:ind w:left="4"/>
        <w:rPr>
          <w:color w:val="000000"/>
          <w:w w:val="106"/>
          <w:sz w:val="16"/>
          <w:szCs w:val="16"/>
        </w:rPr>
      </w:pPr>
      <w:r>
        <w:rPr>
          <w:color w:val="000000"/>
          <w:w w:val="106"/>
          <w:sz w:val="16"/>
          <w:szCs w:val="16"/>
        </w:rPr>
        <w:t xml:space="preserve">7-6 </w:t>
      </w:r>
    </w:p>
    <w:p w:rsidR="00000000" w:rsidRDefault="008C7B40">
      <w:pPr>
        <w:pStyle w:val="Style"/>
        <w:rPr>
          <w:sz w:val="16"/>
          <w:szCs w:val="16"/>
        </w:rPr>
        <w:sectPr w:rsidR="00000000">
          <w:pgSz w:w="12241" w:h="15842"/>
          <w:pgMar w:top="681" w:right="1696" w:bottom="360" w:left="1147" w:header="720" w:footer="720" w:gutter="0"/>
          <w:cols w:space="720"/>
          <w:noEndnote/>
        </w:sectPr>
      </w:pPr>
    </w:p>
    <w:p w:rsidR="00000000" w:rsidRDefault="008C7B40">
      <w:pPr>
        <w:pStyle w:val="Style"/>
        <w:rPr>
          <w:sz w:val="2"/>
          <w:szCs w:val="2"/>
        </w:rPr>
      </w:pPr>
    </w:p>
    <w:p w:rsidR="00000000" w:rsidRDefault="008C7B40">
      <w:pPr>
        <w:pStyle w:val="Style"/>
        <w:framePr w:w="1185" w:h="220" w:wrap="auto" w:hAnchor="text" w:x="251" w:y="1"/>
        <w:spacing w:line="216" w:lineRule="exact"/>
        <w:rPr>
          <w:color w:val="000000"/>
          <w:w w:val="105"/>
          <w:sz w:val="20"/>
          <w:szCs w:val="20"/>
        </w:rPr>
      </w:pPr>
      <w:r>
        <w:rPr>
          <w:color w:val="000000"/>
          <w:w w:val="105"/>
          <w:sz w:val="20"/>
          <w:szCs w:val="20"/>
        </w:rPr>
        <w:t xml:space="preserve">4. Electrical </w:t>
      </w:r>
    </w:p>
    <w:tbl>
      <w:tblPr>
        <w:tblW w:w="0" w:type="auto"/>
        <w:tblInd w:w="5" w:type="dxa"/>
        <w:tblLayout w:type="fixed"/>
        <w:tblCellMar>
          <w:left w:w="0" w:type="dxa"/>
          <w:right w:w="0" w:type="dxa"/>
        </w:tblCellMar>
        <w:tblLook w:val="0000"/>
      </w:tblPr>
      <w:tblGrid>
        <w:gridCol w:w="4680"/>
        <w:gridCol w:w="729"/>
        <w:gridCol w:w="1119"/>
        <w:gridCol w:w="76"/>
        <w:gridCol w:w="970"/>
        <w:gridCol w:w="590"/>
        <w:gridCol w:w="1287"/>
      </w:tblGrid>
      <w:tr w:rsidR="00000000">
        <w:tblPrEx>
          <w:tblCellMar>
            <w:top w:w="0" w:type="dxa"/>
            <w:left w:w="0" w:type="dxa"/>
            <w:bottom w:w="0" w:type="dxa"/>
            <w:right w:w="0" w:type="dxa"/>
          </w:tblCellMar>
        </w:tblPrEx>
        <w:trPr>
          <w:trHeight w:hRule="exact" w:val="326"/>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Ignition timing retarded: </w:t>
            </w:r>
          </w:p>
        </w:tc>
        <w:tc>
          <w:tcPr>
            <w:tcW w:w="1924" w:type="dxa"/>
            <w:gridSpan w:val="3"/>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jc w:val="right"/>
              <w:rPr>
                <w:color w:val="000000"/>
                <w:w w:val="108"/>
                <w:sz w:val="16"/>
                <w:szCs w:val="16"/>
              </w:rPr>
            </w:pPr>
            <w:r>
              <w:rPr>
                <w:color w:val="000000"/>
                <w:w w:val="108"/>
                <w:sz w:val="16"/>
                <w:szCs w:val="16"/>
              </w:rPr>
              <w:t xml:space="preserve">10° at 1.100 r/min </w:t>
            </w:r>
          </w:p>
        </w:tc>
        <w:tc>
          <w:tcPr>
            <w:tcW w:w="97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06"/>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Ignition timing advance: </w:t>
            </w:r>
          </w:p>
        </w:tc>
        <w:tc>
          <w:tcPr>
            <w:tcW w:w="729" w:type="dxa"/>
            <w:tcBorders>
              <w:top w:val="nil"/>
              <w:left w:val="single" w:sz="4" w:space="0" w:color="auto"/>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119"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408"/>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729"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right"/>
              <w:rPr>
                <w:color w:val="000000"/>
                <w:w w:val="109"/>
                <w:sz w:val="13"/>
                <w:szCs w:val="13"/>
              </w:rPr>
            </w:pPr>
            <w:r>
              <w:rPr>
                <w:color w:val="000000"/>
                <w:w w:val="109"/>
                <w:sz w:val="13"/>
                <w:szCs w:val="13"/>
              </w:rPr>
              <w:t xml:space="preserve">40° </w:t>
            </w:r>
          </w:p>
        </w:tc>
        <w:tc>
          <w:tcPr>
            <w:tcW w:w="2755" w:type="dxa"/>
            <w:gridSpan w:val="4"/>
            <w:tcBorders>
              <w:top w:val="nil"/>
              <w:left w:val="single" w:sz="4" w:space="0" w:color="auto"/>
              <w:bottom w:val="nil"/>
              <w:right w:val="nil"/>
            </w:tcBorders>
            <w:vAlign w:val="center"/>
          </w:tcPr>
          <w:p w:rsidR="00000000" w:rsidRDefault="008C7B40">
            <w:pPr>
              <w:pStyle w:val="Style"/>
              <w:framePr w:w="9451" w:h="13828" w:wrap="auto" w:hAnchor="text" w:x="1" w:y="428"/>
              <w:ind w:left="1238"/>
              <w:rPr>
                <w:color w:val="000000"/>
                <w:w w:val="109"/>
                <w:sz w:val="13"/>
                <w:szCs w:val="13"/>
              </w:rPr>
            </w:pPr>
            <w:r>
              <w:rPr>
                <w:color w:val="000000"/>
                <w:w w:val="109"/>
                <w:sz w:val="13"/>
                <w:szCs w:val="13"/>
              </w:rPr>
              <w:t xml:space="preserve">Centrifugal advance </w:t>
            </w: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9"/>
                <w:sz w:val="13"/>
                <w:szCs w:val="13"/>
              </w:rPr>
            </w:pPr>
          </w:p>
        </w:tc>
      </w:tr>
      <w:tr w:rsidR="00000000">
        <w:tblPrEx>
          <w:tblCellMar>
            <w:top w:w="0" w:type="dxa"/>
            <w:left w:w="0" w:type="dxa"/>
            <w:bottom w:w="0" w:type="dxa"/>
            <w:right w:w="0" w:type="dxa"/>
          </w:tblCellMar>
        </w:tblPrEx>
        <w:trPr>
          <w:trHeight w:hRule="exact" w:val="504"/>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729"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right"/>
              <w:rPr>
                <w:color w:val="000000"/>
                <w:w w:val="109"/>
                <w:sz w:val="13"/>
                <w:szCs w:val="13"/>
              </w:rPr>
            </w:pPr>
            <w:r>
              <w:rPr>
                <w:color w:val="000000"/>
                <w:w w:val="109"/>
                <w:sz w:val="13"/>
                <w:szCs w:val="13"/>
              </w:rPr>
              <w:t xml:space="preserve">30° </w:t>
            </w:r>
          </w:p>
        </w:tc>
        <w:tc>
          <w:tcPr>
            <w:tcW w:w="1119" w:type="dxa"/>
            <w:tcBorders>
              <w:top w:val="nil"/>
              <w:left w:val="single" w:sz="4" w:space="0" w:color="auto"/>
              <w:bottom w:val="nil"/>
              <w:right w:val="nil"/>
            </w:tcBorders>
            <w:vAlign w:val="center"/>
          </w:tcPr>
          <w:p w:rsidR="00000000" w:rsidRDefault="008C7B40">
            <w:pPr>
              <w:pStyle w:val="Style"/>
              <w:framePr w:w="9451" w:h="13828" w:wrap="auto" w:hAnchor="text" w:x="1" w:y="428"/>
              <w:jc w:val="center"/>
              <w:rPr>
                <w:color w:val="000000"/>
                <w:w w:val="109"/>
                <w:sz w:val="13"/>
                <w:szCs w:val="13"/>
              </w:rPr>
            </w:pP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9"/>
                <w:sz w:val="13"/>
                <w:szCs w:val="13"/>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9"/>
                <w:sz w:val="13"/>
                <w:szCs w:val="13"/>
              </w:rPr>
            </w:pP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ind w:left="52"/>
              <w:jc w:val="center"/>
              <w:rPr>
                <w:color w:val="000000"/>
                <w:w w:val="130"/>
                <w:sz w:val="56"/>
                <w:szCs w:val="56"/>
              </w:rPr>
            </w:pPr>
            <w:r>
              <w:rPr>
                <w:color w:val="000000"/>
                <w:w w:val="130"/>
                <w:sz w:val="56"/>
                <w:szCs w:val="56"/>
              </w:rPr>
              <w:t xml:space="preserve">\ </w:t>
            </w: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30"/>
                <w:sz w:val="56"/>
                <w:szCs w:val="56"/>
              </w:rPr>
            </w:pPr>
          </w:p>
        </w:tc>
      </w:tr>
      <w:tr w:rsidR="00000000">
        <w:tblPrEx>
          <w:tblCellMar>
            <w:top w:w="0" w:type="dxa"/>
            <w:left w:w="0" w:type="dxa"/>
            <w:bottom w:w="0" w:type="dxa"/>
            <w:right w:w="0" w:type="dxa"/>
          </w:tblCellMar>
        </w:tblPrEx>
        <w:trPr>
          <w:trHeight w:hRule="exact" w:val="211"/>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729"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1119" w:type="dxa"/>
            <w:tcBorders>
              <w:top w:val="nil"/>
              <w:left w:val="single" w:sz="4" w:space="0" w:color="auto"/>
              <w:bottom w:val="nil"/>
              <w:right w:val="nil"/>
            </w:tcBorders>
            <w:vAlign w:val="center"/>
          </w:tcPr>
          <w:p w:rsidR="00000000" w:rsidRDefault="008C7B40">
            <w:pPr>
              <w:pStyle w:val="Style"/>
              <w:framePr w:w="9451" w:h="13828" w:wrap="auto" w:hAnchor="text" w:x="1" w:y="428"/>
              <w:jc w:val="center"/>
              <w:rPr>
                <w:sz w:val="20"/>
                <w:szCs w:val="20"/>
              </w:rPr>
            </w:pP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sz w:val="20"/>
                <w:szCs w:val="20"/>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sz w:val="20"/>
                <w:szCs w:val="20"/>
              </w:rPr>
            </w:pPr>
          </w:p>
        </w:tc>
        <w:tc>
          <w:tcPr>
            <w:tcW w:w="1877" w:type="dxa"/>
            <w:gridSpan w:val="2"/>
            <w:tcBorders>
              <w:top w:val="nil"/>
              <w:left w:val="nil"/>
              <w:bottom w:val="nil"/>
              <w:right w:val="single" w:sz="4" w:space="0" w:color="auto"/>
            </w:tcBorders>
            <w:vAlign w:val="center"/>
          </w:tcPr>
          <w:p w:rsidR="00000000" w:rsidRDefault="008C7B40">
            <w:pPr>
              <w:pStyle w:val="Style"/>
              <w:framePr w:w="9451" w:h="13828" w:wrap="auto" w:hAnchor="text" w:x="1" w:y="428"/>
              <w:ind w:left="86"/>
              <w:rPr>
                <w:color w:val="000000"/>
                <w:w w:val="109"/>
                <w:sz w:val="13"/>
                <w:szCs w:val="13"/>
              </w:rPr>
            </w:pPr>
            <w:r>
              <w:rPr>
                <w:color w:val="000000"/>
                <w:w w:val="109"/>
                <w:sz w:val="13"/>
                <w:szCs w:val="13"/>
              </w:rPr>
              <w:t xml:space="preserve">34° at 4.000 r/min </w:t>
            </w:r>
          </w:p>
        </w:tc>
      </w:tr>
      <w:tr w:rsidR="00000000">
        <w:tblPrEx>
          <w:tblCellMar>
            <w:top w:w="0" w:type="dxa"/>
            <w:left w:w="0" w:type="dxa"/>
            <w:bottom w:w="0" w:type="dxa"/>
            <w:right w:w="0" w:type="dxa"/>
          </w:tblCellMar>
        </w:tblPrEx>
        <w:trPr>
          <w:trHeight w:hRule="exact" w:val="398"/>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729"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right"/>
              <w:rPr>
                <w:color w:val="000000"/>
                <w:w w:val="109"/>
                <w:sz w:val="13"/>
                <w:szCs w:val="13"/>
              </w:rPr>
            </w:pPr>
            <w:r>
              <w:rPr>
                <w:color w:val="000000"/>
                <w:w w:val="109"/>
                <w:sz w:val="13"/>
                <w:szCs w:val="13"/>
              </w:rPr>
              <w:t xml:space="preserve">20° </w:t>
            </w:r>
          </w:p>
        </w:tc>
        <w:tc>
          <w:tcPr>
            <w:tcW w:w="1119" w:type="dxa"/>
            <w:tcBorders>
              <w:top w:val="nil"/>
              <w:left w:val="single" w:sz="4" w:space="0" w:color="auto"/>
              <w:bottom w:val="nil"/>
              <w:right w:val="nil"/>
            </w:tcBorders>
            <w:vAlign w:val="center"/>
          </w:tcPr>
          <w:p w:rsidR="00000000" w:rsidRDefault="008C7B40">
            <w:pPr>
              <w:pStyle w:val="Style"/>
              <w:framePr w:w="9451" w:h="13828" w:wrap="auto" w:hAnchor="text" w:x="1" w:y="428"/>
              <w:jc w:val="center"/>
              <w:rPr>
                <w:color w:val="000000"/>
                <w:w w:val="109"/>
                <w:sz w:val="13"/>
                <w:szCs w:val="13"/>
              </w:rPr>
            </w:pP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9"/>
                <w:sz w:val="13"/>
                <w:szCs w:val="13"/>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9"/>
                <w:sz w:val="13"/>
                <w:szCs w:val="13"/>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9"/>
                <w:sz w:val="13"/>
                <w:szCs w:val="13"/>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9"/>
                <w:sz w:val="13"/>
                <w:szCs w:val="13"/>
              </w:rPr>
            </w:pPr>
          </w:p>
        </w:tc>
      </w:tr>
      <w:tr w:rsidR="00000000">
        <w:tblPrEx>
          <w:tblCellMar>
            <w:top w:w="0" w:type="dxa"/>
            <w:left w:w="0" w:type="dxa"/>
            <w:bottom w:w="0" w:type="dxa"/>
            <w:right w:w="0" w:type="dxa"/>
          </w:tblCellMar>
        </w:tblPrEx>
        <w:trPr>
          <w:trHeight w:hRule="exact" w:val="259"/>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729" w:type="dxa"/>
            <w:vMerge w:val="restart"/>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right"/>
              <w:rPr>
                <w:color w:val="000000"/>
                <w:w w:val="109"/>
                <w:sz w:val="13"/>
                <w:szCs w:val="13"/>
              </w:rPr>
            </w:pPr>
            <w:r>
              <w:rPr>
                <w:color w:val="000000"/>
                <w:w w:val="109"/>
                <w:sz w:val="13"/>
                <w:szCs w:val="13"/>
              </w:rPr>
              <w:t xml:space="preserve">10° </w:t>
            </w:r>
          </w:p>
        </w:tc>
        <w:tc>
          <w:tcPr>
            <w:tcW w:w="1119" w:type="dxa"/>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jc w:val="center"/>
              <w:rPr>
                <w:color w:val="000000"/>
                <w:w w:val="109"/>
                <w:sz w:val="13"/>
                <w:szCs w:val="13"/>
              </w:rPr>
            </w:pPr>
          </w:p>
        </w:tc>
        <w:tc>
          <w:tcPr>
            <w:tcW w:w="76"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9"/>
                <w:sz w:val="13"/>
                <w:szCs w:val="13"/>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9"/>
                <w:sz w:val="13"/>
                <w:szCs w:val="13"/>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9"/>
                <w:sz w:val="13"/>
                <w:szCs w:val="13"/>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9"/>
                <w:sz w:val="13"/>
                <w:szCs w:val="13"/>
              </w:rPr>
            </w:pPr>
          </w:p>
        </w:tc>
      </w:tr>
      <w:tr w:rsidR="00000000">
        <w:tblPrEx>
          <w:tblCellMar>
            <w:top w:w="0" w:type="dxa"/>
            <w:left w:w="0" w:type="dxa"/>
            <w:bottom w:w="0" w:type="dxa"/>
            <w:right w:w="0" w:type="dxa"/>
          </w:tblCellMar>
        </w:tblPrEx>
        <w:trPr>
          <w:trHeight w:hRule="exact" w:val="547"/>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729" w:type="dxa"/>
            <w:vMerge/>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right"/>
              <w:rPr>
                <w:sz w:val="20"/>
                <w:szCs w:val="20"/>
              </w:rPr>
            </w:pPr>
          </w:p>
        </w:tc>
        <w:tc>
          <w:tcPr>
            <w:tcW w:w="2755" w:type="dxa"/>
            <w:gridSpan w:val="4"/>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1238"/>
              <w:rPr>
                <w:color w:val="000000"/>
                <w:w w:val="109"/>
                <w:sz w:val="13"/>
                <w:szCs w:val="13"/>
              </w:rPr>
            </w:pPr>
            <w:r>
              <w:rPr>
                <w:color w:val="000000"/>
                <w:w w:val="109"/>
                <w:sz w:val="13"/>
                <w:szCs w:val="13"/>
              </w:rPr>
              <w:t xml:space="preserve">--- 2.000 r/min </w:t>
            </w: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9"/>
                <w:sz w:val="13"/>
                <w:szCs w:val="13"/>
              </w:rPr>
            </w:pPr>
          </w:p>
        </w:tc>
      </w:tr>
      <w:tr w:rsidR="00000000">
        <w:tblPrEx>
          <w:tblCellMar>
            <w:top w:w="0" w:type="dxa"/>
            <w:left w:w="0" w:type="dxa"/>
            <w:bottom w:w="0" w:type="dxa"/>
            <w:right w:w="0" w:type="dxa"/>
          </w:tblCellMar>
        </w:tblPrEx>
        <w:trPr>
          <w:trHeight w:hRule="exact" w:val="254"/>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729" w:type="dxa"/>
            <w:tcBorders>
              <w:top w:val="nil"/>
              <w:left w:val="single" w:sz="4" w:space="0" w:color="auto"/>
              <w:bottom w:val="nil"/>
              <w:right w:val="nil"/>
            </w:tcBorders>
            <w:vAlign w:val="center"/>
          </w:tcPr>
          <w:p w:rsidR="00000000" w:rsidRDefault="008C7B40">
            <w:pPr>
              <w:pStyle w:val="Style"/>
              <w:framePr w:w="9451" w:h="13828" w:wrap="auto" w:hAnchor="text" w:x="1" w:y="428"/>
              <w:jc w:val="center"/>
              <w:rPr>
                <w:sz w:val="20"/>
                <w:szCs w:val="20"/>
              </w:rPr>
            </w:pPr>
          </w:p>
        </w:tc>
        <w:tc>
          <w:tcPr>
            <w:tcW w:w="1119" w:type="dxa"/>
            <w:tcBorders>
              <w:top w:val="single" w:sz="4" w:space="0" w:color="auto"/>
              <w:left w:val="nil"/>
              <w:bottom w:val="nil"/>
              <w:right w:val="nil"/>
            </w:tcBorders>
            <w:vAlign w:val="center"/>
          </w:tcPr>
          <w:p w:rsidR="00000000" w:rsidRDefault="008C7B40">
            <w:pPr>
              <w:pStyle w:val="Style"/>
              <w:framePr w:w="9451" w:h="13828" w:wrap="auto" w:hAnchor="text" w:x="1" w:y="428"/>
              <w:ind w:right="499"/>
              <w:jc w:val="right"/>
              <w:rPr>
                <w:color w:val="000000"/>
                <w:w w:val="109"/>
                <w:sz w:val="13"/>
                <w:szCs w:val="13"/>
              </w:rPr>
            </w:pPr>
            <w:r>
              <w:rPr>
                <w:color w:val="000000"/>
                <w:w w:val="109"/>
                <w:sz w:val="13"/>
                <w:szCs w:val="13"/>
              </w:rPr>
              <w:t xml:space="preserve">1 </w:t>
            </w:r>
          </w:p>
        </w:tc>
        <w:tc>
          <w:tcPr>
            <w:tcW w:w="76" w:type="dxa"/>
            <w:tcBorders>
              <w:top w:val="single" w:sz="4" w:space="0" w:color="auto"/>
              <w:left w:val="nil"/>
              <w:bottom w:val="nil"/>
              <w:right w:val="nil"/>
            </w:tcBorders>
            <w:vAlign w:val="center"/>
          </w:tcPr>
          <w:p w:rsidR="00000000" w:rsidRDefault="008C7B40">
            <w:pPr>
              <w:pStyle w:val="Style"/>
              <w:framePr w:w="9451" w:h="13828" w:wrap="auto" w:hAnchor="text" w:x="1" w:y="428"/>
              <w:ind w:left="24"/>
              <w:jc w:val="center"/>
              <w:rPr>
                <w:rFonts w:ascii="Times New Roman" w:hAnsi="Times New Roman" w:cs="Times New Roman"/>
                <w:color w:val="000000"/>
                <w:sz w:val="15"/>
                <w:szCs w:val="15"/>
              </w:rPr>
            </w:pPr>
            <w:r>
              <w:rPr>
                <w:rFonts w:ascii="Times New Roman" w:hAnsi="Times New Roman" w:cs="Times New Roman"/>
                <w:color w:val="000000"/>
                <w:sz w:val="15"/>
                <w:szCs w:val="15"/>
              </w:rPr>
              <w:t xml:space="preserve">2 </w:t>
            </w:r>
          </w:p>
        </w:tc>
        <w:tc>
          <w:tcPr>
            <w:tcW w:w="970" w:type="dxa"/>
            <w:tcBorders>
              <w:top w:val="single" w:sz="4" w:space="0" w:color="auto"/>
              <w:left w:val="nil"/>
              <w:bottom w:val="nil"/>
              <w:right w:val="nil"/>
            </w:tcBorders>
            <w:vAlign w:val="center"/>
          </w:tcPr>
          <w:p w:rsidR="00000000" w:rsidRDefault="008C7B40">
            <w:pPr>
              <w:pStyle w:val="Style"/>
              <w:framePr w:w="9451" w:h="13828" w:wrap="auto" w:hAnchor="text" w:x="1" w:y="428"/>
              <w:ind w:right="384"/>
              <w:jc w:val="right"/>
              <w:rPr>
                <w:color w:val="000000"/>
                <w:w w:val="109"/>
                <w:sz w:val="13"/>
                <w:szCs w:val="13"/>
              </w:rPr>
            </w:pPr>
            <w:r>
              <w:rPr>
                <w:color w:val="000000"/>
                <w:w w:val="109"/>
                <w:sz w:val="13"/>
                <w:szCs w:val="13"/>
              </w:rPr>
              <w:t xml:space="preserve">3 </w:t>
            </w: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ind w:left="110"/>
              <w:rPr>
                <w:color w:val="000000"/>
                <w:w w:val="109"/>
                <w:sz w:val="13"/>
                <w:szCs w:val="13"/>
              </w:rPr>
            </w:pPr>
            <w:r>
              <w:rPr>
                <w:color w:val="000000"/>
                <w:w w:val="109"/>
                <w:sz w:val="13"/>
                <w:szCs w:val="13"/>
              </w:rPr>
              <w:t xml:space="preserve">4 </w:t>
            </w: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ind w:left="96"/>
              <w:rPr>
                <w:rFonts w:ascii="Times New Roman" w:hAnsi="Times New Roman" w:cs="Times New Roman"/>
                <w:color w:val="000000"/>
                <w:w w:val="108"/>
                <w:sz w:val="14"/>
                <w:szCs w:val="14"/>
              </w:rPr>
            </w:pPr>
            <w:r>
              <w:rPr>
                <w:rFonts w:ascii="Times New Roman" w:hAnsi="Times New Roman" w:cs="Times New Roman"/>
                <w:color w:val="000000"/>
                <w:w w:val="108"/>
                <w:sz w:val="14"/>
                <w:szCs w:val="14"/>
              </w:rPr>
              <w:t xml:space="preserve">5 </w:t>
            </w:r>
          </w:p>
        </w:tc>
      </w:tr>
      <w:tr w:rsidR="00000000">
        <w:tblPrEx>
          <w:tblCellMar>
            <w:top w:w="0" w:type="dxa"/>
            <w:left w:w="0" w:type="dxa"/>
            <w:bottom w:w="0" w:type="dxa"/>
            <w:right w:w="0" w:type="dxa"/>
          </w:tblCellMar>
        </w:tblPrEx>
        <w:trPr>
          <w:trHeight w:hRule="exact" w:val="316"/>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jc w:val="center"/>
              <w:rPr>
                <w:sz w:val="20"/>
                <w:szCs w:val="20"/>
              </w:rPr>
            </w:pPr>
          </w:p>
        </w:tc>
        <w:tc>
          <w:tcPr>
            <w:tcW w:w="729" w:type="dxa"/>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jc w:val="center"/>
              <w:rPr>
                <w:sz w:val="20"/>
                <w:szCs w:val="20"/>
              </w:rPr>
            </w:pPr>
          </w:p>
        </w:tc>
        <w:tc>
          <w:tcPr>
            <w:tcW w:w="1119"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sz w:val="20"/>
                <w:szCs w:val="20"/>
              </w:rPr>
            </w:pPr>
          </w:p>
        </w:tc>
        <w:tc>
          <w:tcPr>
            <w:tcW w:w="76"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sz w:val="20"/>
                <w:szCs w:val="20"/>
              </w:rPr>
            </w:pPr>
          </w:p>
        </w:tc>
        <w:tc>
          <w:tcPr>
            <w:tcW w:w="97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sz w:val="20"/>
                <w:szCs w:val="20"/>
              </w:rPr>
            </w:pPr>
          </w:p>
        </w:tc>
        <w:tc>
          <w:tcPr>
            <w:tcW w:w="59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sz w:val="20"/>
                <w:szCs w:val="20"/>
              </w:rPr>
            </w:pP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ind w:left="96"/>
              <w:rPr>
                <w:color w:val="000000"/>
                <w:w w:val="109"/>
                <w:sz w:val="13"/>
                <w:szCs w:val="13"/>
              </w:rPr>
            </w:pPr>
            <w:r>
              <w:rPr>
                <w:color w:val="000000"/>
                <w:w w:val="109"/>
                <w:sz w:val="13"/>
                <w:szCs w:val="13"/>
              </w:rPr>
              <w:t xml:space="preserve">(x 1.000 r/rnin) </w:t>
            </w:r>
          </w:p>
        </w:tc>
      </w:tr>
      <w:tr w:rsidR="00000000">
        <w:tblPrEx>
          <w:tblCellMar>
            <w:top w:w="0" w:type="dxa"/>
            <w:left w:w="0" w:type="dxa"/>
            <w:bottom w:w="0" w:type="dxa"/>
            <w:right w:w="0" w:type="dxa"/>
          </w:tblCellMar>
        </w:tblPrEx>
        <w:trPr>
          <w:trHeight w:hRule="exact" w:val="302"/>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340"/>
              <w:rPr>
                <w:color w:val="000000"/>
                <w:w w:val="108"/>
                <w:sz w:val="16"/>
                <w:szCs w:val="16"/>
              </w:rPr>
            </w:pPr>
            <w:r>
              <w:rPr>
                <w:color w:val="000000"/>
                <w:w w:val="108"/>
                <w:sz w:val="16"/>
                <w:szCs w:val="16"/>
              </w:rPr>
              <w:t xml:space="preserve">Spark plug: </w:t>
            </w:r>
          </w:p>
        </w:tc>
        <w:tc>
          <w:tcPr>
            <w:tcW w:w="729" w:type="dxa"/>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119"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76"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35"/>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556"/>
              <w:rPr>
                <w:color w:val="000000"/>
                <w:w w:val="108"/>
                <w:sz w:val="16"/>
                <w:szCs w:val="16"/>
              </w:rPr>
            </w:pPr>
            <w:r>
              <w:rPr>
                <w:color w:val="000000"/>
                <w:w w:val="108"/>
                <w:sz w:val="16"/>
                <w:szCs w:val="16"/>
              </w:rPr>
              <w:t xml:space="preserve">Electrode gap </w:t>
            </w:r>
          </w:p>
        </w:tc>
        <w:tc>
          <w:tcPr>
            <w:tcW w:w="3484" w:type="dxa"/>
            <w:gridSpan w:val="5"/>
            <w:tcBorders>
              <w:top w:val="nil"/>
              <w:left w:val="single" w:sz="4" w:space="0" w:color="auto"/>
              <w:bottom w:val="nil"/>
              <w:right w:val="nil"/>
            </w:tcBorders>
            <w:vAlign w:val="center"/>
          </w:tcPr>
          <w:p w:rsidR="00000000" w:rsidRDefault="008C7B40">
            <w:pPr>
              <w:pStyle w:val="Style"/>
              <w:framePr w:w="9451" w:h="13828" w:wrap="auto" w:hAnchor="text" w:x="1" w:y="428"/>
              <w:ind w:left="278"/>
              <w:rPr>
                <w:color w:val="000000"/>
                <w:w w:val="108"/>
                <w:sz w:val="16"/>
                <w:szCs w:val="16"/>
              </w:rPr>
            </w:pPr>
            <w:r>
              <w:rPr>
                <w:color w:val="000000"/>
                <w:w w:val="108"/>
                <w:sz w:val="16"/>
                <w:szCs w:val="16"/>
              </w:rPr>
              <w:t xml:space="preserve">NGK BP7ES or CHAMPION N-7Y </w:t>
            </w: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59"/>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jc w:val="center"/>
              <w:rPr>
                <w:sz w:val="20"/>
                <w:szCs w:val="20"/>
              </w:rPr>
            </w:pPr>
          </w:p>
        </w:tc>
        <w:tc>
          <w:tcPr>
            <w:tcW w:w="3484" w:type="dxa"/>
            <w:gridSpan w:val="5"/>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278"/>
              <w:rPr>
                <w:color w:val="000000"/>
                <w:w w:val="108"/>
                <w:sz w:val="16"/>
                <w:szCs w:val="16"/>
              </w:rPr>
            </w:pPr>
            <w:r>
              <w:rPr>
                <w:color w:val="000000"/>
                <w:w w:val="108"/>
                <w:sz w:val="16"/>
                <w:szCs w:val="16"/>
              </w:rPr>
              <w:t xml:space="preserve">0.7 </w:t>
            </w:r>
            <w:r>
              <w:rPr>
                <w:color w:val="000000"/>
                <w:w w:val="108"/>
                <w:sz w:val="16"/>
                <w:szCs w:val="16"/>
              </w:rPr>
              <w:t>~</w:t>
            </w:r>
            <w:r>
              <w:rPr>
                <w:color w:val="000000"/>
                <w:w w:val="108"/>
                <w:sz w:val="16"/>
                <w:szCs w:val="16"/>
              </w:rPr>
              <w:t xml:space="preserve"> 0.8 mm (0.023 </w:t>
            </w:r>
            <w:r>
              <w:rPr>
                <w:color w:val="000000"/>
                <w:w w:val="108"/>
                <w:sz w:val="16"/>
                <w:szCs w:val="16"/>
              </w:rPr>
              <w:t>~</w:t>
            </w:r>
            <w:r>
              <w:rPr>
                <w:color w:val="000000"/>
                <w:w w:val="108"/>
                <w:sz w:val="16"/>
                <w:szCs w:val="16"/>
              </w:rPr>
              <w:t xml:space="preserve"> 0.032 in) </w:t>
            </w: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316"/>
        </w:trPr>
        <w:tc>
          <w:tcPr>
            <w:tcW w:w="4680"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ind w:left="340"/>
              <w:rPr>
                <w:color w:val="000000"/>
                <w:w w:val="108"/>
                <w:sz w:val="16"/>
                <w:szCs w:val="16"/>
              </w:rPr>
            </w:pPr>
            <w:r>
              <w:rPr>
                <w:color w:val="000000"/>
                <w:w w:val="108"/>
                <w:sz w:val="16"/>
                <w:szCs w:val="16"/>
              </w:rPr>
              <w:t xml:space="preserve">Spark plug cap resistance: </w:t>
            </w:r>
          </w:p>
        </w:tc>
        <w:tc>
          <w:tcPr>
            <w:tcW w:w="1848" w:type="dxa"/>
            <w:gridSpan w:val="2"/>
            <w:tcBorders>
              <w:top w:val="single" w:sz="4" w:space="0" w:color="auto"/>
              <w:left w:val="single" w:sz="4" w:space="0" w:color="auto"/>
              <w:bottom w:val="single" w:sz="4" w:space="0" w:color="auto"/>
              <w:right w:val="nil"/>
            </w:tcBorders>
            <w:vAlign w:val="center"/>
          </w:tcPr>
          <w:p w:rsidR="00000000" w:rsidRDefault="008C7B40">
            <w:pPr>
              <w:pStyle w:val="Style"/>
              <w:framePr w:w="9451" w:h="13828" w:wrap="auto" w:hAnchor="text" w:x="1" w:y="428"/>
              <w:ind w:left="254"/>
              <w:rPr>
                <w:color w:val="000000"/>
                <w:w w:val="108"/>
                <w:sz w:val="16"/>
                <w:szCs w:val="16"/>
              </w:rPr>
            </w:pPr>
            <w:r>
              <w:rPr>
                <w:color w:val="000000"/>
                <w:w w:val="108"/>
                <w:sz w:val="16"/>
                <w:szCs w:val="16"/>
              </w:rPr>
              <w:t xml:space="preserve">5.5 kn </w:t>
            </w:r>
          </w:p>
        </w:tc>
        <w:tc>
          <w:tcPr>
            <w:tcW w:w="76" w:type="dxa"/>
            <w:tcBorders>
              <w:top w:val="single" w:sz="4" w:space="0" w:color="auto"/>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single" w:sz="4" w:space="0" w:color="auto"/>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single" w:sz="4" w:space="0" w:color="auto"/>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88"/>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340"/>
              <w:rPr>
                <w:color w:val="000000"/>
                <w:w w:val="108"/>
                <w:sz w:val="16"/>
                <w:szCs w:val="16"/>
              </w:rPr>
            </w:pPr>
            <w:r>
              <w:rPr>
                <w:color w:val="000000"/>
                <w:w w:val="108"/>
                <w:sz w:val="16"/>
                <w:szCs w:val="16"/>
              </w:rPr>
              <w:t xml:space="preserve">Pick up coil: </w:t>
            </w:r>
          </w:p>
        </w:tc>
        <w:tc>
          <w:tcPr>
            <w:tcW w:w="729" w:type="dxa"/>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119"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76"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64"/>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ind w:left="556"/>
              <w:rPr>
                <w:color w:val="000000"/>
                <w:w w:val="108"/>
                <w:sz w:val="16"/>
                <w:szCs w:val="16"/>
              </w:rPr>
            </w:pPr>
            <w:r>
              <w:rPr>
                <w:color w:val="000000"/>
                <w:w w:val="108"/>
                <w:sz w:val="16"/>
                <w:szCs w:val="16"/>
              </w:rPr>
              <w:t xml:space="preserve">Resistance </w:t>
            </w:r>
          </w:p>
        </w:tc>
        <w:tc>
          <w:tcPr>
            <w:tcW w:w="2894" w:type="dxa"/>
            <w:gridSpan w:val="4"/>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235"/>
              <w:rPr>
                <w:color w:val="000000"/>
                <w:w w:val="108"/>
                <w:sz w:val="16"/>
                <w:szCs w:val="16"/>
              </w:rPr>
            </w:pPr>
            <w:r>
              <w:rPr>
                <w:color w:val="000000"/>
                <w:w w:val="108"/>
                <w:sz w:val="16"/>
                <w:szCs w:val="16"/>
              </w:rPr>
              <w:t xml:space="preserve">700n ± 20% at 20°C (68°F) </w:t>
            </w:r>
          </w:p>
        </w:tc>
        <w:tc>
          <w:tcPr>
            <w:tcW w:w="59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92"/>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340"/>
              <w:rPr>
                <w:color w:val="000000"/>
                <w:w w:val="108"/>
                <w:sz w:val="16"/>
                <w:szCs w:val="16"/>
              </w:rPr>
            </w:pPr>
            <w:r>
              <w:rPr>
                <w:color w:val="000000"/>
                <w:w w:val="108"/>
                <w:sz w:val="16"/>
                <w:szCs w:val="16"/>
              </w:rPr>
              <w:t xml:space="preserve">Ignition coil type: </w:t>
            </w:r>
          </w:p>
        </w:tc>
        <w:tc>
          <w:tcPr>
            <w:tcW w:w="1848" w:type="dxa"/>
            <w:gridSpan w:val="2"/>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ind w:left="254"/>
              <w:rPr>
                <w:color w:val="000000"/>
                <w:w w:val="108"/>
                <w:sz w:val="16"/>
                <w:szCs w:val="16"/>
              </w:rPr>
            </w:pPr>
            <w:r>
              <w:rPr>
                <w:color w:val="000000"/>
                <w:w w:val="108"/>
                <w:sz w:val="16"/>
                <w:szCs w:val="16"/>
              </w:rPr>
              <w:t xml:space="preserve">HITACHI CM11-54 </w:t>
            </w:r>
          </w:p>
        </w:tc>
        <w:tc>
          <w:tcPr>
            <w:tcW w:w="76"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556"/>
              <w:rPr>
                <w:color w:val="000000"/>
                <w:w w:val="108"/>
                <w:sz w:val="16"/>
                <w:szCs w:val="16"/>
              </w:rPr>
            </w:pPr>
            <w:r>
              <w:rPr>
                <w:color w:val="000000"/>
                <w:w w:val="108"/>
                <w:sz w:val="16"/>
                <w:szCs w:val="16"/>
              </w:rPr>
              <w:t xml:space="preserve">Spark gap </w:t>
            </w:r>
          </w:p>
        </w:tc>
        <w:tc>
          <w:tcPr>
            <w:tcW w:w="3484" w:type="dxa"/>
            <w:gridSpan w:val="5"/>
            <w:tcBorders>
              <w:top w:val="nil"/>
              <w:left w:val="single" w:sz="4" w:space="0" w:color="auto"/>
              <w:bottom w:val="nil"/>
              <w:right w:val="nil"/>
            </w:tcBorders>
            <w:vAlign w:val="center"/>
          </w:tcPr>
          <w:p w:rsidR="00000000" w:rsidRDefault="008C7B40">
            <w:pPr>
              <w:pStyle w:val="Style"/>
              <w:framePr w:w="9451" w:h="13828" w:wrap="auto" w:hAnchor="text" w:x="1" w:y="428"/>
              <w:ind w:left="278"/>
              <w:rPr>
                <w:color w:val="000000"/>
                <w:w w:val="108"/>
                <w:sz w:val="16"/>
                <w:szCs w:val="16"/>
              </w:rPr>
            </w:pPr>
            <w:r>
              <w:rPr>
                <w:color w:val="000000"/>
                <w:w w:val="108"/>
                <w:sz w:val="16"/>
                <w:szCs w:val="16"/>
              </w:rPr>
              <w:t xml:space="preserve">6 mm (0.24 in) or more at 500 r/min </w:t>
            </w: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4771" w:type="dxa"/>
            <w:gridSpan w:val="6"/>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273"/>
              <w:rPr>
                <w:color w:val="000000"/>
                <w:w w:val="108"/>
                <w:sz w:val="16"/>
                <w:szCs w:val="16"/>
              </w:rPr>
            </w:pPr>
            <w:r>
              <w:rPr>
                <w:color w:val="000000"/>
                <w:w w:val="108"/>
                <w:sz w:val="16"/>
                <w:szCs w:val="16"/>
              </w:rPr>
              <w:t xml:space="preserve">(19 kV/l 00 r/min at 6V, 16 kV/9,500 r/min </w:t>
            </w:r>
          </w:p>
        </w:tc>
      </w:tr>
      <w:tr w:rsidR="00000000">
        <w:tblPrEx>
          <w:tblCellMar>
            <w:top w:w="0" w:type="dxa"/>
            <w:left w:w="0" w:type="dxa"/>
            <w:bottom w:w="0" w:type="dxa"/>
            <w:right w:w="0" w:type="dxa"/>
          </w:tblCellMar>
        </w:tblPrEx>
        <w:trPr>
          <w:trHeight w:hRule="exact" w:val="235"/>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1848" w:type="dxa"/>
            <w:gridSpan w:val="2"/>
            <w:tcBorders>
              <w:top w:val="nil"/>
              <w:left w:val="single" w:sz="4" w:space="0" w:color="auto"/>
              <w:bottom w:val="nil"/>
              <w:right w:val="nil"/>
            </w:tcBorders>
            <w:vAlign w:val="center"/>
          </w:tcPr>
          <w:p w:rsidR="00000000" w:rsidRDefault="008C7B40">
            <w:pPr>
              <w:pStyle w:val="Style"/>
              <w:framePr w:w="9451" w:h="13828" w:wrap="auto" w:hAnchor="text" w:x="1" w:y="428"/>
              <w:ind w:left="254"/>
              <w:rPr>
                <w:color w:val="000000"/>
                <w:w w:val="108"/>
                <w:sz w:val="16"/>
                <w:szCs w:val="16"/>
              </w:rPr>
            </w:pPr>
            <w:r>
              <w:rPr>
                <w:color w:val="000000"/>
                <w:w w:val="108"/>
                <w:sz w:val="16"/>
                <w:szCs w:val="16"/>
              </w:rPr>
              <w:t xml:space="preserve">at 14V) </w:t>
            </w: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532"/>
              <w:rPr>
                <w:color w:val="000000"/>
                <w:w w:val="108"/>
                <w:sz w:val="16"/>
                <w:szCs w:val="16"/>
              </w:rPr>
            </w:pPr>
            <w:r>
              <w:rPr>
                <w:color w:val="000000"/>
                <w:w w:val="108"/>
                <w:sz w:val="16"/>
                <w:szCs w:val="16"/>
              </w:rPr>
              <w:t xml:space="preserve">Primary resistance </w:t>
            </w:r>
          </w:p>
        </w:tc>
        <w:tc>
          <w:tcPr>
            <w:tcW w:w="2894" w:type="dxa"/>
            <w:gridSpan w:val="4"/>
            <w:tcBorders>
              <w:top w:val="nil"/>
              <w:left w:val="single" w:sz="4" w:space="0" w:color="auto"/>
              <w:bottom w:val="nil"/>
              <w:right w:val="nil"/>
            </w:tcBorders>
            <w:vAlign w:val="center"/>
          </w:tcPr>
          <w:p w:rsidR="00000000" w:rsidRDefault="008C7B40">
            <w:pPr>
              <w:pStyle w:val="Style"/>
              <w:framePr w:w="9451" w:h="13828" w:wrap="auto" w:hAnchor="text" w:x="1" w:y="428"/>
              <w:ind w:left="235"/>
              <w:rPr>
                <w:color w:val="000000"/>
                <w:w w:val="108"/>
                <w:sz w:val="16"/>
                <w:szCs w:val="16"/>
              </w:rPr>
            </w:pPr>
            <w:r>
              <w:rPr>
                <w:color w:val="000000"/>
                <w:w w:val="108"/>
                <w:sz w:val="16"/>
                <w:szCs w:val="16"/>
              </w:rPr>
              <w:t xml:space="preserve">2.75n± 10%at20°C(68°F) </w:t>
            </w: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9"/>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ind w:left="532"/>
              <w:rPr>
                <w:color w:val="000000"/>
                <w:w w:val="108"/>
                <w:sz w:val="16"/>
                <w:szCs w:val="16"/>
              </w:rPr>
            </w:pPr>
            <w:r>
              <w:rPr>
                <w:color w:val="000000"/>
                <w:w w:val="108"/>
                <w:sz w:val="16"/>
                <w:szCs w:val="16"/>
              </w:rPr>
              <w:t xml:space="preserve">Secondary resistance </w:t>
            </w:r>
          </w:p>
        </w:tc>
        <w:tc>
          <w:tcPr>
            <w:tcW w:w="2894" w:type="dxa"/>
            <w:gridSpan w:val="4"/>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235"/>
              <w:rPr>
                <w:color w:val="000000"/>
                <w:w w:val="108"/>
                <w:sz w:val="16"/>
                <w:szCs w:val="16"/>
              </w:rPr>
            </w:pPr>
            <w:r>
              <w:rPr>
                <w:color w:val="000000"/>
                <w:w w:val="108"/>
                <w:sz w:val="16"/>
                <w:szCs w:val="16"/>
              </w:rPr>
              <w:t xml:space="preserve">7.9 kn ± 20% at 20°C (68°F) </w:t>
            </w:r>
          </w:p>
        </w:tc>
        <w:tc>
          <w:tcPr>
            <w:tcW w:w="59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307"/>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254"/>
              <w:rPr>
                <w:color w:val="000000"/>
                <w:w w:val="108"/>
                <w:sz w:val="16"/>
                <w:szCs w:val="16"/>
              </w:rPr>
            </w:pPr>
            <w:r>
              <w:rPr>
                <w:color w:val="000000"/>
                <w:w w:val="108"/>
                <w:sz w:val="16"/>
                <w:szCs w:val="16"/>
              </w:rPr>
              <w:t xml:space="preserve">Starter motor type: </w:t>
            </w:r>
          </w:p>
        </w:tc>
        <w:tc>
          <w:tcPr>
            <w:tcW w:w="2894" w:type="dxa"/>
            <w:gridSpan w:val="4"/>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ind w:left="235"/>
              <w:rPr>
                <w:color w:val="000000"/>
                <w:w w:val="108"/>
                <w:sz w:val="16"/>
                <w:szCs w:val="16"/>
              </w:rPr>
            </w:pPr>
            <w:r>
              <w:rPr>
                <w:color w:val="000000"/>
                <w:w w:val="108"/>
                <w:sz w:val="16"/>
                <w:szCs w:val="16"/>
              </w:rPr>
              <w:t xml:space="preserve">MITSUBA SM-224C </w:t>
            </w: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3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Armature coil resistance </w:t>
            </w:r>
          </w:p>
        </w:tc>
        <w:tc>
          <w:tcPr>
            <w:tcW w:w="2894" w:type="dxa"/>
            <w:gridSpan w:val="4"/>
            <w:tcBorders>
              <w:top w:val="nil"/>
              <w:left w:val="single" w:sz="4" w:space="0" w:color="auto"/>
              <w:bottom w:val="nil"/>
              <w:right w:val="nil"/>
            </w:tcBorders>
            <w:vAlign w:val="center"/>
          </w:tcPr>
          <w:p w:rsidR="00000000" w:rsidRDefault="008C7B40">
            <w:pPr>
              <w:pStyle w:val="Style"/>
              <w:framePr w:w="9451" w:h="13828" w:wrap="auto" w:hAnchor="text" w:x="1" w:y="428"/>
              <w:ind w:left="235"/>
              <w:rPr>
                <w:color w:val="000000"/>
                <w:w w:val="108"/>
                <w:sz w:val="16"/>
                <w:szCs w:val="16"/>
              </w:rPr>
            </w:pPr>
            <w:r>
              <w:rPr>
                <w:color w:val="000000"/>
                <w:w w:val="108"/>
                <w:sz w:val="16"/>
                <w:szCs w:val="16"/>
              </w:rPr>
              <w:t xml:space="preserve">O.007n at 20°C (68°F) </w:t>
            </w: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Field coil resistance </w:t>
            </w:r>
          </w:p>
        </w:tc>
        <w:tc>
          <w:tcPr>
            <w:tcW w:w="2894" w:type="dxa"/>
            <w:gridSpan w:val="4"/>
            <w:tcBorders>
              <w:top w:val="nil"/>
              <w:left w:val="single" w:sz="4" w:space="0" w:color="auto"/>
              <w:bottom w:val="nil"/>
              <w:right w:val="nil"/>
            </w:tcBorders>
            <w:vAlign w:val="center"/>
          </w:tcPr>
          <w:p w:rsidR="00000000" w:rsidRDefault="008C7B40">
            <w:pPr>
              <w:pStyle w:val="Style"/>
              <w:framePr w:w="9451" w:h="13828" w:wrap="auto" w:hAnchor="text" w:x="1" w:y="428"/>
              <w:ind w:left="235"/>
              <w:rPr>
                <w:color w:val="000000"/>
                <w:w w:val="108"/>
                <w:sz w:val="16"/>
                <w:szCs w:val="16"/>
              </w:rPr>
            </w:pPr>
            <w:r>
              <w:rPr>
                <w:rFonts w:ascii="Times New Roman" w:hAnsi="Times New Roman" w:cs="Times New Roman"/>
                <w:color w:val="000000"/>
                <w:w w:val="85"/>
                <w:sz w:val="25"/>
                <w:szCs w:val="25"/>
              </w:rPr>
              <w:t xml:space="preserve">o.o ic </w:t>
            </w:r>
            <w:r>
              <w:rPr>
                <w:color w:val="000000"/>
                <w:w w:val="108"/>
                <w:sz w:val="16"/>
                <w:szCs w:val="16"/>
              </w:rPr>
              <w:t xml:space="preserve">at 20°C (68°F) </w:t>
            </w: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4"/>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Brush length: standard </w:t>
            </w:r>
          </w:p>
        </w:tc>
        <w:tc>
          <w:tcPr>
            <w:tcW w:w="1848" w:type="dxa"/>
            <w:gridSpan w:val="2"/>
            <w:tcBorders>
              <w:top w:val="nil"/>
              <w:left w:val="single" w:sz="4" w:space="0" w:color="auto"/>
              <w:bottom w:val="nil"/>
              <w:right w:val="nil"/>
            </w:tcBorders>
            <w:vAlign w:val="center"/>
          </w:tcPr>
          <w:p w:rsidR="00000000" w:rsidRDefault="008C7B40">
            <w:pPr>
              <w:pStyle w:val="Style"/>
              <w:framePr w:w="9451" w:h="13828" w:wrap="auto" w:hAnchor="text" w:x="1" w:y="428"/>
              <w:ind w:left="254"/>
              <w:rPr>
                <w:color w:val="000000"/>
                <w:w w:val="108"/>
                <w:sz w:val="16"/>
                <w:szCs w:val="16"/>
              </w:rPr>
            </w:pPr>
            <w:r>
              <w:rPr>
                <w:color w:val="000000"/>
                <w:w w:val="108"/>
                <w:sz w:val="16"/>
                <w:szCs w:val="16"/>
              </w:rPr>
              <w:t xml:space="preserve">12.5 mm (0.492 in) </w:t>
            </w: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3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right="2328"/>
              <w:jc w:val="right"/>
              <w:rPr>
                <w:color w:val="000000"/>
                <w:w w:val="108"/>
                <w:sz w:val="16"/>
                <w:szCs w:val="16"/>
              </w:rPr>
            </w:pPr>
            <w:r>
              <w:rPr>
                <w:color w:val="000000"/>
                <w:w w:val="108"/>
                <w:sz w:val="16"/>
                <w:szCs w:val="16"/>
              </w:rPr>
              <w:t xml:space="preserve">minimum </w:t>
            </w:r>
          </w:p>
        </w:tc>
        <w:tc>
          <w:tcPr>
            <w:tcW w:w="1848" w:type="dxa"/>
            <w:gridSpan w:val="2"/>
            <w:tcBorders>
              <w:top w:val="nil"/>
              <w:left w:val="single" w:sz="4" w:space="0" w:color="auto"/>
              <w:bottom w:val="nil"/>
              <w:right w:val="nil"/>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5.5 mm (0.22 in) </w:t>
            </w: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9"/>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Brush spring pressure </w:t>
            </w:r>
          </w:p>
        </w:tc>
        <w:tc>
          <w:tcPr>
            <w:tcW w:w="2894" w:type="dxa"/>
            <w:gridSpan w:val="4"/>
            <w:tcBorders>
              <w:top w:val="nil"/>
              <w:left w:val="single" w:sz="4" w:space="0" w:color="auto"/>
              <w:bottom w:val="nil"/>
              <w:right w:val="nil"/>
            </w:tcBorders>
            <w:vAlign w:val="center"/>
          </w:tcPr>
          <w:p w:rsidR="00000000" w:rsidRDefault="008C7B40">
            <w:pPr>
              <w:pStyle w:val="Style"/>
              <w:framePr w:w="9451" w:h="13828" w:wrap="auto" w:hAnchor="text" w:x="1" w:y="428"/>
              <w:ind w:left="177"/>
              <w:rPr>
                <w:color w:val="000000"/>
                <w:w w:val="108"/>
                <w:sz w:val="16"/>
                <w:szCs w:val="16"/>
              </w:rPr>
            </w:pPr>
            <w:r>
              <w:rPr>
                <w:color w:val="000000"/>
                <w:w w:val="108"/>
                <w:sz w:val="16"/>
                <w:szCs w:val="16"/>
              </w:rPr>
              <w:t xml:space="preserve">620 ± 60g (21.87 ± 2.12 oz) </w:t>
            </w: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83"/>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Armature mica undercut </w:t>
            </w:r>
          </w:p>
        </w:tc>
        <w:tc>
          <w:tcPr>
            <w:tcW w:w="1848" w:type="dxa"/>
            <w:gridSpan w:val="2"/>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0.5 mm (0.02 in) </w:t>
            </w:r>
          </w:p>
        </w:tc>
        <w:tc>
          <w:tcPr>
            <w:tcW w:w="76"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73"/>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254"/>
              <w:rPr>
                <w:color w:val="000000"/>
                <w:w w:val="108"/>
                <w:sz w:val="16"/>
                <w:szCs w:val="16"/>
              </w:rPr>
            </w:pPr>
            <w:r>
              <w:rPr>
                <w:color w:val="000000"/>
                <w:w w:val="108"/>
                <w:sz w:val="16"/>
                <w:szCs w:val="16"/>
              </w:rPr>
              <w:t xml:space="preserve">Battery type: </w:t>
            </w:r>
          </w:p>
        </w:tc>
        <w:tc>
          <w:tcPr>
            <w:tcW w:w="1848" w:type="dxa"/>
            <w:gridSpan w:val="2"/>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YUASA YB14L </w:t>
            </w:r>
          </w:p>
        </w:tc>
        <w:tc>
          <w:tcPr>
            <w:tcW w:w="76"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97"/>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Charging rate </w:t>
            </w:r>
          </w:p>
        </w:tc>
        <w:tc>
          <w:tcPr>
            <w:tcW w:w="2894" w:type="dxa"/>
            <w:gridSpan w:val="4"/>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177"/>
              <w:rPr>
                <w:color w:val="000000"/>
                <w:w w:val="108"/>
                <w:sz w:val="16"/>
                <w:szCs w:val="16"/>
              </w:rPr>
            </w:pPr>
            <w:r>
              <w:rPr>
                <w:color w:val="000000"/>
                <w:w w:val="108"/>
                <w:sz w:val="16"/>
                <w:szCs w:val="16"/>
              </w:rPr>
              <w:t xml:space="preserve">1.4 Amps for 10 Hours </w:t>
            </w:r>
          </w:p>
        </w:tc>
        <w:tc>
          <w:tcPr>
            <w:tcW w:w="59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59"/>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254"/>
              <w:rPr>
                <w:color w:val="000000"/>
                <w:w w:val="108"/>
                <w:sz w:val="16"/>
                <w:szCs w:val="16"/>
              </w:rPr>
            </w:pPr>
            <w:r>
              <w:rPr>
                <w:color w:val="000000"/>
                <w:w w:val="108"/>
                <w:sz w:val="16"/>
                <w:szCs w:val="16"/>
              </w:rPr>
              <w:t xml:space="preserve">Generator type: </w:t>
            </w:r>
          </w:p>
        </w:tc>
        <w:tc>
          <w:tcPr>
            <w:tcW w:w="1848" w:type="dxa"/>
            <w:gridSpan w:val="2"/>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HITACHI LD120 </w:t>
            </w:r>
          </w:p>
        </w:tc>
        <w:tc>
          <w:tcPr>
            <w:tcW w:w="76"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35"/>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Output </w:t>
            </w:r>
          </w:p>
        </w:tc>
        <w:tc>
          <w:tcPr>
            <w:tcW w:w="2894" w:type="dxa"/>
            <w:gridSpan w:val="4"/>
            <w:tcBorders>
              <w:top w:val="nil"/>
              <w:left w:val="single" w:sz="4" w:space="0" w:color="auto"/>
              <w:bottom w:val="nil"/>
              <w:right w:val="nil"/>
            </w:tcBorders>
            <w:vAlign w:val="center"/>
          </w:tcPr>
          <w:p w:rsidR="00000000" w:rsidRDefault="008C7B40">
            <w:pPr>
              <w:pStyle w:val="Style"/>
              <w:framePr w:w="9451" w:h="13828" w:wrap="auto" w:hAnchor="text" w:x="1" w:y="428"/>
              <w:ind w:left="177"/>
              <w:rPr>
                <w:color w:val="000000"/>
                <w:w w:val="108"/>
                <w:sz w:val="16"/>
                <w:szCs w:val="16"/>
              </w:rPr>
            </w:pPr>
            <w:r>
              <w:rPr>
                <w:color w:val="000000"/>
                <w:w w:val="108"/>
                <w:sz w:val="16"/>
                <w:szCs w:val="16"/>
              </w:rPr>
              <w:t xml:space="preserve">14V 20A at 5,000 r/min </w:t>
            </w: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Field (inner) coil resistance </w:t>
            </w:r>
          </w:p>
        </w:tc>
        <w:tc>
          <w:tcPr>
            <w:tcW w:w="2894" w:type="dxa"/>
            <w:gridSpan w:val="4"/>
            <w:tcBorders>
              <w:top w:val="nil"/>
              <w:left w:val="single" w:sz="4" w:space="0" w:color="auto"/>
              <w:bottom w:val="nil"/>
              <w:right w:val="nil"/>
            </w:tcBorders>
            <w:vAlign w:val="center"/>
          </w:tcPr>
          <w:p w:rsidR="00000000" w:rsidRDefault="008C7B40">
            <w:pPr>
              <w:pStyle w:val="Style"/>
              <w:framePr w:w="9451" w:h="13828" w:wrap="auto" w:hAnchor="text" w:x="1" w:y="428"/>
              <w:ind w:left="177"/>
              <w:rPr>
                <w:color w:val="000000"/>
                <w:w w:val="108"/>
                <w:sz w:val="16"/>
                <w:szCs w:val="16"/>
              </w:rPr>
            </w:pPr>
            <w:r>
              <w:rPr>
                <w:color w:val="000000"/>
                <w:w w:val="108"/>
                <w:sz w:val="16"/>
                <w:szCs w:val="16"/>
              </w:rPr>
              <w:t xml:space="preserve">3.5n± 10%at20°C(68°F) </w:t>
            </w: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68"/>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Stator (outer) coil resistance </w:t>
            </w:r>
          </w:p>
        </w:tc>
        <w:tc>
          <w:tcPr>
            <w:tcW w:w="2894" w:type="dxa"/>
            <w:gridSpan w:val="4"/>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177"/>
              <w:rPr>
                <w:color w:val="000000"/>
                <w:w w:val="108"/>
                <w:sz w:val="16"/>
                <w:szCs w:val="16"/>
              </w:rPr>
            </w:pPr>
            <w:r>
              <w:rPr>
                <w:color w:val="000000"/>
                <w:w w:val="108"/>
                <w:sz w:val="16"/>
                <w:szCs w:val="16"/>
              </w:rPr>
              <w:t xml:space="preserve">O.4n ± 10% at 20°C (68 ° F) </w:t>
            </w:r>
          </w:p>
        </w:tc>
        <w:tc>
          <w:tcPr>
            <w:tcW w:w="59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302"/>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Regulator type: </w:t>
            </w:r>
          </w:p>
        </w:tc>
        <w:tc>
          <w:tcPr>
            <w:tcW w:w="1848" w:type="dxa"/>
            <w:gridSpan w:val="2"/>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RD 1143 or SH233 </w:t>
            </w:r>
          </w:p>
        </w:tc>
        <w:tc>
          <w:tcPr>
            <w:tcW w:w="76"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Regulated voltage </w:t>
            </w:r>
          </w:p>
        </w:tc>
        <w:tc>
          <w:tcPr>
            <w:tcW w:w="1848" w:type="dxa"/>
            <w:gridSpan w:val="2"/>
            <w:tcBorders>
              <w:top w:val="nil"/>
              <w:left w:val="single" w:sz="4" w:space="0" w:color="auto"/>
              <w:bottom w:val="nil"/>
              <w:right w:val="nil"/>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14.5 ± 0.3V </w:t>
            </w: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68"/>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Allowable amperage </w:t>
            </w:r>
          </w:p>
        </w:tc>
        <w:tc>
          <w:tcPr>
            <w:tcW w:w="729" w:type="dxa"/>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172"/>
              <w:rPr>
                <w:color w:val="000000"/>
                <w:w w:val="108"/>
                <w:sz w:val="16"/>
                <w:szCs w:val="16"/>
              </w:rPr>
            </w:pPr>
            <w:r>
              <w:rPr>
                <w:color w:val="000000"/>
                <w:w w:val="108"/>
                <w:sz w:val="16"/>
                <w:szCs w:val="16"/>
              </w:rPr>
              <w:t xml:space="preserve">4A </w:t>
            </w:r>
          </w:p>
        </w:tc>
        <w:tc>
          <w:tcPr>
            <w:tcW w:w="1119"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76"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92"/>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Starter relay switch: </w:t>
            </w:r>
          </w:p>
        </w:tc>
        <w:tc>
          <w:tcPr>
            <w:tcW w:w="1848" w:type="dxa"/>
            <w:gridSpan w:val="2"/>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HITACHI A104-70 </w:t>
            </w:r>
          </w:p>
        </w:tc>
        <w:tc>
          <w:tcPr>
            <w:tcW w:w="76"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Cut-in voltage </w:t>
            </w:r>
          </w:p>
        </w:tc>
        <w:tc>
          <w:tcPr>
            <w:tcW w:w="729" w:type="dxa"/>
            <w:tcBorders>
              <w:top w:val="nil"/>
              <w:left w:val="single" w:sz="4" w:space="0" w:color="auto"/>
              <w:bottom w:val="nil"/>
              <w:right w:val="nil"/>
            </w:tcBorders>
            <w:vAlign w:val="center"/>
          </w:tcPr>
          <w:p w:rsidR="00000000" w:rsidRDefault="008C7B40">
            <w:pPr>
              <w:pStyle w:val="Style"/>
              <w:framePr w:w="9451" w:h="13828" w:wrap="auto" w:hAnchor="text" w:x="1" w:y="428"/>
              <w:ind w:left="172"/>
              <w:rPr>
                <w:color w:val="000000"/>
                <w:w w:val="108"/>
                <w:sz w:val="16"/>
                <w:szCs w:val="16"/>
              </w:rPr>
            </w:pPr>
            <w:r>
              <w:rPr>
                <w:color w:val="000000"/>
                <w:w w:val="108"/>
                <w:sz w:val="16"/>
                <w:szCs w:val="16"/>
              </w:rPr>
              <w:t xml:space="preserve">6.5V </w:t>
            </w:r>
          </w:p>
        </w:tc>
        <w:tc>
          <w:tcPr>
            <w:tcW w:w="1119"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54"/>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ind w:left="422"/>
              <w:rPr>
                <w:color w:val="000000"/>
                <w:w w:val="108"/>
                <w:sz w:val="16"/>
                <w:szCs w:val="16"/>
              </w:rPr>
            </w:pPr>
            <w:r>
              <w:rPr>
                <w:color w:val="000000"/>
                <w:w w:val="108"/>
                <w:sz w:val="16"/>
                <w:szCs w:val="16"/>
              </w:rPr>
              <w:t xml:space="preserve">Winding resistance </w:t>
            </w:r>
          </w:p>
        </w:tc>
        <w:tc>
          <w:tcPr>
            <w:tcW w:w="1924" w:type="dxa"/>
            <w:gridSpan w:val="3"/>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33"/>
              <w:jc w:val="center"/>
              <w:rPr>
                <w:color w:val="000000"/>
                <w:w w:val="108"/>
                <w:sz w:val="16"/>
                <w:szCs w:val="16"/>
              </w:rPr>
            </w:pPr>
            <w:r>
              <w:rPr>
                <w:color w:val="000000"/>
                <w:w w:val="108"/>
                <w:sz w:val="16"/>
                <w:szCs w:val="16"/>
              </w:rPr>
              <w:t xml:space="preserve">3.5n at 20°C (68°F) </w:t>
            </w:r>
          </w:p>
        </w:tc>
        <w:tc>
          <w:tcPr>
            <w:tcW w:w="97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307"/>
        </w:trPr>
        <w:tc>
          <w:tcPr>
            <w:tcW w:w="4680" w:type="dxa"/>
            <w:tcBorders>
              <w:top w:val="single" w:sz="4" w:space="0" w:color="auto"/>
              <w:left w:val="single" w:sz="4" w:space="0" w:color="auto"/>
              <w:bottom w:val="nil"/>
              <w:right w:val="single" w:sz="4" w:space="0" w:color="auto"/>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Headlight </w:t>
            </w:r>
          </w:p>
        </w:tc>
        <w:tc>
          <w:tcPr>
            <w:tcW w:w="2894" w:type="dxa"/>
            <w:gridSpan w:val="4"/>
            <w:tcBorders>
              <w:top w:val="single" w:sz="4" w:space="0" w:color="auto"/>
              <w:left w:val="single" w:sz="4" w:space="0" w:color="auto"/>
              <w:bottom w:val="nil"/>
              <w:right w:val="nil"/>
            </w:tcBorders>
            <w:vAlign w:val="center"/>
          </w:tcPr>
          <w:p w:rsidR="00000000" w:rsidRDefault="008C7B40">
            <w:pPr>
              <w:pStyle w:val="Style"/>
              <w:framePr w:w="9451" w:h="13828" w:wrap="auto" w:hAnchor="text" w:x="1" w:y="428"/>
              <w:ind w:left="177"/>
              <w:rPr>
                <w:color w:val="000000"/>
                <w:w w:val="108"/>
                <w:sz w:val="16"/>
                <w:szCs w:val="16"/>
              </w:rPr>
            </w:pPr>
            <w:r>
              <w:rPr>
                <w:color w:val="000000"/>
                <w:w w:val="108"/>
                <w:sz w:val="16"/>
                <w:szCs w:val="16"/>
              </w:rPr>
              <w:t xml:space="preserve">12V, 60W/55W (Canada only) </w:t>
            </w:r>
          </w:p>
        </w:tc>
        <w:tc>
          <w:tcPr>
            <w:tcW w:w="590" w:type="dxa"/>
            <w:tcBorders>
              <w:top w:val="single" w:sz="4" w:space="0" w:color="auto"/>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single" w:sz="4" w:space="0" w:color="auto"/>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4"/>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jc w:val="center"/>
              <w:rPr>
                <w:sz w:val="20"/>
                <w:szCs w:val="20"/>
              </w:rPr>
            </w:pPr>
          </w:p>
        </w:tc>
        <w:tc>
          <w:tcPr>
            <w:tcW w:w="3484" w:type="dxa"/>
            <w:gridSpan w:val="5"/>
            <w:tcBorders>
              <w:top w:val="nil"/>
              <w:left w:val="single" w:sz="4" w:space="0" w:color="auto"/>
              <w:bottom w:val="nil"/>
              <w:right w:val="nil"/>
            </w:tcBorders>
            <w:vAlign w:val="center"/>
          </w:tcPr>
          <w:p w:rsidR="00000000" w:rsidRDefault="008C7B40">
            <w:pPr>
              <w:pStyle w:val="Style"/>
              <w:framePr w:w="9451" w:h="13828" w:wrap="auto" w:hAnchor="text" w:x="1" w:y="428"/>
              <w:ind w:right="422"/>
              <w:jc w:val="right"/>
              <w:rPr>
                <w:color w:val="000000"/>
                <w:w w:val="108"/>
                <w:sz w:val="16"/>
                <w:szCs w:val="16"/>
              </w:rPr>
            </w:pPr>
            <w:r>
              <w:rPr>
                <w:color w:val="000000"/>
                <w:w w:val="108"/>
                <w:sz w:val="16"/>
                <w:szCs w:val="16"/>
              </w:rPr>
              <w:t xml:space="preserve">12V. 50W/40W (Except for Canada) </w:t>
            </w: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54"/>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Tail/brake light </w:t>
            </w:r>
          </w:p>
        </w:tc>
        <w:tc>
          <w:tcPr>
            <w:tcW w:w="2894" w:type="dxa"/>
            <w:gridSpan w:val="4"/>
            <w:tcBorders>
              <w:top w:val="nil"/>
              <w:left w:val="single" w:sz="4" w:space="0" w:color="auto"/>
              <w:bottom w:val="nil"/>
              <w:right w:val="nil"/>
            </w:tcBorders>
            <w:vAlign w:val="center"/>
          </w:tcPr>
          <w:p w:rsidR="00000000" w:rsidRDefault="008C7B40">
            <w:pPr>
              <w:pStyle w:val="Style"/>
              <w:framePr w:w="9451" w:h="13828" w:wrap="auto" w:hAnchor="text" w:x="1" w:y="428"/>
              <w:ind w:left="168"/>
              <w:rPr>
                <w:color w:val="000000"/>
                <w:w w:val="108"/>
                <w:sz w:val="16"/>
                <w:szCs w:val="16"/>
              </w:rPr>
            </w:pPr>
            <w:r>
              <w:rPr>
                <w:color w:val="000000"/>
                <w:w w:val="108"/>
                <w:sz w:val="16"/>
                <w:szCs w:val="16"/>
              </w:rPr>
              <w:t xml:space="preserve">12V, 8W (3CP)/27W (32CP) x 2 </w:t>
            </w: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Flasher light </w:t>
            </w:r>
          </w:p>
        </w:tc>
        <w:tc>
          <w:tcPr>
            <w:tcW w:w="2894" w:type="dxa"/>
            <w:gridSpan w:val="4"/>
            <w:tcBorders>
              <w:top w:val="nil"/>
              <w:left w:val="single" w:sz="4" w:space="0" w:color="auto"/>
              <w:bottom w:val="nil"/>
              <w:right w:val="nil"/>
            </w:tcBorders>
            <w:vAlign w:val="center"/>
          </w:tcPr>
          <w:p w:rsidR="00000000" w:rsidRDefault="008C7B40">
            <w:pPr>
              <w:pStyle w:val="Style"/>
              <w:framePr w:w="9451" w:h="13828" w:wrap="auto" w:hAnchor="text" w:x="1" w:y="428"/>
              <w:ind w:left="168"/>
              <w:rPr>
                <w:color w:val="000000"/>
                <w:w w:val="108"/>
                <w:sz w:val="16"/>
                <w:szCs w:val="16"/>
              </w:rPr>
            </w:pPr>
            <w:r>
              <w:rPr>
                <w:color w:val="000000"/>
                <w:w w:val="108"/>
                <w:sz w:val="16"/>
                <w:szCs w:val="16"/>
              </w:rPr>
              <w:t xml:space="preserve">12V, 27W (32CP) x 4 </w:t>
            </w: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3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Licence light (XS850SG only) </w:t>
            </w:r>
          </w:p>
        </w:tc>
        <w:tc>
          <w:tcPr>
            <w:tcW w:w="1848" w:type="dxa"/>
            <w:gridSpan w:val="2"/>
            <w:tcBorders>
              <w:top w:val="nil"/>
              <w:left w:val="single" w:sz="4" w:space="0" w:color="auto"/>
              <w:bottom w:val="nil"/>
              <w:right w:val="nil"/>
            </w:tcBorders>
            <w:vAlign w:val="center"/>
          </w:tcPr>
          <w:p w:rsidR="00000000" w:rsidRDefault="008C7B40">
            <w:pPr>
              <w:pStyle w:val="Style"/>
              <w:framePr w:w="9451" w:h="13828" w:wrap="auto" w:hAnchor="text" w:x="1" w:y="428"/>
              <w:ind w:left="144"/>
              <w:rPr>
                <w:color w:val="000000"/>
                <w:w w:val="108"/>
                <w:sz w:val="16"/>
                <w:szCs w:val="16"/>
              </w:rPr>
            </w:pPr>
            <w:r>
              <w:rPr>
                <w:color w:val="000000"/>
                <w:w w:val="108"/>
                <w:sz w:val="16"/>
                <w:szCs w:val="16"/>
              </w:rPr>
              <w:t xml:space="preserve">12V, 3.8W x 2 </w:t>
            </w: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54"/>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182"/>
              <w:rPr>
                <w:color w:val="000000"/>
                <w:w w:val="108"/>
                <w:sz w:val="16"/>
                <w:szCs w:val="16"/>
              </w:rPr>
            </w:pPr>
            <w:r>
              <w:rPr>
                <w:color w:val="000000"/>
                <w:w w:val="108"/>
                <w:sz w:val="16"/>
                <w:szCs w:val="16"/>
              </w:rPr>
              <w:t xml:space="preserve">Pilot lights: </w:t>
            </w:r>
          </w:p>
        </w:tc>
        <w:tc>
          <w:tcPr>
            <w:tcW w:w="729" w:type="dxa"/>
            <w:tcBorders>
              <w:top w:val="nil"/>
              <w:left w:val="single" w:sz="4" w:space="0" w:color="auto"/>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119"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0"/>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340"/>
              <w:rPr>
                <w:color w:val="000000"/>
                <w:w w:val="108"/>
                <w:sz w:val="16"/>
                <w:szCs w:val="16"/>
              </w:rPr>
            </w:pPr>
            <w:r>
              <w:rPr>
                <w:color w:val="000000"/>
                <w:w w:val="108"/>
                <w:sz w:val="16"/>
                <w:szCs w:val="16"/>
              </w:rPr>
              <w:t xml:space="preserve">Flasher </w:t>
            </w:r>
          </w:p>
        </w:tc>
        <w:tc>
          <w:tcPr>
            <w:tcW w:w="1848" w:type="dxa"/>
            <w:gridSpan w:val="2"/>
            <w:tcBorders>
              <w:top w:val="nil"/>
              <w:left w:val="single" w:sz="4" w:space="0" w:color="auto"/>
              <w:bottom w:val="nil"/>
              <w:right w:val="nil"/>
            </w:tcBorders>
            <w:vAlign w:val="center"/>
          </w:tcPr>
          <w:p w:rsidR="00000000" w:rsidRDefault="008C7B40">
            <w:pPr>
              <w:pStyle w:val="Style"/>
              <w:framePr w:w="9451" w:h="13828" w:wrap="auto" w:hAnchor="text" w:x="1" w:y="428"/>
              <w:ind w:left="144"/>
              <w:rPr>
                <w:color w:val="000000"/>
                <w:w w:val="108"/>
                <w:sz w:val="16"/>
                <w:szCs w:val="16"/>
              </w:rPr>
            </w:pPr>
            <w:r>
              <w:rPr>
                <w:color w:val="000000"/>
                <w:w w:val="108"/>
                <w:sz w:val="16"/>
                <w:szCs w:val="16"/>
              </w:rPr>
              <w:t xml:space="preserve">12V, 3.4W x 2 </w:t>
            </w: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44"/>
        </w:trPr>
        <w:tc>
          <w:tcPr>
            <w:tcW w:w="4680" w:type="dxa"/>
            <w:tcBorders>
              <w:top w:val="nil"/>
              <w:left w:val="single" w:sz="4" w:space="0" w:color="auto"/>
              <w:bottom w:val="nil"/>
              <w:right w:val="single" w:sz="4" w:space="0" w:color="auto"/>
            </w:tcBorders>
            <w:vAlign w:val="center"/>
          </w:tcPr>
          <w:p w:rsidR="00000000" w:rsidRDefault="008C7B40">
            <w:pPr>
              <w:pStyle w:val="Style"/>
              <w:framePr w:w="9451" w:h="13828" w:wrap="auto" w:hAnchor="text" w:x="1" w:y="428"/>
              <w:ind w:left="340"/>
              <w:rPr>
                <w:color w:val="000000"/>
                <w:w w:val="108"/>
                <w:sz w:val="16"/>
                <w:szCs w:val="16"/>
              </w:rPr>
            </w:pPr>
            <w:r>
              <w:rPr>
                <w:color w:val="000000"/>
                <w:w w:val="108"/>
                <w:sz w:val="16"/>
                <w:szCs w:val="16"/>
              </w:rPr>
              <w:t xml:space="preserve">High beam </w:t>
            </w:r>
          </w:p>
        </w:tc>
        <w:tc>
          <w:tcPr>
            <w:tcW w:w="1848" w:type="dxa"/>
            <w:gridSpan w:val="2"/>
            <w:tcBorders>
              <w:top w:val="nil"/>
              <w:left w:val="single" w:sz="4" w:space="0" w:color="auto"/>
              <w:bottom w:val="nil"/>
              <w:right w:val="nil"/>
            </w:tcBorders>
            <w:vAlign w:val="center"/>
          </w:tcPr>
          <w:p w:rsidR="00000000" w:rsidRDefault="008C7B40">
            <w:pPr>
              <w:pStyle w:val="Style"/>
              <w:framePr w:w="9451" w:h="13828" w:wrap="auto" w:hAnchor="text" w:x="1" w:y="428"/>
              <w:ind w:left="144"/>
              <w:rPr>
                <w:color w:val="000000"/>
                <w:w w:val="108"/>
                <w:sz w:val="16"/>
                <w:szCs w:val="16"/>
              </w:rPr>
            </w:pPr>
            <w:r>
              <w:rPr>
                <w:color w:val="000000"/>
                <w:w w:val="108"/>
                <w:sz w:val="16"/>
                <w:szCs w:val="16"/>
              </w:rPr>
              <w:t xml:space="preserve">12V.3.4Wxl </w:t>
            </w:r>
          </w:p>
        </w:tc>
        <w:tc>
          <w:tcPr>
            <w:tcW w:w="76"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nil"/>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nil"/>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r w:rsidR="00000000">
        <w:tblPrEx>
          <w:tblCellMar>
            <w:top w:w="0" w:type="dxa"/>
            <w:left w:w="0" w:type="dxa"/>
            <w:bottom w:w="0" w:type="dxa"/>
            <w:right w:w="0" w:type="dxa"/>
          </w:tblCellMar>
        </w:tblPrEx>
        <w:trPr>
          <w:trHeight w:hRule="exact" w:val="259"/>
        </w:trPr>
        <w:tc>
          <w:tcPr>
            <w:tcW w:w="4680" w:type="dxa"/>
            <w:tcBorders>
              <w:top w:val="nil"/>
              <w:left w:val="single" w:sz="4" w:space="0" w:color="auto"/>
              <w:bottom w:val="single" w:sz="4" w:space="0" w:color="auto"/>
              <w:right w:val="single" w:sz="4" w:space="0" w:color="auto"/>
            </w:tcBorders>
            <w:vAlign w:val="center"/>
          </w:tcPr>
          <w:p w:rsidR="00000000" w:rsidRDefault="008C7B40">
            <w:pPr>
              <w:pStyle w:val="Style"/>
              <w:framePr w:w="9451" w:h="13828" w:wrap="auto" w:hAnchor="text" w:x="1" w:y="428"/>
              <w:ind w:left="340"/>
              <w:rPr>
                <w:color w:val="000000"/>
                <w:w w:val="108"/>
                <w:sz w:val="16"/>
                <w:szCs w:val="16"/>
              </w:rPr>
            </w:pPr>
            <w:r>
              <w:rPr>
                <w:color w:val="000000"/>
                <w:w w:val="108"/>
                <w:sz w:val="16"/>
                <w:szCs w:val="16"/>
              </w:rPr>
              <w:t xml:space="preserve">Neutral </w:t>
            </w:r>
          </w:p>
        </w:tc>
        <w:tc>
          <w:tcPr>
            <w:tcW w:w="1848" w:type="dxa"/>
            <w:gridSpan w:val="2"/>
            <w:tcBorders>
              <w:top w:val="nil"/>
              <w:left w:val="single" w:sz="4" w:space="0" w:color="auto"/>
              <w:bottom w:val="single" w:sz="4" w:space="0" w:color="auto"/>
              <w:right w:val="nil"/>
            </w:tcBorders>
            <w:vAlign w:val="center"/>
          </w:tcPr>
          <w:p w:rsidR="00000000" w:rsidRDefault="008C7B40">
            <w:pPr>
              <w:pStyle w:val="Style"/>
              <w:framePr w:w="9451" w:h="13828" w:wrap="auto" w:hAnchor="text" w:x="1" w:y="428"/>
              <w:ind w:left="144"/>
              <w:rPr>
                <w:color w:val="000000"/>
                <w:w w:val="108"/>
                <w:sz w:val="16"/>
                <w:szCs w:val="16"/>
              </w:rPr>
            </w:pPr>
            <w:r>
              <w:rPr>
                <w:color w:val="000000"/>
                <w:w w:val="108"/>
                <w:sz w:val="16"/>
                <w:szCs w:val="16"/>
              </w:rPr>
              <w:t xml:space="preserve">12V. 3.4W xl </w:t>
            </w:r>
          </w:p>
        </w:tc>
        <w:tc>
          <w:tcPr>
            <w:tcW w:w="76"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97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590" w:type="dxa"/>
            <w:tcBorders>
              <w:top w:val="nil"/>
              <w:left w:val="nil"/>
              <w:bottom w:val="single" w:sz="4" w:space="0" w:color="auto"/>
              <w:right w:val="nil"/>
            </w:tcBorders>
            <w:vAlign w:val="center"/>
          </w:tcPr>
          <w:p w:rsidR="00000000" w:rsidRDefault="008C7B40">
            <w:pPr>
              <w:pStyle w:val="Style"/>
              <w:framePr w:w="9451" w:h="13828" w:wrap="auto" w:hAnchor="text" w:x="1" w:y="428"/>
              <w:jc w:val="center"/>
              <w:rPr>
                <w:color w:val="000000"/>
                <w:w w:val="108"/>
                <w:sz w:val="16"/>
                <w:szCs w:val="16"/>
              </w:rPr>
            </w:pPr>
          </w:p>
        </w:tc>
        <w:tc>
          <w:tcPr>
            <w:tcW w:w="1287" w:type="dxa"/>
            <w:tcBorders>
              <w:top w:val="nil"/>
              <w:left w:val="nil"/>
              <w:bottom w:val="single" w:sz="4" w:space="0" w:color="auto"/>
              <w:right w:val="single" w:sz="4" w:space="0" w:color="auto"/>
            </w:tcBorders>
            <w:vAlign w:val="center"/>
          </w:tcPr>
          <w:p w:rsidR="00000000" w:rsidRDefault="008C7B40">
            <w:pPr>
              <w:pStyle w:val="Style"/>
              <w:framePr w:w="9451" w:h="13828" w:wrap="auto" w:hAnchor="text" w:x="1" w:y="428"/>
              <w:jc w:val="center"/>
              <w:rPr>
                <w:color w:val="000000"/>
                <w:w w:val="108"/>
                <w:sz w:val="16"/>
                <w:szCs w:val="16"/>
              </w:rPr>
            </w:pPr>
          </w:p>
        </w:tc>
      </w:tr>
    </w:tbl>
    <w:p w:rsidR="00000000" w:rsidRDefault="008C7B40">
      <w:pPr>
        <w:pStyle w:val="Style"/>
        <w:framePr w:w="273" w:h="259" w:wrap="auto" w:hAnchor="text" w:x="4455" w:y="14262"/>
        <w:spacing w:line="220" w:lineRule="exact"/>
        <w:ind w:left="19"/>
        <w:rPr>
          <w:color w:val="000000"/>
          <w:w w:val="53"/>
          <w:sz w:val="20"/>
          <w:szCs w:val="20"/>
        </w:rPr>
      </w:pPr>
      <w:r>
        <w:rPr>
          <w:color w:val="000000"/>
          <w:w w:val="53"/>
          <w:sz w:val="20"/>
          <w:szCs w:val="20"/>
        </w:rPr>
        <w:t xml:space="preserve">...,..., </w:t>
      </w:r>
    </w:p>
    <w:p w:rsidR="00000000" w:rsidRDefault="008C7B40">
      <w:pPr>
        <w:pStyle w:val="Style"/>
        <w:rPr>
          <w:sz w:val="20"/>
          <w:szCs w:val="20"/>
        </w:rPr>
        <w:sectPr w:rsidR="00000000">
          <w:pgSz w:w="12241" w:h="15842"/>
          <w:pgMar w:top="671" w:right="1216" w:bottom="360" w:left="1574" w:header="720" w:footer="720" w:gutter="0"/>
          <w:cols w:space="720"/>
          <w:noEndnote/>
        </w:sectPr>
      </w:pPr>
    </w:p>
    <w:p w:rsidR="00000000" w:rsidRDefault="008C7B40">
      <w:pPr>
        <w:pStyle w:val="Style"/>
        <w:rPr>
          <w:sz w:val="2"/>
          <w:szCs w:val="2"/>
        </w:rPr>
      </w:pPr>
    </w:p>
    <w:p w:rsidR="00000000" w:rsidRDefault="008C7B40">
      <w:pPr>
        <w:pStyle w:val="Style"/>
        <w:framePr w:w="2668" w:h="936" w:wrap="auto" w:hAnchor="text" w:x="586" w:y="6"/>
        <w:spacing w:line="240" w:lineRule="exact"/>
        <w:ind w:left="14" w:right="1305"/>
        <w:rPr>
          <w:color w:val="000000"/>
          <w:w w:val="106"/>
          <w:sz w:val="16"/>
          <w:szCs w:val="16"/>
        </w:rPr>
      </w:pPr>
      <w:r>
        <w:rPr>
          <w:color w:val="000000"/>
          <w:w w:val="106"/>
          <w:sz w:val="16"/>
          <w:szCs w:val="16"/>
        </w:rPr>
        <w:t xml:space="preserve">Headlight outage Oil pressure Meter light </w:t>
      </w:r>
    </w:p>
    <w:p w:rsidR="00000000" w:rsidRDefault="008C7B40">
      <w:pPr>
        <w:pStyle w:val="Style"/>
        <w:framePr w:w="2668" w:h="936" w:wrap="auto" w:hAnchor="text" w:x="586" w:y="6"/>
        <w:spacing w:line="240" w:lineRule="exact"/>
        <w:rPr>
          <w:color w:val="000000"/>
          <w:w w:val="106"/>
          <w:sz w:val="16"/>
          <w:szCs w:val="16"/>
        </w:rPr>
      </w:pPr>
      <w:r>
        <w:rPr>
          <w:color w:val="000000"/>
          <w:w w:val="106"/>
          <w:sz w:val="16"/>
          <w:szCs w:val="16"/>
        </w:rPr>
        <w:t xml:space="preserve">Auxiliary light (Except for Canada) </w:t>
      </w:r>
    </w:p>
    <w:p w:rsidR="00000000" w:rsidRDefault="008C7B40">
      <w:pPr>
        <w:pStyle w:val="Style"/>
        <w:framePr w:w="1137" w:h="926" w:wrap="auto" w:hAnchor="text" w:x="4997" w:y="1"/>
        <w:spacing w:line="244" w:lineRule="exact"/>
        <w:ind w:left="14" w:right="4"/>
        <w:jc w:val="both"/>
        <w:rPr>
          <w:color w:val="000000"/>
          <w:w w:val="106"/>
          <w:sz w:val="16"/>
          <w:szCs w:val="16"/>
        </w:rPr>
      </w:pPr>
      <w:r>
        <w:rPr>
          <w:color w:val="000000"/>
          <w:w w:val="106"/>
          <w:sz w:val="16"/>
          <w:szCs w:val="16"/>
        </w:rPr>
        <w:t xml:space="preserve">12V, 3AVV x </w:t>
      </w:r>
      <w:r>
        <w:rPr>
          <w:color w:val="000000"/>
          <w:w w:val="106"/>
          <w:sz w:val="16"/>
          <w:szCs w:val="16"/>
        </w:rPr>
        <w:t>~</w:t>
      </w:r>
      <w:r>
        <w:rPr>
          <w:color w:val="000000"/>
          <w:w w:val="106"/>
          <w:sz w:val="16"/>
          <w:szCs w:val="16"/>
        </w:rPr>
        <w:t xml:space="preserve"> 12V,3AVVxl 12V, 3AVV x 2 12V, 3.4VV x 1 </w:t>
      </w:r>
    </w:p>
    <w:p w:rsidR="00000000" w:rsidRDefault="008C7B40">
      <w:pPr>
        <w:pStyle w:val="Style"/>
        <w:framePr w:w="3148" w:h="259" w:wrap="auto" w:hAnchor="text" w:x="101" w:y="1532"/>
        <w:spacing w:line="220" w:lineRule="exact"/>
        <w:rPr>
          <w:color w:val="000000"/>
          <w:w w:val="113"/>
          <w:sz w:val="19"/>
          <w:szCs w:val="19"/>
        </w:rPr>
      </w:pPr>
      <w:r>
        <w:rPr>
          <w:b/>
          <w:bCs/>
          <w:color w:val="000000"/>
          <w:sz w:val="19"/>
          <w:szCs w:val="19"/>
        </w:rPr>
        <w:t xml:space="preserve">Torque </w:t>
      </w:r>
      <w:r>
        <w:rPr>
          <w:color w:val="000000"/>
          <w:w w:val="113"/>
          <w:sz w:val="19"/>
          <w:szCs w:val="19"/>
        </w:rPr>
        <w:t xml:space="preserve">Specifications </w:t>
      </w:r>
    </w:p>
    <w:tbl>
      <w:tblPr>
        <w:tblW w:w="0" w:type="auto"/>
        <w:tblInd w:w="5" w:type="dxa"/>
        <w:tblLayout w:type="fixed"/>
        <w:tblCellMar>
          <w:left w:w="0" w:type="dxa"/>
          <w:right w:w="0" w:type="dxa"/>
        </w:tblCellMar>
        <w:tblLook w:val="0000"/>
      </w:tblPr>
      <w:tblGrid>
        <w:gridCol w:w="4276"/>
        <w:gridCol w:w="1037"/>
        <w:gridCol w:w="1023"/>
        <w:gridCol w:w="1036"/>
        <w:gridCol w:w="1954"/>
      </w:tblGrid>
      <w:tr w:rsidR="00000000">
        <w:tblPrEx>
          <w:tblCellMar>
            <w:top w:w="0" w:type="dxa"/>
            <w:left w:w="0" w:type="dxa"/>
            <w:bottom w:w="0" w:type="dxa"/>
            <w:right w:w="0" w:type="dxa"/>
          </w:tblCellMar>
        </w:tblPrEx>
        <w:trPr>
          <w:trHeight w:hRule="exact" w:val="624"/>
        </w:trPr>
        <w:tc>
          <w:tcPr>
            <w:tcW w:w="42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jc w:val="center"/>
              <w:rPr>
                <w:sz w:val="19"/>
                <w:szCs w:val="19"/>
              </w:rPr>
            </w:pPr>
          </w:p>
        </w:tc>
        <w:tc>
          <w:tcPr>
            <w:tcW w:w="3096" w:type="dxa"/>
            <w:gridSpan w:val="3"/>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ind w:right="801"/>
              <w:jc w:val="right"/>
              <w:rPr>
                <w:color w:val="000000"/>
                <w:w w:val="106"/>
                <w:sz w:val="16"/>
                <w:szCs w:val="16"/>
              </w:rPr>
            </w:pPr>
            <w:r>
              <w:rPr>
                <w:color w:val="000000"/>
                <w:w w:val="106"/>
                <w:sz w:val="16"/>
                <w:szCs w:val="16"/>
              </w:rPr>
              <w:t xml:space="preserve">Tightening torque </w:t>
            </w:r>
          </w:p>
        </w:tc>
        <w:tc>
          <w:tcPr>
            <w:tcW w:w="1954" w:type="dxa"/>
            <w:tcBorders>
              <w:top w:val="single" w:sz="4" w:space="0" w:color="auto"/>
              <w:left w:val="single" w:sz="4" w:space="0" w:color="auto"/>
              <w:bottom w:val="nil"/>
              <w:right w:val="single" w:sz="4" w:space="0" w:color="auto"/>
            </w:tcBorders>
            <w:vAlign w:val="center"/>
          </w:tcPr>
          <w:p w:rsidR="00000000" w:rsidRDefault="008C7B40">
            <w:pPr>
              <w:pStyle w:val="Style"/>
              <w:framePr w:w="9326" w:h="12004" w:wrap="auto" w:hAnchor="text" w:x="1" w:y="1979"/>
              <w:ind w:right="609"/>
              <w:jc w:val="right"/>
              <w:rPr>
                <w:color w:val="000000"/>
                <w:w w:val="106"/>
                <w:sz w:val="16"/>
                <w:szCs w:val="16"/>
              </w:rPr>
            </w:pPr>
            <w:r>
              <w:rPr>
                <w:color w:val="000000"/>
                <w:w w:val="106"/>
                <w:sz w:val="16"/>
                <w:szCs w:val="16"/>
              </w:rPr>
              <w:t xml:space="preserve">Remarks </w:t>
            </w:r>
          </w:p>
        </w:tc>
      </w:tr>
      <w:tr w:rsidR="00000000">
        <w:tblPrEx>
          <w:tblCellMar>
            <w:top w:w="0" w:type="dxa"/>
            <w:left w:w="0" w:type="dxa"/>
            <w:bottom w:w="0" w:type="dxa"/>
            <w:right w:w="0" w:type="dxa"/>
          </w:tblCellMar>
        </w:tblPrEx>
        <w:trPr>
          <w:trHeight w:hRule="exact" w:val="624"/>
        </w:trPr>
        <w:tc>
          <w:tcPr>
            <w:tcW w:w="42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jc w:val="center"/>
              <w:rPr>
                <w:sz w:val="19"/>
                <w:szCs w:val="19"/>
              </w:rPr>
            </w:pPr>
          </w:p>
        </w:tc>
        <w:tc>
          <w:tcPr>
            <w:tcW w:w="1037"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Nm </w:t>
            </w:r>
          </w:p>
        </w:tc>
        <w:tc>
          <w:tcPr>
            <w:tcW w:w="1023"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m-kg </w:t>
            </w:r>
          </w:p>
        </w:tc>
        <w:tc>
          <w:tcPr>
            <w:tcW w:w="1036"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ft-Ib </w:t>
            </w:r>
          </w:p>
        </w:tc>
        <w:tc>
          <w:tcPr>
            <w:tcW w:w="1954" w:type="dxa"/>
            <w:tcBorders>
              <w:top w:val="nil"/>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302"/>
        </w:trPr>
        <w:tc>
          <w:tcPr>
            <w:tcW w:w="4276" w:type="dxa"/>
            <w:tcBorders>
              <w:top w:val="single" w:sz="4" w:space="0" w:color="auto"/>
              <w:left w:val="single" w:sz="4" w:space="0" w:color="auto"/>
              <w:bottom w:val="nil"/>
              <w:right w:val="single" w:sz="4" w:space="0" w:color="auto"/>
            </w:tcBorders>
            <w:vAlign w:val="center"/>
          </w:tcPr>
          <w:p w:rsidR="00000000" w:rsidRDefault="008C7B40">
            <w:pPr>
              <w:pStyle w:val="Style"/>
              <w:framePr w:w="9326" w:h="12004" w:wrap="auto" w:hAnchor="text" w:x="1" w:y="1979"/>
              <w:ind w:left="312"/>
              <w:rPr>
                <w:color w:val="000000"/>
                <w:w w:val="106"/>
                <w:sz w:val="16"/>
                <w:szCs w:val="16"/>
              </w:rPr>
            </w:pPr>
            <w:r>
              <w:rPr>
                <w:color w:val="000000"/>
                <w:w w:val="106"/>
                <w:sz w:val="16"/>
                <w:szCs w:val="16"/>
              </w:rPr>
              <w:t xml:space="preserve">Engine: </w:t>
            </w:r>
          </w:p>
        </w:tc>
        <w:tc>
          <w:tcPr>
            <w:tcW w:w="1037" w:type="dxa"/>
            <w:tcBorders>
              <w:top w:val="single" w:sz="4" w:space="0" w:color="auto"/>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c>
          <w:tcPr>
            <w:tcW w:w="1023" w:type="dxa"/>
            <w:tcBorders>
              <w:top w:val="single" w:sz="4" w:space="0" w:color="auto"/>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c>
          <w:tcPr>
            <w:tcW w:w="1036" w:type="dxa"/>
            <w:tcBorders>
              <w:top w:val="single" w:sz="4" w:space="0" w:color="auto"/>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c>
          <w:tcPr>
            <w:tcW w:w="1954" w:type="dxa"/>
            <w:tcBorders>
              <w:top w:val="single" w:sz="4" w:space="0" w:color="auto"/>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Cylinder head cover and cylinder head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10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110"/>
              <w:jc w:val="center"/>
              <w:rPr>
                <w:color w:val="000000"/>
                <w:w w:val="106"/>
                <w:sz w:val="16"/>
                <w:szCs w:val="16"/>
              </w:rPr>
            </w:pPr>
            <w:r>
              <w:rPr>
                <w:color w:val="000000"/>
                <w:w w:val="106"/>
                <w:sz w:val="16"/>
                <w:szCs w:val="16"/>
              </w:rPr>
              <w:t xml:space="preserve">1.0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7.2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Cylinder head (10 mm nut)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35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110"/>
              <w:jc w:val="center"/>
              <w:rPr>
                <w:color w:val="000000"/>
                <w:w w:val="106"/>
                <w:sz w:val="16"/>
                <w:szCs w:val="16"/>
              </w:rPr>
            </w:pPr>
            <w:r>
              <w:rPr>
                <w:color w:val="000000"/>
                <w:w w:val="106"/>
                <w:sz w:val="16"/>
                <w:szCs w:val="16"/>
              </w:rPr>
              <w:t xml:space="preserve">3.5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25.3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25"/>
              <w:rPr>
                <w:color w:val="000000"/>
                <w:w w:val="106"/>
                <w:sz w:val="16"/>
                <w:szCs w:val="16"/>
              </w:rPr>
            </w:pPr>
            <w:r>
              <w:rPr>
                <w:color w:val="000000"/>
                <w:w w:val="106"/>
                <w:sz w:val="16"/>
                <w:szCs w:val="16"/>
              </w:rPr>
              <w:t xml:space="preserve">Apply oil </w:t>
            </w: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Spark plug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110"/>
              <w:jc w:val="center"/>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Cylinder and cylinder head (S mm nut)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Cylinder and cylinder head (S mm bolt)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Cam shaft cap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10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110"/>
              <w:jc w:val="center"/>
              <w:rPr>
                <w:color w:val="000000"/>
                <w:w w:val="106"/>
                <w:sz w:val="16"/>
                <w:szCs w:val="16"/>
              </w:rPr>
            </w:pPr>
            <w:r>
              <w:rPr>
                <w:color w:val="000000"/>
                <w:w w:val="106"/>
                <w:sz w:val="16"/>
                <w:szCs w:val="16"/>
              </w:rPr>
              <w:t xml:space="preserve">1.0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72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Cam sprocket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50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5.0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36.2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Cam chain tensioner (6 mm bolt)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10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110"/>
              <w:jc w:val="center"/>
              <w:rPr>
                <w:color w:val="000000"/>
                <w:w w:val="106"/>
                <w:sz w:val="16"/>
                <w:szCs w:val="16"/>
              </w:rPr>
            </w:pPr>
            <w:r>
              <w:rPr>
                <w:color w:val="000000"/>
                <w:w w:val="106"/>
                <w:sz w:val="16"/>
                <w:szCs w:val="16"/>
              </w:rPr>
              <w:t xml:space="preserve">1.0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72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Cam chain tensioner (S mm nut)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88"/>
              <w:jc w:val="right"/>
              <w:rPr>
                <w:color w:val="000000"/>
                <w:w w:val="106"/>
                <w:sz w:val="16"/>
                <w:szCs w:val="16"/>
              </w:rPr>
            </w:pPr>
            <w:r>
              <w:rPr>
                <w:color w:val="000000"/>
                <w:w w:val="106"/>
                <w:sz w:val="16"/>
                <w:szCs w:val="16"/>
              </w:rPr>
              <w:t xml:space="preserve">9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0.9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6.5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9"/>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Connecting rod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39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3.9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2S.2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25"/>
              <w:rPr>
                <w:color w:val="000000"/>
                <w:w w:val="106"/>
                <w:sz w:val="16"/>
                <w:szCs w:val="16"/>
              </w:rPr>
            </w:pPr>
            <w:r>
              <w:rPr>
                <w:color w:val="000000"/>
                <w:w w:val="106"/>
                <w:sz w:val="16"/>
                <w:szCs w:val="16"/>
              </w:rPr>
              <w:t xml:space="preserve">Apply molybdenum </w:t>
            </w:r>
          </w:p>
        </w:tc>
      </w:tr>
      <w:tr w:rsidR="00000000">
        <w:tblPrEx>
          <w:tblCellMar>
            <w:top w:w="0" w:type="dxa"/>
            <w:left w:w="0" w:type="dxa"/>
            <w:bottom w:w="0" w:type="dxa"/>
            <w:right w:w="0" w:type="dxa"/>
          </w:tblCellMar>
        </w:tblPrEx>
        <w:trPr>
          <w:trHeight w:hRule="exact" w:val="23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sz w:val="19"/>
                <w:szCs w:val="19"/>
              </w:rPr>
            </w:pP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sz w:val="19"/>
                <w:szCs w:val="19"/>
              </w:rPr>
            </w:pP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sz w:val="19"/>
                <w:szCs w:val="19"/>
              </w:rPr>
            </w:pP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sz w:val="19"/>
                <w:szCs w:val="19"/>
              </w:rPr>
            </w:pP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25"/>
              <w:rPr>
                <w:color w:val="000000"/>
                <w:w w:val="106"/>
                <w:sz w:val="16"/>
                <w:szCs w:val="16"/>
              </w:rPr>
            </w:pPr>
            <w:r>
              <w:rPr>
                <w:color w:val="000000"/>
                <w:w w:val="106"/>
                <w:sz w:val="16"/>
                <w:szCs w:val="16"/>
              </w:rPr>
              <w:t xml:space="preserve">disulfide grease </w:t>
            </w:r>
          </w:p>
        </w:tc>
      </w:tr>
      <w:tr w:rsidR="00000000">
        <w:tblPrEx>
          <w:tblCellMar>
            <w:top w:w="0" w:type="dxa"/>
            <w:left w:w="0" w:type="dxa"/>
            <w:bottom w:w="0" w:type="dxa"/>
            <w:right w:w="0" w:type="dxa"/>
          </w:tblCellMar>
        </w:tblPrEx>
        <w:trPr>
          <w:trHeight w:hRule="exact" w:val="225"/>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Generator (rotor)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50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5.0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362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Starter clutch (S mm bolt)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30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3.0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21.7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25"/>
              <w:rPr>
                <w:color w:val="000000"/>
                <w:w w:val="106"/>
                <w:sz w:val="16"/>
                <w:szCs w:val="16"/>
              </w:rPr>
            </w:pPr>
            <w:r>
              <w:rPr>
                <w:color w:val="000000"/>
                <w:w w:val="106"/>
                <w:sz w:val="16"/>
                <w:szCs w:val="16"/>
              </w:rPr>
              <w:t xml:space="preserve">Use LOCTITE </w:t>
            </w:r>
          </w:p>
        </w:tc>
      </w:tr>
      <w:tr w:rsidR="00000000">
        <w:tblPrEx>
          <w:tblCellMar>
            <w:top w:w="0" w:type="dxa"/>
            <w:left w:w="0" w:type="dxa"/>
            <w:bottom w:w="0" w:type="dxa"/>
            <w:right w:w="0" w:type="dxa"/>
          </w:tblCellMar>
        </w:tblPrEx>
        <w:trPr>
          <w:trHeight w:hRule="exact" w:val="225"/>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Governor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23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2.3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16.6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Oil cooler spacer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50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5.0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36.2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Drain plug (engine oil)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43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4.3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31.0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Drain plug (middle gear oil)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43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4.3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31.0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Oil filter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32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3.2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23.1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25"/>
              <w:rPr>
                <w:color w:val="000000"/>
                <w:w w:val="106"/>
                <w:sz w:val="16"/>
                <w:szCs w:val="16"/>
              </w:rPr>
            </w:pPr>
            <w:r>
              <w:rPr>
                <w:color w:val="000000"/>
                <w:w w:val="106"/>
                <w:sz w:val="16"/>
                <w:szCs w:val="16"/>
              </w:rPr>
              <w:t xml:space="preserve">Apply oil </w:t>
            </w: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75"/>
              <w:rPr>
                <w:color w:val="000000"/>
                <w:w w:val="106"/>
                <w:sz w:val="16"/>
                <w:szCs w:val="16"/>
              </w:rPr>
            </w:pPr>
            <w:r>
              <w:rPr>
                <w:color w:val="000000"/>
                <w:w w:val="106"/>
                <w:sz w:val="16"/>
                <w:szCs w:val="16"/>
              </w:rPr>
              <w:t xml:space="preserve">Delivery pipe (crankcase, cylinder head) 1,2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Pump gear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88"/>
              <w:jc w:val="right"/>
              <w:rPr>
                <w:color w:val="000000"/>
                <w:w w:val="106"/>
                <w:sz w:val="16"/>
                <w:szCs w:val="16"/>
              </w:rPr>
            </w:pPr>
            <w:r>
              <w:rPr>
                <w:color w:val="000000"/>
                <w:w w:val="106"/>
                <w:sz w:val="16"/>
                <w:szCs w:val="16"/>
              </w:rPr>
              <w:t xml:space="preserve">S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O.S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5.S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Pump assembly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10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1.0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72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16"/>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Strainer cover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10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1.0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7.2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54"/>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Strainer cover (baffle plate)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88"/>
              <w:jc w:val="right"/>
              <w:rPr>
                <w:color w:val="000000"/>
                <w:w w:val="106"/>
                <w:sz w:val="16"/>
                <w:szCs w:val="16"/>
              </w:rPr>
            </w:pPr>
            <w:r>
              <w:rPr>
                <w:color w:val="000000"/>
                <w:w w:val="106"/>
                <w:sz w:val="16"/>
                <w:szCs w:val="16"/>
              </w:rPr>
              <w:t xml:space="preserve">S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O.S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5.S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25"/>
              <w:rPr>
                <w:color w:val="000000"/>
                <w:w w:val="106"/>
                <w:sz w:val="16"/>
                <w:szCs w:val="16"/>
              </w:rPr>
            </w:pPr>
            <w:r>
              <w:rPr>
                <w:color w:val="000000"/>
                <w:w w:val="106"/>
                <w:sz w:val="16"/>
                <w:szCs w:val="16"/>
              </w:rPr>
              <w:t xml:space="preserve">Use LOCTITE </w:t>
            </w: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Oil pressure switch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lS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1.S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13.0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25"/>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Crankcase 10 mm bolt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37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3.7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26.S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Crankcase S mm bolt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07"/>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Breather cover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10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1.0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7.2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59"/>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Bearing housing (S mm nut)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609"/>
              <w:jc w:val="right"/>
              <w:rPr>
                <w:color w:val="000000"/>
                <w:w w:val="106"/>
                <w:sz w:val="16"/>
                <w:szCs w:val="16"/>
              </w:rPr>
            </w:pPr>
            <w:r>
              <w:rPr>
                <w:color w:val="000000"/>
                <w:w w:val="106"/>
                <w:sz w:val="16"/>
                <w:szCs w:val="16"/>
              </w:rPr>
              <w:t xml:space="preserve">Use lock plate </w:t>
            </w:r>
          </w:p>
        </w:tc>
      </w:tr>
      <w:tr w:rsidR="00000000">
        <w:tblPrEx>
          <w:tblCellMar>
            <w:top w:w="0" w:type="dxa"/>
            <w:left w:w="0" w:type="dxa"/>
            <w:bottom w:w="0" w:type="dxa"/>
            <w:right w:w="0" w:type="dxa"/>
          </w:tblCellMar>
        </w:tblPrEx>
        <w:trPr>
          <w:trHeight w:hRule="exact" w:val="22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Clutch boss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88"/>
              <w:jc w:val="right"/>
              <w:rPr>
                <w:color w:val="000000"/>
                <w:w w:val="106"/>
                <w:sz w:val="16"/>
                <w:szCs w:val="16"/>
              </w:rPr>
            </w:pPr>
            <w:r>
              <w:rPr>
                <w:color w:val="000000"/>
                <w:w w:val="106"/>
                <w:sz w:val="16"/>
                <w:szCs w:val="16"/>
              </w:rPr>
              <w:t xml:space="preserve">110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64"/>
              <w:rPr>
                <w:color w:val="000000"/>
                <w:w w:val="106"/>
                <w:sz w:val="16"/>
                <w:szCs w:val="16"/>
              </w:rPr>
            </w:pPr>
            <w:r>
              <w:rPr>
                <w:color w:val="000000"/>
                <w:w w:val="106"/>
                <w:sz w:val="16"/>
                <w:szCs w:val="16"/>
              </w:rPr>
              <w:t xml:space="preserve">11.0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79.6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Use lock washer </w:t>
            </w:r>
          </w:p>
        </w:tc>
      </w:tr>
      <w:tr w:rsidR="00000000">
        <w:tblPrEx>
          <w:tblCellMar>
            <w:top w:w="0" w:type="dxa"/>
            <w:left w:w="0" w:type="dxa"/>
            <w:bottom w:w="0" w:type="dxa"/>
            <w:right w:w="0" w:type="dxa"/>
          </w:tblCellMar>
        </w:tblPrEx>
        <w:trPr>
          <w:trHeight w:hRule="exact" w:val="254"/>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Clutch spring screw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93"/>
              <w:rPr>
                <w:color w:val="000000"/>
                <w:w w:val="106"/>
                <w:sz w:val="16"/>
                <w:szCs w:val="16"/>
              </w:rPr>
            </w:pPr>
            <w:r>
              <w:rPr>
                <w:color w:val="000000"/>
                <w:w w:val="106"/>
                <w:sz w:val="16"/>
                <w:szCs w:val="16"/>
              </w:rPr>
              <w:t xml:space="preserve">9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0.9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6.5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5"/>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Bearing housing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22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22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16.0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Clutch adjusting screw lock nut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Change pedal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10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1.0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72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2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Neutral switch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9"/>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Exxhaust pipe (S mm nut)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417"/>
              <w:rPr>
                <w:color w:val="000000"/>
                <w:w w:val="106"/>
                <w:sz w:val="16"/>
                <w:szCs w:val="16"/>
              </w:rPr>
            </w:pPr>
            <w:r>
              <w:rPr>
                <w:color w:val="000000"/>
                <w:w w:val="106"/>
                <w:sz w:val="16"/>
                <w:szCs w:val="16"/>
              </w:rPr>
              <w:t xml:space="preserve">Exhaust pipe joint (S mm bolt)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14.5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88"/>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79"/>
              <w:rPr>
                <w:color w:val="000000"/>
                <w:w w:val="106"/>
                <w:sz w:val="16"/>
                <w:szCs w:val="16"/>
              </w:rPr>
            </w:pPr>
            <w:r>
              <w:rPr>
                <w:color w:val="000000"/>
                <w:w w:val="106"/>
                <w:sz w:val="16"/>
                <w:szCs w:val="16"/>
              </w:rPr>
              <w:t xml:space="preserve">Muffler joint (left and right) (6 mm bolt)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10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1.0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72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59"/>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177"/>
              <w:rPr>
                <w:color w:val="000000"/>
                <w:w w:val="106"/>
                <w:sz w:val="16"/>
                <w:szCs w:val="16"/>
              </w:rPr>
            </w:pPr>
            <w:r>
              <w:rPr>
                <w:color w:val="000000"/>
                <w:w w:val="106"/>
                <w:sz w:val="16"/>
                <w:szCs w:val="16"/>
              </w:rPr>
              <w:t xml:space="preserve">Chassis: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59"/>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79"/>
              <w:rPr>
                <w:color w:val="000000"/>
                <w:w w:val="106"/>
                <w:sz w:val="16"/>
                <w:szCs w:val="16"/>
              </w:rPr>
            </w:pPr>
            <w:r>
              <w:rPr>
                <w:color w:val="000000"/>
                <w:w w:val="106"/>
                <w:sz w:val="16"/>
                <w:szCs w:val="16"/>
              </w:rPr>
              <w:t xml:space="preserve">Engine mounting Front under (10 mm nut)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55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5.5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39.S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79"/>
              <w:rPr>
                <w:color w:val="000000"/>
                <w:w w:val="106"/>
                <w:sz w:val="16"/>
                <w:szCs w:val="16"/>
              </w:rPr>
            </w:pPr>
            <w:r>
              <w:rPr>
                <w:color w:val="000000"/>
                <w:w w:val="106"/>
                <w:sz w:val="16"/>
                <w:szCs w:val="16"/>
              </w:rPr>
              <w:t xml:space="preserve">Engine mounting Rear, under (12 mm nut)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25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2.5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54"/>
              <w:rPr>
                <w:color w:val="000000"/>
                <w:w w:val="106"/>
                <w:sz w:val="16"/>
                <w:szCs w:val="16"/>
              </w:rPr>
            </w:pPr>
            <w:r>
              <w:rPr>
                <w:color w:val="000000"/>
                <w:w w:val="106"/>
                <w:sz w:val="16"/>
                <w:szCs w:val="16"/>
              </w:rPr>
              <w:t xml:space="preserve">lS.1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79"/>
              <w:rPr>
                <w:color w:val="000000"/>
                <w:w w:val="106"/>
                <w:sz w:val="16"/>
                <w:szCs w:val="16"/>
              </w:rPr>
            </w:pPr>
            <w:r>
              <w:rPr>
                <w:color w:val="000000"/>
                <w:w w:val="106"/>
                <w:sz w:val="16"/>
                <w:szCs w:val="16"/>
              </w:rPr>
              <w:t xml:space="preserve">Engine mounting Front. under (8 mm nut)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20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64"/>
              <w:rPr>
                <w:color w:val="000000"/>
                <w:w w:val="106"/>
                <w:sz w:val="16"/>
                <w:szCs w:val="16"/>
              </w:rPr>
            </w:pPr>
            <w:r>
              <w:rPr>
                <w:color w:val="000000"/>
                <w:w w:val="106"/>
                <w:sz w:val="16"/>
                <w:szCs w:val="16"/>
              </w:rPr>
              <w:t xml:space="preserve">2.0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rFonts w:ascii="Times New Roman" w:hAnsi="Times New Roman" w:cs="Times New Roman"/>
                <w:color w:val="000000"/>
                <w:w w:val="92"/>
                <w:sz w:val="21"/>
                <w:szCs w:val="21"/>
              </w:rPr>
            </w:pPr>
            <w:r>
              <w:rPr>
                <w:color w:val="000000"/>
                <w:w w:val="106"/>
                <w:sz w:val="16"/>
                <w:szCs w:val="16"/>
                <w:vertAlign w:val="superscript"/>
              </w:rPr>
              <w:t>14</w:t>
            </w:r>
            <w:r>
              <w:rPr>
                <w:rFonts w:ascii="Times New Roman" w:hAnsi="Times New Roman" w:cs="Times New Roman"/>
                <w:color w:val="000000"/>
                <w:w w:val="92"/>
                <w:sz w:val="21"/>
                <w:szCs w:val="21"/>
              </w:rPr>
              <w:t xml:space="preserve">9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rFonts w:ascii="Times New Roman" w:hAnsi="Times New Roman" w:cs="Times New Roman"/>
                <w:color w:val="000000"/>
                <w:w w:val="92"/>
                <w:sz w:val="21"/>
                <w:szCs w:val="21"/>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79"/>
              <w:rPr>
                <w:color w:val="000000"/>
                <w:w w:val="106"/>
                <w:sz w:val="16"/>
                <w:szCs w:val="16"/>
              </w:rPr>
            </w:pPr>
            <w:r>
              <w:rPr>
                <w:color w:val="000000"/>
                <w:w w:val="106"/>
                <w:sz w:val="16"/>
                <w:szCs w:val="16"/>
              </w:rPr>
              <w:t xml:space="preserve">Handle crown and steering shaft (S mm)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15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1.5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10.8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4"/>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79"/>
              <w:rPr>
                <w:color w:val="000000"/>
                <w:w w:val="106"/>
                <w:sz w:val="16"/>
                <w:szCs w:val="16"/>
              </w:rPr>
            </w:pPr>
            <w:r>
              <w:rPr>
                <w:color w:val="000000"/>
                <w:w w:val="106"/>
                <w:sz w:val="16"/>
                <w:szCs w:val="16"/>
              </w:rPr>
              <w:t xml:space="preserve">Handle crown and steering shaft (14 mm)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54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5.4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254"/>
              <w:rPr>
                <w:color w:val="000000"/>
                <w:w w:val="106"/>
                <w:sz w:val="16"/>
                <w:szCs w:val="16"/>
              </w:rPr>
            </w:pPr>
            <w:r>
              <w:rPr>
                <w:color w:val="000000"/>
                <w:w w:val="106"/>
                <w:sz w:val="16"/>
                <w:szCs w:val="16"/>
              </w:rPr>
              <w:t xml:space="preserve">39.1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3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79"/>
              <w:rPr>
                <w:color w:val="000000"/>
                <w:w w:val="106"/>
                <w:sz w:val="16"/>
                <w:szCs w:val="16"/>
              </w:rPr>
            </w:pPr>
            <w:r>
              <w:rPr>
                <w:color w:val="000000"/>
                <w:w w:val="106"/>
                <w:sz w:val="16"/>
                <w:szCs w:val="16"/>
              </w:rPr>
              <w:t xml:space="preserve">Handle crown and inner tube (8 mm)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15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1.5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10.8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40"/>
        </w:trPr>
        <w:tc>
          <w:tcPr>
            <w:tcW w:w="427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79"/>
              <w:rPr>
                <w:color w:val="000000"/>
                <w:sz w:val="16"/>
                <w:szCs w:val="16"/>
              </w:rPr>
            </w:pPr>
            <w:r>
              <w:rPr>
                <w:color w:val="000000"/>
                <w:w w:val="106"/>
                <w:sz w:val="16"/>
                <w:szCs w:val="16"/>
              </w:rPr>
              <w:t xml:space="preserve">Handle crown and handle holder (8 </w:t>
            </w:r>
            <w:r>
              <w:rPr>
                <w:color w:val="000000"/>
                <w:sz w:val="16"/>
                <w:szCs w:val="16"/>
              </w:rPr>
              <w:t xml:space="preserve">rnm) </w:t>
            </w:r>
          </w:p>
        </w:tc>
        <w:tc>
          <w:tcPr>
            <w:tcW w:w="1037"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18 </w:t>
            </w:r>
          </w:p>
        </w:tc>
        <w:tc>
          <w:tcPr>
            <w:tcW w:w="1023"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left="321"/>
              <w:rPr>
                <w:color w:val="000000"/>
                <w:w w:val="106"/>
                <w:sz w:val="16"/>
                <w:szCs w:val="16"/>
              </w:rPr>
            </w:pPr>
            <w:r>
              <w:rPr>
                <w:color w:val="000000"/>
                <w:w w:val="106"/>
                <w:sz w:val="16"/>
                <w:szCs w:val="16"/>
              </w:rPr>
              <w:t xml:space="preserve">1.8 </w:t>
            </w:r>
          </w:p>
        </w:tc>
        <w:tc>
          <w:tcPr>
            <w:tcW w:w="1036"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ind w:right="374"/>
              <w:jc w:val="right"/>
              <w:rPr>
                <w:color w:val="000000"/>
                <w:w w:val="106"/>
                <w:sz w:val="16"/>
                <w:szCs w:val="16"/>
              </w:rPr>
            </w:pPr>
            <w:r>
              <w:rPr>
                <w:color w:val="000000"/>
                <w:w w:val="106"/>
                <w:sz w:val="16"/>
                <w:szCs w:val="16"/>
              </w:rPr>
              <w:t xml:space="preserve">13.0 </w:t>
            </w:r>
          </w:p>
        </w:tc>
        <w:tc>
          <w:tcPr>
            <w:tcW w:w="1954" w:type="dxa"/>
            <w:tcBorders>
              <w:top w:val="nil"/>
              <w:left w:val="single" w:sz="4" w:space="0" w:color="auto"/>
              <w:bottom w:val="nil"/>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r w:rsidR="00000000">
        <w:tblPrEx>
          <w:tblCellMar>
            <w:top w:w="0" w:type="dxa"/>
            <w:left w:w="0" w:type="dxa"/>
            <w:bottom w:w="0" w:type="dxa"/>
            <w:right w:w="0" w:type="dxa"/>
          </w:tblCellMar>
        </w:tblPrEx>
        <w:trPr>
          <w:trHeight w:hRule="exact" w:val="278"/>
        </w:trPr>
        <w:tc>
          <w:tcPr>
            <w:tcW w:w="4276" w:type="dxa"/>
            <w:tcBorders>
              <w:top w:val="nil"/>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ind w:left="379"/>
              <w:rPr>
                <w:color w:val="000000"/>
                <w:w w:val="106"/>
                <w:sz w:val="16"/>
                <w:szCs w:val="16"/>
              </w:rPr>
            </w:pPr>
            <w:r>
              <w:rPr>
                <w:color w:val="000000"/>
                <w:w w:val="106"/>
                <w:sz w:val="16"/>
                <w:szCs w:val="16"/>
              </w:rPr>
              <w:t xml:space="preserve">Under bracket and inner tube (8 mm) </w:t>
            </w:r>
          </w:p>
        </w:tc>
        <w:tc>
          <w:tcPr>
            <w:tcW w:w="1037" w:type="dxa"/>
            <w:tcBorders>
              <w:top w:val="nil"/>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ind w:right="451"/>
              <w:jc w:val="right"/>
              <w:rPr>
                <w:color w:val="000000"/>
                <w:w w:val="106"/>
                <w:sz w:val="16"/>
                <w:szCs w:val="16"/>
              </w:rPr>
            </w:pPr>
            <w:r>
              <w:rPr>
                <w:color w:val="000000"/>
                <w:w w:val="106"/>
                <w:sz w:val="16"/>
                <w:szCs w:val="16"/>
              </w:rPr>
              <w:t xml:space="preserve">20 </w:t>
            </w:r>
          </w:p>
        </w:tc>
        <w:tc>
          <w:tcPr>
            <w:tcW w:w="1023" w:type="dxa"/>
            <w:tcBorders>
              <w:top w:val="nil"/>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ind w:left="264"/>
              <w:rPr>
                <w:color w:val="000000"/>
                <w:w w:val="106"/>
                <w:sz w:val="16"/>
                <w:szCs w:val="16"/>
              </w:rPr>
            </w:pPr>
            <w:r>
              <w:rPr>
                <w:color w:val="000000"/>
                <w:w w:val="106"/>
                <w:sz w:val="16"/>
                <w:szCs w:val="16"/>
              </w:rPr>
              <w:t xml:space="preserve">2.0 </w:t>
            </w:r>
          </w:p>
        </w:tc>
        <w:tc>
          <w:tcPr>
            <w:tcW w:w="1036" w:type="dxa"/>
            <w:tcBorders>
              <w:top w:val="nil"/>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ind w:left="254"/>
              <w:rPr>
                <w:color w:val="000000"/>
                <w:w w:val="106"/>
                <w:sz w:val="16"/>
                <w:szCs w:val="16"/>
              </w:rPr>
            </w:pPr>
            <w:r>
              <w:rPr>
                <w:color w:val="000000"/>
                <w:w w:val="106"/>
                <w:sz w:val="16"/>
                <w:szCs w:val="16"/>
              </w:rPr>
              <w:t xml:space="preserve">14.5 </w:t>
            </w:r>
          </w:p>
        </w:tc>
        <w:tc>
          <w:tcPr>
            <w:tcW w:w="1954" w:type="dxa"/>
            <w:tcBorders>
              <w:top w:val="nil"/>
              <w:left w:val="single" w:sz="4" w:space="0" w:color="auto"/>
              <w:bottom w:val="single" w:sz="4" w:space="0" w:color="auto"/>
              <w:right w:val="single" w:sz="4" w:space="0" w:color="auto"/>
            </w:tcBorders>
            <w:vAlign w:val="center"/>
          </w:tcPr>
          <w:p w:rsidR="00000000" w:rsidRDefault="008C7B40">
            <w:pPr>
              <w:pStyle w:val="Style"/>
              <w:framePr w:w="9326" w:h="12004" w:wrap="auto" w:hAnchor="text" w:x="1" w:y="1979"/>
              <w:jc w:val="center"/>
              <w:rPr>
                <w:color w:val="000000"/>
                <w:w w:val="106"/>
                <w:sz w:val="16"/>
                <w:szCs w:val="16"/>
              </w:rPr>
            </w:pPr>
          </w:p>
        </w:tc>
      </w:tr>
    </w:tbl>
    <w:p w:rsidR="00000000" w:rsidRDefault="008C7B40">
      <w:pPr>
        <w:pStyle w:val="Style"/>
        <w:framePr w:w="254" w:h="187" w:wrap="auto" w:hAnchor="text" w:x="4460" w:y="14214"/>
        <w:spacing w:line="182" w:lineRule="exact"/>
        <w:ind w:left="4"/>
        <w:rPr>
          <w:color w:val="000000"/>
          <w:w w:val="106"/>
          <w:sz w:val="16"/>
          <w:szCs w:val="16"/>
        </w:rPr>
      </w:pPr>
      <w:r>
        <w:rPr>
          <w:color w:val="000000"/>
          <w:w w:val="106"/>
          <w:sz w:val="16"/>
          <w:szCs w:val="16"/>
        </w:rPr>
        <w:t xml:space="preserve">7-8 </w:t>
      </w:r>
    </w:p>
    <w:p w:rsidR="00000000" w:rsidRDefault="008C7B40">
      <w:pPr>
        <w:pStyle w:val="Style"/>
        <w:rPr>
          <w:sz w:val="16"/>
          <w:szCs w:val="16"/>
        </w:rPr>
        <w:sectPr w:rsidR="00000000">
          <w:pgSz w:w="12241" w:h="15842"/>
          <w:pgMar w:top="794" w:right="1739" w:bottom="360" w:left="1176" w:header="720" w:footer="720" w:gutter="0"/>
          <w:cols w:space="720"/>
          <w:noEndnote/>
        </w:sectPr>
      </w:pPr>
    </w:p>
    <w:p w:rsidR="00000000" w:rsidRDefault="008C7B40">
      <w:pPr>
        <w:pStyle w:val="Style"/>
        <w:rPr>
          <w:sz w:val="2"/>
          <w:szCs w:val="2"/>
        </w:rPr>
      </w:pPr>
    </w:p>
    <w:tbl>
      <w:tblPr>
        <w:tblW w:w="0" w:type="auto"/>
        <w:tblInd w:w="5" w:type="dxa"/>
        <w:tblLayout w:type="fixed"/>
        <w:tblCellMar>
          <w:left w:w="0" w:type="dxa"/>
          <w:right w:w="0" w:type="dxa"/>
        </w:tblCellMar>
        <w:tblLook w:val="0000"/>
      </w:tblPr>
      <w:tblGrid>
        <w:gridCol w:w="4348"/>
        <w:gridCol w:w="1032"/>
        <w:gridCol w:w="1042"/>
        <w:gridCol w:w="1046"/>
        <w:gridCol w:w="1949"/>
      </w:tblGrid>
      <w:tr w:rsidR="00000000">
        <w:tblPrEx>
          <w:tblCellMar>
            <w:top w:w="0" w:type="dxa"/>
            <w:left w:w="0" w:type="dxa"/>
            <w:bottom w:w="0" w:type="dxa"/>
            <w:right w:w="0" w:type="dxa"/>
          </w:tblCellMar>
        </w:tblPrEx>
        <w:trPr>
          <w:trHeight w:hRule="exact" w:val="609"/>
        </w:trPr>
        <w:tc>
          <w:tcPr>
            <w:tcW w:w="4348"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jc w:val="center"/>
              <w:rPr>
                <w:sz w:val="16"/>
                <w:szCs w:val="16"/>
              </w:rPr>
            </w:pPr>
          </w:p>
        </w:tc>
        <w:tc>
          <w:tcPr>
            <w:tcW w:w="3120" w:type="dxa"/>
            <w:gridSpan w:val="3"/>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ind w:right="782"/>
              <w:jc w:val="right"/>
              <w:rPr>
                <w:color w:val="000000"/>
                <w:w w:val="105"/>
                <w:sz w:val="16"/>
                <w:szCs w:val="16"/>
              </w:rPr>
            </w:pPr>
            <w:r>
              <w:rPr>
                <w:color w:val="000000"/>
                <w:w w:val="105"/>
                <w:sz w:val="16"/>
                <w:szCs w:val="16"/>
              </w:rPr>
              <w:t xml:space="preserve">Tightening torque </w:t>
            </w:r>
          </w:p>
        </w:tc>
        <w:tc>
          <w:tcPr>
            <w:tcW w:w="1949" w:type="dxa"/>
            <w:tcBorders>
              <w:top w:val="single" w:sz="4" w:space="0" w:color="auto"/>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609"/>
        </w:trPr>
        <w:tc>
          <w:tcPr>
            <w:tcW w:w="4348"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jc w:val="center"/>
              <w:rPr>
                <w:sz w:val="16"/>
                <w:szCs w:val="16"/>
              </w:rPr>
            </w:pPr>
          </w:p>
        </w:tc>
        <w:tc>
          <w:tcPr>
            <w:tcW w:w="1032" w:type="dxa"/>
            <w:tcBorders>
              <w:top w:val="single" w:sz="4" w:space="0" w:color="auto"/>
              <w:left w:val="single" w:sz="4" w:space="0" w:color="auto"/>
              <w:bottom w:val="nil"/>
              <w:right w:val="single" w:sz="4" w:space="0" w:color="auto"/>
            </w:tcBorders>
            <w:vAlign w:val="center"/>
          </w:tcPr>
          <w:p w:rsidR="00000000" w:rsidRDefault="008C7B40">
            <w:pPr>
              <w:pStyle w:val="Style"/>
              <w:framePr w:w="9417" w:h="8548" w:wrap="auto" w:hAnchor="text" w:x="179" w:y="1"/>
              <w:jc w:val="center"/>
              <w:rPr>
                <w:sz w:val="16"/>
                <w:szCs w:val="16"/>
              </w:rPr>
            </w:pPr>
          </w:p>
        </w:tc>
        <w:tc>
          <w:tcPr>
            <w:tcW w:w="1042" w:type="dxa"/>
            <w:tcBorders>
              <w:top w:val="single" w:sz="4" w:space="0" w:color="auto"/>
              <w:left w:val="single" w:sz="4" w:space="0" w:color="auto"/>
              <w:bottom w:val="nil"/>
              <w:right w:val="single" w:sz="4" w:space="0" w:color="auto"/>
            </w:tcBorders>
            <w:vAlign w:val="center"/>
          </w:tcPr>
          <w:p w:rsidR="00000000" w:rsidRDefault="008C7B40">
            <w:pPr>
              <w:pStyle w:val="Style"/>
              <w:framePr w:w="9417" w:h="8548" w:wrap="auto" w:hAnchor="text" w:x="179" w:y="1"/>
              <w:jc w:val="center"/>
              <w:rPr>
                <w:sz w:val="16"/>
                <w:szCs w:val="16"/>
              </w:rPr>
            </w:pPr>
          </w:p>
        </w:tc>
        <w:tc>
          <w:tcPr>
            <w:tcW w:w="1046" w:type="dxa"/>
            <w:tcBorders>
              <w:top w:val="single" w:sz="4" w:space="0" w:color="auto"/>
              <w:left w:val="single" w:sz="4" w:space="0" w:color="auto"/>
              <w:bottom w:val="nil"/>
              <w:right w:val="single" w:sz="4" w:space="0" w:color="auto"/>
            </w:tcBorders>
            <w:vAlign w:val="center"/>
          </w:tcPr>
          <w:p w:rsidR="00000000" w:rsidRDefault="008C7B40">
            <w:pPr>
              <w:pStyle w:val="Style"/>
              <w:framePr w:w="9417" w:h="8548" w:wrap="auto" w:hAnchor="text" w:x="179" w:y="1"/>
              <w:jc w:val="center"/>
              <w:rPr>
                <w:sz w:val="16"/>
                <w:szCs w:val="16"/>
              </w:rPr>
            </w:pP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right="604"/>
              <w:jc w:val="right"/>
              <w:rPr>
                <w:color w:val="000000"/>
                <w:w w:val="105"/>
                <w:sz w:val="16"/>
                <w:szCs w:val="16"/>
              </w:rPr>
            </w:pPr>
            <w:r>
              <w:rPr>
                <w:color w:val="000000"/>
                <w:w w:val="105"/>
                <w:sz w:val="16"/>
                <w:szCs w:val="16"/>
              </w:rPr>
              <w:t xml:space="preserve">Remarks </w:t>
            </w:r>
          </w:p>
        </w:tc>
      </w:tr>
      <w:tr w:rsidR="00000000">
        <w:tblPrEx>
          <w:tblCellMar>
            <w:top w:w="0" w:type="dxa"/>
            <w:left w:w="0" w:type="dxa"/>
            <w:bottom w:w="0" w:type="dxa"/>
            <w:right w:w="0" w:type="dxa"/>
          </w:tblCellMar>
        </w:tblPrEx>
        <w:trPr>
          <w:trHeight w:hRule="exact" w:val="609"/>
        </w:trPr>
        <w:tc>
          <w:tcPr>
            <w:tcW w:w="4348"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jc w:val="center"/>
              <w:rPr>
                <w:sz w:val="16"/>
                <w:szCs w:val="16"/>
              </w:rPr>
            </w:pPr>
          </w:p>
        </w:tc>
        <w:tc>
          <w:tcPr>
            <w:tcW w:w="1032" w:type="dxa"/>
            <w:tcBorders>
              <w:top w:val="nil"/>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Nm </w:t>
            </w:r>
          </w:p>
        </w:tc>
        <w:tc>
          <w:tcPr>
            <w:tcW w:w="1042" w:type="dxa"/>
            <w:tcBorders>
              <w:top w:val="nil"/>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rn-kq </w:t>
            </w:r>
          </w:p>
        </w:tc>
        <w:tc>
          <w:tcPr>
            <w:tcW w:w="1046" w:type="dxa"/>
            <w:tcBorders>
              <w:top w:val="nil"/>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ind w:left="384"/>
              <w:rPr>
                <w:color w:val="000000"/>
                <w:w w:val="110"/>
                <w:sz w:val="16"/>
                <w:szCs w:val="16"/>
              </w:rPr>
            </w:pPr>
            <w:r>
              <w:rPr>
                <w:color w:val="000000"/>
                <w:w w:val="110"/>
                <w:sz w:val="16"/>
                <w:szCs w:val="16"/>
              </w:rPr>
              <w:t xml:space="preserve">ft-Ib </w:t>
            </w:r>
          </w:p>
        </w:tc>
        <w:tc>
          <w:tcPr>
            <w:tcW w:w="1949" w:type="dxa"/>
            <w:tcBorders>
              <w:top w:val="nil"/>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jc w:val="center"/>
              <w:rPr>
                <w:color w:val="000000"/>
                <w:w w:val="110"/>
                <w:sz w:val="16"/>
                <w:szCs w:val="16"/>
              </w:rPr>
            </w:pPr>
          </w:p>
        </w:tc>
      </w:tr>
      <w:tr w:rsidR="00000000">
        <w:tblPrEx>
          <w:tblCellMar>
            <w:top w:w="0" w:type="dxa"/>
            <w:left w:w="0" w:type="dxa"/>
            <w:bottom w:w="0" w:type="dxa"/>
            <w:right w:w="0" w:type="dxa"/>
          </w:tblCellMar>
        </w:tblPrEx>
        <w:trPr>
          <w:trHeight w:hRule="exact" w:val="302"/>
        </w:trPr>
        <w:tc>
          <w:tcPr>
            <w:tcW w:w="4348" w:type="dxa"/>
            <w:tcBorders>
              <w:top w:val="single" w:sz="4" w:space="0" w:color="auto"/>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Rear shock absorber and frame </w:t>
            </w:r>
          </w:p>
        </w:tc>
        <w:tc>
          <w:tcPr>
            <w:tcW w:w="1032" w:type="dxa"/>
            <w:tcBorders>
              <w:top w:val="single" w:sz="4" w:space="0" w:color="auto"/>
              <w:left w:val="single" w:sz="4" w:space="0" w:color="auto"/>
              <w:bottom w:val="nil"/>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30 </w:t>
            </w:r>
          </w:p>
        </w:tc>
        <w:tc>
          <w:tcPr>
            <w:tcW w:w="1042" w:type="dxa"/>
            <w:tcBorders>
              <w:top w:val="single" w:sz="4" w:space="0" w:color="auto"/>
              <w:left w:val="single" w:sz="4" w:space="0" w:color="auto"/>
              <w:bottom w:val="nil"/>
              <w:right w:val="single" w:sz="4" w:space="0" w:color="auto"/>
            </w:tcBorders>
            <w:vAlign w:val="center"/>
          </w:tcPr>
          <w:p w:rsidR="00000000" w:rsidRDefault="008C7B40">
            <w:pPr>
              <w:pStyle w:val="Style"/>
              <w:framePr w:w="9417" w:h="8548" w:wrap="auto" w:hAnchor="text" w:x="179" w:y="1"/>
              <w:ind w:left="158"/>
              <w:jc w:val="center"/>
              <w:rPr>
                <w:color w:val="000000"/>
                <w:w w:val="105"/>
                <w:sz w:val="16"/>
                <w:szCs w:val="16"/>
              </w:rPr>
            </w:pPr>
            <w:r>
              <w:rPr>
                <w:color w:val="000000"/>
                <w:w w:val="105"/>
                <w:sz w:val="16"/>
                <w:szCs w:val="16"/>
              </w:rPr>
              <w:t xml:space="preserve">3.0 </w:t>
            </w:r>
          </w:p>
        </w:tc>
        <w:tc>
          <w:tcPr>
            <w:tcW w:w="1046" w:type="dxa"/>
            <w:tcBorders>
              <w:top w:val="single" w:sz="4" w:space="0" w:color="auto"/>
              <w:left w:val="single" w:sz="4" w:space="0" w:color="auto"/>
              <w:bottom w:val="nil"/>
              <w:right w:val="single" w:sz="4" w:space="0" w:color="auto"/>
            </w:tcBorders>
            <w:vAlign w:val="center"/>
          </w:tcPr>
          <w:p w:rsidR="00000000" w:rsidRDefault="008C7B40">
            <w:pPr>
              <w:pStyle w:val="Style"/>
              <w:framePr w:w="9417" w:h="8548" w:wrap="auto" w:hAnchor="text" w:x="179" w:y="1"/>
              <w:ind w:left="384"/>
              <w:rPr>
                <w:color w:val="000000"/>
                <w:w w:val="105"/>
                <w:sz w:val="16"/>
                <w:szCs w:val="16"/>
              </w:rPr>
            </w:pPr>
            <w:r>
              <w:rPr>
                <w:color w:val="000000"/>
                <w:w w:val="105"/>
                <w:sz w:val="16"/>
                <w:szCs w:val="16"/>
              </w:rPr>
              <w:t xml:space="preserve">21.7 </w:t>
            </w:r>
          </w:p>
        </w:tc>
        <w:tc>
          <w:tcPr>
            <w:tcW w:w="1949" w:type="dxa"/>
            <w:tcBorders>
              <w:top w:val="single" w:sz="4" w:space="0" w:color="auto"/>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9"/>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Rear shock absorber and rear arm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39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3.9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84"/>
              <w:rPr>
                <w:color w:val="000000"/>
                <w:w w:val="105"/>
                <w:sz w:val="16"/>
                <w:szCs w:val="16"/>
              </w:rPr>
            </w:pPr>
            <w:r>
              <w:rPr>
                <w:color w:val="000000"/>
                <w:w w:val="105"/>
                <w:sz w:val="16"/>
                <w:szCs w:val="16"/>
              </w:rPr>
              <w:t xml:space="preserve">28.2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54"/>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Rear shock absorber and final gear case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39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3.9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84"/>
              <w:rPr>
                <w:color w:val="000000"/>
                <w:w w:val="105"/>
                <w:sz w:val="16"/>
                <w:szCs w:val="16"/>
              </w:rPr>
            </w:pPr>
            <w:r>
              <w:rPr>
                <w:color w:val="000000"/>
                <w:w w:val="105"/>
                <w:sz w:val="16"/>
                <w:szCs w:val="16"/>
              </w:rPr>
              <w:t xml:space="preserve">28.2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3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Front wheel axle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107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10.7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84"/>
              <w:rPr>
                <w:color w:val="000000"/>
                <w:w w:val="105"/>
                <w:sz w:val="16"/>
                <w:szCs w:val="16"/>
              </w:rPr>
            </w:pPr>
            <w:r>
              <w:rPr>
                <w:color w:val="000000"/>
                <w:w w:val="105"/>
                <w:sz w:val="16"/>
                <w:szCs w:val="16"/>
              </w:rPr>
              <w:t xml:space="preserve">77.4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54"/>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Front fork and axle holder (XS850G)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20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2.0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84"/>
              <w:rPr>
                <w:color w:val="000000"/>
                <w:w w:val="105"/>
                <w:sz w:val="16"/>
                <w:szCs w:val="16"/>
              </w:rPr>
            </w:pPr>
            <w:r>
              <w:rPr>
                <w:color w:val="000000"/>
                <w:w w:val="105"/>
                <w:sz w:val="16"/>
                <w:szCs w:val="16"/>
              </w:rPr>
              <w:t xml:space="preserve">14.5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Front axle pinch bolt (XS850SG)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20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2.0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84"/>
              <w:rPr>
                <w:color w:val="000000"/>
                <w:w w:val="105"/>
                <w:sz w:val="16"/>
                <w:szCs w:val="16"/>
              </w:rPr>
            </w:pPr>
            <w:r>
              <w:rPr>
                <w:color w:val="000000"/>
                <w:w w:val="105"/>
                <w:sz w:val="16"/>
                <w:szCs w:val="16"/>
              </w:rPr>
              <w:t xml:space="preserve">14.5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4"/>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Pivot shaft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52"/>
              <w:rPr>
                <w:color w:val="000000"/>
                <w:w w:val="105"/>
                <w:sz w:val="16"/>
                <w:szCs w:val="16"/>
              </w:rPr>
            </w:pPr>
            <w:r>
              <w:rPr>
                <w:color w:val="000000"/>
                <w:w w:val="105"/>
                <w:sz w:val="16"/>
                <w:szCs w:val="16"/>
              </w:rPr>
              <w:t xml:space="preserve">5.5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0.55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84"/>
              <w:rPr>
                <w:color w:val="000000"/>
                <w:w w:val="105"/>
                <w:sz w:val="16"/>
                <w:szCs w:val="16"/>
              </w:rPr>
            </w:pPr>
            <w:r>
              <w:rPr>
                <w:color w:val="000000"/>
                <w:w w:val="105"/>
                <w:sz w:val="16"/>
                <w:szCs w:val="16"/>
              </w:rPr>
              <w:t xml:space="preserve">3.95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Pivot shaft lock nut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100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10.0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72.3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18"/>
              <w:rPr>
                <w:color w:val="000000"/>
                <w:w w:val="105"/>
                <w:sz w:val="16"/>
                <w:szCs w:val="16"/>
              </w:rPr>
            </w:pPr>
            <w:r>
              <w:rPr>
                <w:color w:val="000000"/>
                <w:w w:val="105"/>
                <w:sz w:val="16"/>
                <w:szCs w:val="16"/>
              </w:rPr>
              <w:t xml:space="preserve">Rear wheel axle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150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15.0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108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54"/>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18"/>
              <w:rPr>
                <w:color w:val="000000"/>
                <w:w w:val="105"/>
                <w:sz w:val="16"/>
                <w:szCs w:val="16"/>
              </w:rPr>
            </w:pPr>
            <w:r>
              <w:rPr>
                <w:color w:val="000000"/>
                <w:w w:val="105"/>
                <w:sz w:val="16"/>
                <w:szCs w:val="16"/>
              </w:rPr>
              <w:t xml:space="preserve">Rear axle pinch bolt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52"/>
              <w:rPr>
                <w:color w:val="000000"/>
                <w:w w:val="105"/>
                <w:sz w:val="16"/>
                <w:szCs w:val="16"/>
              </w:rPr>
            </w:pPr>
            <w:r>
              <w:rPr>
                <w:color w:val="000000"/>
                <w:w w:val="105"/>
                <w:sz w:val="16"/>
                <w:szCs w:val="16"/>
              </w:rPr>
              <w:t xml:space="preserve">6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0.6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84"/>
              <w:rPr>
                <w:color w:val="000000"/>
                <w:w w:val="105"/>
                <w:sz w:val="16"/>
                <w:szCs w:val="16"/>
              </w:rPr>
            </w:pPr>
            <w:r>
              <w:rPr>
                <w:color w:val="000000"/>
                <w:w w:val="105"/>
                <w:sz w:val="16"/>
                <w:szCs w:val="16"/>
              </w:rPr>
              <w:t xml:space="preserve">4.5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18"/>
              <w:rPr>
                <w:color w:val="000000"/>
                <w:w w:val="105"/>
                <w:sz w:val="16"/>
                <w:szCs w:val="16"/>
              </w:rPr>
            </w:pPr>
            <w:r>
              <w:rPr>
                <w:color w:val="000000"/>
                <w:w w:val="105"/>
                <w:sz w:val="16"/>
                <w:szCs w:val="16"/>
              </w:rPr>
              <w:t xml:space="preserve">Torque stopper plate and bracket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18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1.8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13.0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35"/>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18"/>
              <w:rPr>
                <w:color w:val="000000"/>
                <w:w w:val="105"/>
                <w:sz w:val="16"/>
                <w:szCs w:val="16"/>
              </w:rPr>
            </w:pPr>
            <w:r>
              <w:rPr>
                <w:color w:val="000000"/>
                <w:w w:val="105"/>
                <w:sz w:val="16"/>
                <w:szCs w:val="16"/>
              </w:rPr>
              <w:t xml:space="preserve">Brake disc and hub (front)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20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2.0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14.5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9"/>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18"/>
              <w:rPr>
                <w:color w:val="000000"/>
                <w:w w:val="105"/>
                <w:sz w:val="16"/>
                <w:szCs w:val="16"/>
              </w:rPr>
            </w:pPr>
            <w:r>
              <w:rPr>
                <w:color w:val="000000"/>
                <w:w w:val="105"/>
                <w:sz w:val="16"/>
                <w:szCs w:val="16"/>
              </w:rPr>
              <w:t xml:space="preserve">Caliper and front fork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26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2.6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18.8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35"/>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18"/>
              <w:rPr>
                <w:color w:val="000000"/>
                <w:w w:val="105"/>
                <w:sz w:val="16"/>
                <w:szCs w:val="16"/>
              </w:rPr>
            </w:pPr>
            <w:r>
              <w:rPr>
                <w:color w:val="000000"/>
                <w:w w:val="105"/>
                <w:sz w:val="16"/>
                <w:szCs w:val="16"/>
              </w:rPr>
              <w:t xml:space="preserve">Caliper and brake hose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26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2.6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18.8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18"/>
              <w:rPr>
                <w:color w:val="000000"/>
                <w:w w:val="105"/>
                <w:sz w:val="16"/>
                <w:szCs w:val="16"/>
              </w:rPr>
            </w:pPr>
            <w:r>
              <w:rPr>
                <w:color w:val="000000"/>
                <w:w w:val="105"/>
                <w:sz w:val="16"/>
                <w:szCs w:val="16"/>
              </w:rPr>
              <w:t xml:space="preserve">Caliper and bleed screw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6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0.6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84"/>
              <w:rPr>
                <w:color w:val="000000"/>
                <w:w w:val="105"/>
                <w:sz w:val="16"/>
                <w:szCs w:val="16"/>
              </w:rPr>
            </w:pPr>
            <w:r>
              <w:rPr>
                <w:color w:val="000000"/>
                <w:w w:val="105"/>
                <w:sz w:val="16"/>
                <w:szCs w:val="16"/>
              </w:rPr>
              <w:t xml:space="preserve">4.3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18"/>
              <w:rPr>
                <w:color w:val="000000"/>
                <w:w w:val="105"/>
                <w:sz w:val="16"/>
                <w:szCs w:val="16"/>
              </w:rPr>
            </w:pPr>
            <w:r>
              <w:rPr>
                <w:color w:val="000000"/>
                <w:w w:val="105"/>
                <w:sz w:val="16"/>
                <w:szCs w:val="16"/>
              </w:rPr>
              <w:t xml:space="preserve">Master cylinder and brake hose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26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2.6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18.8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3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60"/>
              <w:rPr>
                <w:color w:val="000000"/>
                <w:w w:val="105"/>
                <w:sz w:val="16"/>
                <w:szCs w:val="16"/>
              </w:rPr>
            </w:pPr>
            <w:r>
              <w:rPr>
                <w:color w:val="000000"/>
                <w:w w:val="105"/>
                <w:sz w:val="16"/>
                <w:szCs w:val="16"/>
              </w:rPr>
              <w:t xml:space="preserve">Brake disc and hub (rear)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20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2.0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14.5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9"/>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60"/>
              <w:rPr>
                <w:color w:val="000000"/>
                <w:w w:val="105"/>
                <w:sz w:val="16"/>
                <w:szCs w:val="16"/>
              </w:rPr>
            </w:pPr>
            <w:r>
              <w:rPr>
                <w:color w:val="000000"/>
                <w:w w:val="105"/>
                <w:sz w:val="16"/>
                <w:szCs w:val="16"/>
              </w:rPr>
              <w:t xml:space="preserve">Caliper and caliper bracket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18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1.8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13.0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134"/>
              <w:rPr>
                <w:color w:val="000000"/>
                <w:w w:val="105"/>
                <w:sz w:val="16"/>
                <w:szCs w:val="16"/>
              </w:rPr>
            </w:pPr>
            <w:r>
              <w:rPr>
                <w:color w:val="000000"/>
                <w:w w:val="105"/>
                <w:sz w:val="16"/>
                <w:szCs w:val="16"/>
              </w:rPr>
              <w:t xml:space="preserve">Use LOCTITE </w:t>
            </w: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60"/>
              <w:rPr>
                <w:color w:val="000000"/>
                <w:w w:val="105"/>
                <w:sz w:val="16"/>
                <w:szCs w:val="16"/>
              </w:rPr>
            </w:pPr>
            <w:r>
              <w:rPr>
                <w:color w:val="000000"/>
                <w:w w:val="105"/>
                <w:sz w:val="16"/>
                <w:szCs w:val="16"/>
              </w:rPr>
              <w:t xml:space="preserve">Master jcylinder and frame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23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55"/>
              <w:rPr>
                <w:color w:val="000000"/>
                <w:w w:val="105"/>
                <w:sz w:val="16"/>
                <w:szCs w:val="16"/>
              </w:rPr>
            </w:pPr>
            <w:r>
              <w:rPr>
                <w:color w:val="000000"/>
                <w:w w:val="105"/>
                <w:sz w:val="16"/>
                <w:szCs w:val="16"/>
              </w:rPr>
              <w:t xml:space="preserve">2.3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16.6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60"/>
              <w:rPr>
                <w:color w:val="000000"/>
                <w:w w:val="105"/>
                <w:sz w:val="16"/>
                <w:szCs w:val="16"/>
              </w:rPr>
            </w:pPr>
            <w:r>
              <w:rPr>
                <w:color w:val="000000"/>
                <w:w w:val="105"/>
                <w:sz w:val="16"/>
                <w:szCs w:val="16"/>
              </w:rPr>
              <w:t xml:space="preserve">Brake hose and joint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26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2.6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18.8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4"/>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60"/>
              <w:rPr>
                <w:color w:val="000000"/>
                <w:w w:val="105"/>
                <w:sz w:val="16"/>
                <w:szCs w:val="16"/>
              </w:rPr>
            </w:pPr>
            <w:r>
              <w:rPr>
                <w:color w:val="000000"/>
                <w:w w:val="105"/>
                <w:sz w:val="16"/>
                <w:szCs w:val="16"/>
              </w:rPr>
              <w:t xml:space="preserve">Final gear case: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686"/>
              <w:rPr>
                <w:color w:val="000000"/>
                <w:w w:val="105"/>
                <w:sz w:val="16"/>
                <w:szCs w:val="16"/>
              </w:rPr>
            </w:pPr>
            <w:r>
              <w:rPr>
                <w:color w:val="000000"/>
                <w:w w:val="105"/>
                <w:sz w:val="16"/>
                <w:szCs w:val="16"/>
              </w:rPr>
              <w:t xml:space="preserve">Final gear case assembly and rear arm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42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4.2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30.4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3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686"/>
              <w:rPr>
                <w:color w:val="000000"/>
                <w:w w:val="105"/>
                <w:sz w:val="16"/>
                <w:szCs w:val="16"/>
              </w:rPr>
            </w:pPr>
            <w:r>
              <w:rPr>
                <w:color w:val="000000"/>
                <w:w w:val="105"/>
                <w:sz w:val="16"/>
                <w:szCs w:val="16"/>
              </w:rPr>
              <w:t xml:space="preserve">Oil drain bolt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43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4.3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31.1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9"/>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60"/>
              <w:rPr>
                <w:color w:val="000000"/>
                <w:w w:val="105"/>
                <w:sz w:val="16"/>
                <w:szCs w:val="16"/>
              </w:rPr>
            </w:pPr>
            <w:r>
              <w:rPr>
                <w:color w:val="000000"/>
                <w:w w:val="105"/>
                <w:sz w:val="16"/>
                <w:szCs w:val="16"/>
              </w:rPr>
              <w:t xml:space="preserve">Middle gear case: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Middle gear flange and universal joint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44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4.4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31.8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30"/>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Oil drain bolt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43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4.3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31.1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9"/>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Bearing housing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36"/>
              <w:rPr>
                <w:color w:val="000000"/>
                <w:w w:val="105"/>
                <w:sz w:val="16"/>
                <w:szCs w:val="16"/>
              </w:rPr>
            </w:pPr>
            <w:r>
              <w:rPr>
                <w:color w:val="000000"/>
                <w:w w:val="105"/>
                <w:sz w:val="16"/>
                <w:szCs w:val="16"/>
              </w:rPr>
              <w:t xml:space="preserve">25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2.5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18.1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134"/>
              <w:rPr>
                <w:color w:val="000000"/>
                <w:w w:val="105"/>
                <w:sz w:val="16"/>
                <w:szCs w:val="16"/>
              </w:rPr>
            </w:pPr>
            <w:r>
              <w:rPr>
                <w:color w:val="000000"/>
                <w:w w:val="105"/>
                <w:sz w:val="16"/>
                <w:szCs w:val="16"/>
              </w:rPr>
              <w:t xml:space="preserve">Use LOCTITE </w:t>
            </w:r>
          </w:p>
        </w:tc>
      </w:tr>
      <w:tr w:rsidR="00000000">
        <w:tblPrEx>
          <w:tblCellMar>
            <w:top w:w="0" w:type="dxa"/>
            <w:left w:w="0" w:type="dxa"/>
            <w:bottom w:w="0" w:type="dxa"/>
            <w:right w:w="0" w:type="dxa"/>
          </w:tblCellMar>
        </w:tblPrEx>
        <w:trPr>
          <w:trHeight w:hRule="exact" w:val="235"/>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576"/>
              <w:rPr>
                <w:color w:val="000000"/>
                <w:w w:val="105"/>
                <w:sz w:val="16"/>
                <w:szCs w:val="16"/>
              </w:rPr>
            </w:pPr>
            <w:r>
              <w:rPr>
                <w:color w:val="000000"/>
                <w:w w:val="105"/>
                <w:sz w:val="16"/>
                <w:szCs w:val="16"/>
              </w:rPr>
              <w:t xml:space="preserve">Middle gear case bolt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right="475"/>
              <w:jc w:val="right"/>
              <w:rPr>
                <w:color w:val="000000"/>
                <w:w w:val="105"/>
                <w:sz w:val="16"/>
                <w:szCs w:val="16"/>
              </w:rPr>
            </w:pPr>
            <w:r>
              <w:rPr>
                <w:color w:val="000000"/>
                <w:w w:val="105"/>
                <w:sz w:val="16"/>
                <w:szCs w:val="16"/>
              </w:rPr>
              <w:t xml:space="preserve">25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2.5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18.1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35"/>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12"/>
              <w:rPr>
                <w:color w:val="000000"/>
                <w:w w:val="105"/>
                <w:sz w:val="16"/>
                <w:szCs w:val="16"/>
              </w:rPr>
            </w:pPr>
            <w:r>
              <w:rPr>
                <w:color w:val="000000"/>
                <w:w w:val="105"/>
                <w:sz w:val="16"/>
                <w:szCs w:val="16"/>
              </w:rPr>
              <w:t xml:space="preserve">Muffler bracket and frame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right="475"/>
              <w:jc w:val="right"/>
              <w:rPr>
                <w:color w:val="000000"/>
                <w:w w:val="105"/>
                <w:sz w:val="16"/>
                <w:szCs w:val="16"/>
              </w:rPr>
            </w:pPr>
            <w:r>
              <w:rPr>
                <w:color w:val="000000"/>
                <w:w w:val="105"/>
                <w:sz w:val="16"/>
                <w:szCs w:val="16"/>
              </w:rPr>
              <w:t xml:space="preserve">74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7.4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53.5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44"/>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12"/>
              <w:rPr>
                <w:color w:val="000000"/>
                <w:w w:val="105"/>
                <w:sz w:val="16"/>
                <w:szCs w:val="16"/>
              </w:rPr>
            </w:pPr>
            <w:r>
              <w:rPr>
                <w:color w:val="000000"/>
                <w:w w:val="105"/>
                <w:sz w:val="16"/>
                <w:szCs w:val="16"/>
              </w:rPr>
              <w:t xml:space="preserve">Muffler bracket and rear footrest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right="475"/>
              <w:jc w:val="right"/>
              <w:rPr>
                <w:color w:val="000000"/>
                <w:w w:val="105"/>
                <w:sz w:val="16"/>
                <w:szCs w:val="16"/>
              </w:rPr>
            </w:pPr>
            <w:r>
              <w:rPr>
                <w:color w:val="000000"/>
                <w:w w:val="105"/>
                <w:sz w:val="16"/>
                <w:szCs w:val="16"/>
              </w:rPr>
              <w:t xml:space="preserve">67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6.7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48.5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235"/>
        </w:trPr>
        <w:tc>
          <w:tcPr>
            <w:tcW w:w="4348"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12"/>
              <w:rPr>
                <w:color w:val="000000"/>
                <w:w w:val="105"/>
                <w:sz w:val="16"/>
                <w:szCs w:val="16"/>
              </w:rPr>
            </w:pPr>
            <w:r>
              <w:rPr>
                <w:color w:val="000000"/>
                <w:w w:val="105"/>
                <w:sz w:val="16"/>
                <w:szCs w:val="16"/>
              </w:rPr>
              <w:t xml:space="preserve">Rear fender and frame </w:t>
            </w:r>
          </w:p>
        </w:tc>
        <w:tc>
          <w:tcPr>
            <w:tcW w:w="103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422"/>
              <w:rPr>
                <w:color w:val="000000"/>
                <w:w w:val="105"/>
                <w:sz w:val="16"/>
                <w:szCs w:val="16"/>
              </w:rPr>
            </w:pPr>
            <w:r>
              <w:rPr>
                <w:color w:val="000000"/>
                <w:w w:val="105"/>
                <w:sz w:val="16"/>
                <w:szCs w:val="16"/>
              </w:rPr>
              <w:t xml:space="preserve">9 </w:t>
            </w:r>
          </w:p>
        </w:tc>
        <w:tc>
          <w:tcPr>
            <w:tcW w:w="1042"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0.9 </w:t>
            </w:r>
          </w:p>
        </w:tc>
        <w:tc>
          <w:tcPr>
            <w:tcW w:w="1046"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ind w:left="307"/>
              <w:rPr>
                <w:color w:val="000000"/>
                <w:w w:val="105"/>
                <w:sz w:val="16"/>
                <w:szCs w:val="16"/>
              </w:rPr>
            </w:pPr>
            <w:r>
              <w:rPr>
                <w:color w:val="000000"/>
                <w:w w:val="105"/>
                <w:sz w:val="16"/>
                <w:szCs w:val="16"/>
              </w:rPr>
              <w:t xml:space="preserve">6.5 </w:t>
            </w:r>
          </w:p>
        </w:tc>
        <w:tc>
          <w:tcPr>
            <w:tcW w:w="1949" w:type="dxa"/>
            <w:tcBorders>
              <w:top w:val="nil"/>
              <w:left w:val="single" w:sz="4" w:space="0" w:color="auto"/>
              <w:bottom w:val="nil"/>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r w:rsidR="00000000">
        <w:tblPrEx>
          <w:tblCellMar>
            <w:top w:w="0" w:type="dxa"/>
            <w:left w:w="0" w:type="dxa"/>
            <w:bottom w:w="0" w:type="dxa"/>
            <w:right w:w="0" w:type="dxa"/>
          </w:tblCellMar>
        </w:tblPrEx>
        <w:trPr>
          <w:trHeight w:hRule="exact" w:val="393"/>
        </w:trPr>
        <w:tc>
          <w:tcPr>
            <w:tcW w:w="4348" w:type="dxa"/>
            <w:tcBorders>
              <w:top w:val="nil"/>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ind w:left="412"/>
              <w:rPr>
                <w:color w:val="000000"/>
                <w:w w:val="105"/>
                <w:sz w:val="16"/>
                <w:szCs w:val="16"/>
              </w:rPr>
            </w:pPr>
            <w:r>
              <w:rPr>
                <w:color w:val="000000"/>
                <w:w w:val="105"/>
                <w:sz w:val="16"/>
                <w:szCs w:val="16"/>
              </w:rPr>
              <w:t xml:space="preserve">Muffler stay and muffler bracket </w:t>
            </w:r>
          </w:p>
        </w:tc>
        <w:tc>
          <w:tcPr>
            <w:tcW w:w="1032" w:type="dxa"/>
            <w:tcBorders>
              <w:top w:val="nil"/>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ind w:right="475"/>
              <w:jc w:val="right"/>
              <w:rPr>
                <w:color w:val="000000"/>
                <w:w w:val="105"/>
                <w:sz w:val="16"/>
                <w:szCs w:val="16"/>
              </w:rPr>
            </w:pPr>
            <w:r>
              <w:rPr>
                <w:color w:val="000000"/>
                <w:w w:val="105"/>
                <w:sz w:val="16"/>
                <w:szCs w:val="16"/>
              </w:rPr>
              <w:t xml:space="preserve">22 </w:t>
            </w:r>
          </w:p>
        </w:tc>
        <w:tc>
          <w:tcPr>
            <w:tcW w:w="1042" w:type="dxa"/>
            <w:tcBorders>
              <w:top w:val="nil"/>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ind w:left="278"/>
              <w:rPr>
                <w:color w:val="000000"/>
                <w:w w:val="105"/>
                <w:sz w:val="16"/>
                <w:szCs w:val="16"/>
              </w:rPr>
            </w:pPr>
            <w:r>
              <w:rPr>
                <w:color w:val="000000"/>
                <w:w w:val="105"/>
                <w:sz w:val="16"/>
                <w:szCs w:val="16"/>
              </w:rPr>
              <w:t xml:space="preserve">2.2 </w:t>
            </w:r>
          </w:p>
        </w:tc>
        <w:tc>
          <w:tcPr>
            <w:tcW w:w="1046" w:type="dxa"/>
            <w:tcBorders>
              <w:top w:val="nil"/>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ind w:left="220"/>
              <w:rPr>
                <w:color w:val="000000"/>
                <w:w w:val="105"/>
                <w:sz w:val="16"/>
                <w:szCs w:val="16"/>
              </w:rPr>
            </w:pPr>
            <w:r>
              <w:rPr>
                <w:color w:val="000000"/>
                <w:w w:val="105"/>
                <w:sz w:val="16"/>
                <w:szCs w:val="16"/>
              </w:rPr>
              <w:t xml:space="preserve">15.9 </w:t>
            </w:r>
          </w:p>
        </w:tc>
        <w:tc>
          <w:tcPr>
            <w:tcW w:w="1949" w:type="dxa"/>
            <w:tcBorders>
              <w:top w:val="nil"/>
              <w:left w:val="single" w:sz="4" w:space="0" w:color="auto"/>
              <w:bottom w:val="single" w:sz="4" w:space="0" w:color="auto"/>
              <w:right w:val="single" w:sz="4" w:space="0" w:color="auto"/>
            </w:tcBorders>
            <w:vAlign w:val="center"/>
          </w:tcPr>
          <w:p w:rsidR="00000000" w:rsidRDefault="008C7B40">
            <w:pPr>
              <w:pStyle w:val="Style"/>
              <w:framePr w:w="9417" w:h="8548" w:wrap="auto" w:hAnchor="text" w:x="179" w:y="1"/>
              <w:jc w:val="center"/>
              <w:rPr>
                <w:color w:val="000000"/>
                <w:w w:val="105"/>
                <w:sz w:val="16"/>
                <w:szCs w:val="16"/>
              </w:rPr>
            </w:pPr>
          </w:p>
        </w:tc>
      </w:tr>
    </w:tbl>
    <w:p w:rsidR="00000000" w:rsidRDefault="008C7B40">
      <w:pPr>
        <w:pStyle w:val="Style"/>
        <w:framePr w:w="4368" w:h="2025" w:wrap="auto" w:hAnchor="text" w:x="1" w:y="9020"/>
        <w:spacing w:line="230" w:lineRule="exact"/>
        <w:ind w:left="57"/>
        <w:rPr>
          <w:color w:val="000000"/>
          <w:w w:val="109"/>
          <w:sz w:val="19"/>
          <w:szCs w:val="19"/>
        </w:rPr>
      </w:pPr>
      <w:r>
        <w:rPr>
          <w:color w:val="000000"/>
          <w:w w:val="109"/>
          <w:sz w:val="19"/>
          <w:szCs w:val="19"/>
        </w:rPr>
        <w:t xml:space="preserve">General Torque Specifications </w:t>
      </w:r>
    </w:p>
    <w:p w:rsidR="00000000" w:rsidRDefault="008C7B40">
      <w:pPr>
        <w:pStyle w:val="Style"/>
        <w:framePr w:w="4368" w:h="2025" w:wrap="auto" w:hAnchor="text" w:x="1" w:y="9020"/>
        <w:spacing w:before="86" w:line="278" w:lineRule="exact"/>
        <w:ind w:right="4"/>
        <w:jc w:val="both"/>
        <w:rPr>
          <w:color w:val="000000"/>
          <w:w w:val="109"/>
          <w:sz w:val="19"/>
          <w:szCs w:val="19"/>
        </w:rPr>
      </w:pPr>
      <w:r>
        <w:rPr>
          <w:color w:val="000000"/>
          <w:w w:val="109"/>
          <w:sz w:val="19"/>
          <w:szCs w:val="19"/>
        </w:rPr>
        <w:t xml:space="preserve">This chart specifies torque for standard fasteners with standard 1.8.0. pitch threads. Torque specifications for special components or assemblies are included in the applicable sections of this book. To avoid warpage, tighten multi-fastener assemblies </w:t>
      </w:r>
      <w:r>
        <w:rPr>
          <w:b/>
          <w:bCs/>
          <w:color w:val="000000"/>
          <w:sz w:val="18"/>
          <w:szCs w:val="18"/>
        </w:rPr>
        <w:t xml:space="preserve">in </w:t>
      </w:r>
      <w:r>
        <w:rPr>
          <w:color w:val="000000"/>
          <w:w w:val="109"/>
          <w:sz w:val="19"/>
          <w:szCs w:val="19"/>
        </w:rPr>
        <w:t>a</w:t>
      </w:r>
      <w:r>
        <w:rPr>
          <w:color w:val="000000"/>
          <w:w w:val="109"/>
          <w:sz w:val="19"/>
          <w:szCs w:val="19"/>
        </w:rPr>
        <w:t xml:space="preserve"> criss- </w:t>
      </w:r>
    </w:p>
    <w:p w:rsidR="00000000" w:rsidRDefault="00DB09B8">
      <w:pPr>
        <w:pStyle w:val="Style"/>
        <w:framePr w:w="2419" w:h="1555" w:wrap="auto" w:hAnchor="text" w:x="980" w:y="11708"/>
        <w:rPr>
          <w:sz w:val="19"/>
          <w:szCs w:val="19"/>
        </w:rPr>
      </w:pPr>
      <w:r>
        <w:rPr>
          <w:noProof/>
          <w:sz w:val="19"/>
          <w:szCs w:val="19"/>
        </w:rPr>
        <w:drawing>
          <wp:inline distT="0" distB="0" distL="0" distR="0">
            <wp:extent cx="1533525" cy="990600"/>
            <wp:effectExtent l="19050" t="0" r="9525"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461"/>
                    <a:srcRect/>
                    <a:stretch>
                      <a:fillRect/>
                    </a:stretch>
                  </pic:blipFill>
                  <pic:spPr bwMode="auto">
                    <a:xfrm>
                      <a:off x="0" y="0"/>
                      <a:ext cx="1533525" cy="990600"/>
                    </a:xfrm>
                    <a:prstGeom prst="rect">
                      <a:avLst/>
                    </a:prstGeom>
                    <a:noFill/>
                    <a:ln w="9525">
                      <a:noFill/>
                      <a:miter lim="800000"/>
                      <a:headEnd/>
                      <a:tailEnd/>
                    </a:ln>
                  </pic:spPr>
                </pic:pic>
              </a:graphicData>
            </a:graphic>
          </wp:inline>
        </w:drawing>
      </w:r>
    </w:p>
    <w:p w:rsidR="00000000" w:rsidRDefault="008C7B40">
      <w:pPr>
        <w:pStyle w:val="Style"/>
        <w:framePr w:w="4320" w:h="1358" w:wrap="auto" w:hAnchor="text" w:x="5127" w:y="9447"/>
        <w:spacing w:line="273" w:lineRule="exact"/>
        <w:ind w:right="9"/>
        <w:jc w:val="both"/>
        <w:rPr>
          <w:color w:val="000000"/>
          <w:w w:val="109"/>
          <w:sz w:val="19"/>
          <w:szCs w:val="19"/>
        </w:rPr>
      </w:pPr>
      <w:r>
        <w:rPr>
          <w:color w:val="000000"/>
          <w:w w:val="109"/>
          <w:sz w:val="19"/>
          <w:szCs w:val="19"/>
        </w:rPr>
        <w:t xml:space="preserve">cross fashion, in progressive stages, until full torque is reached. Unless otherwise specified, torque specifications call for clean, dry threads. Components should be at room temperature. </w:t>
      </w:r>
    </w:p>
    <w:tbl>
      <w:tblPr>
        <w:tblW w:w="0" w:type="auto"/>
        <w:tblInd w:w="5" w:type="dxa"/>
        <w:tblLayout w:type="fixed"/>
        <w:tblCellMar>
          <w:left w:w="0" w:type="dxa"/>
          <w:right w:w="0" w:type="dxa"/>
        </w:tblCellMar>
        <w:tblLook w:val="0000"/>
      </w:tblPr>
      <w:tblGrid>
        <w:gridCol w:w="1065"/>
        <w:gridCol w:w="1099"/>
        <w:gridCol w:w="543"/>
        <w:gridCol w:w="168"/>
        <w:gridCol w:w="705"/>
        <w:gridCol w:w="178"/>
        <w:gridCol w:w="514"/>
      </w:tblGrid>
      <w:tr w:rsidR="00000000">
        <w:tblPrEx>
          <w:tblCellMar>
            <w:top w:w="0" w:type="dxa"/>
            <w:left w:w="0" w:type="dxa"/>
            <w:bottom w:w="0" w:type="dxa"/>
            <w:right w:w="0" w:type="dxa"/>
          </w:tblCellMar>
        </w:tblPrEx>
        <w:trPr>
          <w:trHeight w:hRule="exact" w:val="384"/>
        </w:trPr>
        <w:tc>
          <w:tcPr>
            <w:tcW w:w="1065"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4272" w:h="2198" w:wrap="auto" w:hAnchor="text" w:x="5094" w:y="11281"/>
              <w:ind w:left="19"/>
              <w:jc w:val="center"/>
              <w:rPr>
                <w:color w:val="000000"/>
                <w:w w:val="91"/>
                <w:sz w:val="14"/>
                <w:szCs w:val="14"/>
              </w:rPr>
            </w:pPr>
            <w:r>
              <w:rPr>
                <w:color w:val="000000"/>
                <w:w w:val="91"/>
                <w:sz w:val="14"/>
                <w:szCs w:val="14"/>
              </w:rPr>
              <w:t xml:space="preserve">A </w:t>
            </w:r>
          </w:p>
        </w:tc>
        <w:tc>
          <w:tcPr>
            <w:tcW w:w="1099"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4272" w:h="2198" w:wrap="auto" w:hAnchor="text" w:x="5094" w:y="11281"/>
              <w:ind w:left="38"/>
              <w:jc w:val="center"/>
              <w:rPr>
                <w:color w:val="000000"/>
                <w:w w:val="105"/>
                <w:sz w:val="13"/>
                <w:szCs w:val="13"/>
              </w:rPr>
            </w:pPr>
            <w:r>
              <w:rPr>
                <w:color w:val="000000"/>
                <w:w w:val="105"/>
                <w:sz w:val="13"/>
                <w:szCs w:val="13"/>
              </w:rPr>
              <w:t xml:space="preserve">B </w:t>
            </w:r>
          </w:p>
        </w:tc>
        <w:tc>
          <w:tcPr>
            <w:tcW w:w="543" w:type="dxa"/>
            <w:tcBorders>
              <w:top w:val="single" w:sz="4" w:space="0" w:color="auto"/>
              <w:left w:val="single" w:sz="4" w:space="0" w:color="auto"/>
              <w:bottom w:val="nil"/>
              <w:right w:val="nil"/>
            </w:tcBorders>
            <w:vAlign w:val="center"/>
          </w:tcPr>
          <w:p w:rsidR="00000000" w:rsidRDefault="008C7B40">
            <w:pPr>
              <w:pStyle w:val="Style"/>
              <w:framePr w:w="4272" w:h="2198" w:wrap="auto" w:hAnchor="text" w:x="5094" w:y="11281"/>
              <w:jc w:val="center"/>
              <w:rPr>
                <w:color w:val="000000"/>
                <w:w w:val="105"/>
                <w:sz w:val="13"/>
                <w:szCs w:val="13"/>
              </w:rPr>
            </w:pPr>
          </w:p>
        </w:tc>
        <w:tc>
          <w:tcPr>
            <w:tcW w:w="1051" w:type="dxa"/>
            <w:gridSpan w:val="3"/>
            <w:tcBorders>
              <w:top w:val="single" w:sz="4" w:space="0" w:color="auto"/>
              <w:left w:val="nil"/>
              <w:bottom w:val="nil"/>
              <w:right w:val="nil"/>
            </w:tcBorders>
            <w:vAlign w:val="center"/>
          </w:tcPr>
          <w:p w:rsidR="00000000" w:rsidRDefault="008C7B40">
            <w:pPr>
              <w:pStyle w:val="Style"/>
              <w:framePr w:w="4272" w:h="2198" w:wrap="auto" w:hAnchor="text" w:x="5094" w:y="11281"/>
              <w:ind w:left="24"/>
              <w:jc w:val="center"/>
              <w:rPr>
                <w:color w:val="000000"/>
                <w:w w:val="105"/>
                <w:sz w:val="13"/>
                <w:szCs w:val="13"/>
              </w:rPr>
            </w:pPr>
            <w:r>
              <w:rPr>
                <w:color w:val="000000"/>
                <w:w w:val="105"/>
                <w:sz w:val="13"/>
                <w:szCs w:val="13"/>
              </w:rPr>
              <w:t xml:space="preserve">General torque </w:t>
            </w:r>
          </w:p>
        </w:tc>
        <w:tc>
          <w:tcPr>
            <w:tcW w:w="514" w:type="dxa"/>
            <w:tcBorders>
              <w:top w:val="single" w:sz="4" w:space="0" w:color="auto"/>
              <w:left w:val="nil"/>
              <w:bottom w:val="nil"/>
              <w:right w:val="single" w:sz="4" w:space="0" w:color="auto"/>
            </w:tcBorders>
            <w:vAlign w:val="center"/>
          </w:tcPr>
          <w:p w:rsidR="00000000" w:rsidRDefault="008C7B40">
            <w:pPr>
              <w:pStyle w:val="Style"/>
              <w:framePr w:w="4272" w:h="2198" w:wrap="auto" w:hAnchor="text" w:x="5094" w:y="11281"/>
              <w:jc w:val="center"/>
              <w:rPr>
                <w:color w:val="000000"/>
                <w:w w:val="105"/>
                <w:sz w:val="13"/>
                <w:szCs w:val="13"/>
              </w:rPr>
            </w:pPr>
          </w:p>
        </w:tc>
      </w:tr>
      <w:tr w:rsidR="00000000">
        <w:tblPrEx>
          <w:tblCellMar>
            <w:top w:w="0" w:type="dxa"/>
            <w:left w:w="0" w:type="dxa"/>
            <w:bottom w:w="0" w:type="dxa"/>
            <w:right w:w="0" w:type="dxa"/>
          </w:tblCellMar>
        </w:tblPrEx>
        <w:trPr>
          <w:trHeight w:hRule="exact" w:val="384"/>
        </w:trPr>
        <w:tc>
          <w:tcPr>
            <w:tcW w:w="1065" w:type="dxa"/>
            <w:vMerge/>
            <w:tcBorders>
              <w:top w:val="single" w:sz="4" w:space="0" w:color="auto"/>
              <w:left w:val="single" w:sz="4" w:space="0" w:color="auto"/>
              <w:bottom w:val="nil"/>
              <w:right w:val="single" w:sz="4" w:space="0" w:color="auto"/>
            </w:tcBorders>
            <w:vAlign w:val="center"/>
          </w:tcPr>
          <w:p w:rsidR="00000000" w:rsidRDefault="008C7B40">
            <w:pPr>
              <w:pStyle w:val="Style"/>
              <w:framePr w:w="4272" w:h="2198" w:wrap="auto" w:hAnchor="text" w:x="5094" w:y="11281"/>
              <w:ind w:left="19"/>
              <w:jc w:val="center"/>
              <w:rPr>
                <w:sz w:val="19"/>
                <w:szCs w:val="19"/>
              </w:rPr>
            </w:pPr>
          </w:p>
        </w:tc>
        <w:tc>
          <w:tcPr>
            <w:tcW w:w="1099" w:type="dxa"/>
            <w:vMerge/>
            <w:tcBorders>
              <w:top w:val="single" w:sz="4" w:space="0" w:color="auto"/>
              <w:left w:val="single" w:sz="4" w:space="0" w:color="auto"/>
              <w:bottom w:val="nil"/>
              <w:right w:val="single" w:sz="4" w:space="0" w:color="auto"/>
            </w:tcBorders>
            <w:vAlign w:val="center"/>
          </w:tcPr>
          <w:p w:rsidR="00000000" w:rsidRDefault="008C7B40">
            <w:pPr>
              <w:pStyle w:val="Style"/>
              <w:framePr w:w="4272" w:h="2198" w:wrap="auto" w:hAnchor="text" w:x="5094" w:y="11281"/>
              <w:ind w:left="38"/>
              <w:jc w:val="center"/>
              <w:rPr>
                <w:sz w:val="19"/>
                <w:szCs w:val="19"/>
              </w:rPr>
            </w:pPr>
          </w:p>
        </w:tc>
        <w:tc>
          <w:tcPr>
            <w:tcW w:w="543" w:type="dxa"/>
            <w:tcBorders>
              <w:top w:val="nil"/>
              <w:left w:val="single" w:sz="4" w:space="0" w:color="auto"/>
              <w:bottom w:val="single" w:sz="4" w:space="0" w:color="auto"/>
              <w:right w:val="nil"/>
            </w:tcBorders>
            <w:vAlign w:val="center"/>
          </w:tcPr>
          <w:p w:rsidR="00000000" w:rsidRDefault="008C7B40">
            <w:pPr>
              <w:pStyle w:val="Style"/>
              <w:framePr w:w="4272" w:h="2198" w:wrap="auto" w:hAnchor="text" w:x="5094" w:y="11281"/>
              <w:jc w:val="center"/>
              <w:rPr>
                <w:sz w:val="19"/>
                <w:szCs w:val="19"/>
              </w:rPr>
            </w:pPr>
          </w:p>
        </w:tc>
        <w:tc>
          <w:tcPr>
            <w:tcW w:w="1051" w:type="dxa"/>
            <w:gridSpan w:val="3"/>
            <w:tcBorders>
              <w:top w:val="nil"/>
              <w:left w:val="nil"/>
              <w:bottom w:val="single" w:sz="4" w:space="0" w:color="auto"/>
              <w:right w:val="nil"/>
            </w:tcBorders>
            <w:vAlign w:val="center"/>
          </w:tcPr>
          <w:p w:rsidR="00000000" w:rsidRDefault="008C7B40">
            <w:pPr>
              <w:pStyle w:val="Style"/>
              <w:framePr w:w="4272" w:h="2198" w:wrap="auto" w:hAnchor="text" w:x="5094" w:y="11281"/>
              <w:ind w:left="24"/>
              <w:jc w:val="center"/>
              <w:rPr>
                <w:color w:val="000000"/>
                <w:w w:val="105"/>
                <w:sz w:val="13"/>
                <w:szCs w:val="13"/>
              </w:rPr>
            </w:pPr>
            <w:r>
              <w:rPr>
                <w:color w:val="000000"/>
                <w:w w:val="105"/>
                <w:sz w:val="13"/>
                <w:szCs w:val="13"/>
              </w:rPr>
              <w:t xml:space="preserve">specifications </w:t>
            </w:r>
          </w:p>
        </w:tc>
        <w:tc>
          <w:tcPr>
            <w:tcW w:w="514" w:type="dxa"/>
            <w:tcBorders>
              <w:top w:val="nil"/>
              <w:left w:val="nil"/>
              <w:bottom w:val="single" w:sz="4" w:space="0" w:color="auto"/>
              <w:right w:val="single" w:sz="4" w:space="0" w:color="auto"/>
            </w:tcBorders>
            <w:vAlign w:val="center"/>
          </w:tcPr>
          <w:p w:rsidR="00000000" w:rsidRDefault="008C7B40">
            <w:pPr>
              <w:pStyle w:val="Style"/>
              <w:framePr w:w="4272" w:h="2198" w:wrap="auto" w:hAnchor="text" w:x="5094" w:y="11281"/>
              <w:jc w:val="center"/>
              <w:rPr>
                <w:color w:val="000000"/>
                <w:w w:val="105"/>
                <w:sz w:val="13"/>
                <w:szCs w:val="13"/>
              </w:rPr>
            </w:pPr>
          </w:p>
        </w:tc>
      </w:tr>
      <w:tr w:rsidR="00000000">
        <w:tblPrEx>
          <w:tblCellMar>
            <w:top w:w="0" w:type="dxa"/>
            <w:left w:w="0" w:type="dxa"/>
            <w:bottom w:w="0" w:type="dxa"/>
            <w:right w:w="0" w:type="dxa"/>
          </w:tblCellMar>
        </w:tblPrEx>
        <w:trPr>
          <w:trHeight w:hRule="exact" w:val="148"/>
        </w:trPr>
        <w:tc>
          <w:tcPr>
            <w:tcW w:w="1065" w:type="dxa"/>
            <w:tcBorders>
              <w:top w:val="nil"/>
              <w:left w:val="single" w:sz="4" w:space="0" w:color="auto"/>
              <w:bottom w:val="nil"/>
              <w:right w:val="single" w:sz="4" w:space="0" w:color="auto"/>
            </w:tcBorders>
            <w:vAlign w:val="center"/>
          </w:tcPr>
          <w:p w:rsidR="00000000" w:rsidRDefault="008C7B40">
            <w:pPr>
              <w:pStyle w:val="Style"/>
              <w:framePr w:w="4272" w:h="2198" w:wrap="auto" w:hAnchor="text" w:x="5094" w:y="11281"/>
              <w:ind w:left="19"/>
              <w:jc w:val="center"/>
              <w:rPr>
                <w:color w:val="000000"/>
                <w:w w:val="105"/>
                <w:sz w:val="13"/>
                <w:szCs w:val="13"/>
              </w:rPr>
            </w:pPr>
            <w:r>
              <w:rPr>
                <w:color w:val="000000"/>
                <w:w w:val="105"/>
                <w:sz w:val="13"/>
                <w:szCs w:val="13"/>
              </w:rPr>
              <w:t xml:space="preserve">(Nut) </w:t>
            </w:r>
          </w:p>
        </w:tc>
        <w:tc>
          <w:tcPr>
            <w:tcW w:w="1099" w:type="dxa"/>
            <w:tcBorders>
              <w:top w:val="nil"/>
              <w:left w:val="single" w:sz="4" w:space="0" w:color="auto"/>
              <w:bottom w:val="nil"/>
              <w:right w:val="single" w:sz="4" w:space="0" w:color="auto"/>
            </w:tcBorders>
            <w:vAlign w:val="center"/>
          </w:tcPr>
          <w:p w:rsidR="00000000" w:rsidRDefault="008C7B40">
            <w:pPr>
              <w:pStyle w:val="Style"/>
              <w:framePr w:w="4272" w:h="2198" w:wrap="auto" w:hAnchor="text" w:x="5094" w:y="11281"/>
              <w:ind w:right="316"/>
              <w:jc w:val="right"/>
              <w:rPr>
                <w:color w:val="000000"/>
                <w:w w:val="105"/>
                <w:sz w:val="13"/>
                <w:szCs w:val="13"/>
              </w:rPr>
            </w:pPr>
            <w:r>
              <w:rPr>
                <w:color w:val="000000"/>
                <w:w w:val="105"/>
                <w:sz w:val="13"/>
                <w:szCs w:val="13"/>
              </w:rPr>
              <w:t xml:space="preserve">(Bolt) </w:t>
            </w:r>
          </w:p>
        </w:tc>
        <w:tc>
          <w:tcPr>
            <w:tcW w:w="543" w:type="dxa"/>
            <w:tcBorders>
              <w:top w:val="single" w:sz="4" w:space="0" w:color="auto"/>
              <w:left w:val="single" w:sz="4" w:space="0" w:color="auto"/>
              <w:bottom w:val="nil"/>
              <w:right w:val="nil"/>
            </w:tcBorders>
            <w:vAlign w:val="center"/>
          </w:tcPr>
          <w:p w:rsidR="00000000" w:rsidRDefault="008C7B40">
            <w:pPr>
              <w:pStyle w:val="Style"/>
              <w:framePr w:w="4272" w:h="2198" w:wrap="auto" w:hAnchor="text" w:x="5094" w:y="11281"/>
              <w:jc w:val="center"/>
              <w:rPr>
                <w:color w:val="000000"/>
                <w:w w:val="105"/>
                <w:sz w:val="13"/>
                <w:szCs w:val="13"/>
              </w:rPr>
            </w:pPr>
          </w:p>
        </w:tc>
        <w:tc>
          <w:tcPr>
            <w:tcW w:w="168" w:type="dxa"/>
            <w:tcBorders>
              <w:top w:val="single" w:sz="4" w:space="0" w:color="auto"/>
              <w:left w:val="nil"/>
              <w:bottom w:val="nil"/>
              <w:right w:val="single" w:sz="4" w:space="0" w:color="auto"/>
            </w:tcBorders>
            <w:vAlign w:val="center"/>
          </w:tcPr>
          <w:p w:rsidR="00000000" w:rsidRDefault="008C7B40">
            <w:pPr>
              <w:pStyle w:val="Style"/>
              <w:framePr w:w="4272" w:h="2198" w:wrap="auto" w:hAnchor="text" w:x="5094" w:y="11281"/>
              <w:jc w:val="center"/>
              <w:rPr>
                <w:color w:val="000000"/>
                <w:w w:val="105"/>
                <w:sz w:val="13"/>
                <w:szCs w:val="13"/>
              </w:rPr>
            </w:pPr>
          </w:p>
        </w:tc>
        <w:tc>
          <w:tcPr>
            <w:tcW w:w="705" w:type="dxa"/>
            <w:tcBorders>
              <w:top w:val="single" w:sz="4" w:space="0" w:color="auto"/>
              <w:left w:val="single" w:sz="4" w:space="0" w:color="auto"/>
              <w:bottom w:val="nil"/>
              <w:right w:val="single" w:sz="4" w:space="0" w:color="auto"/>
            </w:tcBorders>
            <w:vAlign w:val="center"/>
          </w:tcPr>
          <w:p w:rsidR="00000000" w:rsidRDefault="008C7B40">
            <w:pPr>
              <w:pStyle w:val="Style"/>
              <w:framePr w:w="4272" w:h="2198" w:wrap="auto" w:hAnchor="text" w:x="5094" w:y="11281"/>
              <w:jc w:val="center"/>
              <w:rPr>
                <w:color w:val="000000"/>
                <w:w w:val="105"/>
                <w:sz w:val="13"/>
                <w:szCs w:val="13"/>
              </w:rPr>
            </w:pPr>
          </w:p>
        </w:tc>
        <w:tc>
          <w:tcPr>
            <w:tcW w:w="178" w:type="dxa"/>
            <w:tcBorders>
              <w:top w:val="single" w:sz="4" w:space="0" w:color="auto"/>
              <w:left w:val="single" w:sz="4" w:space="0" w:color="auto"/>
              <w:bottom w:val="nil"/>
              <w:right w:val="nil"/>
            </w:tcBorders>
            <w:vAlign w:val="center"/>
          </w:tcPr>
          <w:p w:rsidR="00000000" w:rsidRDefault="008C7B40">
            <w:pPr>
              <w:pStyle w:val="Style"/>
              <w:framePr w:w="4272" w:h="2198" w:wrap="auto" w:hAnchor="text" w:x="5094" w:y="11281"/>
              <w:jc w:val="center"/>
              <w:rPr>
                <w:color w:val="000000"/>
                <w:w w:val="105"/>
                <w:sz w:val="13"/>
                <w:szCs w:val="13"/>
              </w:rPr>
            </w:pPr>
          </w:p>
        </w:tc>
        <w:tc>
          <w:tcPr>
            <w:tcW w:w="514" w:type="dxa"/>
            <w:tcBorders>
              <w:top w:val="single" w:sz="4" w:space="0" w:color="auto"/>
              <w:left w:val="nil"/>
              <w:bottom w:val="nil"/>
              <w:right w:val="single" w:sz="4" w:space="0" w:color="auto"/>
            </w:tcBorders>
            <w:vAlign w:val="center"/>
          </w:tcPr>
          <w:p w:rsidR="00000000" w:rsidRDefault="008C7B40">
            <w:pPr>
              <w:pStyle w:val="Style"/>
              <w:framePr w:w="4272" w:h="2198" w:wrap="auto" w:hAnchor="text" w:x="5094" w:y="11281"/>
              <w:jc w:val="center"/>
              <w:rPr>
                <w:color w:val="000000"/>
                <w:w w:val="105"/>
                <w:sz w:val="13"/>
                <w:szCs w:val="13"/>
              </w:rPr>
            </w:pPr>
          </w:p>
        </w:tc>
      </w:tr>
      <w:tr w:rsidR="00000000">
        <w:tblPrEx>
          <w:tblCellMar>
            <w:top w:w="0" w:type="dxa"/>
            <w:left w:w="0" w:type="dxa"/>
            <w:bottom w:w="0" w:type="dxa"/>
            <w:right w:w="0" w:type="dxa"/>
          </w:tblCellMar>
        </w:tblPrEx>
        <w:trPr>
          <w:trHeight w:hRule="exact" w:val="163"/>
        </w:trPr>
        <w:tc>
          <w:tcPr>
            <w:tcW w:w="1065" w:type="dxa"/>
            <w:tcBorders>
              <w:top w:val="nil"/>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jc w:val="center"/>
              <w:rPr>
                <w:sz w:val="19"/>
                <w:szCs w:val="19"/>
              </w:rPr>
            </w:pPr>
          </w:p>
        </w:tc>
        <w:tc>
          <w:tcPr>
            <w:tcW w:w="1099" w:type="dxa"/>
            <w:tcBorders>
              <w:top w:val="nil"/>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jc w:val="center"/>
              <w:rPr>
                <w:sz w:val="19"/>
                <w:szCs w:val="19"/>
              </w:rPr>
            </w:pPr>
          </w:p>
        </w:tc>
        <w:tc>
          <w:tcPr>
            <w:tcW w:w="711"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230"/>
              <w:jc w:val="right"/>
              <w:rPr>
                <w:color w:val="000000"/>
                <w:w w:val="105"/>
                <w:sz w:val="13"/>
                <w:szCs w:val="13"/>
              </w:rPr>
            </w:pPr>
            <w:r>
              <w:rPr>
                <w:color w:val="000000"/>
                <w:w w:val="105"/>
                <w:sz w:val="13"/>
                <w:szCs w:val="13"/>
              </w:rPr>
              <w:t xml:space="preserve">Nm </w:t>
            </w:r>
          </w:p>
        </w:tc>
        <w:tc>
          <w:tcPr>
            <w:tcW w:w="705" w:type="dxa"/>
            <w:tcBorders>
              <w:top w:val="nil"/>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187"/>
              <w:jc w:val="right"/>
              <w:rPr>
                <w:color w:val="000000"/>
                <w:w w:val="105"/>
                <w:sz w:val="13"/>
                <w:szCs w:val="13"/>
              </w:rPr>
            </w:pPr>
            <w:r>
              <w:rPr>
                <w:color w:val="000000"/>
                <w:w w:val="105"/>
                <w:sz w:val="13"/>
                <w:szCs w:val="13"/>
              </w:rPr>
              <w:t xml:space="preserve">m-kg </w:t>
            </w:r>
          </w:p>
        </w:tc>
        <w:tc>
          <w:tcPr>
            <w:tcW w:w="692" w:type="dxa"/>
            <w:gridSpan w:val="2"/>
            <w:tcBorders>
              <w:top w:val="nil"/>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230"/>
              <w:rPr>
                <w:color w:val="000000"/>
                <w:w w:val="105"/>
                <w:sz w:val="13"/>
                <w:szCs w:val="13"/>
              </w:rPr>
            </w:pPr>
            <w:r>
              <w:rPr>
                <w:color w:val="000000"/>
                <w:w w:val="105"/>
                <w:sz w:val="13"/>
                <w:szCs w:val="13"/>
              </w:rPr>
              <w:t xml:space="preserve">ft-Ib </w:t>
            </w:r>
          </w:p>
        </w:tc>
      </w:tr>
      <w:tr w:rsidR="00000000">
        <w:tblPrEx>
          <w:tblCellMar>
            <w:top w:w="0" w:type="dxa"/>
            <w:left w:w="0" w:type="dxa"/>
            <w:bottom w:w="0" w:type="dxa"/>
            <w:right w:w="0" w:type="dxa"/>
          </w:tblCellMar>
        </w:tblPrEx>
        <w:trPr>
          <w:trHeight w:hRule="exact" w:val="240"/>
        </w:trPr>
        <w:tc>
          <w:tcPr>
            <w:tcW w:w="106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19"/>
              <w:jc w:val="center"/>
              <w:rPr>
                <w:color w:val="000000"/>
                <w:w w:val="105"/>
                <w:sz w:val="13"/>
                <w:szCs w:val="13"/>
              </w:rPr>
            </w:pPr>
            <w:r>
              <w:rPr>
                <w:color w:val="000000"/>
                <w:w w:val="105"/>
                <w:sz w:val="13"/>
                <w:szCs w:val="13"/>
              </w:rPr>
              <w:t xml:space="preserve">10mm </w:t>
            </w:r>
          </w:p>
        </w:tc>
        <w:tc>
          <w:tcPr>
            <w:tcW w:w="109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316"/>
              <w:jc w:val="right"/>
              <w:rPr>
                <w:color w:val="000000"/>
                <w:w w:val="105"/>
                <w:sz w:val="13"/>
                <w:szCs w:val="13"/>
              </w:rPr>
            </w:pPr>
            <w:r>
              <w:rPr>
                <w:color w:val="000000"/>
                <w:w w:val="105"/>
                <w:sz w:val="13"/>
                <w:szCs w:val="13"/>
              </w:rPr>
              <w:t xml:space="preserve">6mm </w:t>
            </w:r>
          </w:p>
        </w:tc>
        <w:tc>
          <w:tcPr>
            <w:tcW w:w="71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230"/>
              <w:jc w:val="right"/>
              <w:rPr>
                <w:color w:val="000000"/>
                <w:w w:val="105"/>
                <w:sz w:val="13"/>
                <w:szCs w:val="13"/>
              </w:rPr>
            </w:pPr>
            <w:r>
              <w:rPr>
                <w:color w:val="000000"/>
                <w:w w:val="105"/>
                <w:sz w:val="13"/>
                <w:szCs w:val="13"/>
              </w:rPr>
              <w:t xml:space="preserve">6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187"/>
              <w:jc w:val="right"/>
              <w:rPr>
                <w:color w:val="000000"/>
                <w:w w:val="105"/>
                <w:sz w:val="13"/>
                <w:szCs w:val="13"/>
              </w:rPr>
            </w:pPr>
            <w:r>
              <w:rPr>
                <w:color w:val="000000"/>
                <w:w w:val="105"/>
                <w:sz w:val="13"/>
                <w:szCs w:val="13"/>
              </w:rPr>
              <w:t xml:space="preserve">0.6 </w:t>
            </w:r>
          </w:p>
        </w:tc>
        <w:tc>
          <w:tcPr>
            <w:tcW w:w="69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230"/>
              <w:rPr>
                <w:color w:val="000000"/>
                <w:w w:val="105"/>
                <w:sz w:val="13"/>
                <w:szCs w:val="13"/>
              </w:rPr>
            </w:pPr>
            <w:r>
              <w:rPr>
                <w:color w:val="000000"/>
                <w:w w:val="105"/>
                <w:sz w:val="13"/>
                <w:szCs w:val="13"/>
              </w:rPr>
              <w:t xml:space="preserve">4.5 </w:t>
            </w:r>
          </w:p>
        </w:tc>
      </w:tr>
      <w:tr w:rsidR="00000000">
        <w:tblPrEx>
          <w:tblCellMar>
            <w:top w:w="0" w:type="dxa"/>
            <w:left w:w="0" w:type="dxa"/>
            <w:bottom w:w="0" w:type="dxa"/>
            <w:right w:w="0" w:type="dxa"/>
          </w:tblCellMar>
        </w:tblPrEx>
        <w:trPr>
          <w:trHeight w:hRule="exact" w:val="254"/>
        </w:trPr>
        <w:tc>
          <w:tcPr>
            <w:tcW w:w="106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19"/>
              <w:jc w:val="center"/>
              <w:rPr>
                <w:color w:val="000000"/>
                <w:w w:val="105"/>
                <w:sz w:val="13"/>
                <w:szCs w:val="13"/>
              </w:rPr>
            </w:pPr>
            <w:r>
              <w:rPr>
                <w:color w:val="000000"/>
                <w:w w:val="105"/>
                <w:sz w:val="13"/>
                <w:szCs w:val="13"/>
              </w:rPr>
              <w:t xml:space="preserve">12 mm </w:t>
            </w:r>
          </w:p>
        </w:tc>
        <w:tc>
          <w:tcPr>
            <w:tcW w:w="109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316"/>
              <w:jc w:val="right"/>
              <w:rPr>
                <w:color w:val="000000"/>
                <w:w w:val="105"/>
                <w:sz w:val="13"/>
                <w:szCs w:val="13"/>
              </w:rPr>
            </w:pPr>
            <w:r>
              <w:rPr>
                <w:color w:val="000000"/>
                <w:w w:val="105"/>
                <w:sz w:val="13"/>
                <w:szCs w:val="13"/>
              </w:rPr>
              <w:t xml:space="preserve">8 mm </w:t>
            </w:r>
          </w:p>
        </w:tc>
        <w:tc>
          <w:tcPr>
            <w:tcW w:w="71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230"/>
              <w:jc w:val="right"/>
              <w:rPr>
                <w:color w:val="000000"/>
                <w:w w:val="105"/>
                <w:sz w:val="13"/>
                <w:szCs w:val="13"/>
              </w:rPr>
            </w:pPr>
            <w:r>
              <w:rPr>
                <w:color w:val="000000"/>
                <w:w w:val="105"/>
                <w:sz w:val="13"/>
                <w:szCs w:val="13"/>
              </w:rPr>
              <w:t xml:space="preserve">15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187"/>
              <w:jc w:val="right"/>
              <w:rPr>
                <w:color w:val="000000"/>
                <w:w w:val="105"/>
                <w:sz w:val="13"/>
                <w:szCs w:val="13"/>
              </w:rPr>
            </w:pPr>
            <w:r>
              <w:rPr>
                <w:color w:val="000000"/>
                <w:w w:val="105"/>
                <w:sz w:val="13"/>
                <w:szCs w:val="13"/>
              </w:rPr>
              <w:t xml:space="preserve">1.5 </w:t>
            </w:r>
          </w:p>
        </w:tc>
        <w:tc>
          <w:tcPr>
            <w:tcW w:w="69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24"/>
              <w:jc w:val="center"/>
              <w:rPr>
                <w:color w:val="000000"/>
                <w:w w:val="105"/>
                <w:sz w:val="13"/>
                <w:szCs w:val="13"/>
              </w:rPr>
            </w:pPr>
            <w:r>
              <w:rPr>
                <w:color w:val="000000"/>
                <w:w w:val="105"/>
                <w:sz w:val="13"/>
                <w:szCs w:val="13"/>
              </w:rPr>
              <w:t xml:space="preserve">11 </w:t>
            </w:r>
          </w:p>
        </w:tc>
      </w:tr>
      <w:tr w:rsidR="00000000">
        <w:tblPrEx>
          <w:tblCellMar>
            <w:top w:w="0" w:type="dxa"/>
            <w:left w:w="0" w:type="dxa"/>
            <w:bottom w:w="0" w:type="dxa"/>
            <w:right w:w="0" w:type="dxa"/>
          </w:tblCellMar>
        </w:tblPrEx>
        <w:trPr>
          <w:trHeight w:hRule="exact" w:val="244"/>
        </w:trPr>
        <w:tc>
          <w:tcPr>
            <w:tcW w:w="106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19"/>
              <w:jc w:val="center"/>
              <w:rPr>
                <w:color w:val="000000"/>
                <w:w w:val="105"/>
                <w:sz w:val="13"/>
                <w:szCs w:val="13"/>
              </w:rPr>
            </w:pPr>
            <w:r>
              <w:rPr>
                <w:color w:val="000000"/>
                <w:w w:val="105"/>
                <w:sz w:val="13"/>
                <w:szCs w:val="13"/>
              </w:rPr>
              <w:t xml:space="preserve">14mm </w:t>
            </w:r>
          </w:p>
        </w:tc>
        <w:tc>
          <w:tcPr>
            <w:tcW w:w="109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316"/>
              <w:jc w:val="right"/>
              <w:rPr>
                <w:color w:val="000000"/>
                <w:w w:val="105"/>
                <w:sz w:val="13"/>
                <w:szCs w:val="13"/>
              </w:rPr>
            </w:pPr>
            <w:r>
              <w:rPr>
                <w:color w:val="000000"/>
                <w:w w:val="105"/>
                <w:sz w:val="13"/>
                <w:szCs w:val="13"/>
              </w:rPr>
              <w:t xml:space="preserve">10mm </w:t>
            </w:r>
          </w:p>
        </w:tc>
        <w:tc>
          <w:tcPr>
            <w:tcW w:w="71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230"/>
              <w:jc w:val="right"/>
              <w:rPr>
                <w:color w:val="000000"/>
                <w:w w:val="105"/>
                <w:sz w:val="13"/>
                <w:szCs w:val="13"/>
              </w:rPr>
            </w:pPr>
            <w:r>
              <w:rPr>
                <w:color w:val="000000"/>
                <w:w w:val="105"/>
                <w:sz w:val="13"/>
                <w:szCs w:val="13"/>
              </w:rPr>
              <w:t xml:space="preserve">30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187"/>
              <w:jc w:val="right"/>
              <w:rPr>
                <w:color w:val="000000"/>
                <w:w w:val="105"/>
                <w:sz w:val="13"/>
                <w:szCs w:val="13"/>
              </w:rPr>
            </w:pPr>
            <w:r>
              <w:rPr>
                <w:color w:val="000000"/>
                <w:w w:val="105"/>
                <w:sz w:val="13"/>
                <w:szCs w:val="13"/>
              </w:rPr>
              <w:t xml:space="preserve">3.0 </w:t>
            </w:r>
          </w:p>
        </w:tc>
        <w:tc>
          <w:tcPr>
            <w:tcW w:w="69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230"/>
              <w:rPr>
                <w:color w:val="000000"/>
                <w:w w:val="105"/>
                <w:sz w:val="13"/>
                <w:szCs w:val="13"/>
              </w:rPr>
            </w:pPr>
            <w:r>
              <w:rPr>
                <w:color w:val="000000"/>
                <w:w w:val="105"/>
                <w:sz w:val="13"/>
                <w:szCs w:val="13"/>
              </w:rPr>
              <w:t xml:space="preserve">22 </w:t>
            </w:r>
          </w:p>
        </w:tc>
      </w:tr>
      <w:tr w:rsidR="00000000">
        <w:tblPrEx>
          <w:tblCellMar>
            <w:top w:w="0" w:type="dxa"/>
            <w:left w:w="0" w:type="dxa"/>
            <w:bottom w:w="0" w:type="dxa"/>
            <w:right w:w="0" w:type="dxa"/>
          </w:tblCellMar>
        </w:tblPrEx>
        <w:trPr>
          <w:trHeight w:hRule="exact" w:val="254"/>
        </w:trPr>
        <w:tc>
          <w:tcPr>
            <w:tcW w:w="106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19"/>
              <w:jc w:val="center"/>
              <w:rPr>
                <w:color w:val="000000"/>
                <w:w w:val="105"/>
                <w:sz w:val="13"/>
                <w:szCs w:val="13"/>
              </w:rPr>
            </w:pPr>
            <w:r>
              <w:rPr>
                <w:color w:val="000000"/>
                <w:w w:val="105"/>
                <w:sz w:val="13"/>
                <w:szCs w:val="13"/>
              </w:rPr>
              <w:t xml:space="preserve">17 mm </w:t>
            </w:r>
          </w:p>
        </w:tc>
        <w:tc>
          <w:tcPr>
            <w:tcW w:w="109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316"/>
              <w:jc w:val="right"/>
              <w:rPr>
                <w:color w:val="000000"/>
                <w:w w:val="105"/>
                <w:sz w:val="13"/>
                <w:szCs w:val="13"/>
              </w:rPr>
            </w:pPr>
            <w:r>
              <w:rPr>
                <w:color w:val="000000"/>
                <w:w w:val="105"/>
                <w:sz w:val="13"/>
                <w:szCs w:val="13"/>
              </w:rPr>
              <w:t xml:space="preserve">12 mm </w:t>
            </w:r>
          </w:p>
        </w:tc>
        <w:tc>
          <w:tcPr>
            <w:tcW w:w="71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230"/>
              <w:jc w:val="right"/>
              <w:rPr>
                <w:color w:val="000000"/>
                <w:w w:val="105"/>
                <w:sz w:val="13"/>
                <w:szCs w:val="13"/>
              </w:rPr>
            </w:pPr>
            <w:r>
              <w:rPr>
                <w:color w:val="000000"/>
                <w:w w:val="105"/>
                <w:sz w:val="13"/>
                <w:szCs w:val="13"/>
              </w:rPr>
              <w:t xml:space="preserve">55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187"/>
              <w:jc w:val="right"/>
              <w:rPr>
                <w:color w:val="000000"/>
                <w:w w:val="105"/>
                <w:sz w:val="13"/>
                <w:szCs w:val="13"/>
              </w:rPr>
            </w:pPr>
            <w:r>
              <w:rPr>
                <w:color w:val="000000"/>
                <w:w w:val="105"/>
                <w:sz w:val="13"/>
                <w:szCs w:val="13"/>
              </w:rPr>
              <w:t xml:space="preserve">5.5 </w:t>
            </w:r>
          </w:p>
        </w:tc>
        <w:tc>
          <w:tcPr>
            <w:tcW w:w="69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230"/>
              <w:rPr>
                <w:color w:val="000000"/>
                <w:w w:val="105"/>
                <w:sz w:val="13"/>
                <w:szCs w:val="13"/>
              </w:rPr>
            </w:pPr>
            <w:r>
              <w:rPr>
                <w:color w:val="000000"/>
                <w:w w:val="105"/>
                <w:sz w:val="13"/>
                <w:szCs w:val="13"/>
              </w:rPr>
              <w:t xml:space="preserve">40 </w:t>
            </w:r>
          </w:p>
        </w:tc>
      </w:tr>
      <w:tr w:rsidR="00000000">
        <w:tblPrEx>
          <w:tblCellMar>
            <w:top w:w="0" w:type="dxa"/>
            <w:left w:w="0" w:type="dxa"/>
            <w:bottom w:w="0" w:type="dxa"/>
            <w:right w:w="0" w:type="dxa"/>
          </w:tblCellMar>
        </w:tblPrEx>
        <w:trPr>
          <w:trHeight w:hRule="exact" w:val="249"/>
        </w:trPr>
        <w:tc>
          <w:tcPr>
            <w:tcW w:w="106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19"/>
              <w:jc w:val="center"/>
              <w:rPr>
                <w:color w:val="000000"/>
                <w:w w:val="105"/>
                <w:sz w:val="13"/>
                <w:szCs w:val="13"/>
              </w:rPr>
            </w:pPr>
            <w:r>
              <w:rPr>
                <w:color w:val="000000"/>
                <w:w w:val="105"/>
                <w:sz w:val="13"/>
                <w:szCs w:val="13"/>
              </w:rPr>
              <w:t xml:space="preserve">19 mm </w:t>
            </w:r>
          </w:p>
        </w:tc>
        <w:tc>
          <w:tcPr>
            <w:tcW w:w="109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316"/>
              <w:jc w:val="right"/>
              <w:rPr>
                <w:color w:val="000000"/>
                <w:w w:val="105"/>
                <w:sz w:val="13"/>
                <w:szCs w:val="13"/>
              </w:rPr>
            </w:pPr>
            <w:r>
              <w:rPr>
                <w:color w:val="000000"/>
                <w:w w:val="105"/>
                <w:sz w:val="13"/>
                <w:szCs w:val="13"/>
              </w:rPr>
              <w:t xml:space="preserve">14mm </w:t>
            </w:r>
          </w:p>
        </w:tc>
        <w:tc>
          <w:tcPr>
            <w:tcW w:w="71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230"/>
              <w:jc w:val="right"/>
              <w:rPr>
                <w:color w:val="000000"/>
                <w:w w:val="105"/>
                <w:sz w:val="13"/>
                <w:szCs w:val="13"/>
              </w:rPr>
            </w:pPr>
            <w:r>
              <w:rPr>
                <w:color w:val="000000"/>
                <w:w w:val="105"/>
                <w:sz w:val="13"/>
                <w:szCs w:val="13"/>
              </w:rPr>
              <w:t xml:space="preserve">85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187"/>
              <w:jc w:val="right"/>
              <w:rPr>
                <w:color w:val="000000"/>
                <w:w w:val="105"/>
                <w:sz w:val="13"/>
                <w:szCs w:val="13"/>
              </w:rPr>
            </w:pPr>
            <w:r>
              <w:rPr>
                <w:color w:val="000000"/>
                <w:w w:val="105"/>
                <w:sz w:val="13"/>
                <w:szCs w:val="13"/>
              </w:rPr>
              <w:t xml:space="preserve">8.5 </w:t>
            </w:r>
          </w:p>
        </w:tc>
        <w:tc>
          <w:tcPr>
            <w:tcW w:w="69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230"/>
              <w:rPr>
                <w:color w:val="000000"/>
                <w:w w:val="105"/>
                <w:sz w:val="13"/>
                <w:szCs w:val="13"/>
              </w:rPr>
            </w:pPr>
            <w:r>
              <w:rPr>
                <w:color w:val="000000"/>
                <w:w w:val="105"/>
                <w:sz w:val="13"/>
                <w:szCs w:val="13"/>
              </w:rPr>
              <w:t xml:space="preserve">61 </w:t>
            </w:r>
          </w:p>
        </w:tc>
      </w:tr>
      <w:tr w:rsidR="00000000">
        <w:tblPrEx>
          <w:tblCellMar>
            <w:top w:w="0" w:type="dxa"/>
            <w:left w:w="0" w:type="dxa"/>
            <w:bottom w:w="0" w:type="dxa"/>
            <w:right w:w="0" w:type="dxa"/>
          </w:tblCellMar>
        </w:tblPrEx>
        <w:trPr>
          <w:trHeight w:hRule="exact" w:val="259"/>
        </w:trPr>
        <w:tc>
          <w:tcPr>
            <w:tcW w:w="106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316"/>
              <w:jc w:val="right"/>
              <w:rPr>
                <w:color w:val="000000"/>
                <w:w w:val="105"/>
                <w:sz w:val="13"/>
                <w:szCs w:val="13"/>
              </w:rPr>
            </w:pPr>
            <w:r>
              <w:rPr>
                <w:color w:val="000000"/>
                <w:w w:val="105"/>
                <w:sz w:val="13"/>
                <w:szCs w:val="13"/>
              </w:rPr>
              <w:t xml:space="preserve">22 mm </w:t>
            </w:r>
          </w:p>
        </w:tc>
        <w:tc>
          <w:tcPr>
            <w:tcW w:w="1099"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316"/>
              <w:jc w:val="right"/>
              <w:rPr>
                <w:color w:val="000000"/>
                <w:w w:val="105"/>
                <w:sz w:val="13"/>
                <w:szCs w:val="13"/>
              </w:rPr>
            </w:pPr>
            <w:r>
              <w:rPr>
                <w:color w:val="000000"/>
                <w:w w:val="105"/>
                <w:sz w:val="13"/>
                <w:szCs w:val="13"/>
              </w:rPr>
              <w:t xml:space="preserve">16mm </w:t>
            </w:r>
          </w:p>
        </w:tc>
        <w:tc>
          <w:tcPr>
            <w:tcW w:w="711"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230"/>
              <w:jc w:val="right"/>
              <w:rPr>
                <w:color w:val="000000"/>
                <w:w w:val="105"/>
                <w:sz w:val="13"/>
                <w:szCs w:val="13"/>
              </w:rPr>
            </w:pPr>
            <w:r>
              <w:rPr>
                <w:color w:val="000000"/>
                <w:w w:val="105"/>
                <w:sz w:val="13"/>
                <w:szCs w:val="13"/>
              </w:rPr>
              <w:t xml:space="preserve">130 </w:t>
            </w:r>
          </w:p>
        </w:tc>
        <w:tc>
          <w:tcPr>
            <w:tcW w:w="705" w:type="dxa"/>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right="187"/>
              <w:jc w:val="right"/>
              <w:rPr>
                <w:color w:val="000000"/>
                <w:w w:val="105"/>
                <w:sz w:val="13"/>
                <w:szCs w:val="13"/>
              </w:rPr>
            </w:pPr>
            <w:r>
              <w:rPr>
                <w:color w:val="000000"/>
                <w:w w:val="105"/>
                <w:sz w:val="13"/>
                <w:szCs w:val="13"/>
              </w:rPr>
              <w:t xml:space="preserve">13.0 </w:t>
            </w:r>
          </w:p>
        </w:tc>
        <w:tc>
          <w:tcPr>
            <w:tcW w:w="692" w:type="dxa"/>
            <w:gridSpan w:val="2"/>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72" w:h="2198" w:wrap="auto" w:hAnchor="text" w:x="5094" w:y="11281"/>
              <w:ind w:left="230"/>
              <w:rPr>
                <w:color w:val="000000"/>
                <w:w w:val="105"/>
                <w:sz w:val="13"/>
                <w:szCs w:val="13"/>
              </w:rPr>
            </w:pPr>
            <w:r>
              <w:rPr>
                <w:color w:val="000000"/>
                <w:w w:val="105"/>
                <w:sz w:val="13"/>
                <w:szCs w:val="13"/>
              </w:rPr>
              <w:t xml:space="preserve">94 </w:t>
            </w:r>
          </w:p>
        </w:tc>
      </w:tr>
    </w:tbl>
    <w:p w:rsidR="00000000" w:rsidRDefault="008C7B40">
      <w:pPr>
        <w:pStyle w:val="Style"/>
        <w:framePr w:w="244" w:h="187" w:wrap="auto" w:hAnchor="text" w:x="4561" w:y="14358"/>
        <w:spacing w:line="182" w:lineRule="exact"/>
        <w:ind w:left="4"/>
        <w:rPr>
          <w:color w:val="000000"/>
          <w:w w:val="105"/>
          <w:sz w:val="16"/>
          <w:szCs w:val="16"/>
        </w:rPr>
      </w:pPr>
      <w:r>
        <w:rPr>
          <w:color w:val="000000"/>
          <w:w w:val="105"/>
          <w:sz w:val="16"/>
          <w:szCs w:val="16"/>
        </w:rPr>
        <w:t xml:space="preserve">7-9 </w:t>
      </w:r>
    </w:p>
    <w:p w:rsidR="00000000" w:rsidRDefault="008C7B40">
      <w:pPr>
        <w:pStyle w:val="Style"/>
        <w:rPr>
          <w:sz w:val="16"/>
          <w:szCs w:val="16"/>
        </w:rPr>
        <w:sectPr w:rsidR="00000000">
          <w:pgSz w:w="12241" w:h="15842"/>
          <w:pgMar w:top="647" w:right="976" w:bottom="360" w:left="1670" w:header="720" w:footer="720" w:gutter="0"/>
          <w:cols w:space="720"/>
          <w:noEndnote/>
        </w:sectPr>
      </w:pPr>
    </w:p>
    <w:p w:rsidR="00000000" w:rsidRDefault="008C7B40">
      <w:pPr>
        <w:pStyle w:val="Style"/>
        <w:rPr>
          <w:sz w:val="2"/>
          <w:szCs w:val="2"/>
        </w:rPr>
      </w:pPr>
    </w:p>
    <w:p w:rsidR="00000000" w:rsidRDefault="008C7B40">
      <w:pPr>
        <w:pStyle w:val="Style"/>
        <w:framePr w:w="3206" w:h="182" w:wrap="auto" w:hAnchor="text" w:x="2204" w:y="438"/>
        <w:spacing w:line="144" w:lineRule="exact"/>
        <w:ind w:left="1497"/>
        <w:rPr>
          <w:color w:val="000000"/>
          <w:w w:val="107"/>
          <w:sz w:val="13"/>
          <w:szCs w:val="13"/>
        </w:rPr>
      </w:pPr>
      <w:r>
        <w:rPr>
          <w:color w:val="000000"/>
          <w:w w:val="107"/>
          <w:sz w:val="13"/>
          <w:szCs w:val="13"/>
        </w:rPr>
        <w:t xml:space="preserve">10 Nm (1.0 m-kg, 7.2 ft-lb) </w:t>
      </w:r>
    </w:p>
    <w:p w:rsidR="00000000" w:rsidRDefault="008C7B40">
      <w:pPr>
        <w:pStyle w:val="Style"/>
        <w:framePr w:w="153" w:h="379" w:wrap="auto" w:hAnchor="text" w:x="1" w:y="4571"/>
        <w:spacing w:line="76" w:lineRule="exact"/>
        <w:ind w:left="9"/>
        <w:rPr>
          <w:rFonts w:ascii="Times New Roman" w:hAnsi="Times New Roman" w:cs="Times New Roman"/>
          <w:color w:val="000000"/>
          <w:w w:val="76"/>
          <w:sz w:val="9"/>
          <w:szCs w:val="9"/>
        </w:rPr>
      </w:pPr>
      <w:r>
        <w:rPr>
          <w:rFonts w:ascii="Times New Roman" w:hAnsi="Times New Roman" w:cs="Times New Roman"/>
          <w:color w:val="000000"/>
          <w:w w:val="76"/>
          <w:sz w:val="9"/>
          <w:szCs w:val="9"/>
        </w:rPr>
        <w:t xml:space="preserve">"-J </w:t>
      </w:r>
    </w:p>
    <w:p w:rsidR="00000000" w:rsidRDefault="008C7B40">
      <w:pPr>
        <w:pStyle w:val="Style"/>
        <w:framePr w:w="153" w:h="379" w:wrap="auto" w:hAnchor="text" w:x="1" w:y="4571"/>
        <w:spacing w:before="91" w:line="1" w:lineRule="exact"/>
        <w:ind w:left="14" w:right="9"/>
        <w:rPr>
          <w:rFonts w:ascii="Times New Roman" w:hAnsi="Times New Roman" w:cs="Times New Roman"/>
          <w:sz w:val="9"/>
          <w:szCs w:val="9"/>
        </w:rPr>
      </w:pPr>
    </w:p>
    <w:p w:rsidR="00000000" w:rsidRDefault="008C7B40">
      <w:pPr>
        <w:pStyle w:val="Style"/>
        <w:framePr w:w="153" w:h="379" w:wrap="auto" w:hAnchor="text" w:x="1" w:y="4571"/>
        <w:spacing w:line="105" w:lineRule="exact"/>
        <w:ind w:left="14" w:right="9"/>
        <w:jc w:val="both"/>
        <w:rPr>
          <w:rFonts w:ascii="Times New Roman" w:hAnsi="Times New Roman" w:cs="Times New Roman"/>
          <w:color w:val="000000"/>
          <w:w w:val="148"/>
          <w:sz w:val="19"/>
          <w:szCs w:val="19"/>
        </w:rPr>
      </w:pPr>
      <w:r>
        <w:rPr>
          <w:color w:val="000000"/>
          <w:w w:val="114"/>
          <w:sz w:val="18"/>
          <w:szCs w:val="18"/>
        </w:rPr>
        <w:t xml:space="preserve">N </w:t>
      </w:r>
      <w:r>
        <w:rPr>
          <w:rFonts w:ascii="Times New Roman" w:hAnsi="Times New Roman" w:cs="Times New Roman"/>
          <w:color w:val="000000"/>
          <w:w w:val="148"/>
          <w:sz w:val="19"/>
          <w:szCs w:val="19"/>
        </w:rPr>
        <w:t xml:space="preserve">o </w:t>
      </w:r>
    </w:p>
    <w:p w:rsidR="00000000" w:rsidRDefault="00DB09B8">
      <w:pPr>
        <w:pStyle w:val="Style"/>
        <w:numPr>
          <w:ilvl w:val="0"/>
          <w:numId w:val="2"/>
        </w:numPr>
        <w:spacing w:line="1" w:lineRule="exact"/>
        <w:rPr>
          <w:sz w:val="18"/>
          <w:szCs w:val="18"/>
        </w:rPr>
      </w:pPr>
      <w:r>
        <w:rPr>
          <w:noProof/>
        </w:rPr>
        <w:drawing>
          <wp:anchor distT="0" distB="0" distL="114300" distR="114300" simplePos="0" relativeHeight="251687936" behindDoc="1" locked="0" layoutInCell="0" allowOverlap="1">
            <wp:simplePos x="0" y="0"/>
            <wp:positionH relativeFrom="margin">
              <wp:posOffset>243840</wp:posOffset>
            </wp:positionH>
            <wp:positionV relativeFrom="margin">
              <wp:posOffset>1106805</wp:posOffset>
            </wp:positionV>
            <wp:extent cx="3644900" cy="4084320"/>
            <wp:effectExtent l="19050" t="0" r="0" b="0"/>
            <wp:wrapThrough wrapText="bothSides">
              <wp:wrapPolygon edited="0">
                <wp:start x="-113" y="0"/>
                <wp:lineTo x="-113" y="21459"/>
                <wp:lineTo x="21562" y="21459"/>
                <wp:lineTo x="21562" y="0"/>
                <wp:lineTo x="-113" y="0"/>
              </wp:wrapPolygon>
            </wp:wrapThrough>
            <wp:docPr id="46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2"/>
                    <a:srcRect/>
                    <a:stretch>
                      <a:fillRect/>
                    </a:stretch>
                  </pic:blipFill>
                  <pic:spPr bwMode="auto">
                    <a:xfrm>
                      <a:off x="0" y="0"/>
                      <a:ext cx="3644900" cy="4084320"/>
                    </a:xfrm>
                    <a:prstGeom prst="rect">
                      <a:avLst/>
                    </a:prstGeom>
                    <a:noFill/>
                  </pic:spPr>
                </pic:pic>
              </a:graphicData>
            </a:graphic>
          </wp:anchor>
        </w:drawing>
      </w:r>
    </w:p>
    <w:p w:rsidR="00000000" w:rsidRDefault="00DB09B8">
      <w:pPr>
        <w:pStyle w:val="Style"/>
        <w:numPr>
          <w:ilvl w:val="0"/>
          <w:numId w:val="2"/>
        </w:numPr>
        <w:spacing w:line="1" w:lineRule="exact"/>
        <w:rPr>
          <w:sz w:val="18"/>
          <w:szCs w:val="18"/>
        </w:rPr>
      </w:pPr>
      <w:r>
        <w:rPr>
          <w:noProof/>
        </w:rPr>
        <w:drawing>
          <wp:anchor distT="0" distB="0" distL="114300" distR="114300" simplePos="0" relativeHeight="251688960" behindDoc="1" locked="0" layoutInCell="0" allowOverlap="1">
            <wp:simplePos x="0" y="0"/>
            <wp:positionH relativeFrom="margin">
              <wp:posOffset>3840480</wp:posOffset>
            </wp:positionH>
            <wp:positionV relativeFrom="margin">
              <wp:posOffset>21590</wp:posOffset>
            </wp:positionV>
            <wp:extent cx="4511040" cy="5888355"/>
            <wp:effectExtent l="19050" t="0" r="3810" b="0"/>
            <wp:wrapThrough wrapText="bothSides">
              <wp:wrapPolygon edited="0">
                <wp:start x="-91" y="0"/>
                <wp:lineTo x="-91" y="21523"/>
                <wp:lineTo x="21618" y="21523"/>
                <wp:lineTo x="21618" y="0"/>
                <wp:lineTo x="-91" y="0"/>
              </wp:wrapPolygon>
            </wp:wrapThrough>
            <wp:docPr id="46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3"/>
                    <a:srcRect/>
                    <a:stretch>
                      <a:fillRect/>
                    </a:stretch>
                  </pic:blipFill>
                  <pic:spPr bwMode="auto">
                    <a:xfrm>
                      <a:off x="0" y="0"/>
                      <a:ext cx="4511040" cy="5888355"/>
                    </a:xfrm>
                    <a:prstGeom prst="rect">
                      <a:avLst/>
                    </a:prstGeom>
                    <a:noFill/>
                  </pic:spPr>
                </pic:pic>
              </a:graphicData>
            </a:graphic>
          </wp:anchor>
        </w:drawing>
      </w:r>
    </w:p>
    <w:p w:rsidR="00000000" w:rsidRDefault="008C7B40">
      <w:pPr>
        <w:pStyle w:val="Style"/>
        <w:framePr w:w="5414" w:h="532" w:wrap="auto" w:hAnchor="text" w:x="2204" w:y="3280"/>
        <w:spacing w:line="100" w:lineRule="exact"/>
        <w:ind w:left="2808"/>
        <w:rPr>
          <w:color w:val="000000"/>
          <w:w w:val="107"/>
          <w:sz w:val="13"/>
          <w:szCs w:val="13"/>
        </w:rPr>
      </w:pPr>
      <w:r>
        <w:rPr>
          <w:color w:val="000000"/>
          <w:w w:val="107"/>
          <w:sz w:val="13"/>
          <w:szCs w:val="13"/>
        </w:rPr>
        <w:t>~</w:t>
      </w:r>
      <w:r>
        <w:rPr>
          <w:color w:val="000000"/>
          <w:w w:val="107"/>
          <w:sz w:val="13"/>
          <w:szCs w:val="13"/>
        </w:rPr>
        <w:t>-\------25</w:t>
      </w:r>
      <w:r>
        <w:rPr>
          <w:color w:val="000000"/>
          <w:w w:val="107"/>
          <w:sz w:val="13"/>
          <w:szCs w:val="13"/>
        </w:rPr>
        <w:t>~</w:t>
      </w:r>
      <w:r>
        <w:rPr>
          <w:color w:val="000000"/>
          <w:w w:val="107"/>
          <w:sz w:val="13"/>
          <w:szCs w:val="13"/>
        </w:rPr>
        <w:t xml:space="preserve"> 30Nm </w:t>
      </w:r>
    </w:p>
    <w:p w:rsidR="00000000" w:rsidRDefault="008C7B40">
      <w:pPr>
        <w:pStyle w:val="Style"/>
        <w:framePr w:w="5414" w:h="532" w:wrap="auto" w:hAnchor="text" w:x="2204" w:y="3280"/>
        <w:spacing w:before="14" w:line="1" w:lineRule="exact"/>
        <w:ind w:left="4272" w:right="4"/>
        <w:rPr>
          <w:sz w:val="13"/>
          <w:szCs w:val="13"/>
        </w:rPr>
      </w:pPr>
    </w:p>
    <w:p w:rsidR="00000000" w:rsidRDefault="008C7B40">
      <w:pPr>
        <w:pStyle w:val="Style"/>
        <w:framePr w:w="5414" w:h="532" w:wrap="auto" w:hAnchor="text" w:x="2204" w:y="3280"/>
        <w:spacing w:line="196" w:lineRule="exact"/>
        <w:ind w:left="4272" w:right="4"/>
        <w:rPr>
          <w:color w:val="000000"/>
          <w:w w:val="107"/>
          <w:sz w:val="13"/>
          <w:szCs w:val="13"/>
        </w:rPr>
      </w:pPr>
      <w:r>
        <w:rPr>
          <w:color w:val="000000"/>
          <w:w w:val="107"/>
          <w:sz w:val="13"/>
          <w:szCs w:val="13"/>
        </w:rPr>
        <w:t xml:space="preserve">(2.5 </w:t>
      </w:r>
      <w:r>
        <w:rPr>
          <w:color w:val="000000"/>
          <w:w w:val="107"/>
          <w:sz w:val="13"/>
          <w:szCs w:val="13"/>
        </w:rPr>
        <w:t>~</w:t>
      </w:r>
      <w:r>
        <w:rPr>
          <w:color w:val="000000"/>
          <w:w w:val="107"/>
          <w:sz w:val="13"/>
          <w:szCs w:val="13"/>
        </w:rPr>
        <w:t xml:space="preserve"> 3.0 m-kg, 18,1</w:t>
      </w:r>
      <w:r>
        <w:rPr>
          <w:color w:val="000000"/>
          <w:w w:val="107"/>
          <w:sz w:val="13"/>
          <w:szCs w:val="13"/>
        </w:rPr>
        <w:t>~</w:t>
      </w:r>
      <w:r>
        <w:rPr>
          <w:color w:val="000000"/>
          <w:w w:val="107"/>
          <w:sz w:val="13"/>
          <w:szCs w:val="13"/>
        </w:rPr>
        <w:t xml:space="preserve">21,7ft-lb) </w:t>
      </w:r>
    </w:p>
    <w:p w:rsidR="00000000" w:rsidRDefault="008C7B40">
      <w:pPr>
        <w:pStyle w:val="Style"/>
        <w:framePr w:w="2860" w:h="1286" w:wrap="auto" w:hAnchor="text" w:x="2194" w:y="7940"/>
        <w:spacing w:line="196" w:lineRule="exact"/>
        <w:ind w:left="484" w:right="57" w:hanging="484"/>
        <w:rPr>
          <w:color w:val="000000"/>
          <w:w w:val="107"/>
          <w:sz w:val="13"/>
          <w:szCs w:val="13"/>
        </w:rPr>
      </w:pPr>
      <w:r>
        <w:rPr>
          <w:color w:val="000000"/>
          <w:w w:val="107"/>
          <w:sz w:val="13"/>
          <w:szCs w:val="13"/>
        </w:rPr>
        <w:t xml:space="preserve">NOTE: When loosening or tightening nut </w:t>
      </w:r>
      <w:r>
        <w:rPr>
          <w:rFonts w:ascii="Times New Roman" w:hAnsi="Times New Roman" w:cs="Times New Roman"/>
          <w:color w:val="000000"/>
          <w:sz w:val="15"/>
          <w:szCs w:val="15"/>
        </w:rPr>
        <w:t xml:space="preserve">(6) </w:t>
      </w:r>
      <w:r>
        <w:rPr>
          <w:color w:val="000000"/>
          <w:w w:val="107"/>
          <w:sz w:val="13"/>
          <w:szCs w:val="13"/>
        </w:rPr>
        <w:t xml:space="preserve">be sure to hold the bolt </w:t>
      </w:r>
      <w:r>
        <w:rPr>
          <w:rFonts w:ascii="Times New Roman" w:hAnsi="Times New Roman" w:cs="Times New Roman"/>
          <w:color w:val="000000"/>
          <w:w w:val="50"/>
        </w:rPr>
        <w:t xml:space="preserve">CD </w:t>
      </w:r>
      <w:r>
        <w:rPr>
          <w:color w:val="000000"/>
          <w:w w:val="107"/>
          <w:sz w:val="13"/>
          <w:szCs w:val="13"/>
        </w:rPr>
        <w:t xml:space="preserve">with a suitable wrench. </w:t>
      </w:r>
    </w:p>
    <w:p w:rsidR="00000000" w:rsidRDefault="008C7B40">
      <w:pPr>
        <w:pStyle w:val="Style"/>
        <w:framePr w:w="2860" w:h="1286" w:wrap="auto" w:hAnchor="text" w:x="2194" w:y="7940"/>
        <w:spacing w:before="115" w:line="1" w:lineRule="exact"/>
        <w:ind w:right="4"/>
        <w:rPr>
          <w:sz w:val="13"/>
          <w:szCs w:val="13"/>
        </w:rPr>
      </w:pPr>
    </w:p>
    <w:p w:rsidR="00000000" w:rsidRDefault="008C7B40">
      <w:pPr>
        <w:pStyle w:val="Style"/>
        <w:framePr w:w="2860" w:h="1286" w:wrap="auto" w:hAnchor="text" w:x="2194" w:y="7940"/>
        <w:tabs>
          <w:tab w:val="left" w:pos="484"/>
        </w:tabs>
        <w:spacing w:line="196" w:lineRule="exact"/>
        <w:ind w:left="489" w:right="4" w:hanging="489"/>
        <w:jc w:val="both"/>
        <w:rPr>
          <w:color w:val="000000"/>
          <w:w w:val="107"/>
          <w:sz w:val="13"/>
          <w:szCs w:val="13"/>
        </w:rPr>
      </w:pPr>
      <w:r>
        <w:rPr>
          <w:color w:val="000000"/>
          <w:w w:val="107"/>
          <w:sz w:val="13"/>
          <w:szCs w:val="13"/>
        </w:rPr>
        <w:t xml:space="preserve">N,B,: </w:t>
      </w:r>
      <w:r>
        <w:rPr>
          <w:color w:val="000000"/>
          <w:w w:val="107"/>
          <w:sz w:val="13"/>
          <w:szCs w:val="13"/>
        </w:rPr>
        <w:tab/>
      </w:r>
      <w:r>
        <w:rPr>
          <w:color w:val="000000"/>
          <w:w w:val="107"/>
          <w:sz w:val="13"/>
          <w:szCs w:val="13"/>
        </w:rPr>
        <w:t xml:space="preserve">Lorsqu'on des serre ou serre l'ecrou </w:t>
      </w:r>
      <w:r>
        <w:rPr>
          <w:rFonts w:ascii="Times New Roman" w:hAnsi="Times New Roman" w:cs="Times New Roman"/>
          <w:color w:val="000000"/>
          <w:w w:val="89"/>
          <w:sz w:val="15"/>
          <w:szCs w:val="15"/>
        </w:rPr>
        <w:t xml:space="preserve">(6), </w:t>
      </w:r>
      <w:r>
        <w:rPr>
          <w:color w:val="000000"/>
          <w:w w:val="107"/>
          <w:sz w:val="13"/>
          <w:szCs w:val="13"/>
        </w:rPr>
        <w:t xml:space="preserve">ne pas oublier de tenir Ie boulon </w:t>
      </w:r>
      <w:r>
        <w:rPr>
          <w:rFonts w:ascii="Times New Roman" w:hAnsi="Times New Roman" w:cs="Times New Roman"/>
          <w:color w:val="000000"/>
          <w:w w:val="50"/>
          <w:sz w:val="23"/>
          <w:szCs w:val="23"/>
        </w:rPr>
        <w:t xml:space="preserve">CD </w:t>
      </w:r>
      <w:r>
        <w:rPr>
          <w:color w:val="000000"/>
          <w:w w:val="107"/>
          <w:sz w:val="13"/>
          <w:szCs w:val="13"/>
        </w:rPr>
        <w:t xml:space="preserve">avec une cle convenable. </w:t>
      </w:r>
    </w:p>
    <w:p w:rsidR="00000000" w:rsidRDefault="008C7B40">
      <w:pPr>
        <w:pStyle w:val="Style"/>
        <w:framePr w:w="1713" w:h="177" w:wrap="auto" w:hAnchor="text" w:x="7834" w:y="9030"/>
        <w:spacing w:line="144" w:lineRule="exact"/>
        <w:ind w:left="14"/>
        <w:rPr>
          <w:color w:val="000000"/>
          <w:w w:val="107"/>
          <w:sz w:val="13"/>
          <w:szCs w:val="13"/>
        </w:rPr>
      </w:pPr>
      <w:r>
        <w:rPr>
          <w:color w:val="000000"/>
          <w:w w:val="107"/>
          <w:sz w:val="13"/>
          <w:szCs w:val="13"/>
        </w:rPr>
        <w:t xml:space="preserve">10 Nm (1.0 m-kg, 7.2 ft-Ib) </w:t>
      </w:r>
    </w:p>
    <w:p w:rsidR="00000000" w:rsidRDefault="008C7B40">
      <w:pPr>
        <w:pStyle w:val="Style"/>
        <w:framePr w:w="187" w:h="1468" w:wrap="auto" w:hAnchor="text" w:x="14257" w:y="1"/>
        <w:spacing w:before="134" w:line="1" w:lineRule="exact"/>
        <w:ind w:left="9" w:right="9"/>
        <w:rPr>
          <w:sz w:val="13"/>
          <w:szCs w:val="13"/>
        </w:rPr>
      </w:pPr>
    </w:p>
    <w:p w:rsidR="00000000" w:rsidRDefault="008C7B40">
      <w:pPr>
        <w:pStyle w:val="Style"/>
        <w:framePr w:w="187" w:h="1468" w:wrap="auto" w:hAnchor="text" w:x="14257" w:y="1"/>
        <w:spacing w:line="163" w:lineRule="exact"/>
        <w:ind w:left="9" w:right="9"/>
        <w:jc w:val="both"/>
        <w:rPr>
          <w:rFonts w:ascii="Times New Roman" w:hAnsi="Times New Roman" w:cs="Times New Roman"/>
          <w:color w:val="000000"/>
          <w:w w:val="50"/>
          <w:sz w:val="23"/>
          <w:szCs w:val="23"/>
        </w:rPr>
      </w:pPr>
      <w:r>
        <w:rPr>
          <w:rFonts w:ascii="Times New Roman" w:hAnsi="Times New Roman" w:cs="Times New Roman"/>
          <w:color w:val="000000"/>
          <w:w w:val="121"/>
          <w:sz w:val="28"/>
          <w:szCs w:val="28"/>
        </w:rPr>
        <w:t xml:space="preserve">o </w:t>
      </w:r>
      <w:r>
        <w:rPr>
          <w:rFonts w:ascii="Times New Roman" w:hAnsi="Times New Roman" w:cs="Times New Roman"/>
          <w:color w:val="000000"/>
          <w:w w:val="200"/>
          <w:sz w:val="20"/>
          <w:szCs w:val="20"/>
        </w:rPr>
        <w:t xml:space="preserve">r </w:t>
      </w:r>
      <w:r>
        <w:rPr>
          <w:rFonts w:ascii="Times New Roman" w:hAnsi="Times New Roman" w:cs="Times New Roman"/>
          <w:color w:val="000000"/>
          <w:w w:val="130"/>
          <w:sz w:val="26"/>
          <w:szCs w:val="26"/>
        </w:rPr>
        <w:t xml:space="preserve">o </w:t>
      </w:r>
      <w:r>
        <w:rPr>
          <w:rFonts w:ascii="Times New Roman" w:hAnsi="Times New Roman" w:cs="Times New Roman"/>
          <w:color w:val="000000"/>
          <w:w w:val="125"/>
          <w:sz w:val="28"/>
          <w:szCs w:val="28"/>
        </w:rPr>
        <w:t xml:space="preserve">o o </w:t>
      </w:r>
      <w:r>
        <w:rPr>
          <w:color w:val="000000"/>
          <w:w w:val="200"/>
          <w:sz w:val="17"/>
          <w:szCs w:val="17"/>
        </w:rPr>
        <w:t xml:space="preserve">r </w:t>
      </w:r>
      <w:r>
        <w:rPr>
          <w:rFonts w:ascii="Times New Roman" w:hAnsi="Times New Roman" w:cs="Times New Roman"/>
          <w:color w:val="000000"/>
          <w:w w:val="88"/>
          <w:sz w:val="21"/>
          <w:szCs w:val="21"/>
        </w:rPr>
        <w:t xml:space="preserve">m </w:t>
      </w:r>
      <w:r>
        <w:rPr>
          <w:rFonts w:ascii="Times New Roman" w:hAnsi="Times New Roman" w:cs="Times New Roman"/>
          <w:color w:val="000000"/>
          <w:w w:val="50"/>
          <w:sz w:val="23"/>
          <w:szCs w:val="23"/>
        </w:rPr>
        <w:t xml:space="preserve">::xl </w:t>
      </w:r>
    </w:p>
    <w:p w:rsidR="00000000" w:rsidRDefault="008C7B40">
      <w:pPr>
        <w:pStyle w:val="Style"/>
        <w:framePr w:w="1852" w:h="172" w:wrap="auto" w:hAnchor="text" w:x="12581" w:y="2022"/>
        <w:spacing w:line="144" w:lineRule="exact"/>
        <w:ind w:left="14"/>
        <w:rPr>
          <w:color w:val="000000"/>
          <w:w w:val="107"/>
          <w:sz w:val="13"/>
          <w:szCs w:val="13"/>
        </w:rPr>
      </w:pPr>
      <w:r>
        <w:rPr>
          <w:color w:val="000000"/>
          <w:w w:val="107"/>
          <w:sz w:val="13"/>
          <w:szCs w:val="13"/>
        </w:rPr>
        <w:t xml:space="preserve">10 Nm (5.0 m-kg, 36,2 ft-Ib) </w:t>
      </w:r>
    </w:p>
    <w:p w:rsidR="00000000" w:rsidRDefault="00DB09B8">
      <w:pPr>
        <w:pStyle w:val="Style"/>
        <w:framePr w:w="3398" w:h="1363" w:wrap="auto" w:hAnchor="text" w:x="11002" w:y="2550"/>
        <w:rPr>
          <w:sz w:val="13"/>
          <w:szCs w:val="13"/>
        </w:rPr>
      </w:pPr>
      <w:r>
        <w:rPr>
          <w:noProof/>
          <w:sz w:val="13"/>
          <w:szCs w:val="13"/>
        </w:rPr>
        <w:drawing>
          <wp:inline distT="0" distB="0" distL="0" distR="0">
            <wp:extent cx="2162175" cy="866775"/>
            <wp:effectExtent l="19050" t="0" r="9525" b="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464"/>
                    <a:srcRect/>
                    <a:stretch>
                      <a:fillRect/>
                    </a:stretch>
                  </pic:blipFill>
                  <pic:spPr bwMode="auto">
                    <a:xfrm>
                      <a:off x="0" y="0"/>
                      <a:ext cx="2162175" cy="866775"/>
                    </a:xfrm>
                    <a:prstGeom prst="rect">
                      <a:avLst/>
                    </a:prstGeom>
                    <a:noFill/>
                    <a:ln w="9525">
                      <a:noFill/>
                      <a:miter lim="800000"/>
                      <a:headEnd/>
                      <a:tailEnd/>
                    </a:ln>
                  </pic:spPr>
                </pic:pic>
              </a:graphicData>
            </a:graphic>
          </wp:inline>
        </w:drawing>
      </w:r>
    </w:p>
    <w:p w:rsidR="00000000" w:rsidRDefault="00DB09B8">
      <w:pPr>
        <w:pStyle w:val="Style"/>
        <w:framePr w:w="211" w:h="2304" w:wrap="auto" w:hAnchor="text" w:x="14266" w:y="5200"/>
        <w:rPr>
          <w:sz w:val="13"/>
          <w:szCs w:val="13"/>
        </w:rPr>
      </w:pPr>
      <w:r>
        <w:rPr>
          <w:noProof/>
          <w:sz w:val="13"/>
          <w:szCs w:val="13"/>
        </w:rPr>
        <w:drawing>
          <wp:inline distT="0" distB="0" distL="0" distR="0">
            <wp:extent cx="133350" cy="1466850"/>
            <wp:effectExtent l="1905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465"/>
                    <a:srcRect/>
                    <a:stretch>
                      <a:fillRect/>
                    </a:stretch>
                  </pic:blipFill>
                  <pic:spPr bwMode="auto">
                    <a:xfrm>
                      <a:off x="0" y="0"/>
                      <a:ext cx="133350" cy="1466850"/>
                    </a:xfrm>
                    <a:prstGeom prst="rect">
                      <a:avLst/>
                    </a:prstGeom>
                    <a:noFill/>
                    <a:ln w="9525">
                      <a:noFill/>
                      <a:miter lim="800000"/>
                      <a:headEnd/>
                      <a:tailEnd/>
                    </a:ln>
                  </pic:spPr>
                </pic:pic>
              </a:graphicData>
            </a:graphic>
          </wp:inline>
        </w:drawing>
      </w:r>
    </w:p>
    <w:p w:rsidR="00000000" w:rsidRDefault="008C7B40">
      <w:pPr>
        <w:pStyle w:val="Style"/>
        <w:framePr w:w="211" w:h="2304" w:wrap="auto" w:hAnchor="text" w:x="14266" w:y="5200"/>
        <w:rPr>
          <w:sz w:val="13"/>
          <w:szCs w:val="13"/>
        </w:rPr>
        <w:sectPr w:rsidR="00000000">
          <w:pgSz w:w="15842" w:h="12241" w:orient="landscape"/>
          <w:pgMar w:top="945" w:right="1015" w:bottom="360" w:left="384" w:header="720" w:footer="720" w:gutter="0"/>
          <w:cols w:space="720"/>
          <w:noEndnote/>
        </w:sectPr>
      </w:pPr>
    </w:p>
    <w:p w:rsidR="00000000" w:rsidRDefault="008C7B40">
      <w:pPr>
        <w:pStyle w:val="Style"/>
        <w:rPr>
          <w:sz w:val="2"/>
          <w:szCs w:val="2"/>
        </w:rPr>
      </w:pP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689984" behindDoc="1" locked="0" layoutInCell="0" allowOverlap="1">
            <wp:simplePos x="0" y="0"/>
            <wp:positionH relativeFrom="margin">
              <wp:posOffset>292735</wp:posOffset>
            </wp:positionH>
            <wp:positionV relativeFrom="margin">
              <wp:posOffset>2910840</wp:posOffset>
            </wp:positionV>
            <wp:extent cx="5205730" cy="5327650"/>
            <wp:effectExtent l="19050" t="0" r="0" b="0"/>
            <wp:wrapThrough wrapText="bothSides">
              <wp:wrapPolygon edited="0">
                <wp:start x="-79" y="0"/>
                <wp:lineTo x="-79" y="21549"/>
                <wp:lineTo x="21579" y="21549"/>
                <wp:lineTo x="21579" y="0"/>
                <wp:lineTo x="-79" y="0"/>
              </wp:wrapPolygon>
            </wp:wrapThrough>
            <wp:docPr id="45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66"/>
                    <a:srcRect/>
                    <a:stretch>
                      <a:fillRect/>
                    </a:stretch>
                  </pic:blipFill>
                  <pic:spPr bwMode="auto">
                    <a:xfrm>
                      <a:off x="0" y="0"/>
                      <a:ext cx="5205730" cy="5327650"/>
                    </a:xfrm>
                    <a:prstGeom prst="rect">
                      <a:avLst/>
                    </a:prstGeom>
                    <a:noFill/>
                  </pic:spPr>
                </pic:pic>
              </a:graphicData>
            </a:graphic>
          </wp:anchor>
        </w:drawing>
      </w:r>
    </w:p>
    <w:p w:rsidR="00000000" w:rsidRDefault="008C7B40">
      <w:pPr>
        <w:pStyle w:val="Style"/>
        <w:framePr w:w="3964" w:h="336" w:wrap="auto" w:hAnchor="text" w:x="68" w:y="1"/>
        <w:spacing w:line="326" w:lineRule="exact"/>
        <w:ind w:left="19"/>
        <w:rPr>
          <w:b/>
          <w:bCs/>
          <w:color w:val="000000"/>
          <w:sz w:val="29"/>
          <w:szCs w:val="29"/>
        </w:rPr>
      </w:pPr>
      <w:r>
        <w:rPr>
          <w:b/>
          <w:bCs/>
          <w:color w:val="000000"/>
          <w:sz w:val="29"/>
          <w:szCs w:val="29"/>
        </w:rPr>
        <w:t xml:space="preserve">LUBRICATION DIAGRAM </w:t>
      </w:r>
    </w:p>
    <w:p w:rsidR="00000000" w:rsidRDefault="008C7B40">
      <w:pPr>
        <w:pStyle w:val="Style"/>
        <w:framePr w:w="3321" w:h="225" w:wrap="auto" w:hAnchor="text" w:x="78" w:y="596"/>
        <w:spacing w:line="216" w:lineRule="exact"/>
        <w:ind w:left="4"/>
        <w:rPr>
          <w:b/>
          <w:bCs/>
          <w:color w:val="000000"/>
          <w:sz w:val="20"/>
          <w:szCs w:val="20"/>
        </w:rPr>
      </w:pPr>
      <w:r>
        <w:rPr>
          <w:b/>
          <w:bCs/>
          <w:color w:val="000000"/>
          <w:sz w:val="20"/>
          <w:szCs w:val="20"/>
        </w:rPr>
        <w:t xml:space="preserve">OIL PRESSURE INFORMATION </w:t>
      </w:r>
    </w:p>
    <w:p w:rsidR="00000000" w:rsidRDefault="008C7B40">
      <w:pPr>
        <w:pStyle w:val="Style"/>
        <w:framePr w:w="4190" w:h="2376" w:wrap="auto" w:hAnchor="text" w:x="1" w:y="1287"/>
        <w:spacing w:line="264" w:lineRule="exact"/>
        <w:ind w:left="28" w:right="4"/>
        <w:rPr>
          <w:color w:val="000000"/>
          <w:w w:val="108"/>
          <w:sz w:val="19"/>
          <w:szCs w:val="19"/>
        </w:rPr>
      </w:pPr>
      <w:r>
        <w:rPr>
          <w:color w:val="000000"/>
          <w:w w:val="108"/>
          <w:sz w:val="19"/>
          <w:szCs w:val="19"/>
        </w:rPr>
        <w:t xml:space="preserve">Relief valve opening: 6 bar (6 kq/cm'', 70 psi) </w:t>
      </w:r>
    </w:p>
    <w:p w:rsidR="00000000" w:rsidRDefault="008C7B40">
      <w:pPr>
        <w:pStyle w:val="Style"/>
        <w:framePr w:w="4190" w:h="2376" w:wrap="auto" w:hAnchor="text" w:x="1" w:y="1287"/>
        <w:spacing w:before="81" w:line="1" w:lineRule="exact"/>
        <w:ind w:left="9" w:right="38"/>
        <w:rPr>
          <w:sz w:val="19"/>
          <w:szCs w:val="19"/>
        </w:rPr>
      </w:pPr>
    </w:p>
    <w:p w:rsidR="00000000" w:rsidRDefault="008C7B40">
      <w:pPr>
        <w:pStyle w:val="Style"/>
        <w:framePr w:w="4190" w:h="2376" w:wrap="auto" w:hAnchor="text" w:x="1" w:y="1287"/>
        <w:spacing w:line="268" w:lineRule="exact"/>
        <w:ind w:left="9" w:right="38"/>
        <w:rPr>
          <w:color w:val="000000"/>
          <w:w w:val="108"/>
          <w:sz w:val="19"/>
          <w:szCs w:val="19"/>
        </w:rPr>
      </w:pPr>
      <w:r>
        <w:rPr>
          <w:color w:val="000000"/>
          <w:w w:val="108"/>
          <w:sz w:val="19"/>
          <w:szCs w:val="19"/>
        </w:rPr>
        <w:t xml:space="preserve">Cruising speed oil pressure (at operating temperature): </w:t>
      </w:r>
      <w:r>
        <w:rPr>
          <w:color w:val="000000"/>
          <w:sz w:val="19"/>
          <w:szCs w:val="19"/>
        </w:rPr>
        <w:t xml:space="preserve">3.3 </w:t>
      </w:r>
      <w:r>
        <w:rPr>
          <w:color w:val="000000"/>
          <w:w w:val="108"/>
          <w:sz w:val="19"/>
          <w:szCs w:val="19"/>
        </w:rPr>
        <w:t xml:space="preserve">bar </w:t>
      </w:r>
      <w:r>
        <w:rPr>
          <w:color w:val="000000"/>
          <w:sz w:val="19"/>
          <w:szCs w:val="19"/>
        </w:rPr>
        <w:t xml:space="preserve">((3.3 kg/ern", </w:t>
      </w:r>
      <w:r>
        <w:rPr>
          <w:color w:val="000000"/>
          <w:w w:val="108"/>
          <w:sz w:val="19"/>
          <w:szCs w:val="19"/>
        </w:rPr>
        <w:t xml:space="preserve">47 psi) </w:t>
      </w:r>
    </w:p>
    <w:p w:rsidR="00000000" w:rsidRDefault="008C7B40">
      <w:pPr>
        <w:pStyle w:val="Style"/>
        <w:framePr w:w="4190" w:h="2376" w:wrap="auto" w:hAnchor="text" w:x="1" w:y="1287"/>
        <w:spacing w:before="81" w:line="1" w:lineRule="exact"/>
        <w:ind w:left="9" w:right="38"/>
        <w:rPr>
          <w:sz w:val="19"/>
          <w:szCs w:val="19"/>
        </w:rPr>
      </w:pPr>
    </w:p>
    <w:p w:rsidR="00000000" w:rsidRDefault="008C7B40">
      <w:pPr>
        <w:pStyle w:val="Style"/>
        <w:framePr w:w="4190" w:h="2376" w:wrap="auto" w:hAnchor="text" w:x="1" w:y="1287"/>
        <w:spacing w:line="268" w:lineRule="exact"/>
        <w:ind w:left="9" w:right="38"/>
        <w:rPr>
          <w:color w:val="000000"/>
          <w:w w:val="108"/>
          <w:sz w:val="19"/>
          <w:szCs w:val="19"/>
        </w:rPr>
      </w:pPr>
      <w:r>
        <w:rPr>
          <w:color w:val="000000"/>
          <w:w w:val="108"/>
          <w:sz w:val="19"/>
          <w:szCs w:val="19"/>
        </w:rPr>
        <w:t xml:space="preserve">Oil warning light activation pressure: 0.1 ,......, 0.2 bar (0.1 "" 0.2 </w:t>
      </w:r>
      <w:r>
        <w:rPr>
          <w:rFonts w:ascii="Times New Roman" w:hAnsi="Times New Roman" w:cs="Times New Roman"/>
          <w:color w:val="000000"/>
          <w:sz w:val="20"/>
          <w:szCs w:val="20"/>
        </w:rPr>
        <w:t xml:space="preserve">kq/crrr'. </w:t>
      </w:r>
      <w:r>
        <w:rPr>
          <w:color w:val="000000"/>
          <w:w w:val="108"/>
          <w:sz w:val="19"/>
          <w:szCs w:val="19"/>
        </w:rPr>
        <w:t xml:space="preserve">1.4,......, 2.8 psi) </w:t>
      </w:r>
    </w:p>
    <w:p w:rsidR="00000000" w:rsidRDefault="008C7B40">
      <w:pPr>
        <w:pStyle w:val="Style"/>
        <w:framePr w:w="4190" w:h="2376" w:wrap="auto" w:hAnchor="text" w:x="1" w:y="1287"/>
        <w:spacing w:before="81" w:line="1" w:lineRule="exact"/>
        <w:ind w:left="9" w:right="38"/>
        <w:rPr>
          <w:sz w:val="19"/>
          <w:szCs w:val="19"/>
        </w:rPr>
      </w:pPr>
    </w:p>
    <w:p w:rsidR="00000000" w:rsidRDefault="008C7B40">
      <w:pPr>
        <w:pStyle w:val="Style"/>
        <w:framePr w:w="4190" w:h="2376" w:wrap="auto" w:hAnchor="text" w:x="1" w:y="1287"/>
        <w:spacing w:line="268" w:lineRule="exact"/>
        <w:ind w:left="9" w:right="38"/>
        <w:rPr>
          <w:color w:val="000000"/>
          <w:w w:val="108"/>
          <w:sz w:val="19"/>
          <w:szCs w:val="19"/>
        </w:rPr>
      </w:pPr>
      <w:r>
        <w:rPr>
          <w:color w:val="000000"/>
          <w:w w:val="108"/>
          <w:sz w:val="19"/>
          <w:szCs w:val="19"/>
        </w:rPr>
        <w:t xml:space="preserve">Cruising oil temperature: 105°C at 88 km/h (221 ° Fat 55 mph) </w:t>
      </w:r>
    </w:p>
    <w:p w:rsidR="00000000" w:rsidRDefault="008C7B40">
      <w:pPr>
        <w:pStyle w:val="Style"/>
        <w:framePr w:w="3326" w:h="758" w:wrap="auto" w:hAnchor="text" w:x="88" w:y="7071"/>
        <w:spacing w:line="139" w:lineRule="exact"/>
        <w:ind w:left="758"/>
        <w:rPr>
          <w:color w:val="000000"/>
          <w:sz w:val="12"/>
          <w:szCs w:val="12"/>
        </w:rPr>
      </w:pPr>
      <w:r>
        <w:rPr>
          <w:color w:val="000000"/>
          <w:sz w:val="12"/>
          <w:szCs w:val="12"/>
        </w:rPr>
        <w:t xml:space="preserve">OIL FEED </w:t>
      </w:r>
    </w:p>
    <w:p w:rsidR="00000000" w:rsidRDefault="008C7B40">
      <w:pPr>
        <w:pStyle w:val="Style"/>
        <w:framePr w:w="3326" w:h="758" w:wrap="auto" w:hAnchor="text" w:x="88" w:y="7071"/>
        <w:spacing w:line="201" w:lineRule="exact"/>
        <w:ind w:left="748" w:right="820"/>
        <w:rPr>
          <w:color w:val="000000"/>
          <w:sz w:val="12"/>
          <w:szCs w:val="12"/>
        </w:rPr>
      </w:pPr>
      <w:r>
        <w:rPr>
          <w:rFonts w:ascii="Times New Roman" w:hAnsi="Times New Roman" w:cs="Times New Roman"/>
          <w:color w:val="000000"/>
          <w:sz w:val="14"/>
          <w:szCs w:val="14"/>
        </w:rPr>
        <w:t xml:space="preserve">ALIMENTATION D'HUILE </w:t>
      </w:r>
      <w:r>
        <w:rPr>
          <w:color w:val="000000"/>
          <w:sz w:val="12"/>
          <w:szCs w:val="12"/>
        </w:rPr>
        <w:t xml:space="preserve">OIL SCAVENGE (RETURN) </w:t>
      </w:r>
    </w:p>
    <w:p w:rsidR="00000000" w:rsidRDefault="008C7B40">
      <w:pPr>
        <w:pStyle w:val="Style"/>
        <w:framePr w:w="3326" w:h="758" w:wrap="auto" w:hAnchor="text" w:x="88" w:y="7071"/>
        <w:spacing w:line="168" w:lineRule="exact"/>
        <w:ind w:left="744"/>
        <w:rPr>
          <w:rFonts w:ascii="Times New Roman" w:hAnsi="Times New Roman" w:cs="Times New Roman"/>
          <w:color w:val="000000"/>
          <w:sz w:val="14"/>
          <w:szCs w:val="14"/>
        </w:rPr>
      </w:pPr>
      <w:r>
        <w:rPr>
          <w:rFonts w:ascii="Times New Roman" w:hAnsi="Times New Roman" w:cs="Times New Roman"/>
          <w:color w:val="000000"/>
          <w:sz w:val="14"/>
          <w:szCs w:val="14"/>
        </w:rPr>
        <w:t>BALAY</w:t>
      </w:r>
      <w:r>
        <w:rPr>
          <w:rFonts w:ascii="Times New Roman" w:hAnsi="Times New Roman" w:cs="Times New Roman"/>
          <w:color w:val="000000"/>
          <w:sz w:val="14"/>
          <w:szCs w:val="14"/>
        </w:rPr>
        <w:t xml:space="preserve">AGE D'HUILE (RETotJR)'---''-'.1 </w:t>
      </w:r>
    </w:p>
    <w:p w:rsidR="00000000" w:rsidRDefault="008C7B40">
      <w:pPr>
        <w:pStyle w:val="Style"/>
        <w:framePr w:w="4723" w:h="331" w:wrap="auto" w:hAnchor="text" w:x="4955" w:y="1"/>
        <w:spacing w:line="321" w:lineRule="exact"/>
        <w:ind w:left="4"/>
        <w:rPr>
          <w:rFonts w:ascii="Times New Roman" w:hAnsi="Times New Roman" w:cs="Times New Roman"/>
          <w:color w:val="000000"/>
          <w:sz w:val="31"/>
          <w:szCs w:val="31"/>
        </w:rPr>
      </w:pPr>
      <w:r>
        <w:rPr>
          <w:rFonts w:ascii="Times New Roman" w:hAnsi="Times New Roman" w:cs="Times New Roman"/>
          <w:color w:val="000000"/>
          <w:sz w:val="31"/>
          <w:szCs w:val="31"/>
        </w:rPr>
        <w:t xml:space="preserve">TABLEAU DE LUBRIFICATION </w:t>
      </w:r>
    </w:p>
    <w:p w:rsidR="00000000" w:rsidRDefault="008C7B40">
      <w:pPr>
        <w:pStyle w:val="Style"/>
        <w:framePr w:w="4147" w:h="484" w:wrap="auto" w:hAnchor="text" w:x="4979" w:y="606"/>
        <w:spacing w:line="268" w:lineRule="exact"/>
        <w:ind w:left="19" w:right="4"/>
        <w:rPr>
          <w:rFonts w:ascii="Times New Roman" w:hAnsi="Times New Roman" w:cs="Times New Roman"/>
          <w:color w:val="000000"/>
          <w:sz w:val="20"/>
          <w:szCs w:val="20"/>
        </w:rPr>
      </w:pPr>
      <w:r>
        <w:rPr>
          <w:rFonts w:ascii="Times New Roman" w:hAnsi="Times New Roman" w:cs="Times New Roman"/>
          <w:color w:val="000000"/>
          <w:sz w:val="20"/>
          <w:szCs w:val="20"/>
        </w:rPr>
        <w:t>INFORMATION CONCERNANT LA PRE</w:t>
      </w:r>
      <w:r>
        <w:rPr>
          <w:rFonts w:ascii="Times New Roman" w:hAnsi="Times New Roman" w:cs="Times New Roman"/>
          <w:color w:val="000000"/>
          <w:sz w:val="20"/>
          <w:szCs w:val="20"/>
        </w:rPr>
        <w:softHyphen/>
        <w:t xml:space="preserve">SSION D'HUILE </w:t>
      </w:r>
    </w:p>
    <w:p w:rsidR="00000000" w:rsidRDefault="008C7B40">
      <w:pPr>
        <w:pStyle w:val="Style"/>
        <w:framePr w:w="4171" w:h="2616" w:wrap="auto" w:hAnchor="text" w:x="4936" w:y="1302"/>
        <w:spacing w:line="268" w:lineRule="exact"/>
        <w:ind w:left="19" w:right="4"/>
        <w:rPr>
          <w:rFonts w:ascii="Times New Roman" w:hAnsi="Times New Roman" w:cs="Times New Roman"/>
          <w:color w:val="000000"/>
          <w:sz w:val="20"/>
          <w:szCs w:val="20"/>
        </w:rPr>
      </w:pPr>
      <w:r>
        <w:rPr>
          <w:rFonts w:ascii="Times New Roman" w:hAnsi="Times New Roman" w:cs="Times New Roman"/>
          <w:color w:val="000000"/>
          <w:sz w:val="20"/>
          <w:szCs w:val="20"/>
        </w:rPr>
        <w:t xml:space="preserve">Ouverture de la soupape de </w:t>
      </w:r>
      <w:r>
        <w:rPr>
          <w:rFonts w:ascii="Times New Roman" w:hAnsi="Times New Roman" w:cs="Times New Roman"/>
          <w:color w:val="000000"/>
          <w:sz w:val="19"/>
          <w:szCs w:val="19"/>
        </w:rPr>
        <w:t xml:space="preserve">sfirete: </w:t>
      </w:r>
      <w:r>
        <w:rPr>
          <w:rFonts w:ascii="Times New Roman" w:hAnsi="Times New Roman" w:cs="Times New Roman"/>
          <w:color w:val="000000"/>
          <w:sz w:val="20"/>
          <w:szCs w:val="20"/>
        </w:rPr>
        <w:t xml:space="preserve">6 bar (6 kg/ern") </w:t>
      </w:r>
    </w:p>
    <w:p w:rsidR="00000000" w:rsidRDefault="008C7B40">
      <w:pPr>
        <w:pStyle w:val="Style"/>
        <w:framePr w:w="4171" w:h="2616" w:wrap="auto" w:hAnchor="text" w:x="4936" w:y="1302"/>
        <w:spacing w:before="86" w:line="1" w:lineRule="exact"/>
        <w:ind w:left="14" w:right="4"/>
        <w:rPr>
          <w:rFonts w:ascii="Times New Roman" w:hAnsi="Times New Roman" w:cs="Times New Roman"/>
          <w:sz w:val="20"/>
          <w:szCs w:val="20"/>
        </w:rPr>
      </w:pPr>
    </w:p>
    <w:p w:rsidR="00000000" w:rsidRDefault="008C7B40">
      <w:pPr>
        <w:pStyle w:val="Style"/>
        <w:framePr w:w="4171" w:h="2616" w:wrap="auto" w:hAnchor="text" w:x="4936" w:y="1302"/>
        <w:spacing w:line="259" w:lineRule="exact"/>
        <w:ind w:left="14" w:right="4"/>
        <w:jc w:val="both"/>
        <w:rPr>
          <w:rFonts w:ascii="Times New Roman" w:hAnsi="Times New Roman" w:cs="Times New Roman"/>
          <w:color w:val="000000"/>
          <w:w w:val="72"/>
          <w:sz w:val="20"/>
          <w:szCs w:val="20"/>
        </w:rPr>
      </w:pPr>
      <w:r>
        <w:rPr>
          <w:rFonts w:ascii="Times New Roman" w:hAnsi="Times New Roman" w:cs="Times New Roman"/>
          <w:color w:val="000000"/>
          <w:sz w:val="20"/>
          <w:szCs w:val="20"/>
        </w:rPr>
        <w:t xml:space="preserve">Pression d'huile en vitesse de </w:t>
      </w:r>
      <w:r>
        <w:rPr>
          <w:rFonts w:ascii="Times New Roman" w:hAnsi="Times New Roman" w:cs="Times New Roman"/>
          <w:color w:val="000000"/>
          <w:sz w:val="19"/>
          <w:szCs w:val="19"/>
        </w:rPr>
        <w:t xml:space="preserve">croisiere </w:t>
      </w:r>
      <w:r>
        <w:rPr>
          <w:rFonts w:ascii="Times New Roman" w:hAnsi="Times New Roman" w:cs="Times New Roman"/>
          <w:color w:val="000000"/>
          <w:w w:val="88"/>
          <w:sz w:val="20"/>
          <w:szCs w:val="20"/>
        </w:rPr>
        <w:t xml:space="preserve">(it </w:t>
      </w:r>
      <w:r>
        <w:rPr>
          <w:rFonts w:ascii="Times New Roman" w:hAnsi="Times New Roman" w:cs="Times New Roman"/>
          <w:color w:val="000000"/>
          <w:sz w:val="20"/>
          <w:szCs w:val="20"/>
        </w:rPr>
        <w:t xml:space="preserve">temperature de fonetionnement): </w:t>
      </w:r>
      <w:r>
        <w:rPr>
          <w:rFonts w:ascii="Times New Roman" w:hAnsi="Times New Roman" w:cs="Times New Roman"/>
          <w:color w:val="000000"/>
          <w:sz w:val="19"/>
          <w:szCs w:val="19"/>
        </w:rPr>
        <w:t xml:space="preserve">3,3 </w:t>
      </w:r>
      <w:r>
        <w:rPr>
          <w:rFonts w:ascii="Times New Roman" w:hAnsi="Times New Roman" w:cs="Times New Roman"/>
          <w:color w:val="000000"/>
          <w:sz w:val="20"/>
          <w:szCs w:val="20"/>
        </w:rPr>
        <w:t xml:space="preserve">bar </w:t>
      </w:r>
      <w:r>
        <w:rPr>
          <w:rFonts w:ascii="Times New Roman" w:hAnsi="Times New Roman" w:cs="Times New Roman"/>
          <w:color w:val="000000"/>
          <w:sz w:val="19"/>
          <w:szCs w:val="19"/>
        </w:rPr>
        <w:t xml:space="preserve">(3,3 </w:t>
      </w:r>
      <w:r>
        <w:rPr>
          <w:rFonts w:ascii="Times New Roman" w:hAnsi="Times New Roman" w:cs="Times New Roman"/>
          <w:color w:val="000000"/>
          <w:sz w:val="20"/>
          <w:szCs w:val="20"/>
        </w:rPr>
        <w:t xml:space="preserve">kg/em </w:t>
      </w:r>
      <w:r>
        <w:rPr>
          <w:rFonts w:ascii="Times New Roman" w:hAnsi="Times New Roman" w:cs="Times New Roman"/>
          <w:color w:val="000000"/>
          <w:w w:val="72"/>
          <w:sz w:val="20"/>
          <w:szCs w:val="20"/>
        </w:rPr>
        <w:t xml:space="preserve">2) </w:t>
      </w:r>
    </w:p>
    <w:p w:rsidR="00000000" w:rsidRDefault="008C7B40">
      <w:pPr>
        <w:pStyle w:val="Style"/>
        <w:framePr w:w="4171" w:h="2616" w:wrap="auto" w:hAnchor="text" w:x="4936" w:y="1302"/>
        <w:spacing w:before="96" w:line="1" w:lineRule="exact"/>
        <w:ind w:left="4" w:right="43"/>
        <w:rPr>
          <w:rFonts w:ascii="Times New Roman" w:hAnsi="Times New Roman" w:cs="Times New Roman"/>
          <w:sz w:val="20"/>
          <w:szCs w:val="20"/>
        </w:rPr>
      </w:pPr>
    </w:p>
    <w:p w:rsidR="00000000" w:rsidRDefault="008C7B40">
      <w:pPr>
        <w:pStyle w:val="Style"/>
        <w:framePr w:w="4171" w:h="2616" w:wrap="auto" w:hAnchor="text" w:x="4936" w:y="1302"/>
        <w:spacing w:line="259" w:lineRule="exact"/>
        <w:ind w:left="4" w:right="43"/>
        <w:rPr>
          <w:rFonts w:ascii="Times New Roman" w:hAnsi="Times New Roman" w:cs="Times New Roman"/>
          <w:color w:val="000000"/>
          <w:sz w:val="20"/>
          <w:szCs w:val="20"/>
        </w:rPr>
      </w:pPr>
      <w:r>
        <w:rPr>
          <w:rFonts w:ascii="Times New Roman" w:hAnsi="Times New Roman" w:cs="Times New Roman"/>
          <w:color w:val="000000"/>
          <w:sz w:val="20"/>
          <w:szCs w:val="20"/>
        </w:rPr>
        <w:t xml:space="preserve">Temoin d'huile pression de commande: 0,1 "-' 0,2 bar (0,1 </w:t>
      </w:r>
      <w:r>
        <w:rPr>
          <w:i/>
          <w:iCs/>
          <w:color w:val="000000"/>
          <w:w w:val="131"/>
          <w:sz w:val="8"/>
          <w:szCs w:val="8"/>
        </w:rPr>
        <w:t xml:space="preserve">r-.J </w:t>
      </w:r>
      <w:r>
        <w:rPr>
          <w:rFonts w:ascii="Times New Roman" w:hAnsi="Times New Roman" w:cs="Times New Roman"/>
          <w:color w:val="000000"/>
          <w:sz w:val="20"/>
          <w:szCs w:val="20"/>
        </w:rPr>
        <w:t xml:space="preserve">0,2 kg/ern") </w:t>
      </w:r>
    </w:p>
    <w:p w:rsidR="00000000" w:rsidRDefault="008C7B40">
      <w:pPr>
        <w:pStyle w:val="Style"/>
        <w:framePr w:w="4171" w:h="2616" w:wrap="auto" w:hAnchor="text" w:x="4936" w:y="1302"/>
        <w:spacing w:before="96" w:line="1" w:lineRule="exact"/>
        <w:ind w:left="4" w:right="43"/>
        <w:rPr>
          <w:rFonts w:ascii="Times New Roman" w:hAnsi="Times New Roman" w:cs="Times New Roman"/>
          <w:sz w:val="20"/>
          <w:szCs w:val="20"/>
        </w:rPr>
      </w:pPr>
    </w:p>
    <w:p w:rsidR="00000000" w:rsidRDefault="008C7B40">
      <w:pPr>
        <w:pStyle w:val="Style"/>
        <w:framePr w:w="4171" w:h="2616" w:wrap="auto" w:hAnchor="text" w:x="4936" w:y="1302"/>
        <w:spacing w:line="259" w:lineRule="exact"/>
        <w:ind w:left="4" w:right="43"/>
        <w:rPr>
          <w:rFonts w:ascii="Times New Roman" w:hAnsi="Times New Roman" w:cs="Times New Roman"/>
          <w:color w:val="000000"/>
          <w:sz w:val="20"/>
          <w:szCs w:val="20"/>
        </w:rPr>
      </w:pPr>
      <w:r>
        <w:rPr>
          <w:rFonts w:ascii="Times New Roman" w:hAnsi="Times New Roman" w:cs="Times New Roman"/>
          <w:color w:val="000000"/>
          <w:sz w:val="20"/>
          <w:szCs w:val="20"/>
        </w:rPr>
        <w:t xml:space="preserve">Temperature de l'huile </w:t>
      </w:r>
      <w:r>
        <w:rPr>
          <w:rFonts w:ascii="Times New Roman" w:hAnsi="Times New Roman" w:cs="Times New Roman"/>
          <w:color w:val="000000"/>
          <w:w w:val="88"/>
          <w:sz w:val="20"/>
          <w:szCs w:val="20"/>
        </w:rPr>
        <w:t xml:space="preserve">it </w:t>
      </w:r>
      <w:r>
        <w:rPr>
          <w:rFonts w:ascii="Times New Roman" w:hAnsi="Times New Roman" w:cs="Times New Roman"/>
          <w:color w:val="000000"/>
          <w:sz w:val="20"/>
          <w:szCs w:val="20"/>
        </w:rPr>
        <w:t xml:space="preserve">vitesse de croisiere: </w:t>
      </w:r>
      <w:r>
        <w:rPr>
          <w:color w:val="000000"/>
          <w:w w:val="108"/>
          <w:sz w:val="19"/>
          <w:szCs w:val="19"/>
        </w:rPr>
        <w:t xml:space="preserve">105°C </w:t>
      </w:r>
      <w:r>
        <w:rPr>
          <w:rFonts w:ascii="Times New Roman" w:hAnsi="Times New Roman" w:cs="Times New Roman"/>
          <w:color w:val="000000"/>
          <w:w w:val="88"/>
          <w:sz w:val="20"/>
          <w:szCs w:val="20"/>
        </w:rPr>
        <w:t xml:space="preserve">it </w:t>
      </w:r>
      <w:r>
        <w:rPr>
          <w:rFonts w:ascii="Times New Roman" w:hAnsi="Times New Roman" w:cs="Times New Roman"/>
          <w:color w:val="000000"/>
          <w:sz w:val="20"/>
          <w:szCs w:val="20"/>
        </w:rPr>
        <w:t xml:space="preserve">88 km/h </w:t>
      </w:r>
    </w:p>
    <w:p w:rsidR="00000000" w:rsidRDefault="008C7B40">
      <w:pPr>
        <w:pStyle w:val="Style"/>
        <w:framePr w:w="4113" w:h="331" w:wrap="auto" w:hAnchor="text" w:x="4988" w:y="4292"/>
        <w:spacing w:line="134" w:lineRule="exact"/>
        <w:ind w:left="1670"/>
        <w:rPr>
          <w:color w:val="000000"/>
          <w:sz w:val="12"/>
          <w:szCs w:val="12"/>
        </w:rPr>
      </w:pPr>
      <w:r>
        <w:rPr>
          <w:color w:val="000000"/>
          <w:sz w:val="12"/>
          <w:szCs w:val="12"/>
        </w:rPr>
        <w:t xml:space="preserve">DUAL OVERH EAD CAMS </w:t>
      </w:r>
    </w:p>
    <w:p w:rsidR="00000000" w:rsidRDefault="008C7B40">
      <w:pPr>
        <w:pStyle w:val="Style"/>
        <w:framePr w:w="4113" w:h="331" w:wrap="auto" w:hAnchor="text" w:x="4988" w:y="4292"/>
        <w:spacing w:line="192" w:lineRule="exact"/>
        <w:ind w:left="1651"/>
        <w:rPr>
          <w:rFonts w:ascii="Times New Roman" w:hAnsi="Times New Roman" w:cs="Times New Roman"/>
          <w:color w:val="000000"/>
          <w:sz w:val="14"/>
          <w:szCs w:val="14"/>
        </w:rPr>
      </w:pPr>
      <w:r>
        <w:rPr>
          <w:rFonts w:ascii="Times New Roman" w:hAnsi="Times New Roman" w:cs="Times New Roman"/>
          <w:color w:val="000000"/>
          <w:sz w:val="14"/>
          <w:szCs w:val="14"/>
        </w:rPr>
        <w:t xml:space="preserve">DEUX ARBRES A CAMES EN TETE </w:t>
      </w:r>
    </w:p>
    <w:p w:rsidR="00000000" w:rsidRDefault="008C7B40">
      <w:pPr>
        <w:pStyle w:val="Style"/>
        <w:framePr w:w="1641" w:h="307" w:wrap="auto" w:hAnchor="text" w:x="7460" w:y="8713"/>
        <w:spacing w:before="28" w:line="1" w:lineRule="exact"/>
        <w:ind w:right="892"/>
        <w:rPr>
          <w:rFonts w:ascii="Times New Roman" w:hAnsi="Times New Roman" w:cs="Times New Roman"/>
          <w:sz w:val="14"/>
          <w:szCs w:val="14"/>
        </w:rPr>
      </w:pPr>
    </w:p>
    <w:p w:rsidR="00000000" w:rsidRDefault="008C7B40">
      <w:pPr>
        <w:pStyle w:val="Style"/>
        <w:framePr w:w="1641" w:h="307" w:wrap="auto" w:hAnchor="text" w:x="7460" w:y="8713"/>
        <w:spacing w:line="129" w:lineRule="exact"/>
        <w:ind w:right="892"/>
        <w:jc w:val="both"/>
        <w:rPr>
          <w:i/>
          <w:iCs/>
          <w:color w:val="000000"/>
          <w:w w:val="84"/>
          <w:sz w:val="13"/>
          <w:szCs w:val="13"/>
          <w:u w:val="single"/>
        </w:rPr>
      </w:pPr>
      <w:r>
        <w:rPr>
          <w:color w:val="000000"/>
          <w:w w:val="76"/>
          <w:sz w:val="15"/>
          <w:szCs w:val="15"/>
          <w:u w:val="single"/>
        </w:rPr>
        <w:t>V\lWVvVV\l</w:t>
      </w:r>
      <w:r>
        <w:rPr>
          <w:i/>
          <w:iCs/>
          <w:color w:val="000000"/>
          <w:w w:val="84"/>
          <w:sz w:val="13"/>
          <w:szCs w:val="13"/>
          <w:u w:val="single"/>
        </w:rPr>
        <w:t xml:space="preserve"> Jll\I\lI/\iIlVVVI</w:t>
      </w:r>
    </w:p>
    <w:p w:rsidR="00000000" w:rsidRDefault="008C7B40">
      <w:pPr>
        <w:pStyle w:val="Style"/>
        <w:framePr w:w="1641" w:h="139" w:wrap="auto" w:hAnchor="text" w:x="7460" w:y="9020"/>
        <w:spacing w:line="129" w:lineRule="exact"/>
        <w:rPr>
          <w:color w:val="000000"/>
          <w:w w:val="76"/>
          <w:sz w:val="15"/>
          <w:szCs w:val="15"/>
          <w:u w:val="single"/>
        </w:rPr>
      </w:pPr>
      <w:r>
        <w:rPr>
          <w:color w:val="000000"/>
          <w:w w:val="76"/>
          <w:sz w:val="15"/>
          <w:szCs w:val="15"/>
          <w:u w:val="single"/>
        </w:rPr>
        <w:t>JUVWvVVVVV</w:t>
      </w:r>
    </w:p>
    <w:p w:rsidR="00000000" w:rsidRDefault="008C7B40">
      <w:pPr>
        <w:pStyle w:val="Style"/>
        <w:framePr w:w="8270" w:h="739" w:wrap="auto" w:hAnchor="text" w:x="832" w:y="12476"/>
        <w:spacing w:line="211" w:lineRule="exact"/>
        <w:ind w:left="1368" w:right="5203" w:firstLine="955"/>
        <w:rPr>
          <w:color w:val="000000"/>
          <w:sz w:val="12"/>
          <w:szCs w:val="12"/>
        </w:rPr>
      </w:pPr>
      <w:r>
        <w:rPr>
          <w:color w:val="000000"/>
          <w:w w:val="200"/>
          <w:sz w:val="10"/>
          <w:szCs w:val="10"/>
        </w:rPr>
        <w:t xml:space="preserve">./" </w:t>
      </w:r>
      <w:r>
        <w:rPr>
          <w:color w:val="000000"/>
          <w:sz w:val="12"/>
          <w:szCs w:val="12"/>
        </w:rPr>
        <w:t xml:space="preserve">PRESSURE RELIEF VALVE </w:t>
      </w:r>
    </w:p>
    <w:p w:rsidR="00000000" w:rsidRDefault="008C7B40">
      <w:pPr>
        <w:pStyle w:val="Style"/>
        <w:framePr w:w="8270" w:h="739" w:wrap="auto" w:hAnchor="text" w:x="832" w:y="12476"/>
        <w:spacing w:line="230" w:lineRule="exact"/>
        <w:ind w:left="3158" w:right="3508" w:hanging="3158"/>
        <w:rPr>
          <w:rFonts w:ascii="Times New Roman" w:hAnsi="Times New Roman" w:cs="Times New Roman"/>
          <w:color w:val="000000"/>
          <w:sz w:val="14"/>
          <w:szCs w:val="14"/>
        </w:rPr>
      </w:pPr>
      <w:r>
        <w:rPr>
          <w:rFonts w:ascii="Times New Roman" w:hAnsi="Times New Roman" w:cs="Times New Roman"/>
          <w:color w:val="000000"/>
          <w:sz w:val="14"/>
          <w:szCs w:val="14"/>
        </w:rPr>
        <w:t xml:space="preserve">CLAPET DE DECHARGE </w:t>
      </w:r>
      <w:r>
        <w:rPr>
          <w:color w:val="000000"/>
          <w:sz w:val="12"/>
          <w:szCs w:val="12"/>
        </w:rPr>
        <w:t xml:space="preserve">STRAINER SCREEN </w:t>
      </w:r>
      <w:r>
        <w:rPr>
          <w:rFonts w:ascii="Times New Roman" w:hAnsi="Times New Roman" w:cs="Times New Roman"/>
          <w:color w:val="000000"/>
          <w:sz w:val="14"/>
          <w:szCs w:val="14"/>
        </w:rPr>
        <w:t xml:space="preserve">TAMIS DE LA CREPINE </w:t>
      </w:r>
    </w:p>
    <w:p w:rsidR="00000000" w:rsidRDefault="008C7B40">
      <w:pPr>
        <w:pStyle w:val="Style"/>
        <w:framePr w:w="8270" w:h="537" w:wrap="auto" w:hAnchor="text" w:x="832" w:y="13220"/>
        <w:spacing w:line="139" w:lineRule="exact"/>
        <w:ind w:left="4872"/>
        <w:rPr>
          <w:color w:val="000000"/>
          <w:sz w:val="12"/>
          <w:szCs w:val="12"/>
        </w:rPr>
      </w:pPr>
      <w:r>
        <w:rPr>
          <w:color w:val="000000"/>
          <w:sz w:val="12"/>
          <w:szCs w:val="12"/>
        </w:rPr>
        <w:t xml:space="preserve">OIL FILTER BYPASS </w:t>
      </w:r>
    </w:p>
    <w:p w:rsidR="00000000" w:rsidRDefault="008C7B40">
      <w:pPr>
        <w:pStyle w:val="Style"/>
        <w:framePr w:w="8270" w:h="537" w:wrap="auto" w:hAnchor="text" w:x="832" w:y="13220"/>
        <w:spacing w:line="196" w:lineRule="exact"/>
        <w:ind w:left="4862" w:right="1608"/>
        <w:rPr>
          <w:rFonts w:ascii="Times New Roman" w:hAnsi="Times New Roman" w:cs="Times New Roman"/>
          <w:color w:val="000000"/>
          <w:sz w:val="14"/>
          <w:szCs w:val="14"/>
        </w:rPr>
      </w:pPr>
      <w:r>
        <w:rPr>
          <w:rFonts w:ascii="Times New Roman" w:hAnsi="Times New Roman" w:cs="Times New Roman"/>
          <w:color w:val="000000"/>
          <w:sz w:val="14"/>
          <w:szCs w:val="14"/>
        </w:rPr>
        <w:t xml:space="preserve">SOUP APE DE TROP PLEIN DU FILTRE A HUILE </w:t>
      </w:r>
    </w:p>
    <w:p w:rsidR="00000000" w:rsidRDefault="008C7B40">
      <w:pPr>
        <w:pStyle w:val="Style"/>
        <w:framePr w:w="8270" w:h="163" w:wrap="auto" w:hAnchor="text" w:x="832" w:y="13983"/>
        <w:spacing w:line="163" w:lineRule="exact"/>
        <w:ind w:left="3465"/>
        <w:rPr>
          <w:color w:val="000000"/>
          <w:w w:val="111"/>
          <w:sz w:val="15"/>
          <w:szCs w:val="15"/>
        </w:rPr>
      </w:pPr>
      <w:r>
        <w:rPr>
          <w:color w:val="000000"/>
          <w:w w:val="111"/>
          <w:sz w:val="15"/>
          <w:szCs w:val="15"/>
        </w:rPr>
        <w:t xml:space="preserve">7-?1 </w:t>
      </w:r>
    </w:p>
    <w:p w:rsidR="00000000" w:rsidRDefault="008C7B40">
      <w:pPr>
        <w:pStyle w:val="Style"/>
        <w:rPr>
          <w:sz w:val="15"/>
          <w:szCs w:val="15"/>
        </w:rPr>
        <w:sectPr w:rsidR="00000000">
          <w:pgSz w:w="12241" w:h="15842"/>
          <w:pgMar w:top="1054" w:right="683" w:bottom="360" w:left="1881" w:header="720" w:footer="720" w:gutter="0"/>
          <w:cols w:space="720"/>
          <w:noEndnote/>
        </w:sectPr>
      </w:pPr>
    </w:p>
    <w:p w:rsidR="00000000" w:rsidRDefault="008C7B40">
      <w:pPr>
        <w:pStyle w:val="Style"/>
        <w:rPr>
          <w:sz w:val="2"/>
          <w:szCs w:val="2"/>
        </w:rPr>
      </w:pPr>
    </w:p>
    <w:p w:rsidR="00000000" w:rsidRDefault="00DB09B8">
      <w:pPr>
        <w:pStyle w:val="Style"/>
        <w:numPr>
          <w:ilvl w:val="0"/>
          <w:numId w:val="2"/>
        </w:numPr>
        <w:spacing w:line="1" w:lineRule="exact"/>
        <w:rPr>
          <w:sz w:val="15"/>
          <w:szCs w:val="15"/>
        </w:rPr>
      </w:pPr>
      <w:r>
        <w:rPr>
          <w:noProof/>
        </w:rPr>
        <w:drawing>
          <wp:anchor distT="0" distB="0" distL="114300" distR="114300" simplePos="0" relativeHeight="251691008" behindDoc="1" locked="0" layoutInCell="0" allowOverlap="1">
            <wp:simplePos x="0" y="0"/>
            <wp:positionH relativeFrom="margin">
              <wp:posOffset>990600</wp:posOffset>
            </wp:positionH>
            <wp:positionV relativeFrom="margin">
              <wp:posOffset>0</wp:posOffset>
            </wp:positionV>
            <wp:extent cx="5034915" cy="5705475"/>
            <wp:effectExtent l="19050" t="0" r="0" b="0"/>
            <wp:wrapThrough wrapText="bothSides">
              <wp:wrapPolygon edited="0">
                <wp:start x="-82" y="0"/>
                <wp:lineTo x="-82" y="21564"/>
                <wp:lineTo x="21575" y="21564"/>
                <wp:lineTo x="21575" y="0"/>
                <wp:lineTo x="-82" y="0"/>
              </wp:wrapPolygon>
            </wp:wrapThrough>
            <wp:docPr id="45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7"/>
                    <a:srcRect/>
                    <a:stretch>
                      <a:fillRect/>
                    </a:stretch>
                  </pic:blipFill>
                  <pic:spPr bwMode="auto">
                    <a:xfrm>
                      <a:off x="0" y="0"/>
                      <a:ext cx="5034915" cy="5705475"/>
                    </a:xfrm>
                    <a:prstGeom prst="rect">
                      <a:avLst/>
                    </a:prstGeom>
                    <a:noFill/>
                  </pic:spPr>
                </pic:pic>
              </a:graphicData>
            </a:graphic>
          </wp:anchor>
        </w:drawing>
      </w:r>
    </w:p>
    <w:p w:rsidR="00000000" w:rsidRDefault="00DB09B8">
      <w:pPr>
        <w:pStyle w:val="Style"/>
        <w:framePr w:w="1670" w:h="691" w:wrap="auto" w:hAnchor="text" w:x="3193" w:y="96"/>
        <w:rPr>
          <w:sz w:val="15"/>
          <w:szCs w:val="15"/>
        </w:rPr>
      </w:pPr>
      <w:r>
        <w:rPr>
          <w:noProof/>
          <w:sz w:val="15"/>
          <w:szCs w:val="15"/>
        </w:rPr>
        <w:drawing>
          <wp:inline distT="0" distB="0" distL="0" distR="0">
            <wp:extent cx="1057275" cy="438150"/>
            <wp:effectExtent l="19050" t="0" r="9525"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468"/>
                    <a:srcRect/>
                    <a:stretch>
                      <a:fillRect/>
                    </a:stretch>
                  </pic:blipFill>
                  <pic:spPr bwMode="auto">
                    <a:xfrm>
                      <a:off x="0" y="0"/>
                      <a:ext cx="1057275" cy="438150"/>
                    </a:xfrm>
                    <a:prstGeom prst="rect">
                      <a:avLst/>
                    </a:prstGeom>
                    <a:noFill/>
                    <a:ln w="9525">
                      <a:noFill/>
                      <a:miter lim="800000"/>
                      <a:headEnd/>
                      <a:tailEnd/>
                    </a:ln>
                  </pic:spPr>
                </pic:pic>
              </a:graphicData>
            </a:graphic>
          </wp:inline>
        </w:drawing>
      </w:r>
    </w:p>
    <w:p w:rsidR="00000000" w:rsidRDefault="00DB09B8">
      <w:pPr>
        <w:pStyle w:val="Style"/>
        <w:framePr w:w="672" w:h="480" w:wrap="auto" w:hAnchor="text" w:x="3942" w:y="1766"/>
        <w:rPr>
          <w:sz w:val="15"/>
          <w:szCs w:val="15"/>
        </w:rPr>
      </w:pPr>
      <w:r>
        <w:rPr>
          <w:noProof/>
          <w:sz w:val="15"/>
          <w:szCs w:val="15"/>
        </w:rPr>
        <w:drawing>
          <wp:inline distT="0" distB="0" distL="0" distR="0">
            <wp:extent cx="428625" cy="304800"/>
            <wp:effectExtent l="19050" t="0" r="9525"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469"/>
                    <a:srcRect/>
                    <a:stretch>
                      <a:fillRect/>
                    </a:stretch>
                  </pic:blipFill>
                  <pic:spPr bwMode="auto">
                    <a:xfrm>
                      <a:off x="0" y="0"/>
                      <a:ext cx="428625" cy="304800"/>
                    </a:xfrm>
                    <a:prstGeom prst="rect">
                      <a:avLst/>
                    </a:prstGeom>
                    <a:noFill/>
                    <a:ln w="9525">
                      <a:noFill/>
                      <a:miter lim="800000"/>
                      <a:headEnd/>
                      <a:tailEnd/>
                    </a:ln>
                  </pic:spPr>
                </pic:pic>
              </a:graphicData>
            </a:graphic>
          </wp:inline>
        </w:drawing>
      </w:r>
    </w:p>
    <w:p w:rsidR="00000000" w:rsidRDefault="008C7B40">
      <w:pPr>
        <w:pStyle w:val="Style"/>
        <w:framePr w:w="5232" w:h="508" w:wrap="auto" w:hAnchor="text" w:x="524" w:y="3859"/>
        <w:spacing w:line="292" w:lineRule="exact"/>
        <w:ind w:left="3782"/>
        <w:rPr>
          <w:rFonts w:ascii="Times New Roman" w:hAnsi="Times New Roman" w:cs="Times New Roman"/>
          <w:color w:val="000000"/>
          <w:sz w:val="21"/>
          <w:szCs w:val="21"/>
          <w:u w:val="single"/>
        </w:rPr>
      </w:pPr>
      <w:r>
        <w:rPr>
          <w:color w:val="000000"/>
          <w:w w:val="108"/>
          <w:sz w:val="20"/>
          <w:szCs w:val="20"/>
          <w:u w:val="single"/>
        </w:rPr>
        <w:t xml:space="preserve">FRONT VIEW </w:t>
      </w:r>
      <w:r>
        <w:rPr>
          <w:rFonts w:ascii="Times New Roman" w:hAnsi="Times New Roman" w:cs="Times New Roman"/>
          <w:color w:val="000000"/>
          <w:sz w:val="21"/>
          <w:szCs w:val="21"/>
          <w:u w:val="single"/>
        </w:rPr>
        <w:t xml:space="preserve">VUE AVANT </w:t>
      </w:r>
    </w:p>
    <w:p w:rsidR="00000000" w:rsidRDefault="00DB09B8">
      <w:pPr>
        <w:pStyle w:val="Style"/>
        <w:framePr w:w="1017" w:h="1171" w:wrap="auto" w:hAnchor="text" w:x="1926" w:y="5107"/>
        <w:rPr>
          <w:sz w:val="20"/>
          <w:szCs w:val="20"/>
        </w:rPr>
      </w:pPr>
      <w:r>
        <w:rPr>
          <w:noProof/>
          <w:sz w:val="20"/>
          <w:szCs w:val="20"/>
        </w:rPr>
        <w:drawing>
          <wp:inline distT="0" distB="0" distL="0" distR="0">
            <wp:extent cx="647700" cy="742950"/>
            <wp:effectExtent l="1905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470"/>
                    <a:srcRect/>
                    <a:stretch>
                      <a:fillRect/>
                    </a:stretch>
                  </pic:blipFill>
                  <pic:spPr bwMode="auto">
                    <a:xfrm>
                      <a:off x="0" y="0"/>
                      <a:ext cx="647700" cy="742950"/>
                    </a:xfrm>
                    <a:prstGeom prst="rect">
                      <a:avLst/>
                    </a:prstGeom>
                    <a:noFill/>
                    <a:ln w="9525">
                      <a:noFill/>
                      <a:miter lim="800000"/>
                      <a:headEnd/>
                      <a:tailEnd/>
                    </a:ln>
                  </pic:spPr>
                </pic:pic>
              </a:graphicData>
            </a:graphic>
          </wp:inline>
        </w:drawing>
      </w:r>
    </w:p>
    <w:p w:rsidR="00000000" w:rsidRDefault="008C7B40">
      <w:pPr>
        <w:pStyle w:val="Style"/>
        <w:framePr w:w="1617" w:h="523" w:wrap="auto" w:hAnchor="text" w:x="1" w:y="8318"/>
        <w:spacing w:line="182" w:lineRule="exact"/>
        <w:ind w:left="4" w:right="9"/>
        <w:rPr>
          <w:rFonts w:ascii="Times New Roman" w:hAnsi="Times New Roman" w:cs="Times New Roman"/>
          <w:color w:val="000000"/>
          <w:sz w:val="14"/>
          <w:szCs w:val="14"/>
        </w:rPr>
      </w:pPr>
      <w:r>
        <w:rPr>
          <w:color w:val="000000"/>
          <w:sz w:val="13"/>
          <w:szCs w:val="13"/>
        </w:rPr>
        <w:t xml:space="preserve">OIL PRESSURE SWITCH </w:t>
      </w:r>
      <w:r>
        <w:rPr>
          <w:rFonts w:ascii="Times New Roman" w:hAnsi="Times New Roman" w:cs="Times New Roman"/>
          <w:color w:val="000000"/>
          <w:sz w:val="14"/>
          <w:szCs w:val="14"/>
        </w:rPr>
        <w:t xml:space="preserve">CONT ACTEUR DE PRESSION D'HUILE </w:t>
      </w:r>
    </w:p>
    <w:p w:rsidR="00000000" w:rsidRDefault="008C7B40">
      <w:pPr>
        <w:pStyle w:val="Style"/>
        <w:framePr w:w="1800" w:h="1056" w:wrap="auto" w:hAnchor="text" w:x="524" w:y="9235"/>
        <w:spacing w:line="1056" w:lineRule="exact"/>
        <w:ind w:left="1699"/>
        <w:rPr>
          <w:color w:val="000000"/>
          <w:w w:val="50"/>
          <w:sz w:val="63"/>
          <w:szCs w:val="63"/>
        </w:rPr>
      </w:pPr>
      <w:r>
        <w:rPr>
          <w:color w:val="000000"/>
          <w:w w:val="50"/>
          <w:sz w:val="63"/>
          <w:szCs w:val="63"/>
        </w:rPr>
        <w:t xml:space="preserve">r </w:t>
      </w:r>
    </w:p>
    <w:p w:rsidR="00000000" w:rsidRDefault="00DB09B8">
      <w:pPr>
        <w:pStyle w:val="Style"/>
        <w:numPr>
          <w:ilvl w:val="0"/>
          <w:numId w:val="2"/>
        </w:numPr>
        <w:spacing w:line="1" w:lineRule="exact"/>
        <w:rPr>
          <w:sz w:val="63"/>
          <w:szCs w:val="63"/>
        </w:rPr>
      </w:pPr>
      <w:r>
        <w:rPr>
          <w:noProof/>
        </w:rPr>
        <w:drawing>
          <wp:anchor distT="0" distB="0" distL="114300" distR="114300" simplePos="0" relativeHeight="251692032" behindDoc="1" locked="0" layoutInCell="0" allowOverlap="1">
            <wp:simplePos x="0" y="0"/>
            <wp:positionH relativeFrom="margin">
              <wp:posOffset>2343785</wp:posOffset>
            </wp:positionH>
            <wp:positionV relativeFrom="margin">
              <wp:posOffset>6156325</wp:posOffset>
            </wp:positionV>
            <wp:extent cx="3157220" cy="1950720"/>
            <wp:effectExtent l="19050" t="0" r="5080" b="0"/>
            <wp:wrapThrough wrapText="bothSides">
              <wp:wrapPolygon edited="0">
                <wp:start x="-130" y="0"/>
                <wp:lineTo x="-130" y="21305"/>
                <wp:lineTo x="21635" y="21305"/>
                <wp:lineTo x="21635" y="0"/>
                <wp:lineTo x="-130" y="0"/>
              </wp:wrapPolygon>
            </wp:wrapThrough>
            <wp:docPr id="45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1"/>
                    <a:srcRect/>
                    <a:stretch>
                      <a:fillRect/>
                    </a:stretch>
                  </pic:blipFill>
                  <pic:spPr bwMode="auto">
                    <a:xfrm>
                      <a:off x="0" y="0"/>
                      <a:ext cx="3157220" cy="1950720"/>
                    </a:xfrm>
                    <a:prstGeom prst="rect">
                      <a:avLst/>
                    </a:prstGeom>
                    <a:noFill/>
                  </pic:spPr>
                </pic:pic>
              </a:graphicData>
            </a:graphic>
          </wp:anchor>
        </w:drawing>
      </w:r>
    </w:p>
    <w:p w:rsidR="00000000" w:rsidRDefault="008C7B40">
      <w:pPr>
        <w:pStyle w:val="Style"/>
        <w:framePr w:w="8001" w:h="408" w:wrap="auto" w:hAnchor="text" w:x="520" w:y="10344"/>
        <w:spacing w:line="292" w:lineRule="exact"/>
        <w:ind w:left="9"/>
        <w:rPr>
          <w:rFonts w:ascii="Times New Roman" w:hAnsi="Times New Roman" w:cs="Times New Roman"/>
          <w:color w:val="000000"/>
          <w:w w:val="112"/>
          <w:sz w:val="56"/>
          <w:szCs w:val="56"/>
        </w:rPr>
      </w:pPr>
      <w:r>
        <w:rPr>
          <w:color w:val="000000"/>
          <w:sz w:val="13"/>
          <w:szCs w:val="13"/>
        </w:rPr>
        <w:t xml:space="preserve">MAIN AXLE </w:t>
      </w:r>
      <w:r>
        <w:rPr>
          <w:rFonts w:ascii="Times New Roman" w:hAnsi="Times New Roman" w:cs="Times New Roman"/>
          <w:color w:val="000000"/>
          <w:w w:val="112"/>
          <w:sz w:val="56"/>
          <w:szCs w:val="56"/>
        </w:rPr>
        <w:t>---Ha=:::::::;:::::</w:t>
      </w:r>
      <w:r>
        <w:rPr>
          <w:rFonts w:ascii="Times New Roman" w:hAnsi="Times New Roman" w:cs="Times New Roman"/>
          <w:color w:val="000000"/>
          <w:w w:val="112"/>
          <w:sz w:val="56"/>
          <w:szCs w:val="56"/>
        </w:rPr>
        <w:t>~</w:t>
      </w:r>
      <w:r>
        <w:rPr>
          <w:rFonts w:ascii="Times New Roman" w:hAnsi="Times New Roman" w:cs="Times New Roman"/>
          <w:color w:val="000000"/>
          <w:w w:val="112"/>
          <w:sz w:val="56"/>
          <w:szCs w:val="56"/>
        </w:rPr>
        <w:t>;::::::;::::::</w:t>
      </w:r>
      <w:r>
        <w:rPr>
          <w:rFonts w:ascii="Times New Roman" w:hAnsi="Times New Roman" w:cs="Times New Roman"/>
          <w:color w:val="000000"/>
          <w:w w:val="112"/>
          <w:sz w:val="56"/>
          <w:szCs w:val="56"/>
        </w:rPr>
        <w:t>~</w:t>
      </w:r>
      <w:r>
        <w:rPr>
          <w:rFonts w:ascii="Times New Roman" w:hAnsi="Times New Roman" w:cs="Times New Roman"/>
          <w:color w:val="000000"/>
          <w:w w:val="112"/>
          <w:sz w:val="56"/>
          <w:szCs w:val="56"/>
        </w:rPr>
        <w:t xml:space="preserve"> </w:t>
      </w:r>
    </w:p>
    <w:p w:rsidR="00000000" w:rsidRDefault="008C7B40">
      <w:pPr>
        <w:pStyle w:val="Style"/>
        <w:framePr w:w="8001" w:h="408" w:wrap="auto" w:hAnchor="text" w:x="520" w:y="10344"/>
        <w:ind w:left="4"/>
        <w:rPr>
          <w:rFonts w:ascii="Times New Roman" w:hAnsi="Times New Roman" w:cs="Times New Roman"/>
          <w:color w:val="000000"/>
          <w:sz w:val="14"/>
          <w:szCs w:val="14"/>
        </w:rPr>
      </w:pPr>
      <w:r>
        <w:rPr>
          <w:rFonts w:ascii="Times New Roman" w:hAnsi="Times New Roman" w:cs="Times New Roman"/>
          <w:color w:val="000000"/>
          <w:sz w:val="14"/>
          <w:szCs w:val="14"/>
        </w:rPr>
        <w:t xml:space="preserve">AR8RE PRINCIPAL </w:t>
      </w:r>
    </w:p>
    <w:p w:rsidR="00000000" w:rsidRDefault="008C7B40">
      <w:pPr>
        <w:pStyle w:val="Style"/>
        <w:framePr w:w="1497" w:h="355" w:wrap="auto" w:hAnchor="text" w:x="524" w:y="11357"/>
        <w:spacing w:line="206" w:lineRule="exact"/>
        <w:ind w:left="556"/>
        <w:rPr>
          <w:rFonts w:ascii="Times New Roman" w:hAnsi="Times New Roman" w:cs="Times New Roman"/>
          <w:color w:val="000000"/>
          <w:sz w:val="14"/>
          <w:szCs w:val="14"/>
        </w:rPr>
      </w:pPr>
      <w:r>
        <w:rPr>
          <w:color w:val="000000"/>
          <w:sz w:val="13"/>
          <w:szCs w:val="13"/>
        </w:rPr>
        <w:t xml:space="preserve">CLUTCH </w:t>
      </w:r>
      <w:r>
        <w:rPr>
          <w:rFonts w:ascii="Times New Roman" w:hAnsi="Times New Roman" w:cs="Times New Roman"/>
          <w:color w:val="000000"/>
          <w:sz w:val="14"/>
          <w:szCs w:val="14"/>
        </w:rPr>
        <w:t xml:space="preserve">EM8RAYAGE </w:t>
      </w:r>
    </w:p>
    <w:p w:rsidR="00000000" w:rsidRDefault="00DB09B8">
      <w:pPr>
        <w:pStyle w:val="Style"/>
        <w:framePr w:w="1190" w:h="326" w:wrap="auto" w:hAnchor="text" w:x="2233" w:y="12058"/>
        <w:rPr>
          <w:rFonts w:ascii="Times New Roman" w:hAnsi="Times New Roman" w:cs="Times New Roman"/>
          <w:sz w:val="14"/>
          <w:szCs w:val="14"/>
        </w:rPr>
      </w:pPr>
      <w:r>
        <w:rPr>
          <w:rFonts w:ascii="Times New Roman" w:hAnsi="Times New Roman" w:cs="Times New Roman"/>
          <w:noProof/>
          <w:sz w:val="14"/>
          <w:szCs w:val="14"/>
        </w:rPr>
        <w:drawing>
          <wp:inline distT="0" distB="0" distL="0" distR="0">
            <wp:extent cx="752475" cy="209550"/>
            <wp:effectExtent l="19050" t="0" r="9525"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472"/>
                    <a:srcRect/>
                    <a:stretch>
                      <a:fillRect/>
                    </a:stretch>
                  </pic:blipFill>
                  <pic:spPr bwMode="auto">
                    <a:xfrm>
                      <a:off x="0" y="0"/>
                      <a:ext cx="752475" cy="209550"/>
                    </a:xfrm>
                    <a:prstGeom prst="rect">
                      <a:avLst/>
                    </a:prstGeom>
                    <a:noFill/>
                    <a:ln w="9525">
                      <a:noFill/>
                      <a:miter lim="800000"/>
                      <a:headEnd/>
                      <a:tailEnd/>
                    </a:ln>
                  </pic:spPr>
                </pic:pic>
              </a:graphicData>
            </a:graphic>
          </wp:inline>
        </w:drawing>
      </w:r>
    </w:p>
    <w:p w:rsidR="00000000" w:rsidRDefault="008C7B40">
      <w:pPr>
        <w:pStyle w:val="Style"/>
        <w:framePr w:w="3614" w:h="345" w:wrap="auto" w:hAnchor="text" w:x="524" w:y="12384"/>
        <w:spacing w:line="139" w:lineRule="exact"/>
        <w:ind w:left="1689"/>
        <w:rPr>
          <w:color w:val="000000"/>
          <w:sz w:val="13"/>
          <w:szCs w:val="13"/>
        </w:rPr>
      </w:pPr>
      <w:r>
        <w:rPr>
          <w:color w:val="000000"/>
          <w:sz w:val="13"/>
          <w:szCs w:val="13"/>
        </w:rPr>
        <w:t xml:space="preserve">DRIVE AXLE </w:t>
      </w:r>
    </w:p>
    <w:p w:rsidR="00000000" w:rsidRDefault="008C7B40">
      <w:pPr>
        <w:pStyle w:val="Style"/>
        <w:framePr w:w="3614" w:h="345" w:wrap="auto" w:hAnchor="text" w:x="524" w:y="12384"/>
        <w:spacing w:line="201" w:lineRule="exact"/>
        <w:ind w:left="1699"/>
        <w:rPr>
          <w:rFonts w:ascii="Times New Roman" w:hAnsi="Times New Roman" w:cs="Times New Roman"/>
          <w:color w:val="000000"/>
          <w:sz w:val="14"/>
          <w:szCs w:val="14"/>
        </w:rPr>
      </w:pPr>
      <w:r>
        <w:rPr>
          <w:rFonts w:ascii="Times New Roman" w:hAnsi="Times New Roman" w:cs="Times New Roman"/>
          <w:color w:val="000000"/>
          <w:sz w:val="14"/>
          <w:szCs w:val="14"/>
        </w:rPr>
        <w:t xml:space="preserve">AR8RE DE TRANSMISSION </w:t>
      </w:r>
    </w:p>
    <w:p w:rsidR="00000000" w:rsidRDefault="008C7B40">
      <w:pPr>
        <w:pStyle w:val="Style"/>
        <w:rPr>
          <w:rFonts w:ascii="Times New Roman" w:hAnsi="Times New Roman" w:cs="Times New Roman"/>
          <w:sz w:val="14"/>
          <w:szCs w:val="14"/>
        </w:rPr>
        <w:sectPr w:rsidR="00000000">
          <w:pgSz w:w="12241" w:h="15842"/>
          <w:pgMar w:top="2150" w:right="2920" w:bottom="360" w:left="801"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6494" w:h="388" w:wrap="auto" w:hAnchor="text" w:x="1" w:y="131"/>
        <w:spacing w:line="340" w:lineRule="exact"/>
        <w:rPr>
          <w:color w:val="000000"/>
          <w:sz w:val="30"/>
          <w:szCs w:val="30"/>
        </w:rPr>
      </w:pPr>
      <w:r>
        <w:rPr>
          <w:color w:val="000000"/>
          <w:sz w:val="30"/>
          <w:szCs w:val="30"/>
        </w:rPr>
        <w:t xml:space="preserve">WIR_ JG DIAGRAM XS850G </w:t>
      </w:r>
      <w:r>
        <w:rPr>
          <w:color w:val="000000"/>
          <w:w w:val="122"/>
          <w:sz w:val="29"/>
          <w:szCs w:val="29"/>
        </w:rPr>
        <w:t xml:space="preserve">(for </w:t>
      </w:r>
      <w:r>
        <w:rPr>
          <w:color w:val="000000"/>
          <w:sz w:val="30"/>
          <w:szCs w:val="30"/>
        </w:rPr>
        <w:t xml:space="preserve">Canada) </w:t>
      </w:r>
    </w:p>
    <w:p w:rsidR="00000000" w:rsidRDefault="008C7B40">
      <w:pPr>
        <w:pStyle w:val="Style"/>
        <w:framePr w:w="11961" w:h="5899" w:wrap="auto" w:hAnchor="text" w:x="136" w:y="673"/>
        <w:tabs>
          <w:tab w:val="center" w:pos="1766"/>
          <w:tab w:val="right" w:pos="3456"/>
          <w:tab w:val="left" w:pos="3566"/>
          <w:tab w:val="center" w:pos="4065"/>
          <w:tab w:val="left" w:pos="5563"/>
          <w:tab w:val="left" w:pos="7320"/>
          <w:tab w:val="right" w:pos="8409"/>
          <w:tab w:val="center" w:pos="9110"/>
          <w:tab w:val="right" w:pos="11112"/>
          <w:tab w:val="center" w:pos="11496"/>
          <w:tab w:val="left" w:pos="11812"/>
        </w:tabs>
        <w:spacing w:line="355" w:lineRule="exact"/>
        <w:rPr>
          <w:color w:val="000000"/>
          <w:sz w:val="22"/>
          <w:szCs w:val="22"/>
        </w:rPr>
      </w:pPr>
      <w:r>
        <w:rPr>
          <w:sz w:val="22"/>
          <w:szCs w:val="22"/>
        </w:rPr>
        <w:tab/>
      </w:r>
      <w:r>
        <w:rPr>
          <w:color w:val="000000"/>
          <w:w w:val="73"/>
          <w:sz w:val="32"/>
          <w:szCs w:val="32"/>
        </w:rPr>
        <w:t xml:space="preserve">m </w:t>
      </w:r>
      <w:r>
        <w:rPr>
          <w:color w:val="000000"/>
          <w:w w:val="73"/>
          <w:sz w:val="32"/>
          <w:szCs w:val="32"/>
        </w:rPr>
        <w:tab/>
      </w:r>
      <w:r>
        <w:rPr>
          <w:color w:val="000000"/>
          <w:sz w:val="22"/>
          <w:szCs w:val="22"/>
          <w:u w:val="single"/>
        </w:rPr>
        <w:t>®</w:t>
      </w:r>
      <w:r>
        <w:rPr>
          <w:color w:val="000000"/>
          <w:sz w:val="22"/>
          <w:szCs w:val="22"/>
          <w:u w:val="single"/>
        </w:rPr>
        <w:tab/>
      </w:r>
      <w:r>
        <w:rPr>
          <w:color w:val="000000"/>
          <w:sz w:val="22"/>
          <w:szCs w:val="22"/>
          <w:u w:val="single"/>
        </w:rPr>
        <w:tab/>
      </w:r>
      <w:r>
        <w:rPr>
          <w:color w:val="000000"/>
          <w:sz w:val="22"/>
          <w:szCs w:val="22"/>
          <w:u w:val="single"/>
        </w:rPr>
        <w:tab/>
      </w:r>
      <w:r>
        <w:rPr>
          <w:color w:val="000000"/>
          <w:sz w:val="22"/>
          <w:szCs w:val="22"/>
        </w:rPr>
        <w:t xml:space="preserve"> ® </w:t>
      </w:r>
    </w:p>
    <w:p w:rsidR="00000000" w:rsidRDefault="008C7B40">
      <w:pPr>
        <w:pStyle w:val="Style"/>
        <w:framePr w:w="11961" w:h="5899" w:wrap="auto" w:hAnchor="text" w:x="136" w:y="673"/>
        <w:tabs>
          <w:tab w:val="center" w:pos="1785"/>
          <w:tab w:val="right" w:pos="3456"/>
          <w:tab w:val="left" w:pos="3552"/>
          <w:tab w:val="center" w:pos="4065"/>
          <w:tab w:val="left" w:pos="4339"/>
          <w:tab w:val="left" w:pos="7320"/>
          <w:tab w:val="right" w:pos="8409"/>
          <w:tab w:val="center" w:pos="9110"/>
          <w:tab w:val="right" w:pos="11112"/>
          <w:tab w:val="center" w:pos="11496"/>
          <w:tab w:val="left" w:pos="11812"/>
        </w:tabs>
        <w:spacing w:line="91" w:lineRule="exact"/>
        <w:rPr>
          <w:rFonts w:ascii="Times New Roman" w:hAnsi="Times New Roman" w:cs="Times New Roman"/>
          <w:color w:val="000000"/>
          <w:w w:val="177"/>
          <w:sz w:val="19"/>
          <w:szCs w:val="19"/>
        </w:rPr>
      </w:pPr>
      <w:r>
        <w:rPr>
          <w:rFonts w:ascii="Times New Roman" w:hAnsi="Times New Roman" w:cs="Times New Roman"/>
          <w:sz w:val="19"/>
          <w:szCs w:val="19"/>
        </w:rPr>
        <w:tab/>
      </w:r>
      <w:r>
        <w:rPr>
          <w:color w:val="000000"/>
          <w:w w:val="200"/>
          <w:sz w:val="15"/>
          <w:szCs w:val="15"/>
        </w:rPr>
        <w:t xml:space="preserve">r--------l </w:t>
      </w:r>
      <w:r>
        <w:rPr>
          <w:color w:val="000000"/>
          <w:w w:val="200"/>
          <w:sz w:val="15"/>
          <w:szCs w:val="15"/>
        </w:rPr>
        <w:tab/>
      </w:r>
      <w:r>
        <w:rPr>
          <w:color w:val="000000"/>
          <w:w w:val="200"/>
          <w:sz w:val="15"/>
          <w:szCs w:val="15"/>
        </w:rPr>
        <w:tab/>
      </w:r>
      <w:r>
        <w:rPr>
          <w:color w:val="000000"/>
          <w:w w:val="200"/>
          <w:sz w:val="15"/>
          <w:szCs w:val="15"/>
        </w:rPr>
        <w:tab/>
      </w:r>
      <w:r>
        <w:rPr>
          <w:color w:val="000000"/>
          <w:w w:val="200"/>
          <w:sz w:val="15"/>
          <w:szCs w:val="15"/>
        </w:rPr>
        <w:tab/>
      </w:r>
      <w:r>
        <w:rPr>
          <w:rFonts w:ascii="Times New Roman" w:hAnsi="Times New Roman" w:cs="Times New Roman"/>
          <w:color w:val="000000"/>
          <w:w w:val="177"/>
          <w:sz w:val="19"/>
          <w:szCs w:val="19"/>
        </w:rPr>
        <w:t xml:space="preserve">:----------------------1 </w:t>
      </w:r>
    </w:p>
    <w:p w:rsidR="00000000" w:rsidRDefault="008C7B40">
      <w:pPr>
        <w:pStyle w:val="Style"/>
        <w:framePr w:w="11961" w:h="5899" w:wrap="auto" w:hAnchor="text" w:x="136" w:y="673"/>
        <w:tabs>
          <w:tab w:val="left" w:pos="1171"/>
          <w:tab w:val="left" w:pos="2361"/>
          <w:tab w:val="right" w:pos="3456"/>
          <w:tab w:val="left" w:pos="3571"/>
          <w:tab w:val="center" w:pos="4065"/>
          <w:tab w:val="left" w:pos="4358"/>
          <w:tab w:val="left" w:pos="6561"/>
          <w:tab w:val="left" w:pos="7320"/>
          <w:tab w:val="right" w:pos="8409"/>
          <w:tab w:val="center" w:pos="9110"/>
          <w:tab w:val="right" w:pos="11112"/>
          <w:tab w:val="center" w:pos="11496"/>
          <w:tab w:val="left" w:pos="11812"/>
        </w:tabs>
        <w:spacing w:line="182" w:lineRule="exact"/>
        <w:rPr>
          <w:color w:val="000000"/>
          <w:sz w:val="17"/>
          <w:szCs w:val="17"/>
        </w:rPr>
      </w:pPr>
      <w:r>
        <w:rPr>
          <w:sz w:val="11"/>
          <w:szCs w:val="11"/>
        </w:rPr>
        <w:tab/>
      </w:r>
      <w:r>
        <w:rPr>
          <w:color w:val="000000"/>
          <w:w w:val="148"/>
          <w:sz w:val="11"/>
          <w:szCs w:val="11"/>
        </w:rPr>
        <w:t xml:space="preserve">I </w:t>
      </w:r>
      <w:r>
        <w:rPr>
          <w:color w:val="000000"/>
          <w:w w:val="148"/>
          <w:sz w:val="11"/>
          <w:szCs w:val="11"/>
        </w:rPr>
        <w:tab/>
        <w:t xml:space="preserve">I </w:t>
      </w:r>
      <w:r>
        <w:rPr>
          <w:color w:val="000000"/>
          <w:w w:val="148"/>
          <w:sz w:val="11"/>
          <w:szCs w:val="11"/>
        </w:rPr>
        <w:tab/>
      </w:r>
      <w:r>
        <w:rPr>
          <w:color w:val="000000"/>
          <w:w w:val="148"/>
          <w:sz w:val="11"/>
          <w:szCs w:val="11"/>
        </w:rPr>
        <w:tab/>
      </w:r>
      <w:r>
        <w:rPr>
          <w:color w:val="000000"/>
          <w:w w:val="148"/>
          <w:sz w:val="11"/>
          <w:szCs w:val="11"/>
        </w:rPr>
        <w:tab/>
      </w:r>
      <w:r>
        <w:rPr>
          <w:color w:val="000000"/>
          <w:w w:val="148"/>
          <w:sz w:val="11"/>
          <w:szCs w:val="11"/>
        </w:rPr>
        <w:tab/>
      </w:r>
      <w:r>
        <w:rPr>
          <w:color w:val="000000"/>
          <w:w w:val="148"/>
          <w:sz w:val="11"/>
          <w:szCs w:val="11"/>
        </w:rPr>
        <w:tab/>
      </w:r>
      <w:r>
        <w:rPr>
          <w:color w:val="000000"/>
          <w:sz w:val="17"/>
          <w:szCs w:val="17"/>
        </w:rPr>
        <w:t xml:space="preserve">@ </w:t>
      </w:r>
    </w:p>
    <w:p w:rsidR="00000000" w:rsidRDefault="008C7B40">
      <w:pPr>
        <w:pStyle w:val="Style"/>
        <w:framePr w:w="11961" w:h="5899" w:wrap="auto" w:hAnchor="text" w:x="136" w:y="673"/>
        <w:tabs>
          <w:tab w:val="center" w:pos="1785"/>
          <w:tab w:val="right" w:pos="3456"/>
          <w:tab w:val="left" w:pos="3571"/>
          <w:tab w:val="center" w:pos="4065"/>
          <w:tab w:val="left" w:pos="4358"/>
          <w:tab w:val="left" w:pos="6609"/>
          <w:tab w:val="left" w:pos="7320"/>
          <w:tab w:val="right" w:pos="8409"/>
          <w:tab w:val="center" w:pos="9110"/>
          <w:tab w:val="right" w:pos="11112"/>
          <w:tab w:val="center" w:pos="11496"/>
          <w:tab w:val="left" w:pos="11812"/>
        </w:tabs>
        <w:spacing w:line="100" w:lineRule="exact"/>
        <w:rPr>
          <w:rFonts w:ascii="Times New Roman" w:hAnsi="Times New Roman" w:cs="Times New Roman"/>
          <w:color w:val="000000"/>
          <w:w w:val="124"/>
          <w:sz w:val="15"/>
          <w:szCs w:val="15"/>
        </w:rPr>
      </w:pPr>
      <w:r>
        <w:rPr>
          <w:sz w:val="10"/>
          <w:szCs w:val="10"/>
        </w:rPr>
        <w:tab/>
      </w:r>
      <w:r>
        <w:rPr>
          <w:color w:val="000000"/>
          <w:w w:val="156"/>
          <w:sz w:val="10"/>
          <w:szCs w:val="10"/>
        </w:rPr>
        <w:t xml:space="preserve">I, </w:t>
      </w:r>
      <w:r>
        <w:rPr>
          <w:color w:val="000000"/>
          <w:w w:val="156"/>
          <w:sz w:val="10"/>
          <w:szCs w:val="10"/>
        </w:rPr>
        <w:tab/>
      </w:r>
      <w:r>
        <w:rPr>
          <w:color w:val="000000"/>
          <w:w w:val="156"/>
          <w:sz w:val="10"/>
          <w:szCs w:val="10"/>
        </w:rPr>
        <w:tab/>
      </w:r>
      <w:r>
        <w:rPr>
          <w:color w:val="000000"/>
          <w:w w:val="156"/>
          <w:sz w:val="10"/>
          <w:szCs w:val="10"/>
        </w:rPr>
        <w:tab/>
      </w:r>
      <w:r>
        <w:rPr>
          <w:color w:val="000000"/>
          <w:w w:val="156"/>
          <w:sz w:val="10"/>
          <w:szCs w:val="10"/>
        </w:rPr>
        <w:tab/>
        <w:t xml:space="preserve">: </w:t>
      </w:r>
      <w:r>
        <w:rPr>
          <w:color w:val="000000"/>
          <w:w w:val="156"/>
          <w:sz w:val="10"/>
          <w:szCs w:val="10"/>
        </w:rPr>
        <w:tab/>
      </w:r>
      <w:r>
        <w:rPr>
          <w:rFonts w:ascii="Times New Roman" w:hAnsi="Times New Roman" w:cs="Times New Roman"/>
          <w:color w:val="000000"/>
          <w:w w:val="124"/>
          <w:sz w:val="15"/>
          <w:szCs w:val="15"/>
          <w:u w:val="single"/>
        </w:rPr>
        <w:t>8</w:t>
      </w:r>
      <w:r>
        <w:rPr>
          <w:rFonts w:ascii="Times New Roman" w:hAnsi="Times New Roman" w:cs="Times New Roman"/>
          <w:color w:val="000000"/>
          <w:w w:val="124"/>
          <w:sz w:val="15"/>
          <w:szCs w:val="15"/>
        </w:rPr>
        <w:t xml:space="preserve"> : </w:t>
      </w:r>
    </w:p>
    <w:p w:rsidR="00000000" w:rsidRDefault="008C7B40">
      <w:pPr>
        <w:pStyle w:val="Style"/>
        <w:framePr w:w="11961" w:h="5899" w:wrap="auto" w:hAnchor="text" w:x="136" w:y="673"/>
        <w:tabs>
          <w:tab w:val="left" w:pos="1176"/>
          <w:tab w:val="right" w:pos="3456"/>
          <w:tab w:val="left" w:pos="3566"/>
          <w:tab w:val="center" w:pos="4065"/>
          <w:tab w:val="left" w:pos="4272"/>
          <w:tab w:val="right" w:pos="7171"/>
          <w:tab w:val="left" w:pos="7320"/>
          <w:tab w:val="right" w:pos="8409"/>
          <w:tab w:val="center" w:pos="9110"/>
          <w:tab w:val="right" w:pos="11112"/>
          <w:tab w:val="center" w:pos="11496"/>
          <w:tab w:val="left" w:pos="11812"/>
        </w:tabs>
        <w:spacing w:line="177" w:lineRule="exact"/>
        <w:rPr>
          <w:color w:val="000000"/>
          <w:w w:val="105"/>
          <w:sz w:val="13"/>
          <w:szCs w:val="13"/>
        </w:rPr>
      </w:pPr>
      <w:r>
        <w:rPr>
          <w:sz w:val="16"/>
          <w:szCs w:val="16"/>
        </w:rPr>
        <w:tab/>
      </w:r>
      <w:r>
        <w:rPr>
          <w:color w:val="000000"/>
          <w:w w:val="87"/>
          <w:sz w:val="16"/>
          <w:szCs w:val="16"/>
        </w:rPr>
        <w:t xml:space="preserve">: </w:t>
      </w:r>
      <w:r>
        <w:rPr>
          <w:color w:val="000000"/>
          <w:w w:val="87"/>
          <w:sz w:val="16"/>
          <w:szCs w:val="16"/>
          <w:u w:val="single"/>
        </w:rPr>
        <w:t xml:space="preserve">i'-. </w:t>
      </w:r>
      <w:r>
        <w:rPr>
          <w:color w:val="000000"/>
          <w:sz w:val="9"/>
          <w:szCs w:val="9"/>
          <w:u w:val="single"/>
        </w:rPr>
        <w:t xml:space="preserve">R </w:t>
      </w:r>
      <w:r>
        <w:rPr>
          <w:rFonts w:ascii="Times New Roman" w:hAnsi="Times New Roman" w:cs="Times New Roman"/>
          <w:color w:val="000000"/>
          <w:w w:val="86"/>
          <w:sz w:val="9"/>
          <w:szCs w:val="9"/>
          <w:u w:val="single"/>
        </w:rPr>
        <w:t xml:space="preserve">B, Yy </w:t>
      </w:r>
      <w:r>
        <w:rPr>
          <w:rFonts w:ascii="Times New Roman" w:hAnsi="Times New Roman" w:cs="Times New Roman"/>
          <w:color w:val="000000"/>
          <w:w w:val="86"/>
          <w:sz w:val="9"/>
          <w:szCs w:val="9"/>
          <w:u w:val="single"/>
        </w:rPr>
        <w:t>~</w:t>
      </w:r>
      <w:r>
        <w:rPr>
          <w:color w:val="000000"/>
          <w:w w:val="105"/>
          <w:sz w:val="13"/>
          <w:szCs w:val="13"/>
        </w:rPr>
        <w:t xml:space="preserve">II </w:t>
      </w:r>
      <w:r>
        <w:rPr>
          <w:rFonts w:ascii="Times New Roman" w:hAnsi="Times New Roman" w:cs="Times New Roman"/>
          <w:color w:val="000000"/>
          <w:w w:val="110"/>
          <w:sz w:val="18"/>
          <w:szCs w:val="18"/>
        </w:rPr>
        <w:t xml:space="preserve">@ </w:t>
      </w:r>
      <w:r>
        <w:rPr>
          <w:rFonts w:ascii="Times New Roman" w:hAnsi="Times New Roman" w:cs="Times New Roman"/>
          <w:color w:val="000000"/>
          <w:w w:val="110"/>
          <w:sz w:val="18"/>
          <w:szCs w:val="18"/>
        </w:rPr>
        <w:tab/>
      </w:r>
      <w:r>
        <w:rPr>
          <w:rFonts w:ascii="Times New Roman" w:hAnsi="Times New Roman" w:cs="Times New Roman"/>
          <w:color w:val="000000"/>
          <w:w w:val="110"/>
          <w:sz w:val="18"/>
          <w:szCs w:val="18"/>
        </w:rPr>
        <w:tab/>
      </w:r>
      <w:r>
        <w:rPr>
          <w:rFonts w:ascii="Times New Roman" w:hAnsi="Times New Roman" w:cs="Times New Roman"/>
          <w:color w:val="000000"/>
          <w:sz w:val="23"/>
          <w:szCs w:val="23"/>
          <w:u w:val="single"/>
        </w:rPr>
        <w:t>®</w:t>
      </w:r>
      <w:r>
        <w:rPr>
          <w:rFonts w:ascii="Times New Roman" w:hAnsi="Times New Roman" w:cs="Times New Roman"/>
          <w:color w:val="000000"/>
          <w:sz w:val="23"/>
          <w:szCs w:val="23"/>
          <w:u w:val="single"/>
        </w:rPr>
        <w:tab/>
      </w:r>
      <w:r>
        <w:rPr>
          <w:rFonts w:ascii="Times New Roman" w:hAnsi="Times New Roman" w:cs="Times New Roman"/>
          <w:color w:val="000000"/>
          <w:sz w:val="23"/>
          <w:szCs w:val="23"/>
          <w:u w:val="single"/>
        </w:rPr>
        <w:tab/>
      </w:r>
      <w:r>
        <w:rPr>
          <w:rFonts w:ascii="Times New Roman" w:hAnsi="Times New Roman" w:cs="Times New Roman"/>
          <w:color w:val="000000"/>
          <w:sz w:val="23"/>
          <w:szCs w:val="23"/>
        </w:rPr>
        <w:t xml:space="preserve"> : </w:t>
      </w:r>
      <w:r>
        <w:rPr>
          <w:color w:val="000000"/>
          <w:w w:val="105"/>
          <w:sz w:val="13"/>
          <w:szCs w:val="13"/>
        </w:rPr>
        <w:t xml:space="preserve">I </w:t>
      </w:r>
      <w:r>
        <w:rPr>
          <w:color w:val="000000"/>
          <w:sz w:val="22"/>
          <w:szCs w:val="22"/>
          <w:u w:val="single"/>
        </w:rPr>
        <w:t>®</w:t>
      </w:r>
      <w:r>
        <w:rPr>
          <w:color w:val="000000"/>
          <w:sz w:val="22"/>
          <w:szCs w:val="22"/>
          <w:u w:val="single"/>
        </w:rPr>
        <w:tab/>
      </w:r>
      <w:r>
        <w:rPr>
          <w:i/>
          <w:iCs/>
          <w:color w:val="000000"/>
          <w:w w:val="137"/>
          <w:sz w:val="16"/>
          <w:szCs w:val="16"/>
        </w:rPr>
        <w:t xml:space="preserve"> (j) </w:t>
      </w:r>
      <w:r>
        <w:rPr>
          <w:color w:val="000000"/>
          <w:w w:val="87"/>
          <w:sz w:val="16"/>
          <w:szCs w:val="16"/>
          <w:u w:val="single"/>
        </w:rPr>
        <w:t xml:space="preserve">i'-. </w:t>
      </w:r>
      <w:r>
        <w:rPr>
          <w:i/>
          <w:iCs/>
          <w:color w:val="000000"/>
          <w:w w:val="55"/>
          <w:sz w:val="18"/>
          <w:szCs w:val="18"/>
          <w:u w:val="single"/>
        </w:rPr>
        <w:t xml:space="preserve">Ch"'f.. </w:t>
      </w:r>
      <w:r>
        <w:rPr>
          <w:color w:val="000000"/>
          <w:sz w:val="9"/>
          <w:szCs w:val="9"/>
          <w:u w:val="single"/>
        </w:rPr>
        <w:t>0, 'V</w:t>
      </w:r>
      <w:r>
        <w:rPr>
          <w:color w:val="000000"/>
          <w:sz w:val="9"/>
          <w:szCs w:val="9"/>
          <w:u w:val="single"/>
          <w:vertAlign w:val="subscript"/>
        </w:rPr>
        <w:t>R</w:t>
      </w:r>
      <w:r>
        <w:rPr>
          <w:color w:val="000000"/>
          <w:sz w:val="9"/>
          <w:szCs w:val="9"/>
          <w:u w:val="single"/>
        </w:rPr>
        <w:t xml:space="preserve"> </w:t>
      </w:r>
      <w:r>
        <w:rPr>
          <w:rFonts w:ascii="Times New Roman" w:hAnsi="Times New Roman" w:cs="Times New Roman"/>
          <w:color w:val="000000"/>
          <w:w w:val="86"/>
          <w:sz w:val="9"/>
          <w:szCs w:val="9"/>
          <w:u w:val="single"/>
        </w:rPr>
        <w:t>B</w:t>
      </w:r>
      <w:r>
        <w:rPr>
          <w:color w:val="000000"/>
          <w:w w:val="105"/>
          <w:sz w:val="13"/>
          <w:szCs w:val="13"/>
        </w:rPr>
        <w:t xml:space="preserve">I </w:t>
      </w:r>
    </w:p>
    <w:p w:rsidR="00000000" w:rsidRDefault="008C7B40">
      <w:pPr>
        <w:pStyle w:val="Style"/>
        <w:framePr w:w="11961" w:h="5899" w:wrap="auto" w:hAnchor="text" w:x="136" w:y="673"/>
        <w:tabs>
          <w:tab w:val="left" w:pos="1176"/>
          <w:tab w:val="right" w:pos="2136"/>
          <w:tab w:val="left" w:pos="2371"/>
          <w:tab w:val="center" w:pos="4065"/>
          <w:tab w:val="left" w:pos="4281"/>
          <w:tab w:val="right" w:pos="7176"/>
          <w:tab w:val="left" w:pos="7320"/>
          <w:tab w:val="right" w:pos="8409"/>
          <w:tab w:val="center" w:pos="9110"/>
          <w:tab w:val="right" w:pos="11112"/>
          <w:tab w:val="center" w:pos="11496"/>
          <w:tab w:val="left" w:pos="11812"/>
        </w:tabs>
        <w:spacing w:line="182" w:lineRule="exact"/>
        <w:rPr>
          <w:rFonts w:ascii="Times New Roman" w:hAnsi="Times New Roman" w:cs="Times New Roman"/>
          <w:color w:val="000000"/>
          <w:w w:val="86"/>
          <w:sz w:val="16"/>
          <w:szCs w:val="16"/>
        </w:rPr>
      </w:pPr>
      <w:r>
        <w:rPr>
          <w:sz w:val="13"/>
          <w:szCs w:val="13"/>
        </w:rPr>
        <w:tab/>
      </w:r>
      <w:r>
        <w:rPr>
          <w:color w:val="000000"/>
          <w:w w:val="105"/>
          <w:sz w:val="13"/>
          <w:szCs w:val="13"/>
        </w:rPr>
        <w:t xml:space="preserve">I </w:t>
      </w:r>
      <w:r>
        <w:rPr>
          <w:rFonts w:ascii="Times New Roman" w:hAnsi="Times New Roman" w:cs="Times New Roman"/>
          <w:color w:val="000000"/>
          <w:w w:val="86"/>
          <w:sz w:val="16"/>
          <w:szCs w:val="16"/>
          <w:u w:val="single"/>
        </w:rPr>
        <w:t xml:space="preserve">OF' </w:t>
      </w:r>
      <w:r>
        <w:rPr>
          <w:rFonts w:ascii="Times New Roman" w:hAnsi="Times New Roman" w:cs="Times New Roman"/>
          <w:color w:val="000000"/>
          <w:w w:val="86"/>
          <w:sz w:val="16"/>
          <w:szCs w:val="16"/>
          <w:u w:val="single"/>
        </w:rPr>
        <w:tab/>
        <w:t>•</w:t>
      </w:r>
      <w:r>
        <w:rPr>
          <w:rFonts w:ascii="Times New Roman" w:hAnsi="Times New Roman" w:cs="Times New Roman"/>
          <w:color w:val="000000"/>
          <w:w w:val="86"/>
          <w:sz w:val="16"/>
          <w:szCs w:val="16"/>
          <w:u w:val="single"/>
        </w:rPr>
        <w:tab/>
      </w:r>
      <w:r>
        <w:rPr>
          <w:color w:val="000000"/>
          <w:w w:val="105"/>
          <w:sz w:val="13"/>
          <w:szCs w:val="13"/>
        </w:rPr>
        <w:t>II</w:t>
      </w:r>
      <w:r>
        <w:rPr>
          <w:color w:val="000000"/>
          <w:w w:val="105"/>
          <w:sz w:val="13"/>
          <w:szCs w:val="13"/>
        </w:rPr>
        <w:t>~</w:t>
      </w:r>
      <w:r>
        <w:rPr>
          <w:color w:val="000000"/>
          <w:w w:val="105"/>
          <w:sz w:val="13"/>
          <w:szCs w:val="13"/>
        </w:rPr>
        <w:t xml:space="preserve"> </w:t>
      </w:r>
      <w:r>
        <w:rPr>
          <w:color w:val="000000"/>
          <w:w w:val="105"/>
          <w:sz w:val="13"/>
          <w:szCs w:val="13"/>
          <w:u w:val="single"/>
        </w:rPr>
        <w:t xml:space="preserve">'" </w:t>
      </w:r>
      <w:r>
        <w:rPr>
          <w:color w:val="000000"/>
          <w:w w:val="50"/>
          <w:sz w:val="57"/>
          <w:szCs w:val="57"/>
          <w:u w:val="single"/>
        </w:rPr>
        <w:t xml:space="preserve">Llw </w:t>
      </w:r>
      <w:r>
        <w:rPr>
          <w:rFonts w:ascii="Times New Roman" w:hAnsi="Times New Roman" w:cs="Times New Roman"/>
          <w:color w:val="000000"/>
          <w:w w:val="86"/>
          <w:sz w:val="9"/>
          <w:szCs w:val="9"/>
          <w:u w:val="single"/>
        </w:rPr>
        <w:t>B</w:t>
      </w:r>
      <w:r>
        <w:rPr>
          <w:rFonts w:ascii="Times New Roman" w:hAnsi="Times New Roman" w:cs="Times New Roman"/>
          <w:color w:val="000000"/>
          <w:w w:val="86"/>
          <w:sz w:val="9"/>
          <w:szCs w:val="9"/>
          <w:u w:val="single"/>
        </w:rPr>
        <w:tab/>
      </w:r>
      <w:r>
        <w:rPr>
          <w:rFonts w:ascii="Times New Roman" w:hAnsi="Times New Roman" w:cs="Times New Roman"/>
          <w:color w:val="000000"/>
          <w:w w:val="86"/>
          <w:sz w:val="9"/>
          <w:szCs w:val="9"/>
          <w:u w:val="single"/>
        </w:rPr>
        <w:tab/>
      </w:r>
      <w:r>
        <w:rPr>
          <w:color w:val="000000"/>
          <w:w w:val="105"/>
          <w:sz w:val="13"/>
          <w:szCs w:val="13"/>
        </w:rPr>
        <w:t>1</w:t>
      </w:r>
      <w:r>
        <w:rPr>
          <w:color w:val="000000"/>
          <w:w w:val="105"/>
          <w:sz w:val="13"/>
          <w:szCs w:val="13"/>
          <w:u w:val="single"/>
        </w:rPr>
        <w:t>11""Y u,IGIGIl{;IY/</w:t>
      </w:r>
      <w:r>
        <w:rPr>
          <w:rFonts w:ascii="Times New Roman" w:hAnsi="Times New Roman" w:cs="Times New Roman"/>
          <w:color w:val="000000"/>
          <w:w w:val="105"/>
          <w:sz w:val="13"/>
          <w:szCs w:val="13"/>
          <w:u w:val="single"/>
          <w:vertAlign w:val="subscript"/>
        </w:rPr>
        <w:t>B</w:t>
      </w:r>
      <w:r>
        <w:rPr>
          <w:rFonts w:ascii="Times New Roman" w:hAnsi="Times New Roman" w:cs="Times New Roman"/>
          <w:color w:val="000000"/>
          <w:w w:val="105"/>
          <w:sz w:val="13"/>
          <w:szCs w:val="13"/>
        </w:rPr>
        <w:t xml:space="preserve"> </w:t>
      </w:r>
      <w:r>
        <w:rPr>
          <w:rFonts w:ascii="Times New Roman" w:hAnsi="Times New Roman" w:cs="Times New Roman"/>
          <w:color w:val="000000"/>
          <w:w w:val="105"/>
          <w:sz w:val="13"/>
          <w:szCs w:val="13"/>
        </w:rPr>
        <w:t>~</w:t>
      </w:r>
      <w:r>
        <w:rPr>
          <w:rFonts w:ascii="Times New Roman" w:hAnsi="Times New Roman" w:cs="Times New Roman"/>
          <w:color w:val="000000"/>
          <w:w w:val="105"/>
          <w:sz w:val="13"/>
          <w:szCs w:val="13"/>
        </w:rPr>
        <w:t xml:space="preserve"> </w:t>
      </w:r>
      <w:r>
        <w:rPr>
          <w:color w:val="000000"/>
          <w:w w:val="50"/>
          <w:sz w:val="57"/>
          <w:szCs w:val="57"/>
          <w:u w:val="single"/>
        </w:rPr>
        <w:t xml:space="preserve">L </w:t>
      </w:r>
      <w:r>
        <w:rPr>
          <w:rFonts w:ascii="Times New Roman" w:hAnsi="Times New Roman" w:cs="Times New Roman"/>
          <w:color w:val="000000"/>
          <w:w w:val="86"/>
          <w:sz w:val="16"/>
          <w:szCs w:val="16"/>
          <w:u w:val="single"/>
        </w:rPr>
        <w:t xml:space="preserve">0 </w:t>
      </w:r>
      <w:r>
        <w:rPr>
          <w:rFonts w:ascii="Times New Roman" w:hAnsi="Times New Roman" w:cs="Times New Roman"/>
          <w:color w:val="000000"/>
          <w:w w:val="86"/>
          <w:sz w:val="16"/>
          <w:szCs w:val="16"/>
          <w:u w:val="single"/>
        </w:rPr>
        <w:tab/>
        <w:t>0</w:t>
      </w:r>
      <w:r>
        <w:rPr>
          <w:rFonts w:ascii="Times New Roman" w:hAnsi="Times New Roman" w:cs="Times New Roman"/>
          <w:color w:val="000000"/>
          <w:w w:val="86"/>
          <w:sz w:val="16"/>
          <w:szCs w:val="16"/>
        </w:rPr>
        <w:t xml:space="preserve">: </w:t>
      </w:r>
    </w:p>
    <w:p w:rsidR="00000000" w:rsidRDefault="008C7B40">
      <w:pPr>
        <w:pStyle w:val="Style"/>
        <w:framePr w:w="11961" w:h="5899" w:wrap="auto" w:hAnchor="text" w:x="136" w:y="673"/>
        <w:tabs>
          <w:tab w:val="left" w:pos="1180"/>
          <w:tab w:val="right" w:pos="2136"/>
          <w:tab w:val="left" w:pos="2371"/>
          <w:tab w:val="left" w:pos="3345"/>
          <w:tab w:val="center" w:pos="4065"/>
          <w:tab w:val="left" w:pos="4286"/>
          <w:tab w:val="right" w:pos="7176"/>
          <w:tab w:val="left" w:pos="7320"/>
          <w:tab w:val="right" w:pos="8409"/>
          <w:tab w:val="center" w:pos="9110"/>
          <w:tab w:val="right" w:pos="11112"/>
          <w:tab w:val="center" w:pos="11496"/>
          <w:tab w:val="left" w:pos="11812"/>
        </w:tabs>
        <w:spacing w:line="163" w:lineRule="exact"/>
        <w:rPr>
          <w:color w:val="000000"/>
          <w:w w:val="105"/>
          <w:sz w:val="13"/>
          <w:szCs w:val="13"/>
          <w:u w:val="single"/>
        </w:rPr>
      </w:pPr>
      <w:r>
        <w:rPr>
          <w:sz w:val="13"/>
          <w:szCs w:val="13"/>
        </w:rPr>
        <w:tab/>
      </w:r>
      <w:r>
        <w:rPr>
          <w:color w:val="000000"/>
          <w:w w:val="105"/>
          <w:sz w:val="13"/>
          <w:szCs w:val="13"/>
        </w:rPr>
        <w:t xml:space="preserve">I </w:t>
      </w:r>
      <w:r>
        <w:rPr>
          <w:color w:val="000000"/>
          <w:w w:val="116"/>
          <w:sz w:val="8"/>
          <w:szCs w:val="8"/>
          <w:u w:val="single"/>
        </w:rPr>
        <w:t xml:space="preserve">I </w:t>
      </w:r>
      <w:r>
        <w:rPr>
          <w:color w:val="000000"/>
          <w:w w:val="116"/>
          <w:sz w:val="8"/>
          <w:szCs w:val="8"/>
          <w:u w:val="single"/>
        </w:rPr>
        <w:tab/>
      </w:r>
      <w:r>
        <w:rPr>
          <w:color w:val="000000"/>
          <w:w w:val="116"/>
          <w:sz w:val="8"/>
          <w:szCs w:val="8"/>
          <w:u w:val="single"/>
        </w:rPr>
        <w:tab/>
      </w:r>
      <w:r>
        <w:rPr>
          <w:color w:val="000000"/>
          <w:w w:val="105"/>
          <w:sz w:val="13"/>
          <w:szCs w:val="13"/>
          <w:u w:val="single"/>
        </w:rPr>
        <w:t>I</w:t>
      </w:r>
      <w:r>
        <w:rPr>
          <w:color w:val="000000"/>
          <w:w w:val="105"/>
          <w:sz w:val="13"/>
          <w:szCs w:val="13"/>
        </w:rPr>
        <w:t>I</w:t>
      </w:r>
      <w:r>
        <w:rPr>
          <w:color w:val="000000"/>
          <w:w w:val="105"/>
          <w:sz w:val="13"/>
          <w:szCs w:val="13"/>
        </w:rPr>
        <w:t>~</w:t>
      </w:r>
      <w:r>
        <w:rPr>
          <w:color w:val="000000"/>
          <w:w w:val="105"/>
          <w:sz w:val="13"/>
          <w:szCs w:val="13"/>
        </w:rPr>
        <w:t xml:space="preserve"> </w:t>
      </w:r>
      <w:r>
        <w:rPr>
          <w:color w:val="000000"/>
          <w:w w:val="105"/>
          <w:sz w:val="13"/>
          <w:szCs w:val="13"/>
        </w:rPr>
        <w:tab/>
      </w:r>
      <w:r>
        <w:rPr>
          <w:color w:val="000000"/>
          <w:w w:val="116"/>
          <w:sz w:val="8"/>
          <w:szCs w:val="8"/>
          <w:u w:val="single"/>
        </w:rPr>
        <w:t>OFF</w:t>
      </w:r>
      <w:r>
        <w:rPr>
          <w:color w:val="000000"/>
          <w:w w:val="116"/>
          <w:sz w:val="8"/>
          <w:szCs w:val="8"/>
          <w:u w:val="single"/>
        </w:rPr>
        <w:tab/>
      </w:r>
      <w:r>
        <w:rPr>
          <w:color w:val="000000"/>
          <w:w w:val="116"/>
          <w:sz w:val="8"/>
          <w:szCs w:val="8"/>
          <w:u w:val="single"/>
        </w:rPr>
        <w:tab/>
      </w:r>
      <w:r>
        <w:rPr>
          <w:color w:val="000000"/>
          <w:w w:val="105"/>
          <w:sz w:val="13"/>
          <w:szCs w:val="13"/>
        </w:rPr>
        <w:t xml:space="preserve"> I:</w:t>
      </w:r>
      <w:r>
        <w:rPr>
          <w:color w:val="000000"/>
          <w:w w:val="105"/>
          <w:sz w:val="13"/>
          <w:szCs w:val="13"/>
          <w:u w:val="single"/>
        </w:rPr>
        <w:t xml:space="preserve">HIIOIOI 10101 </w:t>
      </w:r>
      <w:r>
        <w:rPr>
          <w:color w:val="000000"/>
          <w:sz w:val="15"/>
          <w:szCs w:val="15"/>
          <w:u w:val="single"/>
        </w:rPr>
        <w:t>I</w:t>
      </w:r>
      <w:r>
        <w:rPr>
          <w:color w:val="000000"/>
          <w:sz w:val="15"/>
          <w:szCs w:val="15"/>
        </w:rPr>
        <w:t>~</w:t>
      </w:r>
      <w:r>
        <w:rPr>
          <w:color w:val="000000"/>
          <w:sz w:val="15"/>
          <w:szCs w:val="15"/>
        </w:rPr>
        <w:t xml:space="preserve"> </w:t>
      </w:r>
      <w:r>
        <w:rPr>
          <w:color w:val="000000"/>
          <w:w w:val="116"/>
          <w:sz w:val="8"/>
          <w:szCs w:val="8"/>
          <w:u w:val="single"/>
        </w:rPr>
        <w:t xml:space="preserve">N </w:t>
      </w:r>
      <w:r>
        <w:rPr>
          <w:color w:val="000000"/>
          <w:w w:val="116"/>
          <w:sz w:val="8"/>
          <w:szCs w:val="8"/>
          <w:u w:val="single"/>
        </w:rPr>
        <w:tab/>
      </w:r>
      <w:r>
        <w:rPr>
          <w:color w:val="000000"/>
          <w:w w:val="105"/>
          <w:sz w:val="13"/>
          <w:szCs w:val="13"/>
          <w:u w:val="single"/>
        </w:rPr>
        <w:t xml:space="preserve">I </w:t>
      </w:r>
    </w:p>
    <w:p w:rsidR="00000000" w:rsidRDefault="008C7B40">
      <w:pPr>
        <w:pStyle w:val="Style"/>
        <w:framePr w:w="11961" w:h="5899" w:wrap="auto" w:hAnchor="text" w:x="136" w:y="673"/>
        <w:tabs>
          <w:tab w:val="left" w:pos="1171"/>
          <w:tab w:val="right" w:pos="2107"/>
          <w:tab w:val="left" w:pos="2841"/>
          <w:tab w:val="left" w:pos="3273"/>
          <w:tab w:val="center" w:pos="4065"/>
          <w:tab w:val="left" w:pos="4584"/>
          <w:tab w:val="right" w:pos="6820"/>
          <w:tab w:val="right" w:pos="7176"/>
          <w:tab w:val="left" w:pos="7276"/>
          <w:tab w:val="right" w:pos="8409"/>
          <w:tab w:val="center" w:pos="9100"/>
          <w:tab w:val="right" w:pos="11112"/>
          <w:tab w:val="center" w:pos="11496"/>
          <w:tab w:val="left" w:pos="11803"/>
        </w:tabs>
        <w:spacing w:line="940" w:lineRule="exact"/>
        <w:rPr>
          <w:color w:val="000000"/>
          <w:w w:val="151"/>
          <w:sz w:val="9"/>
          <w:szCs w:val="9"/>
        </w:rPr>
      </w:pPr>
      <w:r>
        <w:rPr>
          <w:rFonts w:ascii="Times New Roman" w:hAnsi="Times New Roman" w:cs="Times New Roman"/>
          <w:color w:val="000000"/>
          <w:sz w:val="40"/>
          <w:szCs w:val="40"/>
        </w:rPr>
        <w:t>~</w:t>
      </w:r>
      <w:r>
        <w:rPr>
          <w:rFonts w:ascii="Times New Roman" w:hAnsi="Times New Roman" w:cs="Times New Roman"/>
          <w:color w:val="000000"/>
          <w:sz w:val="40"/>
          <w:szCs w:val="40"/>
        </w:rPr>
        <w:t>lf</w:t>
      </w:r>
      <w:r>
        <w:rPr>
          <w:rFonts w:ascii="Times New Roman" w:hAnsi="Times New Roman" w:cs="Times New Roman"/>
          <w:color w:val="000000"/>
          <w:sz w:val="40"/>
          <w:szCs w:val="40"/>
          <w:u w:val="single"/>
        </w:rPr>
        <w:t>~~</w:t>
      </w:r>
      <w:r>
        <w:rPr>
          <w:rFonts w:ascii="Times New Roman" w:hAnsi="Times New Roman" w:cs="Times New Roman"/>
          <w:color w:val="000000"/>
          <w:sz w:val="40"/>
          <w:szCs w:val="40"/>
          <w:u w:val="single"/>
        </w:rPr>
        <w:t xml:space="preserve"> </w:t>
      </w:r>
      <w:r>
        <w:rPr>
          <w:rFonts w:ascii="Times New Roman" w:hAnsi="Times New Roman" w:cs="Times New Roman"/>
          <w:color w:val="000000"/>
          <w:sz w:val="40"/>
          <w:szCs w:val="40"/>
          <w:u w:val="single"/>
        </w:rPr>
        <w:tab/>
      </w:r>
      <w:r>
        <w:rPr>
          <w:rFonts w:ascii="Times New Roman" w:hAnsi="Times New Roman" w:cs="Times New Roman"/>
          <w:color w:val="000000"/>
          <w:sz w:val="40"/>
          <w:szCs w:val="40"/>
          <w:u w:val="single"/>
        </w:rPr>
        <w:tab/>
      </w:r>
      <w:r>
        <w:rPr>
          <w:color w:val="000000"/>
          <w:w w:val="70"/>
          <w:sz w:val="33"/>
          <w:szCs w:val="33"/>
        </w:rPr>
        <w:t xml:space="preserve">QJ </w:t>
      </w:r>
      <w:r>
        <w:rPr>
          <w:color w:val="000000"/>
          <w:w w:val="70"/>
          <w:sz w:val="33"/>
          <w:szCs w:val="33"/>
        </w:rPr>
        <w:tab/>
      </w:r>
      <w:r>
        <w:rPr>
          <w:color w:val="000000"/>
          <w:w w:val="151"/>
          <w:sz w:val="9"/>
          <w:szCs w:val="9"/>
        </w:rPr>
        <w:t xml:space="preserve">LiW </w:t>
      </w:r>
      <w:r>
        <w:rPr>
          <w:color w:val="000000"/>
          <w:w w:val="151"/>
          <w:sz w:val="9"/>
          <w:szCs w:val="9"/>
        </w:rPr>
        <w:tab/>
      </w:r>
      <w:r>
        <w:rPr>
          <w:color w:val="000000"/>
          <w:w w:val="151"/>
          <w:sz w:val="9"/>
          <w:szCs w:val="9"/>
          <w:u w:val="single"/>
        </w:rPr>
        <w:t xml:space="preserve">000 </w:t>
      </w:r>
      <w:r>
        <w:rPr>
          <w:color w:val="000000"/>
          <w:w w:val="151"/>
          <w:sz w:val="9"/>
          <w:szCs w:val="9"/>
          <w:u w:val="single"/>
        </w:rPr>
        <w:tab/>
      </w:r>
      <w:r>
        <w:rPr>
          <w:color w:val="000000"/>
          <w:w w:val="151"/>
          <w:sz w:val="9"/>
          <w:szCs w:val="9"/>
          <w:u w:val="single"/>
        </w:rPr>
        <w:tab/>
        <w:t>lAl</w:t>
      </w:r>
      <w:r>
        <w:rPr>
          <w:color w:val="000000"/>
          <w:w w:val="151"/>
          <w:sz w:val="9"/>
          <w:szCs w:val="9"/>
          <w:u w:val="single"/>
        </w:rPr>
        <w:t>~</w:t>
      </w:r>
      <w:r>
        <w:rPr>
          <w:color w:val="000000"/>
          <w:w w:val="151"/>
          <w:sz w:val="9"/>
          <w:szCs w:val="9"/>
          <w:u w:val="single"/>
        </w:rPr>
        <w:t xml:space="preserve"> 000</w:t>
      </w:r>
      <w:r>
        <w:rPr>
          <w:color w:val="000000"/>
          <w:w w:val="151"/>
          <w:sz w:val="9"/>
          <w:szCs w:val="9"/>
          <w:u w:val="single"/>
        </w:rPr>
        <w:tab/>
      </w:r>
      <w:r>
        <w:rPr>
          <w:color w:val="000000"/>
          <w:w w:val="151"/>
          <w:sz w:val="9"/>
          <w:szCs w:val="9"/>
        </w:rPr>
        <w:t xml:space="preserve"> 00 </w:t>
      </w:r>
      <w:r>
        <w:rPr>
          <w:color w:val="000000"/>
          <w:w w:val="132"/>
          <w:sz w:val="14"/>
          <w:szCs w:val="14"/>
        </w:rPr>
        <w:t xml:space="preserve">ol/,h </w:t>
      </w:r>
      <w:r>
        <w:rPr>
          <w:color w:val="000000"/>
          <w:w w:val="132"/>
          <w:sz w:val="14"/>
          <w:szCs w:val="14"/>
        </w:rPr>
        <w:tab/>
      </w:r>
      <w:r>
        <w:rPr>
          <w:color w:val="000000"/>
          <w:w w:val="132"/>
          <w:sz w:val="14"/>
          <w:szCs w:val="14"/>
        </w:rPr>
        <w:tab/>
      </w:r>
      <w:r>
        <w:rPr>
          <w:color w:val="000000"/>
          <w:w w:val="132"/>
          <w:sz w:val="14"/>
          <w:szCs w:val="14"/>
        </w:rPr>
        <w:tab/>
      </w:r>
      <w:r>
        <w:rPr>
          <w:color w:val="000000"/>
          <w:w w:val="132"/>
          <w:sz w:val="14"/>
          <w:szCs w:val="14"/>
        </w:rPr>
        <w:tab/>
      </w:r>
      <w:r>
        <w:rPr>
          <w:color w:val="000000"/>
          <w:w w:val="50"/>
          <w:sz w:val="89"/>
          <w:szCs w:val="89"/>
        </w:rPr>
        <w:t xml:space="preserve">-l;_JI </w:t>
      </w:r>
      <w:r>
        <w:rPr>
          <w:color w:val="000000"/>
          <w:w w:val="50"/>
          <w:sz w:val="89"/>
          <w:szCs w:val="89"/>
        </w:rPr>
        <w:t>~</w:t>
      </w:r>
      <w:r>
        <w:rPr>
          <w:color w:val="000000"/>
          <w:w w:val="50"/>
          <w:sz w:val="89"/>
          <w:szCs w:val="89"/>
        </w:rPr>
        <w:t xml:space="preserve"> </w:t>
      </w:r>
      <w:r>
        <w:rPr>
          <w:color w:val="000000"/>
          <w:w w:val="50"/>
          <w:sz w:val="89"/>
          <w:szCs w:val="89"/>
        </w:rPr>
        <w:tab/>
        <w:t xml:space="preserve">"/" I </w:t>
      </w:r>
      <w:r>
        <w:rPr>
          <w:color w:val="000000"/>
          <w:w w:val="50"/>
          <w:sz w:val="89"/>
          <w:szCs w:val="89"/>
        </w:rPr>
        <w:tab/>
      </w:r>
      <w:r>
        <w:rPr>
          <w:color w:val="000000"/>
          <w:w w:val="50"/>
          <w:sz w:val="89"/>
          <w:szCs w:val="89"/>
        </w:rPr>
        <w:tab/>
      </w:r>
      <w:r>
        <w:rPr>
          <w:color w:val="000000"/>
          <w:w w:val="151"/>
          <w:sz w:val="9"/>
          <w:szCs w:val="9"/>
        </w:rPr>
        <w:t xml:space="preserve">B </w:t>
      </w:r>
    </w:p>
    <w:p w:rsidR="00000000" w:rsidRDefault="008C7B40">
      <w:pPr>
        <w:pStyle w:val="Style"/>
        <w:framePr w:w="11961" w:h="5899" w:wrap="auto" w:hAnchor="text" w:x="136" w:y="673"/>
        <w:tabs>
          <w:tab w:val="left" w:pos="1185"/>
          <w:tab w:val="left" w:pos="1824"/>
          <w:tab w:val="left" w:pos="2851"/>
          <w:tab w:val="center" w:pos="4065"/>
          <w:tab w:val="right" w:pos="4934"/>
          <w:tab w:val="center" w:pos="5304"/>
          <w:tab w:val="right" w:pos="6825"/>
          <w:tab w:val="right" w:pos="7176"/>
          <w:tab w:val="left" w:pos="7310"/>
          <w:tab w:val="right" w:pos="8409"/>
          <w:tab w:val="right" w:pos="9220"/>
          <w:tab w:val="left" w:pos="9480"/>
          <w:tab w:val="right" w:pos="11116"/>
          <w:tab w:val="center" w:pos="11496"/>
          <w:tab w:val="left" w:pos="11812"/>
        </w:tabs>
        <w:spacing w:line="201" w:lineRule="exact"/>
        <w:rPr>
          <w:rFonts w:ascii="Times New Roman" w:hAnsi="Times New Roman" w:cs="Times New Roman"/>
          <w:color w:val="000000"/>
          <w:w w:val="67"/>
          <w:sz w:val="17"/>
          <w:szCs w:val="17"/>
        </w:rPr>
      </w:pPr>
      <w:r>
        <w:rPr>
          <w:rFonts w:ascii="Times New Roman" w:hAnsi="Times New Roman" w:cs="Times New Roman"/>
          <w:sz w:val="17"/>
          <w:szCs w:val="17"/>
        </w:rPr>
        <w:t xml:space="preserve"> </w:t>
      </w:r>
      <w:r>
        <w:rPr>
          <w:rFonts w:ascii="Times New Roman" w:hAnsi="Times New Roman" w:cs="Times New Roman"/>
          <w:color w:val="000000"/>
          <w:w w:val="67"/>
          <w:sz w:val="17"/>
          <w:szCs w:val="17"/>
        </w:rPr>
        <w:t xml:space="preserve">L __ </w:t>
      </w:r>
      <w:r>
        <w:rPr>
          <w:rFonts w:ascii="Times New Roman" w:hAnsi="Times New Roman" w:cs="Times New Roman"/>
          <w:color w:val="000000"/>
          <w:w w:val="67"/>
          <w:sz w:val="17"/>
          <w:szCs w:val="17"/>
        </w:rPr>
        <w:t>~</w:t>
      </w:r>
      <w:r>
        <w:rPr>
          <w:rFonts w:ascii="Times New Roman" w:hAnsi="Times New Roman" w:cs="Times New Roman"/>
          <w:color w:val="000000"/>
          <w:w w:val="67"/>
          <w:sz w:val="17"/>
          <w:szCs w:val="17"/>
        </w:rPr>
        <w:t xml:space="preserve"> </w:t>
      </w:r>
      <w:r>
        <w:rPr>
          <w:rFonts w:ascii="Times New Roman" w:hAnsi="Times New Roman" w:cs="Times New Roman"/>
          <w:color w:val="000000"/>
          <w:w w:val="67"/>
          <w:sz w:val="17"/>
          <w:szCs w:val="17"/>
        </w:rPr>
        <w:tab/>
      </w:r>
      <w:r>
        <w:rPr>
          <w:rFonts w:ascii="Times New Roman" w:hAnsi="Times New Roman" w:cs="Times New Roman"/>
          <w:color w:val="000000"/>
          <w:w w:val="67"/>
          <w:sz w:val="17"/>
          <w:szCs w:val="17"/>
        </w:rPr>
        <w:tab/>
      </w:r>
      <w:r>
        <w:rPr>
          <w:rFonts w:ascii="Times New Roman" w:hAnsi="Times New Roman" w:cs="Times New Roman"/>
          <w:color w:val="000000"/>
          <w:sz w:val="6"/>
          <w:szCs w:val="6"/>
        </w:rPr>
        <w:t>~</w:t>
      </w:r>
      <w:r>
        <w:rPr>
          <w:rFonts w:ascii="Times New Roman" w:hAnsi="Times New Roman" w:cs="Times New Roman"/>
          <w:color w:val="000000"/>
          <w:sz w:val="6"/>
          <w:szCs w:val="6"/>
        </w:rPr>
        <w:t xml:space="preserve">J </w:t>
      </w:r>
      <w:r>
        <w:rPr>
          <w:rFonts w:ascii="Times New Roman" w:hAnsi="Times New Roman" w:cs="Times New Roman"/>
          <w:color w:val="000000"/>
          <w:sz w:val="9"/>
          <w:szCs w:val="9"/>
        </w:rPr>
        <w:t>""</w:t>
      </w:r>
      <w:r>
        <w:rPr>
          <w:rFonts w:ascii="Times New Roman" w:hAnsi="Times New Roman" w:cs="Times New Roman"/>
          <w:color w:val="000000"/>
          <w:sz w:val="9"/>
          <w:szCs w:val="9"/>
        </w:rPr>
        <w:t>~</w:t>
      </w:r>
      <w:r>
        <w:rPr>
          <w:rFonts w:ascii="Times New Roman" w:hAnsi="Times New Roman" w:cs="Times New Roman"/>
          <w:color w:val="000000"/>
          <w:sz w:val="9"/>
          <w:szCs w:val="9"/>
        </w:rPr>
        <w:t xml:space="preserve">y </w:t>
      </w:r>
      <w:r>
        <w:rPr>
          <w:rFonts w:ascii="Times New Roman" w:hAnsi="Times New Roman" w:cs="Times New Roman"/>
          <w:color w:val="000000"/>
          <w:sz w:val="9"/>
          <w:szCs w:val="9"/>
        </w:rPr>
        <w:tab/>
        <w:t>RIW,</w:t>
      </w:r>
      <w:r>
        <w:rPr>
          <w:rFonts w:ascii="Times New Roman" w:hAnsi="Times New Roman" w:cs="Times New Roman"/>
          <w:color w:val="000000"/>
          <w:sz w:val="9"/>
          <w:szCs w:val="9"/>
        </w:rPr>
        <w:t>~</w:t>
      </w:r>
      <w:r>
        <w:rPr>
          <w:rFonts w:ascii="Times New Roman" w:hAnsi="Times New Roman" w:cs="Times New Roman"/>
          <w:color w:val="000000"/>
          <w:sz w:val="9"/>
          <w:szCs w:val="9"/>
        </w:rPr>
        <w:t xml:space="preserve">o </w:t>
      </w:r>
      <w:r>
        <w:rPr>
          <w:rFonts w:ascii="Times New Roman" w:hAnsi="Times New Roman" w:cs="Times New Roman"/>
          <w:color w:val="000000"/>
          <w:sz w:val="9"/>
          <w:szCs w:val="9"/>
        </w:rPr>
        <w:t>~</w:t>
      </w:r>
      <w:r>
        <w:rPr>
          <w:rFonts w:ascii="Times New Roman" w:hAnsi="Times New Roman" w:cs="Times New Roman"/>
          <w:color w:val="000000"/>
          <w:sz w:val="9"/>
          <w:szCs w:val="9"/>
        </w:rPr>
        <w:t xml:space="preserve">:: </w:t>
      </w:r>
      <w:r>
        <w:rPr>
          <w:rFonts w:ascii="Times New Roman" w:hAnsi="Times New Roman" w:cs="Times New Roman"/>
          <w:color w:val="000000"/>
          <w:sz w:val="9"/>
          <w:szCs w:val="9"/>
        </w:rPr>
        <w:tab/>
      </w:r>
      <w:r>
        <w:rPr>
          <w:color w:val="000000"/>
          <w:w w:val="116"/>
          <w:sz w:val="8"/>
          <w:szCs w:val="8"/>
        </w:rPr>
        <w:t>F</w:t>
      </w:r>
      <w:r>
        <w:rPr>
          <w:color w:val="000000"/>
          <w:w w:val="116"/>
          <w:sz w:val="8"/>
          <w:szCs w:val="8"/>
        </w:rPr>
        <w:t>~</w:t>
      </w:r>
      <w:r>
        <w:rPr>
          <w:color w:val="000000"/>
          <w:w w:val="116"/>
          <w:sz w:val="8"/>
          <w:szCs w:val="8"/>
        </w:rPr>
        <w:t xml:space="preserve">' </w:t>
      </w:r>
      <w:r>
        <w:rPr>
          <w:color w:val="000000"/>
          <w:w w:val="116"/>
          <w:sz w:val="8"/>
          <w:szCs w:val="8"/>
        </w:rPr>
        <w:tab/>
      </w:r>
      <w:r>
        <w:rPr>
          <w:color w:val="000000"/>
          <w:w w:val="181"/>
          <w:sz w:val="9"/>
          <w:szCs w:val="9"/>
        </w:rPr>
        <w:t xml:space="preserve">Y"'B- </w:t>
      </w:r>
      <w:r>
        <w:rPr>
          <w:color w:val="000000"/>
          <w:w w:val="181"/>
          <w:sz w:val="9"/>
          <w:szCs w:val="9"/>
        </w:rPr>
        <w:tab/>
      </w:r>
      <w:r>
        <w:rPr>
          <w:color w:val="000000"/>
          <w:w w:val="116"/>
          <w:sz w:val="8"/>
          <w:szCs w:val="8"/>
        </w:rPr>
        <w:t xml:space="preserve">0 0 </w:t>
      </w:r>
      <w:r>
        <w:rPr>
          <w:color w:val="000000"/>
          <w:w w:val="116"/>
          <w:sz w:val="8"/>
          <w:szCs w:val="8"/>
        </w:rPr>
        <w:tab/>
        <w:t xml:space="preserve">Lly </w:t>
      </w:r>
      <w:r>
        <w:rPr>
          <w:color w:val="000000"/>
          <w:w w:val="58"/>
          <w:sz w:val="44"/>
          <w:szCs w:val="44"/>
        </w:rPr>
        <w:t>Do'</w:t>
      </w:r>
      <w:r>
        <w:rPr>
          <w:color w:val="000000"/>
          <w:w w:val="58"/>
          <w:sz w:val="44"/>
          <w:szCs w:val="44"/>
        </w:rPr>
        <w:t>~</w:t>
      </w:r>
      <w:r>
        <w:rPr>
          <w:color w:val="000000"/>
          <w:w w:val="58"/>
          <w:sz w:val="44"/>
          <w:szCs w:val="44"/>
        </w:rPr>
        <w:t xml:space="preserve">°rt </w:t>
      </w:r>
      <w:r>
        <w:rPr>
          <w:color w:val="000000"/>
          <w:w w:val="116"/>
          <w:sz w:val="8"/>
          <w:szCs w:val="8"/>
        </w:rPr>
        <w:t>~</w:t>
      </w:r>
      <w:r>
        <w:rPr>
          <w:color w:val="000000"/>
          <w:w w:val="116"/>
          <w:sz w:val="8"/>
          <w:szCs w:val="8"/>
        </w:rPr>
        <w:t xml:space="preserve">y </w:t>
      </w:r>
      <w:r>
        <w:rPr>
          <w:color w:val="000000"/>
          <w:w w:val="116"/>
          <w:sz w:val="8"/>
          <w:szCs w:val="8"/>
        </w:rPr>
        <w:tab/>
      </w:r>
      <w:r>
        <w:rPr>
          <w:color w:val="000000"/>
          <w:w w:val="116"/>
          <w:sz w:val="8"/>
          <w:szCs w:val="8"/>
        </w:rPr>
        <w:tab/>
      </w:r>
      <w:r>
        <w:rPr>
          <w:rFonts w:ascii="Times New Roman" w:hAnsi="Times New Roman" w:cs="Times New Roman"/>
          <w:color w:val="000000"/>
          <w:w w:val="67"/>
          <w:sz w:val="17"/>
          <w:szCs w:val="17"/>
        </w:rPr>
        <w:t xml:space="preserve">:ob </w:t>
      </w:r>
      <w:r>
        <w:rPr>
          <w:color w:val="000000"/>
          <w:w w:val="86"/>
          <w:sz w:val="18"/>
          <w:szCs w:val="18"/>
        </w:rPr>
        <w:t xml:space="preserve">i </w:t>
      </w:r>
      <w:r>
        <w:rPr>
          <w:color w:val="000000"/>
          <w:w w:val="86"/>
          <w:sz w:val="18"/>
          <w:szCs w:val="18"/>
        </w:rPr>
        <w:tab/>
      </w:r>
      <w:r>
        <w:rPr>
          <w:color w:val="000000"/>
          <w:w w:val="86"/>
          <w:sz w:val="18"/>
          <w:szCs w:val="18"/>
        </w:rPr>
        <w:tab/>
      </w:r>
      <w:r>
        <w:rPr>
          <w:color w:val="000000"/>
          <w:w w:val="86"/>
          <w:sz w:val="18"/>
          <w:szCs w:val="18"/>
        </w:rPr>
        <w:tab/>
      </w:r>
      <w:r>
        <w:rPr>
          <w:color w:val="000000"/>
          <w:w w:val="118"/>
          <w:sz w:val="12"/>
          <w:szCs w:val="12"/>
        </w:rPr>
        <w:t xml:space="preserve">I </w:t>
      </w:r>
      <w:r>
        <w:rPr>
          <w:color w:val="000000"/>
          <w:w w:val="118"/>
          <w:sz w:val="12"/>
          <w:szCs w:val="12"/>
        </w:rPr>
        <w:tab/>
      </w:r>
      <w:r>
        <w:rPr>
          <w:color w:val="000000"/>
          <w:w w:val="116"/>
          <w:sz w:val="8"/>
          <w:szCs w:val="8"/>
        </w:rPr>
        <w:t xml:space="preserve">Sb </w:t>
      </w:r>
      <w:r>
        <w:rPr>
          <w:rFonts w:ascii="Times New Roman" w:hAnsi="Times New Roman" w:cs="Times New Roman"/>
          <w:color w:val="000000"/>
          <w:w w:val="67"/>
          <w:sz w:val="17"/>
          <w:szCs w:val="17"/>
        </w:rPr>
        <w:t xml:space="preserve">I </w:t>
      </w:r>
    </w:p>
    <w:p w:rsidR="00000000" w:rsidRDefault="008C7B40">
      <w:pPr>
        <w:pStyle w:val="Style"/>
        <w:framePr w:w="11961" w:h="5899" w:wrap="auto" w:hAnchor="text" w:x="136" w:y="673"/>
        <w:tabs>
          <w:tab w:val="left" w:pos="1185"/>
          <w:tab w:val="left" w:pos="1824"/>
          <w:tab w:val="left" w:pos="2851"/>
          <w:tab w:val="center" w:pos="4065"/>
          <w:tab w:val="right" w:pos="4934"/>
          <w:tab w:val="center" w:pos="5304"/>
          <w:tab w:val="right" w:pos="6825"/>
          <w:tab w:val="right" w:pos="7176"/>
          <w:tab w:val="left" w:pos="7310"/>
          <w:tab w:val="right" w:pos="8409"/>
          <w:tab w:val="right" w:pos="9220"/>
          <w:tab w:val="left" w:pos="9480"/>
          <w:tab w:val="right" w:pos="11116"/>
          <w:tab w:val="center" w:pos="11496"/>
          <w:tab w:val="left" w:pos="11812"/>
        </w:tabs>
        <w:spacing w:line="201" w:lineRule="exact"/>
        <w:ind w:left="-105"/>
        <w:rPr>
          <w:rFonts w:ascii="Times New Roman" w:hAnsi="Times New Roman" w:cs="Times New Roman"/>
          <w:color w:val="000000"/>
          <w:w w:val="67"/>
          <w:sz w:val="17"/>
          <w:szCs w:val="17"/>
        </w:rPr>
      </w:pPr>
    </w:p>
    <w:p w:rsidR="00000000" w:rsidRDefault="008C7B40">
      <w:pPr>
        <w:pStyle w:val="Style"/>
        <w:framePr w:w="11961" w:h="5899" w:wrap="auto" w:hAnchor="text" w:x="136" w:y="673"/>
        <w:tabs>
          <w:tab w:val="left" w:pos="1185"/>
          <w:tab w:val="right" w:pos="2016"/>
          <w:tab w:val="left" w:pos="2049"/>
          <w:tab w:val="right" w:pos="3019"/>
          <w:tab w:val="left" w:pos="3288"/>
          <w:tab w:val="center" w:pos="4084"/>
          <w:tab w:val="right" w:pos="4934"/>
          <w:tab w:val="center" w:pos="5308"/>
          <w:tab w:val="left" w:pos="6580"/>
          <w:tab w:val="left" w:pos="7627"/>
          <w:tab w:val="right" w:pos="8409"/>
          <w:tab w:val="right" w:pos="9220"/>
          <w:tab w:val="left" w:pos="9484"/>
          <w:tab w:val="right" w:pos="11116"/>
          <w:tab w:val="center" w:pos="11496"/>
          <w:tab w:val="left" w:pos="11812"/>
        </w:tabs>
        <w:spacing w:line="86" w:lineRule="exact"/>
        <w:rPr>
          <w:color w:val="000000"/>
          <w:w w:val="151"/>
          <w:sz w:val="9"/>
          <w:szCs w:val="9"/>
        </w:rPr>
      </w:pPr>
      <w:r>
        <w:rPr>
          <w:i/>
          <w:iCs/>
          <w:color w:val="000000"/>
          <w:w w:val="74"/>
          <w:sz w:val="11"/>
          <w:szCs w:val="11"/>
        </w:rPr>
        <w:t xml:space="preserve">"!:!J </w:t>
      </w:r>
      <w:r>
        <w:rPr>
          <w:i/>
          <w:iCs/>
          <w:color w:val="000000"/>
          <w:w w:val="74"/>
          <w:sz w:val="11"/>
          <w:szCs w:val="11"/>
        </w:rPr>
        <w:tab/>
      </w:r>
      <w:r>
        <w:rPr>
          <w:i/>
          <w:iCs/>
          <w:color w:val="000000"/>
          <w:w w:val="74"/>
          <w:sz w:val="11"/>
          <w:szCs w:val="11"/>
        </w:rPr>
        <w:tab/>
      </w:r>
      <w:r>
        <w:rPr>
          <w:color w:val="000000"/>
          <w:w w:val="74"/>
          <w:sz w:val="11"/>
          <w:szCs w:val="11"/>
        </w:rPr>
        <w:t xml:space="preserve">"- </w:t>
      </w:r>
      <w:r>
        <w:rPr>
          <w:color w:val="000000"/>
          <w:w w:val="74"/>
          <w:sz w:val="11"/>
          <w:szCs w:val="11"/>
        </w:rPr>
        <w:tab/>
      </w:r>
      <w:r>
        <w:rPr>
          <w:color w:val="000000"/>
          <w:w w:val="74"/>
          <w:sz w:val="11"/>
          <w:szCs w:val="11"/>
        </w:rPr>
        <w:tab/>
      </w:r>
      <w:r>
        <w:rPr>
          <w:color w:val="000000"/>
          <w:w w:val="74"/>
          <w:sz w:val="11"/>
          <w:szCs w:val="11"/>
        </w:rPr>
        <w:tab/>
        <w:t>-</w:t>
      </w:r>
      <w:r>
        <w:rPr>
          <w:color w:val="000000"/>
          <w:w w:val="74"/>
          <w:sz w:val="11"/>
          <w:szCs w:val="11"/>
        </w:rPr>
        <w:t>~~</w:t>
      </w:r>
      <w:r>
        <w:rPr>
          <w:color w:val="000000"/>
          <w:w w:val="74"/>
          <w:sz w:val="11"/>
          <w:szCs w:val="11"/>
        </w:rPr>
        <w:t xml:space="preserve"> </w:t>
      </w:r>
      <w:r>
        <w:rPr>
          <w:color w:val="000000"/>
          <w:w w:val="74"/>
          <w:sz w:val="11"/>
          <w:szCs w:val="11"/>
        </w:rPr>
        <w:tab/>
        <w:t xml:space="preserve">"" </w:t>
      </w:r>
      <w:r>
        <w:rPr>
          <w:color w:val="000000"/>
          <w:w w:val="74"/>
          <w:sz w:val="11"/>
          <w:szCs w:val="11"/>
        </w:rPr>
        <w:tab/>
      </w:r>
      <w:r>
        <w:rPr>
          <w:color w:val="000000"/>
          <w:w w:val="74"/>
          <w:sz w:val="11"/>
          <w:szCs w:val="11"/>
        </w:rPr>
        <w:tab/>
      </w:r>
      <w:r>
        <w:rPr>
          <w:color w:val="000000"/>
          <w:w w:val="74"/>
          <w:sz w:val="11"/>
          <w:szCs w:val="11"/>
        </w:rPr>
        <w:tab/>
      </w:r>
      <w:r>
        <w:rPr>
          <w:color w:val="000000"/>
          <w:w w:val="74"/>
          <w:sz w:val="11"/>
          <w:szCs w:val="11"/>
          <w:u w:val="single"/>
        </w:rPr>
        <w:t>~</w:t>
      </w:r>
      <w:r>
        <w:rPr>
          <w:color w:val="000000"/>
          <w:w w:val="74"/>
          <w:sz w:val="11"/>
          <w:szCs w:val="11"/>
        </w:rPr>
        <w:t>\,;::;::</w:t>
      </w:r>
      <w:r>
        <w:rPr>
          <w:color w:val="000000"/>
          <w:w w:val="74"/>
          <w:sz w:val="11"/>
          <w:szCs w:val="11"/>
        </w:rPr>
        <w:tab/>
      </w:r>
      <w:r>
        <w:rPr>
          <w:color w:val="000000"/>
          <w:w w:val="74"/>
          <w:sz w:val="11"/>
          <w:szCs w:val="11"/>
        </w:rPr>
        <w:tab/>
      </w:r>
      <w:r>
        <w:rPr>
          <w:color w:val="000000"/>
          <w:w w:val="151"/>
          <w:sz w:val="9"/>
          <w:szCs w:val="9"/>
        </w:rPr>
        <w:t xml:space="preserve"> R </w:t>
      </w:r>
      <w:r>
        <w:rPr>
          <w:color w:val="000000"/>
          <w:w w:val="151"/>
          <w:sz w:val="9"/>
          <w:szCs w:val="9"/>
        </w:rPr>
        <w:tab/>
        <w:t xml:space="preserve">000 </w:t>
      </w:r>
      <w:r>
        <w:rPr>
          <w:color w:val="000000"/>
          <w:w w:val="151"/>
          <w:sz w:val="9"/>
          <w:szCs w:val="9"/>
        </w:rPr>
        <w:tab/>
      </w:r>
      <w:r>
        <w:rPr>
          <w:color w:val="000000"/>
          <w:w w:val="105"/>
          <w:sz w:val="13"/>
          <w:szCs w:val="13"/>
        </w:rPr>
        <w:t xml:space="preserve">I </w:t>
      </w:r>
      <w:r>
        <w:rPr>
          <w:color w:val="000000"/>
          <w:w w:val="105"/>
          <w:sz w:val="13"/>
          <w:szCs w:val="13"/>
        </w:rPr>
        <w:tab/>
      </w:r>
      <w:r>
        <w:rPr>
          <w:color w:val="000000"/>
          <w:w w:val="63"/>
          <w:sz w:val="26"/>
          <w:szCs w:val="26"/>
        </w:rPr>
        <w:t xml:space="preserve">"'-I====lr==-,//R",' </w:t>
      </w:r>
      <w:r>
        <w:rPr>
          <w:color w:val="000000"/>
          <w:w w:val="63"/>
          <w:sz w:val="26"/>
          <w:szCs w:val="26"/>
        </w:rPr>
        <w:tab/>
      </w:r>
      <w:r>
        <w:rPr>
          <w:color w:val="000000"/>
          <w:w w:val="151"/>
          <w:sz w:val="9"/>
          <w:szCs w:val="9"/>
        </w:rPr>
        <w:t xml:space="preserve">0 </w:t>
      </w:r>
    </w:p>
    <w:p w:rsidR="00000000" w:rsidRDefault="008C7B40">
      <w:pPr>
        <w:pStyle w:val="Style"/>
        <w:framePr w:w="11961" w:h="5899" w:wrap="auto" w:hAnchor="text" w:x="136" w:y="673"/>
        <w:tabs>
          <w:tab w:val="left" w:pos="1180"/>
          <w:tab w:val="left" w:pos="2040"/>
          <w:tab w:val="right" w:pos="3019"/>
          <w:tab w:val="left" w:pos="3278"/>
          <w:tab w:val="center" w:pos="4084"/>
          <w:tab w:val="right" w:pos="4660"/>
          <w:tab w:val="left" w:pos="4828"/>
          <w:tab w:val="left" w:pos="6576"/>
          <w:tab w:val="right" w:pos="7440"/>
          <w:tab w:val="left" w:pos="7622"/>
          <w:tab w:val="right" w:pos="8409"/>
          <w:tab w:val="left" w:pos="8616"/>
          <w:tab w:val="left" w:pos="10718"/>
          <w:tab w:val="center" w:pos="11505"/>
          <w:tab w:val="left" w:pos="11812"/>
        </w:tabs>
        <w:spacing w:line="76" w:lineRule="exact"/>
        <w:rPr>
          <w:rFonts w:ascii="Times New Roman" w:hAnsi="Times New Roman" w:cs="Times New Roman"/>
          <w:color w:val="000000"/>
          <w:w w:val="166"/>
          <w:sz w:val="10"/>
          <w:szCs w:val="10"/>
        </w:rPr>
      </w:pPr>
      <w:r>
        <w:rPr>
          <w:rFonts w:ascii="Times New Roman" w:hAnsi="Times New Roman" w:cs="Times New Roman"/>
          <w:color w:val="000000"/>
          <w:w w:val="166"/>
          <w:sz w:val="10"/>
          <w:szCs w:val="10"/>
        </w:rPr>
        <w:t xml:space="preserve">--·r---' </w:t>
      </w:r>
      <w:r>
        <w:rPr>
          <w:rFonts w:ascii="Times New Roman" w:hAnsi="Times New Roman" w:cs="Times New Roman"/>
          <w:color w:val="000000"/>
          <w:w w:val="166"/>
          <w:sz w:val="10"/>
          <w:szCs w:val="10"/>
        </w:rPr>
        <w:tab/>
      </w:r>
      <w:r>
        <w:rPr>
          <w:color w:val="000000"/>
          <w:sz w:val="7"/>
          <w:szCs w:val="7"/>
        </w:rPr>
        <w:t xml:space="preserve">L </w:t>
      </w:r>
      <w:r>
        <w:rPr>
          <w:color w:val="000000"/>
          <w:sz w:val="7"/>
          <w:szCs w:val="7"/>
        </w:rPr>
        <w:tab/>
      </w:r>
      <w:r>
        <w:rPr>
          <w:color w:val="000000"/>
          <w:sz w:val="7"/>
          <w:szCs w:val="7"/>
        </w:rPr>
        <w:tab/>
      </w:r>
      <w:r>
        <w:rPr>
          <w:color w:val="000000"/>
          <w:sz w:val="7"/>
          <w:szCs w:val="7"/>
        </w:rPr>
        <w:tab/>
      </w:r>
      <w:r>
        <w:rPr>
          <w:color w:val="000000"/>
          <w:sz w:val="7"/>
          <w:szCs w:val="7"/>
        </w:rPr>
        <w:tab/>
      </w:r>
      <w:r>
        <w:rPr>
          <w:color w:val="000000"/>
          <w:sz w:val="7"/>
          <w:szCs w:val="7"/>
        </w:rPr>
        <w:tab/>
      </w:r>
      <w:r>
        <w:rPr>
          <w:color w:val="000000"/>
          <w:sz w:val="7"/>
          <w:szCs w:val="7"/>
        </w:rPr>
        <w:tab/>
      </w:r>
      <w:r>
        <w:rPr>
          <w:color w:val="000000"/>
          <w:sz w:val="7"/>
          <w:szCs w:val="7"/>
        </w:rPr>
        <w:tab/>
      </w:r>
      <w:r>
        <w:rPr>
          <w:rFonts w:ascii="Times New Roman" w:hAnsi="Times New Roman" w:cs="Times New Roman"/>
          <w:color w:val="000000"/>
          <w:w w:val="86"/>
          <w:sz w:val="16"/>
          <w:szCs w:val="16"/>
        </w:rPr>
        <w:t xml:space="preserve">---Y1'T',.-nr-p </w:t>
      </w:r>
      <w:r>
        <w:rPr>
          <w:color w:val="000000"/>
          <w:sz w:val="7"/>
          <w:szCs w:val="7"/>
        </w:rPr>
        <w:t xml:space="preserve">Free </w:t>
      </w:r>
      <w:r>
        <w:rPr>
          <w:color w:val="000000"/>
          <w:sz w:val="7"/>
          <w:szCs w:val="7"/>
        </w:rPr>
        <w:tab/>
      </w:r>
      <w:r>
        <w:rPr>
          <w:color w:val="000000"/>
          <w:w w:val="86"/>
          <w:sz w:val="13"/>
          <w:szCs w:val="13"/>
        </w:rPr>
        <w:t xml:space="preserve">H-G </w:t>
      </w:r>
      <w:r>
        <w:rPr>
          <w:color w:val="000000"/>
          <w:w w:val="86"/>
          <w:sz w:val="13"/>
          <w:szCs w:val="13"/>
        </w:rPr>
        <w:tab/>
      </w:r>
      <w:r>
        <w:rPr>
          <w:color w:val="000000"/>
          <w:sz w:val="7"/>
          <w:szCs w:val="7"/>
        </w:rPr>
        <w:t xml:space="preserve">VI) </w:t>
      </w:r>
      <w:r>
        <w:rPr>
          <w:color w:val="000000"/>
          <w:sz w:val="7"/>
          <w:szCs w:val="7"/>
        </w:rPr>
        <w:tab/>
      </w:r>
      <w:r>
        <w:rPr>
          <w:color w:val="000000"/>
          <w:sz w:val="7"/>
          <w:szCs w:val="7"/>
        </w:rPr>
        <w:tab/>
      </w:r>
      <w:r>
        <w:rPr>
          <w:color w:val="000000"/>
          <w:sz w:val="7"/>
          <w:szCs w:val="7"/>
        </w:rPr>
        <w:tab/>
      </w:r>
      <w:r>
        <w:rPr>
          <w:rFonts w:ascii="Times New Roman" w:hAnsi="Times New Roman" w:cs="Times New Roman"/>
          <w:color w:val="000000"/>
          <w:w w:val="166"/>
          <w:sz w:val="10"/>
          <w:szCs w:val="10"/>
        </w:rPr>
        <w:t xml:space="preserve">lie... 000 y </w:t>
      </w:r>
      <w:r>
        <w:rPr>
          <w:rFonts w:ascii="Times New Roman" w:hAnsi="Times New Roman" w:cs="Times New Roman"/>
          <w:color w:val="000000"/>
          <w:w w:val="86"/>
          <w:sz w:val="16"/>
          <w:szCs w:val="16"/>
        </w:rPr>
        <w:t xml:space="preserve">L </w:t>
      </w:r>
      <w:r>
        <w:rPr>
          <w:rFonts w:ascii="Times New Roman" w:hAnsi="Times New Roman" w:cs="Times New Roman"/>
          <w:color w:val="000000"/>
          <w:w w:val="166"/>
          <w:sz w:val="10"/>
          <w:szCs w:val="10"/>
        </w:rPr>
        <w:t xml:space="preserve">Gy :::-:::,.. </w:t>
      </w:r>
      <w:r>
        <w:rPr>
          <w:rFonts w:ascii="Times New Roman" w:hAnsi="Times New Roman" w:cs="Times New Roman"/>
          <w:color w:val="000000"/>
          <w:w w:val="166"/>
          <w:sz w:val="10"/>
          <w:szCs w:val="10"/>
        </w:rPr>
        <w:tab/>
        <w:t xml:space="preserve">'/ </w:t>
      </w:r>
      <w:r>
        <w:rPr>
          <w:rFonts w:ascii="Times New Roman" w:hAnsi="Times New Roman" w:cs="Times New Roman"/>
          <w:color w:val="000000"/>
          <w:w w:val="166"/>
          <w:sz w:val="10"/>
          <w:szCs w:val="10"/>
        </w:rPr>
        <w:t>~</w:t>
      </w:r>
      <w:r>
        <w:rPr>
          <w:rFonts w:ascii="Times New Roman" w:hAnsi="Times New Roman" w:cs="Times New Roman"/>
          <w:color w:val="000000"/>
          <w:w w:val="166"/>
          <w:sz w:val="10"/>
          <w:szCs w:val="10"/>
        </w:rPr>
        <w:t xml:space="preserve"> yJ </w:t>
      </w:r>
      <w:r>
        <w:rPr>
          <w:rFonts w:ascii="Times New Roman" w:hAnsi="Times New Roman" w:cs="Times New Roman"/>
          <w:color w:val="000000"/>
          <w:w w:val="166"/>
          <w:sz w:val="10"/>
          <w:szCs w:val="10"/>
        </w:rPr>
        <w:tab/>
        <w:t xml:space="preserve">00 </w:t>
      </w:r>
    </w:p>
    <w:p w:rsidR="00000000" w:rsidRDefault="008C7B40">
      <w:pPr>
        <w:pStyle w:val="Style"/>
        <w:framePr w:w="11961" w:h="5899" w:wrap="auto" w:hAnchor="text" w:x="136" w:y="673"/>
        <w:tabs>
          <w:tab w:val="left" w:pos="2035"/>
          <w:tab w:val="right" w:pos="3019"/>
          <w:tab w:val="left" w:pos="3288"/>
          <w:tab w:val="center" w:pos="4070"/>
          <w:tab w:val="right" w:pos="4660"/>
          <w:tab w:val="left" w:pos="5486"/>
          <w:tab w:val="left" w:pos="6748"/>
          <w:tab w:val="right" w:pos="7440"/>
          <w:tab w:val="left" w:pos="7632"/>
          <w:tab w:val="right" w:pos="8409"/>
          <w:tab w:val="left" w:pos="8558"/>
          <w:tab w:val="left" w:pos="8884"/>
          <w:tab w:val="left" w:pos="9662"/>
          <w:tab w:val="left" w:pos="10713"/>
          <w:tab w:val="center" w:pos="11505"/>
          <w:tab w:val="left" w:pos="11764"/>
        </w:tabs>
        <w:spacing w:line="100" w:lineRule="exact"/>
        <w:rPr>
          <w:rFonts w:ascii="Times New Roman" w:hAnsi="Times New Roman" w:cs="Times New Roman"/>
          <w:color w:val="000000"/>
          <w:sz w:val="9"/>
          <w:szCs w:val="9"/>
        </w:rPr>
      </w:pPr>
      <w:r>
        <w:rPr>
          <w:color w:val="000000"/>
          <w:w w:val="105"/>
          <w:sz w:val="13"/>
          <w:szCs w:val="13"/>
        </w:rPr>
        <w:t xml:space="preserve">@II </w:t>
      </w:r>
      <w:r>
        <w:rPr>
          <w:rFonts w:ascii="Times New Roman" w:hAnsi="Times New Roman" w:cs="Times New Roman"/>
          <w:color w:val="000000"/>
          <w:w w:val="150"/>
          <w:sz w:val="14"/>
          <w:szCs w:val="14"/>
        </w:rPr>
        <w:t xml:space="preserve">((2; </w:t>
      </w:r>
      <w:r>
        <w:rPr>
          <w:rFonts w:ascii="Times New Roman" w:hAnsi="Times New Roman" w:cs="Times New Roman"/>
          <w:color w:val="000000"/>
          <w:w w:val="150"/>
          <w:sz w:val="14"/>
          <w:szCs w:val="14"/>
        </w:rPr>
        <w:t>~</w:t>
      </w:r>
      <w:r>
        <w:rPr>
          <w:rFonts w:ascii="Times New Roman" w:hAnsi="Times New Roman" w:cs="Times New Roman"/>
          <w:color w:val="000000"/>
          <w:w w:val="150"/>
          <w:sz w:val="14"/>
          <w:szCs w:val="14"/>
        </w:rPr>
        <w:t xml:space="preserve">-I--l+-!o.---, </w:t>
      </w:r>
      <w:r>
        <w:rPr>
          <w:rFonts w:ascii="Times New Roman" w:hAnsi="Times New Roman" w:cs="Times New Roman"/>
          <w:color w:val="000000"/>
          <w:w w:val="150"/>
          <w:sz w:val="14"/>
          <w:szCs w:val="14"/>
        </w:rPr>
        <w:tab/>
      </w:r>
      <w:r>
        <w:rPr>
          <w:rFonts w:ascii="Times New Roman" w:hAnsi="Times New Roman" w:cs="Times New Roman"/>
          <w:color w:val="000000"/>
          <w:w w:val="150"/>
          <w:sz w:val="14"/>
          <w:szCs w:val="14"/>
        </w:rPr>
        <w:tab/>
        <w:t xml:space="preserve">""\ -er </w:t>
      </w:r>
      <w:r>
        <w:rPr>
          <w:rFonts w:ascii="Times New Roman" w:hAnsi="Times New Roman" w:cs="Times New Roman"/>
          <w:color w:val="000000"/>
          <w:w w:val="150"/>
          <w:sz w:val="14"/>
          <w:szCs w:val="14"/>
        </w:rPr>
        <w:tab/>
      </w:r>
      <w:r>
        <w:rPr>
          <w:rFonts w:ascii="Times New Roman" w:hAnsi="Times New Roman" w:cs="Times New Roman"/>
          <w:color w:val="000000"/>
          <w:sz w:val="9"/>
          <w:szCs w:val="9"/>
        </w:rPr>
        <w:t xml:space="preserve">Free </w:t>
      </w:r>
      <w:r>
        <w:rPr>
          <w:rFonts w:ascii="Times New Roman" w:hAnsi="Times New Roman" w:cs="Times New Roman"/>
          <w:color w:val="000000"/>
          <w:sz w:val="9"/>
          <w:szCs w:val="9"/>
        </w:rPr>
        <w:tab/>
      </w:r>
      <w:r>
        <w:rPr>
          <w:rFonts w:ascii="Times New Roman" w:hAnsi="Times New Roman" w:cs="Times New Roman"/>
          <w:color w:val="000000"/>
          <w:sz w:val="9"/>
          <w:szCs w:val="9"/>
        </w:rPr>
        <w:tab/>
        <w:t xml:space="preserve">Free </w:t>
      </w:r>
      <w:r>
        <w:rPr>
          <w:rFonts w:ascii="Times New Roman" w:hAnsi="Times New Roman" w:cs="Times New Roman"/>
          <w:color w:val="000000"/>
          <w:sz w:val="9"/>
          <w:szCs w:val="9"/>
        </w:rPr>
        <w:tab/>
      </w:r>
      <w:r>
        <w:rPr>
          <w:b/>
          <w:bCs/>
          <w:color w:val="000000"/>
          <w:w w:val="92"/>
          <w:sz w:val="8"/>
          <w:szCs w:val="8"/>
        </w:rPr>
        <w:t xml:space="preserve">Br </w:t>
      </w:r>
      <w:r>
        <w:rPr>
          <w:b/>
          <w:bCs/>
          <w:color w:val="000000"/>
          <w:w w:val="92"/>
          <w:sz w:val="8"/>
          <w:szCs w:val="8"/>
        </w:rPr>
        <w:tab/>
      </w:r>
      <w:r>
        <w:rPr>
          <w:rFonts w:ascii="Times New Roman" w:hAnsi="Times New Roman" w:cs="Times New Roman"/>
          <w:color w:val="000000"/>
          <w:sz w:val="9"/>
          <w:szCs w:val="9"/>
        </w:rPr>
        <w:t xml:space="preserve">B </w:t>
      </w:r>
      <w:r>
        <w:rPr>
          <w:rFonts w:ascii="Times New Roman" w:hAnsi="Times New Roman" w:cs="Times New Roman"/>
          <w:color w:val="000000"/>
          <w:sz w:val="9"/>
          <w:szCs w:val="9"/>
        </w:rPr>
        <w:tab/>
        <w:t xml:space="preserve">Y/R </w:t>
      </w:r>
      <w:r>
        <w:rPr>
          <w:rFonts w:ascii="Times New Roman" w:hAnsi="Times New Roman" w:cs="Times New Roman"/>
          <w:color w:val="000000"/>
          <w:sz w:val="9"/>
          <w:szCs w:val="9"/>
        </w:rPr>
        <w:tab/>
      </w:r>
      <w:r>
        <w:rPr>
          <w:rFonts w:ascii="Times New Roman" w:hAnsi="Times New Roman" w:cs="Times New Roman"/>
          <w:color w:val="000000"/>
          <w:sz w:val="9"/>
          <w:szCs w:val="9"/>
        </w:rPr>
        <w:tab/>
        <w:t xml:space="preserve">I </w:t>
      </w:r>
      <w:r>
        <w:rPr>
          <w:rFonts w:ascii="Times New Roman" w:hAnsi="Times New Roman" w:cs="Times New Roman"/>
          <w:color w:val="000000"/>
          <w:sz w:val="9"/>
          <w:szCs w:val="9"/>
        </w:rPr>
        <w:tab/>
      </w:r>
      <w:r>
        <w:rPr>
          <w:rFonts w:ascii="Times New Roman" w:hAnsi="Times New Roman" w:cs="Times New Roman"/>
          <w:color w:val="000000"/>
          <w:sz w:val="9"/>
          <w:szCs w:val="9"/>
        </w:rPr>
        <w:tab/>
        <w:t>U</w:t>
      </w:r>
      <w:r>
        <w:rPr>
          <w:rFonts w:ascii="Times New Roman" w:hAnsi="Times New Roman" w:cs="Times New Roman"/>
          <w:color w:val="000000"/>
          <w:sz w:val="9"/>
          <w:szCs w:val="9"/>
          <w:vertAlign w:val="subscript"/>
        </w:rPr>
        <w:t>y</w:t>
      </w:r>
      <w:r>
        <w:rPr>
          <w:rFonts w:ascii="Times New Roman" w:hAnsi="Times New Roman" w:cs="Times New Roman"/>
          <w:color w:val="000000"/>
          <w:sz w:val="9"/>
          <w:szCs w:val="9"/>
        </w:rPr>
        <w:t xml:space="preserve"> </w:t>
      </w:r>
      <w:r>
        <w:rPr>
          <w:rFonts w:ascii="Times New Roman" w:hAnsi="Times New Roman" w:cs="Times New Roman"/>
          <w:color w:val="000000"/>
          <w:sz w:val="9"/>
          <w:szCs w:val="9"/>
        </w:rPr>
        <w:tab/>
      </w:r>
      <w:r>
        <w:rPr>
          <w:rFonts w:ascii="Times New Roman" w:hAnsi="Times New Roman" w:cs="Times New Roman"/>
          <w:color w:val="000000"/>
          <w:sz w:val="9"/>
          <w:szCs w:val="9"/>
        </w:rPr>
        <w:tab/>
      </w:r>
      <w:r>
        <w:rPr>
          <w:rFonts w:ascii="Times New Roman" w:hAnsi="Times New Roman" w:cs="Times New Roman"/>
          <w:color w:val="000000"/>
          <w:sz w:val="9"/>
          <w:szCs w:val="9"/>
          <w:u w:val="single"/>
        </w:rPr>
        <w:t xml:space="preserve">y </w:t>
      </w:r>
      <w:r>
        <w:rPr>
          <w:rFonts w:ascii="Times New Roman" w:hAnsi="Times New Roman" w:cs="Times New Roman"/>
          <w:color w:val="000000"/>
          <w:sz w:val="9"/>
          <w:szCs w:val="9"/>
          <w:u w:val="single"/>
        </w:rPr>
        <w:tab/>
        <w:t xml:space="preserve">:::::-""' </w:t>
      </w:r>
      <w:r>
        <w:rPr>
          <w:rFonts w:ascii="Times New Roman" w:hAnsi="Times New Roman" w:cs="Times New Roman"/>
          <w:color w:val="000000"/>
          <w:sz w:val="7"/>
          <w:szCs w:val="7"/>
          <w:u w:val="single"/>
        </w:rPr>
        <w:t>.-r...</w:t>
      </w:r>
      <w:r>
        <w:rPr>
          <w:rFonts w:ascii="Times New Roman" w:hAnsi="Times New Roman" w:cs="Times New Roman"/>
          <w:color w:val="000000"/>
          <w:sz w:val="9"/>
          <w:szCs w:val="9"/>
        </w:rPr>
        <w:t xml:space="preserve"> L/y </w:t>
      </w:r>
      <w:r>
        <w:rPr>
          <w:rFonts w:ascii="Times New Roman" w:hAnsi="Times New Roman" w:cs="Times New Roman"/>
          <w:color w:val="000000"/>
          <w:sz w:val="9"/>
          <w:szCs w:val="9"/>
        </w:rPr>
        <w:tab/>
      </w:r>
      <w:r>
        <w:rPr>
          <w:rFonts w:ascii="Times New Roman" w:hAnsi="Times New Roman" w:cs="Times New Roman"/>
          <w:color w:val="000000"/>
          <w:sz w:val="9"/>
          <w:szCs w:val="9"/>
        </w:rPr>
        <w:tab/>
        <w:t xml:space="preserve">-"( </w:t>
      </w:r>
    </w:p>
    <w:p w:rsidR="00000000" w:rsidRDefault="008C7B40">
      <w:pPr>
        <w:pStyle w:val="Style"/>
        <w:framePr w:w="11961" w:h="5899" w:wrap="auto" w:hAnchor="text" w:x="136" w:y="673"/>
        <w:tabs>
          <w:tab w:val="left" w:pos="201"/>
          <w:tab w:val="left" w:pos="1488"/>
          <w:tab w:val="right" w:pos="8409"/>
          <w:tab w:val="left" w:pos="8894"/>
          <w:tab w:val="center" w:pos="9648"/>
          <w:tab w:val="right" w:pos="11932"/>
        </w:tabs>
        <w:spacing w:line="571" w:lineRule="exact"/>
        <w:rPr>
          <w:color w:val="000000"/>
          <w:w w:val="200"/>
          <w:sz w:val="18"/>
          <w:szCs w:val="18"/>
        </w:rPr>
      </w:pPr>
      <w:r>
        <w:rPr>
          <w:sz w:val="57"/>
          <w:szCs w:val="57"/>
        </w:rPr>
        <w:tab/>
      </w:r>
      <w:r>
        <w:rPr>
          <w:color w:val="000000"/>
          <w:w w:val="50"/>
          <w:sz w:val="57"/>
          <w:szCs w:val="57"/>
        </w:rPr>
        <w:t xml:space="preserve">: : </w:t>
      </w:r>
      <w:r>
        <w:rPr>
          <w:color w:val="000000"/>
          <w:w w:val="50"/>
          <w:sz w:val="57"/>
          <w:szCs w:val="57"/>
        </w:rPr>
        <w:tab/>
        <w:t>L</w:t>
      </w:r>
      <w:r>
        <w:rPr>
          <w:color w:val="000000"/>
          <w:w w:val="50"/>
          <w:sz w:val="57"/>
          <w:szCs w:val="57"/>
        </w:rPr>
        <w:t>~</w:t>
      </w:r>
      <w:r>
        <w:rPr>
          <w:color w:val="000000"/>
          <w:w w:val="50"/>
          <w:sz w:val="57"/>
          <w:szCs w:val="57"/>
        </w:rPr>
        <w:t>R</w:t>
      </w:r>
      <w:r>
        <w:rPr>
          <w:color w:val="000000"/>
          <w:w w:val="50"/>
          <w:sz w:val="57"/>
          <w:szCs w:val="57"/>
        </w:rPr>
        <w:t>~</w:t>
      </w:r>
      <w:r>
        <w:rPr>
          <w:color w:val="000000"/>
          <w:w w:val="50"/>
          <w:sz w:val="57"/>
          <w:szCs w:val="57"/>
        </w:rPr>
        <w:t>LY</w:t>
      </w:r>
      <w:r>
        <w:rPr>
          <w:color w:val="000000"/>
          <w:w w:val="50"/>
          <w:sz w:val="57"/>
          <w:szCs w:val="57"/>
        </w:rPr>
        <w:t>~~</w:t>
      </w:r>
      <w:r>
        <w:rPr>
          <w:color w:val="000000"/>
          <w:w w:val="50"/>
          <w:sz w:val="57"/>
          <w:szCs w:val="57"/>
        </w:rPr>
        <w:t>BB,</w:t>
      </w:r>
      <w:r>
        <w:rPr>
          <w:color w:val="000000"/>
          <w:w w:val="50"/>
          <w:sz w:val="57"/>
          <w:szCs w:val="57"/>
        </w:rPr>
        <w:t>~</w:t>
      </w:r>
      <w:r>
        <w:rPr>
          <w:color w:val="000000"/>
          <w:w w:val="50"/>
          <w:sz w:val="57"/>
          <w:szCs w:val="57"/>
        </w:rPr>
        <w:t>I</w:t>
      </w:r>
      <w:r>
        <w:rPr>
          <w:color w:val="000000"/>
          <w:w w:val="50"/>
          <w:sz w:val="57"/>
          <w:szCs w:val="57"/>
        </w:rPr>
        <w:t>~~~~</w:t>
      </w:r>
      <w:r>
        <w:rPr>
          <w:color w:val="000000"/>
          <w:w w:val="50"/>
          <w:sz w:val="57"/>
          <w:szCs w:val="57"/>
        </w:rPr>
        <w:t>:</w:t>
      </w:r>
      <w:r>
        <w:rPr>
          <w:color w:val="000000"/>
          <w:w w:val="50"/>
          <w:sz w:val="57"/>
          <w:szCs w:val="57"/>
        </w:rPr>
        <w:t>~~~~</w:t>
      </w:r>
      <w:r>
        <w:rPr>
          <w:color w:val="000000"/>
          <w:w w:val="50"/>
          <w:sz w:val="57"/>
          <w:szCs w:val="57"/>
        </w:rPr>
        <w:t>;</w:t>
      </w:r>
      <w:r>
        <w:rPr>
          <w:color w:val="000000"/>
          <w:w w:val="50"/>
          <w:sz w:val="57"/>
          <w:szCs w:val="57"/>
        </w:rPr>
        <w:t>~</w:t>
      </w:r>
      <w:r>
        <w:rPr>
          <w:color w:val="000000"/>
          <w:w w:val="50"/>
          <w:sz w:val="57"/>
          <w:szCs w:val="57"/>
        </w:rPr>
        <w:t>15L.......,lAJ</w:t>
      </w:r>
      <w:r>
        <w:rPr>
          <w:color w:val="000000"/>
          <w:w w:val="50"/>
          <w:sz w:val="57"/>
          <w:szCs w:val="57"/>
        </w:rPr>
        <w:t>~~~~</w:t>
      </w:r>
      <w:r>
        <w:rPr>
          <w:color w:val="000000"/>
          <w:w w:val="50"/>
          <w:sz w:val="57"/>
          <w:szCs w:val="57"/>
        </w:rPr>
        <w:t>it+--+-flil-+-t--w</w:t>
      </w:r>
      <w:r>
        <w:rPr>
          <w:color w:val="000000"/>
          <w:w w:val="50"/>
          <w:sz w:val="57"/>
          <w:szCs w:val="57"/>
          <w:u w:val="single"/>
        </w:rPr>
        <w:t>+t-</w:t>
      </w:r>
      <w:r>
        <w:rPr>
          <w:color w:val="000000"/>
          <w:w w:val="50"/>
          <w:sz w:val="57"/>
          <w:szCs w:val="57"/>
          <w:u w:val="single"/>
        </w:rPr>
        <w:t>~</w:t>
      </w:r>
      <w:r>
        <w:rPr>
          <w:color w:val="000000"/>
          <w:w w:val="50"/>
          <w:sz w:val="57"/>
          <w:szCs w:val="57"/>
          <w:u w:val="single"/>
        </w:rPr>
        <w:t xml:space="preserve"> </w:t>
      </w:r>
      <w:r>
        <w:rPr>
          <w:color w:val="000000"/>
          <w:w w:val="50"/>
          <w:sz w:val="57"/>
          <w:szCs w:val="57"/>
          <w:u w:val="single"/>
        </w:rPr>
        <w:tab/>
      </w:r>
      <w:r>
        <w:rPr>
          <w:color w:val="000000"/>
          <w:w w:val="50"/>
          <w:sz w:val="57"/>
          <w:szCs w:val="57"/>
          <w:u w:val="single"/>
        </w:rPr>
        <w:tab/>
      </w:r>
      <w:r>
        <w:rPr>
          <w:color w:val="000000"/>
          <w:w w:val="50"/>
          <w:sz w:val="57"/>
          <w:szCs w:val="57"/>
        </w:rPr>
        <w:t>'</w:t>
      </w:r>
      <w:r>
        <w:rPr>
          <w:color w:val="000000"/>
          <w:w w:val="50"/>
          <w:sz w:val="57"/>
          <w:szCs w:val="57"/>
          <w:u w:val="single"/>
        </w:rPr>
        <w:t xml:space="preserve">" </w:t>
      </w:r>
      <w:r>
        <w:rPr>
          <w:color w:val="000000"/>
          <w:w w:val="50"/>
          <w:sz w:val="57"/>
          <w:szCs w:val="57"/>
          <w:u w:val="single"/>
        </w:rPr>
        <w:tab/>
      </w:r>
      <w:r>
        <w:rPr>
          <w:color w:val="000000"/>
          <w:w w:val="50"/>
          <w:sz w:val="57"/>
          <w:szCs w:val="57"/>
          <w:u w:val="single"/>
        </w:rPr>
        <w:tab/>
      </w:r>
      <w:r>
        <w:rPr>
          <w:color w:val="000000"/>
          <w:sz w:val="12"/>
          <w:szCs w:val="12"/>
          <w:u w:val="single"/>
        </w:rPr>
        <w:t>~</w:t>
      </w:r>
      <w:r>
        <w:rPr>
          <w:color w:val="000000"/>
          <w:sz w:val="12"/>
          <w:szCs w:val="12"/>
        </w:rPr>
        <w:t xml:space="preserve">o </w:t>
      </w:r>
      <w:r>
        <w:rPr>
          <w:color w:val="000000"/>
          <w:sz w:val="12"/>
          <w:szCs w:val="12"/>
          <w:u w:val="single"/>
        </w:rPr>
        <w:t>;/</w:t>
      </w:r>
      <w:r>
        <w:rPr>
          <w:color w:val="000000"/>
          <w:sz w:val="12"/>
          <w:szCs w:val="12"/>
          <w:u w:val="single"/>
        </w:rPr>
        <w:tab/>
      </w:r>
      <w:r>
        <w:rPr>
          <w:color w:val="000000"/>
          <w:sz w:val="12"/>
          <w:szCs w:val="12"/>
        </w:rPr>
        <w:t xml:space="preserve"> -- </w:t>
      </w:r>
      <w:r>
        <w:rPr>
          <w:color w:val="000000"/>
          <w:w w:val="88"/>
          <w:sz w:val="49"/>
          <w:szCs w:val="49"/>
          <w:u w:val="single"/>
        </w:rPr>
        <w:t xml:space="preserve">,ri </w:t>
      </w:r>
      <w:r>
        <w:rPr>
          <w:color w:val="000000"/>
          <w:w w:val="200"/>
          <w:sz w:val="18"/>
          <w:szCs w:val="18"/>
          <w:u w:val="single"/>
        </w:rPr>
        <w:t>I"</w:t>
      </w:r>
      <w:r>
        <w:rPr>
          <w:color w:val="000000"/>
          <w:w w:val="200"/>
          <w:sz w:val="18"/>
          <w:szCs w:val="18"/>
        </w:rPr>
        <w:t xml:space="preserve"> </w:t>
      </w:r>
      <w:r>
        <w:rPr>
          <w:color w:val="000000"/>
          <w:w w:val="200"/>
          <w:sz w:val="18"/>
          <w:szCs w:val="18"/>
        </w:rPr>
        <w:t>~</w:t>
      </w:r>
      <w:r>
        <w:rPr>
          <w:color w:val="000000"/>
          <w:w w:val="200"/>
          <w:sz w:val="18"/>
          <w:szCs w:val="18"/>
        </w:rPr>
        <w:t xml:space="preserve"> </w:t>
      </w:r>
    </w:p>
    <w:p w:rsidR="00000000" w:rsidRDefault="008C7B40">
      <w:pPr>
        <w:pStyle w:val="Style"/>
        <w:framePr w:w="11961" w:h="5899" w:wrap="auto" w:hAnchor="text" w:x="136" w:y="673"/>
        <w:tabs>
          <w:tab w:val="right" w:pos="4876"/>
          <w:tab w:val="center" w:pos="5860"/>
          <w:tab w:val="left" w:pos="6897"/>
          <w:tab w:val="right" w:pos="8409"/>
          <w:tab w:val="left" w:pos="8884"/>
          <w:tab w:val="center" w:pos="9652"/>
          <w:tab w:val="right" w:pos="11932"/>
        </w:tabs>
        <w:spacing w:line="4" w:lineRule="exact"/>
        <w:rPr>
          <w:rFonts w:ascii="Times New Roman" w:hAnsi="Times New Roman" w:cs="Times New Roman"/>
          <w:color w:val="000000"/>
          <w:w w:val="127"/>
          <w:sz w:val="19"/>
          <w:szCs w:val="19"/>
        </w:rPr>
      </w:pPr>
      <w:r>
        <w:rPr>
          <w:color w:val="000000"/>
          <w:w w:val="60"/>
          <w:sz w:val="31"/>
          <w:szCs w:val="31"/>
        </w:rPr>
        <w:t xml:space="preserve">@l </w:t>
      </w:r>
      <w:r>
        <w:rPr>
          <w:rFonts w:ascii="Times New Roman" w:hAnsi="Times New Roman" w:cs="Times New Roman"/>
          <w:i/>
          <w:iCs/>
          <w:color w:val="000000"/>
          <w:w w:val="141"/>
          <w:sz w:val="31"/>
          <w:szCs w:val="31"/>
          <w:u w:val="single"/>
        </w:rPr>
        <w:t xml:space="preserve">r </w:t>
      </w:r>
      <w:r>
        <w:rPr>
          <w:color w:val="000000"/>
          <w:sz w:val="12"/>
          <w:szCs w:val="12"/>
          <w:u w:val="single"/>
        </w:rPr>
        <w:t>Iy</w:t>
      </w:r>
      <w:r>
        <w:rPr>
          <w:color w:val="000000"/>
          <w:sz w:val="12"/>
          <w:szCs w:val="12"/>
          <w:u w:val="single"/>
        </w:rPr>
        <w:tab/>
      </w:r>
      <w:r>
        <w:rPr>
          <w:color w:val="000000"/>
          <w:sz w:val="12"/>
          <w:szCs w:val="12"/>
          <w:u w:val="single"/>
        </w:rPr>
        <w:tab/>
      </w:r>
      <w:r>
        <w:rPr>
          <w:color w:val="000000"/>
          <w:sz w:val="12"/>
          <w:szCs w:val="12"/>
        </w:rPr>
        <w:t xml:space="preserve"> _ </w:t>
      </w:r>
      <w:r>
        <w:rPr>
          <w:color w:val="000000"/>
          <w:sz w:val="12"/>
          <w:szCs w:val="12"/>
        </w:rPr>
        <w:tab/>
      </w:r>
      <w:r>
        <w:rPr>
          <w:color w:val="000000"/>
          <w:sz w:val="12"/>
          <w:szCs w:val="12"/>
        </w:rPr>
        <w:t>~</w:t>
      </w:r>
      <w:r>
        <w:rPr>
          <w:color w:val="000000"/>
          <w:sz w:val="12"/>
          <w:szCs w:val="12"/>
        </w:rPr>
        <w:t xml:space="preserve"> </w:t>
      </w:r>
      <w:r>
        <w:rPr>
          <w:color w:val="000000"/>
          <w:sz w:val="12"/>
          <w:szCs w:val="12"/>
        </w:rPr>
        <w:tab/>
      </w:r>
      <w:r>
        <w:rPr>
          <w:color w:val="000000"/>
          <w:sz w:val="12"/>
          <w:szCs w:val="12"/>
        </w:rPr>
        <w:tab/>
      </w:r>
      <w:r>
        <w:rPr>
          <w:color w:val="000000"/>
          <w:sz w:val="12"/>
          <w:szCs w:val="12"/>
        </w:rPr>
        <w:tab/>
      </w:r>
      <w:r>
        <w:rPr>
          <w:rFonts w:ascii="Times New Roman" w:hAnsi="Times New Roman" w:cs="Times New Roman"/>
          <w:color w:val="000000"/>
          <w:w w:val="127"/>
          <w:sz w:val="19"/>
          <w:szCs w:val="19"/>
        </w:rPr>
        <w:t xml:space="preserve">11 </w:t>
      </w:r>
    </w:p>
    <w:p w:rsidR="00000000" w:rsidRDefault="008C7B40">
      <w:pPr>
        <w:pStyle w:val="Style"/>
        <w:framePr w:w="11961" w:h="5899" w:wrap="auto" w:hAnchor="text" w:x="136" w:y="673"/>
        <w:tabs>
          <w:tab w:val="left" w:pos="220"/>
          <w:tab w:val="right" w:pos="4876"/>
          <w:tab w:val="center" w:pos="5860"/>
          <w:tab w:val="left" w:pos="6907"/>
          <w:tab w:val="right" w:pos="8409"/>
          <w:tab w:val="right" w:pos="8870"/>
          <w:tab w:val="left" w:pos="8904"/>
          <w:tab w:val="center" w:pos="9652"/>
          <w:tab w:val="right" w:pos="11932"/>
        </w:tabs>
        <w:spacing w:line="182" w:lineRule="exact"/>
        <w:rPr>
          <w:color w:val="000000"/>
          <w:w w:val="83"/>
          <w:sz w:val="23"/>
          <w:szCs w:val="23"/>
        </w:rPr>
      </w:pPr>
      <w:r>
        <w:rPr>
          <w:rFonts w:ascii="Courier New" w:hAnsi="Courier New" w:cs="Courier New"/>
          <w:sz w:val="18"/>
          <w:szCs w:val="18"/>
        </w:rPr>
        <w:tab/>
      </w:r>
      <w:r>
        <w:rPr>
          <w:rFonts w:ascii="Courier New" w:hAnsi="Courier New" w:cs="Courier New"/>
          <w:color w:val="000000"/>
          <w:sz w:val="18"/>
          <w:szCs w:val="18"/>
        </w:rPr>
        <w:t>L</w:t>
      </w:r>
      <w:r>
        <w:rPr>
          <w:rFonts w:ascii="Courier New" w:hAnsi="Courier New" w:cs="Courier New"/>
          <w:color w:val="000000"/>
          <w:sz w:val="18"/>
          <w:szCs w:val="18"/>
        </w:rPr>
        <w:t>~~</w:t>
      </w:r>
      <w:r>
        <w:rPr>
          <w:rFonts w:ascii="Courier New" w:hAnsi="Courier New" w:cs="Courier New"/>
          <w:color w:val="000000"/>
          <w:sz w:val="18"/>
          <w:szCs w:val="18"/>
        </w:rPr>
        <w:t xml:space="preserve"> </w:t>
      </w:r>
      <w:r>
        <w:rPr>
          <w:rFonts w:ascii="Courier New" w:hAnsi="Courier New" w:cs="Courier New"/>
          <w:color w:val="000000"/>
          <w:sz w:val="18"/>
          <w:szCs w:val="18"/>
        </w:rPr>
        <w:tab/>
      </w:r>
      <w:r>
        <w:rPr>
          <w:color w:val="000000"/>
          <w:w w:val="83"/>
          <w:sz w:val="23"/>
          <w:szCs w:val="23"/>
        </w:rPr>
        <w:t xml:space="preserve">I </w:t>
      </w:r>
    </w:p>
    <w:p w:rsidR="00000000" w:rsidRDefault="008C7B40">
      <w:pPr>
        <w:pStyle w:val="Style"/>
        <w:framePr w:w="11961" w:h="5899" w:wrap="auto" w:hAnchor="text" w:x="136" w:y="673"/>
        <w:spacing w:line="148" w:lineRule="exact"/>
        <w:ind w:left="28"/>
        <w:rPr>
          <w:rFonts w:ascii="Times New Roman" w:hAnsi="Times New Roman" w:cs="Times New Roman"/>
          <w:color w:val="000000"/>
          <w:w w:val="116"/>
          <w:sz w:val="18"/>
          <w:szCs w:val="18"/>
        </w:rPr>
      </w:pPr>
      <w:r>
        <w:rPr>
          <w:rFonts w:ascii="Times New Roman" w:hAnsi="Times New Roman" w:cs="Times New Roman"/>
          <w:color w:val="000000"/>
          <w:w w:val="116"/>
          <w:sz w:val="18"/>
          <w:szCs w:val="18"/>
        </w:rPr>
        <w:t xml:space="preserve">@r- -, </w:t>
      </w:r>
    </w:p>
    <w:p w:rsidR="00000000" w:rsidRDefault="008C7B40">
      <w:pPr>
        <w:pStyle w:val="Style"/>
        <w:framePr w:w="11961" w:h="5899" w:wrap="auto" w:hAnchor="text" w:x="136" w:y="673"/>
        <w:tabs>
          <w:tab w:val="center" w:pos="849"/>
          <w:tab w:val="left" w:pos="1276"/>
        </w:tabs>
        <w:spacing w:line="72" w:lineRule="exact"/>
        <w:rPr>
          <w:color w:val="000000"/>
          <w:w w:val="116"/>
          <w:sz w:val="8"/>
          <w:szCs w:val="8"/>
          <w:u w:val="single"/>
        </w:rPr>
      </w:pPr>
      <w:r>
        <w:rPr>
          <w:color w:val="000000"/>
          <w:w w:val="116"/>
          <w:sz w:val="8"/>
          <w:szCs w:val="8"/>
        </w:rPr>
        <w:t xml:space="preserve">- </w:t>
      </w:r>
      <w:r>
        <w:rPr>
          <w:color w:val="000000"/>
          <w:w w:val="116"/>
          <w:sz w:val="8"/>
          <w:szCs w:val="8"/>
        </w:rPr>
        <w:tab/>
      </w:r>
      <w:r>
        <w:rPr>
          <w:color w:val="000000"/>
          <w:w w:val="116"/>
          <w:sz w:val="8"/>
          <w:szCs w:val="8"/>
          <w:u w:val="single"/>
        </w:rPr>
        <w:t>Sb</w:t>
      </w:r>
    </w:p>
    <w:p w:rsidR="00000000" w:rsidRDefault="008C7B40">
      <w:pPr>
        <w:pStyle w:val="Style"/>
        <w:framePr w:w="11961" w:h="5899" w:wrap="auto" w:hAnchor="text" w:x="136" w:y="673"/>
        <w:tabs>
          <w:tab w:val="center" w:pos="849"/>
          <w:tab w:val="left" w:pos="1257"/>
        </w:tabs>
        <w:spacing w:line="158" w:lineRule="exact"/>
        <w:rPr>
          <w:color w:val="000000"/>
          <w:w w:val="62"/>
          <w:sz w:val="31"/>
          <w:szCs w:val="31"/>
        </w:rPr>
      </w:pPr>
      <w:r>
        <w:rPr>
          <w:color w:val="000000"/>
          <w:w w:val="50"/>
          <w:sz w:val="36"/>
          <w:szCs w:val="36"/>
        </w:rPr>
        <w:t xml:space="preserve">@: ( </w:t>
      </w:r>
      <w:r>
        <w:rPr>
          <w:color w:val="000000"/>
          <w:w w:val="50"/>
          <w:sz w:val="36"/>
          <w:szCs w:val="36"/>
        </w:rPr>
        <w:tab/>
      </w:r>
      <w:r>
        <w:rPr>
          <w:color w:val="000000"/>
          <w:w w:val="50"/>
          <w:sz w:val="36"/>
          <w:szCs w:val="36"/>
        </w:rPr>
        <w:tab/>
      </w:r>
      <w:r>
        <w:rPr>
          <w:color w:val="000000"/>
          <w:w w:val="62"/>
          <w:sz w:val="31"/>
          <w:szCs w:val="31"/>
        </w:rPr>
        <w:t xml:space="preserve">I </w:t>
      </w:r>
    </w:p>
    <w:p w:rsidR="00000000" w:rsidRDefault="008C7B40">
      <w:pPr>
        <w:pStyle w:val="Style"/>
        <w:framePr w:w="11961" w:h="5899" w:wrap="auto" w:hAnchor="text" w:x="136" w:y="673"/>
        <w:spacing w:line="153" w:lineRule="exact"/>
        <w:ind w:left="33"/>
        <w:rPr>
          <w:color w:val="000000"/>
          <w:w w:val="74"/>
          <w:sz w:val="26"/>
          <w:szCs w:val="26"/>
          <w:u w:val="single"/>
        </w:rPr>
      </w:pPr>
      <w:r>
        <w:rPr>
          <w:color w:val="000000"/>
          <w:w w:val="50"/>
          <w:sz w:val="38"/>
          <w:szCs w:val="38"/>
        </w:rPr>
        <w:t xml:space="preserve">@: </w:t>
      </w:r>
      <w:r>
        <w:rPr>
          <w:color w:val="000000"/>
          <w:w w:val="50"/>
          <w:sz w:val="38"/>
          <w:szCs w:val="38"/>
          <w:u w:val="single"/>
        </w:rPr>
        <w:t>~</w:t>
      </w:r>
      <w:r>
        <w:rPr>
          <w:color w:val="000000"/>
          <w:w w:val="50"/>
          <w:sz w:val="38"/>
          <w:szCs w:val="38"/>
          <w:u w:val="single"/>
        </w:rPr>
        <w:t xml:space="preserve"> </w:t>
      </w:r>
      <w:r>
        <w:rPr>
          <w:color w:val="000000"/>
          <w:w w:val="124"/>
          <w:sz w:val="11"/>
          <w:szCs w:val="11"/>
          <w:u w:val="single"/>
        </w:rPr>
        <w:t xml:space="preserve">I </w:t>
      </w:r>
      <w:r>
        <w:rPr>
          <w:rFonts w:ascii="Times New Roman" w:hAnsi="Times New Roman" w:cs="Times New Roman"/>
          <w:color w:val="000000"/>
          <w:w w:val="65"/>
          <w:sz w:val="20"/>
          <w:szCs w:val="20"/>
          <w:u w:val="single"/>
        </w:rPr>
        <w:t xml:space="preserve">0,,' </w:t>
      </w:r>
      <w:r>
        <w:rPr>
          <w:color w:val="000000"/>
          <w:w w:val="74"/>
          <w:sz w:val="26"/>
          <w:szCs w:val="26"/>
          <w:u w:val="single"/>
        </w:rPr>
        <w:t xml:space="preserve">I </w:t>
      </w:r>
    </w:p>
    <w:p w:rsidR="00000000" w:rsidRDefault="008C7B40">
      <w:pPr>
        <w:pStyle w:val="Style"/>
        <w:framePr w:w="11961" w:h="5899" w:wrap="auto" w:hAnchor="text" w:x="136" w:y="673"/>
        <w:spacing w:line="254" w:lineRule="exact"/>
        <w:ind w:left="254"/>
        <w:rPr>
          <w:color w:val="000000"/>
          <w:w w:val="118"/>
          <w:sz w:val="12"/>
          <w:szCs w:val="12"/>
        </w:rPr>
      </w:pPr>
      <w:r>
        <w:rPr>
          <w:color w:val="000000"/>
          <w:w w:val="118"/>
          <w:sz w:val="12"/>
          <w:szCs w:val="12"/>
        </w:rPr>
        <w:t xml:space="preserve">I </w:t>
      </w:r>
    </w:p>
    <w:p w:rsidR="00000000" w:rsidRDefault="008C7B40">
      <w:pPr>
        <w:pStyle w:val="Style"/>
        <w:framePr w:w="11961" w:h="5899" w:wrap="auto" w:hAnchor="text" w:x="136" w:y="673"/>
        <w:spacing w:line="225" w:lineRule="exact"/>
        <w:ind w:left="48"/>
        <w:rPr>
          <w:color w:val="000000"/>
          <w:w w:val="113"/>
          <w:sz w:val="9"/>
          <w:szCs w:val="9"/>
        </w:rPr>
      </w:pPr>
      <w:r>
        <w:rPr>
          <w:color w:val="000000"/>
          <w:w w:val="50"/>
          <w:sz w:val="37"/>
          <w:szCs w:val="37"/>
        </w:rPr>
        <w:t xml:space="preserve">@: </w:t>
      </w:r>
      <w:r>
        <w:rPr>
          <w:color w:val="000000"/>
          <w:w w:val="87"/>
          <w:sz w:val="25"/>
          <w:szCs w:val="25"/>
        </w:rPr>
        <w:t xml:space="preserve">LIB </w:t>
      </w:r>
      <w:r>
        <w:rPr>
          <w:color w:val="000000"/>
          <w:w w:val="113"/>
          <w:sz w:val="9"/>
          <w:szCs w:val="9"/>
        </w:rPr>
        <w:t>~</w:t>
      </w:r>
      <w:r>
        <w:rPr>
          <w:color w:val="000000"/>
          <w:w w:val="113"/>
          <w:sz w:val="9"/>
          <w:szCs w:val="9"/>
        </w:rPr>
        <w:t xml:space="preserve">h </w:t>
      </w:r>
    </w:p>
    <w:p w:rsidR="00000000" w:rsidRDefault="008C7B40">
      <w:pPr>
        <w:pStyle w:val="Style"/>
        <w:framePr w:w="11961" w:h="5899" w:wrap="auto" w:hAnchor="text" w:x="136" w:y="673"/>
        <w:tabs>
          <w:tab w:val="left" w:pos="1137"/>
        </w:tabs>
        <w:spacing w:line="240" w:lineRule="exact"/>
        <w:rPr>
          <w:rFonts w:ascii="Times New Roman" w:hAnsi="Times New Roman" w:cs="Times New Roman"/>
          <w:color w:val="000000"/>
          <w:w w:val="73"/>
          <w:sz w:val="16"/>
          <w:szCs w:val="16"/>
        </w:rPr>
      </w:pPr>
      <w:r>
        <w:rPr>
          <w:color w:val="000000"/>
          <w:w w:val="50"/>
          <w:sz w:val="37"/>
          <w:szCs w:val="37"/>
        </w:rPr>
        <w:t xml:space="preserve">@: </w:t>
      </w:r>
      <w:r>
        <w:rPr>
          <w:color w:val="000000"/>
          <w:w w:val="50"/>
          <w:sz w:val="37"/>
          <w:szCs w:val="37"/>
        </w:rPr>
        <w:tab/>
      </w:r>
      <w:r>
        <w:rPr>
          <w:rFonts w:ascii="Times New Roman" w:hAnsi="Times New Roman" w:cs="Times New Roman"/>
          <w:color w:val="000000"/>
          <w:w w:val="73"/>
          <w:sz w:val="16"/>
          <w:szCs w:val="16"/>
        </w:rPr>
        <w:t xml:space="preserve">L, </w:t>
      </w:r>
    </w:p>
    <w:p w:rsidR="00000000" w:rsidRDefault="008C7B40">
      <w:pPr>
        <w:pStyle w:val="Style"/>
        <w:framePr w:w="11961" w:h="5899" w:wrap="auto" w:hAnchor="text" w:x="136" w:y="673"/>
        <w:spacing w:before="28" w:line="1" w:lineRule="exact"/>
        <w:ind w:left="62" w:right="10886"/>
        <w:rPr>
          <w:sz w:val="37"/>
          <w:szCs w:val="37"/>
        </w:rPr>
      </w:pPr>
    </w:p>
    <w:p w:rsidR="00000000" w:rsidRDefault="008C7B40">
      <w:pPr>
        <w:pStyle w:val="Style"/>
        <w:framePr w:w="11961" w:h="5899" w:wrap="auto" w:hAnchor="text" w:x="136" w:y="673"/>
        <w:spacing w:line="278" w:lineRule="exact"/>
        <w:ind w:left="62" w:right="10886"/>
        <w:rPr>
          <w:color w:val="000000"/>
          <w:w w:val="50"/>
          <w:sz w:val="54"/>
          <w:szCs w:val="54"/>
        </w:rPr>
      </w:pPr>
      <w:r>
        <w:rPr>
          <w:color w:val="000000"/>
          <w:w w:val="50"/>
          <w:sz w:val="37"/>
          <w:szCs w:val="37"/>
        </w:rPr>
        <w:t xml:space="preserve">@: </w:t>
      </w:r>
      <w:r>
        <w:rPr>
          <w:color w:val="000000"/>
          <w:w w:val="50"/>
          <w:sz w:val="37"/>
          <w:szCs w:val="37"/>
          <w:u w:val="single"/>
        </w:rPr>
        <w:t>~</w:t>
      </w:r>
      <w:r>
        <w:rPr>
          <w:color w:val="000000"/>
          <w:w w:val="50"/>
          <w:sz w:val="37"/>
          <w:szCs w:val="37"/>
          <w:u w:val="single"/>
        </w:rPr>
        <w:t xml:space="preserve"> </w:t>
      </w:r>
      <w:r>
        <w:rPr>
          <w:rFonts w:ascii="Times New Roman" w:hAnsi="Times New Roman" w:cs="Times New Roman"/>
          <w:color w:val="000000"/>
          <w:w w:val="91"/>
          <w:sz w:val="9"/>
          <w:szCs w:val="9"/>
          <w:u w:val="single"/>
        </w:rPr>
        <w:t xml:space="preserve">BIR </w:t>
      </w:r>
      <w:r>
        <w:rPr>
          <w:color w:val="000000"/>
          <w:w w:val="50"/>
          <w:sz w:val="54"/>
          <w:szCs w:val="54"/>
        </w:rPr>
        <w:t>@</w:t>
      </w:r>
      <w:r>
        <w:rPr>
          <w:color w:val="000000"/>
          <w:w w:val="50"/>
          <w:sz w:val="54"/>
          <w:szCs w:val="54"/>
        </w:rPr>
        <w:t>~</w:t>
      </w:r>
      <w:r>
        <w:rPr>
          <w:color w:val="000000"/>
          <w:w w:val="50"/>
          <w:sz w:val="54"/>
          <w:szCs w:val="54"/>
        </w:rPr>
        <w:t>==</w:t>
      </w:r>
      <w:r>
        <w:rPr>
          <w:color w:val="000000"/>
          <w:w w:val="50"/>
          <w:sz w:val="54"/>
          <w:szCs w:val="54"/>
        </w:rPr>
        <w:t>~</w:t>
      </w:r>
      <w:r>
        <w:rPr>
          <w:color w:val="000000"/>
          <w:w w:val="50"/>
          <w:sz w:val="54"/>
          <w:szCs w:val="54"/>
        </w:rPr>
        <w:t xml:space="preserve"> </w:t>
      </w:r>
    </w:p>
    <w:p w:rsidR="00000000" w:rsidRDefault="008C7B40">
      <w:pPr>
        <w:pStyle w:val="Style"/>
        <w:framePr w:w="11961" w:h="5899" w:wrap="auto" w:hAnchor="text" w:x="136" w:y="673"/>
        <w:spacing w:line="187" w:lineRule="exact"/>
        <w:ind w:left="72"/>
        <w:rPr>
          <w:color w:val="000000"/>
          <w:w w:val="74"/>
          <w:sz w:val="26"/>
          <w:szCs w:val="26"/>
        </w:rPr>
      </w:pPr>
      <w:r>
        <w:rPr>
          <w:color w:val="000000"/>
          <w:sz w:val="18"/>
          <w:szCs w:val="18"/>
          <w:u w:val="single"/>
        </w:rPr>
        <w:t>@</w:t>
      </w:r>
      <w:r>
        <w:rPr>
          <w:color w:val="000000"/>
          <w:w w:val="105"/>
          <w:sz w:val="13"/>
          <w:szCs w:val="13"/>
        </w:rPr>
        <w:t xml:space="preserve"> II </w:t>
      </w:r>
      <w:r>
        <w:rPr>
          <w:color w:val="000000"/>
          <w:w w:val="74"/>
          <w:sz w:val="26"/>
          <w:szCs w:val="26"/>
        </w:rPr>
        <w:t>(0,Dt</w:t>
      </w:r>
      <w:r>
        <w:rPr>
          <w:color w:val="000000"/>
          <w:w w:val="74"/>
          <w:sz w:val="26"/>
          <w:szCs w:val="26"/>
        </w:rPr>
        <w:t>~</w:t>
      </w:r>
      <w:r>
        <w:rPr>
          <w:color w:val="000000"/>
          <w:w w:val="74"/>
          <w:sz w:val="26"/>
          <w:szCs w:val="26"/>
        </w:rPr>
        <w:t>===:L;=;:</w:t>
      </w:r>
      <w:r>
        <w:rPr>
          <w:color w:val="000000"/>
          <w:w w:val="74"/>
          <w:sz w:val="26"/>
          <w:szCs w:val="26"/>
        </w:rPr>
        <w:t>~</w:t>
      </w:r>
      <w:r>
        <w:rPr>
          <w:color w:val="000000"/>
          <w:w w:val="74"/>
          <w:sz w:val="26"/>
          <w:szCs w:val="26"/>
        </w:rPr>
        <w:t xml:space="preserve"> </w:t>
      </w:r>
    </w:p>
    <w:p w:rsidR="00000000" w:rsidRDefault="008C7B40">
      <w:pPr>
        <w:pStyle w:val="Style"/>
        <w:framePr w:w="11961" w:h="5899" w:wrap="auto" w:hAnchor="text" w:x="136" w:y="673"/>
        <w:tabs>
          <w:tab w:val="left" w:pos="268"/>
          <w:tab w:val="left" w:pos="1238"/>
        </w:tabs>
        <w:spacing w:line="316" w:lineRule="exact"/>
        <w:rPr>
          <w:color w:val="000000"/>
          <w:w w:val="82"/>
          <w:sz w:val="59"/>
          <w:szCs w:val="59"/>
        </w:rPr>
      </w:pPr>
      <w:r>
        <w:rPr>
          <w:rFonts w:ascii="Times New Roman" w:hAnsi="Times New Roman" w:cs="Times New Roman"/>
          <w:sz w:val="32"/>
          <w:szCs w:val="32"/>
        </w:rPr>
        <w:tab/>
      </w:r>
      <w:r>
        <w:rPr>
          <w:rFonts w:ascii="Times New Roman" w:hAnsi="Times New Roman" w:cs="Times New Roman"/>
          <w:color w:val="000000"/>
          <w:w w:val="50"/>
          <w:sz w:val="32"/>
          <w:szCs w:val="32"/>
        </w:rPr>
        <w:t xml:space="preserve">! - </w:t>
      </w:r>
      <w:r>
        <w:rPr>
          <w:color w:val="000000"/>
          <w:w w:val="50"/>
          <w:sz w:val="41"/>
          <w:szCs w:val="41"/>
        </w:rPr>
        <w:t xml:space="preserve">i </w:t>
      </w:r>
      <w:r>
        <w:rPr>
          <w:color w:val="000000"/>
          <w:w w:val="50"/>
          <w:sz w:val="41"/>
          <w:szCs w:val="41"/>
        </w:rPr>
        <w:tab/>
      </w:r>
      <w:r>
        <w:rPr>
          <w:rFonts w:ascii="Times New Roman" w:hAnsi="Times New Roman" w:cs="Times New Roman"/>
          <w:color w:val="000000"/>
          <w:w w:val="86"/>
          <w:sz w:val="9"/>
          <w:szCs w:val="9"/>
        </w:rPr>
        <w:t xml:space="preserve">BB </w:t>
      </w:r>
      <w:r>
        <w:rPr>
          <w:color w:val="000000"/>
          <w:w w:val="82"/>
          <w:sz w:val="59"/>
          <w:szCs w:val="59"/>
        </w:rPr>
        <w:t xml:space="preserve">I </w:t>
      </w:r>
    </w:p>
    <w:p w:rsidR="00000000" w:rsidRDefault="008C7B40">
      <w:pPr>
        <w:pStyle w:val="Style"/>
        <w:framePr w:w="6091" w:h="916" w:wrap="auto" w:hAnchor="text" w:x="6894" w:y="1"/>
        <w:spacing w:before="153" w:line="1" w:lineRule="exact"/>
        <w:ind w:left="9" w:right="4"/>
        <w:rPr>
          <w:rFonts w:ascii="Times New Roman" w:hAnsi="Times New Roman" w:cs="Times New Roman"/>
          <w:sz w:val="32"/>
          <w:szCs w:val="32"/>
        </w:rPr>
      </w:pPr>
    </w:p>
    <w:p w:rsidR="00000000" w:rsidRDefault="008C7B40">
      <w:pPr>
        <w:pStyle w:val="Style"/>
        <w:framePr w:w="6091" w:h="916" w:wrap="auto" w:hAnchor="text" w:x="6894" w:y="1"/>
        <w:spacing w:line="350" w:lineRule="exact"/>
        <w:ind w:left="9" w:right="4" w:firstLine="211"/>
        <w:rPr>
          <w:rFonts w:ascii="Times New Roman" w:hAnsi="Times New Roman" w:cs="Times New Roman"/>
          <w:color w:val="000000"/>
          <w:sz w:val="31"/>
          <w:szCs w:val="31"/>
        </w:rPr>
      </w:pPr>
      <w:r>
        <w:rPr>
          <w:rFonts w:ascii="Times New Roman" w:hAnsi="Times New Roman" w:cs="Times New Roman"/>
          <w:color w:val="000000"/>
          <w:sz w:val="31"/>
          <w:szCs w:val="31"/>
        </w:rPr>
        <w:t xml:space="preserve">':HEMA DU CIRCUIT ELECTRIQUE </w:t>
      </w:r>
      <w:r>
        <w:rPr>
          <w:rFonts w:ascii="Times New Roman" w:hAnsi="Times New Roman" w:cs="Times New Roman"/>
          <w:color w:val="000000"/>
          <w:w w:val="88"/>
          <w:sz w:val="46"/>
          <w:szCs w:val="46"/>
        </w:rPr>
        <w:t xml:space="preserve">x </w:t>
      </w:r>
      <w:r>
        <w:rPr>
          <w:rFonts w:ascii="Times New Roman" w:hAnsi="Times New Roman" w:cs="Times New Roman"/>
          <w:color w:val="000000"/>
          <w:sz w:val="31"/>
          <w:szCs w:val="31"/>
        </w:rPr>
        <w:t xml:space="preserve">(Pour la Canada) </w:t>
      </w:r>
    </w:p>
    <w:p w:rsidR="00000000" w:rsidRDefault="008C7B40">
      <w:pPr>
        <w:pStyle w:val="Style"/>
        <w:framePr w:w="1377" w:h="340" w:wrap="auto" w:hAnchor="text" w:x="13220" w:y="203"/>
        <w:spacing w:line="336" w:lineRule="exact"/>
        <w:ind w:left="9"/>
        <w:rPr>
          <w:rFonts w:ascii="Times New Roman" w:hAnsi="Times New Roman" w:cs="Times New Roman"/>
          <w:color w:val="000000"/>
          <w:sz w:val="31"/>
          <w:szCs w:val="31"/>
        </w:rPr>
      </w:pPr>
      <w:r>
        <w:rPr>
          <w:rFonts w:ascii="Times New Roman" w:hAnsi="Times New Roman" w:cs="Times New Roman"/>
          <w:color w:val="000000"/>
          <w:sz w:val="31"/>
          <w:szCs w:val="31"/>
        </w:rPr>
        <w:t xml:space="preserve">350G </w:t>
      </w:r>
    </w:p>
    <w:p w:rsidR="00000000" w:rsidRDefault="00DB09B8">
      <w:pPr>
        <w:pStyle w:val="Style"/>
        <w:framePr w:w="633" w:h="384" w:wrap="auto" w:hAnchor="text" w:x="203" w:y="6539"/>
        <w:rPr>
          <w:rFonts w:ascii="Times New Roman" w:hAnsi="Times New Roman" w:cs="Times New Roman"/>
          <w:sz w:val="31"/>
          <w:szCs w:val="31"/>
        </w:rPr>
      </w:pPr>
      <w:r>
        <w:rPr>
          <w:rFonts w:ascii="Times New Roman" w:hAnsi="Times New Roman" w:cs="Times New Roman"/>
          <w:noProof/>
          <w:sz w:val="31"/>
          <w:szCs w:val="31"/>
        </w:rPr>
        <w:drawing>
          <wp:inline distT="0" distB="0" distL="0" distR="0">
            <wp:extent cx="400050" cy="247650"/>
            <wp:effectExtent l="1905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473"/>
                    <a:srcRect/>
                    <a:stretch>
                      <a:fillRect/>
                    </a:stretch>
                  </pic:blipFill>
                  <pic:spPr bwMode="auto">
                    <a:xfrm>
                      <a:off x="0" y="0"/>
                      <a:ext cx="400050" cy="247650"/>
                    </a:xfrm>
                    <a:prstGeom prst="rect">
                      <a:avLst/>
                    </a:prstGeom>
                    <a:noFill/>
                    <a:ln w="9525">
                      <a:noFill/>
                      <a:miter lim="800000"/>
                      <a:headEnd/>
                      <a:tailEnd/>
                    </a:ln>
                  </pic:spPr>
                </pic:pic>
              </a:graphicData>
            </a:graphic>
          </wp:inline>
        </w:drawing>
      </w:r>
    </w:p>
    <w:p w:rsidR="00000000" w:rsidRDefault="00DB09B8">
      <w:pPr>
        <w:pStyle w:val="Style"/>
        <w:numPr>
          <w:ilvl w:val="0"/>
          <w:numId w:val="2"/>
        </w:numPr>
        <w:spacing w:line="1" w:lineRule="exact"/>
        <w:rPr>
          <w:rFonts w:ascii="Times New Roman" w:hAnsi="Times New Roman" w:cs="Times New Roman"/>
          <w:sz w:val="31"/>
          <w:szCs w:val="31"/>
        </w:rPr>
      </w:pPr>
      <w:r>
        <w:rPr>
          <w:noProof/>
        </w:rPr>
        <w:drawing>
          <wp:anchor distT="0" distB="0" distL="114300" distR="114300" simplePos="0" relativeHeight="251693056" behindDoc="1" locked="0" layoutInCell="0" allowOverlap="1">
            <wp:simplePos x="0" y="0"/>
            <wp:positionH relativeFrom="margin">
              <wp:posOffset>1371600</wp:posOffset>
            </wp:positionH>
            <wp:positionV relativeFrom="margin">
              <wp:posOffset>1359535</wp:posOffset>
            </wp:positionV>
            <wp:extent cx="7802880" cy="3949700"/>
            <wp:effectExtent l="19050" t="0" r="7620" b="0"/>
            <wp:wrapThrough wrapText="bothSides">
              <wp:wrapPolygon edited="0">
                <wp:start x="-53" y="0"/>
                <wp:lineTo x="-53" y="21461"/>
                <wp:lineTo x="21621" y="21461"/>
                <wp:lineTo x="21621" y="0"/>
                <wp:lineTo x="-53" y="0"/>
              </wp:wrapPolygon>
            </wp:wrapThrough>
            <wp:docPr id="45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74"/>
                    <a:srcRect/>
                    <a:stretch>
                      <a:fillRect/>
                    </a:stretch>
                  </pic:blipFill>
                  <pic:spPr bwMode="auto">
                    <a:xfrm>
                      <a:off x="0" y="0"/>
                      <a:ext cx="7802880" cy="3949700"/>
                    </a:xfrm>
                    <a:prstGeom prst="rect">
                      <a:avLst/>
                    </a:prstGeom>
                    <a:noFill/>
                  </pic:spPr>
                </pic:pic>
              </a:graphicData>
            </a:graphic>
          </wp:anchor>
        </w:drawing>
      </w:r>
    </w:p>
    <w:p w:rsidR="00000000" w:rsidRDefault="008C7B40">
      <w:pPr>
        <w:pStyle w:val="Style"/>
        <w:framePr w:w="139" w:h="225" w:wrap="auto" w:hAnchor="text" w:x="12688" w:y="2310"/>
        <w:spacing w:line="225" w:lineRule="exact"/>
        <w:ind w:left="9"/>
        <w:rPr>
          <w:color w:val="000000"/>
          <w:w w:val="200"/>
          <w:sz w:val="20"/>
          <w:szCs w:val="20"/>
        </w:rPr>
      </w:pPr>
      <w:r>
        <w:rPr>
          <w:color w:val="000000"/>
          <w:w w:val="200"/>
          <w:sz w:val="20"/>
          <w:szCs w:val="20"/>
        </w:rPr>
        <w:t xml:space="preserve">l </w:t>
      </w:r>
    </w:p>
    <w:p w:rsidR="00000000" w:rsidRDefault="008C7B40">
      <w:pPr>
        <w:pStyle w:val="Style"/>
        <w:framePr w:w="139" w:h="168" w:wrap="auto" w:hAnchor="text" w:x="7676" w:y="5142"/>
        <w:spacing w:line="168" w:lineRule="exact"/>
        <w:ind w:left="14"/>
        <w:rPr>
          <w:color w:val="000000"/>
          <w:w w:val="125"/>
          <w:sz w:val="15"/>
          <w:szCs w:val="15"/>
        </w:rPr>
      </w:pPr>
      <w:r>
        <w:rPr>
          <w:color w:val="000000"/>
          <w:w w:val="125"/>
          <w:sz w:val="15"/>
          <w:szCs w:val="15"/>
        </w:rPr>
        <w:t xml:space="preserve">I </w:t>
      </w:r>
    </w:p>
    <w:p w:rsidR="00000000" w:rsidRDefault="008C7B40">
      <w:pPr>
        <w:pStyle w:val="Style"/>
        <w:framePr w:w="172" w:h="105" w:wrap="auto" w:hAnchor="text" w:x="1316" w:y="6596"/>
        <w:spacing w:line="100" w:lineRule="exact"/>
        <w:ind w:left="9"/>
        <w:rPr>
          <w:rFonts w:ascii="Times New Roman" w:hAnsi="Times New Roman" w:cs="Times New Roman"/>
          <w:i/>
          <w:iCs/>
          <w:color w:val="000000"/>
          <w:sz w:val="8"/>
          <w:szCs w:val="8"/>
        </w:rPr>
      </w:pPr>
      <w:r>
        <w:rPr>
          <w:rFonts w:ascii="Times New Roman" w:hAnsi="Times New Roman" w:cs="Times New Roman"/>
          <w:i/>
          <w:iCs/>
          <w:color w:val="000000"/>
          <w:sz w:val="8"/>
          <w:szCs w:val="8"/>
        </w:rPr>
        <w:t xml:space="preserve">WIG </w:t>
      </w:r>
    </w:p>
    <w:p w:rsidR="00000000" w:rsidRDefault="008C7B40">
      <w:pPr>
        <w:pStyle w:val="Style"/>
        <w:framePr w:w="921" w:h="897" w:wrap="auto" w:hAnchor="text" w:x="13729" w:y="7268"/>
        <w:spacing w:line="110" w:lineRule="exact"/>
        <w:ind w:left="859" w:right="52" w:hanging="859"/>
        <w:jc w:val="both"/>
        <w:rPr>
          <w:color w:val="000000"/>
          <w:sz w:val="9"/>
          <w:szCs w:val="9"/>
        </w:rPr>
      </w:pPr>
      <w:r>
        <w:rPr>
          <w:color w:val="000000"/>
          <w:w w:val="200"/>
          <w:sz w:val="10"/>
          <w:szCs w:val="10"/>
        </w:rPr>
        <w:t>I--</w:t>
      </w:r>
      <w:r>
        <w:rPr>
          <w:color w:val="000000"/>
          <w:w w:val="200"/>
          <w:sz w:val="10"/>
          <w:szCs w:val="10"/>
        </w:rPr>
        <w:t>~</w:t>
      </w:r>
      <w:r>
        <w:rPr>
          <w:color w:val="000000"/>
          <w:w w:val="200"/>
          <w:sz w:val="10"/>
          <w:szCs w:val="10"/>
        </w:rPr>
        <w:t xml:space="preserve">- </w:t>
      </w:r>
      <w:r>
        <w:rPr>
          <w:color w:val="000000"/>
          <w:w w:val="124"/>
          <w:sz w:val="7"/>
          <w:szCs w:val="7"/>
        </w:rPr>
        <w:t xml:space="preserve">-1 </w:t>
      </w:r>
      <w:r>
        <w:rPr>
          <w:color w:val="000000"/>
          <w:w w:val="116"/>
          <w:sz w:val="8"/>
          <w:szCs w:val="8"/>
        </w:rPr>
        <w:t xml:space="preserve">I </w:t>
      </w:r>
      <w:r>
        <w:rPr>
          <w:color w:val="000000"/>
          <w:sz w:val="9"/>
          <w:szCs w:val="9"/>
        </w:rPr>
        <w:t xml:space="preserve">I </w:t>
      </w:r>
    </w:p>
    <w:p w:rsidR="00000000" w:rsidRDefault="008C7B40">
      <w:pPr>
        <w:pStyle w:val="Style"/>
        <w:framePr w:w="921" w:h="897" w:wrap="auto" w:hAnchor="text" w:x="13729" w:y="7268"/>
        <w:spacing w:before="38" w:line="1" w:lineRule="exact"/>
        <w:ind w:left="326" w:right="52"/>
        <w:rPr>
          <w:sz w:val="10"/>
          <w:szCs w:val="10"/>
        </w:rPr>
      </w:pPr>
    </w:p>
    <w:p w:rsidR="00000000" w:rsidRDefault="008C7B40">
      <w:pPr>
        <w:pStyle w:val="Style"/>
        <w:framePr w:w="921" w:h="897" w:wrap="auto" w:hAnchor="text" w:x="13729" w:y="7268"/>
        <w:spacing w:line="196" w:lineRule="exact"/>
        <w:ind w:left="326" w:right="52" w:hanging="326"/>
        <w:jc w:val="both"/>
        <w:rPr>
          <w:rFonts w:ascii="Times New Roman" w:hAnsi="Times New Roman" w:cs="Times New Roman"/>
          <w:color w:val="000000"/>
          <w:w w:val="118"/>
          <w:sz w:val="30"/>
          <w:szCs w:val="30"/>
        </w:rPr>
      </w:pPr>
      <w:r>
        <w:rPr>
          <w:rFonts w:ascii="Courier New" w:hAnsi="Courier New" w:cs="Courier New"/>
          <w:color w:val="000000"/>
          <w:w w:val="185"/>
        </w:rPr>
        <w:t xml:space="preserve">@ : </w:t>
      </w:r>
      <w:r>
        <w:rPr>
          <w:rFonts w:ascii="Times New Roman" w:hAnsi="Times New Roman" w:cs="Times New Roman"/>
          <w:color w:val="000000"/>
          <w:w w:val="118"/>
          <w:sz w:val="30"/>
          <w:szCs w:val="30"/>
        </w:rPr>
        <w:t xml:space="preserve">,ll1: </w:t>
      </w:r>
    </w:p>
    <w:p w:rsidR="00000000" w:rsidRDefault="008C7B40">
      <w:pPr>
        <w:pStyle w:val="Style"/>
        <w:framePr w:w="921" w:h="897" w:wrap="auto" w:hAnchor="text" w:x="13729" w:y="7268"/>
        <w:tabs>
          <w:tab w:val="left" w:pos="244"/>
          <w:tab w:val="left" w:leader="underscore" w:pos="791"/>
        </w:tabs>
        <w:spacing w:line="100" w:lineRule="exact"/>
        <w:rPr>
          <w:rFonts w:ascii="Times New Roman" w:hAnsi="Times New Roman" w:cs="Times New Roman"/>
          <w:color w:val="000000"/>
          <w:sz w:val="10"/>
          <w:szCs w:val="10"/>
        </w:rPr>
      </w:pPr>
      <w:r>
        <w:rPr>
          <w:rFonts w:ascii="Times New Roman" w:hAnsi="Times New Roman" w:cs="Times New Roman"/>
          <w:sz w:val="10"/>
          <w:szCs w:val="10"/>
        </w:rPr>
        <w:tab/>
      </w:r>
      <w:r>
        <w:rPr>
          <w:color w:val="000000"/>
          <w:w w:val="176"/>
          <w:sz w:val="11"/>
          <w:szCs w:val="11"/>
        </w:rPr>
        <w:t xml:space="preserve">L </w:t>
      </w:r>
      <w:r>
        <w:rPr>
          <w:color w:val="000000"/>
          <w:w w:val="176"/>
          <w:sz w:val="11"/>
          <w:szCs w:val="11"/>
        </w:rPr>
        <w:tab/>
      </w:r>
      <w:r>
        <w:rPr>
          <w:rFonts w:ascii="Times New Roman" w:hAnsi="Times New Roman" w:cs="Times New Roman"/>
          <w:color w:val="000000"/>
          <w:sz w:val="10"/>
          <w:szCs w:val="10"/>
        </w:rPr>
        <w:t xml:space="preserve">.J </w:t>
      </w:r>
    </w:p>
    <w:p w:rsidR="00000000" w:rsidRDefault="00DB09B8">
      <w:pPr>
        <w:pStyle w:val="Style"/>
        <w:framePr w:w="288" w:h="806" w:wrap="auto" w:hAnchor="text" w:x="49" w:y="9591"/>
        <w:rPr>
          <w:rFonts w:ascii="Times New Roman" w:hAnsi="Times New Roman" w:cs="Times New Roman"/>
          <w:sz w:val="10"/>
          <w:szCs w:val="10"/>
        </w:rPr>
      </w:pPr>
      <w:r>
        <w:rPr>
          <w:rFonts w:ascii="Times New Roman" w:hAnsi="Times New Roman" w:cs="Times New Roman"/>
          <w:noProof/>
          <w:sz w:val="10"/>
          <w:szCs w:val="10"/>
        </w:rPr>
        <w:drawing>
          <wp:inline distT="0" distB="0" distL="0" distR="0">
            <wp:extent cx="180975" cy="514350"/>
            <wp:effectExtent l="19050" t="0" r="9525"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475"/>
                    <a:srcRect/>
                    <a:stretch>
                      <a:fillRect/>
                    </a:stretch>
                  </pic:blipFill>
                  <pic:spPr bwMode="auto">
                    <a:xfrm>
                      <a:off x="0" y="0"/>
                      <a:ext cx="180975" cy="514350"/>
                    </a:xfrm>
                    <a:prstGeom prst="rect">
                      <a:avLst/>
                    </a:prstGeom>
                    <a:noFill/>
                    <a:ln w="9525">
                      <a:noFill/>
                      <a:miter lim="800000"/>
                      <a:headEnd/>
                      <a:tailEnd/>
                    </a:ln>
                  </pic:spPr>
                </pic:pic>
              </a:graphicData>
            </a:graphic>
          </wp:inline>
        </w:drawing>
      </w:r>
    </w:p>
    <w:p w:rsidR="00000000" w:rsidRDefault="008C7B40">
      <w:pPr>
        <w:pStyle w:val="Style"/>
        <w:framePr w:w="11961" w:h="1296" w:wrap="auto" w:hAnchor="text" w:x="136" w:y="8823"/>
        <w:spacing w:line="254" w:lineRule="exact"/>
        <w:ind w:left="1416"/>
        <w:rPr>
          <w:rFonts w:ascii="Times New Roman" w:hAnsi="Times New Roman" w:cs="Times New Roman"/>
          <w:color w:val="000000"/>
          <w:sz w:val="23"/>
          <w:szCs w:val="23"/>
        </w:rPr>
      </w:pPr>
      <w:r>
        <w:rPr>
          <w:rFonts w:ascii="Times New Roman" w:hAnsi="Times New Roman" w:cs="Times New Roman"/>
          <w:color w:val="000000"/>
          <w:sz w:val="23"/>
          <w:szCs w:val="23"/>
        </w:rPr>
        <w:t xml:space="preserve">® </w:t>
      </w:r>
    </w:p>
    <w:p w:rsidR="00000000" w:rsidRDefault="008C7B40">
      <w:pPr>
        <w:pStyle w:val="Style"/>
        <w:framePr w:w="11961" w:h="1296" w:wrap="auto" w:hAnchor="text" w:x="136" w:y="8823"/>
        <w:spacing w:before="153" w:line="1" w:lineRule="exact"/>
        <w:ind w:left="724" w:right="8193"/>
        <w:rPr>
          <w:rFonts w:ascii="Times New Roman" w:hAnsi="Times New Roman" w:cs="Times New Roman"/>
          <w:sz w:val="23"/>
          <w:szCs w:val="23"/>
        </w:rPr>
      </w:pPr>
    </w:p>
    <w:p w:rsidR="00000000" w:rsidRDefault="008C7B40">
      <w:pPr>
        <w:pStyle w:val="Style"/>
        <w:framePr w:w="11961" w:h="1296" w:wrap="auto" w:hAnchor="text" w:x="136" w:y="8823"/>
        <w:spacing w:line="110" w:lineRule="exact"/>
        <w:ind w:left="724" w:right="8193" w:firstLine="614"/>
        <w:jc w:val="both"/>
        <w:rPr>
          <w:rFonts w:ascii="Courier New" w:hAnsi="Courier New" w:cs="Courier New"/>
          <w:color w:val="000000"/>
          <w:w w:val="185"/>
        </w:rPr>
      </w:pPr>
      <w:r>
        <w:rPr>
          <w:rFonts w:ascii="Times New Roman" w:hAnsi="Times New Roman" w:cs="Times New Roman"/>
          <w:color w:val="000000"/>
          <w:w w:val="113"/>
          <w:sz w:val="14"/>
          <w:szCs w:val="14"/>
        </w:rPr>
        <w:t>=</w:t>
      </w:r>
      <w:r>
        <w:rPr>
          <w:rFonts w:ascii="Times New Roman" w:hAnsi="Times New Roman" w:cs="Times New Roman"/>
          <w:color w:val="000000"/>
          <w:w w:val="113"/>
          <w:sz w:val="14"/>
          <w:szCs w:val="14"/>
          <w:u w:val="single"/>
        </w:rPr>
        <w:t>~</w:t>
      </w:r>
      <w:r>
        <w:rPr>
          <w:rFonts w:ascii="Times New Roman" w:hAnsi="Times New Roman" w:cs="Times New Roman"/>
          <w:color w:val="000000"/>
          <w:w w:val="113"/>
          <w:sz w:val="14"/>
          <w:szCs w:val="14"/>
          <w:u w:val="single"/>
        </w:rPr>
        <w:t xml:space="preserve">OA </w:t>
      </w:r>
      <w:r>
        <w:rPr>
          <w:rFonts w:ascii="Times New Roman" w:hAnsi="Times New Roman" w:cs="Times New Roman"/>
          <w:color w:val="000000"/>
          <w:sz w:val="23"/>
          <w:szCs w:val="23"/>
        </w:rPr>
        <w:t xml:space="preserve">® </w:t>
      </w:r>
      <w:r>
        <w:rPr>
          <w:rFonts w:ascii="Courier New" w:hAnsi="Courier New" w:cs="Courier New"/>
          <w:color w:val="000000"/>
          <w:w w:val="50"/>
          <w:sz w:val="15"/>
          <w:szCs w:val="15"/>
        </w:rPr>
        <w:t xml:space="preserve">fj8' </w:t>
      </w:r>
      <w:r>
        <w:rPr>
          <w:rFonts w:ascii="Courier New" w:hAnsi="Courier New" w:cs="Courier New"/>
          <w:color w:val="000000"/>
          <w:w w:val="185"/>
        </w:rPr>
        <w:t xml:space="preserve">@ </w:t>
      </w:r>
    </w:p>
    <w:p w:rsidR="00000000" w:rsidRDefault="008C7B40">
      <w:pPr>
        <w:pStyle w:val="Style"/>
        <w:framePr w:w="11961" w:h="1296" w:wrap="auto" w:hAnchor="text" w:x="136" w:y="8823"/>
        <w:tabs>
          <w:tab w:val="left" w:pos="662"/>
          <w:tab w:val="left" w:pos="2131"/>
          <w:tab w:val="left" w:pos="2625"/>
        </w:tabs>
        <w:spacing w:line="105" w:lineRule="exact"/>
        <w:rPr>
          <w:color w:val="000000"/>
          <w:w w:val="105"/>
          <w:sz w:val="13"/>
          <w:szCs w:val="13"/>
        </w:rPr>
      </w:pPr>
      <w:r>
        <w:rPr>
          <w:sz w:val="13"/>
          <w:szCs w:val="13"/>
        </w:rPr>
        <w:tab/>
      </w:r>
      <w:r>
        <w:rPr>
          <w:color w:val="000000"/>
          <w:w w:val="105"/>
          <w:sz w:val="13"/>
          <w:szCs w:val="13"/>
          <w:u w:val="single"/>
        </w:rPr>
        <w:t>~</w:t>
      </w:r>
      <w:r>
        <w:rPr>
          <w:color w:val="000000"/>
          <w:w w:val="105"/>
          <w:sz w:val="13"/>
          <w:szCs w:val="13"/>
          <w:u w:val="single"/>
        </w:rPr>
        <w:t xml:space="preserve"> R</w:t>
      </w:r>
      <w:r>
        <w:rPr>
          <w:color w:val="000000"/>
          <w:w w:val="105"/>
          <w:sz w:val="13"/>
          <w:szCs w:val="13"/>
          <w:u w:val="single"/>
        </w:rPr>
        <w:tab/>
      </w:r>
      <w:r>
        <w:rPr>
          <w:color w:val="000000"/>
          <w:w w:val="105"/>
          <w:sz w:val="13"/>
          <w:szCs w:val="13"/>
        </w:rPr>
        <w:t xml:space="preserve"> Br </w:t>
      </w:r>
      <w:r>
        <w:rPr>
          <w:color w:val="000000"/>
          <w:w w:val="105"/>
          <w:sz w:val="13"/>
          <w:szCs w:val="13"/>
        </w:rPr>
        <w:tab/>
        <w:t xml:space="preserve">10A@ </w:t>
      </w:r>
    </w:p>
    <w:p w:rsidR="00000000" w:rsidRDefault="008C7B40">
      <w:pPr>
        <w:pStyle w:val="Style"/>
        <w:framePr w:w="11961" w:h="1296" w:wrap="auto" w:hAnchor="text" w:x="136" w:y="8823"/>
        <w:spacing w:before="86" w:line="1" w:lineRule="exact"/>
        <w:ind w:left="672" w:right="8193"/>
        <w:rPr>
          <w:sz w:val="13"/>
          <w:szCs w:val="13"/>
        </w:rPr>
      </w:pPr>
    </w:p>
    <w:p w:rsidR="00000000" w:rsidRDefault="008C7B40">
      <w:pPr>
        <w:pStyle w:val="Style"/>
        <w:framePr w:w="11961" w:h="1296" w:wrap="auto" w:hAnchor="text" w:x="136" w:y="8823"/>
        <w:spacing w:line="216" w:lineRule="exact"/>
        <w:ind w:left="672" w:right="8193"/>
        <w:rPr>
          <w:rFonts w:ascii="Courier New" w:hAnsi="Courier New" w:cs="Courier New"/>
          <w:color w:val="000000"/>
          <w:w w:val="172"/>
        </w:rPr>
      </w:pPr>
      <w:r>
        <w:rPr>
          <w:color w:val="000000"/>
          <w:sz w:val="17"/>
          <w:szCs w:val="17"/>
        </w:rPr>
        <w:t>~</w:t>
      </w:r>
      <w:r>
        <w:rPr>
          <w:color w:val="000000"/>
          <w:sz w:val="17"/>
          <w:szCs w:val="17"/>
        </w:rPr>
        <w:t xml:space="preserve">@ </w:t>
      </w:r>
      <w:r>
        <w:rPr>
          <w:rFonts w:ascii="Courier New" w:hAnsi="Courier New" w:cs="Courier New"/>
          <w:color w:val="000000"/>
          <w:w w:val="172"/>
          <w:u w:val="single"/>
        </w:rPr>
        <w:t>.</w:t>
      </w:r>
      <w:r>
        <w:rPr>
          <w:rFonts w:ascii="Courier New" w:hAnsi="Courier New" w:cs="Courier New"/>
          <w:color w:val="000000"/>
          <w:w w:val="172"/>
        </w:rPr>
        <w:t>@</w:t>
      </w:r>
    </w:p>
    <w:p w:rsidR="00000000" w:rsidRDefault="008C7B40">
      <w:pPr>
        <w:pStyle w:val="Style"/>
        <w:framePr w:w="106" w:h="86" w:hRule="exact" w:wrap="auto" w:hAnchor="margin" w:x="150" w:y="2929"/>
        <w:spacing w:line="86" w:lineRule="exact"/>
        <w:rPr>
          <w:rFonts w:ascii="Times New Roman" w:hAnsi="Times New Roman" w:cs="Times New Roman"/>
          <w:color w:val="000000"/>
          <w:w w:val="67"/>
          <w:position w:val="-1"/>
          <w:sz w:val="17"/>
          <w:szCs w:val="17"/>
        </w:rPr>
      </w:pPr>
      <w:r>
        <w:rPr>
          <w:rFonts w:ascii="Times New Roman" w:hAnsi="Times New Roman" w:cs="Times New Roman"/>
          <w:color w:val="000000"/>
          <w:w w:val="67"/>
          <w:position w:val="-1"/>
          <w:sz w:val="17"/>
          <w:szCs w:val="17"/>
        </w:rPr>
        <w:t>'</w:t>
      </w:r>
    </w:p>
    <w:p w:rsidR="00000000" w:rsidRDefault="008C7B40">
      <w:pPr>
        <w:pStyle w:val="Style"/>
        <w:framePr w:w="44" w:h="106" w:hRule="exact" w:wrap="auto" w:hAnchor="margin" w:x="188" w:y="2929"/>
        <w:spacing w:line="106" w:lineRule="exact"/>
        <w:rPr>
          <w:color w:val="000000"/>
          <w:w w:val="67"/>
          <w:position w:val="-1"/>
          <w:sz w:val="17"/>
          <w:szCs w:val="17"/>
        </w:rPr>
      </w:pPr>
      <w:r>
        <w:rPr>
          <w:color w:val="000000"/>
          <w:w w:val="67"/>
          <w:position w:val="-1"/>
          <w:sz w:val="17"/>
          <w:szCs w:val="17"/>
        </w:rPr>
        <w:t>5</w:t>
      </w:r>
    </w:p>
    <w:p w:rsidR="00000000" w:rsidRDefault="008C7B40">
      <w:pPr>
        <w:pStyle w:val="Style"/>
        <w:framePr w:w="24" w:h="82" w:hRule="exact" w:wrap="auto" w:hAnchor="margin" w:x="217" w:y="2929"/>
        <w:spacing w:line="82" w:lineRule="exact"/>
        <w:rPr>
          <w:color w:val="000000"/>
          <w:w w:val="67"/>
          <w:position w:val="-1"/>
          <w:sz w:val="17"/>
          <w:szCs w:val="17"/>
        </w:rPr>
      </w:pPr>
      <w:r>
        <w:rPr>
          <w:color w:val="000000"/>
          <w:w w:val="67"/>
          <w:position w:val="-1"/>
          <w:sz w:val="17"/>
          <w:szCs w:val="17"/>
        </w:rPr>
        <w:t>"</w:t>
      </w:r>
    </w:p>
    <w:p w:rsidR="00000000" w:rsidRDefault="008C7B40">
      <w:pPr>
        <w:pStyle w:val="Style"/>
        <w:framePr w:w="24" w:h="77" w:hRule="exact" w:wrap="auto" w:hAnchor="margin" w:x="241" w:y="2929"/>
        <w:spacing w:line="77" w:lineRule="exact"/>
        <w:rPr>
          <w:color w:val="000000"/>
          <w:w w:val="67"/>
          <w:position w:val="-1"/>
          <w:sz w:val="17"/>
          <w:szCs w:val="17"/>
        </w:rPr>
      </w:pPr>
      <w:r>
        <w:rPr>
          <w:color w:val="000000"/>
          <w:w w:val="67"/>
          <w:position w:val="-1"/>
          <w:sz w:val="17"/>
          <w:szCs w:val="17"/>
        </w:rPr>
        <w:t>'</w:t>
      </w:r>
    </w:p>
    <w:p w:rsidR="00000000" w:rsidRDefault="008C7B40">
      <w:pPr>
        <w:pStyle w:val="Style"/>
        <w:framePr w:w="48" w:h="105" w:hRule="exact" w:wrap="auto" w:hAnchor="margin" w:x="246" w:y="2963"/>
        <w:spacing w:line="105" w:lineRule="exact"/>
        <w:rPr>
          <w:color w:val="000000"/>
          <w:w w:val="67"/>
          <w:position w:val="-1"/>
          <w:sz w:val="17"/>
          <w:szCs w:val="17"/>
        </w:rPr>
      </w:pPr>
      <w:r>
        <w:rPr>
          <w:color w:val="000000"/>
          <w:w w:val="67"/>
          <w:position w:val="-1"/>
          <w:sz w:val="17"/>
          <w:szCs w:val="17"/>
        </w:rPr>
        <w:t>0</w:t>
      </w:r>
    </w:p>
    <w:p w:rsidR="00000000" w:rsidRDefault="008C7B40">
      <w:pPr>
        <w:pStyle w:val="Style"/>
        <w:framePr w:w="1272" w:h="513" w:hRule="exact" w:wrap="auto" w:hAnchor="margin" w:x="808" w:y="9510"/>
        <w:spacing w:line="513" w:lineRule="exact"/>
        <w:rPr>
          <w:color w:val="000000"/>
          <w:w w:val="105"/>
          <w:position w:val="-7"/>
          <w:sz w:val="13"/>
          <w:szCs w:val="13"/>
          <w:u w:val="single"/>
        </w:rPr>
      </w:pPr>
      <w:r>
        <w:rPr>
          <w:color w:val="000000"/>
          <w:w w:val="105"/>
          <w:position w:val="-7"/>
          <w:sz w:val="13"/>
          <w:szCs w:val="13"/>
          <w:u w:val="single"/>
        </w:rPr>
        <w:t>~</w:t>
      </w:r>
    </w:p>
    <w:p w:rsidR="00000000" w:rsidRDefault="008C7B40">
      <w:pPr>
        <w:pStyle w:val="Style"/>
        <w:framePr w:w="1272" w:h="513" w:hRule="exact" w:wrap="auto" w:hAnchor="margin" w:x="808" w:y="9510"/>
        <w:rPr>
          <w:sz w:val="17"/>
          <w:szCs w:val="17"/>
        </w:rPr>
        <w:sectPr w:rsidR="00000000">
          <w:pgSz w:w="15842" w:h="12241" w:orient="landscape"/>
          <w:pgMar w:top="360" w:right="360" w:bottom="360" w:left="831" w:header="720" w:footer="720" w:gutter="0"/>
          <w:cols w:space="720"/>
          <w:noEndnote/>
        </w:sectPr>
      </w:pPr>
    </w:p>
    <w:p w:rsidR="00000000" w:rsidRDefault="008C7B40">
      <w:pPr>
        <w:pStyle w:val="Style"/>
        <w:rPr>
          <w:sz w:val="2"/>
          <w:szCs w:val="2"/>
        </w:rPr>
      </w:pPr>
    </w:p>
    <w:tbl>
      <w:tblPr>
        <w:tblW w:w="0" w:type="auto"/>
        <w:tblLayout w:type="fixed"/>
        <w:tblCellMar>
          <w:left w:w="0" w:type="dxa"/>
          <w:right w:w="0" w:type="dxa"/>
        </w:tblCellMar>
        <w:tblLook w:val="0000"/>
      </w:tblPr>
      <w:tblGrid>
        <w:gridCol w:w="384"/>
        <w:gridCol w:w="494"/>
        <w:gridCol w:w="2366"/>
        <w:gridCol w:w="850"/>
        <w:gridCol w:w="2424"/>
      </w:tblGrid>
      <w:tr w:rsidR="00000000">
        <w:tblPrEx>
          <w:tblCellMar>
            <w:top w:w="0" w:type="dxa"/>
            <w:left w:w="0" w:type="dxa"/>
            <w:bottom w:w="0" w:type="dxa"/>
            <w:right w:w="0" w:type="dxa"/>
          </w:tblCellMar>
        </w:tblPrEx>
        <w:trPr>
          <w:trHeight w:hRule="exact" w:val="163"/>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1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Main switch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27.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Rectifier with regulator </w:t>
            </w:r>
          </w:p>
        </w:tc>
      </w:tr>
      <w:tr w:rsidR="00000000">
        <w:tblPrEx>
          <w:tblCellMar>
            <w:top w:w="0" w:type="dxa"/>
            <w:left w:w="0" w:type="dxa"/>
            <w:bottom w:w="0" w:type="dxa"/>
            <w:right w:w="0" w:type="dxa"/>
          </w:tblCellMar>
        </w:tblPrEx>
        <w:trPr>
          <w:trHeight w:hRule="exact" w:val="196"/>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2.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Handlebar switch (riqht)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28.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Oil pressure switch </w:t>
            </w:r>
          </w:p>
        </w:tc>
      </w:tr>
      <w:tr w:rsidR="00000000">
        <w:tblPrEx>
          <w:tblCellMar>
            <w:top w:w="0" w:type="dxa"/>
            <w:left w:w="0" w:type="dxa"/>
            <w:bottom w:w="0" w:type="dxa"/>
            <w:right w:w="0" w:type="dxa"/>
          </w:tblCellMar>
        </w:tblPrEx>
        <w:trPr>
          <w:trHeight w:hRule="exact" w:val="192"/>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3.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"ENGINE STOP" switch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29.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A.C. Generator </w:t>
            </w:r>
          </w:p>
        </w:tc>
      </w:tr>
      <w:tr w:rsidR="00000000">
        <w:tblPrEx>
          <w:tblCellMar>
            <w:top w:w="0" w:type="dxa"/>
            <w:left w:w="0" w:type="dxa"/>
            <w:bottom w:w="0" w:type="dxa"/>
            <w:right w:w="0" w:type="dxa"/>
          </w:tblCellMar>
        </w:tblPrEx>
        <w:trPr>
          <w:trHeight w:hRule="exact" w:val="216"/>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4.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"START" switch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30.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Front flasher light </w:t>
            </w:r>
          </w:p>
        </w:tc>
      </w:tr>
      <w:tr w:rsidR="00000000">
        <w:tblPrEx>
          <w:tblCellMar>
            <w:top w:w="0" w:type="dxa"/>
            <w:left w:w="0" w:type="dxa"/>
            <w:bottom w:w="0" w:type="dxa"/>
            <w:right w:w="0" w:type="dxa"/>
          </w:tblCellMar>
        </w:tblPrEx>
        <w:trPr>
          <w:trHeight w:hRule="exact" w:val="196"/>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5.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Handlebar switch (left)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31.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Headlight </w:t>
            </w:r>
          </w:p>
        </w:tc>
      </w:tr>
      <w:tr w:rsidR="00000000">
        <w:tblPrEx>
          <w:tblCellMar>
            <w:top w:w="0" w:type="dxa"/>
            <w:left w:w="0" w:type="dxa"/>
            <w:bottom w:w="0" w:type="dxa"/>
            <w:right w:w="0" w:type="dxa"/>
          </w:tblCellMar>
        </w:tblPrEx>
        <w:trPr>
          <w:trHeight w:hRule="exact" w:val="201"/>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6.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"LIGHTS" IDimmer) switch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32.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Regulator and field coil </w:t>
            </w:r>
          </w:p>
        </w:tc>
      </w:tr>
      <w:tr w:rsidR="00000000">
        <w:tblPrEx>
          <w:tblCellMar>
            <w:top w:w="0" w:type="dxa"/>
            <w:left w:w="0" w:type="dxa"/>
            <w:bottom w:w="0" w:type="dxa"/>
            <w:right w:w="0" w:type="dxa"/>
          </w:tblCellMar>
        </w:tblPrEx>
        <w:trPr>
          <w:trHeight w:hRule="exact" w:val="192"/>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sz w:val="13"/>
                <w:szCs w:val="13"/>
              </w:rPr>
            </w:pPr>
            <w:r>
              <w:rPr>
                <w:color w:val="000000"/>
                <w:sz w:val="13"/>
                <w:szCs w:val="13"/>
              </w:rPr>
              <w:t xml:space="preserve">7.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"HORN" switch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33.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Ignition system </w:t>
            </w:r>
          </w:p>
        </w:tc>
      </w:tr>
      <w:tr w:rsidR="00000000">
        <w:tblPrEx>
          <w:tblCellMar>
            <w:top w:w="0" w:type="dxa"/>
            <w:left w:w="0" w:type="dxa"/>
            <w:bottom w:w="0" w:type="dxa"/>
            <w:right w:w="0" w:type="dxa"/>
          </w:tblCellMar>
        </w:tblPrEx>
        <w:trPr>
          <w:trHeight w:hRule="exact" w:val="201"/>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8.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"TURN" switch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34.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Signaling system </w:t>
            </w:r>
          </w:p>
        </w:tc>
      </w:tr>
      <w:tr w:rsidR="00000000">
        <w:tblPrEx>
          <w:tblCellMar>
            <w:top w:w="0" w:type="dxa"/>
            <w:left w:w="0" w:type="dxa"/>
            <w:bottom w:w="0" w:type="dxa"/>
            <w:right w:w="0" w:type="dxa"/>
          </w:tblCellMar>
        </w:tblPrEx>
        <w:trPr>
          <w:trHeight w:hRule="exact" w:val="201"/>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9.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Relay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35.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Headlight </w:t>
            </w:r>
          </w:p>
        </w:tc>
      </w:tr>
      <w:tr w:rsidR="00000000">
        <w:tblPrEx>
          <w:tblCellMar>
            <w:top w:w="0" w:type="dxa"/>
            <w:left w:w="0" w:type="dxa"/>
            <w:bottom w:w="0" w:type="dxa"/>
            <w:right w:w="0" w:type="dxa"/>
          </w:tblCellMar>
        </w:tblPrEx>
        <w:trPr>
          <w:trHeight w:hRule="exact" w:val="187"/>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10.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Fuse box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36.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A.C. Generator </w:t>
            </w:r>
          </w:p>
        </w:tc>
      </w:tr>
      <w:tr w:rsidR="00000000">
        <w:tblPrEx>
          <w:tblCellMar>
            <w:top w:w="0" w:type="dxa"/>
            <w:left w:w="0" w:type="dxa"/>
            <w:bottom w:w="0" w:type="dxa"/>
            <w:right w:w="0" w:type="dxa"/>
          </w:tblCellMar>
        </w:tblPrEx>
        <w:trPr>
          <w:trHeight w:hRule="exact" w:val="211"/>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right="33"/>
              <w:jc w:val="right"/>
              <w:rPr>
                <w:color w:val="000000"/>
                <w:w w:val="105"/>
                <w:sz w:val="13"/>
                <w:szCs w:val="13"/>
              </w:rPr>
            </w:pPr>
            <w:r>
              <w:rPr>
                <w:color w:val="000000"/>
                <w:w w:val="105"/>
                <w:sz w:val="13"/>
                <w:szCs w:val="13"/>
              </w:rPr>
              <w:t xml:space="preserve">11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Reserve lighting unit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37.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Fuse </w:t>
            </w:r>
          </w:p>
        </w:tc>
      </w:tr>
      <w:tr w:rsidR="00000000">
        <w:tblPrEx>
          <w:tblCellMar>
            <w:top w:w="0" w:type="dxa"/>
            <w:left w:w="0" w:type="dxa"/>
            <w:bottom w:w="0" w:type="dxa"/>
            <w:right w:w="0" w:type="dxa"/>
          </w:tblCellMar>
        </w:tblPrEx>
        <w:trPr>
          <w:trHeight w:hRule="exact" w:val="192"/>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right="33"/>
              <w:jc w:val="right"/>
              <w:rPr>
                <w:color w:val="000000"/>
                <w:w w:val="105"/>
                <w:sz w:val="13"/>
                <w:szCs w:val="13"/>
              </w:rPr>
            </w:pPr>
            <w:r>
              <w:rPr>
                <w:color w:val="000000"/>
                <w:w w:val="105"/>
                <w:sz w:val="13"/>
                <w:szCs w:val="13"/>
              </w:rPr>
              <w:t xml:space="preserve">12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rFonts w:ascii="Times New Roman" w:hAnsi="Times New Roman" w:cs="Times New Roman"/>
                <w:color w:val="000000"/>
                <w:sz w:val="19"/>
                <w:szCs w:val="19"/>
              </w:rPr>
              <w:t xml:space="preserve">r.c.i </w:t>
            </w:r>
            <w:r>
              <w:rPr>
                <w:color w:val="000000"/>
                <w:w w:val="105"/>
                <w:sz w:val="13"/>
                <w:szCs w:val="13"/>
              </w:rPr>
              <w:t xml:space="preserve">unit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38.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Main 20A </w:t>
            </w:r>
          </w:p>
        </w:tc>
      </w:tr>
      <w:tr w:rsidR="00000000">
        <w:tblPrEx>
          <w:tblCellMar>
            <w:top w:w="0" w:type="dxa"/>
            <w:left w:w="0" w:type="dxa"/>
            <w:bottom w:w="0" w:type="dxa"/>
            <w:right w:w="0" w:type="dxa"/>
          </w:tblCellMar>
        </w:tblPrEx>
        <w:trPr>
          <w:trHeight w:hRule="exact" w:val="211"/>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13.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Tail/brake light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39.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Sender </w:t>
            </w:r>
          </w:p>
        </w:tc>
      </w:tr>
      <w:tr w:rsidR="00000000">
        <w:tblPrEx>
          <w:tblCellMar>
            <w:top w:w="0" w:type="dxa"/>
            <w:left w:w="0" w:type="dxa"/>
            <w:bottom w:w="0" w:type="dxa"/>
            <w:right w:w="0" w:type="dxa"/>
          </w:tblCellMar>
        </w:tblPrEx>
        <w:trPr>
          <w:trHeight w:hRule="exact" w:val="206"/>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14.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Battery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40.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Meter light </w:t>
            </w:r>
          </w:p>
        </w:tc>
      </w:tr>
      <w:tr w:rsidR="00000000">
        <w:tblPrEx>
          <w:tblCellMar>
            <w:top w:w="0" w:type="dxa"/>
            <w:left w:w="0" w:type="dxa"/>
            <w:bottom w:w="0" w:type="dxa"/>
            <w:right w:w="0" w:type="dxa"/>
          </w:tblCellMar>
        </w:tblPrEx>
        <w:trPr>
          <w:trHeight w:hRule="exact" w:val="196"/>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15.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Starter switch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41.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Speedometer </w:t>
            </w:r>
          </w:p>
        </w:tc>
      </w:tr>
      <w:tr w:rsidR="00000000">
        <w:tblPrEx>
          <w:tblCellMar>
            <w:top w:w="0" w:type="dxa"/>
            <w:left w:w="0" w:type="dxa"/>
            <w:bottom w:w="0" w:type="dxa"/>
            <w:right w:w="0" w:type="dxa"/>
          </w:tblCellMar>
        </w:tblPrEx>
        <w:trPr>
          <w:trHeight w:hRule="exact" w:val="192"/>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16.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Starter motor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42.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Oil </w:t>
            </w:r>
          </w:p>
        </w:tc>
      </w:tr>
      <w:tr w:rsidR="00000000">
        <w:tblPrEx>
          <w:tblCellMar>
            <w:top w:w="0" w:type="dxa"/>
            <w:left w:w="0" w:type="dxa"/>
            <w:bottom w:w="0" w:type="dxa"/>
            <w:right w:w="0" w:type="dxa"/>
          </w:tblCellMar>
        </w:tblPrEx>
        <w:trPr>
          <w:trHeight w:hRule="exact" w:val="216"/>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17.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Ignition coil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43.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Head lamp </w:t>
            </w:r>
          </w:p>
        </w:tc>
      </w:tr>
      <w:tr w:rsidR="00000000">
        <w:tblPrEx>
          <w:tblCellMar>
            <w:top w:w="0" w:type="dxa"/>
            <w:left w:w="0" w:type="dxa"/>
            <w:bottom w:w="0" w:type="dxa"/>
            <w:right w:w="0" w:type="dxa"/>
          </w:tblCellMar>
        </w:tblPrEx>
        <w:trPr>
          <w:trHeight w:hRule="exact" w:val="201"/>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18.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Spark plug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44.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Turn IL) </w:t>
            </w:r>
          </w:p>
        </w:tc>
      </w:tr>
      <w:tr w:rsidR="00000000">
        <w:tblPrEx>
          <w:tblCellMar>
            <w:top w:w="0" w:type="dxa"/>
            <w:left w:w="0" w:type="dxa"/>
            <w:bottom w:w="0" w:type="dxa"/>
            <w:right w:w="0" w:type="dxa"/>
          </w:tblCellMar>
        </w:tblPrEx>
        <w:trPr>
          <w:trHeight w:hRule="exact" w:val="211"/>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19.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Rear flasher light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45,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Turn IR) </w:t>
            </w:r>
          </w:p>
        </w:tc>
      </w:tr>
      <w:tr w:rsidR="00000000">
        <w:tblPrEx>
          <w:tblCellMar>
            <w:top w:w="0" w:type="dxa"/>
            <w:left w:w="0" w:type="dxa"/>
            <w:bottom w:w="0" w:type="dxa"/>
            <w:right w:w="0" w:type="dxa"/>
          </w:tblCellMar>
        </w:tblPrEx>
        <w:trPr>
          <w:trHeight w:hRule="exact" w:val="187"/>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20.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Neutral switch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46,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Neutral </w:t>
            </w:r>
          </w:p>
        </w:tc>
      </w:tr>
      <w:tr w:rsidR="00000000">
        <w:tblPrEx>
          <w:tblCellMar>
            <w:top w:w="0" w:type="dxa"/>
            <w:left w:w="0" w:type="dxa"/>
            <w:bottom w:w="0" w:type="dxa"/>
            <w:right w:w="0" w:type="dxa"/>
          </w:tblCellMar>
        </w:tblPrEx>
        <w:trPr>
          <w:trHeight w:hRule="exact" w:val="216"/>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right="33"/>
              <w:jc w:val="right"/>
              <w:rPr>
                <w:color w:val="000000"/>
                <w:w w:val="105"/>
                <w:sz w:val="13"/>
                <w:szCs w:val="13"/>
              </w:rPr>
            </w:pPr>
            <w:r>
              <w:rPr>
                <w:color w:val="000000"/>
                <w:w w:val="105"/>
                <w:sz w:val="13"/>
                <w:szCs w:val="13"/>
              </w:rPr>
              <w:t xml:space="preserve">21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Pick-up coil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47.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Pilot box </w:t>
            </w:r>
          </w:p>
        </w:tc>
      </w:tr>
      <w:tr w:rsidR="00000000">
        <w:tblPrEx>
          <w:tblCellMar>
            <w:top w:w="0" w:type="dxa"/>
            <w:left w:w="0" w:type="dxa"/>
            <w:bottom w:w="0" w:type="dxa"/>
            <w:right w:w="0" w:type="dxa"/>
          </w:tblCellMar>
        </w:tblPrEx>
        <w:trPr>
          <w:trHeight w:hRule="exact" w:val="201"/>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left="244"/>
              <w:jc w:val="center"/>
              <w:rPr>
                <w:color w:val="000000"/>
                <w:w w:val="105"/>
                <w:sz w:val="13"/>
                <w:szCs w:val="13"/>
              </w:rPr>
            </w:pPr>
            <w:r>
              <w:rPr>
                <w:color w:val="000000"/>
                <w:w w:val="105"/>
                <w:sz w:val="13"/>
                <w:szCs w:val="13"/>
              </w:rPr>
              <w:t xml:space="preserve">22.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Rear brake switch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48.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High beam </w:t>
            </w:r>
          </w:p>
        </w:tc>
      </w:tr>
      <w:tr w:rsidR="00000000">
        <w:tblPrEx>
          <w:tblCellMar>
            <w:top w:w="0" w:type="dxa"/>
            <w:left w:w="0" w:type="dxa"/>
            <w:bottom w:w="0" w:type="dxa"/>
            <w:right w:w="0" w:type="dxa"/>
          </w:tblCellMar>
        </w:tblPrEx>
        <w:trPr>
          <w:trHeight w:hRule="exact" w:val="124"/>
        </w:trPr>
        <w:tc>
          <w:tcPr>
            <w:tcW w:w="384" w:type="dxa"/>
            <w:tcBorders>
              <w:top w:val="nil"/>
              <w:left w:val="nil"/>
              <w:bottom w:val="nil"/>
              <w:right w:val="nil"/>
            </w:tcBorders>
            <w:vAlign w:val="center"/>
          </w:tcPr>
          <w:p w:rsidR="00000000" w:rsidRDefault="008C7B40">
            <w:pPr>
              <w:pStyle w:val="Style"/>
              <w:framePr w:w="6518" w:h="5188" w:wrap="auto" w:hAnchor="text" w:x="1" w:y="10"/>
              <w:rPr>
                <w:rFonts w:ascii="Times New Roman" w:hAnsi="Times New Roman" w:cs="Times New Roman"/>
                <w:color w:val="000000"/>
                <w:w w:val="50"/>
                <w:sz w:val="14"/>
                <w:szCs w:val="14"/>
              </w:rPr>
            </w:pPr>
            <w:r>
              <w:rPr>
                <w:rFonts w:ascii="Times New Roman" w:hAnsi="Times New Roman" w:cs="Times New Roman"/>
                <w:color w:val="000000"/>
                <w:w w:val="50"/>
                <w:sz w:val="14"/>
                <w:szCs w:val="14"/>
              </w:rPr>
              <w:t xml:space="preserve">-....J </w:t>
            </w:r>
          </w:p>
        </w:tc>
        <w:tc>
          <w:tcPr>
            <w:tcW w:w="494" w:type="dxa"/>
            <w:vMerge w:val="restart"/>
            <w:tcBorders>
              <w:top w:val="nil"/>
              <w:left w:val="nil"/>
              <w:bottom w:val="nil"/>
              <w:right w:val="nil"/>
            </w:tcBorders>
            <w:vAlign w:val="center"/>
          </w:tcPr>
          <w:p w:rsidR="00000000" w:rsidRDefault="008C7B40">
            <w:pPr>
              <w:pStyle w:val="Style"/>
              <w:framePr w:w="6518" w:h="5188" w:wrap="auto" w:hAnchor="text" w:x="1" w:y="10"/>
              <w:ind w:right="33"/>
              <w:jc w:val="right"/>
              <w:rPr>
                <w:color w:val="000000"/>
                <w:w w:val="105"/>
                <w:sz w:val="13"/>
                <w:szCs w:val="13"/>
              </w:rPr>
            </w:pPr>
            <w:r>
              <w:rPr>
                <w:color w:val="000000"/>
                <w:w w:val="105"/>
                <w:sz w:val="13"/>
                <w:szCs w:val="13"/>
              </w:rPr>
              <w:t xml:space="preserve">23. </w:t>
            </w:r>
          </w:p>
        </w:tc>
        <w:tc>
          <w:tcPr>
            <w:tcW w:w="2366" w:type="dxa"/>
            <w:vMerge w:val="restart"/>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Flasher relay </w:t>
            </w:r>
          </w:p>
        </w:tc>
        <w:tc>
          <w:tcPr>
            <w:tcW w:w="850" w:type="dxa"/>
            <w:vMerge w:val="restart"/>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49. </w:t>
            </w:r>
          </w:p>
        </w:tc>
        <w:tc>
          <w:tcPr>
            <w:tcW w:w="2424" w:type="dxa"/>
            <w:vMerge w:val="restart"/>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Meter light </w:t>
            </w:r>
          </w:p>
        </w:tc>
      </w:tr>
      <w:tr w:rsidR="00000000">
        <w:tblPrEx>
          <w:tblCellMar>
            <w:top w:w="0" w:type="dxa"/>
            <w:left w:w="0" w:type="dxa"/>
            <w:bottom w:w="0" w:type="dxa"/>
            <w:right w:w="0" w:type="dxa"/>
          </w:tblCellMar>
        </w:tblPrEx>
        <w:trPr>
          <w:trHeight w:hRule="exact" w:val="86"/>
        </w:trPr>
        <w:tc>
          <w:tcPr>
            <w:tcW w:w="384" w:type="dxa"/>
            <w:tcBorders>
              <w:top w:val="nil"/>
              <w:left w:val="nil"/>
              <w:bottom w:val="nil"/>
              <w:right w:val="nil"/>
            </w:tcBorders>
            <w:vAlign w:val="center"/>
          </w:tcPr>
          <w:p w:rsidR="00000000" w:rsidRDefault="008C7B40">
            <w:pPr>
              <w:pStyle w:val="Style"/>
              <w:framePr w:w="6518" w:h="5188" w:wrap="auto" w:hAnchor="text" w:x="1" w:y="10"/>
              <w:rPr>
                <w:color w:val="000000"/>
                <w:w w:val="118"/>
                <w:sz w:val="18"/>
                <w:szCs w:val="18"/>
              </w:rPr>
            </w:pPr>
            <w:r>
              <w:rPr>
                <w:color w:val="000000"/>
                <w:w w:val="118"/>
                <w:sz w:val="18"/>
                <w:szCs w:val="18"/>
              </w:rPr>
              <w:t xml:space="preserve">N </w:t>
            </w:r>
          </w:p>
        </w:tc>
        <w:tc>
          <w:tcPr>
            <w:tcW w:w="494" w:type="dxa"/>
            <w:vMerge/>
            <w:tcBorders>
              <w:top w:val="nil"/>
              <w:left w:val="nil"/>
              <w:bottom w:val="nil"/>
              <w:right w:val="nil"/>
            </w:tcBorders>
            <w:vAlign w:val="center"/>
          </w:tcPr>
          <w:p w:rsidR="00000000" w:rsidRDefault="008C7B40">
            <w:pPr>
              <w:pStyle w:val="Style"/>
              <w:framePr w:w="6518" w:h="5188" w:wrap="auto" w:hAnchor="text" w:x="1" w:y="10"/>
              <w:ind w:right="33"/>
              <w:jc w:val="right"/>
              <w:rPr>
                <w:color w:val="000000"/>
                <w:w w:val="118"/>
                <w:sz w:val="18"/>
                <w:szCs w:val="18"/>
              </w:rPr>
            </w:pPr>
          </w:p>
        </w:tc>
        <w:tc>
          <w:tcPr>
            <w:tcW w:w="2366" w:type="dxa"/>
            <w:vMerge/>
            <w:tcBorders>
              <w:top w:val="nil"/>
              <w:left w:val="nil"/>
              <w:bottom w:val="nil"/>
              <w:right w:val="nil"/>
            </w:tcBorders>
            <w:vAlign w:val="center"/>
          </w:tcPr>
          <w:p w:rsidR="00000000" w:rsidRDefault="008C7B40">
            <w:pPr>
              <w:pStyle w:val="Style"/>
              <w:framePr w:w="6518" w:h="5188" w:wrap="auto" w:hAnchor="text" w:x="1" w:y="10"/>
              <w:ind w:left="81"/>
              <w:rPr>
                <w:color w:val="000000"/>
                <w:w w:val="118"/>
                <w:sz w:val="18"/>
                <w:szCs w:val="18"/>
              </w:rPr>
            </w:pPr>
          </w:p>
        </w:tc>
        <w:tc>
          <w:tcPr>
            <w:tcW w:w="850" w:type="dxa"/>
            <w:vMerge/>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18"/>
                <w:sz w:val="18"/>
                <w:szCs w:val="18"/>
              </w:rPr>
            </w:pPr>
          </w:p>
        </w:tc>
        <w:tc>
          <w:tcPr>
            <w:tcW w:w="2424" w:type="dxa"/>
            <w:vMerge/>
            <w:tcBorders>
              <w:top w:val="nil"/>
              <w:left w:val="nil"/>
              <w:bottom w:val="nil"/>
              <w:right w:val="nil"/>
            </w:tcBorders>
            <w:vAlign w:val="center"/>
          </w:tcPr>
          <w:p w:rsidR="00000000" w:rsidRDefault="008C7B40">
            <w:pPr>
              <w:pStyle w:val="Style"/>
              <w:framePr w:w="6518" w:h="5188" w:wrap="auto" w:hAnchor="text" w:x="1" w:y="10"/>
              <w:ind w:left="86"/>
              <w:rPr>
                <w:color w:val="000000"/>
                <w:w w:val="118"/>
                <w:sz w:val="18"/>
                <w:szCs w:val="18"/>
              </w:rPr>
            </w:pPr>
          </w:p>
        </w:tc>
      </w:tr>
      <w:tr w:rsidR="00000000">
        <w:tblPrEx>
          <w:tblCellMar>
            <w:top w:w="0" w:type="dxa"/>
            <w:left w:w="0" w:type="dxa"/>
            <w:bottom w:w="0" w:type="dxa"/>
            <w:right w:w="0" w:type="dxa"/>
          </w:tblCellMar>
        </w:tblPrEx>
        <w:trPr>
          <w:trHeight w:hRule="exact" w:val="201"/>
        </w:trPr>
        <w:tc>
          <w:tcPr>
            <w:tcW w:w="384" w:type="dxa"/>
            <w:tcBorders>
              <w:top w:val="nil"/>
              <w:left w:val="nil"/>
              <w:bottom w:val="nil"/>
              <w:right w:val="nil"/>
            </w:tcBorders>
            <w:vAlign w:val="center"/>
          </w:tcPr>
          <w:p w:rsidR="00000000" w:rsidRDefault="008C7B40">
            <w:pPr>
              <w:pStyle w:val="Style"/>
              <w:framePr w:w="6518" w:h="5188" w:wrap="auto" w:hAnchor="text" w:x="1" w:y="10"/>
              <w:rPr>
                <w:rFonts w:ascii="Times New Roman" w:hAnsi="Times New Roman" w:cs="Times New Roman"/>
                <w:color w:val="000000"/>
                <w:w w:val="124"/>
                <w:sz w:val="10"/>
                <w:szCs w:val="10"/>
              </w:rPr>
            </w:pPr>
            <w:r>
              <w:rPr>
                <w:rFonts w:ascii="Times New Roman" w:hAnsi="Times New Roman" w:cs="Times New Roman"/>
                <w:color w:val="000000"/>
                <w:w w:val="124"/>
                <w:sz w:val="10"/>
                <w:szCs w:val="10"/>
              </w:rPr>
              <w:t xml:space="preserve">(Jl </w:t>
            </w:r>
          </w:p>
        </w:tc>
        <w:tc>
          <w:tcPr>
            <w:tcW w:w="494" w:type="dxa"/>
            <w:tcBorders>
              <w:top w:val="nil"/>
              <w:left w:val="nil"/>
              <w:bottom w:val="nil"/>
              <w:right w:val="nil"/>
            </w:tcBorders>
            <w:vAlign w:val="center"/>
          </w:tcPr>
          <w:p w:rsidR="00000000" w:rsidRDefault="008C7B40">
            <w:pPr>
              <w:pStyle w:val="Style"/>
              <w:framePr w:w="6518" w:h="5188" w:wrap="auto" w:hAnchor="text" w:x="1" w:y="10"/>
              <w:ind w:right="33"/>
              <w:jc w:val="right"/>
              <w:rPr>
                <w:color w:val="000000"/>
                <w:w w:val="105"/>
                <w:sz w:val="13"/>
                <w:szCs w:val="13"/>
              </w:rPr>
            </w:pPr>
            <w:r>
              <w:rPr>
                <w:color w:val="000000"/>
                <w:w w:val="105"/>
                <w:sz w:val="13"/>
                <w:szCs w:val="13"/>
              </w:rPr>
              <w:t xml:space="preserve">24.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Horn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50.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Tachometer </w:t>
            </w:r>
          </w:p>
        </w:tc>
      </w:tr>
      <w:tr w:rsidR="00000000">
        <w:tblPrEx>
          <w:tblCellMar>
            <w:top w:w="0" w:type="dxa"/>
            <w:left w:w="0" w:type="dxa"/>
            <w:bottom w:w="0" w:type="dxa"/>
            <w:right w:w="0" w:type="dxa"/>
          </w:tblCellMar>
        </w:tblPrEx>
        <w:trPr>
          <w:trHeight w:hRule="exact" w:val="201"/>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right="33"/>
              <w:jc w:val="right"/>
              <w:rPr>
                <w:color w:val="000000"/>
                <w:w w:val="105"/>
                <w:sz w:val="13"/>
                <w:szCs w:val="13"/>
              </w:rPr>
            </w:pPr>
            <w:r>
              <w:rPr>
                <w:color w:val="000000"/>
                <w:w w:val="105"/>
                <w:sz w:val="13"/>
                <w:szCs w:val="13"/>
              </w:rPr>
              <w:t xml:space="preserve">25.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Flasher cancelling unit </w:t>
            </w:r>
          </w:p>
        </w:tc>
        <w:tc>
          <w:tcPr>
            <w:tcW w:w="850" w:type="dxa"/>
            <w:tcBorders>
              <w:top w:val="nil"/>
              <w:left w:val="nil"/>
              <w:bottom w:val="nil"/>
              <w:right w:val="nil"/>
            </w:tcBorders>
            <w:vAlign w:val="center"/>
          </w:tcPr>
          <w:p w:rsidR="00000000" w:rsidRDefault="008C7B40">
            <w:pPr>
              <w:pStyle w:val="Style"/>
              <w:framePr w:w="6518" w:h="5188" w:wrap="auto" w:hAnchor="text" w:x="1" w:y="10"/>
              <w:ind w:right="14"/>
              <w:jc w:val="right"/>
              <w:rPr>
                <w:color w:val="000000"/>
                <w:w w:val="105"/>
                <w:sz w:val="13"/>
                <w:szCs w:val="13"/>
              </w:rPr>
            </w:pPr>
            <w:r>
              <w:rPr>
                <w:color w:val="000000"/>
                <w:w w:val="105"/>
                <w:sz w:val="13"/>
                <w:szCs w:val="13"/>
              </w:rPr>
              <w:t xml:space="preserve">51. </w:t>
            </w:r>
          </w:p>
        </w:tc>
        <w:tc>
          <w:tcPr>
            <w:tcW w:w="2424" w:type="dxa"/>
            <w:tcBorders>
              <w:top w:val="nil"/>
              <w:left w:val="nil"/>
              <w:bottom w:val="nil"/>
              <w:right w:val="nil"/>
            </w:tcBorders>
            <w:vAlign w:val="center"/>
          </w:tcPr>
          <w:p w:rsidR="00000000" w:rsidRDefault="008C7B40">
            <w:pPr>
              <w:pStyle w:val="Style"/>
              <w:framePr w:w="6518" w:h="5188" w:wrap="auto" w:hAnchor="text" w:x="1" w:y="10"/>
              <w:ind w:left="86"/>
              <w:rPr>
                <w:color w:val="000000"/>
                <w:w w:val="105"/>
                <w:sz w:val="13"/>
                <w:szCs w:val="13"/>
              </w:rPr>
            </w:pPr>
            <w:r>
              <w:rPr>
                <w:color w:val="000000"/>
                <w:w w:val="105"/>
                <w:sz w:val="13"/>
                <w:szCs w:val="13"/>
              </w:rPr>
              <w:t xml:space="preserve">Front brake switch </w:t>
            </w:r>
          </w:p>
        </w:tc>
      </w:tr>
      <w:tr w:rsidR="00000000">
        <w:tblPrEx>
          <w:tblCellMar>
            <w:top w:w="0" w:type="dxa"/>
            <w:left w:w="0" w:type="dxa"/>
            <w:bottom w:w="0" w:type="dxa"/>
            <w:right w:w="0" w:type="dxa"/>
          </w:tblCellMar>
        </w:tblPrEx>
        <w:trPr>
          <w:trHeight w:hRule="exact" w:val="182"/>
        </w:trPr>
        <w:tc>
          <w:tcPr>
            <w:tcW w:w="384" w:type="dxa"/>
            <w:tcBorders>
              <w:top w:val="nil"/>
              <w:left w:val="nil"/>
              <w:bottom w:val="nil"/>
              <w:right w:val="nil"/>
            </w:tcBorders>
            <w:vAlign w:val="center"/>
          </w:tcPr>
          <w:p w:rsidR="00000000" w:rsidRDefault="008C7B40">
            <w:pPr>
              <w:pStyle w:val="Style"/>
              <w:framePr w:w="6518" w:h="5188" w:wrap="auto" w:hAnchor="text" w:x="1" w:y="10"/>
              <w:jc w:val="center"/>
              <w:rPr>
                <w:sz w:val="17"/>
                <w:szCs w:val="17"/>
              </w:rPr>
            </w:pPr>
          </w:p>
        </w:tc>
        <w:tc>
          <w:tcPr>
            <w:tcW w:w="494" w:type="dxa"/>
            <w:tcBorders>
              <w:top w:val="nil"/>
              <w:left w:val="nil"/>
              <w:bottom w:val="nil"/>
              <w:right w:val="nil"/>
            </w:tcBorders>
            <w:vAlign w:val="center"/>
          </w:tcPr>
          <w:p w:rsidR="00000000" w:rsidRDefault="008C7B40">
            <w:pPr>
              <w:pStyle w:val="Style"/>
              <w:framePr w:w="6518" w:h="5188" w:wrap="auto" w:hAnchor="text" w:x="1" w:y="10"/>
              <w:ind w:right="33"/>
              <w:jc w:val="right"/>
              <w:rPr>
                <w:color w:val="000000"/>
                <w:w w:val="105"/>
                <w:sz w:val="13"/>
                <w:szCs w:val="13"/>
              </w:rPr>
            </w:pPr>
            <w:r>
              <w:rPr>
                <w:color w:val="000000"/>
                <w:w w:val="105"/>
                <w:sz w:val="13"/>
                <w:szCs w:val="13"/>
              </w:rPr>
              <w:t xml:space="preserve">26. </w:t>
            </w:r>
          </w:p>
        </w:tc>
        <w:tc>
          <w:tcPr>
            <w:tcW w:w="2366" w:type="dxa"/>
            <w:tcBorders>
              <w:top w:val="nil"/>
              <w:left w:val="nil"/>
              <w:bottom w:val="nil"/>
              <w:right w:val="nil"/>
            </w:tcBorders>
            <w:vAlign w:val="center"/>
          </w:tcPr>
          <w:p w:rsidR="00000000" w:rsidRDefault="008C7B40">
            <w:pPr>
              <w:pStyle w:val="Style"/>
              <w:framePr w:w="6518" w:h="5188" w:wrap="auto" w:hAnchor="text" w:x="1" w:y="10"/>
              <w:ind w:left="81"/>
              <w:rPr>
                <w:color w:val="000000"/>
                <w:w w:val="105"/>
                <w:sz w:val="13"/>
                <w:szCs w:val="13"/>
              </w:rPr>
            </w:pPr>
            <w:r>
              <w:rPr>
                <w:color w:val="000000"/>
                <w:w w:val="105"/>
                <w:sz w:val="13"/>
                <w:szCs w:val="13"/>
              </w:rPr>
              <w:t xml:space="preserve">Body earth </w:t>
            </w:r>
          </w:p>
        </w:tc>
        <w:tc>
          <w:tcPr>
            <w:tcW w:w="3274" w:type="dxa"/>
            <w:gridSpan w:val="2"/>
            <w:tcBorders>
              <w:top w:val="nil"/>
              <w:left w:val="nil"/>
              <w:bottom w:val="nil"/>
              <w:right w:val="nil"/>
            </w:tcBorders>
            <w:vAlign w:val="center"/>
          </w:tcPr>
          <w:p w:rsidR="00000000" w:rsidRDefault="008C7B40">
            <w:pPr>
              <w:pStyle w:val="Style"/>
              <w:framePr w:w="6518" w:h="5188" w:wrap="auto" w:hAnchor="text" w:x="1" w:y="10"/>
              <w:jc w:val="right"/>
              <w:rPr>
                <w:color w:val="000000"/>
                <w:w w:val="105"/>
                <w:sz w:val="13"/>
                <w:szCs w:val="13"/>
              </w:rPr>
            </w:pPr>
            <w:r>
              <w:rPr>
                <w:color w:val="000000"/>
                <w:w w:val="75"/>
                <w:sz w:val="22"/>
                <w:szCs w:val="22"/>
              </w:rPr>
              <w:t xml:space="preserve">* </w:t>
            </w:r>
            <w:r>
              <w:rPr>
                <w:color w:val="000000"/>
                <w:w w:val="105"/>
                <w:sz w:val="13"/>
                <w:szCs w:val="13"/>
              </w:rPr>
              <w:t xml:space="preserve">The key can be removed in this position. </w:t>
            </w:r>
          </w:p>
        </w:tc>
      </w:tr>
    </w:tbl>
    <w:p w:rsidR="00000000" w:rsidRDefault="008C7B40">
      <w:pPr>
        <w:pStyle w:val="Style"/>
        <w:framePr w:w="2558" w:h="5419" w:wrap="auto" w:hAnchor="text" w:x="8190" w:y="1"/>
        <w:spacing w:line="225" w:lineRule="exact"/>
        <w:ind w:left="96"/>
        <w:rPr>
          <w:rFonts w:ascii="Times New Roman" w:hAnsi="Times New Roman" w:cs="Times New Roman"/>
          <w:color w:val="000000"/>
          <w:sz w:val="13"/>
          <w:szCs w:val="13"/>
        </w:rPr>
      </w:pPr>
      <w:r>
        <w:rPr>
          <w:rFonts w:ascii="Times New Roman" w:hAnsi="Times New Roman" w:cs="Times New Roman"/>
          <w:color w:val="000000"/>
          <w:sz w:val="13"/>
          <w:szCs w:val="13"/>
        </w:rPr>
        <w:t xml:space="preserve">l , Contacteur </w:t>
      </w:r>
      <w:r>
        <w:rPr>
          <w:rFonts w:ascii="Times New Roman" w:hAnsi="Times New Roman" w:cs="Times New Roman"/>
          <w:color w:val="000000"/>
          <w:w w:val="63"/>
          <w:sz w:val="21"/>
          <w:szCs w:val="21"/>
        </w:rPr>
        <w:t xml:space="preserve">a </w:t>
      </w:r>
      <w:r>
        <w:rPr>
          <w:rFonts w:ascii="Times New Roman" w:hAnsi="Times New Roman" w:cs="Times New Roman"/>
          <w:color w:val="000000"/>
          <w:sz w:val="13"/>
          <w:szCs w:val="13"/>
        </w:rPr>
        <w:t xml:space="preserve">cle </w:t>
      </w:r>
    </w:p>
    <w:p w:rsidR="00000000" w:rsidRDefault="008C7B40">
      <w:pPr>
        <w:pStyle w:val="Style"/>
        <w:framePr w:w="2558" w:h="5419" w:wrap="auto" w:hAnchor="text" w:x="8190" w:y="1"/>
        <w:spacing w:before="14" w:line="192" w:lineRule="exact"/>
        <w:ind w:left="86" w:right="571"/>
        <w:rPr>
          <w:rFonts w:ascii="Times New Roman" w:hAnsi="Times New Roman" w:cs="Times New Roman"/>
          <w:color w:val="000000"/>
          <w:sz w:val="13"/>
          <w:szCs w:val="13"/>
        </w:rPr>
      </w:pPr>
      <w:r>
        <w:rPr>
          <w:rFonts w:ascii="Times New Roman" w:hAnsi="Times New Roman" w:cs="Times New Roman"/>
          <w:color w:val="000000"/>
          <w:sz w:val="13"/>
          <w:szCs w:val="13"/>
        </w:rPr>
        <w:t xml:space="preserve">2. Commutateur sur guidon (D) 3, Interrupteur de securite </w:t>
      </w:r>
    </w:p>
    <w:p w:rsidR="00000000" w:rsidRDefault="008C7B40">
      <w:pPr>
        <w:pStyle w:val="Style"/>
        <w:framePr w:w="2558" w:h="5419" w:wrap="auto" w:hAnchor="text" w:x="8190" w:y="1"/>
        <w:spacing w:line="196" w:lineRule="exact"/>
        <w:ind w:left="264"/>
        <w:rPr>
          <w:rFonts w:ascii="Times New Roman" w:hAnsi="Times New Roman" w:cs="Times New Roman"/>
          <w:color w:val="000000"/>
          <w:sz w:val="13"/>
          <w:szCs w:val="13"/>
        </w:rPr>
      </w:pPr>
      <w:r>
        <w:rPr>
          <w:rFonts w:ascii="Times New Roman" w:hAnsi="Times New Roman" w:cs="Times New Roman"/>
          <w:color w:val="000000"/>
          <w:sz w:val="13"/>
          <w:szCs w:val="13"/>
        </w:rPr>
        <w:t xml:space="preserve">"ENGINE STOP" </w:t>
      </w:r>
    </w:p>
    <w:p w:rsidR="00000000" w:rsidRDefault="008C7B40">
      <w:pPr>
        <w:pStyle w:val="Style"/>
        <w:framePr w:w="2558" w:h="5419" w:wrap="auto" w:hAnchor="text" w:x="8190" w:y="1"/>
        <w:spacing w:before="4" w:line="196" w:lineRule="exact"/>
        <w:ind w:left="81" w:right="384"/>
        <w:rPr>
          <w:rFonts w:ascii="Times New Roman" w:hAnsi="Times New Roman" w:cs="Times New Roman"/>
          <w:color w:val="000000"/>
          <w:sz w:val="13"/>
          <w:szCs w:val="13"/>
        </w:rPr>
      </w:pPr>
      <w:r>
        <w:rPr>
          <w:rFonts w:ascii="Times New Roman" w:hAnsi="Times New Roman" w:cs="Times New Roman"/>
          <w:color w:val="000000"/>
          <w:sz w:val="13"/>
          <w:szCs w:val="13"/>
        </w:rPr>
        <w:t xml:space="preserve">4, Bouton de dernarreur "ST ART" 5, Commutateur sur guidon (G) </w:t>
      </w:r>
    </w:p>
    <w:p w:rsidR="00000000" w:rsidRDefault="008C7B40" w:rsidP="00DB09B8">
      <w:pPr>
        <w:pStyle w:val="Style"/>
        <w:framePr w:w="2558" w:h="5419" w:wrap="auto" w:hAnchor="text" w:x="8190" w:y="1"/>
        <w:numPr>
          <w:ilvl w:val="0"/>
          <w:numId w:val="1229"/>
        </w:numPr>
        <w:spacing w:line="206" w:lineRule="exact"/>
        <w:ind w:left="264" w:hanging="259"/>
        <w:rPr>
          <w:rFonts w:ascii="Times New Roman" w:hAnsi="Times New Roman" w:cs="Times New Roman"/>
          <w:color w:val="000000"/>
          <w:sz w:val="14"/>
          <w:szCs w:val="14"/>
        </w:rPr>
      </w:pPr>
      <w:r>
        <w:rPr>
          <w:rFonts w:ascii="Times New Roman" w:hAnsi="Times New Roman" w:cs="Times New Roman"/>
          <w:color w:val="000000"/>
          <w:sz w:val="13"/>
          <w:szCs w:val="13"/>
        </w:rPr>
        <w:t xml:space="preserve">Commutateur "LIGHTS" </w:t>
      </w:r>
      <w:r>
        <w:rPr>
          <w:rFonts w:ascii="Times New Roman" w:hAnsi="Times New Roman" w:cs="Times New Roman"/>
          <w:color w:val="000000"/>
          <w:sz w:val="14"/>
          <w:szCs w:val="14"/>
        </w:rPr>
        <w:t xml:space="preserve">(Reducteur) </w:t>
      </w:r>
    </w:p>
    <w:p w:rsidR="00000000" w:rsidRDefault="008C7B40">
      <w:pPr>
        <w:pStyle w:val="Style"/>
        <w:framePr w:w="2558" w:h="5419" w:wrap="auto" w:hAnchor="text" w:x="8190" w:y="1"/>
        <w:spacing w:line="168" w:lineRule="exact"/>
        <w:ind w:left="264"/>
        <w:rPr>
          <w:b/>
          <w:bCs/>
          <w:color w:val="000000"/>
          <w:w w:val="106"/>
          <w:sz w:val="13"/>
          <w:szCs w:val="13"/>
        </w:rPr>
      </w:pPr>
      <w:r>
        <w:rPr>
          <w:b/>
          <w:bCs/>
          <w:color w:val="000000"/>
          <w:w w:val="106"/>
          <w:sz w:val="13"/>
          <w:szCs w:val="13"/>
        </w:rPr>
        <w:t xml:space="preserve">HTURN" </w:t>
      </w:r>
    </w:p>
    <w:p w:rsidR="00000000" w:rsidRDefault="008C7B40">
      <w:pPr>
        <w:pStyle w:val="Style"/>
        <w:framePr w:w="2558" w:h="5419" w:wrap="auto" w:hAnchor="text" w:x="8190" w:y="1"/>
        <w:spacing w:line="225" w:lineRule="exact"/>
        <w:ind w:left="96"/>
        <w:rPr>
          <w:rFonts w:ascii="Times New Roman" w:hAnsi="Times New Roman" w:cs="Times New Roman"/>
          <w:color w:val="000000"/>
          <w:sz w:val="13"/>
          <w:szCs w:val="13"/>
        </w:rPr>
      </w:pPr>
      <w:r>
        <w:rPr>
          <w:rFonts w:ascii="Times New Roman" w:hAnsi="Times New Roman" w:cs="Times New Roman"/>
          <w:color w:val="000000"/>
          <w:sz w:val="13"/>
          <w:szCs w:val="13"/>
        </w:rPr>
        <w:t xml:space="preserve">7, Bouton "HORN" </w:t>
      </w:r>
    </w:p>
    <w:p w:rsidR="00000000" w:rsidRDefault="008C7B40" w:rsidP="00DB09B8">
      <w:pPr>
        <w:pStyle w:val="Style"/>
        <w:framePr w:w="2558" w:h="5419" w:wrap="auto" w:hAnchor="text" w:x="8190" w:y="1"/>
        <w:numPr>
          <w:ilvl w:val="0"/>
          <w:numId w:val="1230"/>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Commutateur "TURN" </w:t>
      </w:r>
    </w:p>
    <w:p w:rsidR="00000000" w:rsidRDefault="008C7B40" w:rsidP="00DB09B8">
      <w:pPr>
        <w:pStyle w:val="Style"/>
        <w:framePr w:w="2558" w:h="5419" w:wrap="auto" w:hAnchor="text" w:x="8190" w:y="1"/>
        <w:numPr>
          <w:ilvl w:val="0"/>
          <w:numId w:val="1230"/>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Relais </w:t>
      </w:r>
    </w:p>
    <w:p w:rsidR="00000000" w:rsidRDefault="008C7B40" w:rsidP="00DB09B8">
      <w:pPr>
        <w:pStyle w:val="Style"/>
        <w:framePr w:w="2558" w:h="5419" w:wrap="auto" w:hAnchor="text" w:x="8190" w:y="1"/>
        <w:numPr>
          <w:ilvl w:val="0"/>
          <w:numId w:val="1230"/>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Bolte </w:t>
      </w:r>
      <w:r>
        <w:rPr>
          <w:rFonts w:ascii="Times New Roman" w:hAnsi="Times New Roman" w:cs="Times New Roman"/>
          <w:color w:val="000000"/>
          <w:w w:val="60"/>
          <w:sz w:val="22"/>
          <w:szCs w:val="22"/>
        </w:rPr>
        <w:t xml:space="preserve">a </w:t>
      </w:r>
      <w:r>
        <w:rPr>
          <w:rFonts w:ascii="Times New Roman" w:hAnsi="Times New Roman" w:cs="Times New Roman"/>
          <w:color w:val="000000"/>
          <w:sz w:val="13"/>
          <w:szCs w:val="13"/>
        </w:rPr>
        <w:t xml:space="preserve">fusibles </w:t>
      </w:r>
    </w:p>
    <w:p w:rsidR="00000000" w:rsidRDefault="008C7B40">
      <w:pPr>
        <w:pStyle w:val="Style"/>
        <w:framePr w:w="2558" w:h="5419" w:wrap="auto" w:hAnchor="text" w:x="8190" w:y="1"/>
        <w:spacing w:line="196"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II. Unite d'eclairage de reserve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Bloc T.C.I.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Feu arriere/stop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Batterie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de dernarreur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Dernarreur electrique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Bobine d'allumage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Bougie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Clignoteur arriere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Point mort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Bobine exploratrice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arriere du feu stop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Relais des cJignoteurs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Avertisseur </w:t>
      </w:r>
    </w:p>
    <w:p w:rsidR="00000000" w:rsidRDefault="008C7B40" w:rsidP="00DB09B8">
      <w:pPr>
        <w:pStyle w:val="Style"/>
        <w:framePr w:w="2558" w:h="5419" w:wrap="auto" w:hAnchor="text" w:x="8190" w:y="1"/>
        <w:numPr>
          <w:ilvl w:val="0"/>
          <w:numId w:val="1231"/>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Unite d'arret des clignoteurs </w:t>
      </w:r>
    </w:p>
    <w:p w:rsidR="00000000" w:rsidRDefault="008C7B40">
      <w:pPr>
        <w:pStyle w:val="Style"/>
        <w:framePr w:w="1411" w:h="345" w:wrap="auto" w:hAnchor="text" w:x="6702" w:y="5737"/>
        <w:spacing w:line="187" w:lineRule="exact"/>
        <w:ind w:firstLine="230"/>
        <w:jc w:val="center"/>
        <w:rPr>
          <w:rFonts w:ascii="Times New Roman" w:hAnsi="Times New Roman" w:cs="Times New Roman"/>
          <w:b/>
          <w:bCs/>
          <w:color w:val="000000"/>
          <w:sz w:val="13"/>
          <w:szCs w:val="13"/>
        </w:rPr>
      </w:pPr>
      <w:r>
        <w:rPr>
          <w:rFonts w:ascii="Times New Roman" w:hAnsi="Times New Roman" w:cs="Times New Roman"/>
          <w:b/>
          <w:bCs/>
          <w:color w:val="000000"/>
          <w:sz w:val="13"/>
          <w:szCs w:val="13"/>
        </w:rPr>
        <w:t xml:space="preserve">COLOR CODE CODE DE COULEUR </w:t>
      </w:r>
    </w:p>
    <w:tbl>
      <w:tblPr>
        <w:tblW w:w="0" w:type="auto"/>
        <w:tblInd w:w="5" w:type="dxa"/>
        <w:tblLayout w:type="fixed"/>
        <w:tblCellMar>
          <w:left w:w="0" w:type="dxa"/>
          <w:right w:w="0" w:type="dxa"/>
        </w:tblCellMar>
        <w:tblLook w:val="0000"/>
      </w:tblPr>
      <w:tblGrid>
        <w:gridCol w:w="480"/>
        <w:gridCol w:w="960"/>
        <w:gridCol w:w="470"/>
        <w:gridCol w:w="950"/>
        <w:gridCol w:w="485"/>
        <w:gridCol w:w="955"/>
      </w:tblGrid>
      <w:tr w:rsidR="00000000">
        <w:tblPrEx>
          <w:tblCellMar>
            <w:top w:w="0" w:type="dxa"/>
            <w:left w:w="0" w:type="dxa"/>
            <w:bottom w:w="0" w:type="dxa"/>
            <w:right w:w="0" w:type="dxa"/>
          </w:tblCellMar>
        </w:tblPrEx>
        <w:trPr>
          <w:trHeight w:hRule="exact" w:val="259"/>
        </w:trPr>
        <w:tc>
          <w:tcPr>
            <w:tcW w:w="48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105"/>
              <w:rPr>
                <w:color w:val="000000"/>
                <w:sz w:val="10"/>
                <w:szCs w:val="10"/>
              </w:rPr>
            </w:pPr>
            <w:r>
              <w:rPr>
                <w:color w:val="000000"/>
                <w:sz w:val="10"/>
                <w:szCs w:val="10"/>
              </w:rPr>
              <w:t xml:space="preserve">Br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91"/>
              <w:rPr>
                <w:b/>
                <w:bCs/>
                <w:color w:val="000000"/>
                <w:sz w:val="10"/>
                <w:szCs w:val="10"/>
              </w:rPr>
            </w:pPr>
            <w:r>
              <w:rPr>
                <w:b/>
                <w:bCs/>
                <w:color w:val="000000"/>
                <w:sz w:val="10"/>
                <w:szCs w:val="10"/>
              </w:rPr>
              <w:t xml:space="preserve">Brown </w:t>
            </w:r>
          </w:p>
        </w:tc>
        <w:tc>
          <w:tcPr>
            <w:tcW w:w="47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91"/>
              <w:rPr>
                <w:color w:val="000000"/>
                <w:sz w:val="10"/>
                <w:szCs w:val="10"/>
              </w:rPr>
            </w:pPr>
            <w:r>
              <w:rPr>
                <w:color w:val="000000"/>
                <w:sz w:val="10"/>
                <w:szCs w:val="10"/>
              </w:rPr>
              <w:t xml:space="preserve">L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86"/>
              <w:rPr>
                <w:b/>
                <w:bCs/>
                <w:color w:val="000000"/>
                <w:w w:val="90"/>
                <w:sz w:val="11"/>
                <w:szCs w:val="11"/>
              </w:rPr>
            </w:pPr>
            <w:r>
              <w:rPr>
                <w:b/>
                <w:bCs/>
                <w:color w:val="000000"/>
                <w:w w:val="90"/>
                <w:sz w:val="11"/>
                <w:szCs w:val="11"/>
              </w:rPr>
              <w:t xml:space="preserve">Blue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color w:val="000000"/>
                <w:sz w:val="10"/>
                <w:szCs w:val="10"/>
              </w:rPr>
            </w:pPr>
            <w:r>
              <w:rPr>
                <w:color w:val="000000"/>
                <w:sz w:val="10"/>
                <w:szCs w:val="10"/>
              </w:rPr>
              <w:t xml:space="preserve">Y/B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67"/>
              <w:rPr>
                <w:color w:val="000000"/>
                <w:sz w:val="10"/>
                <w:szCs w:val="10"/>
              </w:rPr>
            </w:pPr>
            <w:r>
              <w:rPr>
                <w:color w:val="000000"/>
                <w:sz w:val="10"/>
                <w:szCs w:val="10"/>
              </w:rPr>
              <w:t xml:space="preserve">Yellow/Black </w:t>
            </w:r>
          </w:p>
        </w:tc>
      </w:tr>
      <w:tr w:rsidR="00000000">
        <w:tblPrEx>
          <w:tblCellMar>
            <w:top w:w="0" w:type="dxa"/>
            <w:left w:w="0" w:type="dxa"/>
            <w:bottom w:w="0" w:type="dxa"/>
            <w:right w:w="0" w:type="dxa"/>
          </w:tblCellMar>
        </w:tblPrEx>
        <w:trPr>
          <w:trHeight w:hRule="exact" w:val="129"/>
        </w:trPr>
        <w:tc>
          <w:tcPr>
            <w:tcW w:w="48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jc w:val="center"/>
              <w:rPr>
                <w:rFonts w:ascii="Times New Roman" w:hAnsi="Times New Roman" w:cs="Times New Roman"/>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rFonts w:ascii="Times New Roman" w:hAnsi="Times New Roman" w:cs="Times New Roman"/>
                <w:b/>
                <w:bCs/>
                <w:color w:val="000000"/>
                <w:w w:val="81"/>
                <w:sz w:val="11"/>
                <w:szCs w:val="11"/>
              </w:rPr>
            </w:pPr>
            <w:r>
              <w:rPr>
                <w:rFonts w:ascii="Times New Roman" w:hAnsi="Times New Roman" w:cs="Times New Roman"/>
                <w:b/>
                <w:bCs/>
                <w:color w:val="000000"/>
                <w:w w:val="81"/>
                <w:sz w:val="11"/>
                <w:szCs w:val="11"/>
              </w:rPr>
              <w:t xml:space="preserve">Brun </w:t>
            </w:r>
          </w:p>
        </w:tc>
        <w:tc>
          <w:tcPr>
            <w:tcW w:w="47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jc w:val="center"/>
              <w:rPr>
                <w:rFonts w:ascii="Times New Roman" w:hAnsi="Times New Roman" w:cs="Times New Roman"/>
                <w:b/>
                <w:bCs/>
                <w:color w:val="000000"/>
                <w:w w:val="81"/>
                <w:sz w:val="11"/>
                <w:szCs w:val="11"/>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6"/>
              <w:rPr>
                <w:rFonts w:ascii="Times New Roman" w:hAnsi="Times New Roman" w:cs="Times New Roman"/>
                <w:b/>
                <w:bCs/>
                <w:color w:val="000000"/>
                <w:w w:val="81"/>
                <w:sz w:val="11"/>
                <w:szCs w:val="11"/>
              </w:rPr>
            </w:pPr>
            <w:r>
              <w:rPr>
                <w:rFonts w:ascii="Times New Roman" w:hAnsi="Times New Roman" w:cs="Times New Roman"/>
                <w:b/>
                <w:bCs/>
                <w:color w:val="000000"/>
                <w:w w:val="81"/>
                <w:sz w:val="11"/>
                <w:szCs w:val="11"/>
              </w:rPr>
              <w:t xml:space="preserve">Bleu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rFonts w:ascii="Times New Roman" w:hAnsi="Times New Roman" w:cs="Times New Roman"/>
                <w:b/>
                <w:bCs/>
                <w:color w:val="000000"/>
                <w:w w:val="81"/>
                <w:sz w:val="11"/>
                <w:szCs w:val="11"/>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67"/>
              <w:rPr>
                <w:color w:val="000000"/>
                <w:sz w:val="10"/>
                <w:szCs w:val="10"/>
              </w:rPr>
            </w:pPr>
            <w:r>
              <w:rPr>
                <w:color w:val="000000"/>
                <w:sz w:val="10"/>
                <w:szCs w:val="10"/>
              </w:rPr>
              <w:t xml:space="preserve">Jaune/Ncir </w:t>
            </w:r>
          </w:p>
        </w:tc>
      </w:tr>
      <w:tr w:rsidR="00000000">
        <w:tblPrEx>
          <w:tblCellMar>
            <w:top w:w="0" w:type="dxa"/>
            <w:left w:w="0" w:type="dxa"/>
            <w:bottom w:w="0" w:type="dxa"/>
            <w:right w:w="0" w:type="dxa"/>
          </w:tblCellMar>
        </w:tblPrEx>
        <w:trPr>
          <w:trHeight w:hRule="exact" w:val="220"/>
        </w:trPr>
        <w:tc>
          <w:tcPr>
            <w:tcW w:w="48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105"/>
              <w:rPr>
                <w:color w:val="000000"/>
                <w:sz w:val="10"/>
                <w:szCs w:val="10"/>
              </w:rPr>
            </w:pPr>
            <w:r>
              <w:rPr>
                <w:color w:val="000000"/>
                <w:sz w:val="10"/>
                <w:szCs w:val="10"/>
              </w:rPr>
              <w:t xml:space="preserve">R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91"/>
              <w:rPr>
                <w:color w:val="000000"/>
                <w:sz w:val="10"/>
                <w:szCs w:val="10"/>
              </w:rPr>
            </w:pPr>
            <w:r>
              <w:rPr>
                <w:color w:val="000000"/>
                <w:sz w:val="10"/>
                <w:szCs w:val="10"/>
              </w:rPr>
              <w:t xml:space="preserve">Red </w:t>
            </w:r>
          </w:p>
        </w:tc>
        <w:tc>
          <w:tcPr>
            <w:tcW w:w="4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color w:val="000000"/>
                <w:sz w:val="10"/>
                <w:szCs w:val="10"/>
              </w:rPr>
            </w:pPr>
            <w:r>
              <w:rPr>
                <w:color w:val="000000"/>
                <w:sz w:val="10"/>
                <w:szCs w:val="10"/>
              </w:rPr>
              <w:t xml:space="preserve">Gy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86"/>
              <w:rPr>
                <w:b/>
                <w:bCs/>
                <w:color w:val="000000"/>
                <w:w w:val="92"/>
                <w:sz w:val="10"/>
                <w:szCs w:val="10"/>
              </w:rPr>
            </w:pPr>
            <w:r>
              <w:rPr>
                <w:b/>
                <w:bCs/>
                <w:color w:val="000000"/>
                <w:w w:val="92"/>
                <w:sz w:val="10"/>
                <w:szCs w:val="10"/>
              </w:rPr>
              <w:t xml:space="preserve">Gray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color w:val="000000"/>
                <w:sz w:val="10"/>
                <w:szCs w:val="10"/>
              </w:rPr>
            </w:pPr>
            <w:r>
              <w:rPr>
                <w:color w:val="000000"/>
                <w:sz w:val="10"/>
                <w:szCs w:val="10"/>
              </w:rPr>
              <w:t xml:space="preserve">Br/W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67"/>
              <w:rPr>
                <w:b/>
                <w:bCs/>
                <w:color w:val="000000"/>
                <w:sz w:val="10"/>
                <w:szCs w:val="10"/>
              </w:rPr>
            </w:pPr>
            <w:r>
              <w:rPr>
                <w:b/>
                <w:bCs/>
                <w:color w:val="000000"/>
                <w:sz w:val="10"/>
                <w:szCs w:val="10"/>
              </w:rPr>
              <w:t xml:space="preserve">Brown/White </w:t>
            </w:r>
          </w:p>
        </w:tc>
      </w:tr>
      <w:tr w:rsidR="00000000">
        <w:tblPrEx>
          <w:tblCellMar>
            <w:top w:w="0" w:type="dxa"/>
            <w:left w:w="0" w:type="dxa"/>
            <w:bottom w:w="0" w:type="dxa"/>
            <w:right w:w="0" w:type="dxa"/>
          </w:tblCellMar>
        </w:tblPrEx>
        <w:trPr>
          <w:trHeight w:hRule="exact" w:val="172"/>
        </w:trPr>
        <w:tc>
          <w:tcPr>
            <w:tcW w:w="48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jc w:val="center"/>
              <w:rPr>
                <w:rFonts w:ascii="Times New Roman" w:hAnsi="Times New Roman" w:cs="Times New Roman"/>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b/>
                <w:bCs/>
                <w:color w:val="000000"/>
                <w:sz w:val="9"/>
                <w:szCs w:val="9"/>
              </w:rPr>
            </w:pPr>
            <w:r>
              <w:rPr>
                <w:b/>
                <w:bCs/>
                <w:color w:val="000000"/>
                <w:sz w:val="9"/>
                <w:szCs w:val="9"/>
              </w:rPr>
              <w:t xml:space="preserve">Rouge </w:t>
            </w:r>
          </w:p>
        </w:tc>
        <w:tc>
          <w:tcPr>
            <w:tcW w:w="4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b/>
                <w:bCs/>
                <w:color w:val="000000"/>
                <w:sz w:val="9"/>
                <w:szCs w:val="9"/>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6"/>
              <w:rPr>
                <w:rFonts w:ascii="Times New Roman" w:hAnsi="Times New Roman" w:cs="Times New Roman"/>
                <w:b/>
                <w:bCs/>
                <w:color w:val="000000"/>
                <w:w w:val="88"/>
                <w:sz w:val="11"/>
                <w:szCs w:val="11"/>
              </w:rPr>
            </w:pPr>
            <w:r>
              <w:rPr>
                <w:rFonts w:ascii="Times New Roman" w:hAnsi="Times New Roman" w:cs="Times New Roman"/>
                <w:b/>
                <w:bCs/>
                <w:color w:val="000000"/>
                <w:w w:val="88"/>
                <w:sz w:val="11"/>
                <w:szCs w:val="11"/>
              </w:rPr>
              <w:t xml:space="preserve">Gris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rFonts w:ascii="Times New Roman" w:hAnsi="Times New Roman" w:cs="Times New Roman"/>
                <w:b/>
                <w:bCs/>
                <w:color w:val="000000"/>
                <w:w w:val="88"/>
                <w:sz w:val="11"/>
                <w:szCs w:val="11"/>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67"/>
              <w:rPr>
                <w:rFonts w:ascii="Times New Roman" w:hAnsi="Times New Roman" w:cs="Times New Roman"/>
                <w:b/>
                <w:bCs/>
                <w:i/>
                <w:iCs/>
                <w:color w:val="000000"/>
                <w:w w:val="78"/>
                <w:sz w:val="12"/>
                <w:szCs w:val="12"/>
              </w:rPr>
            </w:pPr>
            <w:r>
              <w:rPr>
                <w:rFonts w:ascii="Times New Roman" w:hAnsi="Times New Roman" w:cs="Times New Roman"/>
                <w:b/>
                <w:bCs/>
                <w:i/>
                <w:iCs/>
                <w:color w:val="000000"/>
                <w:w w:val="78"/>
                <w:sz w:val="12"/>
                <w:szCs w:val="12"/>
              </w:rPr>
              <w:t xml:space="preserve">Brun/Blanc </w:t>
            </w:r>
          </w:p>
        </w:tc>
      </w:tr>
      <w:tr w:rsidR="00000000">
        <w:tblPrEx>
          <w:tblCellMar>
            <w:top w:w="0" w:type="dxa"/>
            <w:left w:w="0" w:type="dxa"/>
            <w:bottom w:w="0" w:type="dxa"/>
            <w:right w:w="0" w:type="dxa"/>
          </w:tblCellMar>
        </w:tblPrEx>
        <w:trPr>
          <w:trHeight w:hRule="exact" w:val="388"/>
        </w:trPr>
        <w:tc>
          <w:tcPr>
            <w:tcW w:w="48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105"/>
              <w:rPr>
                <w:color w:val="000000"/>
                <w:sz w:val="10"/>
                <w:szCs w:val="10"/>
              </w:rPr>
            </w:pPr>
            <w:r>
              <w:rPr>
                <w:color w:val="000000"/>
                <w:sz w:val="10"/>
                <w:szCs w:val="10"/>
              </w:rPr>
              <w:t xml:space="preserve">W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91"/>
              <w:rPr>
                <w:b/>
                <w:bCs/>
                <w:color w:val="000000"/>
                <w:sz w:val="10"/>
                <w:szCs w:val="10"/>
              </w:rPr>
            </w:pPr>
            <w:r>
              <w:rPr>
                <w:b/>
                <w:bCs/>
                <w:color w:val="000000"/>
                <w:sz w:val="10"/>
                <w:szCs w:val="10"/>
              </w:rPr>
              <w:t xml:space="preserve">White </w:t>
            </w:r>
          </w:p>
        </w:tc>
        <w:tc>
          <w:tcPr>
            <w:tcW w:w="4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rFonts w:ascii="Times New Roman" w:hAnsi="Times New Roman" w:cs="Times New Roman"/>
                <w:color w:val="000000"/>
                <w:w w:val="133"/>
                <w:sz w:val="12"/>
                <w:szCs w:val="12"/>
              </w:rPr>
            </w:pPr>
            <w:r>
              <w:rPr>
                <w:rFonts w:ascii="Times New Roman" w:hAnsi="Times New Roman" w:cs="Times New Roman"/>
                <w:color w:val="000000"/>
                <w:w w:val="133"/>
                <w:sz w:val="12"/>
                <w:szCs w:val="12"/>
              </w:rPr>
              <w:t xml:space="preserve">0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86"/>
              <w:rPr>
                <w:b/>
                <w:bCs/>
                <w:color w:val="000000"/>
                <w:sz w:val="10"/>
                <w:szCs w:val="10"/>
              </w:rPr>
            </w:pPr>
            <w:r>
              <w:rPr>
                <w:b/>
                <w:bCs/>
                <w:color w:val="000000"/>
                <w:sz w:val="10"/>
                <w:szCs w:val="10"/>
              </w:rPr>
              <w:t xml:space="preserve">Orange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color w:val="000000"/>
                <w:sz w:val="10"/>
                <w:szCs w:val="10"/>
              </w:rPr>
            </w:pPr>
            <w:r>
              <w:rPr>
                <w:color w:val="000000"/>
                <w:sz w:val="10"/>
                <w:szCs w:val="10"/>
              </w:rPr>
              <w:t xml:space="preserve">Y/G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67"/>
              <w:rPr>
                <w:b/>
                <w:bCs/>
                <w:color w:val="000000"/>
                <w:sz w:val="10"/>
                <w:szCs w:val="10"/>
              </w:rPr>
            </w:pPr>
            <w:r>
              <w:rPr>
                <w:b/>
                <w:bCs/>
                <w:color w:val="000000"/>
                <w:sz w:val="10"/>
                <w:szCs w:val="10"/>
              </w:rPr>
              <w:t xml:space="preserve">Yellow/Green </w:t>
            </w:r>
          </w:p>
        </w:tc>
      </w:tr>
      <w:tr w:rsidR="00000000">
        <w:tblPrEx>
          <w:tblCellMar>
            <w:top w:w="0" w:type="dxa"/>
            <w:left w:w="0" w:type="dxa"/>
            <w:bottom w:w="0" w:type="dxa"/>
            <w:right w:w="0" w:type="dxa"/>
          </w:tblCellMar>
        </w:tblPrEx>
        <w:trPr>
          <w:trHeight w:hRule="exact" w:val="388"/>
        </w:trPr>
        <w:tc>
          <w:tcPr>
            <w:tcW w:w="48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105"/>
              <w:rPr>
                <w:rFonts w:ascii="Times New Roman" w:hAnsi="Times New Roman" w:cs="Times New Roman"/>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rFonts w:ascii="Times New Roman" w:hAnsi="Times New Roman" w:cs="Times New Roman"/>
                <w:b/>
                <w:bCs/>
                <w:color w:val="000000"/>
                <w:w w:val="88"/>
                <w:sz w:val="11"/>
                <w:szCs w:val="11"/>
              </w:rPr>
            </w:pPr>
            <w:r>
              <w:rPr>
                <w:rFonts w:ascii="Times New Roman" w:hAnsi="Times New Roman" w:cs="Times New Roman"/>
                <w:b/>
                <w:bCs/>
                <w:color w:val="000000"/>
                <w:w w:val="88"/>
                <w:sz w:val="11"/>
                <w:szCs w:val="11"/>
              </w:rPr>
              <w:t xml:space="preserve">Blanc </w:t>
            </w:r>
          </w:p>
        </w:tc>
        <w:tc>
          <w:tcPr>
            <w:tcW w:w="4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rFonts w:ascii="Times New Roman" w:hAnsi="Times New Roman" w:cs="Times New Roman"/>
                <w:b/>
                <w:bCs/>
                <w:color w:val="000000"/>
                <w:w w:val="88"/>
                <w:sz w:val="11"/>
                <w:szCs w:val="11"/>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6"/>
              <w:rPr>
                <w:rFonts w:ascii="Times New Roman" w:hAnsi="Times New Roman" w:cs="Times New Roman"/>
                <w:b/>
                <w:bCs/>
                <w:color w:val="000000"/>
                <w:w w:val="88"/>
                <w:sz w:val="11"/>
                <w:szCs w:val="11"/>
              </w:rPr>
            </w:pPr>
            <w:r>
              <w:rPr>
                <w:rFonts w:ascii="Times New Roman" w:hAnsi="Times New Roman" w:cs="Times New Roman"/>
                <w:b/>
                <w:bCs/>
                <w:color w:val="000000"/>
                <w:w w:val="88"/>
                <w:sz w:val="11"/>
                <w:szCs w:val="11"/>
              </w:rPr>
              <w:t xml:space="preserve">Orange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rFonts w:ascii="Times New Roman" w:hAnsi="Times New Roman" w:cs="Times New Roman"/>
                <w:b/>
                <w:bCs/>
                <w:color w:val="000000"/>
                <w:w w:val="88"/>
                <w:sz w:val="11"/>
                <w:szCs w:val="11"/>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67"/>
              <w:rPr>
                <w:rFonts w:ascii="Times New Roman" w:hAnsi="Times New Roman" w:cs="Times New Roman"/>
                <w:b/>
                <w:bCs/>
                <w:color w:val="000000"/>
                <w:sz w:val="10"/>
                <w:szCs w:val="10"/>
              </w:rPr>
            </w:pPr>
            <w:r>
              <w:rPr>
                <w:rFonts w:ascii="Times New Roman" w:hAnsi="Times New Roman" w:cs="Times New Roman"/>
                <w:b/>
                <w:bCs/>
                <w:color w:val="000000"/>
                <w:sz w:val="10"/>
                <w:szCs w:val="10"/>
              </w:rPr>
              <w:t xml:space="preserve">Jaune/Ven </w:t>
            </w:r>
          </w:p>
        </w:tc>
      </w:tr>
      <w:tr w:rsidR="00000000">
        <w:tblPrEx>
          <w:tblCellMar>
            <w:top w:w="0" w:type="dxa"/>
            <w:left w:w="0" w:type="dxa"/>
            <w:bottom w:w="0" w:type="dxa"/>
            <w:right w:w="0" w:type="dxa"/>
          </w:tblCellMar>
        </w:tblPrEx>
        <w:trPr>
          <w:trHeight w:hRule="exact" w:val="384"/>
        </w:trPr>
        <w:tc>
          <w:tcPr>
            <w:tcW w:w="48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105"/>
              <w:rPr>
                <w:color w:val="000000"/>
                <w:sz w:val="10"/>
                <w:szCs w:val="10"/>
              </w:rPr>
            </w:pPr>
            <w:r>
              <w:rPr>
                <w:color w:val="000000"/>
                <w:sz w:val="10"/>
                <w:szCs w:val="10"/>
              </w:rPr>
              <w:t xml:space="preserve">Lg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91"/>
              <w:rPr>
                <w:b/>
                <w:bCs/>
                <w:color w:val="000000"/>
                <w:sz w:val="10"/>
                <w:szCs w:val="10"/>
              </w:rPr>
            </w:pPr>
            <w:r>
              <w:rPr>
                <w:b/>
                <w:bCs/>
                <w:color w:val="000000"/>
                <w:sz w:val="10"/>
                <w:szCs w:val="10"/>
              </w:rPr>
              <w:t xml:space="preserve">Light Green </w:t>
            </w:r>
          </w:p>
        </w:tc>
        <w:tc>
          <w:tcPr>
            <w:tcW w:w="4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color w:val="000000"/>
                <w:sz w:val="10"/>
                <w:szCs w:val="10"/>
              </w:rPr>
            </w:pPr>
            <w:r>
              <w:rPr>
                <w:color w:val="000000"/>
                <w:sz w:val="10"/>
                <w:szCs w:val="10"/>
              </w:rPr>
              <w:t xml:space="preserve">R/W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86"/>
              <w:rPr>
                <w:color w:val="000000"/>
                <w:sz w:val="10"/>
                <w:szCs w:val="10"/>
              </w:rPr>
            </w:pPr>
            <w:r>
              <w:rPr>
                <w:color w:val="000000"/>
                <w:sz w:val="10"/>
                <w:szCs w:val="10"/>
              </w:rPr>
              <w:t xml:space="preserve">Red/White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color w:val="000000"/>
                <w:sz w:val="10"/>
                <w:szCs w:val="10"/>
              </w:rPr>
            </w:pPr>
            <w:r>
              <w:rPr>
                <w:color w:val="000000"/>
                <w:sz w:val="10"/>
                <w:szCs w:val="10"/>
              </w:rPr>
              <w:t xml:space="preserve">WIG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67"/>
              <w:rPr>
                <w:b/>
                <w:bCs/>
                <w:color w:val="000000"/>
                <w:sz w:val="10"/>
                <w:szCs w:val="10"/>
              </w:rPr>
            </w:pPr>
            <w:r>
              <w:rPr>
                <w:b/>
                <w:bCs/>
                <w:color w:val="000000"/>
                <w:sz w:val="10"/>
                <w:szCs w:val="10"/>
              </w:rPr>
              <w:t xml:space="preserve">White/Green </w:t>
            </w:r>
          </w:p>
        </w:tc>
      </w:tr>
      <w:tr w:rsidR="00000000">
        <w:tblPrEx>
          <w:tblCellMar>
            <w:top w:w="0" w:type="dxa"/>
            <w:left w:w="0" w:type="dxa"/>
            <w:bottom w:w="0" w:type="dxa"/>
            <w:right w:w="0" w:type="dxa"/>
          </w:tblCellMar>
        </w:tblPrEx>
        <w:trPr>
          <w:trHeight w:hRule="exact" w:val="384"/>
        </w:trPr>
        <w:tc>
          <w:tcPr>
            <w:tcW w:w="48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105"/>
              <w:rPr>
                <w:rFonts w:ascii="Times New Roman" w:hAnsi="Times New Roman" w:cs="Times New Roman"/>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b/>
                <w:bCs/>
                <w:color w:val="000000"/>
                <w:w w:val="90"/>
                <w:sz w:val="11"/>
                <w:szCs w:val="11"/>
              </w:rPr>
            </w:pPr>
            <w:r>
              <w:rPr>
                <w:b/>
                <w:bCs/>
                <w:color w:val="000000"/>
                <w:w w:val="90"/>
                <w:sz w:val="11"/>
                <w:szCs w:val="11"/>
              </w:rPr>
              <w:t xml:space="preserve">Vert Clair </w:t>
            </w:r>
          </w:p>
        </w:tc>
        <w:tc>
          <w:tcPr>
            <w:tcW w:w="4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b/>
                <w:bCs/>
                <w:color w:val="000000"/>
                <w:w w:val="90"/>
                <w:sz w:val="11"/>
                <w:szCs w:val="11"/>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6"/>
              <w:rPr>
                <w:rFonts w:ascii="Times New Roman" w:hAnsi="Times New Roman" w:cs="Times New Roman"/>
                <w:b/>
                <w:bCs/>
                <w:color w:val="000000"/>
                <w:sz w:val="10"/>
                <w:szCs w:val="10"/>
              </w:rPr>
            </w:pPr>
            <w:r>
              <w:rPr>
                <w:rFonts w:ascii="Times New Roman" w:hAnsi="Times New Roman" w:cs="Times New Roman"/>
                <w:b/>
                <w:bCs/>
                <w:color w:val="000000"/>
                <w:sz w:val="10"/>
                <w:szCs w:val="10"/>
              </w:rPr>
              <w:t xml:space="preserve">Rouge/Blanc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rFonts w:ascii="Times New Roman" w:hAnsi="Times New Roman" w:cs="Times New Roman"/>
                <w:b/>
                <w:bCs/>
                <w:color w:val="000000"/>
                <w:sz w:val="10"/>
                <w:szCs w:val="10"/>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67"/>
              <w:rPr>
                <w:b/>
                <w:bCs/>
                <w:color w:val="000000"/>
                <w:sz w:val="10"/>
                <w:szCs w:val="10"/>
              </w:rPr>
            </w:pPr>
            <w:r>
              <w:rPr>
                <w:b/>
                <w:bCs/>
                <w:color w:val="000000"/>
                <w:sz w:val="10"/>
                <w:szCs w:val="10"/>
              </w:rPr>
              <w:t xml:space="preserve">Blanc/Vert </w:t>
            </w:r>
          </w:p>
        </w:tc>
      </w:tr>
      <w:tr w:rsidR="00000000">
        <w:tblPrEx>
          <w:tblCellMar>
            <w:top w:w="0" w:type="dxa"/>
            <w:left w:w="0" w:type="dxa"/>
            <w:bottom w:w="0" w:type="dxa"/>
            <w:right w:w="0" w:type="dxa"/>
          </w:tblCellMar>
        </w:tblPrEx>
        <w:trPr>
          <w:trHeight w:hRule="exact" w:val="211"/>
        </w:trPr>
        <w:tc>
          <w:tcPr>
            <w:tcW w:w="48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jc w:val="center"/>
              <w:rPr>
                <w:rFonts w:ascii="Times New Roman" w:hAnsi="Times New Roman" w:cs="Times New Roman"/>
                <w:sz w:val="13"/>
                <w:szCs w:val="13"/>
              </w:rPr>
            </w:pP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91"/>
              <w:rPr>
                <w:b/>
                <w:bCs/>
                <w:color w:val="000000"/>
                <w:w w:val="92"/>
                <w:sz w:val="10"/>
                <w:szCs w:val="10"/>
              </w:rPr>
            </w:pPr>
            <w:r>
              <w:rPr>
                <w:b/>
                <w:bCs/>
                <w:color w:val="000000"/>
                <w:w w:val="92"/>
                <w:sz w:val="10"/>
                <w:szCs w:val="10"/>
              </w:rPr>
              <w:t xml:space="preserve">Black </w:t>
            </w:r>
          </w:p>
        </w:tc>
        <w:tc>
          <w:tcPr>
            <w:tcW w:w="4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color w:val="000000"/>
                <w:sz w:val="10"/>
                <w:szCs w:val="10"/>
              </w:rPr>
            </w:pPr>
            <w:r>
              <w:rPr>
                <w:color w:val="000000"/>
                <w:sz w:val="10"/>
                <w:szCs w:val="10"/>
              </w:rPr>
              <w:t xml:space="preserve">LjW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86"/>
              <w:rPr>
                <w:b/>
                <w:bCs/>
                <w:color w:val="000000"/>
                <w:sz w:val="10"/>
                <w:szCs w:val="10"/>
              </w:rPr>
            </w:pPr>
            <w:r>
              <w:rPr>
                <w:b/>
                <w:bCs/>
                <w:color w:val="000000"/>
                <w:sz w:val="10"/>
                <w:szCs w:val="10"/>
              </w:rPr>
              <w:t xml:space="preserve">Blue/White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color w:val="000000"/>
                <w:sz w:val="10"/>
                <w:szCs w:val="10"/>
              </w:rPr>
            </w:pPr>
            <w:r>
              <w:rPr>
                <w:color w:val="000000"/>
                <w:sz w:val="10"/>
                <w:szCs w:val="10"/>
              </w:rPr>
              <w:t xml:space="preserve">V/R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67"/>
              <w:rPr>
                <w:b/>
                <w:bCs/>
                <w:color w:val="000000"/>
                <w:sz w:val="10"/>
                <w:szCs w:val="10"/>
              </w:rPr>
            </w:pPr>
            <w:r>
              <w:rPr>
                <w:b/>
                <w:bCs/>
                <w:color w:val="000000"/>
                <w:sz w:val="10"/>
                <w:szCs w:val="10"/>
              </w:rPr>
              <w:t xml:space="preserve">Yellow/Red </w:t>
            </w:r>
          </w:p>
        </w:tc>
      </w:tr>
      <w:tr w:rsidR="00000000">
        <w:tblPrEx>
          <w:tblCellMar>
            <w:top w:w="0" w:type="dxa"/>
            <w:left w:w="0" w:type="dxa"/>
            <w:bottom w:w="0" w:type="dxa"/>
            <w:right w:w="0" w:type="dxa"/>
          </w:tblCellMar>
        </w:tblPrEx>
        <w:trPr>
          <w:trHeight w:hRule="exact" w:val="182"/>
        </w:trPr>
        <w:tc>
          <w:tcPr>
            <w:tcW w:w="48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105"/>
              <w:rPr>
                <w:color w:val="000000"/>
                <w:sz w:val="10"/>
                <w:szCs w:val="10"/>
              </w:rPr>
            </w:pPr>
            <w:r>
              <w:rPr>
                <w:color w:val="000000"/>
                <w:sz w:val="10"/>
                <w:szCs w:val="10"/>
              </w:rPr>
              <w:t xml:space="preserve">B </w:t>
            </w: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b/>
                <w:bCs/>
                <w:color w:val="000000"/>
                <w:sz w:val="10"/>
                <w:szCs w:val="10"/>
              </w:rPr>
            </w:pPr>
            <w:r>
              <w:rPr>
                <w:b/>
                <w:bCs/>
                <w:color w:val="000000"/>
                <w:sz w:val="10"/>
                <w:szCs w:val="10"/>
              </w:rPr>
              <w:t xml:space="preserve">Nair </w:t>
            </w:r>
          </w:p>
        </w:tc>
        <w:tc>
          <w:tcPr>
            <w:tcW w:w="4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b/>
                <w:bCs/>
                <w:color w:val="000000"/>
                <w:sz w:val="10"/>
                <w:szCs w:val="10"/>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6"/>
              <w:rPr>
                <w:rFonts w:ascii="Times New Roman" w:hAnsi="Times New Roman" w:cs="Times New Roman"/>
                <w:b/>
                <w:bCs/>
                <w:i/>
                <w:iCs/>
                <w:color w:val="000000"/>
                <w:w w:val="78"/>
                <w:sz w:val="12"/>
                <w:szCs w:val="12"/>
              </w:rPr>
            </w:pPr>
            <w:r>
              <w:rPr>
                <w:rFonts w:ascii="Times New Roman" w:hAnsi="Times New Roman" w:cs="Times New Roman"/>
                <w:b/>
                <w:bCs/>
                <w:i/>
                <w:iCs/>
                <w:color w:val="000000"/>
                <w:w w:val="78"/>
                <w:sz w:val="12"/>
                <w:szCs w:val="12"/>
              </w:rPr>
              <w:t xml:space="preserve">Bleu/Blanc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rFonts w:ascii="Times New Roman" w:hAnsi="Times New Roman" w:cs="Times New Roman"/>
                <w:b/>
                <w:bCs/>
                <w:i/>
                <w:iCs/>
                <w:color w:val="000000"/>
                <w:w w:val="78"/>
                <w:sz w:val="12"/>
                <w:szCs w:val="12"/>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67"/>
              <w:rPr>
                <w:rFonts w:ascii="Times New Roman" w:hAnsi="Times New Roman" w:cs="Times New Roman"/>
                <w:color w:val="000000"/>
                <w:sz w:val="11"/>
                <w:szCs w:val="11"/>
              </w:rPr>
            </w:pPr>
            <w:r>
              <w:rPr>
                <w:rFonts w:ascii="Times New Roman" w:hAnsi="Times New Roman" w:cs="Times New Roman"/>
                <w:color w:val="000000"/>
                <w:sz w:val="11"/>
                <w:szCs w:val="11"/>
              </w:rPr>
              <w:t xml:space="preserve">Jaune/Rcuge </w:t>
            </w:r>
          </w:p>
        </w:tc>
      </w:tr>
      <w:tr w:rsidR="00000000">
        <w:tblPrEx>
          <w:tblCellMar>
            <w:top w:w="0" w:type="dxa"/>
            <w:left w:w="0" w:type="dxa"/>
            <w:bottom w:w="0" w:type="dxa"/>
            <w:right w:w="0" w:type="dxa"/>
          </w:tblCellMar>
        </w:tblPrEx>
        <w:trPr>
          <w:trHeight w:hRule="exact" w:val="168"/>
        </w:trPr>
        <w:tc>
          <w:tcPr>
            <w:tcW w:w="48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jc w:val="center"/>
              <w:rPr>
                <w:rFonts w:ascii="Times New Roman" w:hAnsi="Times New Roman" w:cs="Times New Roman"/>
                <w:sz w:val="13"/>
                <w:szCs w:val="13"/>
              </w:rPr>
            </w:pP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91"/>
              <w:rPr>
                <w:b/>
                <w:bCs/>
                <w:color w:val="000000"/>
                <w:sz w:val="10"/>
                <w:szCs w:val="10"/>
              </w:rPr>
            </w:pPr>
            <w:r>
              <w:rPr>
                <w:b/>
                <w:bCs/>
                <w:color w:val="000000"/>
                <w:sz w:val="10"/>
                <w:szCs w:val="10"/>
              </w:rPr>
              <w:t xml:space="preserve">Yellow </w:t>
            </w:r>
          </w:p>
        </w:tc>
        <w:tc>
          <w:tcPr>
            <w:tcW w:w="4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color w:val="000000"/>
                <w:sz w:val="10"/>
                <w:szCs w:val="10"/>
              </w:rPr>
            </w:pPr>
            <w:r>
              <w:rPr>
                <w:color w:val="000000"/>
                <w:sz w:val="10"/>
                <w:szCs w:val="10"/>
              </w:rPr>
              <w:t xml:space="preserve">R/L </w:t>
            </w:r>
          </w:p>
        </w:tc>
        <w:tc>
          <w:tcPr>
            <w:tcW w:w="950"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86"/>
              <w:rPr>
                <w:color w:val="000000"/>
                <w:sz w:val="10"/>
                <w:szCs w:val="10"/>
              </w:rPr>
            </w:pPr>
            <w:r>
              <w:rPr>
                <w:color w:val="000000"/>
                <w:sz w:val="10"/>
                <w:szCs w:val="10"/>
              </w:rPr>
              <w:t xml:space="preserve">Red/Blue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color w:val="000000"/>
                <w:sz w:val="10"/>
                <w:szCs w:val="10"/>
              </w:rPr>
            </w:pPr>
            <w:r>
              <w:rPr>
                <w:color w:val="000000"/>
                <w:sz w:val="10"/>
                <w:szCs w:val="10"/>
              </w:rPr>
              <w:t xml:space="preserve">W/R </w:t>
            </w:r>
          </w:p>
        </w:tc>
        <w:tc>
          <w:tcPr>
            <w:tcW w:w="955" w:type="dxa"/>
            <w:vMerge w:val="restart"/>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67"/>
              <w:rPr>
                <w:b/>
                <w:bCs/>
                <w:color w:val="000000"/>
                <w:sz w:val="10"/>
                <w:szCs w:val="10"/>
              </w:rPr>
            </w:pPr>
            <w:r>
              <w:rPr>
                <w:b/>
                <w:bCs/>
                <w:color w:val="000000"/>
                <w:sz w:val="10"/>
                <w:szCs w:val="10"/>
              </w:rPr>
              <w:t xml:space="preserve">White/Red </w:t>
            </w:r>
          </w:p>
        </w:tc>
      </w:tr>
      <w:tr w:rsidR="00000000">
        <w:tblPrEx>
          <w:tblCellMar>
            <w:top w:w="0" w:type="dxa"/>
            <w:left w:w="0" w:type="dxa"/>
            <w:bottom w:w="0" w:type="dxa"/>
            <w:right w:w="0" w:type="dxa"/>
          </w:tblCellMar>
        </w:tblPrEx>
        <w:trPr>
          <w:trHeight w:hRule="exact" w:val="43"/>
        </w:trPr>
        <w:tc>
          <w:tcPr>
            <w:tcW w:w="480" w:type="dxa"/>
            <w:tcBorders>
              <w:top w:val="nil"/>
              <w:left w:val="single" w:sz="4" w:space="0" w:color="auto"/>
              <w:bottom w:val="nil"/>
              <w:right w:val="single" w:sz="4" w:space="0" w:color="auto"/>
            </w:tcBorders>
            <w:vAlign w:val="center"/>
          </w:tcPr>
          <w:p w:rsidR="00000000" w:rsidRDefault="008C7B40">
            <w:pPr>
              <w:pStyle w:val="Style"/>
              <w:framePr w:w="4300" w:h="3120" w:wrap="auto" w:hAnchor="text" w:x="5233" w:y="6207"/>
              <w:ind w:left="105"/>
              <w:rPr>
                <w:color w:val="000000"/>
                <w:sz w:val="10"/>
                <w:szCs w:val="10"/>
              </w:rPr>
            </w:pPr>
            <w:r>
              <w:rPr>
                <w:color w:val="000000"/>
                <w:sz w:val="10"/>
                <w:szCs w:val="10"/>
              </w:rPr>
              <w:t xml:space="preserve">Y </w:t>
            </w:r>
          </w:p>
        </w:tc>
        <w:tc>
          <w:tcPr>
            <w:tcW w:w="960" w:type="dxa"/>
            <w:tcBorders>
              <w:top w:val="nil"/>
              <w:left w:val="single" w:sz="4" w:space="0" w:color="auto"/>
              <w:bottom w:val="nil"/>
              <w:right w:val="single" w:sz="4" w:space="0" w:color="auto"/>
            </w:tcBorders>
            <w:vAlign w:val="center"/>
          </w:tcPr>
          <w:p w:rsidR="00000000" w:rsidRDefault="008C7B40">
            <w:pPr>
              <w:pStyle w:val="Style"/>
              <w:framePr w:w="4300" w:h="3120" w:wrap="auto" w:hAnchor="text" w:x="5233" w:y="6207"/>
              <w:jc w:val="center"/>
              <w:rPr>
                <w:color w:val="000000"/>
                <w:sz w:val="10"/>
                <w:szCs w:val="10"/>
              </w:rPr>
            </w:pPr>
          </w:p>
        </w:tc>
        <w:tc>
          <w:tcPr>
            <w:tcW w:w="4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color w:val="000000"/>
                <w:sz w:val="10"/>
                <w:szCs w:val="10"/>
              </w:rPr>
            </w:pPr>
          </w:p>
        </w:tc>
        <w:tc>
          <w:tcPr>
            <w:tcW w:w="950" w:type="dxa"/>
            <w:vMerge/>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86"/>
              <w:rPr>
                <w:color w:val="000000"/>
                <w:sz w:val="10"/>
                <w:szCs w:val="10"/>
              </w:rPr>
            </w:pP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color w:val="000000"/>
                <w:sz w:val="10"/>
                <w:szCs w:val="10"/>
              </w:rPr>
            </w:pPr>
          </w:p>
        </w:tc>
        <w:tc>
          <w:tcPr>
            <w:tcW w:w="955" w:type="dxa"/>
            <w:vMerge/>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67"/>
              <w:rPr>
                <w:color w:val="000000"/>
                <w:sz w:val="10"/>
                <w:szCs w:val="10"/>
              </w:rPr>
            </w:pPr>
          </w:p>
        </w:tc>
      </w:tr>
      <w:tr w:rsidR="00000000">
        <w:tblPrEx>
          <w:tblCellMar>
            <w:top w:w="0" w:type="dxa"/>
            <w:left w:w="0" w:type="dxa"/>
            <w:bottom w:w="0" w:type="dxa"/>
            <w:right w:w="0" w:type="dxa"/>
          </w:tblCellMar>
        </w:tblPrEx>
        <w:trPr>
          <w:trHeight w:hRule="exact" w:val="172"/>
        </w:trPr>
        <w:tc>
          <w:tcPr>
            <w:tcW w:w="48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jc w:val="center"/>
              <w:rPr>
                <w:rFonts w:ascii="Times New Roman" w:hAnsi="Times New Roman" w:cs="Times New Roman"/>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b/>
                <w:bCs/>
                <w:color w:val="000000"/>
                <w:w w:val="88"/>
                <w:sz w:val="10"/>
                <w:szCs w:val="10"/>
              </w:rPr>
            </w:pPr>
            <w:r>
              <w:rPr>
                <w:b/>
                <w:bCs/>
                <w:color w:val="000000"/>
                <w:w w:val="88"/>
                <w:sz w:val="10"/>
                <w:szCs w:val="10"/>
              </w:rPr>
              <w:t xml:space="preserve">Jaune </w:t>
            </w:r>
          </w:p>
        </w:tc>
        <w:tc>
          <w:tcPr>
            <w:tcW w:w="4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b/>
                <w:bCs/>
                <w:color w:val="000000"/>
                <w:w w:val="88"/>
                <w:sz w:val="10"/>
                <w:szCs w:val="10"/>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6"/>
              <w:rPr>
                <w:rFonts w:ascii="Times New Roman" w:hAnsi="Times New Roman" w:cs="Times New Roman"/>
                <w:color w:val="000000"/>
                <w:sz w:val="11"/>
                <w:szCs w:val="11"/>
              </w:rPr>
            </w:pPr>
            <w:r>
              <w:rPr>
                <w:rFonts w:ascii="Times New Roman" w:hAnsi="Times New Roman" w:cs="Times New Roman"/>
                <w:color w:val="000000"/>
                <w:sz w:val="11"/>
                <w:szCs w:val="11"/>
              </w:rPr>
              <w:t xml:space="preserve">Rouge/Bleu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rFonts w:ascii="Times New Roman" w:hAnsi="Times New Roman" w:cs="Times New Roman"/>
                <w:color w:val="000000"/>
                <w:sz w:val="11"/>
                <w:szCs w:val="11"/>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67"/>
              <w:rPr>
                <w:rFonts w:ascii="Times New Roman" w:hAnsi="Times New Roman" w:cs="Times New Roman"/>
                <w:b/>
                <w:bCs/>
                <w:color w:val="000000"/>
                <w:w w:val="88"/>
                <w:sz w:val="11"/>
                <w:szCs w:val="11"/>
              </w:rPr>
            </w:pPr>
            <w:r>
              <w:rPr>
                <w:rFonts w:ascii="Times New Roman" w:hAnsi="Times New Roman" w:cs="Times New Roman"/>
                <w:b/>
                <w:bCs/>
                <w:color w:val="000000"/>
                <w:w w:val="88"/>
                <w:sz w:val="11"/>
                <w:szCs w:val="11"/>
              </w:rPr>
              <w:t xml:space="preserve">Blanc/Rouge </w:t>
            </w:r>
          </w:p>
        </w:tc>
      </w:tr>
      <w:tr w:rsidR="00000000">
        <w:tblPrEx>
          <w:tblCellMar>
            <w:top w:w="0" w:type="dxa"/>
            <w:left w:w="0" w:type="dxa"/>
            <w:bottom w:w="0" w:type="dxa"/>
            <w:right w:w="0" w:type="dxa"/>
          </w:tblCellMar>
        </w:tblPrEx>
        <w:trPr>
          <w:trHeight w:hRule="exact" w:val="408"/>
        </w:trPr>
        <w:tc>
          <w:tcPr>
            <w:tcW w:w="48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105"/>
              <w:rPr>
                <w:color w:val="000000"/>
                <w:sz w:val="10"/>
                <w:szCs w:val="10"/>
              </w:rPr>
            </w:pPr>
            <w:r>
              <w:rPr>
                <w:color w:val="000000"/>
                <w:sz w:val="10"/>
                <w:szCs w:val="10"/>
              </w:rPr>
              <w:t xml:space="preserve">Dg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91"/>
              <w:rPr>
                <w:b/>
                <w:bCs/>
                <w:color w:val="000000"/>
                <w:sz w:val="10"/>
                <w:szCs w:val="10"/>
              </w:rPr>
            </w:pPr>
            <w:r>
              <w:rPr>
                <w:b/>
                <w:bCs/>
                <w:color w:val="000000"/>
                <w:sz w:val="10"/>
                <w:szCs w:val="10"/>
              </w:rPr>
              <w:t xml:space="preserve">Dark Green </w:t>
            </w:r>
          </w:p>
        </w:tc>
        <w:tc>
          <w:tcPr>
            <w:tcW w:w="4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rFonts w:ascii="Times New Roman" w:hAnsi="Times New Roman" w:cs="Times New Roman"/>
                <w:i/>
                <w:iCs/>
                <w:color w:val="000000"/>
                <w:w w:val="88"/>
                <w:sz w:val="13"/>
                <w:szCs w:val="13"/>
              </w:rPr>
            </w:pPr>
            <w:r>
              <w:rPr>
                <w:rFonts w:ascii="Times New Roman" w:hAnsi="Times New Roman" w:cs="Times New Roman"/>
                <w:i/>
                <w:iCs/>
                <w:color w:val="000000"/>
                <w:w w:val="88"/>
                <w:sz w:val="13"/>
                <w:szCs w:val="13"/>
              </w:rPr>
              <w:t xml:space="preserve">UY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86"/>
              <w:rPr>
                <w:color w:val="000000"/>
                <w:sz w:val="10"/>
                <w:szCs w:val="10"/>
              </w:rPr>
            </w:pPr>
            <w:r>
              <w:rPr>
                <w:color w:val="000000"/>
                <w:sz w:val="10"/>
                <w:szCs w:val="10"/>
              </w:rPr>
              <w:t xml:space="preserve">Blue/Yellow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color w:val="000000"/>
                <w:sz w:val="10"/>
                <w:szCs w:val="10"/>
              </w:rPr>
            </w:pPr>
            <w:r>
              <w:rPr>
                <w:color w:val="000000"/>
                <w:sz w:val="10"/>
                <w:szCs w:val="10"/>
              </w:rPr>
              <w:t xml:space="preserve">G/R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67"/>
              <w:rPr>
                <w:color w:val="000000"/>
                <w:sz w:val="10"/>
                <w:szCs w:val="10"/>
              </w:rPr>
            </w:pPr>
            <w:r>
              <w:rPr>
                <w:color w:val="000000"/>
                <w:sz w:val="10"/>
                <w:szCs w:val="10"/>
              </w:rPr>
              <w:t xml:space="preserve">Green/Red </w:t>
            </w:r>
          </w:p>
        </w:tc>
      </w:tr>
      <w:tr w:rsidR="00000000">
        <w:tblPrEx>
          <w:tblCellMar>
            <w:top w:w="0" w:type="dxa"/>
            <w:left w:w="0" w:type="dxa"/>
            <w:bottom w:w="0" w:type="dxa"/>
            <w:right w:w="0" w:type="dxa"/>
          </w:tblCellMar>
        </w:tblPrEx>
        <w:trPr>
          <w:trHeight w:hRule="exact" w:val="408"/>
        </w:trPr>
        <w:tc>
          <w:tcPr>
            <w:tcW w:w="48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105"/>
              <w:rPr>
                <w:rFonts w:ascii="Times New Roman" w:hAnsi="Times New Roman" w:cs="Times New Roman"/>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color w:val="000000"/>
                <w:sz w:val="10"/>
                <w:szCs w:val="10"/>
              </w:rPr>
            </w:pPr>
            <w:r>
              <w:rPr>
                <w:b/>
                <w:bCs/>
                <w:color w:val="000000"/>
                <w:w w:val="92"/>
                <w:sz w:val="10"/>
                <w:szCs w:val="10"/>
              </w:rPr>
              <w:t xml:space="preserve">Vert </w:t>
            </w:r>
            <w:r>
              <w:rPr>
                <w:color w:val="000000"/>
                <w:sz w:val="10"/>
                <w:szCs w:val="10"/>
              </w:rPr>
              <w:t xml:space="preserve">Fence </w:t>
            </w:r>
          </w:p>
        </w:tc>
        <w:tc>
          <w:tcPr>
            <w:tcW w:w="4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color w:val="000000"/>
                <w:sz w:val="10"/>
                <w:szCs w:val="10"/>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6"/>
              <w:rPr>
                <w:color w:val="000000"/>
                <w:sz w:val="10"/>
                <w:szCs w:val="10"/>
              </w:rPr>
            </w:pPr>
            <w:r>
              <w:rPr>
                <w:color w:val="000000"/>
                <w:sz w:val="10"/>
                <w:szCs w:val="10"/>
              </w:rPr>
              <w:t xml:space="preserve">Bleu/Jaune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1"/>
              <w:rPr>
                <w:color w:val="000000"/>
                <w:sz w:val="10"/>
                <w:szCs w:val="10"/>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67"/>
              <w:rPr>
                <w:b/>
                <w:bCs/>
                <w:color w:val="000000"/>
                <w:w w:val="92"/>
                <w:sz w:val="10"/>
                <w:szCs w:val="10"/>
              </w:rPr>
            </w:pPr>
            <w:r>
              <w:rPr>
                <w:b/>
                <w:bCs/>
                <w:color w:val="000000"/>
                <w:w w:val="92"/>
                <w:sz w:val="10"/>
                <w:szCs w:val="10"/>
              </w:rPr>
              <w:t xml:space="preserve">Vert/Rouge </w:t>
            </w:r>
          </w:p>
        </w:tc>
      </w:tr>
      <w:tr w:rsidR="00000000">
        <w:tblPrEx>
          <w:tblCellMar>
            <w:top w:w="0" w:type="dxa"/>
            <w:left w:w="0" w:type="dxa"/>
            <w:bottom w:w="0" w:type="dxa"/>
            <w:right w:w="0" w:type="dxa"/>
          </w:tblCellMar>
        </w:tblPrEx>
        <w:trPr>
          <w:trHeight w:hRule="exact" w:val="201"/>
        </w:trPr>
        <w:tc>
          <w:tcPr>
            <w:tcW w:w="48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105"/>
              <w:rPr>
                <w:rFonts w:ascii="Times New Roman" w:hAnsi="Times New Roman" w:cs="Times New Roman"/>
                <w:color w:val="000000"/>
                <w:sz w:val="10"/>
                <w:szCs w:val="10"/>
              </w:rPr>
            </w:pPr>
            <w:r>
              <w:rPr>
                <w:rFonts w:ascii="Times New Roman" w:hAnsi="Times New Roman" w:cs="Times New Roman"/>
                <w:color w:val="000000"/>
                <w:sz w:val="10"/>
                <w:szCs w:val="10"/>
              </w:rPr>
              <w:t xml:space="preserve">Ch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91"/>
              <w:rPr>
                <w:b/>
                <w:bCs/>
                <w:color w:val="000000"/>
                <w:w w:val="90"/>
                <w:sz w:val="11"/>
                <w:szCs w:val="11"/>
              </w:rPr>
            </w:pPr>
            <w:r>
              <w:rPr>
                <w:b/>
                <w:bCs/>
                <w:color w:val="000000"/>
                <w:w w:val="90"/>
                <w:sz w:val="11"/>
                <w:szCs w:val="11"/>
              </w:rPr>
              <w:t xml:space="preserve">Chocolate </w:t>
            </w:r>
          </w:p>
        </w:tc>
        <w:tc>
          <w:tcPr>
            <w:tcW w:w="470"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rFonts w:ascii="Times New Roman" w:hAnsi="Times New Roman" w:cs="Times New Roman"/>
                <w:i/>
                <w:iCs/>
                <w:color w:val="000000"/>
                <w:w w:val="88"/>
                <w:sz w:val="13"/>
                <w:szCs w:val="13"/>
              </w:rPr>
            </w:pPr>
            <w:r>
              <w:rPr>
                <w:rFonts w:ascii="Times New Roman" w:hAnsi="Times New Roman" w:cs="Times New Roman"/>
                <w:i/>
                <w:iCs/>
                <w:color w:val="000000"/>
                <w:w w:val="88"/>
                <w:sz w:val="13"/>
                <w:szCs w:val="13"/>
              </w:rPr>
              <w:t xml:space="preserve">UG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ind w:left="86"/>
              <w:rPr>
                <w:b/>
                <w:bCs/>
                <w:color w:val="000000"/>
                <w:sz w:val="10"/>
                <w:szCs w:val="10"/>
              </w:rPr>
            </w:pPr>
            <w:r>
              <w:rPr>
                <w:b/>
                <w:bCs/>
                <w:color w:val="000000"/>
                <w:sz w:val="10"/>
                <w:szCs w:val="10"/>
              </w:rPr>
              <w:t xml:space="preserve">Blue/Green </w:t>
            </w:r>
          </w:p>
        </w:tc>
        <w:tc>
          <w:tcPr>
            <w:tcW w:w="485"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jc w:val="center"/>
              <w:rPr>
                <w:b/>
                <w:bCs/>
                <w:color w:val="000000"/>
                <w:sz w:val="10"/>
                <w:szCs w:val="10"/>
              </w:rPr>
            </w:pP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00" w:h="3120" w:wrap="auto" w:hAnchor="text" w:x="5233" w:y="6207"/>
              <w:jc w:val="center"/>
              <w:rPr>
                <w:b/>
                <w:bCs/>
                <w:color w:val="000000"/>
                <w:sz w:val="10"/>
                <w:szCs w:val="10"/>
              </w:rPr>
            </w:pPr>
          </w:p>
        </w:tc>
      </w:tr>
      <w:tr w:rsidR="00000000">
        <w:tblPrEx>
          <w:tblCellMar>
            <w:top w:w="0" w:type="dxa"/>
            <w:left w:w="0" w:type="dxa"/>
            <w:bottom w:w="0" w:type="dxa"/>
            <w:right w:w="0" w:type="dxa"/>
          </w:tblCellMar>
        </w:tblPrEx>
        <w:trPr>
          <w:trHeight w:hRule="exact" w:val="177"/>
        </w:trPr>
        <w:tc>
          <w:tcPr>
            <w:tcW w:w="48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jc w:val="center"/>
              <w:rPr>
                <w:rFonts w:ascii="Times New Roman" w:hAnsi="Times New Roman" w:cs="Times New Roman"/>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rFonts w:ascii="Times New Roman" w:hAnsi="Times New Roman" w:cs="Times New Roman"/>
                <w:color w:val="000000"/>
                <w:sz w:val="11"/>
                <w:szCs w:val="11"/>
              </w:rPr>
            </w:pPr>
            <w:r>
              <w:rPr>
                <w:rFonts w:ascii="Times New Roman" w:hAnsi="Times New Roman" w:cs="Times New Roman"/>
                <w:color w:val="000000"/>
                <w:sz w:val="11"/>
                <w:szCs w:val="11"/>
              </w:rPr>
              <w:t xml:space="preserve">Chocolat </w:t>
            </w:r>
          </w:p>
        </w:tc>
        <w:tc>
          <w:tcPr>
            <w:tcW w:w="470"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91"/>
              <w:rPr>
                <w:rFonts w:ascii="Times New Roman" w:hAnsi="Times New Roman" w:cs="Times New Roman"/>
                <w:color w:val="000000"/>
                <w:sz w:val="11"/>
                <w:szCs w:val="11"/>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ind w:left="86"/>
              <w:rPr>
                <w:rFonts w:ascii="Times New Roman" w:hAnsi="Times New Roman" w:cs="Times New Roman"/>
                <w:b/>
                <w:bCs/>
                <w:color w:val="000000"/>
                <w:w w:val="87"/>
                <w:sz w:val="12"/>
                <w:szCs w:val="12"/>
              </w:rPr>
            </w:pPr>
            <w:r>
              <w:rPr>
                <w:rFonts w:ascii="Times New Roman" w:hAnsi="Times New Roman" w:cs="Times New Roman"/>
                <w:b/>
                <w:bCs/>
                <w:color w:val="000000"/>
                <w:w w:val="87"/>
                <w:sz w:val="12"/>
                <w:szCs w:val="12"/>
              </w:rPr>
              <w:t xml:space="preserve">Blcu/Vert </w:t>
            </w:r>
          </w:p>
        </w:tc>
        <w:tc>
          <w:tcPr>
            <w:tcW w:w="485"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jc w:val="center"/>
              <w:rPr>
                <w:rFonts w:ascii="Times New Roman" w:hAnsi="Times New Roman" w:cs="Times New Roman"/>
                <w:b/>
                <w:bCs/>
                <w:color w:val="000000"/>
                <w:w w:val="87"/>
                <w:sz w:val="12"/>
                <w:szCs w:val="12"/>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00" w:h="3120" w:wrap="auto" w:hAnchor="text" w:x="5233" w:y="6207"/>
              <w:jc w:val="center"/>
              <w:rPr>
                <w:rFonts w:ascii="Times New Roman" w:hAnsi="Times New Roman" w:cs="Times New Roman"/>
                <w:b/>
                <w:bCs/>
                <w:color w:val="000000"/>
                <w:w w:val="87"/>
                <w:sz w:val="12"/>
                <w:szCs w:val="12"/>
              </w:rPr>
            </w:pPr>
          </w:p>
        </w:tc>
      </w:tr>
    </w:tbl>
    <w:p w:rsidR="00000000" w:rsidRDefault="008C7B40" w:rsidP="00DB09B8">
      <w:pPr>
        <w:pStyle w:val="Style"/>
        <w:framePr w:w="2702" w:h="5342" w:wrap="auto" w:hAnchor="text" w:x="11699" w:y="116"/>
        <w:numPr>
          <w:ilvl w:val="0"/>
          <w:numId w:val="1232"/>
        </w:numPr>
        <w:spacing w:line="144" w:lineRule="exact"/>
        <w:ind w:left="292"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Masse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Redresseur avec regulateur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w w:val="92"/>
          <w:sz w:val="14"/>
          <w:szCs w:val="14"/>
        </w:rPr>
      </w:pPr>
      <w:r>
        <w:rPr>
          <w:rFonts w:ascii="Times New Roman" w:hAnsi="Times New Roman" w:cs="Times New Roman"/>
          <w:color w:val="000000"/>
          <w:sz w:val="13"/>
          <w:szCs w:val="13"/>
        </w:rPr>
        <w:t xml:space="preserve">Contacteur de pression </w:t>
      </w:r>
      <w:r>
        <w:rPr>
          <w:rFonts w:ascii="Times New Roman" w:hAnsi="Times New Roman" w:cs="Times New Roman"/>
          <w:color w:val="000000"/>
          <w:w w:val="92"/>
          <w:sz w:val="14"/>
          <w:szCs w:val="14"/>
        </w:rPr>
        <w:t xml:space="preserve">d'huile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Generateur C.A.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Clignoteur avant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Phare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w w:val="92"/>
          <w:sz w:val="14"/>
          <w:szCs w:val="14"/>
        </w:rPr>
        <w:t xml:space="preserve">Regulateur </w:t>
      </w:r>
      <w:r>
        <w:rPr>
          <w:rFonts w:ascii="Times New Roman" w:hAnsi="Times New Roman" w:cs="Times New Roman"/>
          <w:color w:val="000000"/>
          <w:sz w:val="13"/>
          <w:szCs w:val="13"/>
        </w:rPr>
        <w:t xml:space="preserve">et enroulement de champ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Systerne d'allumage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Systerne de signalisation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Phare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Aiternateur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Fusible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Principal 20A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Emetteur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Lampe de compteur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Indicateur de vitesse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Oil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Head lamp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Turn (G)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Turn (D)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Neutral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Boitier de commande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High beam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Lampe de compteur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Compte tours </w:t>
      </w:r>
    </w:p>
    <w:p w:rsidR="00000000" w:rsidRDefault="008C7B40" w:rsidP="00DB09B8">
      <w:pPr>
        <w:pStyle w:val="Style"/>
        <w:framePr w:w="2702" w:h="5342" w:wrap="auto" w:hAnchor="text" w:x="11699" w:y="116"/>
        <w:numPr>
          <w:ilvl w:val="0"/>
          <w:numId w:val="1232"/>
        </w:numPr>
        <w:spacing w:line="206" w:lineRule="exact"/>
        <w:ind w:left="264" w:hanging="259"/>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avant du feu stop </w:t>
      </w:r>
    </w:p>
    <w:p w:rsidR="00000000" w:rsidRDefault="008C7B40">
      <w:pPr>
        <w:pStyle w:val="Style"/>
        <w:framePr w:w="2702" w:h="5342" w:wrap="auto" w:hAnchor="text" w:x="11699" w:y="116"/>
        <w:spacing w:line="196" w:lineRule="exact"/>
        <w:ind w:left="14"/>
        <w:rPr>
          <w:rFonts w:ascii="Times New Roman" w:hAnsi="Times New Roman" w:cs="Times New Roman"/>
          <w:color w:val="000000"/>
          <w:sz w:val="13"/>
          <w:szCs w:val="13"/>
        </w:rPr>
      </w:pPr>
      <w:r>
        <w:rPr>
          <w:color w:val="000000"/>
          <w:w w:val="87"/>
          <w:sz w:val="19"/>
          <w:szCs w:val="19"/>
        </w:rPr>
        <w:t xml:space="preserve">* </w:t>
      </w:r>
      <w:r>
        <w:rPr>
          <w:rFonts w:ascii="Times New Roman" w:hAnsi="Times New Roman" w:cs="Times New Roman"/>
          <w:color w:val="000000"/>
          <w:sz w:val="13"/>
          <w:szCs w:val="13"/>
        </w:rPr>
        <w:t xml:space="preserve">Dans cette position, la cle peut etre enlevee. </w:t>
      </w:r>
    </w:p>
    <w:p w:rsidR="00000000" w:rsidRDefault="008C7B40">
      <w:pPr>
        <w:pStyle w:val="Style"/>
        <w:rPr>
          <w:rFonts w:ascii="Times New Roman" w:hAnsi="Times New Roman" w:cs="Times New Roman"/>
          <w:sz w:val="13"/>
          <w:szCs w:val="13"/>
        </w:rPr>
        <w:sectPr w:rsidR="00000000">
          <w:pgSz w:w="15842" w:h="12241" w:orient="landscape"/>
          <w:pgMar w:top="1704" w:right="1073" w:bottom="360" w:left="369"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14664" w:h="916" w:wrap="auto" w:hAnchor="text" w:x="408" w:y="1"/>
        <w:spacing w:line="456" w:lineRule="exact"/>
        <w:ind w:left="115"/>
        <w:rPr>
          <w:rFonts w:ascii="Times New Roman" w:hAnsi="Times New Roman" w:cs="Times New Roman"/>
          <w:b/>
          <w:bCs/>
          <w:color w:val="000000"/>
          <w:w w:val="84"/>
          <w:sz w:val="32"/>
          <w:szCs w:val="32"/>
        </w:rPr>
      </w:pPr>
      <w:r>
        <w:rPr>
          <w:color w:val="000000"/>
          <w:w w:val="108"/>
          <w:sz w:val="30"/>
          <w:szCs w:val="30"/>
        </w:rPr>
        <w:t xml:space="preserve">WU\ .. </w:t>
      </w:r>
      <w:r>
        <w:rPr>
          <w:color w:val="000000"/>
          <w:w w:val="108"/>
          <w:sz w:val="30"/>
          <w:szCs w:val="30"/>
        </w:rPr>
        <w:t>~</w:t>
      </w:r>
      <w:r>
        <w:rPr>
          <w:color w:val="000000"/>
          <w:w w:val="108"/>
          <w:sz w:val="30"/>
          <w:szCs w:val="30"/>
        </w:rPr>
        <w:t xml:space="preserve">G DIAGRAM XS850SG (For Canada) </w:t>
      </w:r>
      <w:r>
        <w:rPr>
          <w:rFonts w:ascii="Times New Roman" w:hAnsi="Times New Roman" w:cs="Times New Roman"/>
          <w:color w:val="000000"/>
          <w:sz w:val="31"/>
          <w:szCs w:val="31"/>
        </w:rPr>
        <w:t xml:space="preserve">,.,CHEMA DU CIRCUIT ELECTRIQUE </w:t>
      </w:r>
      <w:r>
        <w:rPr>
          <w:rFonts w:ascii="Times New Roman" w:hAnsi="Times New Roman" w:cs="Times New Roman"/>
          <w:b/>
          <w:bCs/>
          <w:color w:val="000000"/>
          <w:w w:val="84"/>
          <w:sz w:val="32"/>
          <w:szCs w:val="32"/>
        </w:rPr>
        <w:t xml:space="preserve">:\.....,S50SG </w:t>
      </w:r>
    </w:p>
    <w:p w:rsidR="00000000" w:rsidRDefault="008C7B40">
      <w:pPr>
        <w:pStyle w:val="Style"/>
        <w:framePr w:w="14664" w:h="916" w:wrap="auto" w:hAnchor="text" w:x="408" w:y="1"/>
        <w:spacing w:line="379" w:lineRule="exact"/>
        <w:ind w:left="7060"/>
        <w:rPr>
          <w:rFonts w:ascii="Times New Roman" w:hAnsi="Times New Roman" w:cs="Times New Roman"/>
          <w:color w:val="000000"/>
          <w:sz w:val="31"/>
          <w:szCs w:val="31"/>
        </w:rPr>
      </w:pPr>
      <w:r>
        <w:rPr>
          <w:rFonts w:ascii="Times New Roman" w:hAnsi="Times New Roman" w:cs="Times New Roman"/>
          <w:color w:val="000000"/>
          <w:sz w:val="31"/>
          <w:szCs w:val="31"/>
        </w:rPr>
        <w:t xml:space="preserve">(Pour la Canada) </w:t>
      </w:r>
    </w:p>
    <w:p w:rsidR="00000000" w:rsidRDefault="00DB09B8">
      <w:pPr>
        <w:pStyle w:val="Style"/>
        <w:numPr>
          <w:ilvl w:val="0"/>
          <w:numId w:val="2"/>
        </w:numPr>
        <w:spacing w:line="1" w:lineRule="exact"/>
        <w:rPr>
          <w:rFonts w:ascii="Times New Roman" w:hAnsi="Times New Roman" w:cs="Times New Roman"/>
          <w:sz w:val="31"/>
          <w:szCs w:val="31"/>
        </w:rPr>
      </w:pPr>
      <w:r>
        <w:rPr>
          <w:noProof/>
        </w:rPr>
        <w:drawing>
          <wp:anchor distT="0" distB="0" distL="114300" distR="114300" simplePos="0" relativeHeight="251694080" behindDoc="1" locked="0" layoutInCell="0" allowOverlap="1">
            <wp:simplePos x="0" y="0"/>
            <wp:positionH relativeFrom="margin">
              <wp:posOffset>0</wp:posOffset>
            </wp:positionH>
            <wp:positionV relativeFrom="margin">
              <wp:posOffset>481965</wp:posOffset>
            </wp:positionV>
            <wp:extent cx="9497060" cy="4912995"/>
            <wp:effectExtent l="19050" t="0" r="8890" b="0"/>
            <wp:wrapThrough wrapText="bothSides">
              <wp:wrapPolygon edited="0">
                <wp:start x="-43" y="0"/>
                <wp:lineTo x="-43" y="21525"/>
                <wp:lineTo x="21620" y="21525"/>
                <wp:lineTo x="21620" y="0"/>
                <wp:lineTo x="-43" y="0"/>
              </wp:wrapPolygon>
            </wp:wrapThrough>
            <wp:docPr id="455"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6"/>
                    <a:srcRect/>
                    <a:stretch>
                      <a:fillRect/>
                    </a:stretch>
                  </pic:blipFill>
                  <pic:spPr bwMode="auto">
                    <a:xfrm>
                      <a:off x="0" y="0"/>
                      <a:ext cx="9497060" cy="4912995"/>
                    </a:xfrm>
                    <a:prstGeom prst="rect">
                      <a:avLst/>
                    </a:prstGeom>
                    <a:noFill/>
                  </pic:spPr>
                </pic:pic>
              </a:graphicData>
            </a:graphic>
          </wp:anchor>
        </w:drawing>
      </w:r>
    </w:p>
    <w:p w:rsidR="00000000" w:rsidRDefault="008C7B40">
      <w:pPr>
        <w:pStyle w:val="Style"/>
        <w:framePr w:w="172" w:h="201" w:wrap="auto" w:hAnchor="text" w:x="3691" w:y="8228"/>
        <w:spacing w:line="201" w:lineRule="exact"/>
        <w:rPr>
          <w:color w:val="000000"/>
          <w:sz w:val="22"/>
          <w:szCs w:val="22"/>
        </w:rPr>
      </w:pPr>
      <w:r>
        <w:rPr>
          <w:color w:val="000000"/>
          <w:sz w:val="22"/>
          <w:szCs w:val="22"/>
        </w:rPr>
        <w:t xml:space="preserve">® </w:t>
      </w:r>
    </w:p>
    <w:p w:rsidR="00000000" w:rsidRDefault="008C7B40">
      <w:pPr>
        <w:pStyle w:val="Style"/>
        <w:framePr w:w="657" w:h="1123" w:wrap="auto" w:hAnchor="text" w:x="14424" w:y="7475"/>
        <w:spacing w:line="124" w:lineRule="exact"/>
        <w:ind w:left="24"/>
        <w:rPr>
          <w:color w:val="000000"/>
          <w:w w:val="177"/>
          <w:sz w:val="12"/>
          <w:szCs w:val="12"/>
        </w:rPr>
      </w:pPr>
      <w:r>
        <w:rPr>
          <w:color w:val="000000"/>
          <w:w w:val="177"/>
          <w:sz w:val="12"/>
          <w:szCs w:val="12"/>
        </w:rPr>
        <w:t xml:space="preserve">rf--I- .• </w:t>
      </w:r>
    </w:p>
    <w:p w:rsidR="00000000" w:rsidRDefault="008C7B40">
      <w:pPr>
        <w:pStyle w:val="Style"/>
        <w:framePr w:w="657" w:h="1123" w:wrap="auto" w:hAnchor="text" w:x="14424" w:y="7475"/>
        <w:tabs>
          <w:tab w:val="right" w:pos="647"/>
        </w:tabs>
        <w:spacing w:line="100" w:lineRule="exact"/>
        <w:rPr>
          <w:color w:val="000000"/>
          <w:w w:val="200"/>
          <w:sz w:val="9"/>
          <w:szCs w:val="9"/>
        </w:rPr>
      </w:pPr>
      <w:r>
        <w:rPr>
          <w:color w:val="000000"/>
          <w:w w:val="200"/>
          <w:sz w:val="9"/>
          <w:szCs w:val="9"/>
        </w:rPr>
        <w:t xml:space="preserve">I </w:t>
      </w:r>
      <w:r>
        <w:rPr>
          <w:color w:val="000000"/>
          <w:w w:val="200"/>
          <w:sz w:val="9"/>
          <w:szCs w:val="9"/>
        </w:rPr>
        <w:tab/>
        <w:t xml:space="preserve">I </w:t>
      </w:r>
    </w:p>
    <w:p w:rsidR="00000000" w:rsidRDefault="008C7B40">
      <w:pPr>
        <w:pStyle w:val="Style"/>
        <w:framePr w:w="657" w:h="1123" w:wrap="auto" w:hAnchor="text" w:x="14424" w:y="7475"/>
        <w:tabs>
          <w:tab w:val="right" w:pos="647"/>
        </w:tabs>
        <w:spacing w:line="86" w:lineRule="exact"/>
        <w:rPr>
          <w:color w:val="000000"/>
          <w:w w:val="186"/>
          <w:sz w:val="9"/>
          <w:szCs w:val="9"/>
        </w:rPr>
      </w:pPr>
      <w:r>
        <w:rPr>
          <w:color w:val="000000"/>
          <w:w w:val="186"/>
          <w:sz w:val="9"/>
          <w:szCs w:val="9"/>
        </w:rPr>
        <w:t xml:space="preserve">I </w:t>
      </w:r>
      <w:r>
        <w:rPr>
          <w:color w:val="000000"/>
          <w:w w:val="186"/>
          <w:sz w:val="9"/>
          <w:szCs w:val="9"/>
        </w:rPr>
        <w:tab/>
        <w:t xml:space="preserve">I </w:t>
      </w:r>
    </w:p>
    <w:p w:rsidR="00000000" w:rsidRDefault="008C7B40">
      <w:pPr>
        <w:pStyle w:val="Style"/>
        <w:framePr w:w="657" w:h="1123" w:wrap="auto" w:hAnchor="text" w:x="14424" w:y="7475"/>
        <w:tabs>
          <w:tab w:val="right" w:pos="647"/>
        </w:tabs>
        <w:spacing w:line="124" w:lineRule="exact"/>
        <w:rPr>
          <w:color w:val="000000"/>
          <w:w w:val="144"/>
          <w:sz w:val="13"/>
          <w:szCs w:val="13"/>
        </w:rPr>
      </w:pPr>
      <w:r>
        <w:rPr>
          <w:color w:val="000000"/>
          <w:w w:val="144"/>
          <w:sz w:val="13"/>
          <w:szCs w:val="13"/>
        </w:rPr>
        <w:t xml:space="preserve">I </w:t>
      </w:r>
      <w:r>
        <w:rPr>
          <w:color w:val="000000"/>
          <w:w w:val="144"/>
          <w:sz w:val="13"/>
          <w:szCs w:val="13"/>
        </w:rPr>
        <w:tab/>
        <w:t xml:space="preserve">I </w:t>
      </w:r>
    </w:p>
    <w:p w:rsidR="00000000" w:rsidRDefault="008C7B40">
      <w:pPr>
        <w:pStyle w:val="Style"/>
        <w:framePr w:w="657" w:h="1123" w:wrap="auto" w:hAnchor="text" w:x="14424" w:y="7475"/>
        <w:tabs>
          <w:tab w:val="right" w:pos="642"/>
        </w:tabs>
        <w:spacing w:line="120" w:lineRule="exact"/>
        <w:rPr>
          <w:color w:val="000000"/>
          <w:w w:val="158"/>
          <w:sz w:val="12"/>
          <w:szCs w:val="12"/>
        </w:rPr>
      </w:pPr>
      <w:r>
        <w:rPr>
          <w:color w:val="000000"/>
          <w:w w:val="158"/>
          <w:sz w:val="12"/>
          <w:szCs w:val="12"/>
        </w:rPr>
        <w:t xml:space="preserve">I </w:t>
      </w:r>
      <w:r>
        <w:rPr>
          <w:color w:val="000000"/>
          <w:w w:val="158"/>
          <w:sz w:val="12"/>
          <w:szCs w:val="12"/>
        </w:rPr>
        <w:tab/>
        <w:t xml:space="preserve">I </w:t>
      </w:r>
    </w:p>
    <w:p w:rsidR="00000000" w:rsidRDefault="008C7B40">
      <w:pPr>
        <w:pStyle w:val="Style"/>
        <w:framePr w:w="657" w:h="1123" w:wrap="auto" w:hAnchor="text" w:x="14424" w:y="7475"/>
        <w:spacing w:line="220" w:lineRule="exact"/>
        <w:ind w:left="14"/>
        <w:rPr>
          <w:i/>
          <w:iCs/>
          <w:color w:val="000000"/>
          <w:w w:val="118"/>
          <w:sz w:val="29"/>
          <w:szCs w:val="29"/>
        </w:rPr>
      </w:pPr>
      <w:r>
        <w:rPr>
          <w:i/>
          <w:iCs/>
          <w:color w:val="000000"/>
          <w:w w:val="118"/>
          <w:sz w:val="29"/>
          <w:szCs w:val="29"/>
        </w:rPr>
        <w:t xml:space="preserve">:ll.l: </w:t>
      </w:r>
    </w:p>
    <w:p w:rsidR="00000000" w:rsidRDefault="008C7B40">
      <w:pPr>
        <w:pStyle w:val="Style"/>
        <w:framePr w:w="657" w:h="1123" w:wrap="auto" w:hAnchor="text" w:x="14424" w:y="7475"/>
        <w:tabs>
          <w:tab w:val="left" w:leader="underscore" w:pos="561"/>
        </w:tabs>
        <w:spacing w:line="86" w:lineRule="exact"/>
        <w:rPr>
          <w:color w:val="000000"/>
          <w:w w:val="150"/>
          <w:sz w:val="11"/>
          <w:szCs w:val="11"/>
        </w:rPr>
      </w:pPr>
      <w:r>
        <w:rPr>
          <w:color w:val="000000"/>
          <w:w w:val="150"/>
          <w:sz w:val="11"/>
          <w:szCs w:val="11"/>
        </w:rPr>
        <w:t xml:space="preserve">L </w:t>
      </w:r>
      <w:r>
        <w:rPr>
          <w:color w:val="000000"/>
          <w:w w:val="150"/>
          <w:sz w:val="11"/>
          <w:szCs w:val="11"/>
        </w:rPr>
        <w:tab/>
        <w:t xml:space="preserve">.l </w:t>
      </w:r>
    </w:p>
    <w:p w:rsidR="00000000" w:rsidRDefault="008C7B40">
      <w:pPr>
        <w:pStyle w:val="Style"/>
        <w:framePr w:w="657" w:h="1123" w:wrap="auto" w:hAnchor="text" w:x="14424" w:y="7475"/>
        <w:spacing w:line="196" w:lineRule="exact"/>
        <w:ind w:left="264"/>
        <w:rPr>
          <w:color w:val="000000"/>
          <w:sz w:val="16"/>
          <w:szCs w:val="16"/>
        </w:rPr>
      </w:pPr>
      <w:r>
        <w:rPr>
          <w:color w:val="000000"/>
          <w:sz w:val="16"/>
          <w:szCs w:val="16"/>
        </w:rPr>
        <w:t xml:space="preserve">(j]) </w:t>
      </w:r>
    </w:p>
    <w:p w:rsidR="00000000" w:rsidRDefault="008C7B40">
      <w:pPr>
        <w:pStyle w:val="Style"/>
        <w:framePr w:w="3897" w:h="1622" w:wrap="auto" w:hAnchor="text" w:x="384" w:y="8867"/>
        <w:spacing w:line="249" w:lineRule="exact"/>
        <w:ind w:left="892"/>
        <w:rPr>
          <w:color w:val="000000"/>
          <w:sz w:val="22"/>
          <w:szCs w:val="22"/>
        </w:rPr>
      </w:pPr>
      <w:r>
        <w:rPr>
          <w:color w:val="000000"/>
          <w:sz w:val="22"/>
          <w:szCs w:val="22"/>
        </w:rPr>
        <w:t xml:space="preserve">® </w:t>
      </w:r>
    </w:p>
    <w:p w:rsidR="00000000" w:rsidRDefault="008C7B40">
      <w:pPr>
        <w:pStyle w:val="Style"/>
        <w:framePr w:w="3897" w:h="1622" w:wrap="auto" w:hAnchor="text" w:x="384" w:y="8867"/>
        <w:tabs>
          <w:tab w:val="left" w:pos="772"/>
          <w:tab w:val="left" w:pos="2049"/>
        </w:tabs>
        <w:spacing w:line="273" w:lineRule="exact"/>
        <w:rPr>
          <w:color w:val="000000"/>
          <w:sz w:val="18"/>
          <w:szCs w:val="18"/>
        </w:rPr>
      </w:pPr>
      <w:r>
        <w:rPr>
          <w:rFonts w:ascii="Times New Roman" w:hAnsi="Times New Roman" w:cs="Times New Roman"/>
          <w:sz w:val="11"/>
          <w:szCs w:val="11"/>
        </w:rPr>
        <w:tab/>
      </w:r>
      <w:r>
        <w:rPr>
          <w:rFonts w:ascii="Times New Roman" w:hAnsi="Times New Roman" w:cs="Times New Roman"/>
          <w:color w:val="000000"/>
          <w:sz w:val="11"/>
          <w:szCs w:val="11"/>
        </w:rPr>
        <w:t xml:space="preserve">-- </w:t>
      </w:r>
      <w:r>
        <w:rPr>
          <w:rFonts w:ascii="Times New Roman" w:hAnsi="Times New Roman" w:cs="Times New Roman"/>
          <w:color w:val="000000"/>
          <w:sz w:val="11"/>
          <w:szCs w:val="11"/>
        </w:rPr>
        <w:tab/>
      </w:r>
      <w:r>
        <w:rPr>
          <w:rFonts w:ascii="Times New Roman" w:hAnsi="Times New Roman" w:cs="Times New Roman"/>
          <w:color w:val="000000"/>
          <w:sz w:val="11"/>
          <w:szCs w:val="11"/>
          <w:u w:val="single"/>
        </w:rPr>
        <w:t>~</w:t>
      </w:r>
      <w:r>
        <w:rPr>
          <w:rFonts w:ascii="Times New Roman" w:hAnsi="Times New Roman" w:cs="Times New Roman"/>
          <w:color w:val="000000"/>
          <w:sz w:val="11"/>
          <w:szCs w:val="11"/>
          <w:u w:val="single"/>
        </w:rPr>
        <w:t>OA</w:t>
      </w:r>
      <w:r>
        <w:rPr>
          <w:color w:val="000000"/>
          <w:sz w:val="18"/>
          <w:szCs w:val="18"/>
        </w:rPr>
        <w:t xml:space="preserve">@ </w:t>
      </w:r>
    </w:p>
    <w:p w:rsidR="00000000" w:rsidRDefault="008C7B40">
      <w:pPr>
        <w:pStyle w:val="Style"/>
        <w:framePr w:w="3897" w:h="1622" w:wrap="auto" w:hAnchor="text" w:x="384" w:y="8867"/>
        <w:tabs>
          <w:tab w:val="left" w:pos="868"/>
          <w:tab w:val="left" w:pos="2769"/>
          <w:tab w:val="right" w:pos="3887"/>
        </w:tabs>
        <w:spacing w:line="216" w:lineRule="exact"/>
        <w:rPr>
          <w:rFonts w:ascii="Times New Roman" w:hAnsi="Times New Roman" w:cs="Times New Roman"/>
          <w:color w:val="000000"/>
          <w:w w:val="110"/>
          <w:sz w:val="18"/>
          <w:szCs w:val="18"/>
        </w:rPr>
      </w:pPr>
      <w:r>
        <w:rPr>
          <w:rFonts w:ascii="Times New Roman" w:hAnsi="Times New Roman" w:cs="Times New Roman"/>
          <w:sz w:val="11"/>
          <w:szCs w:val="11"/>
        </w:rPr>
        <w:tab/>
      </w:r>
      <w:r>
        <w:rPr>
          <w:rFonts w:ascii="Times New Roman" w:hAnsi="Times New Roman" w:cs="Times New Roman"/>
          <w:color w:val="000000"/>
          <w:w w:val="110"/>
          <w:sz w:val="18"/>
          <w:szCs w:val="18"/>
        </w:rPr>
        <w:t xml:space="preserve">@ </w:t>
      </w:r>
      <w:r>
        <w:rPr>
          <w:rFonts w:ascii="Times New Roman" w:hAnsi="Times New Roman" w:cs="Times New Roman"/>
          <w:color w:val="000000"/>
          <w:w w:val="110"/>
          <w:sz w:val="18"/>
          <w:szCs w:val="18"/>
        </w:rPr>
        <w:tab/>
      </w:r>
      <w:r>
        <w:rPr>
          <w:rFonts w:ascii="Times New Roman" w:hAnsi="Times New Roman" w:cs="Times New Roman"/>
          <w:color w:val="000000"/>
          <w:sz w:val="11"/>
          <w:szCs w:val="11"/>
        </w:rPr>
        <w:t xml:space="preserve">lOA </w:t>
      </w:r>
      <w:r>
        <w:rPr>
          <w:rFonts w:ascii="Times New Roman" w:hAnsi="Times New Roman" w:cs="Times New Roman"/>
          <w:color w:val="000000"/>
          <w:sz w:val="11"/>
          <w:szCs w:val="11"/>
        </w:rPr>
        <w:tab/>
      </w:r>
      <w:r>
        <w:rPr>
          <w:rFonts w:ascii="Times New Roman" w:hAnsi="Times New Roman" w:cs="Times New Roman"/>
          <w:color w:val="000000"/>
          <w:w w:val="110"/>
          <w:sz w:val="18"/>
          <w:szCs w:val="18"/>
        </w:rPr>
        <w:t xml:space="preserve">@ </w:t>
      </w:r>
    </w:p>
    <w:p w:rsidR="00000000" w:rsidRDefault="008C7B40">
      <w:pPr>
        <w:pStyle w:val="Style"/>
        <w:framePr w:w="3897" w:h="1622" w:wrap="auto" w:hAnchor="text" w:x="384" w:y="8867"/>
        <w:tabs>
          <w:tab w:val="left" w:pos="110"/>
          <w:tab w:val="left" w:pos="2759"/>
          <w:tab w:val="right" w:pos="3887"/>
        </w:tabs>
        <w:spacing w:line="134" w:lineRule="exact"/>
        <w:rPr>
          <w:rFonts w:ascii="Times New Roman" w:hAnsi="Times New Roman" w:cs="Times New Roman"/>
          <w:color w:val="000000"/>
          <w:sz w:val="23"/>
          <w:szCs w:val="23"/>
        </w:rPr>
      </w:pPr>
      <w:r>
        <w:rPr>
          <w:rFonts w:ascii="Times New Roman" w:hAnsi="Times New Roman" w:cs="Times New Roman"/>
          <w:sz w:val="12"/>
          <w:szCs w:val="12"/>
        </w:rPr>
        <w:tab/>
      </w:r>
      <w:r>
        <w:rPr>
          <w:rFonts w:ascii="Times New Roman" w:hAnsi="Times New Roman" w:cs="Times New Roman"/>
          <w:color w:val="000000"/>
          <w:w w:val="122"/>
          <w:sz w:val="12"/>
          <w:szCs w:val="12"/>
        </w:rPr>
        <w:t>,--_</w:t>
      </w:r>
      <w:r>
        <w:rPr>
          <w:rFonts w:ascii="Times New Roman" w:hAnsi="Times New Roman" w:cs="Times New Roman"/>
          <w:color w:val="000000"/>
          <w:w w:val="122"/>
          <w:sz w:val="12"/>
          <w:szCs w:val="12"/>
          <w:u w:val="single"/>
        </w:rPr>
        <w:t>---&lt;</w:t>
      </w:r>
      <w:r>
        <w:rPr>
          <w:rFonts w:ascii="Times New Roman" w:hAnsi="Times New Roman" w:cs="Times New Roman"/>
          <w:color w:val="000000"/>
          <w:w w:val="122"/>
          <w:sz w:val="12"/>
          <w:szCs w:val="12"/>
          <w:u w:val="single"/>
        </w:rPr>
        <w:t>~</w:t>
      </w:r>
      <w:r>
        <w:rPr>
          <w:rFonts w:ascii="Times New Roman" w:hAnsi="Times New Roman" w:cs="Times New Roman"/>
          <w:color w:val="000000"/>
          <w:w w:val="122"/>
          <w:sz w:val="12"/>
          <w:szCs w:val="12"/>
          <w:u w:val="single"/>
        </w:rPr>
        <w:t xml:space="preserve">R </w:t>
      </w:r>
      <w:r>
        <w:rPr>
          <w:rFonts w:ascii="Times New Roman" w:hAnsi="Times New Roman" w:cs="Times New Roman"/>
          <w:color w:val="000000"/>
          <w:w w:val="122"/>
          <w:sz w:val="12"/>
          <w:szCs w:val="12"/>
        </w:rPr>
        <w:t xml:space="preserve">Sr </w:t>
      </w:r>
      <w:r>
        <w:rPr>
          <w:rFonts w:ascii="Times New Roman" w:hAnsi="Times New Roman" w:cs="Times New Roman"/>
          <w:color w:val="000000"/>
          <w:w w:val="122"/>
          <w:sz w:val="12"/>
          <w:szCs w:val="12"/>
        </w:rPr>
        <w:tab/>
      </w:r>
      <w:r>
        <w:rPr>
          <w:rFonts w:ascii="Times New Roman" w:hAnsi="Times New Roman" w:cs="Times New Roman"/>
          <w:color w:val="000000"/>
          <w:w w:val="122"/>
          <w:sz w:val="12"/>
          <w:szCs w:val="12"/>
        </w:rPr>
        <w:tab/>
      </w:r>
      <w:r>
        <w:rPr>
          <w:rFonts w:ascii="Times New Roman" w:hAnsi="Times New Roman" w:cs="Times New Roman"/>
          <w:color w:val="000000"/>
          <w:sz w:val="23"/>
          <w:szCs w:val="23"/>
        </w:rPr>
        <w:t xml:space="preserve">® </w:t>
      </w:r>
    </w:p>
    <w:p w:rsidR="00000000" w:rsidRDefault="008C7B40">
      <w:pPr>
        <w:pStyle w:val="Style"/>
        <w:framePr w:w="3897" w:h="1622" w:wrap="auto" w:hAnchor="text" w:x="384" w:y="8867"/>
        <w:tabs>
          <w:tab w:val="left" w:pos="114"/>
          <w:tab w:val="left" w:pos="2769"/>
          <w:tab w:val="right" w:pos="3887"/>
        </w:tabs>
        <w:spacing w:line="110" w:lineRule="exact"/>
        <w:rPr>
          <w:rFonts w:ascii="Times New Roman" w:hAnsi="Times New Roman" w:cs="Times New Roman"/>
          <w:color w:val="000000"/>
          <w:sz w:val="11"/>
          <w:szCs w:val="11"/>
        </w:rPr>
      </w:pPr>
      <w:r>
        <w:rPr>
          <w:rFonts w:ascii="Times New Roman" w:hAnsi="Times New Roman" w:cs="Times New Roman"/>
          <w:sz w:val="11"/>
          <w:szCs w:val="11"/>
        </w:rPr>
        <w:tab/>
      </w:r>
      <w:r>
        <w:rPr>
          <w:color w:val="000000"/>
          <w:w w:val="53"/>
          <w:sz w:val="18"/>
          <w:szCs w:val="18"/>
          <w:u w:val="single"/>
        </w:rPr>
        <w:t>I</w:t>
      </w:r>
      <w:r>
        <w:rPr>
          <w:color w:val="000000"/>
          <w:w w:val="53"/>
          <w:sz w:val="18"/>
          <w:szCs w:val="18"/>
          <w:u w:val="single"/>
        </w:rPr>
        <w:tab/>
      </w:r>
      <w:r>
        <w:rPr>
          <w:rFonts w:ascii="Times New Roman" w:hAnsi="Times New Roman" w:cs="Times New Roman"/>
          <w:color w:val="000000"/>
          <w:sz w:val="11"/>
          <w:szCs w:val="11"/>
        </w:rPr>
        <w:t xml:space="preserve">lOA </w:t>
      </w:r>
    </w:p>
    <w:p w:rsidR="00000000" w:rsidRDefault="008C7B40">
      <w:pPr>
        <w:pStyle w:val="Style"/>
        <w:framePr w:w="3897" w:h="1622" w:wrap="auto" w:hAnchor="text" w:x="384" w:y="8867"/>
        <w:tabs>
          <w:tab w:val="left" w:pos="2068"/>
        </w:tabs>
        <w:spacing w:line="115" w:lineRule="exact"/>
        <w:rPr>
          <w:rFonts w:ascii="Times New Roman" w:hAnsi="Times New Roman" w:cs="Times New Roman"/>
          <w:color w:val="000000"/>
          <w:sz w:val="23"/>
          <w:szCs w:val="23"/>
        </w:rPr>
      </w:pPr>
      <w:r>
        <w:rPr>
          <w:color w:val="000000"/>
          <w:w w:val="139"/>
          <w:sz w:val="18"/>
          <w:szCs w:val="18"/>
        </w:rPr>
        <w:t xml:space="preserve">-L </w:t>
      </w:r>
      <w:r>
        <w:rPr>
          <w:color w:val="000000"/>
          <w:w w:val="139"/>
          <w:sz w:val="18"/>
          <w:szCs w:val="18"/>
        </w:rPr>
        <w:tab/>
      </w:r>
      <w:r>
        <w:rPr>
          <w:rFonts w:ascii="Times New Roman" w:hAnsi="Times New Roman" w:cs="Times New Roman"/>
          <w:color w:val="000000"/>
          <w:sz w:val="23"/>
          <w:szCs w:val="23"/>
        </w:rPr>
        <w:t>~</w:t>
      </w:r>
      <w:r>
        <w:rPr>
          <w:rFonts w:ascii="Times New Roman" w:hAnsi="Times New Roman" w:cs="Times New Roman"/>
          <w:color w:val="000000"/>
          <w:sz w:val="23"/>
          <w:szCs w:val="23"/>
        </w:rPr>
        <w:t xml:space="preserve">® </w:t>
      </w:r>
    </w:p>
    <w:p w:rsidR="00000000" w:rsidRDefault="008C7B40">
      <w:pPr>
        <w:pStyle w:val="Style"/>
        <w:framePr w:w="3897" w:h="1622" w:wrap="auto" w:hAnchor="text" w:x="384" w:y="8867"/>
        <w:tabs>
          <w:tab w:val="left" w:pos="1410"/>
        </w:tabs>
        <w:spacing w:line="259" w:lineRule="exact"/>
        <w:rPr>
          <w:rFonts w:ascii="Times New Roman" w:hAnsi="Times New Roman" w:cs="Times New Roman"/>
          <w:color w:val="000000"/>
          <w:sz w:val="23"/>
          <w:szCs w:val="23"/>
        </w:rPr>
      </w:pPr>
      <w:r>
        <w:rPr>
          <w:color w:val="000000"/>
          <w:w w:val="149"/>
          <w:sz w:val="43"/>
          <w:szCs w:val="43"/>
          <w:u w:val="single"/>
        </w:rPr>
        <w:t>1</w:t>
      </w:r>
      <w:r>
        <w:rPr>
          <w:color w:val="000000"/>
          <w:w w:val="149"/>
          <w:sz w:val="43"/>
          <w:szCs w:val="43"/>
          <w:u w:val="single"/>
        </w:rPr>
        <w:tab/>
      </w:r>
      <w:r>
        <w:rPr>
          <w:color w:val="000000"/>
          <w:w w:val="149"/>
          <w:sz w:val="43"/>
          <w:szCs w:val="43"/>
        </w:rPr>
        <w:t xml:space="preserve"> '--------</w:t>
      </w:r>
      <w:r>
        <w:rPr>
          <w:color w:val="000000"/>
          <w:w w:val="149"/>
          <w:sz w:val="43"/>
          <w:szCs w:val="43"/>
          <w:u w:val="single"/>
        </w:rPr>
        <w:t xml:space="preserve">---- </w:t>
      </w:r>
      <w:r>
        <w:rPr>
          <w:rFonts w:ascii="Times New Roman" w:hAnsi="Times New Roman" w:cs="Times New Roman"/>
          <w:color w:val="000000"/>
          <w:sz w:val="23"/>
          <w:szCs w:val="23"/>
        </w:rPr>
        <w:t xml:space="preserve">® </w:t>
      </w:r>
    </w:p>
    <w:p w:rsidR="00000000" w:rsidRDefault="008C7B40">
      <w:pPr>
        <w:pStyle w:val="Style"/>
        <w:rPr>
          <w:sz w:val="43"/>
          <w:szCs w:val="43"/>
        </w:rPr>
        <w:sectPr w:rsidR="00000000">
          <w:pgSz w:w="15842" w:h="12241" w:orient="landscape"/>
          <w:pgMar w:top="393" w:right="360" w:bottom="360" w:left="400" w:header="720" w:footer="720" w:gutter="0"/>
          <w:cols w:space="720"/>
          <w:noEndnote/>
        </w:sectPr>
      </w:pPr>
    </w:p>
    <w:p w:rsidR="00000000" w:rsidRDefault="008C7B40">
      <w:pPr>
        <w:pStyle w:val="Style"/>
        <w:rPr>
          <w:sz w:val="2"/>
          <w:szCs w:val="2"/>
        </w:rPr>
      </w:pPr>
    </w:p>
    <w:p w:rsidR="00000000" w:rsidRDefault="008C7B40" w:rsidP="00DB09B8">
      <w:pPr>
        <w:pStyle w:val="Style"/>
        <w:framePr w:w="2064" w:h="5352" w:wrap="auto" w:hAnchor="text" w:x="1" w:y="1"/>
        <w:numPr>
          <w:ilvl w:val="0"/>
          <w:numId w:val="1233"/>
        </w:numPr>
        <w:spacing w:line="144" w:lineRule="exact"/>
        <w:ind w:left="273" w:hanging="240"/>
        <w:rPr>
          <w:rFonts w:ascii="Times New Roman" w:hAnsi="Times New Roman" w:cs="Times New Roman"/>
          <w:color w:val="000000"/>
          <w:sz w:val="13"/>
          <w:szCs w:val="13"/>
        </w:rPr>
      </w:pPr>
      <w:r>
        <w:rPr>
          <w:rFonts w:ascii="Times New Roman" w:hAnsi="Times New Roman" w:cs="Times New Roman"/>
          <w:color w:val="000000"/>
          <w:sz w:val="13"/>
          <w:szCs w:val="13"/>
        </w:rPr>
        <w:t xml:space="preserve">Main switch </w:t>
      </w:r>
    </w:p>
    <w:p w:rsidR="00000000" w:rsidRDefault="008C7B40" w:rsidP="00DB09B8">
      <w:pPr>
        <w:pStyle w:val="Style"/>
        <w:framePr w:w="2064" w:h="5352" w:wrap="auto" w:hAnchor="text" w:x="1" w:y="1"/>
        <w:numPr>
          <w:ilvl w:val="0"/>
          <w:numId w:val="1233"/>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Handlebar switch (right) </w:t>
      </w:r>
    </w:p>
    <w:p w:rsidR="00000000" w:rsidRDefault="008C7B40" w:rsidP="00DB09B8">
      <w:pPr>
        <w:pStyle w:val="Style"/>
        <w:framePr w:w="2064" w:h="5352" w:wrap="auto" w:hAnchor="text" w:x="1" w:y="1"/>
        <w:numPr>
          <w:ilvl w:val="0"/>
          <w:numId w:val="1234"/>
        </w:numPr>
        <w:spacing w:before="4" w:line="192" w:lineRule="exact"/>
        <w:ind w:left="76" w:right="220"/>
        <w:rPr>
          <w:rFonts w:ascii="Times New Roman" w:hAnsi="Times New Roman" w:cs="Times New Roman"/>
          <w:color w:val="000000"/>
          <w:sz w:val="13"/>
          <w:szCs w:val="13"/>
        </w:rPr>
      </w:pPr>
      <w:r>
        <w:rPr>
          <w:rFonts w:ascii="Times New Roman" w:hAnsi="Times New Roman" w:cs="Times New Roman"/>
          <w:color w:val="000000"/>
          <w:sz w:val="13"/>
          <w:szCs w:val="13"/>
        </w:rPr>
        <w:t xml:space="preserve">"ENGINE STOP" switch 4 "START" switch </w:t>
      </w:r>
    </w:p>
    <w:p w:rsidR="00000000" w:rsidRDefault="008C7B40">
      <w:pPr>
        <w:pStyle w:val="Style"/>
        <w:framePr w:w="2064" w:h="5352" w:wrap="auto" w:hAnchor="text" w:x="1" w:y="1"/>
        <w:spacing w:line="201" w:lineRule="exact"/>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5 Handlebar switch (left) </w:t>
      </w:r>
    </w:p>
    <w:p w:rsidR="00000000" w:rsidRDefault="008C7B40">
      <w:pPr>
        <w:pStyle w:val="Style"/>
        <w:framePr w:w="2064" w:h="5352" w:wrap="auto" w:hAnchor="text" w:x="1" w:y="1"/>
        <w:spacing w:line="201" w:lineRule="exact"/>
        <w:ind w:left="91"/>
        <w:rPr>
          <w:rFonts w:ascii="Times New Roman" w:hAnsi="Times New Roman" w:cs="Times New Roman"/>
          <w:color w:val="000000"/>
          <w:sz w:val="13"/>
          <w:szCs w:val="13"/>
        </w:rPr>
      </w:pPr>
      <w:r>
        <w:rPr>
          <w:rFonts w:ascii="Times New Roman" w:hAnsi="Times New Roman" w:cs="Times New Roman"/>
          <w:color w:val="000000"/>
          <w:w w:val="122"/>
          <w:sz w:val="13"/>
          <w:szCs w:val="13"/>
        </w:rPr>
        <w:t xml:space="preserve">6 </w:t>
      </w:r>
      <w:r>
        <w:rPr>
          <w:rFonts w:ascii="Times New Roman" w:hAnsi="Times New Roman" w:cs="Times New Roman"/>
          <w:color w:val="000000"/>
          <w:sz w:val="13"/>
          <w:szCs w:val="13"/>
        </w:rPr>
        <w:t xml:space="preserve">"LIGHTS" (Dimmer) switch </w:t>
      </w:r>
      <w:r>
        <w:rPr>
          <w:rFonts w:ascii="Times New Roman" w:hAnsi="Times New Roman" w:cs="Times New Roman"/>
          <w:color w:val="000000"/>
          <w:w w:val="112"/>
          <w:sz w:val="13"/>
          <w:szCs w:val="13"/>
        </w:rPr>
        <w:t xml:space="preserve">7 </w:t>
      </w:r>
      <w:r>
        <w:rPr>
          <w:rFonts w:ascii="Times New Roman" w:hAnsi="Times New Roman" w:cs="Times New Roman"/>
          <w:color w:val="000000"/>
          <w:sz w:val="13"/>
          <w:szCs w:val="13"/>
        </w:rPr>
        <w:t xml:space="preserve">"HORN" switch </w:t>
      </w:r>
    </w:p>
    <w:p w:rsidR="00000000" w:rsidRDefault="008C7B40" w:rsidP="00DB09B8">
      <w:pPr>
        <w:pStyle w:val="Style"/>
        <w:framePr w:w="2064" w:h="5352" w:wrap="auto" w:hAnchor="text" w:x="1" w:y="1"/>
        <w:numPr>
          <w:ilvl w:val="0"/>
          <w:numId w:val="123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"TURN" switch </w:t>
      </w:r>
    </w:p>
    <w:p w:rsidR="00000000" w:rsidRDefault="008C7B40" w:rsidP="00DB09B8">
      <w:pPr>
        <w:pStyle w:val="Style"/>
        <w:framePr w:w="2064" w:h="5352" w:wrap="auto" w:hAnchor="text" w:x="1" w:y="1"/>
        <w:numPr>
          <w:ilvl w:val="0"/>
          <w:numId w:val="123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Relay </w:t>
      </w:r>
    </w:p>
    <w:p w:rsidR="00000000" w:rsidRDefault="008C7B40">
      <w:pPr>
        <w:pStyle w:val="Style"/>
        <w:framePr w:w="2064" w:h="5352" w:wrap="auto" w:hAnchor="text" w:x="1" w:y="1"/>
        <w:spacing w:line="196"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1 </w:t>
      </w:r>
      <w:r>
        <w:rPr>
          <w:color w:val="000000"/>
          <w:w w:val="88"/>
          <w:sz w:val="13"/>
          <w:szCs w:val="13"/>
        </w:rPr>
        <w:t xml:space="preserve">O. </w:t>
      </w:r>
      <w:r>
        <w:rPr>
          <w:rFonts w:ascii="Times New Roman" w:hAnsi="Times New Roman" w:cs="Times New Roman"/>
          <w:color w:val="000000"/>
          <w:sz w:val="13"/>
          <w:szCs w:val="13"/>
        </w:rPr>
        <w:t xml:space="preserve">Fuse box </w:t>
      </w:r>
    </w:p>
    <w:p w:rsidR="00000000" w:rsidRDefault="008C7B40">
      <w:pPr>
        <w:pStyle w:val="Style"/>
        <w:framePr w:w="2064" w:h="5352" w:wrap="auto" w:hAnchor="text" w:x="1" w:y="1"/>
        <w:spacing w:line="196"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11 Reserve lightening unit </w:t>
      </w:r>
    </w:p>
    <w:p w:rsidR="00000000" w:rsidRDefault="008C7B40" w:rsidP="00DB09B8">
      <w:pPr>
        <w:pStyle w:val="Style"/>
        <w:framePr w:w="2064" w:h="5352" w:wrap="auto" w:hAnchor="text" w:x="1" w:y="1"/>
        <w:numPr>
          <w:ilvl w:val="0"/>
          <w:numId w:val="1236"/>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T.CI unit </w:t>
      </w:r>
    </w:p>
    <w:p w:rsidR="00000000" w:rsidRDefault="008C7B40" w:rsidP="00DB09B8">
      <w:pPr>
        <w:pStyle w:val="Style"/>
        <w:framePr w:w="2064" w:h="5352" w:wrap="auto" w:hAnchor="text" w:x="1" w:y="1"/>
        <w:numPr>
          <w:ilvl w:val="0"/>
          <w:numId w:val="1236"/>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License light </w:t>
      </w:r>
    </w:p>
    <w:p w:rsidR="00000000" w:rsidRDefault="008C7B40" w:rsidP="00DB09B8">
      <w:pPr>
        <w:pStyle w:val="Style"/>
        <w:framePr w:w="2064" w:h="5352" w:wrap="auto" w:hAnchor="text" w:x="1" w:y="1"/>
        <w:numPr>
          <w:ilvl w:val="0"/>
          <w:numId w:val="1236"/>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Tail/brake light </w:t>
      </w:r>
    </w:p>
    <w:p w:rsidR="00000000" w:rsidRDefault="008C7B40" w:rsidP="00DB09B8">
      <w:pPr>
        <w:pStyle w:val="Style"/>
        <w:framePr w:w="2064" w:h="5352" w:wrap="auto" w:hAnchor="text" w:x="1" w:y="1"/>
        <w:numPr>
          <w:ilvl w:val="0"/>
          <w:numId w:val="1236"/>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8attery </w:t>
      </w:r>
    </w:p>
    <w:p w:rsidR="00000000" w:rsidRDefault="008C7B40" w:rsidP="00DB09B8">
      <w:pPr>
        <w:pStyle w:val="Style"/>
        <w:framePr w:w="2064" w:h="5352" w:wrap="auto" w:hAnchor="text" w:x="1" w:y="1"/>
        <w:numPr>
          <w:ilvl w:val="0"/>
          <w:numId w:val="1236"/>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Starter switch </w:t>
      </w:r>
    </w:p>
    <w:p w:rsidR="00000000" w:rsidRDefault="008C7B40" w:rsidP="00DB09B8">
      <w:pPr>
        <w:pStyle w:val="Style"/>
        <w:framePr w:w="2064" w:h="5352" w:wrap="auto" w:hAnchor="text" w:x="1" w:y="1"/>
        <w:numPr>
          <w:ilvl w:val="0"/>
          <w:numId w:val="1236"/>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Starter motor </w:t>
      </w:r>
    </w:p>
    <w:p w:rsidR="00000000" w:rsidRDefault="008C7B40" w:rsidP="00DB09B8">
      <w:pPr>
        <w:pStyle w:val="Style"/>
        <w:framePr w:w="2064" w:h="5352" w:wrap="auto" w:hAnchor="text" w:x="1" w:y="1"/>
        <w:numPr>
          <w:ilvl w:val="0"/>
          <w:numId w:val="1237"/>
        </w:numPr>
        <w:spacing w:line="201" w:lineRule="exact"/>
        <w:ind w:left="14" w:right="1017"/>
        <w:rPr>
          <w:rFonts w:ascii="Times New Roman" w:hAnsi="Times New Roman" w:cs="Times New Roman"/>
          <w:color w:val="000000"/>
          <w:sz w:val="13"/>
          <w:szCs w:val="13"/>
        </w:rPr>
      </w:pPr>
      <w:r>
        <w:rPr>
          <w:rFonts w:ascii="Times New Roman" w:hAnsi="Times New Roman" w:cs="Times New Roman"/>
          <w:color w:val="000000"/>
          <w:sz w:val="13"/>
          <w:szCs w:val="13"/>
        </w:rPr>
        <w:t xml:space="preserve">Ignition coil 19 Spark plug </w:t>
      </w:r>
    </w:p>
    <w:p w:rsidR="00000000" w:rsidRDefault="008C7B40">
      <w:pPr>
        <w:pStyle w:val="Style"/>
        <w:framePr w:w="2064" w:h="5352" w:wrap="auto" w:hAnchor="text" w:x="1" w:y="1"/>
        <w:spacing w:before="9" w:line="196" w:lineRule="exact"/>
        <w:ind w:right="672"/>
        <w:rPr>
          <w:rFonts w:ascii="Times New Roman" w:hAnsi="Times New Roman" w:cs="Times New Roman"/>
          <w:color w:val="000000"/>
          <w:sz w:val="13"/>
          <w:szCs w:val="13"/>
        </w:rPr>
      </w:pPr>
      <w:r>
        <w:rPr>
          <w:rFonts w:ascii="Times New Roman" w:hAnsi="Times New Roman" w:cs="Times New Roman"/>
          <w:color w:val="000000"/>
          <w:sz w:val="13"/>
          <w:szCs w:val="13"/>
        </w:rPr>
        <w:t xml:space="preserve">20. Rear flasher light 21 Neutral switch 22 Pick-up coil </w:t>
      </w:r>
    </w:p>
    <w:p w:rsidR="00000000" w:rsidRDefault="008C7B40" w:rsidP="00DB09B8">
      <w:pPr>
        <w:pStyle w:val="Style"/>
        <w:framePr w:w="2064" w:h="5352" w:wrap="auto" w:hAnchor="text" w:x="1" w:y="1"/>
        <w:numPr>
          <w:ilvl w:val="0"/>
          <w:numId w:val="1238"/>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Rear brake switch </w:t>
      </w:r>
    </w:p>
    <w:p w:rsidR="00000000" w:rsidRDefault="008C7B40" w:rsidP="00DB09B8">
      <w:pPr>
        <w:pStyle w:val="Style"/>
        <w:framePr w:w="2064" w:h="5352" w:wrap="auto" w:hAnchor="text" w:x="1" w:y="1"/>
        <w:numPr>
          <w:ilvl w:val="0"/>
          <w:numId w:val="1238"/>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Flasher relay </w:t>
      </w:r>
    </w:p>
    <w:p w:rsidR="00000000" w:rsidRDefault="008C7B40" w:rsidP="00DB09B8">
      <w:pPr>
        <w:pStyle w:val="Style"/>
        <w:framePr w:w="2064" w:h="5352" w:wrap="auto" w:hAnchor="text" w:x="1" w:y="1"/>
        <w:numPr>
          <w:ilvl w:val="0"/>
          <w:numId w:val="1238"/>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Horn </w:t>
      </w:r>
    </w:p>
    <w:p w:rsidR="00000000" w:rsidRDefault="008C7B40">
      <w:pPr>
        <w:pStyle w:val="Style"/>
        <w:framePr w:w="2064" w:h="5352" w:wrap="auto" w:hAnchor="text" w:x="1" w:y="1"/>
        <w:spacing w:before="4" w:line="201" w:lineRule="exact"/>
        <w:ind w:right="321"/>
        <w:rPr>
          <w:rFonts w:ascii="Times New Roman" w:hAnsi="Times New Roman" w:cs="Times New Roman"/>
          <w:color w:val="000000"/>
          <w:sz w:val="13"/>
          <w:szCs w:val="13"/>
        </w:rPr>
      </w:pPr>
      <w:r>
        <w:rPr>
          <w:rFonts w:ascii="Times New Roman" w:hAnsi="Times New Roman" w:cs="Times New Roman"/>
          <w:color w:val="000000"/>
          <w:sz w:val="13"/>
          <w:szCs w:val="13"/>
        </w:rPr>
        <w:t xml:space="preserve">26: Flasher cancelling unit 27. Body earth </w:t>
      </w:r>
    </w:p>
    <w:p w:rsidR="00000000" w:rsidRDefault="008C7B40" w:rsidP="00DB09B8">
      <w:pPr>
        <w:pStyle w:val="Style"/>
        <w:framePr w:w="3081" w:h="5390" w:wrap="auto" w:hAnchor="text" w:x="3217" w:y="30"/>
        <w:numPr>
          <w:ilvl w:val="0"/>
          <w:numId w:val="1239"/>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Rectifi</w:t>
      </w:r>
      <w:r>
        <w:rPr>
          <w:rFonts w:ascii="Times New Roman" w:hAnsi="Times New Roman" w:cs="Times New Roman"/>
          <w:color w:val="000000"/>
          <w:sz w:val="13"/>
          <w:szCs w:val="13"/>
        </w:rPr>
        <w:t xml:space="preserve">er with regulator </w:t>
      </w:r>
    </w:p>
    <w:p w:rsidR="00000000" w:rsidRDefault="008C7B40" w:rsidP="00DB09B8">
      <w:pPr>
        <w:pStyle w:val="Style"/>
        <w:framePr w:w="3081" w:h="5390" w:wrap="auto" w:hAnchor="text" w:x="3217" w:y="30"/>
        <w:numPr>
          <w:ilvl w:val="0"/>
          <w:numId w:val="1239"/>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Oil pressure switch </w:t>
      </w:r>
    </w:p>
    <w:p w:rsidR="00000000" w:rsidRDefault="008C7B40" w:rsidP="00DB09B8">
      <w:pPr>
        <w:pStyle w:val="Style"/>
        <w:framePr w:w="3081" w:h="5390" w:wrap="auto" w:hAnchor="text" w:x="3217" w:y="30"/>
        <w:numPr>
          <w:ilvl w:val="0"/>
          <w:numId w:val="1239"/>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AC Generator </w:t>
      </w:r>
    </w:p>
    <w:p w:rsidR="00000000" w:rsidRDefault="008C7B40">
      <w:pPr>
        <w:pStyle w:val="Style"/>
        <w:framePr w:w="3081" w:h="5390" w:wrap="auto" w:hAnchor="text" w:x="3217" w:y="30"/>
        <w:spacing w:before="9" w:line="187" w:lineRule="exact"/>
        <w:ind w:left="9" w:right="1665"/>
        <w:rPr>
          <w:rFonts w:ascii="Times New Roman" w:hAnsi="Times New Roman" w:cs="Times New Roman"/>
          <w:color w:val="000000"/>
          <w:sz w:val="13"/>
          <w:szCs w:val="13"/>
        </w:rPr>
      </w:pPr>
      <w:r>
        <w:rPr>
          <w:rFonts w:ascii="Times New Roman" w:hAnsi="Times New Roman" w:cs="Times New Roman"/>
          <w:color w:val="000000"/>
          <w:sz w:val="13"/>
          <w:szCs w:val="13"/>
        </w:rPr>
        <w:t xml:space="preserve">31 Front flasher light 32. Headlight </w:t>
      </w:r>
    </w:p>
    <w:p w:rsidR="00000000" w:rsidRDefault="008C7B40">
      <w:pPr>
        <w:pStyle w:val="Style"/>
        <w:framePr w:w="3081" w:h="5390" w:wrap="auto" w:hAnchor="text" w:x="3217" w:y="30"/>
        <w:spacing w:line="196"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33 Regulator and field coil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Ignition system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Signaling system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Headlight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AC Generator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Fuse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Main 20A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Sender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Meter light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Speedometer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Head lamp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Oil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Turn (L)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Turn (R)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Pilot box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Neutral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High beam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Meter light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Tachometer </w:t>
      </w:r>
    </w:p>
    <w:p w:rsidR="00000000" w:rsidRDefault="008C7B40" w:rsidP="00DB09B8">
      <w:pPr>
        <w:pStyle w:val="Style"/>
        <w:framePr w:w="3081" w:h="5390" w:wrap="auto" w:hAnchor="text" w:x="3217" w:y="30"/>
        <w:numPr>
          <w:ilvl w:val="0"/>
          <w:numId w:val="1240"/>
        </w:numPr>
        <w:spacing w:line="187" w:lineRule="exact"/>
        <w:ind w:left="331" w:hanging="302"/>
        <w:rPr>
          <w:rFonts w:ascii="Times New Roman" w:hAnsi="Times New Roman" w:cs="Times New Roman"/>
          <w:color w:val="000000"/>
          <w:sz w:val="13"/>
          <w:szCs w:val="13"/>
        </w:rPr>
      </w:pPr>
      <w:r>
        <w:rPr>
          <w:rFonts w:ascii="Times New Roman" w:hAnsi="Times New Roman" w:cs="Times New Roman"/>
          <w:color w:val="000000"/>
          <w:sz w:val="13"/>
          <w:szCs w:val="13"/>
        </w:rPr>
        <w:t xml:space="preserve">Front brake switch </w:t>
      </w:r>
    </w:p>
    <w:p w:rsidR="00000000" w:rsidRDefault="008C7B40">
      <w:pPr>
        <w:pStyle w:val="Style"/>
        <w:framePr w:w="3081" w:h="5390" w:wrap="auto" w:hAnchor="text" w:x="3217" w:y="30"/>
        <w:spacing w:line="201" w:lineRule="exact"/>
        <w:ind w:left="91"/>
        <w:rPr>
          <w:rFonts w:ascii="Times New Roman" w:hAnsi="Times New Roman" w:cs="Times New Roman"/>
          <w:color w:val="000000"/>
          <w:sz w:val="13"/>
          <w:szCs w:val="13"/>
        </w:rPr>
      </w:pPr>
      <w:r>
        <w:rPr>
          <w:color w:val="000000"/>
          <w:w w:val="86"/>
          <w:sz w:val="21"/>
          <w:szCs w:val="21"/>
        </w:rPr>
        <w:t xml:space="preserve">* </w:t>
      </w:r>
      <w:r>
        <w:rPr>
          <w:rFonts w:ascii="Times New Roman" w:hAnsi="Times New Roman" w:cs="Times New Roman"/>
          <w:color w:val="000000"/>
          <w:sz w:val="13"/>
          <w:szCs w:val="13"/>
        </w:rPr>
        <w:t xml:space="preserve">The key can be removed in this position. </w:t>
      </w:r>
    </w:p>
    <w:p w:rsidR="00000000" w:rsidRDefault="008C7B40">
      <w:pPr>
        <w:pStyle w:val="Style"/>
        <w:framePr w:w="3081" w:h="5390" w:wrap="auto" w:hAnchor="text" w:x="3217" w:y="30"/>
        <w:spacing w:line="196" w:lineRule="exact"/>
        <w:ind w:left="14"/>
        <w:rPr>
          <w:rFonts w:ascii="Times New Roman" w:hAnsi="Times New Roman" w:cs="Times New Roman"/>
          <w:color w:val="000000"/>
          <w:sz w:val="13"/>
          <w:szCs w:val="13"/>
        </w:rPr>
      </w:pPr>
      <w:r>
        <w:rPr>
          <w:color w:val="000000"/>
          <w:w w:val="86"/>
          <w:sz w:val="21"/>
          <w:szCs w:val="21"/>
        </w:rPr>
        <w:t xml:space="preserve">** </w:t>
      </w:r>
      <w:r>
        <w:rPr>
          <w:rFonts w:ascii="Times New Roman" w:hAnsi="Times New Roman" w:cs="Times New Roman"/>
          <w:color w:val="000000"/>
          <w:sz w:val="13"/>
          <w:szCs w:val="13"/>
        </w:rPr>
        <w:t xml:space="preserve">The handlebars can be locked in this position. </w:t>
      </w:r>
    </w:p>
    <w:p w:rsidR="00000000" w:rsidRDefault="008C7B40">
      <w:pPr>
        <w:pStyle w:val="Style"/>
        <w:framePr w:w="2548" w:h="5606" w:wrap="auto" w:hAnchor="text" w:x="7551" w:y="6"/>
        <w:spacing w:line="201" w:lineRule="exact"/>
        <w:ind w:left="91"/>
        <w:rPr>
          <w:rFonts w:ascii="Times New Roman" w:hAnsi="Times New Roman" w:cs="Times New Roman"/>
          <w:color w:val="000000"/>
          <w:sz w:val="13"/>
          <w:szCs w:val="13"/>
        </w:rPr>
      </w:pPr>
      <w:r>
        <w:rPr>
          <w:rFonts w:ascii="Times New Roman" w:hAnsi="Times New Roman" w:cs="Times New Roman"/>
          <w:color w:val="000000"/>
          <w:sz w:val="13"/>
          <w:szCs w:val="13"/>
        </w:rPr>
        <w:t xml:space="preserve">L Contacteur </w:t>
      </w:r>
      <w:r>
        <w:rPr>
          <w:rFonts w:ascii="Times New Roman" w:hAnsi="Times New Roman" w:cs="Times New Roman"/>
          <w:color w:val="000000"/>
          <w:w w:val="68"/>
          <w:sz w:val="21"/>
          <w:szCs w:val="21"/>
        </w:rPr>
        <w:t xml:space="preserve">a </w:t>
      </w:r>
      <w:r>
        <w:rPr>
          <w:rFonts w:ascii="Times New Roman" w:hAnsi="Times New Roman" w:cs="Times New Roman"/>
          <w:color w:val="000000"/>
          <w:sz w:val="13"/>
          <w:szCs w:val="13"/>
        </w:rPr>
        <w:t xml:space="preserve">cle </w:t>
      </w:r>
    </w:p>
    <w:p w:rsidR="00000000" w:rsidRDefault="008C7B40" w:rsidP="00DB09B8">
      <w:pPr>
        <w:pStyle w:val="Style"/>
        <w:framePr w:w="2548" w:h="5606" w:wrap="auto" w:hAnchor="text" w:x="7551" w:y="6"/>
        <w:numPr>
          <w:ilvl w:val="0"/>
          <w:numId w:val="1241"/>
        </w:numPr>
        <w:spacing w:line="201" w:lineRule="exact"/>
        <w:ind w:left="249" w:hanging="177"/>
        <w:rPr>
          <w:rFonts w:ascii="Times New Roman" w:hAnsi="Times New Roman" w:cs="Times New Roman"/>
          <w:color w:val="000000"/>
          <w:sz w:val="13"/>
          <w:szCs w:val="13"/>
        </w:rPr>
      </w:pPr>
      <w:r>
        <w:rPr>
          <w:rFonts w:ascii="Times New Roman" w:hAnsi="Times New Roman" w:cs="Times New Roman"/>
          <w:color w:val="000000"/>
          <w:sz w:val="13"/>
          <w:szCs w:val="13"/>
        </w:rPr>
        <w:t xml:space="preserve">Commutateur sur guidon (D) </w:t>
      </w:r>
    </w:p>
    <w:p w:rsidR="00000000" w:rsidRDefault="008C7B40" w:rsidP="00DB09B8">
      <w:pPr>
        <w:pStyle w:val="Style"/>
        <w:framePr w:w="2548" w:h="5606" w:wrap="auto" w:hAnchor="text" w:x="7551" w:y="6"/>
        <w:numPr>
          <w:ilvl w:val="0"/>
          <w:numId w:val="1242"/>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Interrupteur de securite </w:t>
      </w:r>
    </w:p>
    <w:p w:rsidR="00000000" w:rsidRDefault="008C7B40">
      <w:pPr>
        <w:pStyle w:val="Style"/>
        <w:framePr w:w="2548" w:h="5606" w:wrap="auto" w:hAnchor="text" w:x="7551" w:y="6"/>
        <w:spacing w:line="196" w:lineRule="exact"/>
        <w:ind w:left="249"/>
        <w:rPr>
          <w:rFonts w:ascii="Times New Roman" w:hAnsi="Times New Roman" w:cs="Times New Roman"/>
          <w:color w:val="000000"/>
          <w:sz w:val="13"/>
          <w:szCs w:val="13"/>
        </w:rPr>
      </w:pPr>
      <w:r>
        <w:rPr>
          <w:rFonts w:ascii="Times New Roman" w:hAnsi="Times New Roman" w:cs="Times New Roman"/>
          <w:color w:val="000000"/>
          <w:sz w:val="13"/>
          <w:szCs w:val="13"/>
        </w:rPr>
        <w:t xml:space="preserve">"ENGINE STOP" </w:t>
      </w:r>
    </w:p>
    <w:p w:rsidR="00000000" w:rsidRDefault="008C7B40" w:rsidP="00DB09B8">
      <w:pPr>
        <w:pStyle w:val="Style"/>
        <w:framePr w:w="2548" w:h="5606" w:wrap="auto" w:hAnchor="text" w:x="7551" w:y="6"/>
        <w:numPr>
          <w:ilvl w:val="0"/>
          <w:numId w:val="1243"/>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Bouton de dernarreur "START" </w:t>
      </w:r>
    </w:p>
    <w:p w:rsidR="00000000" w:rsidRDefault="008C7B40" w:rsidP="00DB09B8">
      <w:pPr>
        <w:pStyle w:val="Style"/>
        <w:framePr w:w="2548" w:h="5606" w:wrap="auto" w:hAnchor="text" w:x="7551" w:y="6"/>
        <w:numPr>
          <w:ilvl w:val="0"/>
          <w:numId w:val="1243"/>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Commutateur sur guidon (G) </w:t>
      </w:r>
    </w:p>
    <w:p w:rsidR="00000000" w:rsidRDefault="008C7B40" w:rsidP="00DB09B8">
      <w:pPr>
        <w:pStyle w:val="Style"/>
        <w:framePr w:w="2548" w:h="5606" w:wrap="auto" w:hAnchor="text" w:x="7551" w:y="6"/>
        <w:numPr>
          <w:ilvl w:val="0"/>
          <w:numId w:val="1243"/>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Commutateur "LIGHTS" (Reducteur) </w:t>
      </w:r>
    </w:p>
    <w:p w:rsidR="00000000" w:rsidRDefault="008C7B40">
      <w:pPr>
        <w:pStyle w:val="Style"/>
        <w:framePr w:w="2548" w:h="5606" w:wrap="auto" w:hAnchor="text" w:x="7551" w:y="6"/>
        <w:spacing w:line="196" w:lineRule="exact"/>
        <w:ind w:left="249"/>
        <w:rPr>
          <w:rFonts w:ascii="Times New Roman" w:hAnsi="Times New Roman" w:cs="Times New Roman"/>
          <w:color w:val="000000"/>
          <w:sz w:val="13"/>
          <w:szCs w:val="13"/>
        </w:rPr>
      </w:pPr>
      <w:r>
        <w:rPr>
          <w:rFonts w:ascii="Times New Roman" w:hAnsi="Times New Roman" w:cs="Times New Roman"/>
          <w:color w:val="000000"/>
          <w:sz w:val="13"/>
          <w:szCs w:val="13"/>
        </w:rPr>
        <w:t xml:space="preserve">"TURN" </w:t>
      </w:r>
    </w:p>
    <w:p w:rsidR="00000000" w:rsidRDefault="008C7B40" w:rsidP="00DB09B8">
      <w:pPr>
        <w:pStyle w:val="Style"/>
        <w:framePr w:w="2548" w:h="5606" w:wrap="auto" w:hAnchor="text" w:x="7551" w:y="6"/>
        <w:numPr>
          <w:ilvl w:val="0"/>
          <w:numId w:val="1244"/>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bouton "HORN" </w:t>
      </w:r>
    </w:p>
    <w:p w:rsidR="00000000" w:rsidRDefault="008C7B40" w:rsidP="00DB09B8">
      <w:pPr>
        <w:pStyle w:val="Style"/>
        <w:framePr w:w="2548" w:h="5606" w:wrap="auto" w:hAnchor="text" w:x="7551" w:y="6"/>
        <w:numPr>
          <w:ilvl w:val="0"/>
          <w:numId w:val="1244"/>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Commutateur "TURN" </w:t>
      </w:r>
    </w:p>
    <w:p w:rsidR="00000000" w:rsidRDefault="008C7B40" w:rsidP="00DB09B8">
      <w:pPr>
        <w:pStyle w:val="Style"/>
        <w:framePr w:w="2548" w:h="5606" w:wrap="auto" w:hAnchor="text" w:x="7551" w:y="6"/>
        <w:numPr>
          <w:ilvl w:val="0"/>
          <w:numId w:val="1244"/>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Relais </w:t>
      </w:r>
    </w:p>
    <w:p w:rsidR="00000000" w:rsidRDefault="008C7B40" w:rsidP="00DB09B8">
      <w:pPr>
        <w:pStyle w:val="Style"/>
        <w:framePr w:w="2548" w:h="5606" w:wrap="auto" w:hAnchor="text" w:x="7551" w:y="6"/>
        <w:numPr>
          <w:ilvl w:val="0"/>
          <w:numId w:val="1244"/>
        </w:numPr>
        <w:spacing w:line="196" w:lineRule="exact"/>
        <w:ind w:left="259" w:hanging="240"/>
        <w:rPr>
          <w:rFonts w:ascii="Times New Roman" w:hAnsi="Times New Roman" w:cs="Times New Roman"/>
          <w:color w:val="000000"/>
          <w:sz w:val="13"/>
          <w:szCs w:val="13"/>
        </w:rPr>
      </w:pPr>
      <w:r>
        <w:rPr>
          <w:rFonts w:ascii="Times New Roman" w:hAnsi="Times New Roman" w:cs="Times New Roman"/>
          <w:color w:val="000000"/>
          <w:sz w:val="13"/>
          <w:szCs w:val="13"/>
        </w:rPr>
        <w:t xml:space="preserve">Baile </w:t>
      </w:r>
      <w:r>
        <w:rPr>
          <w:rFonts w:ascii="Times New Roman" w:hAnsi="Times New Roman" w:cs="Times New Roman"/>
          <w:color w:val="000000"/>
          <w:w w:val="68"/>
          <w:sz w:val="15"/>
          <w:szCs w:val="15"/>
        </w:rPr>
        <w:t xml:space="preserve">it </w:t>
      </w:r>
      <w:r>
        <w:rPr>
          <w:rFonts w:ascii="Times New Roman" w:hAnsi="Times New Roman" w:cs="Times New Roman"/>
          <w:color w:val="000000"/>
          <w:sz w:val="13"/>
          <w:szCs w:val="13"/>
        </w:rPr>
        <w:t xml:space="preserve">fusibles </w:t>
      </w:r>
    </w:p>
    <w:p w:rsidR="00000000" w:rsidRDefault="008C7B40">
      <w:pPr>
        <w:pStyle w:val="Style"/>
        <w:framePr w:w="2548" w:h="5606" w:wrap="auto" w:hAnchor="text" w:x="7551" w:y="6"/>
        <w:spacing w:line="196"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I L Unite d'eclairage de reserve </w:t>
      </w:r>
    </w:p>
    <w:p w:rsidR="00000000" w:rsidRDefault="008C7B40" w:rsidP="00DB09B8">
      <w:pPr>
        <w:pStyle w:val="Style"/>
        <w:framePr w:w="2548" w:h="5606" w:wrap="auto" w:hAnchor="text" w:x="7551" w:y="6"/>
        <w:numPr>
          <w:ilvl w:val="0"/>
          <w:numId w:val="1245"/>
        </w:numPr>
        <w:spacing w:line="144" w:lineRule="exact"/>
        <w:ind w:left="273" w:hanging="240"/>
        <w:rPr>
          <w:rFonts w:ascii="Times New Roman" w:hAnsi="Times New Roman" w:cs="Times New Roman"/>
          <w:color w:val="000000"/>
          <w:sz w:val="13"/>
          <w:szCs w:val="13"/>
        </w:rPr>
      </w:pPr>
      <w:r>
        <w:rPr>
          <w:rFonts w:ascii="Times New Roman" w:hAnsi="Times New Roman" w:cs="Times New Roman"/>
          <w:color w:val="000000"/>
          <w:sz w:val="13"/>
          <w:szCs w:val="13"/>
        </w:rPr>
        <w:t xml:space="preserve">Bloc T.C.!. </w:t>
      </w:r>
    </w:p>
    <w:p w:rsidR="00000000" w:rsidRDefault="008C7B40" w:rsidP="00DB09B8">
      <w:pPr>
        <w:pStyle w:val="Style"/>
        <w:framePr w:w="2548" w:h="5606" w:wrap="auto" w:hAnchor="text" w:x="7551" w:y="6"/>
        <w:numPr>
          <w:ilvl w:val="0"/>
          <w:numId w:val="1245"/>
        </w:numPr>
        <w:spacing w:line="196" w:lineRule="exact"/>
        <w:ind w:left="259" w:hanging="240"/>
        <w:rPr>
          <w:rFonts w:ascii="Times New Roman" w:hAnsi="Times New Roman" w:cs="Times New Roman"/>
          <w:color w:val="000000"/>
          <w:sz w:val="13"/>
          <w:szCs w:val="13"/>
        </w:rPr>
      </w:pPr>
      <w:r>
        <w:rPr>
          <w:rFonts w:ascii="Times New Roman" w:hAnsi="Times New Roman" w:cs="Times New Roman"/>
          <w:color w:val="000000"/>
          <w:sz w:val="13"/>
          <w:szCs w:val="13"/>
        </w:rPr>
        <w:t xml:space="preserve">Eclairage de I'immatriclation </w:t>
      </w:r>
    </w:p>
    <w:p w:rsidR="00000000" w:rsidRDefault="008C7B40" w:rsidP="00DB09B8">
      <w:pPr>
        <w:pStyle w:val="Style"/>
        <w:framePr w:w="2548" w:h="5606" w:wrap="auto" w:hAnchor="text" w:x="7551" w:y="6"/>
        <w:numPr>
          <w:ilvl w:val="0"/>
          <w:numId w:val="1245"/>
        </w:numPr>
        <w:spacing w:line="196" w:lineRule="exact"/>
        <w:ind w:left="259" w:hanging="240"/>
        <w:rPr>
          <w:rFonts w:ascii="Times New Roman" w:hAnsi="Times New Roman" w:cs="Times New Roman"/>
          <w:color w:val="000000"/>
          <w:sz w:val="13"/>
          <w:szCs w:val="13"/>
        </w:rPr>
      </w:pPr>
      <w:r>
        <w:rPr>
          <w:rFonts w:ascii="Times New Roman" w:hAnsi="Times New Roman" w:cs="Times New Roman"/>
          <w:color w:val="000000"/>
          <w:sz w:val="13"/>
          <w:szCs w:val="13"/>
        </w:rPr>
        <w:t xml:space="preserve">Feu arriere/stop </w:t>
      </w:r>
    </w:p>
    <w:p w:rsidR="00000000" w:rsidRDefault="008C7B40" w:rsidP="00DB09B8">
      <w:pPr>
        <w:pStyle w:val="Style"/>
        <w:framePr w:w="2548" w:h="5606" w:wrap="auto" w:hAnchor="text" w:x="7551" w:y="6"/>
        <w:numPr>
          <w:ilvl w:val="0"/>
          <w:numId w:val="1245"/>
        </w:numPr>
        <w:spacing w:line="196" w:lineRule="exact"/>
        <w:ind w:left="259" w:hanging="240"/>
        <w:rPr>
          <w:rFonts w:ascii="Times New Roman" w:hAnsi="Times New Roman" w:cs="Times New Roman"/>
          <w:color w:val="000000"/>
          <w:sz w:val="13"/>
          <w:szCs w:val="13"/>
        </w:rPr>
      </w:pPr>
      <w:r>
        <w:rPr>
          <w:rFonts w:ascii="Times New Roman" w:hAnsi="Times New Roman" w:cs="Times New Roman"/>
          <w:color w:val="000000"/>
          <w:sz w:val="13"/>
          <w:szCs w:val="13"/>
        </w:rPr>
        <w:t xml:space="preserve">Batterie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de dernarreur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Dernarreur electrique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Bobine d'allumage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Bougie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Clignoteur arriere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Point mort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Bobine exploratrice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arriere du feu stop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Relais de clignoteurs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Avertisseur </w:t>
      </w:r>
    </w:p>
    <w:p w:rsidR="00000000" w:rsidRDefault="008C7B40" w:rsidP="00DB09B8">
      <w:pPr>
        <w:pStyle w:val="Style"/>
        <w:framePr w:w="2548" w:h="5606" w:wrap="auto" w:hAnchor="text" w:x="7551" w:y="6"/>
        <w:numPr>
          <w:ilvl w:val="0"/>
          <w:numId w:val="1245"/>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Unite d'arret des clignoteurs </w:t>
      </w:r>
    </w:p>
    <w:p w:rsidR="00000000" w:rsidRDefault="008C7B40">
      <w:pPr>
        <w:pStyle w:val="Style"/>
        <w:framePr w:w="4209" w:h="345" w:wrap="auto" w:hAnchor="text" w:x="3221" w:y="5733"/>
        <w:spacing w:line="187" w:lineRule="exact"/>
        <w:ind w:left="2716" w:firstLine="206"/>
        <w:jc w:val="center"/>
        <w:rPr>
          <w:rFonts w:ascii="Times New Roman" w:hAnsi="Times New Roman" w:cs="Times New Roman"/>
          <w:b/>
          <w:bCs/>
          <w:color w:val="000000"/>
          <w:sz w:val="13"/>
          <w:szCs w:val="13"/>
        </w:rPr>
      </w:pPr>
      <w:r>
        <w:rPr>
          <w:rFonts w:ascii="Times New Roman" w:hAnsi="Times New Roman" w:cs="Times New Roman"/>
          <w:b/>
          <w:bCs/>
          <w:color w:val="000000"/>
          <w:sz w:val="13"/>
          <w:szCs w:val="13"/>
        </w:rPr>
        <w:t>COLOR COD</w:t>
      </w:r>
      <w:r>
        <w:rPr>
          <w:rFonts w:ascii="Times New Roman" w:hAnsi="Times New Roman" w:cs="Times New Roman"/>
          <w:b/>
          <w:bCs/>
          <w:color w:val="000000"/>
          <w:sz w:val="13"/>
          <w:szCs w:val="13"/>
        </w:rPr>
        <w:t xml:space="preserve">E CODE DE COULEUR </w:t>
      </w:r>
    </w:p>
    <w:tbl>
      <w:tblPr>
        <w:tblW w:w="0" w:type="auto"/>
        <w:tblInd w:w="5" w:type="dxa"/>
        <w:tblLayout w:type="fixed"/>
        <w:tblCellMar>
          <w:left w:w="0" w:type="dxa"/>
          <w:right w:w="0" w:type="dxa"/>
        </w:tblCellMar>
        <w:tblLook w:val="0000"/>
      </w:tblPr>
      <w:tblGrid>
        <w:gridCol w:w="475"/>
        <w:gridCol w:w="969"/>
        <w:gridCol w:w="461"/>
        <w:gridCol w:w="951"/>
        <w:gridCol w:w="484"/>
        <w:gridCol w:w="956"/>
      </w:tblGrid>
      <w:tr w:rsidR="00000000">
        <w:tblPrEx>
          <w:tblCellMar>
            <w:top w:w="0" w:type="dxa"/>
            <w:left w:w="0" w:type="dxa"/>
            <w:bottom w:w="0" w:type="dxa"/>
            <w:right w:w="0" w:type="dxa"/>
          </w:tblCellMar>
        </w:tblPrEx>
        <w:trPr>
          <w:trHeight w:hRule="exact" w:val="172"/>
        </w:trPr>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100"/>
              <w:rPr>
                <w:b/>
                <w:bCs/>
                <w:color w:val="000000"/>
                <w:sz w:val="9"/>
                <w:szCs w:val="9"/>
              </w:rPr>
            </w:pPr>
            <w:r>
              <w:rPr>
                <w:b/>
                <w:bCs/>
                <w:color w:val="000000"/>
                <w:sz w:val="9"/>
                <w:szCs w:val="9"/>
              </w:rPr>
              <w:t xml:space="preserve">Brown </w:t>
            </w:r>
          </w:p>
        </w:tc>
        <w:tc>
          <w:tcPr>
            <w:tcW w:w="46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b/>
                <w:bCs/>
                <w:color w:val="000000"/>
                <w:sz w:val="9"/>
                <w:szCs w:val="9"/>
              </w:rPr>
            </w:pPr>
          </w:p>
        </w:tc>
        <w:tc>
          <w:tcPr>
            <w:tcW w:w="95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52"/>
              <w:rPr>
                <w:b/>
                <w:bCs/>
                <w:color w:val="000000"/>
                <w:w w:val="90"/>
                <w:sz w:val="11"/>
                <w:szCs w:val="11"/>
              </w:rPr>
            </w:pPr>
            <w:r>
              <w:rPr>
                <w:b/>
                <w:bCs/>
                <w:color w:val="000000"/>
                <w:w w:val="90"/>
                <w:sz w:val="11"/>
                <w:szCs w:val="11"/>
              </w:rPr>
              <w:t xml:space="preserve">Blue </w:t>
            </w:r>
          </w:p>
        </w:tc>
        <w:tc>
          <w:tcPr>
            <w:tcW w:w="48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color w:val="000000"/>
                <w:sz w:val="11"/>
                <w:szCs w:val="11"/>
              </w:rPr>
            </w:pPr>
            <w:r>
              <w:rPr>
                <w:color w:val="000000"/>
                <w:sz w:val="11"/>
                <w:szCs w:val="11"/>
              </w:rPr>
              <w:t xml:space="preserve">V/B </w:t>
            </w:r>
          </w:p>
        </w:tc>
        <w:tc>
          <w:tcPr>
            <w:tcW w:w="956"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76"/>
              <w:rPr>
                <w:color w:val="000000"/>
                <w:sz w:val="11"/>
                <w:szCs w:val="11"/>
              </w:rPr>
            </w:pPr>
            <w:r>
              <w:rPr>
                <w:color w:val="000000"/>
                <w:sz w:val="11"/>
                <w:szCs w:val="11"/>
              </w:rPr>
              <w:t xml:space="preserve">Yellow/Black </w:t>
            </w:r>
          </w:p>
        </w:tc>
      </w:tr>
      <w:tr w:rsidR="00000000">
        <w:tblPrEx>
          <w:tblCellMar>
            <w:top w:w="0" w:type="dxa"/>
            <w:left w:w="0" w:type="dxa"/>
            <w:bottom w:w="0" w:type="dxa"/>
            <w:right w:w="0" w:type="dxa"/>
          </w:tblCellMar>
        </w:tblPrEx>
        <w:trPr>
          <w:trHeight w:hRule="exact" w:val="81"/>
        </w:trPr>
        <w:tc>
          <w:tcPr>
            <w:tcW w:w="475"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ind w:left="100"/>
              <w:rPr>
                <w:color w:val="000000"/>
                <w:sz w:val="11"/>
                <w:szCs w:val="11"/>
              </w:rPr>
            </w:pPr>
            <w:r>
              <w:rPr>
                <w:color w:val="000000"/>
                <w:sz w:val="11"/>
                <w:szCs w:val="11"/>
              </w:rPr>
              <w:t xml:space="preserve">Br </w:t>
            </w:r>
          </w:p>
        </w:tc>
        <w:tc>
          <w:tcPr>
            <w:tcW w:w="969"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color w:val="000000"/>
                <w:sz w:val="11"/>
                <w:szCs w:val="11"/>
              </w:rPr>
            </w:pPr>
          </w:p>
        </w:tc>
        <w:tc>
          <w:tcPr>
            <w:tcW w:w="461"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ind w:left="81"/>
              <w:rPr>
                <w:color w:val="000000"/>
                <w:sz w:val="11"/>
                <w:szCs w:val="11"/>
              </w:rPr>
            </w:pPr>
            <w:r>
              <w:rPr>
                <w:color w:val="000000"/>
                <w:sz w:val="11"/>
                <w:szCs w:val="11"/>
              </w:rPr>
              <w:t xml:space="preserve">L </w:t>
            </w:r>
          </w:p>
        </w:tc>
        <w:tc>
          <w:tcPr>
            <w:tcW w:w="951"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color w:val="000000"/>
                <w:sz w:val="11"/>
                <w:szCs w:val="11"/>
              </w:rPr>
            </w:pPr>
          </w:p>
        </w:tc>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color w:val="000000"/>
                <w:sz w:val="11"/>
                <w:szCs w:val="11"/>
              </w:rPr>
            </w:pPr>
          </w:p>
        </w:tc>
        <w:tc>
          <w:tcPr>
            <w:tcW w:w="95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76"/>
              <w:rPr>
                <w:color w:val="000000"/>
                <w:sz w:val="11"/>
                <w:szCs w:val="11"/>
              </w:rPr>
            </w:pPr>
            <w:r>
              <w:rPr>
                <w:color w:val="000000"/>
                <w:sz w:val="11"/>
                <w:szCs w:val="11"/>
              </w:rPr>
              <w:t xml:space="preserve">Jaune/Noir </w:t>
            </w:r>
          </w:p>
        </w:tc>
      </w:tr>
      <w:tr w:rsidR="00000000">
        <w:tblPrEx>
          <w:tblCellMar>
            <w:top w:w="0" w:type="dxa"/>
            <w:left w:w="0" w:type="dxa"/>
            <w:bottom w:w="0" w:type="dxa"/>
            <w:right w:w="0" w:type="dxa"/>
          </w:tblCellMar>
        </w:tblPrEx>
        <w:trPr>
          <w:trHeight w:hRule="exact" w:val="139"/>
        </w:trPr>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b/>
                <w:bCs/>
                <w:color w:val="000000"/>
                <w:w w:val="89"/>
                <w:sz w:val="10"/>
                <w:szCs w:val="10"/>
              </w:rPr>
            </w:pPr>
            <w:r>
              <w:rPr>
                <w:b/>
                <w:bCs/>
                <w:color w:val="000000"/>
                <w:w w:val="89"/>
                <w:sz w:val="10"/>
                <w:szCs w:val="10"/>
              </w:rPr>
              <w:t xml:space="preserve">Brun </w:t>
            </w:r>
          </w:p>
        </w:tc>
        <w:tc>
          <w:tcPr>
            <w:tcW w:w="461"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jc w:val="center"/>
              <w:rPr>
                <w:b/>
                <w:bCs/>
                <w:color w:val="000000"/>
                <w:w w:val="89"/>
                <w:sz w:val="10"/>
                <w:szCs w:val="10"/>
              </w:rPr>
            </w:pPr>
          </w:p>
        </w:tc>
        <w:tc>
          <w:tcPr>
            <w:tcW w:w="951"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52"/>
              <w:rPr>
                <w:b/>
                <w:bCs/>
                <w:color w:val="000000"/>
                <w:w w:val="81"/>
                <w:sz w:val="11"/>
                <w:szCs w:val="11"/>
              </w:rPr>
            </w:pPr>
            <w:r>
              <w:rPr>
                <w:b/>
                <w:bCs/>
                <w:color w:val="000000"/>
                <w:w w:val="81"/>
                <w:sz w:val="11"/>
                <w:szCs w:val="11"/>
              </w:rPr>
              <w:t xml:space="preserve">Bleu </w:t>
            </w:r>
          </w:p>
        </w:tc>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b/>
                <w:bCs/>
                <w:color w:val="000000"/>
                <w:w w:val="81"/>
                <w:sz w:val="11"/>
                <w:szCs w:val="11"/>
              </w:rPr>
            </w:pPr>
          </w:p>
        </w:tc>
        <w:tc>
          <w:tcPr>
            <w:tcW w:w="95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76"/>
              <w:rPr>
                <w:b/>
                <w:bCs/>
                <w:color w:val="000000"/>
                <w:w w:val="81"/>
                <w:sz w:val="11"/>
                <w:szCs w:val="11"/>
              </w:rPr>
            </w:pPr>
          </w:p>
        </w:tc>
      </w:tr>
      <w:tr w:rsidR="00000000">
        <w:tblPrEx>
          <w:tblCellMar>
            <w:top w:w="0" w:type="dxa"/>
            <w:left w:w="0" w:type="dxa"/>
            <w:bottom w:w="0" w:type="dxa"/>
            <w:right w:w="0" w:type="dxa"/>
          </w:tblCellMar>
        </w:tblPrEx>
        <w:trPr>
          <w:trHeight w:hRule="exact" w:val="211"/>
        </w:trPr>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100"/>
              <w:rPr>
                <w:color w:val="000000"/>
                <w:sz w:val="11"/>
                <w:szCs w:val="11"/>
              </w:rPr>
            </w:pPr>
            <w:r>
              <w:rPr>
                <w:color w:val="000000"/>
                <w:sz w:val="11"/>
                <w:szCs w:val="11"/>
              </w:rPr>
              <w:t xml:space="preserve">Red </w:t>
            </w:r>
          </w:p>
        </w:tc>
        <w:tc>
          <w:tcPr>
            <w:tcW w:w="46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color w:val="000000"/>
                <w:sz w:val="11"/>
                <w:szCs w:val="11"/>
              </w:rPr>
            </w:pPr>
            <w:r>
              <w:rPr>
                <w:color w:val="000000"/>
                <w:sz w:val="11"/>
                <w:szCs w:val="11"/>
              </w:rPr>
              <w:t xml:space="preserve">Gy </w:t>
            </w:r>
          </w:p>
        </w:tc>
        <w:tc>
          <w:tcPr>
            <w:tcW w:w="95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52"/>
              <w:rPr>
                <w:b/>
                <w:bCs/>
                <w:color w:val="000000"/>
                <w:sz w:val="9"/>
                <w:szCs w:val="9"/>
              </w:rPr>
            </w:pPr>
            <w:r>
              <w:rPr>
                <w:b/>
                <w:bCs/>
                <w:color w:val="000000"/>
                <w:sz w:val="9"/>
                <w:szCs w:val="9"/>
              </w:rPr>
              <w:t xml:space="preserve">Gray </w:t>
            </w:r>
          </w:p>
        </w:tc>
        <w:tc>
          <w:tcPr>
            <w:tcW w:w="48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color w:val="000000"/>
                <w:sz w:val="11"/>
                <w:szCs w:val="11"/>
              </w:rPr>
            </w:pPr>
            <w:r>
              <w:rPr>
                <w:color w:val="000000"/>
                <w:sz w:val="11"/>
                <w:szCs w:val="11"/>
              </w:rPr>
              <w:t xml:space="preserve">Br/W </w:t>
            </w:r>
          </w:p>
        </w:tc>
        <w:tc>
          <w:tcPr>
            <w:tcW w:w="956"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76"/>
              <w:rPr>
                <w:b/>
                <w:bCs/>
                <w:color w:val="000000"/>
                <w:sz w:val="9"/>
                <w:szCs w:val="9"/>
              </w:rPr>
            </w:pPr>
            <w:r>
              <w:rPr>
                <w:b/>
                <w:bCs/>
                <w:color w:val="000000"/>
                <w:sz w:val="9"/>
                <w:szCs w:val="9"/>
              </w:rPr>
              <w:t xml:space="preserve">Brown/White </w:t>
            </w:r>
          </w:p>
        </w:tc>
      </w:tr>
      <w:tr w:rsidR="00000000">
        <w:tblPrEx>
          <w:tblCellMar>
            <w:top w:w="0" w:type="dxa"/>
            <w:left w:w="0" w:type="dxa"/>
            <w:bottom w:w="0" w:type="dxa"/>
            <w:right w:w="0" w:type="dxa"/>
          </w:tblCellMar>
        </w:tblPrEx>
        <w:trPr>
          <w:trHeight w:hRule="exact" w:val="182"/>
        </w:trPr>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rFonts w:ascii="Times New Roman" w:hAnsi="Times New Roman" w:cs="Times New Roman"/>
                <w:color w:val="000000"/>
                <w:w w:val="70"/>
                <w:sz w:val="12"/>
                <w:szCs w:val="12"/>
              </w:rPr>
            </w:pPr>
            <w:r>
              <w:rPr>
                <w:rFonts w:ascii="Times New Roman" w:hAnsi="Times New Roman" w:cs="Times New Roman"/>
                <w:color w:val="000000"/>
                <w:w w:val="70"/>
                <w:sz w:val="12"/>
                <w:szCs w:val="12"/>
              </w:rPr>
              <w:t xml:space="preserve">R </w:t>
            </w:r>
          </w:p>
        </w:tc>
        <w:tc>
          <w:tcPr>
            <w:tcW w:w="969"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b/>
                <w:bCs/>
                <w:color w:val="000000"/>
                <w:w w:val="89"/>
                <w:sz w:val="10"/>
                <w:szCs w:val="10"/>
              </w:rPr>
            </w:pPr>
            <w:r>
              <w:rPr>
                <w:b/>
                <w:bCs/>
                <w:color w:val="000000"/>
                <w:w w:val="89"/>
                <w:sz w:val="10"/>
                <w:szCs w:val="10"/>
              </w:rPr>
              <w:t xml:space="preserve">Rouge </w:t>
            </w:r>
          </w:p>
        </w:tc>
        <w:tc>
          <w:tcPr>
            <w:tcW w:w="46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b/>
                <w:bCs/>
                <w:color w:val="000000"/>
                <w:w w:val="89"/>
                <w:sz w:val="10"/>
                <w:szCs w:val="10"/>
              </w:rPr>
            </w:pPr>
          </w:p>
        </w:tc>
        <w:tc>
          <w:tcPr>
            <w:tcW w:w="951"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52"/>
              <w:rPr>
                <w:rFonts w:ascii="Times New Roman" w:hAnsi="Times New Roman" w:cs="Times New Roman"/>
                <w:b/>
                <w:bCs/>
                <w:color w:val="000000"/>
                <w:w w:val="85"/>
                <w:sz w:val="11"/>
                <w:szCs w:val="11"/>
              </w:rPr>
            </w:pPr>
            <w:r>
              <w:rPr>
                <w:rFonts w:ascii="Times New Roman" w:hAnsi="Times New Roman" w:cs="Times New Roman"/>
                <w:b/>
                <w:bCs/>
                <w:color w:val="000000"/>
                <w:w w:val="85"/>
                <w:sz w:val="11"/>
                <w:szCs w:val="11"/>
              </w:rPr>
              <w:t xml:space="preserve">Oris </w:t>
            </w:r>
          </w:p>
        </w:tc>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rFonts w:ascii="Times New Roman" w:hAnsi="Times New Roman" w:cs="Times New Roman"/>
                <w:b/>
                <w:bCs/>
                <w:color w:val="000000"/>
                <w:w w:val="85"/>
                <w:sz w:val="11"/>
                <w:szCs w:val="11"/>
              </w:rPr>
            </w:pPr>
          </w:p>
        </w:tc>
        <w:tc>
          <w:tcPr>
            <w:tcW w:w="956"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76"/>
              <w:rPr>
                <w:rFonts w:ascii="Times New Roman" w:hAnsi="Times New Roman" w:cs="Times New Roman"/>
                <w:b/>
                <w:bCs/>
                <w:color w:val="000000"/>
                <w:w w:val="85"/>
                <w:sz w:val="11"/>
                <w:szCs w:val="11"/>
              </w:rPr>
            </w:pPr>
            <w:r>
              <w:rPr>
                <w:rFonts w:ascii="Times New Roman" w:hAnsi="Times New Roman" w:cs="Times New Roman"/>
                <w:b/>
                <w:bCs/>
                <w:color w:val="000000"/>
                <w:w w:val="85"/>
                <w:sz w:val="11"/>
                <w:szCs w:val="11"/>
              </w:rPr>
              <w:t xml:space="preserve">Brun/Blanc </w:t>
            </w:r>
          </w:p>
        </w:tc>
      </w:tr>
      <w:tr w:rsidR="00000000">
        <w:tblPrEx>
          <w:tblCellMar>
            <w:top w:w="0" w:type="dxa"/>
            <w:left w:w="0" w:type="dxa"/>
            <w:bottom w:w="0" w:type="dxa"/>
            <w:right w:w="0" w:type="dxa"/>
          </w:tblCellMar>
        </w:tblPrEx>
        <w:trPr>
          <w:trHeight w:hRule="exact" w:val="216"/>
        </w:trPr>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100"/>
              <w:rPr>
                <w:b/>
                <w:bCs/>
                <w:color w:val="000000"/>
                <w:sz w:val="10"/>
                <w:szCs w:val="10"/>
              </w:rPr>
            </w:pPr>
            <w:r>
              <w:rPr>
                <w:b/>
                <w:bCs/>
                <w:color w:val="000000"/>
                <w:sz w:val="10"/>
                <w:szCs w:val="10"/>
              </w:rPr>
              <w:t xml:space="preserve">White </w:t>
            </w:r>
          </w:p>
        </w:tc>
        <w:tc>
          <w:tcPr>
            <w:tcW w:w="46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color w:val="000000"/>
                <w:w w:val="138"/>
                <w:sz w:val="10"/>
                <w:szCs w:val="10"/>
              </w:rPr>
            </w:pPr>
            <w:r>
              <w:rPr>
                <w:color w:val="000000"/>
                <w:w w:val="138"/>
                <w:sz w:val="10"/>
                <w:szCs w:val="10"/>
              </w:rPr>
              <w:t xml:space="preserve">0 </w:t>
            </w:r>
          </w:p>
        </w:tc>
        <w:tc>
          <w:tcPr>
            <w:tcW w:w="95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52"/>
              <w:rPr>
                <w:b/>
                <w:bCs/>
                <w:color w:val="000000"/>
                <w:sz w:val="9"/>
                <w:szCs w:val="9"/>
              </w:rPr>
            </w:pPr>
            <w:r>
              <w:rPr>
                <w:b/>
                <w:bCs/>
                <w:color w:val="000000"/>
                <w:sz w:val="9"/>
                <w:szCs w:val="9"/>
              </w:rPr>
              <w:t xml:space="preserve">Orange </w:t>
            </w:r>
          </w:p>
        </w:tc>
        <w:tc>
          <w:tcPr>
            <w:tcW w:w="48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color w:val="000000"/>
                <w:sz w:val="11"/>
                <w:szCs w:val="11"/>
              </w:rPr>
            </w:pPr>
            <w:r>
              <w:rPr>
                <w:color w:val="000000"/>
                <w:sz w:val="11"/>
                <w:szCs w:val="11"/>
              </w:rPr>
              <w:t xml:space="preserve">Y/G </w:t>
            </w:r>
          </w:p>
        </w:tc>
        <w:tc>
          <w:tcPr>
            <w:tcW w:w="956"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76"/>
              <w:rPr>
                <w:b/>
                <w:bCs/>
                <w:color w:val="000000"/>
                <w:sz w:val="9"/>
                <w:szCs w:val="9"/>
              </w:rPr>
            </w:pPr>
            <w:r>
              <w:rPr>
                <w:b/>
                <w:bCs/>
                <w:color w:val="000000"/>
                <w:sz w:val="9"/>
                <w:szCs w:val="9"/>
              </w:rPr>
              <w:t xml:space="preserve">Yellow/Green </w:t>
            </w:r>
          </w:p>
        </w:tc>
      </w:tr>
      <w:tr w:rsidR="00000000">
        <w:tblPrEx>
          <w:tblCellMar>
            <w:top w:w="0" w:type="dxa"/>
            <w:left w:w="0" w:type="dxa"/>
            <w:bottom w:w="0" w:type="dxa"/>
            <w:right w:w="0" w:type="dxa"/>
          </w:tblCellMar>
        </w:tblPrEx>
        <w:trPr>
          <w:trHeight w:hRule="exact" w:val="139"/>
        </w:trPr>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color w:val="000000"/>
                <w:sz w:val="11"/>
                <w:szCs w:val="11"/>
              </w:rPr>
            </w:pPr>
            <w:r>
              <w:rPr>
                <w:color w:val="000000"/>
                <w:sz w:val="11"/>
                <w:szCs w:val="11"/>
              </w:rPr>
              <w:t xml:space="preserve">W </w:t>
            </w:r>
          </w:p>
        </w:tc>
        <w:tc>
          <w:tcPr>
            <w:tcW w:w="969"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rFonts w:ascii="Times New Roman" w:hAnsi="Times New Roman" w:cs="Times New Roman"/>
                <w:b/>
                <w:bCs/>
                <w:color w:val="000000"/>
                <w:w w:val="85"/>
                <w:sz w:val="11"/>
                <w:szCs w:val="11"/>
              </w:rPr>
            </w:pPr>
            <w:r>
              <w:rPr>
                <w:rFonts w:ascii="Times New Roman" w:hAnsi="Times New Roman" w:cs="Times New Roman"/>
                <w:b/>
                <w:bCs/>
                <w:color w:val="000000"/>
                <w:w w:val="85"/>
                <w:sz w:val="11"/>
                <w:szCs w:val="11"/>
              </w:rPr>
              <w:t xml:space="preserve">Blanc </w:t>
            </w:r>
          </w:p>
        </w:tc>
        <w:tc>
          <w:tcPr>
            <w:tcW w:w="46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rFonts w:ascii="Times New Roman" w:hAnsi="Times New Roman" w:cs="Times New Roman"/>
                <w:b/>
                <w:bCs/>
                <w:color w:val="000000"/>
                <w:w w:val="85"/>
                <w:sz w:val="11"/>
                <w:szCs w:val="11"/>
              </w:rPr>
            </w:pPr>
          </w:p>
        </w:tc>
        <w:tc>
          <w:tcPr>
            <w:tcW w:w="951"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52"/>
              <w:rPr>
                <w:rFonts w:ascii="Times New Roman" w:hAnsi="Times New Roman" w:cs="Times New Roman"/>
                <w:b/>
                <w:bCs/>
                <w:color w:val="000000"/>
                <w:w w:val="89"/>
                <w:sz w:val="11"/>
                <w:szCs w:val="11"/>
              </w:rPr>
            </w:pPr>
            <w:r>
              <w:rPr>
                <w:rFonts w:ascii="Times New Roman" w:hAnsi="Times New Roman" w:cs="Times New Roman"/>
                <w:b/>
                <w:bCs/>
                <w:color w:val="000000"/>
                <w:w w:val="89"/>
                <w:sz w:val="11"/>
                <w:szCs w:val="11"/>
              </w:rPr>
              <w:t xml:space="preserve">Orange </w:t>
            </w:r>
          </w:p>
        </w:tc>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rFonts w:ascii="Times New Roman" w:hAnsi="Times New Roman" w:cs="Times New Roman"/>
                <w:b/>
                <w:bCs/>
                <w:color w:val="000000"/>
                <w:w w:val="89"/>
                <w:sz w:val="11"/>
                <w:szCs w:val="11"/>
              </w:rPr>
            </w:pPr>
          </w:p>
        </w:tc>
        <w:tc>
          <w:tcPr>
            <w:tcW w:w="956"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76"/>
              <w:rPr>
                <w:rFonts w:ascii="Times New Roman" w:hAnsi="Times New Roman" w:cs="Times New Roman"/>
                <w:color w:val="000000"/>
                <w:sz w:val="11"/>
                <w:szCs w:val="11"/>
              </w:rPr>
            </w:pPr>
            <w:r>
              <w:rPr>
                <w:rFonts w:ascii="Times New Roman" w:hAnsi="Times New Roman" w:cs="Times New Roman"/>
                <w:color w:val="000000"/>
                <w:sz w:val="11"/>
                <w:szCs w:val="11"/>
              </w:rPr>
              <w:t xml:space="preserve">Jaune/Ven </w:t>
            </w:r>
          </w:p>
        </w:tc>
      </w:tr>
      <w:tr w:rsidR="00000000">
        <w:tblPrEx>
          <w:tblCellMar>
            <w:top w:w="0" w:type="dxa"/>
            <w:left w:w="0" w:type="dxa"/>
            <w:bottom w:w="0" w:type="dxa"/>
            <w:right w:w="0" w:type="dxa"/>
          </w:tblCellMar>
        </w:tblPrEx>
        <w:trPr>
          <w:trHeight w:hRule="exact" w:val="96"/>
        </w:trPr>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46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5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52"/>
              <w:rPr>
                <w:rFonts w:ascii="Times New Roman" w:hAnsi="Times New Roman" w:cs="Times New Roman"/>
                <w:color w:val="000000"/>
                <w:w w:val="118"/>
                <w:sz w:val="12"/>
                <w:szCs w:val="12"/>
              </w:rPr>
            </w:pPr>
            <w:r>
              <w:rPr>
                <w:rFonts w:ascii="Times New Roman" w:hAnsi="Times New Roman" w:cs="Times New Roman"/>
                <w:color w:val="000000"/>
                <w:w w:val="118"/>
                <w:sz w:val="12"/>
                <w:szCs w:val="12"/>
              </w:rPr>
              <w:t xml:space="preserve">- </w:t>
            </w:r>
          </w:p>
        </w:tc>
        <w:tc>
          <w:tcPr>
            <w:tcW w:w="484"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color w:val="000000"/>
                <w:w w:val="118"/>
                <w:sz w:val="12"/>
                <w:szCs w:val="12"/>
              </w:rPr>
            </w:pPr>
          </w:p>
        </w:tc>
        <w:tc>
          <w:tcPr>
            <w:tcW w:w="956"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color w:val="000000"/>
                <w:w w:val="118"/>
                <w:sz w:val="12"/>
                <w:szCs w:val="12"/>
              </w:rPr>
            </w:pPr>
          </w:p>
        </w:tc>
      </w:tr>
      <w:tr w:rsidR="00000000">
        <w:tblPrEx>
          <w:tblCellMar>
            <w:top w:w="0" w:type="dxa"/>
            <w:left w:w="0" w:type="dxa"/>
            <w:bottom w:w="0" w:type="dxa"/>
            <w:right w:w="0" w:type="dxa"/>
          </w:tblCellMar>
        </w:tblPrEx>
        <w:trPr>
          <w:trHeight w:hRule="exact" w:val="158"/>
        </w:trPr>
        <w:tc>
          <w:tcPr>
            <w:tcW w:w="475"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ind w:left="100"/>
              <w:rPr>
                <w:b/>
                <w:bCs/>
                <w:color w:val="000000"/>
                <w:sz w:val="9"/>
                <w:szCs w:val="9"/>
              </w:rPr>
            </w:pPr>
            <w:r>
              <w:rPr>
                <w:b/>
                <w:bCs/>
                <w:color w:val="000000"/>
                <w:sz w:val="9"/>
                <w:szCs w:val="9"/>
              </w:rPr>
              <w:t xml:space="preserve">Light Green </w:t>
            </w:r>
          </w:p>
        </w:tc>
        <w:tc>
          <w:tcPr>
            <w:tcW w:w="46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color w:val="000000"/>
                <w:sz w:val="11"/>
                <w:szCs w:val="11"/>
              </w:rPr>
            </w:pPr>
            <w:r>
              <w:rPr>
                <w:color w:val="000000"/>
                <w:sz w:val="11"/>
                <w:szCs w:val="11"/>
              </w:rPr>
              <w:t xml:space="preserve">R/W </w:t>
            </w:r>
          </w:p>
        </w:tc>
        <w:tc>
          <w:tcPr>
            <w:tcW w:w="951"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ind w:left="52"/>
              <w:rPr>
                <w:color w:val="000000"/>
                <w:sz w:val="11"/>
                <w:szCs w:val="11"/>
              </w:rPr>
            </w:pPr>
            <w:r>
              <w:rPr>
                <w:color w:val="000000"/>
                <w:sz w:val="11"/>
                <w:szCs w:val="11"/>
              </w:rPr>
              <w:t xml:space="preserve">Red/White </w:t>
            </w:r>
          </w:p>
        </w:tc>
        <w:tc>
          <w:tcPr>
            <w:tcW w:w="484"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color w:val="000000"/>
                <w:sz w:val="11"/>
                <w:szCs w:val="11"/>
              </w:rPr>
            </w:pPr>
            <w:r>
              <w:rPr>
                <w:color w:val="000000"/>
                <w:sz w:val="11"/>
                <w:szCs w:val="11"/>
              </w:rPr>
              <w:t xml:space="preserve">WIG </w:t>
            </w:r>
          </w:p>
        </w:tc>
        <w:tc>
          <w:tcPr>
            <w:tcW w:w="956"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ind w:left="76"/>
              <w:rPr>
                <w:b/>
                <w:bCs/>
                <w:color w:val="000000"/>
                <w:sz w:val="10"/>
                <w:szCs w:val="10"/>
              </w:rPr>
            </w:pPr>
            <w:r>
              <w:rPr>
                <w:b/>
                <w:bCs/>
                <w:color w:val="000000"/>
                <w:sz w:val="10"/>
                <w:szCs w:val="10"/>
              </w:rPr>
              <w:t xml:space="preserve">White/Green </w:t>
            </w:r>
          </w:p>
        </w:tc>
      </w:tr>
      <w:tr w:rsidR="00000000">
        <w:tblPrEx>
          <w:tblCellMar>
            <w:top w:w="0" w:type="dxa"/>
            <w:left w:w="0" w:type="dxa"/>
            <w:bottom w:w="0" w:type="dxa"/>
            <w:right w:w="0" w:type="dxa"/>
          </w:tblCellMar>
        </w:tblPrEx>
        <w:trPr>
          <w:trHeight w:hRule="exact" w:val="168"/>
        </w:trPr>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color w:val="000000"/>
                <w:sz w:val="11"/>
                <w:szCs w:val="11"/>
              </w:rPr>
            </w:pPr>
            <w:r>
              <w:rPr>
                <w:color w:val="000000"/>
                <w:sz w:val="11"/>
                <w:szCs w:val="11"/>
              </w:rPr>
              <w:t xml:space="preserve">Lg </w:t>
            </w:r>
          </w:p>
        </w:tc>
        <w:tc>
          <w:tcPr>
            <w:tcW w:w="969"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color w:val="000000"/>
                <w:sz w:val="10"/>
                <w:szCs w:val="10"/>
              </w:rPr>
            </w:pPr>
            <w:r>
              <w:rPr>
                <w:color w:val="000000"/>
                <w:sz w:val="10"/>
                <w:szCs w:val="10"/>
              </w:rPr>
              <w:t xml:space="preserve">Vert Clair </w:t>
            </w:r>
          </w:p>
        </w:tc>
        <w:tc>
          <w:tcPr>
            <w:tcW w:w="46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color w:val="000000"/>
                <w:sz w:val="10"/>
                <w:szCs w:val="10"/>
              </w:rPr>
            </w:pPr>
          </w:p>
        </w:tc>
        <w:tc>
          <w:tcPr>
            <w:tcW w:w="951"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52"/>
              <w:rPr>
                <w:rFonts w:ascii="Times New Roman" w:hAnsi="Times New Roman" w:cs="Times New Roman"/>
                <w:b/>
                <w:bCs/>
                <w:color w:val="000000"/>
                <w:sz w:val="10"/>
                <w:szCs w:val="10"/>
              </w:rPr>
            </w:pPr>
            <w:r>
              <w:rPr>
                <w:rFonts w:ascii="Times New Roman" w:hAnsi="Times New Roman" w:cs="Times New Roman"/>
                <w:b/>
                <w:bCs/>
                <w:color w:val="000000"/>
                <w:sz w:val="10"/>
                <w:szCs w:val="10"/>
              </w:rPr>
              <w:t xml:space="preserve">Rouge/Blanc </w:t>
            </w:r>
          </w:p>
        </w:tc>
        <w:tc>
          <w:tcPr>
            <w:tcW w:w="484"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rFonts w:ascii="Times New Roman" w:hAnsi="Times New Roman" w:cs="Times New Roman"/>
                <w:b/>
                <w:bCs/>
                <w:color w:val="000000"/>
                <w:sz w:val="10"/>
                <w:szCs w:val="10"/>
              </w:rPr>
            </w:pPr>
          </w:p>
        </w:tc>
        <w:tc>
          <w:tcPr>
            <w:tcW w:w="956"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76"/>
              <w:rPr>
                <w:rFonts w:ascii="Times New Roman" w:hAnsi="Times New Roman" w:cs="Times New Roman"/>
                <w:b/>
                <w:bCs/>
                <w:color w:val="000000"/>
                <w:w w:val="89"/>
                <w:sz w:val="11"/>
                <w:szCs w:val="11"/>
              </w:rPr>
            </w:pPr>
            <w:r>
              <w:rPr>
                <w:rFonts w:ascii="Times New Roman" w:hAnsi="Times New Roman" w:cs="Times New Roman"/>
                <w:b/>
                <w:bCs/>
                <w:color w:val="000000"/>
                <w:w w:val="89"/>
                <w:sz w:val="11"/>
                <w:szCs w:val="11"/>
              </w:rPr>
              <w:t xml:space="preserve">Blanc/Vert </w:t>
            </w:r>
          </w:p>
        </w:tc>
      </w:tr>
      <w:tr w:rsidR="00000000">
        <w:tblPrEx>
          <w:tblCellMar>
            <w:top w:w="0" w:type="dxa"/>
            <w:left w:w="0" w:type="dxa"/>
            <w:bottom w:w="0" w:type="dxa"/>
            <w:right w:w="0" w:type="dxa"/>
          </w:tblCellMar>
        </w:tblPrEx>
        <w:trPr>
          <w:trHeight w:hRule="exact" w:val="172"/>
        </w:trPr>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100"/>
              <w:rPr>
                <w:color w:val="000000"/>
                <w:sz w:val="11"/>
                <w:szCs w:val="11"/>
              </w:rPr>
            </w:pPr>
            <w:r>
              <w:rPr>
                <w:color w:val="000000"/>
                <w:sz w:val="11"/>
                <w:szCs w:val="11"/>
              </w:rPr>
              <w:t xml:space="preserve">Black </w:t>
            </w:r>
          </w:p>
        </w:tc>
        <w:tc>
          <w:tcPr>
            <w:tcW w:w="46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color w:val="000000"/>
                <w:sz w:val="11"/>
                <w:szCs w:val="11"/>
              </w:rPr>
            </w:pPr>
            <w:r>
              <w:rPr>
                <w:color w:val="000000"/>
                <w:sz w:val="11"/>
                <w:szCs w:val="11"/>
              </w:rPr>
              <w:t xml:space="preserve">UW </w:t>
            </w:r>
          </w:p>
        </w:tc>
        <w:tc>
          <w:tcPr>
            <w:tcW w:w="95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52"/>
              <w:rPr>
                <w:color w:val="000000"/>
                <w:sz w:val="11"/>
                <w:szCs w:val="11"/>
              </w:rPr>
            </w:pPr>
            <w:r>
              <w:rPr>
                <w:color w:val="000000"/>
                <w:sz w:val="11"/>
                <w:szCs w:val="11"/>
              </w:rPr>
              <w:t xml:space="preserve">Blue/White </w:t>
            </w:r>
          </w:p>
        </w:tc>
        <w:tc>
          <w:tcPr>
            <w:tcW w:w="48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color w:val="000000"/>
                <w:sz w:val="11"/>
                <w:szCs w:val="11"/>
              </w:rPr>
            </w:pPr>
            <w:r>
              <w:rPr>
                <w:color w:val="000000"/>
                <w:sz w:val="11"/>
                <w:szCs w:val="11"/>
              </w:rPr>
              <w:t xml:space="preserve">VIR </w:t>
            </w:r>
          </w:p>
        </w:tc>
        <w:tc>
          <w:tcPr>
            <w:tcW w:w="956"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76"/>
              <w:rPr>
                <w:color w:val="000000"/>
                <w:sz w:val="11"/>
                <w:szCs w:val="11"/>
              </w:rPr>
            </w:pPr>
            <w:r>
              <w:rPr>
                <w:color w:val="000000"/>
                <w:sz w:val="11"/>
                <w:szCs w:val="11"/>
              </w:rPr>
              <w:t xml:space="preserve">Yellow/Red </w:t>
            </w:r>
          </w:p>
        </w:tc>
      </w:tr>
      <w:tr w:rsidR="00000000">
        <w:tblPrEx>
          <w:tblCellMar>
            <w:top w:w="0" w:type="dxa"/>
            <w:left w:w="0" w:type="dxa"/>
            <w:bottom w:w="0" w:type="dxa"/>
            <w:right w:w="0" w:type="dxa"/>
          </w:tblCellMar>
        </w:tblPrEx>
        <w:trPr>
          <w:trHeight w:hRule="exact" w:val="211"/>
        </w:trPr>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color w:val="000000"/>
                <w:sz w:val="11"/>
                <w:szCs w:val="11"/>
              </w:rPr>
            </w:pPr>
            <w:r>
              <w:rPr>
                <w:color w:val="000000"/>
                <w:sz w:val="11"/>
                <w:szCs w:val="11"/>
              </w:rPr>
              <w:t xml:space="preserve">B </w:t>
            </w:r>
          </w:p>
        </w:tc>
        <w:tc>
          <w:tcPr>
            <w:tcW w:w="969"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rFonts w:ascii="Times New Roman" w:hAnsi="Times New Roman" w:cs="Times New Roman"/>
                <w:b/>
                <w:bCs/>
                <w:color w:val="000000"/>
                <w:w w:val="89"/>
                <w:sz w:val="11"/>
                <w:szCs w:val="11"/>
              </w:rPr>
            </w:pPr>
            <w:r>
              <w:rPr>
                <w:rFonts w:ascii="Times New Roman" w:hAnsi="Times New Roman" w:cs="Times New Roman"/>
                <w:b/>
                <w:bCs/>
                <w:color w:val="000000"/>
                <w:w w:val="89"/>
                <w:sz w:val="11"/>
                <w:szCs w:val="11"/>
              </w:rPr>
              <w:t xml:space="preserve">Nair </w:t>
            </w:r>
          </w:p>
        </w:tc>
        <w:tc>
          <w:tcPr>
            <w:tcW w:w="46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rFonts w:ascii="Times New Roman" w:hAnsi="Times New Roman" w:cs="Times New Roman"/>
                <w:b/>
                <w:bCs/>
                <w:color w:val="000000"/>
                <w:w w:val="89"/>
                <w:sz w:val="11"/>
                <w:szCs w:val="11"/>
              </w:rPr>
            </w:pPr>
          </w:p>
        </w:tc>
        <w:tc>
          <w:tcPr>
            <w:tcW w:w="951"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52"/>
              <w:rPr>
                <w:b/>
                <w:bCs/>
                <w:color w:val="000000"/>
                <w:sz w:val="9"/>
                <w:szCs w:val="9"/>
              </w:rPr>
            </w:pPr>
            <w:r>
              <w:rPr>
                <w:b/>
                <w:bCs/>
                <w:color w:val="000000"/>
                <w:sz w:val="9"/>
                <w:szCs w:val="9"/>
              </w:rPr>
              <w:t xml:space="preserve">Bleu/Blanc </w:t>
            </w:r>
          </w:p>
        </w:tc>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b/>
                <w:bCs/>
                <w:color w:val="000000"/>
                <w:sz w:val="9"/>
                <w:szCs w:val="9"/>
              </w:rPr>
            </w:pPr>
          </w:p>
        </w:tc>
        <w:tc>
          <w:tcPr>
            <w:tcW w:w="956"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76"/>
              <w:rPr>
                <w:b/>
                <w:bCs/>
                <w:color w:val="000000"/>
                <w:sz w:val="9"/>
                <w:szCs w:val="9"/>
              </w:rPr>
            </w:pPr>
            <w:r>
              <w:rPr>
                <w:b/>
                <w:bCs/>
                <w:color w:val="000000"/>
                <w:sz w:val="9"/>
                <w:szCs w:val="9"/>
              </w:rPr>
              <w:t xml:space="preserve">Jaune/Rouge </w:t>
            </w:r>
          </w:p>
        </w:tc>
      </w:tr>
      <w:tr w:rsidR="00000000">
        <w:tblPrEx>
          <w:tblCellMar>
            <w:top w:w="0" w:type="dxa"/>
            <w:left w:w="0" w:type="dxa"/>
            <w:bottom w:w="0" w:type="dxa"/>
            <w:right w:w="0" w:type="dxa"/>
          </w:tblCellMar>
        </w:tblPrEx>
        <w:trPr>
          <w:trHeight w:hRule="exact" w:val="206"/>
        </w:trPr>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100"/>
              <w:rPr>
                <w:b/>
                <w:bCs/>
                <w:color w:val="000000"/>
                <w:sz w:val="9"/>
                <w:szCs w:val="9"/>
              </w:rPr>
            </w:pPr>
            <w:r>
              <w:rPr>
                <w:b/>
                <w:bCs/>
                <w:color w:val="000000"/>
                <w:sz w:val="9"/>
                <w:szCs w:val="9"/>
              </w:rPr>
              <w:t xml:space="preserve">Yellow </w:t>
            </w:r>
          </w:p>
        </w:tc>
        <w:tc>
          <w:tcPr>
            <w:tcW w:w="46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color w:val="000000"/>
                <w:sz w:val="11"/>
                <w:szCs w:val="11"/>
              </w:rPr>
            </w:pPr>
            <w:r>
              <w:rPr>
                <w:color w:val="000000"/>
                <w:sz w:val="11"/>
                <w:szCs w:val="11"/>
              </w:rPr>
              <w:t xml:space="preserve">R/L </w:t>
            </w:r>
          </w:p>
        </w:tc>
        <w:tc>
          <w:tcPr>
            <w:tcW w:w="95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52"/>
              <w:rPr>
                <w:color w:val="000000"/>
                <w:sz w:val="11"/>
                <w:szCs w:val="11"/>
              </w:rPr>
            </w:pPr>
            <w:r>
              <w:rPr>
                <w:color w:val="000000"/>
                <w:sz w:val="11"/>
                <w:szCs w:val="11"/>
              </w:rPr>
              <w:t xml:space="preserve">Red/Blue </w:t>
            </w:r>
          </w:p>
        </w:tc>
        <w:tc>
          <w:tcPr>
            <w:tcW w:w="48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color w:val="000000"/>
                <w:sz w:val="11"/>
                <w:szCs w:val="11"/>
              </w:rPr>
            </w:pPr>
            <w:r>
              <w:rPr>
                <w:color w:val="000000"/>
                <w:sz w:val="11"/>
                <w:szCs w:val="11"/>
              </w:rPr>
              <w:t xml:space="preserve">W/R </w:t>
            </w:r>
          </w:p>
        </w:tc>
        <w:tc>
          <w:tcPr>
            <w:tcW w:w="956"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76"/>
              <w:rPr>
                <w:color w:val="000000"/>
                <w:sz w:val="11"/>
                <w:szCs w:val="11"/>
              </w:rPr>
            </w:pPr>
            <w:r>
              <w:rPr>
                <w:color w:val="000000"/>
                <w:sz w:val="11"/>
                <w:szCs w:val="11"/>
              </w:rPr>
              <w:t xml:space="preserve">White/Red </w:t>
            </w:r>
          </w:p>
        </w:tc>
      </w:tr>
      <w:tr w:rsidR="00000000">
        <w:tblPrEx>
          <w:tblCellMar>
            <w:top w:w="0" w:type="dxa"/>
            <w:left w:w="0" w:type="dxa"/>
            <w:bottom w:w="0" w:type="dxa"/>
            <w:right w:w="0" w:type="dxa"/>
          </w:tblCellMar>
        </w:tblPrEx>
        <w:trPr>
          <w:trHeight w:hRule="exact" w:val="48"/>
        </w:trPr>
        <w:tc>
          <w:tcPr>
            <w:tcW w:w="475"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ind w:left="100"/>
              <w:rPr>
                <w:color w:val="000000"/>
                <w:sz w:val="11"/>
                <w:szCs w:val="11"/>
              </w:rPr>
            </w:pPr>
            <w:r>
              <w:rPr>
                <w:color w:val="000000"/>
                <w:sz w:val="11"/>
                <w:szCs w:val="11"/>
              </w:rPr>
              <w:t xml:space="preserve">Y </w:t>
            </w:r>
          </w:p>
        </w:tc>
        <w:tc>
          <w:tcPr>
            <w:tcW w:w="969" w:type="dxa"/>
            <w:tcBorders>
              <w:top w:val="nil"/>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color w:val="000000"/>
                <w:sz w:val="11"/>
                <w:szCs w:val="11"/>
              </w:rPr>
            </w:pPr>
          </w:p>
        </w:tc>
        <w:tc>
          <w:tcPr>
            <w:tcW w:w="46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color w:val="000000"/>
                <w:sz w:val="11"/>
                <w:szCs w:val="11"/>
              </w:rPr>
            </w:pPr>
          </w:p>
        </w:tc>
        <w:tc>
          <w:tcPr>
            <w:tcW w:w="951"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52"/>
              <w:rPr>
                <w:b/>
                <w:bCs/>
                <w:color w:val="000000"/>
                <w:sz w:val="9"/>
                <w:szCs w:val="9"/>
              </w:rPr>
            </w:pPr>
            <w:r>
              <w:rPr>
                <w:b/>
                <w:bCs/>
                <w:color w:val="000000"/>
                <w:sz w:val="9"/>
                <w:szCs w:val="9"/>
              </w:rPr>
              <w:t xml:space="preserve">Rouge/Bleu </w:t>
            </w:r>
          </w:p>
        </w:tc>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b/>
                <w:bCs/>
                <w:color w:val="000000"/>
                <w:sz w:val="9"/>
                <w:szCs w:val="9"/>
              </w:rPr>
            </w:pPr>
          </w:p>
        </w:tc>
        <w:tc>
          <w:tcPr>
            <w:tcW w:w="956"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76"/>
              <w:rPr>
                <w:b/>
                <w:bCs/>
                <w:color w:val="000000"/>
                <w:sz w:val="9"/>
                <w:szCs w:val="9"/>
              </w:rPr>
            </w:pPr>
            <w:r>
              <w:rPr>
                <w:b/>
                <w:bCs/>
                <w:color w:val="000000"/>
                <w:sz w:val="9"/>
                <w:szCs w:val="9"/>
              </w:rPr>
              <w:t xml:space="preserve">Blanc/Rouge </w:t>
            </w:r>
          </w:p>
        </w:tc>
      </w:tr>
      <w:tr w:rsidR="00000000">
        <w:tblPrEx>
          <w:tblCellMar>
            <w:top w:w="0" w:type="dxa"/>
            <w:left w:w="0" w:type="dxa"/>
            <w:bottom w:w="0" w:type="dxa"/>
            <w:right w:w="0" w:type="dxa"/>
          </w:tblCellMar>
        </w:tblPrEx>
        <w:trPr>
          <w:trHeight w:hRule="exact" w:val="129"/>
        </w:trPr>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b/>
                <w:bCs/>
                <w:color w:val="000000"/>
                <w:sz w:val="9"/>
                <w:szCs w:val="9"/>
              </w:rPr>
            </w:pPr>
            <w:r>
              <w:rPr>
                <w:b/>
                <w:bCs/>
                <w:color w:val="000000"/>
                <w:sz w:val="9"/>
                <w:szCs w:val="9"/>
              </w:rPr>
              <w:t xml:space="preserve">Jaune </w:t>
            </w:r>
          </w:p>
        </w:tc>
        <w:tc>
          <w:tcPr>
            <w:tcW w:w="46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b/>
                <w:bCs/>
                <w:color w:val="000000"/>
                <w:sz w:val="9"/>
                <w:szCs w:val="9"/>
              </w:rPr>
            </w:pPr>
          </w:p>
        </w:tc>
        <w:tc>
          <w:tcPr>
            <w:tcW w:w="951"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52"/>
              <w:rPr>
                <w:b/>
                <w:bCs/>
                <w:color w:val="000000"/>
                <w:sz w:val="9"/>
                <w:szCs w:val="9"/>
              </w:rPr>
            </w:pPr>
          </w:p>
        </w:tc>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b/>
                <w:bCs/>
                <w:color w:val="000000"/>
                <w:sz w:val="9"/>
                <w:szCs w:val="9"/>
              </w:rPr>
            </w:pPr>
          </w:p>
        </w:tc>
        <w:tc>
          <w:tcPr>
            <w:tcW w:w="956" w:type="dxa"/>
            <w:vMerge/>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76"/>
              <w:rPr>
                <w:b/>
                <w:bCs/>
                <w:color w:val="000000"/>
                <w:sz w:val="9"/>
                <w:szCs w:val="9"/>
              </w:rPr>
            </w:pPr>
          </w:p>
        </w:tc>
      </w:tr>
      <w:tr w:rsidR="00000000">
        <w:tblPrEx>
          <w:tblCellMar>
            <w:top w:w="0" w:type="dxa"/>
            <w:left w:w="0" w:type="dxa"/>
            <w:bottom w:w="0" w:type="dxa"/>
            <w:right w:w="0" w:type="dxa"/>
          </w:tblCellMar>
        </w:tblPrEx>
        <w:trPr>
          <w:trHeight w:hRule="exact" w:val="206"/>
        </w:trPr>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100"/>
              <w:rPr>
                <w:b/>
                <w:bCs/>
                <w:color w:val="000000"/>
                <w:sz w:val="9"/>
                <w:szCs w:val="9"/>
              </w:rPr>
            </w:pPr>
            <w:r>
              <w:rPr>
                <w:b/>
                <w:bCs/>
                <w:color w:val="000000"/>
                <w:sz w:val="9"/>
                <w:szCs w:val="9"/>
              </w:rPr>
              <w:t xml:space="preserve">Dark Green </w:t>
            </w:r>
          </w:p>
        </w:tc>
        <w:tc>
          <w:tcPr>
            <w:tcW w:w="46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color w:val="000000"/>
                <w:sz w:val="11"/>
                <w:szCs w:val="11"/>
              </w:rPr>
            </w:pPr>
            <w:r>
              <w:rPr>
                <w:color w:val="000000"/>
                <w:sz w:val="11"/>
                <w:szCs w:val="11"/>
              </w:rPr>
              <w:t xml:space="preserve">UY </w:t>
            </w:r>
          </w:p>
        </w:tc>
        <w:tc>
          <w:tcPr>
            <w:tcW w:w="95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52"/>
              <w:rPr>
                <w:color w:val="000000"/>
                <w:sz w:val="11"/>
                <w:szCs w:val="11"/>
              </w:rPr>
            </w:pPr>
            <w:r>
              <w:rPr>
                <w:color w:val="000000"/>
                <w:sz w:val="11"/>
                <w:szCs w:val="11"/>
              </w:rPr>
              <w:t xml:space="preserve">Blue/Vellow </w:t>
            </w:r>
          </w:p>
        </w:tc>
        <w:tc>
          <w:tcPr>
            <w:tcW w:w="48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color w:val="000000"/>
                <w:sz w:val="11"/>
                <w:szCs w:val="11"/>
              </w:rPr>
            </w:pPr>
            <w:r>
              <w:rPr>
                <w:color w:val="000000"/>
                <w:sz w:val="11"/>
                <w:szCs w:val="11"/>
              </w:rPr>
              <w:t xml:space="preserve">G/R </w:t>
            </w:r>
          </w:p>
        </w:tc>
        <w:tc>
          <w:tcPr>
            <w:tcW w:w="956"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76"/>
              <w:rPr>
                <w:b/>
                <w:bCs/>
                <w:color w:val="000000"/>
                <w:sz w:val="9"/>
                <w:szCs w:val="9"/>
              </w:rPr>
            </w:pPr>
            <w:r>
              <w:rPr>
                <w:b/>
                <w:bCs/>
                <w:color w:val="000000"/>
                <w:sz w:val="9"/>
                <w:szCs w:val="9"/>
              </w:rPr>
              <w:t xml:space="preserve">Green/Red </w:t>
            </w:r>
          </w:p>
        </w:tc>
      </w:tr>
      <w:tr w:rsidR="00000000">
        <w:tblPrEx>
          <w:tblCellMar>
            <w:top w:w="0" w:type="dxa"/>
            <w:left w:w="0" w:type="dxa"/>
            <w:bottom w:w="0" w:type="dxa"/>
            <w:right w:w="0" w:type="dxa"/>
          </w:tblCellMar>
        </w:tblPrEx>
        <w:trPr>
          <w:trHeight w:hRule="exact" w:val="196"/>
        </w:trPr>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color w:val="000000"/>
                <w:w w:val="106"/>
                <w:sz w:val="10"/>
                <w:szCs w:val="10"/>
              </w:rPr>
            </w:pPr>
            <w:r>
              <w:rPr>
                <w:color w:val="000000"/>
                <w:w w:val="106"/>
                <w:sz w:val="10"/>
                <w:szCs w:val="10"/>
              </w:rPr>
              <w:t xml:space="preserve">Dg </w:t>
            </w:r>
          </w:p>
        </w:tc>
        <w:tc>
          <w:tcPr>
            <w:tcW w:w="969"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rFonts w:ascii="Times New Roman" w:hAnsi="Times New Roman" w:cs="Times New Roman"/>
                <w:color w:val="000000"/>
                <w:sz w:val="11"/>
                <w:szCs w:val="11"/>
              </w:rPr>
            </w:pPr>
            <w:r>
              <w:rPr>
                <w:b/>
                <w:bCs/>
                <w:color w:val="000000"/>
                <w:sz w:val="9"/>
                <w:szCs w:val="9"/>
              </w:rPr>
              <w:t xml:space="preserve">Vert </w:t>
            </w:r>
            <w:r>
              <w:rPr>
                <w:rFonts w:ascii="Times New Roman" w:hAnsi="Times New Roman" w:cs="Times New Roman"/>
                <w:color w:val="000000"/>
                <w:sz w:val="11"/>
                <w:szCs w:val="11"/>
              </w:rPr>
              <w:t xml:space="preserve">Fence </w:t>
            </w:r>
          </w:p>
        </w:tc>
        <w:tc>
          <w:tcPr>
            <w:tcW w:w="46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rFonts w:ascii="Times New Roman" w:hAnsi="Times New Roman" w:cs="Times New Roman"/>
                <w:color w:val="000000"/>
                <w:sz w:val="11"/>
                <w:szCs w:val="11"/>
              </w:rPr>
            </w:pPr>
          </w:p>
        </w:tc>
        <w:tc>
          <w:tcPr>
            <w:tcW w:w="951"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52"/>
              <w:rPr>
                <w:rFonts w:ascii="Times New Roman" w:hAnsi="Times New Roman" w:cs="Times New Roman"/>
                <w:color w:val="000000"/>
                <w:sz w:val="11"/>
                <w:szCs w:val="11"/>
              </w:rPr>
            </w:pPr>
            <w:r>
              <w:rPr>
                <w:rFonts w:ascii="Times New Roman" w:hAnsi="Times New Roman" w:cs="Times New Roman"/>
                <w:color w:val="000000"/>
                <w:sz w:val="11"/>
                <w:szCs w:val="11"/>
              </w:rPr>
              <w:t xml:space="preserve">Bleu/Jaune </w:t>
            </w:r>
          </w:p>
        </w:tc>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6"/>
              <w:rPr>
                <w:rFonts w:ascii="Times New Roman" w:hAnsi="Times New Roman" w:cs="Times New Roman"/>
                <w:color w:val="000000"/>
                <w:sz w:val="11"/>
                <w:szCs w:val="11"/>
              </w:rPr>
            </w:pPr>
          </w:p>
        </w:tc>
        <w:tc>
          <w:tcPr>
            <w:tcW w:w="956"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76"/>
              <w:rPr>
                <w:b/>
                <w:bCs/>
                <w:color w:val="000000"/>
                <w:sz w:val="9"/>
                <w:szCs w:val="9"/>
              </w:rPr>
            </w:pPr>
            <w:r>
              <w:rPr>
                <w:b/>
                <w:bCs/>
                <w:color w:val="000000"/>
                <w:sz w:val="9"/>
                <w:szCs w:val="9"/>
              </w:rPr>
              <w:t xml:space="preserve">Vert/Rouge </w:t>
            </w:r>
          </w:p>
        </w:tc>
      </w:tr>
      <w:tr w:rsidR="00000000">
        <w:tblPrEx>
          <w:tblCellMar>
            <w:top w:w="0" w:type="dxa"/>
            <w:left w:w="0" w:type="dxa"/>
            <w:bottom w:w="0" w:type="dxa"/>
            <w:right w:w="0" w:type="dxa"/>
          </w:tblCellMar>
        </w:tblPrEx>
        <w:trPr>
          <w:trHeight w:hRule="exact" w:val="196"/>
        </w:trPr>
        <w:tc>
          <w:tcPr>
            <w:tcW w:w="475"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100"/>
              <w:rPr>
                <w:color w:val="000000"/>
                <w:sz w:val="10"/>
                <w:szCs w:val="10"/>
              </w:rPr>
            </w:pPr>
            <w:r>
              <w:rPr>
                <w:color w:val="000000"/>
                <w:sz w:val="10"/>
                <w:szCs w:val="10"/>
              </w:rPr>
              <w:t xml:space="preserve">Ch </w:t>
            </w:r>
          </w:p>
        </w:tc>
        <w:tc>
          <w:tcPr>
            <w:tcW w:w="969"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100"/>
              <w:rPr>
                <w:b/>
                <w:bCs/>
                <w:color w:val="000000"/>
                <w:sz w:val="9"/>
                <w:szCs w:val="9"/>
              </w:rPr>
            </w:pPr>
            <w:r>
              <w:rPr>
                <w:b/>
                <w:bCs/>
                <w:color w:val="000000"/>
                <w:sz w:val="9"/>
                <w:szCs w:val="9"/>
              </w:rPr>
              <w:t xml:space="preserve">Chocolate </w:t>
            </w:r>
          </w:p>
        </w:tc>
        <w:tc>
          <w:tcPr>
            <w:tcW w:w="461"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rFonts w:ascii="Courier New" w:hAnsi="Courier New" w:cs="Courier New"/>
                <w:i/>
                <w:iCs/>
                <w:color w:val="000000"/>
                <w:w w:val="87"/>
                <w:sz w:val="17"/>
                <w:szCs w:val="17"/>
              </w:rPr>
            </w:pPr>
            <w:r>
              <w:rPr>
                <w:rFonts w:ascii="Courier New" w:hAnsi="Courier New" w:cs="Courier New"/>
                <w:i/>
                <w:iCs/>
                <w:color w:val="000000"/>
                <w:w w:val="87"/>
                <w:sz w:val="17"/>
                <w:szCs w:val="17"/>
              </w:rPr>
              <w:t xml:space="preserve">UG </w:t>
            </w:r>
          </w:p>
        </w:tc>
        <w:tc>
          <w:tcPr>
            <w:tcW w:w="951"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ind w:left="52"/>
              <w:rPr>
                <w:b/>
                <w:bCs/>
                <w:color w:val="000000"/>
                <w:sz w:val="9"/>
                <w:szCs w:val="9"/>
              </w:rPr>
            </w:pPr>
            <w:r>
              <w:rPr>
                <w:b/>
                <w:bCs/>
                <w:color w:val="000000"/>
                <w:sz w:val="9"/>
                <w:szCs w:val="9"/>
              </w:rPr>
              <w:t xml:space="preserve">Blue/Green </w:t>
            </w:r>
          </w:p>
        </w:tc>
        <w:tc>
          <w:tcPr>
            <w:tcW w:w="484"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b/>
                <w:bCs/>
                <w:color w:val="000000"/>
                <w:sz w:val="9"/>
                <w:szCs w:val="9"/>
              </w:rPr>
            </w:pPr>
          </w:p>
        </w:tc>
        <w:tc>
          <w:tcPr>
            <w:tcW w:w="956" w:type="dxa"/>
            <w:tcBorders>
              <w:top w:val="single" w:sz="4" w:space="0" w:color="auto"/>
              <w:left w:val="single" w:sz="4" w:space="0" w:color="auto"/>
              <w:bottom w:val="nil"/>
              <w:right w:val="single" w:sz="4" w:space="0" w:color="auto"/>
            </w:tcBorders>
            <w:vAlign w:val="center"/>
          </w:tcPr>
          <w:p w:rsidR="00000000" w:rsidRDefault="008C7B40">
            <w:pPr>
              <w:pStyle w:val="Style"/>
              <w:framePr w:w="4296" w:h="3115" w:wrap="auto" w:hAnchor="text" w:x="4599" w:y="6217"/>
              <w:jc w:val="center"/>
              <w:rPr>
                <w:b/>
                <w:bCs/>
                <w:color w:val="000000"/>
                <w:sz w:val="9"/>
                <w:szCs w:val="9"/>
              </w:rPr>
            </w:pPr>
          </w:p>
        </w:tc>
      </w:tr>
      <w:tr w:rsidR="00000000">
        <w:tblPrEx>
          <w:tblCellMar>
            <w:top w:w="0" w:type="dxa"/>
            <w:left w:w="0" w:type="dxa"/>
            <w:bottom w:w="0" w:type="dxa"/>
            <w:right w:w="0" w:type="dxa"/>
          </w:tblCellMar>
        </w:tblPrEx>
        <w:trPr>
          <w:trHeight w:hRule="exact" w:val="182"/>
        </w:trPr>
        <w:tc>
          <w:tcPr>
            <w:tcW w:w="475"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sz w:val="13"/>
                <w:szCs w:val="13"/>
              </w:rPr>
            </w:pPr>
          </w:p>
        </w:tc>
        <w:tc>
          <w:tcPr>
            <w:tcW w:w="969"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100"/>
              <w:rPr>
                <w:b/>
                <w:bCs/>
                <w:color w:val="000000"/>
                <w:sz w:val="9"/>
                <w:szCs w:val="9"/>
              </w:rPr>
            </w:pPr>
            <w:r>
              <w:rPr>
                <w:b/>
                <w:bCs/>
                <w:color w:val="000000"/>
                <w:sz w:val="9"/>
                <w:szCs w:val="9"/>
              </w:rPr>
              <w:t xml:space="preserve">Chocolat </w:t>
            </w:r>
          </w:p>
        </w:tc>
        <w:tc>
          <w:tcPr>
            <w:tcW w:w="461"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81"/>
              <w:rPr>
                <w:b/>
                <w:bCs/>
                <w:color w:val="000000"/>
                <w:sz w:val="9"/>
                <w:szCs w:val="9"/>
              </w:rPr>
            </w:pPr>
          </w:p>
        </w:tc>
        <w:tc>
          <w:tcPr>
            <w:tcW w:w="951"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ind w:left="52"/>
              <w:rPr>
                <w:rFonts w:ascii="Times New Roman" w:hAnsi="Times New Roman" w:cs="Times New Roman"/>
                <w:color w:val="000000"/>
                <w:sz w:val="11"/>
                <w:szCs w:val="11"/>
              </w:rPr>
            </w:pPr>
            <w:r>
              <w:rPr>
                <w:rFonts w:ascii="Times New Roman" w:hAnsi="Times New Roman" w:cs="Times New Roman"/>
                <w:color w:val="000000"/>
                <w:sz w:val="11"/>
                <w:szCs w:val="11"/>
              </w:rPr>
              <w:t xml:space="preserve">Bleu/Vert </w:t>
            </w:r>
          </w:p>
        </w:tc>
        <w:tc>
          <w:tcPr>
            <w:tcW w:w="484"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color w:val="000000"/>
                <w:sz w:val="11"/>
                <w:szCs w:val="11"/>
              </w:rPr>
            </w:pPr>
          </w:p>
        </w:tc>
        <w:tc>
          <w:tcPr>
            <w:tcW w:w="956" w:type="dxa"/>
            <w:tcBorders>
              <w:top w:val="nil"/>
              <w:left w:val="single" w:sz="4" w:space="0" w:color="auto"/>
              <w:bottom w:val="single" w:sz="4" w:space="0" w:color="auto"/>
              <w:right w:val="single" w:sz="4" w:space="0" w:color="auto"/>
            </w:tcBorders>
            <w:vAlign w:val="center"/>
          </w:tcPr>
          <w:p w:rsidR="00000000" w:rsidRDefault="008C7B40">
            <w:pPr>
              <w:pStyle w:val="Style"/>
              <w:framePr w:w="4296" w:h="3115" w:wrap="auto" w:hAnchor="text" w:x="4599" w:y="6217"/>
              <w:jc w:val="center"/>
              <w:rPr>
                <w:rFonts w:ascii="Times New Roman" w:hAnsi="Times New Roman" w:cs="Times New Roman"/>
                <w:color w:val="000000"/>
                <w:sz w:val="11"/>
                <w:szCs w:val="11"/>
              </w:rPr>
            </w:pPr>
          </w:p>
        </w:tc>
      </w:tr>
    </w:tbl>
    <w:p w:rsidR="00000000" w:rsidRDefault="008C7B40" w:rsidP="00DB09B8">
      <w:pPr>
        <w:pStyle w:val="Style"/>
        <w:framePr w:w="2784" w:h="5712" w:wrap="auto" w:hAnchor="text" w:x="10978" w:y="117"/>
        <w:numPr>
          <w:ilvl w:val="0"/>
          <w:numId w:val="1246"/>
        </w:numPr>
        <w:spacing w:line="144" w:lineRule="exact"/>
        <w:ind w:left="273" w:hanging="240"/>
        <w:rPr>
          <w:rFonts w:ascii="Times New Roman" w:hAnsi="Times New Roman" w:cs="Times New Roman"/>
          <w:color w:val="000000"/>
          <w:sz w:val="13"/>
          <w:szCs w:val="13"/>
        </w:rPr>
      </w:pPr>
      <w:r>
        <w:rPr>
          <w:rFonts w:ascii="Times New Roman" w:hAnsi="Times New Roman" w:cs="Times New Roman"/>
          <w:color w:val="000000"/>
          <w:sz w:val="13"/>
          <w:szCs w:val="13"/>
        </w:rPr>
        <w:t xml:space="preserve">Masse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Redresseur avec regulateur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de pression d'huile </w:t>
      </w:r>
    </w:p>
    <w:p w:rsidR="00000000" w:rsidRDefault="008C7B40" w:rsidP="00DB09B8">
      <w:pPr>
        <w:pStyle w:val="Style"/>
        <w:framePr w:w="2784" w:h="5712" w:wrap="auto" w:hAnchor="text" w:x="10978" w:y="117"/>
        <w:numPr>
          <w:ilvl w:val="0"/>
          <w:numId w:val="1246"/>
        </w:numPr>
        <w:spacing w:line="192" w:lineRule="exact"/>
        <w:ind w:left="264" w:hanging="259"/>
        <w:rPr>
          <w:rFonts w:ascii="Times New Roman" w:hAnsi="Times New Roman" w:cs="Times New Roman"/>
          <w:color w:val="000000"/>
          <w:w w:val="105"/>
          <w:sz w:val="14"/>
          <w:szCs w:val="14"/>
        </w:rPr>
      </w:pPr>
      <w:r>
        <w:rPr>
          <w:rFonts w:ascii="Times New Roman" w:hAnsi="Times New Roman" w:cs="Times New Roman"/>
          <w:color w:val="000000"/>
          <w:w w:val="105"/>
          <w:sz w:val="14"/>
          <w:szCs w:val="14"/>
        </w:rPr>
        <w:t xml:space="preserve">Generateur CA.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Clignoteur avant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Phare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Regulateur et enroulement de champ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Systerne d'allumage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Systerne de signalisation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Ph are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Alternateur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Fusible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Principal20A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Emetteur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Lampe de compteur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Indicateur de vitesse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Head lamp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Oil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Turn (G)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Turn (D)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Boitier de commande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Neutral </w:t>
      </w:r>
    </w:p>
    <w:p w:rsidR="00000000" w:rsidRDefault="008C7B40" w:rsidP="00DB09B8">
      <w:pPr>
        <w:pStyle w:val="Style"/>
        <w:framePr w:w="2784" w:h="5712" w:wrap="auto" w:hAnchor="text" w:x="10978" w:y="117"/>
        <w:numPr>
          <w:ilvl w:val="0"/>
          <w:numId w:val="1246"/>
        </w:numPr>
        <w:spacing w:line="201" w:lineRule="exact"/>
        <w:ind w:left="278" w:hanging="264"/>
        <w:rPr>
          <w:rFonts w:ascii="Times New Roman" w:hAnsi="Times New Roman" w:cs="Times New Roman"/>
          <w:color w:val="000000"/>
          <w:sz w:val="13"/>
          <w:szCs w:val="13"/>
        </w:rPr>
      </w:pPr>
      <w:r>
        <w:rPr>
          <w:rFonts w:ascii="Times New Roman" w:hAnsi="Times New Roman" w:cs="Times New Roman"/>
          <w:color w:val="000000"/>
          <w:sz w:val="13"/>
          <w:szCs w:val="13"/>
        </w:rPr>
        <w:t xml:space="preserve">High beam </w:t>
      </w:r>
    </w:p>
    <w:p w:rsidR="00000000" w:rsidRDefault="008C7B40" w:rsidP="00DB09B8">
      <w:pPr>
        <w:pStyle w:val="Style"/>
        <w:framePr w:w="2784" w:h="5712" w:wrap="auto" w:hAnchor="text" w:x="10978" w:y="117"/>
        <w:numPr>
          <w:ilvl w:val="0"/>
          <w:numId w:val="1247"/>
        </w:numPr>
        <w:spacing w:line="196" w:lineRule="exact"/>
        <w:ind w:left="19" w:right="1324"/>
        <w:rPr>
          <w:rFonts w:ascii="Times New Roman" w:hAnsi="Times New Roman" w:cs="Times New Roman"/>
          <w:color w:val="000000"/>
          <w:sz w:val="13"/>
          <w:szCs w:val="13"/>
        </w:rPr>
      </w:pPr>
      <w:r>
        <w:rPr>
          <w:rFonts w:ascii="Times New Roman" w:hAnsi="Times New Roman" w:cs="Times New Roman"/>
          <w:color w:val="000000"/>
          <w:sz w:val="13"/>
          <w:szCs w:val="13"/>
        </w:rPr>
        <w:t xml:space="preserve">Lampe de compteur 5 I. Compte tours </w:t>
      </w:r>
    </w:p>
    <w:p w:rsidR="00000000" w:rsidRDefault="008C7B40">
      <w:pPr>
        <w:pStyle w:val="Style"/>
        <w:framePr w:w="2784" w:h="5712" w:wrap="auto" w:hAnchor="text" w:x="10978" w:y="117"/>
        <w:spacing w:line="196" w:lineRule="exact"/>
        <w:ind w:left="14"/>
        <w:rPr>
          <w:rFonts w:ascii="Times New Roman" w:hAnsi="Times New Roman" w:cs="Times New Roman"/>
          <w:color w:val="000000"/>
          <w:sz w:val="13"/>
          <w:szCs w:val="13"/>
        </w:rPr>
      </w:pPr>
      <w:r>
        <w:rPr>
          <w:rFonts w:ascii="Times New Roman" w:hAnsi="Times New Roman" w:cs="Times New Roman"/>
          <w:color w:val="000000"/>
          <w:sz w:val="13"/>
          <w:szCs w:val="13"/>
        </w:rPr>
        <w:t xml:space="preserve">52. Contacteur avant du feu stop </w:t>
      </w:r>
    </w:p>
    <w:p w:rsidR="00000000" w:rsidRDefault="008C7B40">
      <w:pPr>
        <w:pStyle w:val="Style"/>
        <w:framePr w:w="2784" w:h="5712" w:wrap="auto" w:hAnchor="text" w:x="10978" w:y="117"/>
        <w:spacing w:before="4" w:line="196" w:lineRule="exact"/>
        <w:ind w:left="19" w:right="4" w:firstLine="76"/>
        <w:rPr>
          <w:rFonts w:ascii="Times New Roman" w:hAnsi="Times New Roman" w:cs="Times New Roman"/>
          <w:color w:val="000000"/>
          <w:sz w:val="13"/>
          <w:szCs w:val="13"/>
        </w:rPr>
      </w:pPr>
      <w:r>
        <w:rPr>
          <w:color w:val="000000"/>
          <w:w w:val="81"/>
          <w:sz w:val="21"/>
          <w:szCs w:val="21"/>
        </w:rPr>
        <w:t xml:space="preserve">* </w:t>
      </w:r>
      <w:r>
        <w:rPr>
          <w:rFonts w:ascii="Times New Roman" w:hAnsi="Times New Roman" w:cs="Times New Roman"/>
          <w:color w:val="000000"/>
          <w:sz w:val="13"/>
          <w:szCs w:val="13"/>
        </w:rPr>
        <w:t xml:space="preserve">Dans cette position, la cle peut etre enlevee, </w:t>
      </w:r>
      <w:r>
        <w:rPr>
          <w:color w:val="000000"/>
          <w:w w:val="92"/>
          <w:sz w:val="19"/>
          <w:szCs w:val="19"/>
        </w:rPr>
        <w:t xml:space="preserve">** </w:t>
      </w:r>
      <w:r>
        <w:rPr>
          <w:rFonts w:ascii="Times New Roman" w:hAnsi="Times New Roman" w:cs="Times New Roman"/>
          <w:color w:val="000000"/>
          <w:sz w:val="13"/>
          <w:szCs w:val="13"/>
        </w:rPr>
        <w:t xml:space="preserve">Sur cette position. la direction peut </w:t>
      </w:r>
    </w:p>
    <w:p w:rsidR="00000000" w:rsidRDefault="008C7B40">
      <w:pPr>
        <w:pStyle w:val="Style"/>
        <w:framePr w:w="2784" w:h="5712" w:wrap="auto" w:hAnchor="text" w:x="10978" w:y="117"/>
        <w:spacing w:line="187" w:lineRule="exact"/>
        <w:ind w:left="206"/>
        <w:rPr>
          <w:rFonts w:ascii="Times New Roman" w:hAnsi="Times New Roman" w:cs="Times New Roman"/>
          <w:color w:val="000000"/>
          <w:sz w:val="13"/>
          <w:szCs w:val="13"/>
        </w:rPr>
      </w:pPr>
      <w:r>
        <w:rPr>
          <w:rFonts w:ascii="Times New Roman" w:hAnsi="Times New Roman" w:cs="Times New Roman"/>
          <w:color w:val="000000"/>
          <w:sz w:val="13"/>
          <w:szCs w:val="13"/>
        </w:rPr>
        <w:t xml:space="preserve">eire bloquce. </w:t>
      </w:r>
    </w:p>
    <w:p w:rsidR="00000000" w:rsidRDefault="008C7B40">
      <w:pPr>
        <w:pStyle w:val="Style"/>
        <w:rPr>
          <w:rFonts w:ascii="Times New Roman" w:hAnsi="Times New Roman" w:cs="Times New Roman"/>
          <w:sz w:val="13"/>
          <w:szCs w:val="13"/>
        </w:rPr>
        <w:sectPr w:rsidR="00000000">
          <w:pgSz w:w="15842" w:h="12241" w:orient="landscape"/>
          <w:pgMar w:top="1708" w:right="1025" w:bottom="360" w:left="1056" w:header="720" w:footer="720" w:gutter="0"/>
          <w:cols w:space="720"/>
          <w:noEndnote/>
        </w:sectPr>
      </w:pPr>
    </w:p>
    <w:p w:rsidR="00000000" w:rsidRDefault="008C7B40">
      <w:pPr>
        <w:pStyle w:val="Style"/>
        <w:rPr>
          <w:rFonts w:ascii="Times New Roman" w:hAnsi="Times New Roman" w:cs="Times New Roman"/>
          <w:sz w:val="2"/>
          <w:szCs w:val="2"/>
        </w:rPr>
      </w:pPr>
    </w:p>
    <w:p w:rsidR="00000000" w:rsidRDefault="008C7B40">
      <w:pPr>
        <w:pStyle w:val="Style"/>
        <w:framePr w:w="4689" w:h="1032" w:wrap="auto" w:hAnchor="text" w:x="1" w:y="78"/>
        <w:spacing w:line="355" w:lineRule="exact"/>
        <w:ind w:left="14" w:right="14"/>
        <w:rPr>
          <w:color w:val="000000"/>
          <w:w w:val="113"/>
          <w:sz w:val="28"/>
          <w:szCs w:val="28"/>
        </w:rPr>
      </w:pPr>
      <w:r>
        <w:rPr>
          <w:color w:val="000000"/>
          <w:w w:val="105"/>
          <w:sz w:val="30"/>
          <w:szCs w:val="30"/>
        </w:rPr>
        <w:t xml:space="preserve">WIR .. JG DIAGRAM XS850SG </w:t>
      </w:r>
      <w:r>
        <w:rPr>
          <w:color w:val="000000"/>
          <w:w w:val="113"/>
          <w:sz w:val="28"/>
          <w:szCs w:val="28"/>
        </w:rPr>
        <w:t xml:space="preserve">(Except for Canada) </w:t>
      </w:r>
    </w:p>
    <w:p w:rsidR="00000000" w:rsidRDefault="008C7B40">
      <w:pPr>
        <w:pStyle w:val="Style"/>
        <w:framePr w:w="4689" w:h="1032" w:wrap="auto" w:hAnchor="text" w:x="1" w:y="78"/>
        <w:tabs>
          <w:tab w:val="left" w:pos="700"/>
          <w:tab w:val="left" w:pos="1627"/>
        </w:tabs>
        <w:spacing w:line="316" w:lineRule="exact"/>
        <w:rPr>
          <w:color w:val="000000"/>
          <w:sz w:val="22"/>
          <w:szCs w:val="22"/>
        </w:rPr>
      </w:pPr>
      <w:r>
        <w:rPr>
          <w:rFonts w:ascii="Courier New" w:hAnsi="Courier New" w:cs="Courier New"/>
          <w:sz w:val="29"/>
          <w:szCs w:val="29"/>
        </w:rPr>
        <w:tab/>
      </w:r>
      <w:r>
        <w:rPr>
          <w:rFonts w:ascii="Courier New" w:hAnsi="Courier New" w:cs="Courier New"/>
          <w:color w:val="000000"/>
          <w:w w:val="51"/>
          <w:sz w:val="29"/>
          <w:szCs w:val="29"/>
          <w:u w:val="single"/>
        </w:rPr>
        <w:t>CD</w:t>
      </w:r>
      <w:r>
        <w:rPr>
          <w:rFonts w:ascii="Courier New" w:hAnsi="Courier New" w:cs="Courier New"/>
          <w:color w:val="000000"/>
          <w:w w:val="51"/>
          <w:sz w:val="29"/>
          <w:szCs w:val="29"/>
          <w:u w:val="single"/>
        </w:rPr>
        <w:tab/>
      </w:r>
      <w:r>
        <w:rPr>
          <w:color w:val="000000"/>
          <w:sz w:val="22"/>
          <w:szCs w:val="22"/>
        </w:rPr>
        <w:t xml:space="preserve">® </w:t>
      </w:r>
    </w:p>
    <w:p w:rsidR="00000000" w:rsidRDefault="00DB09B8">
      <w:pPr>
        <w:pStyle w:val="Style"/>
        <w:numPr>
          <w:ilvl w:val="0"/>
          <w:numId w:val="2"/>
        </w:numPr>
        <w:spacing w:line="1" w:lineRule="exact"/>
        <w:rPr>
          <w:rFonts w:ascii="Courier New" w:hAnsi="Courier New" w:cs="Courier New"/>
          <w:sz w:val="29"/>
          <w:szCs w:val="29"/>
        </w:rPr>
      </w:pPr>
      <w:r>
        <w:rPr>
          <w:noProof/>
        </w:rPr>
        <w:drawing>
          <wp:anchor distT="0" distB="0" distL="114300" distR="114300" simplePos="0" relativeHeight="251695104" behindDoc="1" locked="0" layoutInCell="0" allowOverlap="1">
            <wp:simplePos x="0" y="0"/>
            <wp:positionH relativeFrom="margin">
              <wp:posOffset>234315</wp:posOffset>
            </wp:positionH>
            <wp:positionV relativeFrom="margin">
              <wp:posOffset>697865</wp:posOffset>
            </wp:positionV>
            <wp:extent cx="535940" cy="401955"/>
            <wp:effectExtent l="19050" t="0" r="0" b="0"/>
            <wp:wrapThrough wrapText="bothSides">
              <wp:wrapPolygon edited="0">
                <wp:start x="-768" y="0"/>
                <wp:lineTo x="-768" y="20474"/>
                <wp:lineTo x="21498" y="20474"/>
                <wp:lineTo x="21498" y="0"/>
                <wp:lineTo x="-768" y="0"/>
              </wp:wrapPolygon>
            </wp:wrapThrough>
            <wp:docPr id="454"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77"/>
                    <a:srcRect/>
                    <a:stretch>
                      <a:fillRect/>
                    </a:stretch>
                  </pic:blipFill>
                  <pic:spPr bwMode="auto">
                    <a:xfrm>
                      <a:off x="0" y="0"/>
                      <a:ext cx="535940" cy="401955"/>
                    </a:xfrm>
                    <a:prstGeom prst="rect">
                      <a:avLst/>
                    </a:prstGeom>
                    <a:noFill/>
                  </pic:spPr>
                </pic:pic>
              </a:graphicData>
            </a:graphic>
          </wp:anchor>
        </w:drawing>
      </w:r>
    </w:p>
    <w:p w:rsidR="00000000" w:rsidRDefault="008C7B40">
      <w:pPr>
        <w:pStyle w:val="Style"/>
        <w:framePr w:w="177" w:h="244" w:wrap="auto" w:hAnchor="text" w:x="1508" w:y="1283"/>
        <w:spacing w:line="144" w:lineRule="exact"/>
        <w:jc w:val="both"/>
        <w:rPr>
          <w:color w:val="000000"/>
          <w:w w:val="92"/>
          <w:sz w:val="9"/>
          <w:szCs w:val="9"/>
        </w:rPr>
      </w:pPr>
      <w:r>
        <w:rPr>
          <w:rFonts w:ascii="Times New Roman" w:hAnsi="Times New Roman" w:cs="Times New Roman"/>
          <w:color w:val="000000"/>
          <w:sz w:val="10"/>
          <w:szCs w:val="10"/>
        </w:rPr>
        <w:t xml:space="preserve">OFF </w:t>
      </w:r>
      <w:r>
        <w:rPr>
          <w:color w:val="000000"/>
          <w:w w:val="92"/>
          <w:sz w:val="9"/>
          <w:szCs w:val="9"/>
        </w:rPr>
        <w:t xml:space="preserve">ON </w:t>
      </w:r>
    </w:p>
    <w:p w:rsidR="00000000" w:rsidRDefault="008C7B40">
      <w:pPr>
        <w:pStyle w:val="Style"/>
        <w:framePr w:w="1588" w:h="3196" w:wrap="auto" w:hAnchor="text" w:x="20" w:y="3601"/>
        <w:spacing w:line="100" w:lineRule="exact"/>
        <w:ind w:left="100"/>
        <w:rPr>
          <w:color w:val="000000"/>
          <w:w w:val="137"/>
          <w:sz w:val="15"/>
          <w:szCs w:val="15"/>
        </w:rPr>
      </w:pPr>
      <w:r>
        <w:rPr>
          <w:color w:val="000000"/>
          <w:w w:val="137"/>
          <w:sz w:val="15"/>
          <w:szCs w:val="15"/>
        </w:rPr>
        <w:t xml:space="preserve">- ".,----------1 </w:t>
      </w:r>
    </w:p>
    <w:p w:rsidR="00000000" w:rsidRDefault="008C7B40">
      <w:pPr>
        <w:pStyle w:val="Style"/>
        <w:framePr w:w="1588" w:h="3196" w:wrap="auto" w:hAnchor="text" w:x="20" w:y="3601"/>
        <w:spacing w:line="494" w:lineRule="exact"/>
        <w:ind w:left="144"/>
        <w:rPr>
          <w:rFonts w:ascii="Times New Roman" w:hAnsi="Times New Roman" w:cs="Times New Roman"/>
          <w:color w:val="000000"/>
          <w:w w:val="50"/>
          <w:sz w:val="83"/>
          <w:szCs w:val="83"/>
        </w:rPr>
      </w:pPr>
      <w:r>
        <w:rPr>
          <w:rFonts w:ascii="Times New Roman" w:hAnsi="Times New Roman" w:cs="Times New Roman"/>
          <w:color w:val="000000"/>
          <w:w w:val="50"/>
          <w:sz w:val="83"/>
          <w:szCs w:val="83"/>
        </w:rPr>
        <w:t xml:space="preserve">@!:uk: </w:t>
      </w:r>
    </w:p>
    <w:p w:rsidR="00000000" w:rsidRDefault="008C7B40">
      <w:pPr>
        <w:pStyle w:val="Style"/>
        <w:framePr w:w="1588" w:h="3196" w:wrap="auto" w:hAnchor="text" w:x="20" w:y="3601"/>
        <w:tabs>
          <w:tab w:val="right" w:pos="364"/>
          <w:tab w:val="right" w:pos="1300"/>
          <w:tab w:val="right" w:pos="1535"/>
        </w:tabs>
        <w:rPr>
          <w:color w:val="000000"/>
          <w:w w:val="175"/>
          <w:sz w:val="8"/>
          <w:szCs w:val="8"/>
        </w:rPr>
      </w:pPr>
      <w:r>
        <w:rPr>
          <w:sz w:val="8"/>
          <w:szCs w:val="8"/>
        </w:rPr>
        <w:tab/>
      </w:r>
      <w:r>
        <w:rPr>
          <w:color w:val="000000"/>
          <w:w w:val="175"/>
          <w:sz w:val="8"/>
          <w:szCs w:val="8"/>
        </w:rPr>
        <w:t xml:space="preserve">I </w:t>
      </w:r>
      <w:r>
        <w:rPr>
          <w:color w:val="000000"/>
          <w:w w:val="175"/>
          <w:sz w:val="8"/>
          <w:szCs w:val="8"/>
        </w:rPr>
        <w:tab/>
        <w:t xml:space="preserve">, </w:t>
      </w:r>
    </w:p>
    <w:p w:rsidR="00000000" w:rsidRDefault="008C7B40">
      <w:pPr>
        <w:pStyle w:val="Style"/>
        <w:framePr w:w="1588" w:h="3196" w:wrap="auto" w:hAnchor="text" w:x="20" w:y="3601"/>
        <w:tabs>
          <w:tab w:val="right" w:pos="364"/>
          <w:tab w:val="right" w:pos="1300"/>
          <w:tab w:val="right" w:pos="1535"/>
        </w:tabs>
        <w:spacing w:line="62" w:lineRule="exact"/>
        <w:rPr>
          <w:color w:val="000000"/>
          <w:w w:val="57"/>
          <w:sz w:val="23"/>
          <w:szCs w:val="23"/>
        </w:rPr>
      </w:pPr>
      <w:r>
        <w:tab/>
      </w:r>
      <w:r>
        <w:rPr>
          <w:color w:val="000000"/>
          <w:w w:val="53"/>
        </w:rPr>
        <w:t xml:space="preserve">, </w:t>
      </w:r>
      <w:r>
        <w:rPr>
          <w:color w:val="000000"/>
          <w:w w:val="53"/>
        </w:rPr>
        <w:tab/>
      </w:r>
      <w:r>
        <w:rPr>
          <w:color w:val="000000"/>
          <w:w w:val="57"/>
          <w:sz w:val="23"/>
          <w:szCs w:val="23"/>
        </w:rPr>
        <w:t xml:space="preserve">, </w:t>
      </w:r>
    </w:p>
    <w:p w:rsidR="00000000" w:rsidRDefault="008C7B40">
      <w:pPr>
        <w:pStyle w:val="Style"/>
        <w:framePr w:w="1588" w:h="3196" w:wrap="auto" w:hAnchor="text" w:x="20" w:y="3601"/>
        <w:tabs>
          <w:tab w:val="right" w:pos="364"/>
          <w:tab w:val="right" w:pos="1300"/>
          <w:tab w:val="right" w:pos="1535"/>
        </w:tabs>
        <w:spacing w:line="163" w:lineRule="exact"/>
        <w:rPr>
          <w:color w:val="000000"/>
          <w:w w:val="140"/>
          <w:sz w:val="10"/>
          <w:szCs w:val="10"/>
        </w:rPr>
      </w:pPr>
      <w:r>
        <w:rPr>
          <w:sz w:val="10"/>
          <w:szCs w:val="10"/>
        </w:rPr>
        <w:tab/>
      </w:r>
      <w:r>
        <w:rPr>
          <w:color w:val="000000"/>
          <w:w w:val="140"/>
          <w:sz w:val="10"/>
          <w:szCs w:val="10"/>
        </w:rPr>
        <w:t xml:space="preserve">I </w:t>
      </w:r>
      <w:r>
        <w:rPr>
          <w:color w:val="000000"/>
          <w:w w:val="140"/>
          <w:sz w:val="10"/>
          <w:szCs w:val="10"/>
        </w:rPr>
        <w:tab/>
        <w:t xml:space="preserve">: </w:t>
      </w:r>
    </w:p>
    <w:p w:rsidR="00000000" w:rsidRDefault="008C7B40">
      <w:pPr>
        <w:pStyle w:val="Style"/>
        <w:framePr w:w="1588" w:h="3196" w:wrap="auto" w:hAnchor="text" w:x="20" w:y="3601"/>
        <w:tabs>
          <w:tab w:val="right" w:pos="364"/>
          <w:tab w:val="right" w:pos="1300"/>
          <w:tab w:val="right" w:pos="1535"/>
        </w:tabs>
        <w:spacing w:line="76" w:lineRule="exact"/>
        <w:rPr>
          <w:color w:val="000000"/>
          <w:w w:val="140"/>
          <w:sz w:val="10"/>
          <w:szCs w:val="10"/>
        </w:rPr>
      </w:pPr>
      <w:r>
        <w:rPr>
          <w:sz w:val="10"/>
          <w:szCs w:val="10"/>
        </w:rPr>
        <w:tab/>
      </w:r>
      <w:r>
        <w:rPr>
          <w:color w:val="000000"/>
          <w:w w:val="140"/>
          <w:sz w:val="10"/>
          <w:szCs w:val="10"/>
        </w:rPr>
        <w:t xml:space="preserve">I </w:t>
      </w:r>
      <w:r>
        <w:rPr>
          <w:color w:val="000000"/>
          <w:w w:val="140"/>
          <w:sz w:val="10"/>
          <w:szCs w:val="10"/>
        </w:rPr>
        <w:tab/>
        <w:t xml:space="preserve">, </w:t>
      </w:r>
    </w:p>
    <w:p w:rsidR="00000000" w:rsidRDefault="008C7B40">
      <w:pPr>
        <w:pStyle w:val="Style"/>
        <w:framePr w:w="1588" w:h="3196" w:wrap="auto" w:hAnchor="text" w:x="20" w:y="3601"/>
        <w:tabs>
          <w:tab w:val="right" w:pos="364"/>
          <w:tab w:val="right" w:pos="1300"/>
          <w:tab w:val="right" w:pos="1535"/>
        </w:tabs>
        <w:spacing w:line="91" w:lineRule="exact"/>
        <w:rPr>
          <w:color w:val="000000"/>
          <w:w w:val="143"/>
          <w:sz w:val="9"/>
          <w:szCs w:val="9"/>
        </w:rPr>
      </w:pPr>
      <w:r>
        <w:rPr>
          <w:sz w:val="9"/>
          <w:szCs w:val="9"/>
        </w:rPr>
        <w:tab/>
      </w:r>
      <w:r>
        <w:rPr>
          <w:color w:val="000000"/>
          <w:w w:val="143"/>
          <w:sz w:val="9"/>
          <w:szCs w:val="9"/>
        </w:rPr>
        <w:t xml:space="preserve">I </w:t>
      </w:r>
      <w:r>
        <w:rPr>
          <w:color w:val="000000"/>
          <w:w w:val="143"/>
          <w:sz w:val="9"/>
          <w:szCs w:val="9"/>
        </w:rPr>
        <w:tab/>
      </w:r>
      <w:r>
        <w:rPr>
          <w:color w:val="000000"/>
          <w:w w:val="143"/>
          <w:sz w:val="9"/>
          <w:szCs w:val="9"/>
        </w:rPr>
        <w:tab/>
        <w:t xml:space="preserve">L </w:t>
      </w:r>
    </w:p>
    <w:p w:rsidR="00000000" w:rsidRDefault="008C7B40">
      <w:pPr>
        <w:pStyle w:val="Style"/>
        <w:framePr w:w="1588" w:h="3196" w:wrap="auto" w:hAnchor="text" w:x="20" w:y="3601"/>
        <w:tabs>
          <w:tab w:val="right" w:pos="364"/>
          <w:tab w:val="left" w:pos="1271"/>
        </w:tabs>
        <w:spacing w:line="129" w:lineRule="exact"/>
        <w:rPr>
          <w:color w:val="000000"/>
          <w:w w:val="131"/>
          <w:sz w:val="8"/>
          <w:szCs w:val="8"/>
        </w:rPr>
      </w:pPr>
      <w:r>
        <w:rPr>
          <w:sz w:val="18"/>
          <w:szCs w:val="18"/>
        </w:rPr>
        <w:tab/>
      </w:r>
      <w:r>
        <w:rPr>
          <w:color w:val="000000"/>
          <w:sz w:val="18"/>
          <w:szCs w:val="18"/>
        </w:rPr>
        <w:t xml:space="preserve">@: </w:t>
      </w:r>
      <w:r>
        <w:rPr>
          <w:color w:val="000000"/>
          <w:sz w:val="18"/>
          <w:szCs w:val="18"/>
        </w:rPr>
        <w:tab/>
      </w:r>
      <w:r>
        <w:rPr>
          <w:color w:val="000000"/>
          <w:w w:val="200"/>
          <w:sz w:val="7"/>
          <w:szCs w:val="7"/>
        </w:rPr>
        <w:t xml:space="preserve">I </w:t>
      </w:r>
      <w:r>
        <w:rPr>
          <w:color w:val="000000"/>
          <w:w w:val="131"/>
          <w:sz w:val="8"/>
          <w:szCs w:val="8"/>
        </w:rPr>
        <w:t xml:space="preserve">y </w:t>
      </w:r>
    </w:p>
    <w:p w:rsidR="00000000" w:rsidRDefault="008C7B40">
      <w:pPr>
        <w:pStyle w:val="Style"/>
        <w:framePr w:w="1588" w:h="3196" w:wrap="auto" w:hAnchor="text" w:x="20" w:y="3601"/>
        <w:tabs>
          <w:tab w:val="right" w:pos="364"/>
          <w:tab w:val="left" w:pos="1280"/>
          <w:tab w:val="left" w:pos="1487"/>
        </w:tabs>
        <w:spacing w:line="115" w:lineRule="exact"/>
        <w:rPr>
          <w:color w:val="000000"/>
          <w:sz w:val="9"/>
          <w:szCs w:val="9"/>
        </w:rPr>
      </w:pPr>
      <w:r>
        <w:rPr>
          <w:sz w:val="9"/>
          <w:szCs w:val="9"/>
        </w:rPr>
        <w:tab/>
      </w:r>
      <w:r>
        <w:rPr>
          <w:color w:val="000000"/>
          <w:sz w:val="9"/>
          <w:szCs w:val="9"/>
        </w:rPr>
        <w:t xml:space="preserve">, </w:t>
      </w:r>
      <w:r>
        <w:rPr>
          <w:color w:val="000000"/>
          <w:sz w:val="9"/>
          <w:szCs w:val="9"/>
        </w:rPr>
        <w:tab/>
        <w:t xml:space="preserve">, </w:t>
      </w:r>
      <w:r>
        <w:rPr>
          <w:color w:val="000000"/>
          <w:sz w:val="9"/>
          <w:szCs w:val="9"/>
        </w:rPr>
        <w:tab/>
        <w:t xml:space="preserve">B </w:t>
      </w:r>
    </w:p>
    <w:p w:rsidR="00000000" w:rsidRDefault="008C7B40">
      <w:pPr>
        <w:pStyle w:val="Style"/>
        <w:framePr w:w="1588" w:h="3196" w:wrap="auto" w:hAnchor="text" w:x="20" w:y="3601"/>
        <w:spacing w:line="211" w:lineRule="exact"/>
        <w:ind w:left="129"/>
        <w:rPr>
          <w:rFonts w:ascii="Times New Roman" w:hAnsi="Times New Roman" w:cs="Times New Roman"/>
          <w:color w:val="000000"/>
          <w:w w:val="72"/>
          <w:sz w:val="31"/>
          <w:szCs w:val="31"/>
        </w:rPr>
      </w:pPr>
      <w:r>
        <w:rPr>
          <w:rFonts w:ascii="Times New Roman" w:hAnsi="Times New Roman" w:cs="Times New Roman"/>
          <w:color w:val="000000"/>
          <w:w w:val="72"/>
          <w:sz w:val="31"/>
          <w:szCs w:val="31"/>
        </w:rPr>
        <w:t>®:</w:t>
      </w:r>
      <w:r>
        <w:rPr>
          <w:rFonts w:ascii="Times New Roman" w:hAnsi="Times New Roman" w:cs="Times New Roman"/>
          <w:color w:val="000000"/>
          <w:w w:val="72"/>
          <w:sz w:val="31"/>
          <w:szCs w:val="31"/>
          <w:u w:val="single"/>
        </w:rPr>
        <w:t>OL=±</w:t>
      </w:r>
      <w:r>
        <w:rPr>
          <w:rFonts w:ascii="Times New Roman" w:hAnsi="Times New Roman" w:cs="Times New Roman"/>
          <w:color w:val="000000"/>
          <w:w w:val="72"/>
          <w:sz w:val="31"/>
          <w:szCs w:val="31"/>
        </w:rPr>
        <w:t xml:space="preserve">Br </w:t>
      </w:r>
    </w:p>
    <w:p w:rsidR="00000000" w:rsidRDefault="008C7B40">
      <w:pPr>
        <w:pStyle w:val="Style"/>
        <w:framePr w:w="1588" w:h="3196" w:wrap="auto" w:hAnchor="text" w:x="20" w:y="3601"/>
        <w:tabs>
          <w:tab w:val="left" w:pos="344"/>
          <w:tab w:val="left" w:pos="1280"/>
        </w:tabs>
        <w:spacing w:line="62" w:lineRule="exact"/>
        <w:rPr>
          <w:color w:val="000000"/>
          <w:w w:val="117"/>
          <w:sz w:val="8"/>
          <w:szCs w:val="8"/>
        </w:rPr>
      </w:pPr>
      <w:r>
        <w:rPr>
          <w:sz w:val="8"/>
          <w:szCs w:val="8"/>
        </w:rPr>
        <w:tab/>
      </w:r>
      <w:r>
        <w:rPr>
          <w:color w:val="000000"/>
          <w:w w:val="117"/>
          <w:sz w:val="8"/>
          <w:szCs w:val="8"/>
        </w:rPr>
        <w:t xml:space="preserve">I </w:t>
      </w:r>
      <w:r>
        <w:rPr>
          <w:color w:val="000000"/>
          <w:w w:val="117"/>
          <w:sz w:val="8"/>
          <w:szCs w:val="8"/>
        </w:rPr>
        <w:tab/>
        <w:t xml:space="preserve">I Sb </w:t>
      </w:r>
    </w:p>
    <w:p w:rsidR="00000000" w:rsidRDefault="008C7B40">
      <w:pPr>
        <w:pStyle w:val="Style"/>
        <w:framePr w:w="1588" w:h="3196" w:wrap="auto" w:hAnchor="text" w:x="20" w:y="3601"/>
        <w:tabs>
          <w:tab w:val="left" w:pos="109"/>
          <w:tab w:val="left" w:leader="underscore" w:pos="1237"/>
        </w:tabs>
        <w:spacing w:line="52" w:lineRule="exact"/>
        <w:rPr>
          <w:rFonts w:ascii="Times New Roman" w:hAnsi="Times New Roman" w:cs="Times New Roman"/>
          <w:color w:val="000000"/>
          <w:w w:val="146"/>
          <w:sz w:val="9"/>
          <w:szCs w:val="9"/>
        </w:rPr>
      </w:pPr>
      <w:r>
        <w:rPr>
          <w:sz w:val="18"/>
          <w:szCs w:val="18"/>
        </w:rPr>
        <w:tab/>
      </w:r>
      <w:r>
        <w:rPr>
          <w:color w:val="000000"/>
          <w:sz w:val="18"/>
          <w:szCs w:val="18"/>
        </w:rPr>
        <w:t xml:space="preserve">@ </w:t>
      </w:r>
      <w:r>
        <w:rPr>
          <w:color w:val="000000"/>
          <w:w w:val="140"/>
          <w:sz w:val="10"/>
          <w:szCs w:val="10"/>
        </w:rPr>
        <w:t xml:space="preserve">L </w:t>
      </w:r>
      <w:r>
        <w:rPr>
          <w:color w:val="000000"/>
          <w:w w:val="140"/>
          <w:sz w:val="10"/>
          <w:szCs w:val="10"/>
        </w:rPr>
        <w:tab/>
      </w:r>
      <w:r>
        <w:rPr>
          <w:rFonts w:ascii="Times New Roman" w:hAnsi="Times New Roman" w:cs="Times New Roman"/>
          <w:color w:val="000000"/>
          <w:w w:val="146"/>
          <w:sz w:val="9"/>
          <w:szCs w:val="9"/>
        </w:rPr>
        <w:t xml:space="preserve">J </w:t>
      </w:r>
    </w:p>
    <w:p w:rsidR="00000000" w:rsidRDefault="008C7B40">
      <w:pPr>
        <w:pStyle w:val="Style"/>
        <w:framePr w:w="1588" w:h="3196" w:wrap="auto" w:hAnchor="text" w:x="20" w:y="3601"/>
        <w:spacing w:before="172" w:line="1" w:lineRule="exact"/>
        <w:ind w:left="129" w:right="19"/>
        <w:rPr>
          <w:sz w:val="18"/>
          <w:szCs w:val="18"/>
        </w:rPr>
      </w:pPr>
    </w:p>
    <w:p w:rsidR="00000000" w:rsidRDefault="008C7B40">
      <w:pPr>
        <w:pStyle w:val="Style"/>
        <w:framePr w:w="1588" w:h="3196" w:wrap="auto" w:hAnchor="text" w:x="20" w:y="3601"/>
        <w:spacing w:line="144" w:lineRule="exact"/>
        <w:ind w:left="129" w:right="19" w:hanging="129"/>
        <w:jc w:val="both"/>
        <w:rPr>
          <w:color w:val="000000"/>
          <w:w w:val="85"/>
          <w:sz w:val="30"/>
          <w:szCs w:val="30"/>
        </w:rPr>
      </w:pPr>
      <w:r>
        <w:rPr>
          <w:rFonts w:ascii="Times New Roman" w:hAnsi="Times New Roman" w:cs="Times New Roman"/>
          <w:color w:val="000000"/>
          <w:sz w:val="17"/>
          <w:szCs w:val="17"/>
        </w:rPr>
        <w:t>~</w:t>
      </w:r>
      <w:r>
        <w:rPr>
          <w:rFonts w:ascii="Times New Roman" w:hAnsi="Times New Roman" w:cs="Times New Roman"/>
          <w:color w:val="000000"/>
          <w:sz w:val="17"/>
          <w:szCs w:val="17"/>
        </w:rPr>
        <w:t>i</w:t>
      </w:r>
      <w:r>
        <w:rPr>
          <w:rFonts w:ascii="Times New Roman" w:hAnsi="Times New Roman" w:cs="Times New Roman"/>
          <w:color w:val="000000"/>
          <w:sz w:val="17"/>
          <w:szCs w:val="17"/>
        </w:rPr>
        <w:t>~</w:t>
      </w:r>
      <w:r>
        <w:rPr>
          <w:rFonts w:ascii="Times New Roman" w:hAnsi="Times New Roman" w:cs="Times New Roman"/>
          <w:color w:val="000000"/>
          <w:sz w:val="17"/>
          <w:szCs w:val="17"/>
        </w:rPr>
        <w:t xml:space="preserve">cr </w:t>
      </w:r>
      <w:r>
        <w:rPr>
          <w:color w:val="000000"/>
          <w:w w:val="85"/>
          <w:sz w:val="30"/>
          <w:szCs w:val="30"/>
        </w:rPr>
        <w:t>~</w:t>
      </w:r>
      <w:r>
        <w:rPr>
          <w:color w:val="000000"/>
          <w:w w:val="85"/>
          <w:sz w:val="30"/>
          <w:szCs w:val="30"/>
        </w:rPr>
        <w:t>:</w:t>
      </w:r>
      <w:r>
        <w:rPr>
          <w:color w:val="000000"/>
          <w:w w:val="85"/>
          <w:sz w:val="30"/>
          <w:szCs w:val="30"/>
        </w:rPr>
        <w:t>~</w:t>
      </w:r>
      <w:r>
        <w:rPr>
          <w:color w:val="000000"/>
          <w:w w:val="85"/>
          <w:sz w:val="30"/>
          <w:szCs w:val="30"/>
        </w:rPr>
        <w:t xml:space="preserve">D9 </w:t>
      </w:r>
    </w:p>
    <w:p w:rsidR="00000000" w:rsidRDefault="008C7B40">
      <w:pPr>
        <w:pStyle w:val="Style"/>
        <w:framePr w:w="1588" w:h="3196" w:wrap="auto" w:hAnchor="text" w:x="20" w:y="3601"/>
        <w:spacing w:line="192" w:lineRule="exact"/>
        <w:ind w:left="350"/>
        <w:rPr>
          <w:rFonts w:ascii="Times New Roman" w:hAnsi="Times New Roman" w:cs="Times New Roman"/>
          <w:color w:val="000000"/>
          <w:w w:val="72"/>
          <w:sz w:val="31"/>
          <w:szCs w:val="31"/>
        </w:rPr>
      </w:pPr>
      <w:r>
        <w:rPr>
          <w:rFonts w:ascii="Times New Roman" w:hAnsi="Times New Roman" w:cs="Times New Roman"/>
          <w:color w:val="000000"/>
          <w:w w:val="72"/>
          <w:sz w:val="31"/>
          <w:szCs w:val="31"/>
        </w:rPr>
        <w:t>'</w:t>
      </w:r>
      <w:r>
        <w:rPr>
          <w:rFonts w:ascii="Times New Roman" w:hAnsi="Times New Roman" w:cs="Times New Roman"/>
          <w:color w:val="000000"/>
          <w:w w:val="72"/>
          <w:sz w:val="31"/>
          <w:szCs w:val="31"/>
        </w:rPr>
        <w:t>~</w:t>
      </w:r>
      <w:r>
        <w:rPr>
          <w:rFonts w:ascii="Times New Roman" w:hAnsi="Times New Roman" w:cs="Times New Roman"/>
          <w:color w:val="000000"/>
          <w:w w:val="72"/>
          <w:sz w:val="31"/>
          <w:szCs w:val="31"/>
        </w:rPr>
        <w:t xml:space="preserve">Br </w:t>
      </w:r>
    </w:p>
    <w:p w:rsidR="00000000" w:rsidRDefault="008C7B40">
      <w:pPr>
        <w:pStyle w:val="Style"/>
        <w:framePr w:w="1588" w:h="3196" w:wrap="auto" w:hAnchor="text" w:x="20" w:y="3601"/>
        <w:tabs>
          <w:tab w:val="right" w:pos="359"/>
          <w:tab w:val="left" w:pos="1271"/>
        </w:tabs>
        <w:spacing w:line="4" w:lineRule="exact"/>
        <w:rPr>
          <w:rFonts w:ascii="Times New Roman" w:hAnsi="Times New Roman" w:cs="Times New Roman"/>
          <w:color w:val="000000"/>
          <w:sz w:val="8"/>
          <w:szCs w:val="8"/>
        </w:rPr>
      </w:pPr>
      <w:r>
        <w:rPr>
          <w:rFonts w:ascii="Times New Roman" w:hAnsi="Times New Roman" w:cs="Times New Roman"/>
          <w:sz w:val="11"/>
          <w:szCs w:val="11"/>
        </w:rPr>
        <w:tab/>
      </w:r>
      <w:r>
        <w:rPr>
          <w:rFonts w:ascii="Times New Roman" w:hAnsi="Times New Roman" w:cs="Times New Roman"/>
          <w:color w:val="000000"/>
          <w:w w:val="81"/>
          <w:sz w:val="11"/>
          <w:szCs w:val="11"/>
        </w:rPr>
        <w:t xml:space="preserve">t5O\ </w:t>
      </w:r>
      <w:r>
        <w:rPr>
          <w:color w:val="000000"/>
          <w:w w:val="116"/>
          <w:sz w:val="6"/>
          <w:szCs w:val="6"/>
        </w:rPr>
        <w:t xml:space="preserve">j </w:t>
      </w:r>
      <w:r>
        <w:rPr>
          <w:color w:val="000000"/>
          <w:w w:val="116"/>
          <w:sz w:val="6"/>
          <w:szCs w:val="6"/>
        </w:rPr>
        <w:tab/>
      </w:r>
      <w:r>
        <w:rPr>
          <w:color w:val="000000"/>
          <w:w w:val="200"/>
          <w:sz w:val="7"/>
          <w:szCs w:val="7"/>
        </w:rPr>
        <w:t xml:space="preserve">I </w:t>
      </w:r>
      <w:r>
        <w:rPr>
          <w:rFonts w:ascii="Times New Roman" w:hAnsi="Times New Roman" w:cs="Times New Roman"/>
          <w:color w:val="000000"/>
          <w:sz w:val="8"/>
          <w:szCs w:val="8"/>
        </w:rPr>
        <w:t xml:space="preserve">SIR </w:t>
      </w:r>
    </w:p>
    <w:p w:rsidR="00000000" w:rsidRDefault="008C7B40">
      <w:pPr>
        <w:pStyle w:val="Style"/>
        <w:framePr w:w="1588" w:h="3196" w:wrap="auto" w:hAnchor="text" w:x="20" w:y="3601"/>
        <w:tabs>
          <w:tab w:val="right" w:pos="359"/>
          <w:tab w:val="left" w:pos="1271"/>
        </w:tabs>
        <w:spacing w:line="72" w:lineRule="exact"/>
        <w:rPr>
          <w:rFonts w:ascii="Times New Roman" w:hAnsi="Times New Roman" w:cs="Times New Roman"/>
          <w:color w:val="000000"/>
          <w:w w:val="73"/>
          <w:sz w:val="20"/>
          <w:szCs w:val="20"/>
        </w:rPr>
      </w:pPr>
      <w:r>
        <w:rPr>
          <w:rFonts w:ascii="Times New Roman" w:hAnsi="Times New Roman" w:cs="Times New Roman"/>
          <w:sz w:val="20"/>
          <w:szCs w:val="20"/>
        </w:rPr>
        <w:tab/>
      </w:r>
      <w:r>
        <w:rPr>
          <w:rFonts w:ascii="Times New Roman" w:hAnsi="Times New Roman" w:cs="Times New Roman"/>
          <w:color w:val="000000"/>
          <w:w w:val="73"/>
          <w:sz w:val="20"/>
          <w:szCs w:val="20"/>
        </w:rPr>
        <w:t xml:space="preserve">.J§;' </w:t>
      </w:r>
      <w:r>
        <w:rPr>
          <w:rFonts w:ascii="Times New Roman" w:hAnsi="Times New Roman" w:cs="Times New Roman"/>
          <w:color w:val="000000"/>
          <w:w w:val="73"/>
          <w:sz w:val="20"/>
          <w:szCs w:val="20"/>
        </w:rPr>
        <w:tab/>
        <w:t xml:space="preserve">, </w:t>
      </w:r>
    </w:p>
    <w:p w:rsidR="00000000" w:rsidRDefault="008C7B40">
      <w:pPr>
        <w:pStyle w:val="Style"/>
        <w:framePr w:w="1588" w:h="3196" w:wrap="auto" w:hAnchor="text" w:x="20" w:y="3601"/>
        <w:tabs>
          <w:tab w:val="right" w:pos="359"/>
          <w:tab w:val="left" w:pos="1276"/>
        </w:tabs>
        <w:spacing w:line="76" w:lineRule="exact"/>
        <w:rPr>
          <w:color w:val="000000"/>
          <w:w w:val="53"/>
        </w:rPr>
      </w:pPr>
      <w:r>
        <w:rPr>
          <w:sz w:val="17"/>
          <w:szCs w:val="17"/>
        </w:rPr>
        <w:tab/>
      </w:r>
      <w:r>
        <w:rPr>
          <w:color w:val="000000"/>
          <w:w w:val="50"/>
          <w:sz w:val="17"/>
          <w:szCs w:val="17"/>
        </w:rPr>
        <w:t xml:space="preserve">, </w:t>
      </w:r>
      <w:r>
        <w:rPr>
          <w:color w:val="000000"/>
          <w:w w:val="50"/>
          <w:sz w:val="17"/>
          <w:szCs w:val="17"/>
        </w:rPr>
        <w:tab/>
      </w:r>
      <w:r>
        <w:rPr>
          <w:color w:val="000000"/>
          <w:w w:val="53"/>
        </w:rPr>
        <w:t xml:space="preserve">, </w:t>
      </w:r>
    </w:p>
    <w:p w:rsidR="00000000" w:rsidRDefault="008C7B40">
      <w:pPr>
        <w:pStyle w:val="Style"/>
        <w:framePr w:w="1588" w:h="3196" w:wrap="auto" w:hAnchor="text" w:x="20" w:y="3601"/>
        <w:spacing w:line="268" w:lineRule="exact"/>
        <w:ind w:left="120"/>
        <w:rPr>
          <w:color w:val="000000"/>
          <w:w w:val="69"/>
          <w:sz w:val="30"/>
          <w:szCs w:val="30"/>
          <w:u w:val="single"/>
        </w:rPr>
      </w:pPr>
      <w:r>
        <w:rPr>
          <w:color w:val="000000"/>
          <w:w w:val="125"/>
          <w:sz w:val="28"/>
          <w:szCs w:val="28"/>
        </w:rPr>
        <w:t>®i</w:t>
      </w:r>
      <w:r>
        <w:rPr>
          <w:color w:val="000000"/>
          <w:w w:val="125"/>
          <w:sz w:val="28"/>
          <w:szCs w:val="28"/>
          <w:u w:val="single"/>
        </w:rPr>
        <w:t xml:space="preserve">D </w:t>
      </w:r>
      <w:r>
        <w:rPr>
          <w:color w:val="000000"/>
          <w:w w:val="69"/>
          <w:sz w:val="30"/>
          <w:szCs w:val="30"/>
          <w:u w:val="single"/>
        </w:rPr>
        <w:t>i</w:t>
      </w:r>
    </w:p>
    <w:p w:rsidR="00000000" w:rsidRDefault="008C7B40">
      <w:pPr>
        <w:pStyle w:val="Style"/>
        <w:framePr w:w="1588" w:h="3196" w:wrap="auto" w:hAnchor="text" w:x="20" w:y="3601"/>
        <w:tabs>
          <w:tab w:val="left" w:pos="100"/>
          <w:tab w:val="left" w:pos="896"/>
        </w:tabs>
        <w:spacing w:line="91" w:lineRule="exact"/>
        <w:rPr>
          <w:rFonts w:ascii="Times New Roman" w:hAnsi="Times New Roman" w:cs="Times New Roman"/>
          <w:color w:val="000000"/>
          <w:w w:val="166"/>
          <w:sz w:val="9"/>
          <w:szCs w:val="9"/>
          <w:u w:val="single"/>
        </w:rPr>
      </w:pPr>
      <w:r>
        <w:rPr>
          <w:rFonts w:ascii="Times New Roman" w:hAnsi="Times New Roman" w:cs="Times New Roman"/>
          <w:sz w:val="9"/>
          <w:szCs w:val="9"/>
        </w:rPr>
        <w:tab/>
      </w:r>
      <w:r>
        <w:rPr>
          <w:color w:val="000000"/>
          <w:w w:val="90"/>
          <w:sz w:val="18"/>
          <w:szCs w:val="18"/>
        </w:rPr>
        <w:t>@</w:t>
      </w:r>
      <w:r>
        <w:rPr>
          <w:color w:val="000000"/>
          <w:w w:val="90"/>
          <w:sz w:val="18"/>
          <w:szCs w:val="18"/>
          <w:u w:val="single"/>
        </w:rPr>
        <w:t xml:space="preserve">L_ </w:t>
      </w:r>
      <w:r>
        <w:rPr>
          <w:color w:val="000000"/>
          <w:w w:val="90"/>
          <w:sz w:val="18"/>
          <w:szCs w:val="18"/>
          <w:u w:val="single"/>
        </w:rPr>
        <w:tab/>
      </w:r>
      <w:r>
        <w:rPr>
          <w:rFonts w:ascii="Times New Roman" w:hAnsi="Times New Roman" w:cs="Times New Roman"/>
          <w:color w:val="000000"/>
          <w:w w:val="166"/>
          <w:sz w:val="9"/>
          <w:szCs w:val="9"/>
          <w:u w:val="single"/>
        </w:rPr>
        <w:t>_-.J</w:t>
      </w:r>
    </w:p>
    <w:p w:rsidR="00000000" w:rsidRDefault="008C7B40">
      <w:pPr>
        <w:pStyle w:val="Style"/>
        <w:framePr w:w="1588" w:h="3196" w:wrap="auto" w:hAnchor="text" w:x="20" w:y="3601"/>
        <w:spacing w:before="28" w:line="1" w:lineRule="exact"/>
        <w:ind w:left="100" w:right="1305"/>
        <w:rPr>
          <w:rFonts w:ascii="Times New Roman" w:hAnsi="Times New Roman" w:cs="Times New Roman"/>
          <w:sz w:val="9"/>
          <w:szCs w:val="9"/>
        </w:rPr>
      </w:pPr>
    </w:p>
    <w:p w:rsidR="00000000" w:rsidRDefault="008C7B40">
      <w:pPr>
        <w:pStyle w:val="Style"/>
        <w:framePr w:w="1588" w:h="3196" w:wrap="auto" w:hAnchor="text" w:x="20" w:y="3601"/>
        <w:spacing w:line="316" w:lineRule="exact"/>
        <w:ind w:left="100" w:right="1305"/>
        <w:jc w:val="both"/>
        <w:rPr>
          <w:rFonts w:ascii="Times New Roman" w:hAnsi="Times New Roman" w:cs="Times New Roman"/>
          <w:color w:val="000000"/>
        </w:rPr>
      </w:pPr>
      <w:r>
        <w:rPr>
          <w:color w:val="000000"/>
          <w:sz w:val="18"/>
          <w:szCs w:val="18"/>
        </w:rPr>
        <w:t xml:space="preserve">@ </w:t>
      </w:r>
      <w:r>
        <w:rPr>
          <w:rFonts w:ascii="Times New Roman" w:hAnsi="Times New Roman" w:cs="Times New Roman"/>
          <w:color w:val="000000"/>
        </w:rPr>
        <w:t xml:space="preserve">® </w:t>
      </w:r>
    </w:p>
    <w:p w:rsidR="00000000" w:rsidRDefault="008C7B40">
      <w:pPr>
        <w:pStyle w:val="Style"/>
        <w:framePr w:w="230" w:h="139" w:wrap="auto" w:hAnchor="text" w:x="1753" w:y="1148"/>
        <w:spacing w:line="105" w:lineRule="exact"/>
        <w:ind w:left="4"/>
        <w:rPr>
          <w:color w:val="000000"/>
          <w:sz w:val="7"/>
          <w:szCs w:val="7"/>
        </w:rPr>
      </w:pPr>
      <w:r>
        <w:rPr>
          <w:color w:val="000000"/>
          <w:sz w:val="7"/>
          <w:szCs w:val="7"/>
        </w:rPr>
        <w:t xml:space="preserve">Br G/y </w:t>
      </w:r>
    </w:p>
    <w:p w:rsidR="00000000" w:rsidRDefault="008C7B40">
      <w:pPr>
        <w:pStyle w:val="Style"/>
        <w:framePr w:w="7176" w:h="931" w:wrap="auto" w:hAnchor="text" w:x="6687" w:y="1"/>
        <w:spacing w:before="192" w:line="1" w:lineRule="exact"/>
        <w:ind w:left="9"/>
        <w:rPr>
          <w:sz w:val="7"/>
          <w:szCs w:val="7"/>
        </w:rPr>
      </w:pPr>
    </w:p>
    <w:p w:rsidR="00000000" w:rsidRDefault="008C7B40">
      <w:pPr>
        <w:pStyle w:val="Style"/>
        <w:framePr w:w="7176" w:h="931" w:wrap="auto" w:hAnchor="text" w:x="6687" w:y="1"/>
        <w:spacing w:line="331" w:lineRule="exact"/>
        <w:ind w:left="9"/>
        <w:rPr>
          <w:rFonts w:ascii="Times New Roman" w:hAnsi="Times New Roman" w:cs="Times New Roman"/>
          <w:color w:val="000000"/>
          <w:sz w:val="31"/>
          <w:szCs w:val="31"/>
        </w:rPr>
      </w:pPr>
      <w:r>
        <w:rPr>
          <w:rFonts w:ascii="Times New Roman" w:hAnsi="Times New Roman" w:cs="Times New Roman"/>
          <w:color w:val="000000"/>
          <w:w w:val="85"/>
          <w:sz w:val="46"/>
          <w:szCs w:val="46"/>
        </w:rPr>
        <w:t xml:space="preserve">s </w:t>
      </w:r>
      <w:r>
        <w:rPr>
          <w:rFonts w:ascii="Times New Roman" w:hAnsi="Times New Roman" w:cs="Times New Roman"/>
          <w:color w:val="000000"/>
          <w:sz w:val="31"/>
          <w:szCs w:val="31"/>
        </w:rPr>
        <w:t>~</w:t>
      </w:r>
      <w:r>
        <w:rPr>
          <w:rFonts w:ascii="Times New Roman" w:hAnsi="Times New Roman" w:cs="Times New Roman"/>
          <w:color w:val="000000"/>
          <w:sz w:val="31"/>
          <w:szCs w:val="31"/>
        </w:rPr>
        <w:t xml:space="preserve">HEMA DU CIRCUIT ELECTRIQUE XS,,--,OSG (Excepte pour la Canada) </w:t>
      </w:r>
    </w:p>
    <w:p w:rsidR="00000000" w:rsidRDefault="008C7B40">
      <w:pPr>
        <w:pStyle w:val="Style"/>
        <w:framePr w:w="312" w:h="115" w:wrap="auto" w:hAnchor="text" w:x="4316" w:y="1460"/>
        <w:spacing w:line="81" w:lineRule="exact"/>
        <w:rPr>
          <w:color w:val="000000"/>
          <w:w w:val="110"/>
          <w:sz w:val="10"/>
          <w:szCs w:val="10"/>
          <w:u w:val="single"/>
        </w:rPr>
      </w:pPr>
      <w:r>
        <w:rPr>
          <w:rFonts w:ascii="Times New Roman" w:hAnsi="Times New Roman" w:cs="Times New Roman"/>
          <w:color w:val="000000"/>
          <w:w w:val="79"/>
          <w:sz w:val="7"/>
          <w:szCs w:val="7"/>
          <w:u w:val="single"/>
        </w:rPr>
        <w:t xml:space="preserve">y. </w:t>
      </w:r>
      <w:r>
        <w:rPr>
          <w:color w:val="000000"/>
          <w:w w:val="110"/>
          <w:sz w:val="10"/>
          <w:szCs w:val="10"/>
          <w:u w:val="single"/>
        </w:rPr>
        <w:t xml:space="preserve">L , </w:t>
      </w:r>
    </w:p>
    <w:p w:rsidR="00000000" w:rsidRDefault="00DB09B8">
      <w:pPr>
        <w:pStyle w:val="Style"/>
        <w:numPr>
          <w:ilvl w:val="0"/>
          <w:numId w:val="2"/>
        </w:numPr>
        <w:spacing w:line="1" w:lineRule="exact"/>
        <w:rPr>
          <w:rFonts w:ascii="Times New Roman" w:hAnsi="Times New Roman" w:cs="Times New Roman"/>
          <w:sz w:val="7"/>
          <w:szCs w:val="7"/>
        </w:rPr>
      </w:pPr>
      <w:r>
        <w:rPr>
          <w:noProof/>
        </w:rPr>
        <w:drawing>
          <wp:anchor distT="0" distB="0" distL="114300" distR="114300" simplePos="0" relativeHeight="251696128" behindDoc="1" locked="0" layoutInCell="0" allowOverlap="1">
            <wp:simplePos x="0" y="0"/>
            <wp:positionH relativeFrom="margin">
              <wp:posOffset>1429385</wp:posOffset>
            </wp:positionH>
            <wp:positionV relativeFrom="margin">
              <wp:posOffset>710565</wp:posOffset>
            </wp:positionV>
            <wp:extent cx="3072130" cy="1889760"/>
            <wp:effectExtent l="19050" t="0" r="0" b="0"/>
            <wp:wrapThrough wrapText="bothSides">
              <wp:wrapPolygon edited="0">
                <wp:start x="-134" y="0"/>
                <wp:lineTo x="-134" y="21339"/>
                <wp:lineTo x="21564" y="21339"/>
                <wp:lineTo x="21564" y="0"/>
                <wp:lineTo x="-134" y="0"/>
              </wp:wrapPolygon>
            </wp:wrapThrough>
            <wp:docPr id="45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8"/>
                    <a:srcRect/>
                    <a:stretch>
                      <a:fillRect/>
                    </a:stretch>
                  </pic:blipFill>
                  <pic:spPr bwMode="auto">
                    <a:xfrm>
                      <a:off x="0" y="0"/>
                      <a:ext cx="3072130" cy="1889760"/>
                    </a:xfrm>
                    <a:prstGeom prst="rect">
                      <a:avLst/>
                    </a:prstGeom>
                    <a:noFill/>
                  </pic:spPr>
                </pic:pic>
              </a:graphicData>
            </a:graphic>
          </wp:anchor>
        </w:drawing>
      </w:r>
    </w:p>
    <w:p w:rsidR="00000000" w:rsidRDefault="008C7B40">
      <w:pPr>
        <w:pStyle w:val="Style"/>
        <w:framePr w:w="172" w:h="249" w:wrap="auto" w:hAnchor="text" w:x="3370" w:y="1172"/>
        <w:spacing w:line="249" w:lineRule="exact"/>
        <w:rPr>
          <w:color w:val="000000"/>
          <w:sz w:val="22"/>
          <w:szCs w:val="22"/>
        </w:rPr>
      </w:pPr>
      <w:r>
        <w:rPr>
          <w:color w:val="000000"/>
          <w:sz w:val="22"/>
          <w:szCs w:val="22"/>
        </w:rPr>
        <w:t xml:space="preserve">® </w:t>
      </w:r>
    </w:p>
    <w:p w:rsidR="00000000" w:rsidRDefault="008C7B40">
      <w:pPr>
        <w:pStyle w:val="Style"/>
        <w:framePr w:w="172" w:h="249" w:wrap="auto" w:hAnchor="text" w:x="4268" w:y="1177"/>
        <w:spacing w:line="249" w:lineRule="exact"/>
        <w:rPr>
          <w:color w:val="000000"/>
          <w:sz w:val="22"/>
          <w:szCs w:val="22"/>
          <w:u w:val="single"/>
        </w:rPr>
      </w:pPr>
      <w:r>
        <w:rPr>
          <w:color w:val="000000"/>
          <w:sz w:val="22"/>
          <w:szCs w:val="22"/>
          <w:u w:val="single"/>
        </w:rPr>
        <w:t>®</w:t>
      </w:r>
    </w:p>
    <w:p w:rsidR="00000000" w:rsidRDefault="008C7B40">
      <w:pPr>
        <w:pStyle w:val="Style"/>
        <w:framePr w:w="177" w:h="374" w:wrap="auto" w:hAnchor="text" w:x="4052" w:y="1590"/>
        <w:spacing w:line="144" w:lineRule="exact"/>
        <w:jc w:val="both"/>
        <w:rPr>
          <w:color w:val="000000"/>
          <w:w w:val="92"/>
          <w:sz w:val="9"/>
          <w:szCs w:val="9"/>
          <w:u w:val="single"/>
        </w:rPr>
      </w:pPr>
      <w:r>
        <w:rPr>
          <w:rFonts w:ascii="Times New Roman" w:hAnsi="Times New Roman" w:cs="Times New Roman"/>
          <w:color w:val="000000"/>
          <w:sz w:val="10"/>
          <w:szCs w:val="10"/>
          <w:u w:val="single"/>
        </w:rPr>
        <w:t>OFF</w:t>
      </w:r>
      <w:r>
        <w:rPr>
          <w:color w:val="000000"/>
          <w:sz w:val="9"/>
          <w:szCs w:val="9"/>
          <w:u w:val="single"/>
        </w:rPr>
        <w:t>Po</w:t>
      </w:r>
      <w:r>
        <w:rPr>
          <w:color w:val="000000"/>
          <w:w w:val="92"/>
          <w:sz w:val="9"/>
          <w:szCs w:val="9"/>
          <w:u w:val="single"/>
        </w:rPr>
        <w:t xml:space="preserve"> ON</w:t>
      </w:r>
    </w:p>
    <w:p w:rsidR="00000000" w:rsidRDefault="008C7B40">
      <w:pPr>
        <w:pStyle w:val="Style"/>
        <w:framePr w:w="3134" w:h="148" w:wrap="auto" w:hAnchor="text" w:x="2708" w:y="3664"/>
        <w:spacing w:line="105" w:lineRule="exact"/>
        <w:ind w:left="9"/>
        <w:rPr>
          <w:color w:val="000000"/>
          <w:w w:val="200"/>
          <w:sz w:val="16"/>
          <w:szCs w:val="16"/>
        </w:rPr>
      </w:pPr>
      <w:r>
        <w:rPr>
          <w:color w:val="000000"/>
          <w:w w:val="200"/>
          <w:sz w:val="16"/>
          <w:szCs w:val="16"/>
        </w:rPr>
        <w:t xml:space="preserve">R---t-+--H-l-+-H---ri-++ </w:t>
      </w:r>
    </w:p>
    <w:p w:rsidR="00000000" w:rsidRDefault="00DB09B8">
      <w:pPr>
        <w:pStyle w:val="Style"/>
        <w:framePr w:w="1190" w:h="384" w:wrap="auto" w:hAnchor="text" w:x="1484" w:y="3731"/>
        <w:rPr>
          <w:sz w:val="16"/>
          <w:szCs w:val="16"/>
        </w:rPr>
      </w:pPr>
      <w:r>
        <w:rPr>
          <w:noProof/>
          <w:sz w:val="16"/>
          <w:szCs w:val="16"/>
        </w:rPr>
        <w:drawing>
          <wp:inline distT="0" distB="0" distL="0" distR="0">
            <wp:extent cx="752475" cy="247650"/>
            <wp:effectExtent l="19050" t="0" r="9525"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79"/>
                    <a:srcRect/>
                    <a:stretch>
                      <a:fillRect/>
                    </a:stretch>
                  </pic:blipFill>
                  <pic:spPr bwMode="auto">
                    <a:xfrm>
                      <a:off x="0" y="0"/>
                      <a:ext cx="752475" cy="247650"/>
                    </a:xfrm>
                    <a:prstGeom prst="rect">
                      <a:avLst/>
                    </a:prstGeom>
                    <a:noFill/>
                    <a:ln w="9525">
                      <a:noFill/>
                      <a:miter lim="800000"/>
                      <a:headEnd/>
                      <a:tailEnd/>
                    </a:ln>
                  </pic:spPr>
                </pic:pic>
              </a:graphicData>
            </a:graphic>
          </wp:inline>
        </w:drawing>
      </w:r>
    </w:p>
    <w:p w:rsidR="00000000" w:rsidRDefault="008C7B40">
      <w:pPr>
        <w:pStyle w:val="Style"/>
        <w:framePr w:w="96" w:h="110" w:wrap="auto" w:hAnchor="text" w:x="5271" w:y="1604"/>
        <w:spacing w:line="110" w:lineRule="exact"/>
        <w:rPr>
          <w:rFonts w:ascii="Times New Roman" w:hAnsi="Times New Roman" w:cs="Times New Roman"/>
          <w:color w:val="000000"/>
          <w:w w:val="78"/>
          <w:sz w:val="10"/>
          <w:szCs w:val="10"/>
        </w:rPr>
      </w:pPr>
      <w:r>
        <w:rPr>
          <w:rFonts w:ascii="Times New Roman" w:hAnsi="Times New Roman" w:cs="Times New Roman"/>
          <w:color w:val="000000"/>
          <w:w w:val="78"/>
          <w:sz w:val="10"/>
          <w:szCs w:val="10"/>
        </w:rPr>
        <w:t xml:space="preserve">HI </w:t>
      </w:r>
    </w:p>
    <w:p w:rsidR="00000000" w:rsidRDefault="008C7B40">
      <w:pPr>
        <w:pStyle w:val="Style"/>
        <w:framePr w:w="580" w:h="134" w:wrap="auto" w:hAnchor="text" w:x="5492" w:y="1470"/>
        <w:spacing w:line="100" w:lineRule="exact"/>
        <w:rPr>
          <w:rFonts w:ascii="Times New Roman" w:hAnsi="Times New Roman" w:cs="Times New Roman"/>
          <w:color w:val="000000"/>
          <w:w w:val="92"/>
          <w:sz w:val="9"/>
          <w:szCs w:val="9"/>
          <w:u w:val="single"/>
        </w:rPr>
      </w:pPr>
      <w:r>
        <w:rPr>
          <w:rFonts w:ascii="Times New Roman" w:hAnsi="Times New Roman" w:cs="Times New Roman"/>
          <w:color w:val="000000"/>
          <w:w w:val="92"/>
          <w:sz w:val="9"/>
          <w:szCs w:val="9"/>
          <w:u w:val="single"/>
        </w:rPr>
        <w:t xml:space="preserve">Y </w:t>
      </w:r>
      <w:r>
        <w:rPr>
          <w:color w:val="000000"/>
          <w:w w:val="114"/>
          <w:sz w:val="7"/>
          <w:szCs w:val="7"/>
          <w:u w:val="single"/>
        </w:rPr>
        <w:t xml:space="preserve">y </w:t>
      </w:r>
      <w:r>
        <w:rPr>
          <w:rFonts w:ascii="Times New Roman" w:hAnsi="Times New Roman" w:cs="Times New Roman"/>
          <w:color w:val="000000"/>
          <w:w w:val="92"/>
          <w:sz w:val="9"/>
          <w:szCs w:val="9"/>
          <w:u w:val="single"/>
        </w:rPr>
        <w:t xml:space="preserve">G Lt; Ii </w:t>
      </w:r>
    </w:p>
    <w:p w:rsidR="00000000" w:rsidRDefault="008C7B40">
      <w:pPr>
        <w:pStyle w:val="Style"/>
        <w:framePr w:w="192" w:h="235" w:wrap="auto" w:hAnchor="text" w:x="5602" w:y="1211"/>
        <w:spacing w:line="196" w:lineRule="exact"/>
        <w:ind w:left="9"/>
        <w:rPr>
          <w:color w:val="000000"/>
          <w:sz w:val="18"/>
          <w:szCs w:val="18"/>
        </w:rPr>
      </w:pPr>
      <w:r>
        <w:rPr>
          <w:color w:val="000000"/>
          <w:sz w:val="18"/>
          <w:szCs w:val="18"/>
        </w:rPr>
        <w:t xml:space="preserve">@ </w:t>
      </w:r>
    </w:p>
    <w:p w:rsidR="00000000" w:rsidRDefault="008C7B40">
      <w:pPr>
        <w:pStyle w:val="Style"/>
        <w:framePr w:w="532" w:h="700" w:wrap="auto" w:hAnchor="text" w:x="6389" w:y="1206"/>
        <w:spacing w:before="24" w:line="1" w:lineRule="exact"/>
        <w:rPr>
          <w:sz w:val="18"/>
          <w:szCs w:val="18"/>
        </w:rPr>
      </w:pPr>
    </w:p>
    <w:p w:rsidR="00000000" w:rsidRDefault="008C7B40">
      <w:pPr>
        <w:pStyle w:val="Style"/>
        <w:framePr w:w="532" w:h="700" w:wrap="auto" w:hAnchor="text" w:x="6389" w:y="1206"/>
        <w:spacing w:line="225" w:lineRule="exact"/>
        <w:ind w:firstLine="177"/>
        <w:rPr>
          <w:color w:val="000000"/>
          <w:sz w:val="20"/>
          <w:szCs w:val="20"/>
        </w:rPr>
      </w:pPr>
      <w:r>
        <w:rPr>
          <w:color w:val="000000"/>
          <w:sz w:val="22"/>
          <w:szCs w:val="22"/>
        </w:rPr>
        <w:t xml:space="preserve">® </w:t>
      </w:r>
      <w:r>
        <w:rPr>
          <w:color w:val="000000"/>
          <w:sz w:val="20"/>
          <w:szCs w:val="20"/>
        </w:rPr>
        <w:t>~</w:t>
      </w:r>
      <w:r>
        <w:rPr>
          <w:color w:val="000000"/>
          <w:sz w:val="20"/>
          <w:szCs w:val="20"/>
        </w:rPr>
        <w:t xml:space="preserve"> </w:t>
      </w:r>
      <w:r>
        <w:rPr>
          <w:color w:val="000000"/>
          <w:sz w:val="20"/>
          <w:szCs w:val="20"/>
        </w:rPr>
        <w:t>~</w:t>
      </w:r>
      <w:r>
        <w:rPr>
          <w:color w:val="000000"/>
          <w:sz w:val="20"/>
          <w:szCs w:val="20"/>
        </w:rPr>
        <w:t xml:space="preserve"> </w:t>
      </w:r>
    </w:p>
    <w:p w:rsidR="00000000" w:rsidRDefault="008C7B40">
      <w:pPr>
        <w:pStyle w:val="Style"/>
        <w:framePr w:w="1468" w:h="859" w:wrap="auto" w:hAnchor="text" w:x="7167" w:y="1201"/>
        <w:spacing w:line="235" w:lineRule="exact"/>
        <w:ind w:left="268"/>
        <w:rPr>
          <w:color w:val="000000"/>
          <w:w w:val="73"/>
          <w:sz w:val="17"/>
          <w:szCs w:val="17"/>
        </w:rPr>
      </w:pPr>
      <w:r>
        <w:rPr>
          <w:rFonts w:ascii="Courier New" w:hAnsi="Courier New" w:cs="Courier New"/>
          <w:color w:val="000000"/>
          <w:w w:val="181"/>
        </w:rPr>
        <w:t xml:space="preserve">@ </w:t>
      </w:r>
      <w:r>
        <w:rPr>
          <w:color w:val="000000"/>
          <w:w w:val="73"/>
          <w:sz w:val="17"/>
          <w:szCs w:val="17"/>
        </w:rPr>
        <w:t xml:space="preserve">(jJ) </w:t>
      </w:r>
    </w:p>
    <w:p w:rsidR="00000000" w:rsidRDefault="008C7B40">
      <w:pPr>
        <w:pStyle w:val="Style"/>
        <w:framePr w:w="1468" w:h="859" w:wrap="auto" w:hAnchor="text" w:x="7167" w:y="1201"/>
        <w:tabs>
          <w:tab w:val="left" w:pos="921"/>
        </w:tabs>
        <w:spacing w:line="292" w:lineRule="exact"/>
        <w:rPr>
          <w:color w:val="000000"/>
          <w:sz w:val="9"/>
          <w:szCs w:val="9"/>
        </w:rPr>
      </w:pPr>
      <w:r>
        <w:rPr>
          <w:color w:val="000000"/>
          <w:sz w:val="9"/>
          <w:szCs w:val="9"/>
        </w:rPr>
        <w:t xml:space="preserve">h </w:t>
      </w:r>
      <w:r>
        <w:rPr>
          <w:color w:val="000000"/>
          <w:sz w:val="9"/>
          <w:szCs w:val="9"/>
        </w:rPr>
        <w:tab/>
      </w:r>
      <w:r>
        <w:rPr>
          <w:color w:val="000000"/>
          <w:sz w:val="9"/>
          <w:szCs w:val="9"/>
        </w:rPr>
        <w:t>~</w:t>
      </w:r>
      <w:r>
        <w:rPr>
          <w:color w:val="000000"/>
          <w:sz w:val="9"/>
          <w:szCs w:val="9"/>
        </w:rPr>
        <w:t xml:space="preserve">B </w:t>
      </w:r>
    </w:p>
    <w:p w:rsidR="00000000" w:rsidRDefault="008C7B40">
      <w:pPr>
        <w:pStyle w:val="Style"/>
        <w:framePr w:w="1468" w:h="859" w:wrap="auto" w:hAnchor="text" w:x="7167" w:y="1201"/>
        <w:tabs>
          <w:tab w:val="left" w:pos="114"/>
          <w:tab w:val="left" w:pos="964"/>
        </w:tabs>
        <w:spacing w:line="19" w:lineRule="exact"/>
        <w:rPr>
          <w:rFonts w:ascii="Times New Roman" w:hAnsi="Times New Roman" w:cs="Times New Roman"/>
          <w:color w:val="000000"/>
          <w:sz w:val="10"/>
          <w:szCs w:val="10"/>
        </w:rPr>
      </w:pPr>
      <w:r>
        <w:rPr>
          <w:rFonts w:ascii="Times New Roman" w:hAnsi="Times New Roman" w:cs="Times New Roman"/>
          <w:sz w:val="10"/>
          <w:szCs w:val="10"/>
        </w:rPr>
        <w:tab/>
      </w:r>
      <w:r>
        <w:rPr>
          <w:rFonts w:ascii="Times New Roman" w:hAnsi="Times New Roman" w:cs="Times New Roman"/>
          <w:color w:val="000000"/>
          <w:sz w:val="10"/>
          <w:szCs w:val="10"/>
        </w:rPr>
        <w:t xml:space="preserve">L </w:t>
      </w:r>
      <w:r>
        <w:rPr>
          <w:rFonts w:ascii="Times New Roman" w:hAnsi="Times New Roman" w:cs="Times New Roman"/>
          <w:color w:val="000000"/>
          <w:sz w:val="10"/>
          <w:szCs w:val="10"/>
        </w:rPr>
        <w:tab/>
        <w:t xml:space="preserve">OFF </w:t>
      </w:r>
    </w:p>
    <w:p w:rsidR="00000000" w:rsidRDefault="008C7B40">
      <w:pPr>
        <w:pStyle w:val="Style"/>
        <w:framePr w:w="1468" w:h="859" w:wrap="auto" w:hAnchor="text" w:x="7167" w:y="1201"/>
        <w:tabs>
          <w:tab w:val="left" w:pos="109"/>
          <w:tab w:val="right" w:pos="1132"/>
        </w:tabs>
        <w:spacing w:line="134" w:lineRule="exact"/>
        <w:rPr>
          <w:rFonts w:ascii="Times New Roman" w:hAnsi="Times New Roman" w:cs="Times New Roman"/>
          <w:b/>
          <w:bCs/>
          <w:color w:val="000000"/>
          <w:w w:val="78"/>
          <w:sz w:val="10"/>
          <w:szCs w:val="10"/>
        </w:rPr>
      </w:pPr>
      <w:r>
        <w:rPr>
          <w:rFonts w:ascii="Times New Roman" w:hAnsi="Times New Roman" w:cs="Times New Roman"/>
          <w:sz w:val="10"/>
          <w:szCs w:val="10"/>
        </w:rPr>
        <w:tab/>
      </w:r>
      <w:r>
        <w:rPr>
          <w:color w:val="000000"/>
          <w:sz w:val="9"/>
          <w:szCs w:val="9"/>
        </w:rPr>
        <w:t xml:space="preserve">n </w:t>
      </w:r>
      <w:r>
        <w:rPr>
          <w:color w:val="000000"/>
          <w:sz w:val="9"/>
          <w:szCs w:val="9"/>
        </w:rPr>
        <w:tab/>
      </w:r>
      <w:r>
        <w:rPr>
          <w:rFonts w:ascii="Times New Roman" w:hAnsi="Times New Roman" w:cs="Times New Roman"/>
          <w:b/>
          <w:bCs/>
          <w:color w:val="000000"/>
          <w:w w:val="78"/>
          <w:sz w:val="10"/>
          <w:szCs w:val="10"/>
        </w:rPr>
        <w:t xml:space="preserve">ON </w:t>
      </w:r>
    </w:p>
    <w:p w:rsidR="00000000" w:rsidRDefault="008C7B40">
      <w:pPr>
        <w:pStyle w:val="Style"/>
        <w:framePr w:w="1468" w:h="859" w:wrap="auto" w:hAnchor="text" w:x="7167" w:y="1201"/>
        <w:spacing w:line="134" w:lineRule="exact"/>
        <w:ind w:left="4"/>
        <w:rPr>
          <w:color w:val="000000"/>
          <w:sz w:val="9"/>
          <w:szCs w:val="9"/>
        </w:rPr>
      </w:pPr>
      <w:r>
        <w:rPr>
          <w:color w:val="000000"/>
          <w:sz w:val="9"/>
          <w:szCs w:val="9"/>
        </w:rPr>
        <w:t xml:space="preserve">R </w:t>
      </w:r>
    </w:p>
    <w:p w:rsidR="00000000" w:rsidRDefault="00DB09B8">
      <w:pPr>
        <w:pStyle w:val="Style"/>
        <w:framePr w:w="1785" w:h="1996" w:wrap="auto" w:hAnchor="text" w:x="8876" w:y="2118"/>
        <w:rPr>
          <w:sz w:val="9"/>
          <w:szCs w:val="9"/>
        </w:rPr>
      </w:pPr>
      <w:r>
        <w:rPr>
          <w:noProof/>
          <w:sz w:val="9"/>
          <w:szCs w:val="9"/>
        </w:rPr>
        <w:drawing>
          <wp:inline distT="0" distB="0" distL="0" distR="0">
            <wp:extent cx="1133475" cy="1266825"/>
            <wp:effectExtent l="19050" t="0" r="9525" b="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80"/>
                    <a:srcRect/>
                    <a:stretch>
                      <a:fillRect/>
                    </a:stretch>
                  </pic:blipFill>
                  <pic:spPr bwMode="auto">
                    <a:xfrm>
                      <a:off x="0" y="0"/>
                      <a:ext cx="1133475" cy="1266825"/>
                    </a:xfrm>
                    <a:prstGeom prst="rect">
                      <a:avLst/>
                    </a:prstGeom>
                    <a:noFill/>
                    <a:ln w="9525">
                      <a:noFill/>
                      <a:miter lim="800000"/>
                      <a:headEnd/>
                      <a:tailEnd/>
                    </a:ln>
                  </pic:spPr>
                </pic:pic>
              </a:graphicData>
            </a:graphic>
          </wp:inline>
        </w:drawing>
      </w:r>
    </w:p>
    <w:p w:rsidR="00000000" w:rsidRDefault="00DB09B8">
      <w:pPr>
        <w:pStyle w:val="Style"/>
        <w:numPr>
          <w:ilvl w:val="0"/>
          <w:numId w:val="2"/>
        </w:numPr>
        <w:spacing w:line="1" w:lineRule="exact"/>
        <w:rPr>
          <w:sz w:val="9"/>
          <w:szCs w:val="9"/>
        </w:rPr>
      </w:pPr>
      <w:r>
        <w:rPr>
          <w:noProof/>
        </w:rPr>
        <w:drawing>
          <wp:anchor distT="0" distB="0" distL="114300" distR="114300" simplePos="0" relativeHeight="251697152" behindDoc="1" locked="0" layoutInCell="0" allowOverlap="1">
            <wp:simplePos x="0" y="0"/>
            <wp:positionH relativeFrom="margin">
              <wp:posOffset>6891020</wp:posOffset>
            </wp:positionH>
            <wp:positionV relativeFrom="margin">
              <wp:posOffset>1356360</wp:posOffset>
            </wp:positionV>
            <wp:extent cx="2108835" cy="1402080"/>
            <wp:effectExtent l="19050" t="0" r="5715" b="0"/>
            <wp:wrapThrough wrapText="bothSides">
              <wp:wrapPolygon edited="0">
                <wp:start x="-195" y="0"/>
                <wp:lineTo x="-195" y="21424"/>
                <wp:lineTo x="21659" y="21424"/>
                <wp:lineTo x="21659" y="0"/>
                <wp:lineTo x="-195" y="0"/>
              </wp:wrapPolygon>
            </wp:wrapThrough>
            <wp:docPr id="45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1"/>
                    <a:srcRect/>
                    <a:stretch>
                      <a:fillRect/>
                    </a:stretch>
                  </pic:blipFill>
                  <pic:spPr bwMode="auto">
                    <a:xfrm>
                      <a:off x="0" y="0"/>
                      <a:ext cx="2108835" cy="1402080"/>
                    </a:xfrm>
                    <a:prstGeom prst="rect">
                      <a:avLst/>
                    </a:prstGeom>
                    <a:noFill/>
                  </pic:spPr>
                </pic:pic>
              </a:graphicData>
            </a:graphic>
          </wp:anchor>
        </w:drawing>
      </w:r>
    </w:p>
    <w:p w:rsidR="00000000" w:rsidRDefault="008C7B40">
      <w:pPr>
        <w:pStyle w:val="Style"/>
        <w:framePr w:w="105" w:h="96" w:wrap="auto" w:hAnchor="text" w:x="5271" w:y="1758"/>
        <w:spacing w:line="96" w:lineRule="exact"/>
        <w:ind w:left="4"/>
        <w:rPr>
          <w:color w:val="000000"/>
          <w:w w:val="106"/>
          <w:sz w:val="9"/>
          <w:szCs w:val="9"/>
        </w:rPr>
      </w:pPr>
      <w:r>
        <w:rPr>
          <w:color w:val="000000"/>
          <w:w w:val="106"/>
          <w:sz w:val="9"/>
          <w:szCs w:val="9"/>
        </w:rPr>
        <w:t xml:space="preserve">Lo </w:t>
      </w:r>
    </w:p>
    <w:p w:rsidR="00000000" w:rsidRDefault="00DB09B8">
      <w:pPr>
        <w:pStyle w:val="Style"/>
        <w:framePr w:w="1075" w:h="576" w:wrap="auto" w:hAnchor="text" w:x="1618" w:y="4364"/>
        <w:rPr>
          <w:sz w:val="9"/>
          <w:szCs w:val="9"/>
        </w:rPr>
      </w:pPr>
      <w:r>
        <w:rPr>
          <w:noProof/>
          <w:sz w:val="9"/>
          <w:szCs w:val="9"/>
        </w:rPr>
        <w:drawing>
          <wp:inline distT="0" distB="0" distL="0" distR="0">
            <wp:extent cx="685800" cy="361950"/>
            <wp:effectExtent l="1905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482"/>
                    <a:srcRect/>
                    <a:stretch>
                      <a:fillRect/>
                    </a:stretch>
                  </pic:blipFill>
                  <pic:spPr bwMode="auto">
                    <a:xfrm>
                      <a:off x="0" y="0"/>
                      <a:ext cx="685800" cy="361950"/>
                    </a:xfrm>
                    <a:prstGeom prst="rect">
                      <a:avLst/>
                    </a:prstGeom>
                    <a:noFill/>
                    <a:ln w="9525">
                      <a:noFill/>
                      <a:miter lim="800000"/>
                      <a:headEnd/>
                      <a:tailEnd/>
                    </a:ln>
                  </pic:spPr>
                </pic:pic>
              </a:graphicData>
            </a:graphic>
          </wp:inline>
        </w:drawing>
      </w:r>
    </w:p>
    <w:p w:rsidR="00000000" w:rsidRDefault="008C7B40">
      <w:pPr>
        <w:pStyle w:val="Style"/>
        <w:framePr w:w="11376" w:h="820" w:wrap="auto" w:hAnchor="text" w:x="2693" w:y="4345"/>
        <w:tabs>
          <w:tab w:val="center" w:pos="11006"/>
        </w:tabs>
        <w:spacing w:line="115" w:lineRule="exact"/>
        <w:rPr>
          <w:rFonts w:ascii="Courier New" w:hAnsi="Courier New" w:cs="Courier New"/>
          <w:color w:val="000000"/>
          <w:w w:val="191"/>
        </w:rPr>
      </w:pPr>
      <w:r>
        <w:rPr>
          <w:rFonts w:ascii="Times New Roman" w:hAnsi="Times New Roman" w:cs="Times New Roman"/>
          <w:color w:val="000000"/>
          <w:w w:val="106"/>
          <w:sz w:val="9"/>
          <w:szCs w:val="9"/>
        </w:rPr>
        <w:t xml:space="preserve">y </w:t>
      </w:r>
      <w:r>
        <w:rPr>
          <w:rFonts w:ascii="Times New Roman" w:hAnsi="Times New Roman" w:cs="Times New Roman"/>
          <w:color w:val="000000"/>
          <w:w w:val="106"/>
          <w:sz w:val="9"/>
          <w:szCs w:val="9"/>
        </w:rPr>
        <w:tab/>
      </w:r>
      <w:r>
        <w:rPr>
          <w:rFonts w:ascii="Courier New" w:hAnsi="Courier New" w:cs="Courier New"/>
          <w:color w:val="000000"/>
          <w:w w:val="191"/>
        </w:rPr>
        <w:t xml:space="preserve">@ </w:t>
      </w:r>
    </w:p>
    <w:p w:rsidR="00000000" w:rsidRDefault="008C7B40">
      <w:pPr>
        <w:pStyle w:val="Style"/>
        <w:framePr w:w="11376" w:h="820" w:wrap="auto" w:hAnchor="text" w:x="2693" w:y="4345"/>
        <w:tabs>
          <w:tab w:val="center" w:pos="11030"/>
        </w:tabs>
        <w:spacing w:line="254" w:lineRule="exact"/>
        <w:rPr>
          <w:rFonts w:ascii="Times New Roman" w:hAnsi="Times New Roman" w:cs="Times New Roman"/>
          <w:color w:val="000000"/>
          <w:w w:val="85"/>
          <w:sz w:val="36"/>
          <w:szCs w:val="36"/>
        </w:rPr>
      </w:pPr>
      <w:r>
        <w:rPr>
          <w:rFonts w:ascii="Times New Roman" w:hAnsi="Times New Roman" w:cs="Times New Roman"/>
          <w:color w:val="000000"/>
          <w:w w:val="116"/>
          <w:sz w:val="9"/>
          <w:szCs w:val="9"/>
        </w:rPr>
        <w:t xml:space="preserve">Sb </w:t>
      </w:r>
      <w:r>
        <w:rPr>
          <w:rFonts w:ascii="Times New Roman" w:hAnsi="Times New Roman" w:cs="Times New Roman"/>
          <w:color w:val="000000"/>
          <w:w w:val="116"/>
          <w:sz w:val="9"/>
          <w:szCs w:val="9"/>
        </w:rPr>
        <w:tab/>
      </w:r>
      <w:r>
        <w:rPr>
          <w:rFonts w:ascii="Times New Roman" w:hAnsi="Times New Roman" w:cs="Times New Roman"/>
          <w:color w:val="000000"/>
          <w:w w:val="85"/>
          <w:sz w:val="36"/>
          <w:szCs w:val="36"/>
        </w:rPr>
        <w:t xml:space="preserve">IrED </w:t>
      </w:r>
    </w:p>
    <w:p w:rsidR="00000000" w:rsidRDefault="008C7B40">
      <w:pPr>
        <w:pStyle w:val="Style"/>
        <w:framePr w:w="11376" w:h="820" w:wrap="auto" w:hAnchor="text" w:x="2693" w:y="4345"/>
        <w:spacing w:line="177" w:lineRule="exact"/>
        <w:ind w:left="9" w:right="4"/>
        <w:rPr>
          <w:color w:val="000000"/>
          <w:sz w:val="43"/>
          <w:szCs w:val="43"/>
        </w:rPr>
      </w:pPr>
      <w:r>
        <w:rPr>
          <w:color w:val="000000"/>
          <w:w w:val="200"/>
          <w:sz w:val="16"/>
          <w:szCs w:val="16"/>
        </w:rPr>
        <w:t>:r--t-t-r+-+-t-t---t-+-t--l-rl--r++-H-t+-++--------t----I--t-+-t--+-+--I+</w:t>
      </w:r>
      <w:r>
        <w:rPr>
          <w:color w:val="000000"/>
          <w:w w:val="200"/>
          <w:sz w:val="16"/>
          <w:szCs w:val="16"/>
        </w:rPr>
        <w:t>~</w:t>
      </w:r>
      <w:r>
        <w:rPr>
          <w:color w:val="000000"/>
          <w:w w:val="200"/>
          <w:sz w:val="16"/>
          <w:szCs w:val="16"/>
        </w:rPr>
        <w:t>-</w:t>
      </w:r>
      <w:r>
        <w:rPr>
          <w:color w:val="000000"/>
          <w:w w:val="200"/>
          <w:sz w:val="16"/>
          <w:szCs w:val="16"/>
          <w:u w:val="single"/>
        </w:rPr>
        <w:t>~~</w:t>
      </w:r>
      <w:r>
        <w:rPr>
          <w:color w:val="000000"/>
          <w:w w:val="200"/>
          <w:sz w:val="16"/>
          <w:szCs w:val="16"/>
        </w:rPr>
        <w:t>~</w:t>
      </w:r>
      <w:r>
        <w:rPr>
          <w:color w:val="000000"/>
          <w:w w:val="200"/>
          <w:sz w:val="16"/>
          <w:szCs w:val="16"/>
        </w:rPr>
        <w:t xml:space="preserve"> </w:t>
      </w:r>
      <w:r>
        <w:rPr>
          <w:color w:val="000000"/>
          <w:sz w:val="43"/>
          <w:szCs w:val="43"/>
        </w:rPr>
        <w:t xml:space="preserve">=no </w:t>
      </w:r>
    </w:p>
    <w:p w:rsidR="00000000" w:rsidRDefault="00DB09B8">
      <w:pPr>
        <w:pStyle w:val="Style"/>
        <w:numPr>
          <w:ilvl w:val="0"/>
          <w:numId w:val="2"/>
        </w:numPr>
        <w:spacing w:line="1" w:lineRule="exact"/>
        <w:rPr>
          <w:sz w:val="16"/>
          <w:szCs w:val="16"/>
        </w:rPr>
      </w:pPr>
      <w:r>
        <w:rPr>
          <w:noProof/>
        </w:rPr>
        <w:drawing>
          <wp:anchor distT="0" distB="0" distL="114300" distR="114300" simplePos="0" relativeHeight="251698176" behindDoc="1" locked="0" layoutInCell="0" allowOverlap="1">
            <wp:simplePos x="0" y="0"/>
            <wp:positionH relativeFrom="margin">
              <wp:posOffset>5074920</wp:posOffset>
            </wp:positionH>
            <wp:positionV relativeFrom="margin">
              <wp:posOffset>3173095</wp:posOffset>
            </wp:positionV>
            <wp:extent cx="3754755" cy="3559810"/>
            <wp:effectExtent l="19050" t="0" r="0" b="0"/>
            <wp:wrapThrough wrapText="bothSides">
              <wp:wrapPolygon edited="0">
                <wp:start x="-110" y="0"/>
                <wp:lineTo x="-110" y="21500"/>
                <wp:lineTo x="21589" y="21500"/>
                <wp:lineTo x="21589" y="0"/>
                <wp:lineTo x="-110" y="0"/>
              </wp:wrapPolygon>
            </wp:wrapThrough>
            <wp:docPr id="45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3"/>
                    <a:srcRect/>
                    <a:stretch>
                      <a:fillRect/>
                    </a:stretch>
                  </pic:blipFill>
                  <pic:spPr bwMode="auto">
                    <a:xfrm>
                      <a:off x="0" y="0"/>
                      <a:ext cx="3754755" cy="3559810"/>
                    </a:xfrm>
                    <a:prstGeom prst="rect">
                      <a:avLst/>
                    </a:prstGeom>
                    <a:noFill/>
                  </pic:spPr>
                </pic:pic>
              </a:graphicData>
            </a:graphic>
          </wp:anchor>
        </w:drawing>
      </w:r>
    </w:p>
    <w:p w:rsidR="00000000" w:rsidRDefault="00DB09B8">
      <w:pPr>
        <w:pStyle w:val="Style"/>
        <w:numPr>
          <w:ilvl w:val="0"/>
          <w:numId w:val="2"/>
        </w:numPr>
        <w:spacing w:line="1" w:lineRule="exact"/>
        <w:rPr>
          <w:sz w:val="16"/>
          <w:szCs w:val="16"/>
        </w:rPr>
      </w:pPr>
      <w:r>
        <w:rPr>
          <w:noProof/>
        </w:rPr>
        <w:drawing>
          <wp:anchor distT="0" distB="0" distL="114300" distR="114300" simplePos="0" relativeHeight="251699200" behindDoc="1" locked="0" layoutInCell="0" allowOverlap="1">
            <wp:simplePos x="0" y="0"/>
            <wp:positionH relativeFrom="margin">
              <wp:posOffset>198120</wp:posOffset>
            </wp:positionH>
            <wp:positionV relativeFrom="margin">
              <wp:posOffset>3307080</wp:posOffset>
            </wp:positionV>
            <wp:extent cx="1609090" cy="1023620"/>
            <wp:effectExtent l="19050" t="0" r="0" b="0"/>
            <wp:wrapThrough wrapText="bothSides">
              <wp:wrapPolygon edited="0">
                <wp:start x="-256" y="0"/>
                <wp:lineTo x="-256" y="21305"/>
                <wp:lineTo x="21481" y="21305"/>
                <wp:lineTo x="21481" y="0"/>
                <wp:lineTo x="-256" y="0"/>
              </wp:wrapPolygon>
            </wp:wrapThrough>
            <wp:docPr id="4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4"/>
                    <a:srcRect/>
                    <a:stretch>
                      <a:fillRect/>
                    </a:stretch>
                  </pic:blipFill>
                  <pic:spPr bwMode="auto">
                    <a:xfrm>
                      <a:off x="0" y="0"/>
                      <a:ext cx="1609090" cy="1023620"/>
                    </a:xfrm>
                    <a:prstGeom prst="rect">
                      <a:avLst/>
                    </a:prstGeom>
                    <a:noFill/>
                  </pic:spPr>
                </pic:pic>
              </a:graphicData>
            </a:graphic>
          </wp:anchor>
        </w:drawing>
      </w:r>
    </w:p>
    <w:p w:rsidR="00000000" w:rsidRDefault="008C7B40">
      <w:pPr>
        <w:pStyle w:val="Style"/>
        <w:framePr w:w="2361" w:h="326" w:wrap="auto" w:hAnchor="text" w:x="2732" w:y="7316"/>
        <w:spacing w:line="177" w:lineRule="exact"/>
        <w:ind w:left="9" w:right="4"/>
        <w:rPr>
          <w:color w:val="000000"/>
          <w:w w:val="162"/>
          <w:sz w:val="19"/>
          <w:szCs w:val="19"/>
        </w:rPr>
      </w:pPr>
      <w:r>
        <w:rPr>
          <w:color w:val="000000"/>
          <w:w w:val="200"/>
          <w:sz w:val="16"/>
          <w:szCs w:val="16"/>
        </w:rPr>
        <w:t xml:space="preserve">y ---l+++-+-+-+---f--l </w:t>
      </w:r>
      <w:r>
        <w:rPr>
          <w:color w:val="000000"/>
          <w:w w:val="82"/>
          <w:sz w:val="9"/>
          <w:szCs w:val="9"/>
        </w:rPr>
        <w:t xml:space="preserve">G </w:t>
      </w:r>
      <w:r>
        <w:rPr>
          <w:color w:val="000000"/>
          <w:w w:val="162"/>
          <w:sz w:val="19"/>
          <w:szCs w:val="19"/>
        </w:rPr>
        <w:t xml:space="preserve">-++f-+-+--+----' </w:t>
      </w:r>
    </w:p>
    <w:p w:rsidR="00000000" w:rsidRDefault="00DB09B8">
      <w:pPr>
        <w:pStyle w:val="Style"/>
        <w:numPr>
          <w:ilvl w:val="0"/>
          <w:numId w:val="2"/>
        </w:numPr>
        <w:spacing w:line="1" w:lineRule="exact"/>
        <w:rPr>
          <w:sz w:val="16"/>
          <w:szCs w:val="16"/>
        </w:rPr>
      </w:pPr>
      <w:r>
        <w:rPr>
          <w:noProof/>
        </w:rPr>
        <w:drawing>
          <wp:anchor distT="0" distB="0" distL="114300" distR="114300" simplePos="0" relativeHeight="251700224" behindDoc="1" locked="0" layoutInCell="0" allowOverlap="1">
            <wp:simplePos x="0" y="0"/>
            <wp:positionH relativeFrom="margin">
              <wp:posOffset>88265</wp:posOffset>
            </wp:positionH>
            <wp:positionV relativeFrom="margin">
              <wp:posOffset>4612005</wp:posOffset>
            </wp:positionV>
            <wp:extent cx="4145280" cy="2120900"/>
            <wp:effectExtent l="19050" t="0" r="7620" b="0"/>
            <wp:wrapThrough wrapText="bothSides">
              <wp:wrapPolygon edited="0">
                <wp:start x="-99" y="0"/>
                <wp:lineTo x="-99" y="21341"/>
                <wp:lineTo x="21640" y="21341"/>
                <wp:lineTo x="21640" y="0"/>
                <wp:lineTo x="-99" y="0"/>
              </wp:wrapPolygon>
            </wp:wrapThrough>
            <wp:docPr id="4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85"/>
                    <a:srcRect/>
                    <a:stretch>
                      <a:fillRect/>
                    </a:stretch>
                  </pic:blipFill>
                  <pic:spPr bwMode="auto">
                    <a:xfrm>
                      <a:off x="0" y="0"/>
                      <a:ext cx="4145280" cy="2120900"/>
                    </a:xfrm>
                    <a:prstGeom prst="rect">
                      <a:avLst/>
                    </a:prstGeom>
                    <a:noFill/>
                  </pic:spPr>
                </pic:pic>
              </a:graphicData>
            </a:graphic>
          </wp:anchor>
        </w:drawing>
      </w:r>
    </w:p>
    <w:p w:rsidR="00000000" w:rsidRDefault="008C7B40">
      <w:pPr>
        <w:pStyle w:val="Style"/>
        <w:framePr w:w="1104" w:h="2472" w:wrap="auto" w:hAnchor="text" w:x="6701" w:y="8065"/>
        <w:spacing w:line="182" w:lineRule="exact"/>
        <w:ind w:left="955"/>
        <w:rPr>
          <w:rFonts w:ascii="Times New Roman" w:hAnsi="Times New Roman" w:cs="Times New Roman"/>
          <w:color w:val="000000"/>
          <w:w w:val="72"/>
          <w:sz w:val="31"/>
          <w:szCs w:val="31"/>
        </w:rPr>
      </w:pPr>
      <w:r>
        <w:rPr>
          <w:rFonts w:ascii="Times New Roman" w:hAnsi="Times New Roman" w:cs="Times New Roman"/>
          <w:color w:val="000000"/>
          <w:w w:val="72"/>
          <w:sz w:val="31"/>
          <w:szCs w:val="31"/>
        </w:rPr>
        <w:t xml:space="preserve">Br </w:t>
      </w:r>
    </w:p>
    <w:p w:rsidR="00000000" w:rsidRDefault="008C7B40">
      <w:pPr>
        <w:pStyle w:val="Style"/>
        <w:framePr w:w="1104" w:h="2472" w:wrap="auto" w:hAnchor="text" w:x="6701" w:y="8065"/>
        <w:tabs>
          <w:tab w:val="right" w:pos="220"/>
          <w:tab w:val="center" w:pos="287"/>
          <w:tab w:val="left" w:pos="364"/>
          <w:tab w:val="right" w:pos="1060"/>
        </w:tabs>
        <w:spacing w:line="600" w:lineRule="exact"/>
        <w:rPr>
          <w:rFonts w:ascii="Times New Roman" w:hAnsi="Times New Roman" w:cs="Times New Roman"/>
          <w:color w:val="000000"/>
          <w:w w:val="109"/>
          <w:sz w:val="9"/>
          <w:szCs w:val="9"/>
        </w:rPr>
      </w:pPr>
      <w:r>
        <w:rPr>
          <w:rFonts w:ascii="Times New Roman" w:hAnsi="Times New Roman" w:cs="Times New Roman"/>
          <w:sz w:val="9"/>
          <w:szCs w:val="9"/>
        </w:rPr>
        <w:tab/>
      </w:r>
      <w:r>
        <w:rPr>
          <w:rFonts w:ascii="Times New Roman" w:hAnsi="Times New Roman" w:cs="Times New Roman"/>
          <w:sz w:val="9"/>
          <w:szCs w:val="9"/>
        </w:rPr>
        <w:tab/>
      </w:r>
      <w:r>
        <w:rPr>
          <w:rFonts w:ascii="Times New Roman" w:hAnsi="Times New Roman" w:cs="Times New Roman"/>
          <w:color w:val="000000"/>
          <w:w w:val="109"/>
          <w:sz w:val="9"/>
          <w:szCs w:val="9"/>
        </w:rPr>
        <w:t>y</w:t>
      </w:r>
      <w:r>
        <w:rPr>
          <w:rFonts w:ascii="Times New Roman" w:hAnsi="Times New Roman" w:cs="Times New Roman"/>
          <w:color w:val="000000"/>
          <w:w w:val="109"/>
          <w:sz w:val="9"/>
          <w:szCs w:val="9"/>
        </w:rPr>
        <w:t>~</w:t>
      </w:r>
      <w:r>
        <w:rPr>
          <w:rFonts w:ascii="Times New Roman" w:hAnsi="Times New Roman" w:cs="Times New Roman"/>
          <w:color w:val="000000"/>
          <w:w w:val="109"/>
          <w:sz w:val="9"/>
          <w:szCs w:val="9"/>
        </w:rPr>
        <w:t xml:space="preserve"> </w:t>
      </w:r>
      <w:r>
        <w:rPr>
          <w:rFonts w:ascii="Times New Roman" w:hAnsi="Times New Roman" w:cs="Times New Roman"/>
          <w:color w:val="000000"/>
          <w:w w:val="109"/>
          <w:sz w:val="9"/>
          <w:szCs w:val="9"/>
        </w:rPr>
        <w:tab/>
      </w:r>
      <w:r>
        <w:rPr>
          <w:rFonts w:ascii="Times New Roman" w:hAnsi="Times New Roman" w:cs="Times New Roman"/>
          <w:color w:val="000000"/>
          <w:w w:val="109"/>
          <w:sz w:val="9"/>
          <w:szCs w:val="9"/>
        </w:rPr>
        <w:tab/>
      </w:r>
      <w:r>
        <w:rPr>
          <w:rFonts w:ascii="Times New Roman" w:hAnsi="Times New Roman" w:cs="Times New Roman"/>
          <w:color w:val="000000"/>
          <w:w w:val="109"/>
          <w:sz w:val="9"/>
          <w:szCs w:val="9"/>
        </w:rPr>
        <w:t>~</w:t>
      </w:r>
      <w:r>
        <w:rPr>
          <w:rFonts w:ascii="Times New Roman" w:hAnsi="Times New Roman" w:cs="Times New Roman"/>
          <w:color w:val="000000"/>
          <w:w w:val="109"/>
          <w:sz w:val="9"/>
          <w:szCs w:val="9"/>
        </w:rPr>
        <w:t xml:space="preserve">y </w:t>
      </w:r>
      <w:r>
        <w:rPr>
          <w:rFonts w:ascii="Times New Roman" w:hAnsi="Times New Roman" w:cs="Times New Roman"/>
          <w:color w:val="000000"/>
          <w:w w:val="109"/>
          <w:sz w:val="9"/>
          <w:szCs w:val="9"/>
        </w:rPr>
        <w:t>~</w:t>
      </w:r>
      <w:r>
        <w:rPr>
          <w:rFonts w:ascii="Times New Roman" w:hAnsi="Times New Roman" w:cs="Times New Roman"/>
          <w:color w:val="000000"/>
          <w:w w:val="109"/>
          <w:sz w:val="9"/>
          <w:szCs w:val="9"/>
        </w:rPr>
        <w:t xml:space="preserve"> </w:t>
      </w:r>
    </w:p>
    <w:p w:rsidR="00000000" w:rsidRDefault="008C7B40">
      <w:pPr>
        <w:pStyle w:val="Style"/>
        <w:framePr w:w="1104" w:h="2472" w:wrap="auto" w:hAnchor="text" w:x="6701" w:y="8065"/>
        <w:tabs>
          <w:tab w:val="right" w:pos="220"/>
          <w:tab w:val="center" w:pos="287"/>
          <w:tab w:val="left" w:pos="364"/>
          <w:tab w:val="right" w:pos="1060"/>
        </w:tabs>
        <w:rPr>
          <w:color w:val="000000"/>
          <w:sz w:val="9"/>
          <w:szCs w:val="9"/>
        </w:rPr>
      </w:pPr>
      <w:r>
        <w:rPr>
          <w:sz w:val="9"/>
          <w:szCs w:val="9"/>
        </w:rPr>
        <w:tab/>
      </w:r>
      <w:r>
        <w:rPr>
          <w:color w:val="000000"/>
          <w:sz w:val="9"/>
          <w:szCs w:val="9"/>
        </w:rPr>
        <w:t xml:space="preserve">Sr </w:t>
      </w:r>
      <w:r>
        <w:rPr>
          <w:color w:val="000000"/>
          <w:sz w:val="9"/>
          <w:szCs w:val="9"/>
        </w:rPr>
        <w:tab/>
      </w:r>
      <w:r>
        <w:rPr>
          <w:color w:val="000000"/>
          <w:sz w:val="9"/>
          <w:szCs w:val="9"/>
        </w:rPr>
        <w:tab/>
        <w:t>a</w:t>
      </w:r>
      <w:r>
        <w:rPr>
          <w:color w:val="000000"/>
          <w:sz w:val="9"/>
          <w:szCs w:val="9"/>
        </w:rPr>
        <w:t>~</w:t>
      </w:r>
      <w:r>
        <w:rPr>
          <w:color w:val="000000"/>
          <w:sz w:val="9"/>
          <w:szCs w:val="9"/>
        </w:rPr>
        <w:t xml:space="preserve"> </w:t>
      </w:r>
    </w:p>
    <w:p w:rsidR="00000000" w:rsidRDefault="008C7B40">
      <w:pPr>
        <w:pStyle w:val="Style"/>
        <w:framePr w:w="1104" w:h="2472" w:wrap="auto" w:hAnchor="text" w:x="6701" w:y="8065"/>
        <w:spacing w:before="67" w:line="1" w:lineRule="exact"/>
        <w:ind w:left="177" w:right="676"/>
        <w:rPr>
          <w:sz w:val="9"/>
          <w:szCs w:val="9"/>
        </w:rPr>
      </w:pPr>
    </w:p>
    <w:p w:rsidR="00000000" w:rsidRDefault="008C7B40">
      <w:pPr>
        <w:pStyle w:val="Style"/>
        <w:framePr w:w="1104" w:h="2472" w:wrap="auto" w:hAnchor="text" w:x="6701" w:y="8065"/>
        <w:spacing w:line="196" w:lineRule="exact"/>
        <w:ind w:left="177" w:right="676"/>
        <w:jc w:val="both"/>
        <w:rPr>
          <w:rFonts w:ascii="Times New Roman" w:hAnsi="Times New Roman" w:cs="Times New Roman"/>
          <w:color w:val="000000"/>
          <w:w w:val="72"/>
          <w:sz w:val="31"/>
          <w:szCs w:val="31"/>
        </w:rPr>
      </w:pPr>
      <w:r>
        <w:rPr>
          <w:b/>
          <w:bCs/>
          <w:color w:val="000000"/>
          <w:w w:val="90"/>
          <w:sz w:val="9"/>
          <w:szCs w:val="9"/>
        </w:rPr>
        <w:t xml:space="preserve">Br </w:t>
      </w:r>
      <w:r>
        <w:rPr>
          <w:color w:val="000000"/>
          <w:w w:val="114"/>
          <w:sz w:val="7"/>
          <w:szCs w:val="7"/>
        </w:rPr>
        <w:t>y</w:t>
      </w:r>
      <w:r>
        <w:rPr>
          <w:color w:val="000000"/>
          <w:w w:val="114"/>
          <w:sz w:val="7"/>
          <w:szCs w:val="7"/>
        </w:rPr>
        <w:t>~</w:t>
      </w:r>
      <w:r>
        <w:rPr>
          <w:color w:val="000000"/>
          <w:w w:val="114"/>
          <w:sz w:val="7"/>
          <w:szCs w:val="7"/>
        </w:rPr>
        <w:t xml:space="preserve"> </w:t>
      </w:r>
      <w:r>
        <w:rPr>
          <w:rFonts w:ascii="Times New Roman" w:hAnsi="Times New Roman" w:cs="Times New Roman"/>
          <w:color w:val="000000"/>
          <w:w w:val="72"/>
          <w:sz w:val="31"/>
          <w:szCs w:val="31"/>
        </w:rPr>
        <w:t xml:space="preserve">Br" </w:t>
      </w:r>
    </w:p>
    <w:p w:rsidR="00000000" w:rsidRDefault="008C7B40">
      <w:pPr>
        <w:pStyle w:val="Style"/>
        <w:framePr w:w="1104" w:h="2472" w:wrap="auto" w:hAnchor="text" w:x="6701" w:y="8065"/>
        <w:spacing w:line="72" w:lineRule="exact"/>
        <w:ind w:left="854"/>
        <w:rPr>
          <w:color w:val="000000"/>
          <w:sz w:val="9"/>
          <w:szCs w:val="9"/>
        </w:rPr>
      </w:pPr>
      <w:r>
        <w:rPr>
          <w:color w:val="000000"/>
          <w:sz w:val="9"/>
          <w:szCs w:val="9"/>
        </w:rPr>
        <w:t xml:space="preserve">B B </w:t>
      </w:r>
    </w:p>
    <w:p w:rsidR="00000000" w:rsidRDefault="008C7B40">
      <w:pPr>
        <w:pStyle w:val="Style"/>
        <w:framePr w:w="1104" w:h="2472" w:wrap="auto" w:hAnchor="text" w:x="6701" w:y="8065"/>
        <w:spacing w:line="964" w:lineRule="exact"/>
        <w:rPr>
          <w:color w:val="000000"/>
          <w:sz w:val="20"/>
          <w:szCs w:val="20"/>
        </w:rPr>
      </w:pPr>
      <w:r>
        <w:rPr>
          <w:color w:val="000000"/>
          <w:sz w:val="20"/>
          <w:szCs w:val="20"/>
        </w:rPr>
        <w:t>~~</w:t>
      </w:r>
      <w:r>
        <w:rPr>
          <w:color w:val="000000"/>
          <w:sz w:val="20"/>
          <w:szCs w:val="20"/>
        </w:rPr>
        <w:t xml:space="preserve"> </w:t>
      </w:r>
    </w:p>
    <w:p w:rsidR="00000000" w:rsidRDefault="008C7B40">
      <w:pPr>
        <w:pStyle w:val="Style"/>
        <w:framePr w:w="1104" w:h="2472" w:wrap="auto" w:hAnchor="text" w:x="6701" w:y="8065"/>
        <w:spacing w:line="196" w:lineRule="exact"/>
        <w:ind w:left="230"/>
        <w:rPr>
          <w:rFonts w:ascii="Courier New" w:hAnsi="Courier New" w:cs="Courier New"/>
          <w:color w:val="000000"/>
          <w:sz w:val="28"/>
          <w:szCs w:val="28"/>
        </w:rPr>
      </w:pPr>
      <w:r>
        <w:rPr>
          <w:rFonts w:ascii="Courier New" w:hAnsi="Courier New" w:cs="Courier New"/>
          <w:color w:val="000000"/>
          <w:w w:val="181"/>
        </w:rPr>
        <w:t xml:space="preserve">@ </w:t>
      </w:r>
      <w:r>
        <w:rPr>
          <w:rFonts w:ascii="Courier New" w:hAnsi="Courier New" w:cs="Courier New"/>
          <w:color w:val="000000"/>
          <w:sz w:val="28"/>
          <w:szCs w:val="28"/>
        </w:rPr>
        <w:t xml:space="preserve">® </w:t>
      </w:r>
    </w:p>
    <w:p w:rsidR="00000000" w:rsidRDefault="008C7B40">
      <w:pPr>
        <w:pStyle w:val="Style"/>
        <w:framePr w:w="662" w:h="1430" w:wrap="auto" w:hAnchor="text" w:x="13244" w:y="7811"/>
        <w:spacing w:line="225" w:lineRule="exact"/>
        <w:ind w:left="4"/>
        <w:rPr>
          <w:rFonts w:ascii="Times New Roman" w:hAnsi="Times New Roman" w:cs="Times New Roman"/>
          <w:color w:val="000000"/>
          <w:w w:val="119"/>
          <w:sz w:val="17"/>
          <w:szCs w:val="17"/>
        </w:rPr>
      </w:pPr>
      <w:r>
        <w:rPr>
          <w:rFonts w:ascii="Times New Roman" w:hAnsi="Times New Roman" w:cs="Times New Roman"/>
          <w:color w:val="000000"/>
          <w:w w:val="119"/>
          <w:sz w:val="17"/>
          <w:szCs w:val="17"/>
        </w:rPr>
        <w:t>~</w:t>
      </w:r>
      <w:r>
        <w:rPr>
          <w:rFonts w:ascii="Times New Roman" w:hAnsi="Times New Roman" w:cs="Times New Roman"/>
          <w:color w:val="000000"/>
          <w:w w:val="119"/>
          <w:sz w:val="17"/>
          <w:szCs w:val="17"/>
        </w:rPr>
        <w:t>-</w:t>
      </w:r>
      <w:r>
        <w:rPr>
          <w:rFonts w:ascii="Times New Roman" w:hAnsi="Times New Roman" w:cs="Times New Roman"/>
          <w:color w:val="000000"/>
          <w:w w:val="119"/>
          <w:sz w:val="17"/>
          <w:szCs w:val="17"/>
        </w:rPr>
        <w:t>~</w:t>
      </w:r>
      <w:r>
        <w:rPr>
          <w:rFonts w:ascii="Times New Roman" w:hAnsi="Times New Roman" w:cs="Times New Roman"/>
          <w:color w:val="000000"/>
          <w:w w:val="119"/>
          <w:sz w:val="17"/>
          <w:szCs w:val="17"/>
        </w:rPr>
        <w:t xml:space="preserve">---, </w:t>
      </w:r>
    </w:p>
    <w:p w:rsidR="00000000" w:rsidRDefault="008C7B40">
      <w:pPr>
        <w:pStyle w:val="Style"/>
        <w:framePr w:w="662" w:h="1430" w:wrap="auto" w:hAnchor="text" w:x="13244" w:y="7811"/>
        <w:tabs>
          <w:tab w:val="left" w:pos="618"/>
        </w:tabs>
        <w:spacing w:line="129" w:lineRule="exact"/>
        <w:rPr>
          <w:color w:val="000000"/>
          <w:sz w:val="14"/>
          <w:szCs w:val="14"/>
        </w:rPr>
      </w:pPr>
      <w:r>
        <w:rPr>
          <w:color w:val="000000"/>
          <w:w w:val="200"/>
          <w:sz w:val="6"/>
          <w:szCs w:val="6"/>
        </w:rPr>
        <w:t xml:space="preserve">I </w:t>
      </w:r>
      <w:r>
        <w:rPr>
          <w:color w:val="000000"/>
          <w:w w:val="200"/>
          <w:sz w:val="6"/>
          <w:szCs w:val="6"/>
        </w:rPr>
        <w:tab/>
      </w:r>
      <w:r>
        <w:rPr>
          <w:color w:val="000000"/>
          <w:sz w:val="14"/>
          <w:szCs w:val="14"/>
        </w:rPr>
        <w:t xml:space="preserve">I </w:t>
      </w:r>
    </w:p>
    <w:p w:rsidR="00000000" w:rsidRDefault="008C7B40">
      <w:pPr>
        <w:pStyle w:val="Style"/>
        <w:framePr w:w="662" w:h="1430" w:wrap="auto" w:hAnchor="text" w:x="13244" w:y="7811"/>
        <w:spacing w:before="14" w:line="1" w:lineRule="exact"/>
        <w:ind w:left="638" w:right="9"/>
        <w:rPr>
          <w:sz w:val="6"/>
          <w:szCs w:val="6"/>
        </w:rPr>
      </w:pPr>
    </w:p>
    <w:p w:rsidR="00000000" w:rsidRDefault="008C7B40">
      <w:pPr>
        <w:pStyle w:val="Style"/>
        <w:framePr w:w="662" w:h="1430" w:wrap="auto" w:hAnchor="text" w:x="13244" w:y="7811"/>
        <w:spacing w:line="86" w:lineRule="exact"/>
        <w:ind w:left="638" w:right="9"/>
        <w:jc w:val="both"/>
        <w:rPr>
          <w:color w:val="000000"/>
          <w:w w:val="50"/>
          <w:sz w:val="17"/>
          <w:szCs w:val="17"/>
        </w:rPr>
      </w:pPr>
      <w:r>
        <w:rPr>
          <w:color w:val="000000"/>
          <w:w w:val="116"/>
          <w:sz w:val="8"/>
          <w:szCs w:val="8"/>
        </w:rPr>
        <w:t xml:space="preserve">I </w:t>
      </w:r>
      <w:r>
        <w:rPr>
          <w:color w:val="000000"/>
          <w:w w:val="133"/>
          <w:sz w:val="11"/>
          <w:szCs w:val="11"/>
        </w:rPr>
        <w:t xml:space="preserve">I </w:t>
      </w:r>
      <w:r>
        <w:rPr>
          <w:color w:val="000000"/>
          <w:w w:val="150"/>
          <w:sz w:val="9"/>
          <w:szCs w:val="9"/>
        </w:rPr>
        <w:t xml:space="preserve">I </w:t>
      </w:r>
      <w:r>
        <w:rPr>
          <w:color w:val="000000"/>
          <w:w w:val="140"/>
          <w:sz w:val="10"/>
          <w:szCs w:val="10"/>
        </w:rPr>
        <w:t xml:space="preserve">I </w:t>
      </w:r>
      <w:r>
        <w:rPr>
          <w:color w:val="000000"/>
          <w:w w:val="83"/>
          <w:sz w:val="11"/>
          <w:szCs w:val="11"/>
        </w:rPr>
        <w:t xml:space="preserve">I </w:t>
      </w:r>
      <w:r>
        <w:rPr>
          <w:color w:val="000000"/>
          <w:w w:val="50"/>
          <w:sz w:val="17"/>
          <w:szCs w:val="17"/>
        </w:rPr>
        <w:t xml:space="preserve">, </w:t>
      </w:r>
    </w:p>
    <w:p w:rsidR="00000000" w:rsidRDefault="008C7B40">
      <w:pPr>
        <w:pStyle w:val="Style"/>
        <w:framePr w:w="662" w:h="1430" w:wrap="auto" w:hAnchor="text" w:x="13244" w:y="7811"/>
        <w:spacing w:before="48" w:line="1" w:lineRule="exact"/>
        <w:ind w:left="633" w:right="14"/>
        <w:rPr>
          <w:sz w:val="8"/>
          <w:szCs w:val="8"/>
        </w:rPr>
      </w:pPr>
    </w:p>
    <w:p w:rsidR="00000000" w:rsidRDefault="008C7B40">
      <w:pPr>
        <w:pStyle w:val="Style"/>
        <w:framePr w:w="662" w:h="1430" w:wrap="auto" w:hAnchor="text" w:x="13244" w:y="7811"/>
        <w:spacing w:line="96" w:lineRule="exact"/>
        <w:ind w:left="633" w:right="14"/>
        <w:jc w:val="both"/>
        <w:rPr>
          <w:color w:val="000000"/>
          <w:w w:val="124"/>
          <w:sz w:val="11"/>
          <w:szCs w:val="11"/>
        </w:rPr>
      </w:pPr>
      <w:r>
        <w:rPr>
          <w:color w:val="000000"/>
          <w:sz w:val="9"/>
          <w:szCs w:val="9"/>
        </w:rPr>
        <w:t xml:space="preserve">I I </w:t>
      </w:r>
      <w:r>
        <w:rPr>
          <w:color w:val="000000"/>
          <w:w w:val="83"/>
          <w:sz w:val="11"/>
          <w:szCs w:val="11"/>
        </w:rPr>
        <w:t xml:space="preserve">I </w:t>
      </w:r>
      <w:r>
        <w:rPr>
          <w:color w:val="000000"/>
          <w:w w:val="124"/>
          <w:sz w:val="11"/>
          <w:szCs w:val="11"/>
        </w:rPr>
        <w:t xml:space="preserve">I </w:t>
      </w:r>
    </w:p>
    <w:p w:rsidR="00000000" w:rsidRDefault="008C7B40">
      <w:pPr>
        <w:pStyle w:val="Style"/>
        <w:framePr w:w="662" w:h="1430" w:wrap="auto" w:hAnchor="text" w:x="13244" w:y="7811"/>
        <w:tabs>
          <w:tab w:val="left" w:leader="underscore" w:pos="599"/>
        </w:tabs>
        <w:spacing w:line="33" w:lineRule="exact"/>
        <w:rPr>
          <w:color w:val="000000"/>
          <w:w w:val="200"/>
          <w:sz w:val="6"/>
          <w:szCs w:val="6"/>
        </w:rPr>
      </w:pPr>
      <w:r>
        <w:rPr>
          <w:color w:val="000000"/>
          <w:w w:val="132"/>
          <w:sz w:val="11"/>
          <w:szCs w:val="11"/>
        </w:rPr>
        <w:t xml:space="preserve">L </w:t>
      </w:r>
      <w:r>
        <w:rPr>
          <w:color w:val="000000"/>
          <w:w w:val="132"/>
          <w:sz w:val="11"/>
          <w:szCs w:val="11"/>
        </w:rPr>
        <w:tab/>
      </w:r>
      <w:r>
        <w:rPr>
          <w:color w:val="000000"/>
          <w:w w:val="200"/>
          <w:sz w:val="6"/>
          <w:szCs w:val="6"/>
        </w:rPr>
        <w:t xml:space="preserve">j </w:t>
      </w:r>
    </w:p>
    <w:p w:rsidR="00000000" w:rsidRDefault="008C7B40">
      <w:pPr>
        <w:pStyle w:val="Style"/>
        <w:framePr w:w="677" w:h="556" w:hRule="exact" w:wrap="auto" w:hAnchor="margin" w:x="7172" w:y="1504"/>
        <w:spacing w:line="556" w:lineRule="exact"/>
        <w:rPr>
          <w:color w:val="000000"/>
          <w:position w:val="-7"/>
          <w:sz w:val="9"/>
          <w:szCs w:val="9"/>
        </w:rPr>
      </w:pPr>
      <w:r>
        <w:rPr>
          <w:color w:val="000000"/>
          <w:position w:val="-7"/>
          <w:sz w:val="9"/>
          <w:szCs w:val="9"/>
        </w:rPr>
        <w:t>~</w:t>
      </w:r>
    </w:p>
    <w:p w:rsidR="00000000" w:rsidRDefault="008C7B40">
      <w:pPr>
        <w:pStyle w:val="Style"/>
        <w:framePr w:w="677" w:h="556" w:hRule="exact" w:wrap="auto" w:hAnchor="margin" w:x="7172" w:y="1504"/>
        <w:rPr>
          <w:sz w:val="11"/>
          <w:szCs w:val="11"/>
        </w:rPr>
        <w:sectPr w:rsidR="00000000">
          <w:pgSz w:w="15842" w:h="12241" w:orient="landscape"/>
          <w:pgMar w:top="360" w:right="838" w:bottom="360" w:left="936" w:header="720" w:footer="720" w:gutter="0"/>
          <w:cols w:space="720"/>
          <w:noEndnote/>
        </w:sectPr>
      </w:pPr>
    </w:p>
    <w:p w:rsidR="00000000" w:rsidRDefault="008C7B40">
      <w:pPr>
        <w:pStyle w:val="Style"/>
        <w:rPr>
          <w:sz w:val="2"/>
          <w:szCs w:val="2"/>
        </w:rPr>
      </w:pPr>
    </w:p>
    <w:tbl>
      <w:tblPr>
        <w:tblW w:w="0" w:type="auto"/>
        <w:tblLayout w:type="fixed"/>
        <w:tblCellMar>
          <w:left w:w="0" w:type="dxa"/>
          <w:right w:w="0" w:type="dxa"/>
        </w:tblCellMar>
        <w:tblLook w:val="0000"/>
      </w:tblPr>
      <w:tblGrid>
        <w:gridCol w:w="374"/>
        <w:gridCol w:w="499"/>
        <w:gridCol w:w="2395"/>
        <w:gridCol w:w="850"/>
        <w:gridCol w:w="2803"/>
        <w:gridCol w:w="1493"/>
        <w:gridCol w:w="2842"/>
        <w:gridCol w:w="739"/>
        <w:gridCol w:w="1862"/>
      </w:tblGrid>
      <w:tr w:rsidR="00000000">
        <w:tblPrEx>
          <w:tblCellMar>
            <w:top w:w="0" w:type="dxa"/>
            <w:left w:w="0" w:type="dxa"/>
            <w:bottom w:w="0" w:type="dxa"/>
            <w:right w:w="0" w:type="dxa"/>
          </w:tblCellMar>
        </w:tblPrEx>
        <w:trPr>
          <w:trHeight w:hRule="exact" w:val="163"/>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1.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Main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23.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Pick-up coil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color w:val="000000"/>
                <w:w w:val="152"/>
                <w:sz w:val="13"/>
                <w:szCs w:val="13"/>
              </w:rPr>
            </w:pPr>
            <w:r>
              <w:rPr>
                <w:color w:val="000000"/>
                <w:w w:val="152"/>
                <w:sz w:val="13"/>
                <w:szCs w:val="13"/>
              </w:rPr>
              <w:t xml:space="preserve">I.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w:t>
            </w:r>
            <w:r>
              <w:rPr>
                <w:rFonts w:ascii="Times New Roman" w:hAnsi="Times New Roman" w:cs="Times New Roman"/>
                <w:color w:val="000000"/>
                <w:w w:val="65"/>
                <w:sz w:val="22"/>
                <w:szCs w:val="22"/>
              </w:rPr>
              <w:t xml:space="preserve">a </w:t>
            </w:r>
            <w:r>
              <w:rPr>
                <w:rFonts w:ascii="Times New Roman" w:hAnsi="Times New Roman" w:cs="Times New Roman"/>
                <w:color w:val="000000"/>
                <w:sz w:val="13"/>
                <w:szCs w:val="13"/>
              </w:rPr>
              <w:t xml:space="preserve">cle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22.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Point mort </w:t>
            </w:r>
          </w:p>
        </w:tc>
      </w:tr>
      <w:tr w:rsidR="00000000">
        <w:tblPrEx>
          <w:tblCellMar>
            <w:top w:w="0" w:type="dxa"/>
            <w:left w:w="0" w:type="dxa"/>
            <w:bottom w:w="0" w:type="dxa"/>
            <w:right w:w="0" w:type="dxa"/>
          </w:tblCellMar>
        </w:tblPrEx>
        <w:trPr>
          <w:trHeight w:hRule="exact" w:val="211"/>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2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Front brake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24.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Rear brake switch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w w:val="88"/>
                <w:sz w:val="14"/>
                <w:szCs w:val="14"/>
              </w:rPr>
            </w:pPr>
            <w:r>
              <w:rPr>
                <w:rFonts w:ascii="Times New Roman" w:hAnsi="Times New Roman" w:cs="Times New Roman"/>
                <w:color w:val="000000"/>
                <w:w w:val="88"/>
                <w:sz w:val="14"/>
                <w:szCs w:val="14"/>
              </w:rPr>
              <w:t xml:space="preserve">2.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avant du feu stop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23.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Bobine exploratrice </w:t>
            </w:r>
          </w:p>
        </w:tc>
      </w:tr>
      <w:tr w:rsidR="00000000">
        <w:tblPrEx>
          <w:tblCellMar>
            <w:top w:w="0" w:type="dxa"/>
            <w:left w:w="0" w:type="dxa"/>
            <w:bottom w:w="0" w:type="dxa"/>
            <w:right w:w="0" w:type="dxa"/>
          </w:tblCellMar>
        </w:tblPrEx>
        <w:trPr>
          <w:trHeight w:hRule="exact" w:val="201"/>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3.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Handlebar switch (right)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25. </w:t>
            </w:r>
          </w:p>
        </w:tc>
        <w:tc>
          <w:tcPr>
            <w:tcW w:w="2803" w:type="dxa"/>
            <w:tcBorders>
              <w:top w:val="nil"/>
              <w:left w:val="nil"/>
              <w:bottom w:val="nil"/>
              <w:right w:val="nil"/>
            </w:tcBorders>
            <w:vAlign w:val="center"/>
          </w:tcPr>
          <w:p w:rsidR="00000000" w:rsidRDefault="008C7B40">
            <w:pPr>
              <w:pStyle w:val="Style"/>
              <w:framePr w:w="13857" w:h="4742" w:wrap="auto" w:hAnchor="text" w:x="1" w:y="1"/>
              <w:ind w:left="206"/>
              <w:rPr>
                <w:rFonts w:ascii="Times New Roman" w:hAnsi="Times New Roman" w:cs="Times New Roman"/>
                <w:color w:val="000000"/>
                <w:sz w:val="13"/>
                <w:szCs w:val="13"/>
              </w:rPr>
            </w:pPr>
            <w:r>
              <w:rPr>
                <w:rFonts w:ascii="Times New Roman" w:hAnsi="Times New Roman" w:cs="Times New Roman"/>
                <w:color w:val="000000"/>
                <w:sz w:val="13"/>
                <w:szCs w:val="13"/>
              </w:rPr>
              <w:t xml:space="preserve">Flasher relay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Commutateur sur guidon (D)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24.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arriere du feu stop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4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"ENGINE STOP"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26.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Flasher cancelling unit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Interrupteur de securite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25.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Relais des clignoteurs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rFonts w:ascii="Times New Roman" w:hAnsi="Times New Roman" w:cs="Times New Roman"/>
                <w:color w:val="000000"/>
                <w:w w:val="109"/>
                <w:sz w:val="13"/>
                <w:szCs w:val="13"/>
              </w:rPr>
            </w:pPr>
            <w:r>
              <w:rPr>
                <w:rFonts w:ascii="Times New Roman" w:hAnsi="Times New Roman" w:cs="Times New Roman"/>
                <w:color w:val="000000"/>
                <w:w w:val="109"/>
                <w:sz w:val="13"/>
                <w:szCs w:val="13"/>
              </w:rPr>
              <w:t xml:space="preserve">5.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"START"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27.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Rectifier with regulator </w:t>
            </w:r>
          </w:p>
        </w:tc>
        <w:tc>
          <w:tcPr>
            <w:tcW w:w="1493"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sz w:val="13"/>
                <w:szCs w:val="13"/>
              </w:rPr>
            </w:pP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"ENGINE STOP"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26.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Unite d'arret des clignoteurs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6.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"L1 G HTS"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28.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w w:val="109"/>
                <w:sz w:val="13"/>
                <w:szCs w:val="13"/>
              </w:rPr>
              <w:t xml:space="preserve">AC. </w:t>
            </w:r>
            <w:r>
              <w:rPr>
                <w:rFonts w:ascii="Times New Roman" w:hAnsi="Times New Roman" w:cs="Times New Roman"/>
                <w:color w:val="000000"/>
                <w:sz w:val="13"/>
                <w:szCs w:val="13"/>
              </w:rPr>
              <w:t xml:space="preserve">Generator </w:t>
            </w:r>
          </w:p>
        </w:tc>
        <w:tc>
          <w:tcPr>
            <w:tcW w:w="4335" w:type="dxa"/>
            <w:gridSpan w:val="2"/>
            <w:tcBorders>
              <w:top w:val="nil"/>
              <w:left w:val="nil"/>
              <w:bottom w:val="nil"/>
              <w:right w:val="nil"/>
            </w:tcBorders>
            <w:vAlign w:val="center"/>
          </w:tcPr>
          <w:p w:rsidR="00000000" w:rsidRDefault="008C7B40">
            <w:pPr>
              <w:pStyle w:val="Style"/>
              <w:framePr w:w="13857" w:h="4742" w:wrap="auto" w:hAnchor="text" w:x="1" w:y="1"/>
              <w:ind w:left="1382"/>
              <w:rPr>
                <w:rFonts w:ascii="Times New Roman" w:hAnsi="Times New Roman" w:cs="Times New Roman"/>
                <w:color w:val="000000"/>
                <w:sz w:val="13"/>
                <w:szCs w:val="13"/>
              </w:rPr>
            </w:pPr>
            <w:r>
              <w:rPr>
                <w:rFonts w:ascii="Times New Roman" w:hAnsi="Times New Roman" w:cs="Times New Roman"/>
                <w:color w:val="000000"/>
                <w:sz w:val="13"/>
                <w:szCs w:val="13"/>
              </w:rPr>
              <w:t xml:space="preserve">5. Bouton de demarreur "START"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27.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Redresseur avec regulateur </w:t>
            </w:r>
          </w:p>
        </w:tc>
      </w:tr>
      <w:tr w:rsidR="00000000">
        <w:tblPrEx>
          <w:tblCellMar>
            <w:top w:w="0" w:type="dxa"/>
            <w:left w:w="0" w:type="dxa"/>
            <w:bottom w:w="0" w:type="dxa"/>
            <w:right w:w="0" w:type="dxa"/>
          </w:tblCellMar>
        </w:tblPrEx>
        <w:trPr>
          <w:trHeight w:hRule="exact" w:val="187"/>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sz w:val="12"/>
                <w:szCs w:val="12"/>
              </w:rPr>
            </w:pPr>
            <w:r>
              <w:rPr>
                <w:color w:val="000000"/>
                <w:sz w:val="12"/>
                <w:szCs w:val="12"/>
              </w:rPr>
              <w:t xml:space="preserve">7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Handlebar switch (left)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29.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Oil pressure switch </w:t>
            </w:r>
          </w:p>
        </w:tc>
        <w:tc>
          <w:tcPr>
            <w:tcW w:w="4335" w:type="dxa"/>
            <w:gridSpan w:val="2"/>
            <w:tcBorders>
              <w:top w:val="nil"/>
              <w:left w:val="nil"/>
              <w:bottom w:val="nil"/>
              <w:right w:val="nil"/>
            </w:tcBorders>
            <w:vAlign w:val="center"/>
          </w:tcPr>
          <w:p w:rsidR="00000000" w:rsidRDefault="008C7B40">
            <w:pPr>
              <w:pStyle w:val="Style"/>
              <w:framePr w:w="13857" w:h="4742" w:wrap="auto" w:hAnchor="text" w:x="1" w:y="1"/>
              <w:ind w:left="1382"/>
              <w:rPr>
                <w:rFonts w:ascii="Times New Roman" w:hAnsi="Times New Roman" w:cs="Times New Roman"/>
                <w:color w:val="000000"/>
                <w:sz w:val="13"/>
                <w:szCs w:val="13"/>
              </w:rPr>
            </w:pPr>
            <w:r>
              <w:rPr>
                <w:rFonts w:ascii="Times New Roman" w:hAnsi="Times New Roman" w:cs="Times New Roman"/>
                <w:color w:val="000000"/>
                <w:sz w:val="13"/>
                <w:szCs w:val="13"/>
              </w:rPr>
              <w:t xml:space="preserve">6. Commutateur "LIGHTS"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28.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Generateur C.A. </w:t>
            </w:r>
          </w:p>
        </w:tc>
      </w:tr>
      <w:tr w:rsidR="00000000">
        <w:tblPrEx>
          <w:tblCellMar>
            <w:top w:w="0" w:type="dxa"/>
            <w:left w:w="0" w:type="dxa"/>
            <w:bottom w:w="0" w:type="dxa"/>
            <w:right w:w="0" w:type="dxa"/>
          </w:tblCellMar>
        </w:tblPrEx>
        <w:trPr>
          <w:trHeight w:hRule="exact" w:val="192"/>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8.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"LIGHTS" (Dimmer)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30.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Front flasher light </w:t>
            </w:r>
          </w:p>
        </w:tc>
        <w:tc>
          <w:tcPr>
            <w:tcW w:w="4335" w:type="dxa"/>
            <w:gridSpan w:val="2"/>
            <w:tcBorders>
              <w:top w:val="nil"/>
              <w:left w:val="nil"/>
              <w:bottom w:val="nil"/>
              <w:right w:val="nil"/>
            </w:tcBorders>
            <w:vAlign w:val="center"/>
          </w:tcPr>
          <w:p w:rsidR="00000000" w:rsidRDefault="008C7B40">
            <w:pPr>
              <w:pStyle w:val="Style"/>
              <w:framePr w:w="13857" w:h="4742" w:wrap="auto" w:hAnchor="text" w:x="1" w:y="1"/>
              <w:ind w:left="1382"/>
              <w:rPr>
                <w:rFonts w:ascii="Times New Roman" w:hAnsi="Times New Roman" w:cs="Times New Roman"/>
                <w:color w:val="000000"/>
                <w:sz w:val="13"/>
                <w:szCs w:val="13"/>
              </w:rPr>
            </w:pPr>
            <w:r>
              <w:rPr>
                <w:rFonts w:ascii="Times New Roman" w:hAnsi="Times New Roman" w:cs="Times New Roman"/>
                <w:color w:val="000000"/>
                <w:sz w:val="13"/>
                <w:szCs w:val="13"/>
              </w:rPr>
              <w:t xml:space="preserve">7. Commutateur sur guidon (G)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29.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de pression d'huile </w:t>
            </w:r>
          </w:p>
        </w:tc>
      </w:tr>
      <w:tr w:rsidR="00000000">
        <w:tblPrEx>
          <w:tblCellMar>
            <w:top w:w="0" w:type="dxa"/>
            <w:left w:w="0" w:type="dxa"/>
            <w:bottom w:w="0" w:type="dxa"/>
            <w:right w:w="0" w:type="dxa"/>
          </w:tblCellMar>
        </w:tblPrEx>
        <w:trPr>
          <w:trHeight w:hRule="exact" w:val="201"/>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9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"PASS"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31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Horn </w:t>
            </w:r>
          </w:p>
        </w:tc>
        <w:tc>
          <w:tcPr>
            <w:tcW w:w="4335" w:type="dxa"/>
            <w:gridSpan w:val="2"/>
            <w:tcBorders>
              <w:top w:val="nil"/>
              <w:left w:val="nil"/>
              <w:bottom w:val="nil"/>
              <w:right w:val="nil"/>
            </w:tcBorders>
            <w:vAlign w:val="center"/>
          </w:tcPr>
          <w:p w:rsidR="00000000" w:rsidRDefault="008C7B40">
            <w:pPr>
              <w:pStyle w:val="Style"/>
              <w:framePr w:w="13857" w:h="4742" w:wrap="auto" w:hAnchor="text" w:x="1" w:y="1"/>
              <w:ind w:left="1382"/>
              <w:rPr>
                <w:rFonts w:ascii="Times New Roman" w:hAnsi="Times New Roman" w:cs="Times New Roman"/>
                <w:color w:val="000000"/>
                <w:sz w:val="13"/>
                <w:szCs w:val="13"/>
              </w:rPr>
            </w:pPr>
            <w:r>
              <w:rPr>
                <w:rFonts w:ascii="Times New Roman" w:hAnsi="Times New Roman" w:cs="Times New Roman"/>
                <w:color w:val="000000"/>
                <w:sz w:val="13"/>
                <w:szCs w:val="13"/>
              </w:rPr>
              <w:t xml:space="preserve">8. Commutateur "LIGHTS'; (Reducteur)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30.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Clignoteur avant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10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"TURN"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32.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Auxiliary light </w:t>
            </w:r>
          </w:p>
        </w:tc>
        <w:tc>
          <w:tcPr>
            <w:tcW w:w="1493"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sz w:val="13"/>
                <w:szCs w:val="13"/>
              </w:rPr>
            </w:pP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"TURN"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31.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b/>
                <w:bCs/>
                <w:color w:val="000000"/>
                <w:w w:val="91"/>
                <w:sz w:val="13"/>
                <w:szCs w:val="13"/>
              </w:rPr>
              <w:t xml:space="preserve">A </w:t>
            </w:r>
            <w:r>
              <w:rPr>
                <w:rFonts w:ascii="Times New Roman" w:hAnsi="Times New Roman" w:cs="Times New Roman"/>
                <w:color w:val="000000"/>
                <w:sz w:val="13"/>
                <w:szCs w:val="13"/>
              </w:rPr>
              <w:t xml:space="preserve">vertisseur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ind w:left="273"/>
              <w:rPr>
                <w:color w:val="000000"/>
                <w:w w:val="109"/>
                <w:sz w:val="13"/>
                <w:szCs w:val="13"/>
              </w:rPr>
            </w:pPr>
            <w:r>
              <w:rPr>
                <w:color w:val="000000"/>
                <w:w w:val="109"/>
                <w:sz w:val="13"/>
                <w:szCs w:val="13"/>
              </w:rPr>
              <w:t xml:space="preserve">11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"HORN"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33.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Headlight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9.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Mzmzm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32.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b/>
                <w:bCs/>
                <w:color w:val="000000"/>
                <w:sz w:val="12"/>
                <w:szCs w:val="12"/>
              </w:rPr>
            </w:pPr>
            <w:r>
              <w:rPr>
                <w:rFonts w:ascii="Times New Roman" w:hAnsi="Times New Roman" w:cs="Times New Roman"/>
                <w:color w:val="000000"/>
                <w:sz w:val="13"/>
                <w:szCs w:val="13"/>
              </w:rPr>
              <w:t xml:space="preserve">Ternoin </w:t>
            </w:r>
            <w:r>
              <w:rPr>
                <w:b/>
                <w:bCs/>
                <w:color w:val="000000"/>
                <w:sz w:val="12"/>
                <w:szCs w:val="12"/>
              </w:rPr>
              <w:t xml:space="preserve">auxiliaire </w:t>
            </w:r>
          </w:p>
        </w:tc>
      </w:tr>
      <w:tr w:rsidR="00000000">
        <w:tblPrEx>
          <w:tblCellMar>
            <w:top w:w="0" w:type="dxa"/>
            <w:left w:w="0" w:type="dxa"/>
            <w:bottom w:w="0" w:type="dxa"/>
            <w:right w:w="0" w:type="dxa"/>
          </w:tblCellMar>
        </w:tblPrEx>
        <w:trPr>
          <w:trHeight w:hRule="exact" w:val="187"/>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12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Fuse box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34.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Sender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10.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Commutateur "TURN"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33.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Phare </w:t>
            </w:r>
          </w:p>
        </w:tc>
      </w:tr>
      <w:tr w:rsidR="00000000">
        <w:tblPrEx>
          <w:tblCellMar>
            <w:top w:w="0" w:type="dxa"/>
            <w:left w:w="0" w:type="dxa"/>
            <w:bottom w:w="0" w:type="dxa"/>
            <w:right w:w="0" w:type="dxa"/>
          </w:tblCellMar>
        </w:tblPrEx>
        <w:trPr>
          <w:trHeight w:hRule="exact" w:val="20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13.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Reserve lighting unit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35.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Meter light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color w:val="000000"/>
                <w:w w:val="162"/>
                <w:sz w:val="13"/>
                <w:szCs w:val="13"/>
              </w:rPr>
            </w:pPr>
            <w:r>
              <w:rPr>
                <w:color w:val="000000"/>
                <w:w w:val="162"/>
                <w:sz w:val="13"/>
                <w:szCs w:val="13"/>
              </w:rPr>
              <w:t xml:space="preserve">II.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Bouton "HORN"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34.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Emetteur </w:t>
            </w:r>
          </w:p>
        </w:tc>
      </w:tr>
      <w:tr w:rsidR="00000000">
        <w:tblPrEx>
          <w:tblCellMar>
            <w:top w:w="0" w:type="dxa"/>
            <w:left w:w="0" w:type="dxa"/>
            <w:bottom w:w="0" w:type="dxa"/>
            <w:right w:w="0" w:type="dxa"/>
          </w:tblCellMar>
        </w:tblPrEx>
        <w:trPr>
          <w:trHeight w:hRule="exact" w:val="201"/>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14.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Tail/brake light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36.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Speedometer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12.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Boite </w:t>
            </w:r>
            <w:r>
              <w:rPr>
                <w:rFonts w:ascii="Times New Roman" w:hAnsi="Times New Roman" w:cs="Times New Roman"/>
                <w:color w:val="000000"/>
                <w:w w:val="65"/>
                <w:sz w:val="22"/>
                <w:szCs w:val="22"/>
              </w:rPr>
              <w:t xml:space="preserve">a </w:t>
            </w:r>
            <w:r>
              <w:rPr>
                <w:rFonts w:ascii="Times New Roman" w:hAnsi="Times New Roman" w:cs="Times New Roman"/>
                <w:color w:val="000000"/>
                <w:sz w:val="13"/>
                <w:szCs w:val="13"/>
              </w:rPr>
              <w:t xml:space="preserve">fusibles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35.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Lampe de cornpteur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ind w:left="273"/>
              <w:rPr>
                <w:color w:val="000000"/>
                <w:w w:val="109"/>
                <w:sz w:val="13"/>
                <w:szCs w:val="13"/>
              </w:rPr>
            </w:pPr>
            <w:r>
              <w:rPr>
                <w:color w:val="000000"/>
                <w:w w:val="109"/>
                <w:sz w:val="13"/>
                <w:szCs w:val="13"/>
              </w:rPr>
              <w:t xml:space="preserve">15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License light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37.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Head lamp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13.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Unite d'eclairage de reserve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36.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Indicateur de vitesse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16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Battery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38.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Oil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14.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Feu arriere/stop </w:t>
            </w:r>
          </w:p>
        </w:tc>
        <w:tc>
          <w:tcPr>
            <w:tcW w:w="2601" w:type="dxa"/>
            <w:gridSpan w:val="2"/>
            <w:tcBorders>
              <w:top w:val="nil"/>
              <w:left w:val="nil"/>
              <w:bottom w:val="nil"/>
              <w:right w:val="nil"/>
            </w:tcBorders>
            <w:vAlign w:val="center"/>
          </w:tcPr>
          <w:p w:rsidR="00000000" w:rsidRDefault="008C7B40">
            <w:pPr>
              <w:pStyle w:val="Style"/>
              <w:framePr w:w="13857" w:h="4742" w:wrap="auto" w:hAnchor="text" w:x="1" w:y="1"/>
              <w:ind w:left="504"/>
              <w:rPr>
                <w:rFonts w:ascii="Times New Roman" w:hAnsi="Times New Roman" w:cs="Times New Roman"/>
                <w:color w:val="000000"/>
                <w:sz w:val="13"/>
                <w:szCs w:val="13"/>
              </w:rPr>
            </w:pPr>
            <w:r>
              <w:rPr>
                <w:rFonts w:ascii="Times New Roman" w:hAnsi="Times New Roman" w:cs="Times New Roman"/>
                <w:color w:val="000000"/>
                <w:sz w:val="13"/>
                <w:szCs w:val="13"/>
              </w:rPr>
              <w:t xml:space="preserve">37. Head lamp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17.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Starter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39.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Turn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i/>
                <w:iCs/>
                <w:color w:val="000000"/>
                <w:w w:val="82"/>
                <w:sz w:val="13"/>
                <w:szCs w:val="13"/>
              </w:rPr>
            </w:pPr>
            <w:r>
              <w:rPr>
                <w:i/>
                <w:iCs/>
                <w:color w:val="000000"/>
                <w:w w:val="82"/>
                <w:sz w:val="13"/>
                <w:szCs w:val="13"/>
              </w:rPr>
              <w:t xml:space="preserve">15.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Eclairage de I'immatriclation </w:t>
            </w:r>
          </w:p>
        </w:tc>
        <w:tc>
          <w:tcPr>
            <w:tcW w:w="2601" w:type="dxa"/>
            <w:gridSpan w:val="2"/>
            <w:tcBorders>
              <w:top w:val="nil"/>
              <w:left w:val="nil"/>
              <w:bottom w:val="nil"/>
              <w:right w:val="nil"/>
            </w:tcBorders>
            <w:vAlign w:val="center"/>
          </w:tcPr>
          <w:p w:rsidR="00000000" w:rsidRDefault="008C7B40">
            <w:pPr>
              <w:pStyle w:val="Style"/>
              <w:framePr w:w="13857" w:h="4742" w:wrap="auto" w:hAnchor="text" w:x="1" w:y="1"/>
              <w:ind w:left="504"/>
              <w:rPr>
                <w:rFonts w:ascii="Times New Roman" w:hAnsi="Times New Roman" w:cs="Times New Roman"/>
                <w:color w:val="000000"/>
                <w:sz w:val="13"/>
                <w:szCs w:val="13"/>
              </w:rPr>
            </w:pPr>
            <w:r>
              <w:rPr>
                <w:rFonts w:ascii="Times New Roman" w:hAnsi="Times New Roman" w:cs="Times New Roman"/>
                <w:color w:val="000000"/>
                <w:sz w:val="13"/>
                <w:szCs w:val="13"/>
              </w:rPr>
              <w:t xml:space="preserve">38. Oil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18.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Starter motor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40.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Pilot box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16.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Batterie </w:t>
            </w:r>
          </w:p>
        </w:tc>
        <w:tc>
          <w:tcPr>
            <w:tcW w:w="2601" w:type="dxa"/>
            <w:gridSpan w:val="2"/>
            <w:tcBorders>
              <w:top w:val="nil"/>
              <w:left w:val="nil"/>
              <w:bottom w:val="nil"/>
              <w:right w:val="nil"/>
            </w:tcBorders>
            <w:vAlign w:val="center"/>
          </w:tcPr>
          <w:p w:rsidR="00000000" w:rsidRDefault="008C7B40">
            <w:pPr>
              <w:pStyle w:val="Style"/>
              <w:framePr w:w="13857" w:h="4742" w:wrap="auto" w:hAnchor="text" w:x="1" w:y="1"/>
              <w:ind w:left="504"/>
              <w:rPr>
                <w:rFonts w:ascii="Times New Roman" w:hAnsi="Times New Roman" w:cs="Times New Roman"/>
                <w:color w:val="000000"/>
                <w:sz w:val="13"/>
                <w:szCs w:val="13"/>
              </w:rPr>
            </w:pPr>
            <w:r>
              <w:rPr>
                <w:rFonts w:ascii="Times New Roman" w:hAnsi="Times New Roman" w:cs="Times New Roman"/>
                <w:color w:val="000000"/>
                <w:sz w:val="13"/>
                <w:szCs w:val="13"/>
              </w:rPr>
              <w:t xml:space="preserve">39. Turn </w:t>
            </w:r>
          </w:p>
        </w:tc>
      </w:tr>
      <w:tr w:rsidR="00000000">
        <w:tblPrEx>
          <w:tblCellMar>
            <w:top w:w="0" w:type="dxa"/>
            <w:left w:w="0" w:type="dxa"/>
            <w:bottom w:w="0" w:type="dxa"/>
            <w:right w:w="0" w:type="dxa"/>
          </w:tblCellMar>
        </w:tblPrEx>
        <w:trPr>
          <w:trHeight w:hRule="exact" w:val="211"/>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19.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Spark plug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41.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Neutral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17.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Contacteur de demarreur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40.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Boitier de commande </w:t>
            </w:r>
          </w:p>
        </w:tc>
      </w:tr>
      <w:tr w:rsidR="00000000">
        <w:tblPrEx>
          <w:tblCellMar>
            <w:top w:w="0" w:type="dxa"/>
            <w:left w:w="0" w:type="dxa"/>
            <w:bottom w:w="0" w:type="dxa"/>
            <w:right w:w="0" w:type="dxa"/>
          </w:tblCellMar>
        </w:tblPrEx>
        <w:trPr>
          <w:trHeight w:hRule="exact" w:val="201"/>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20.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Ignition coil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42.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Hight beam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w w:val="89"/>
                <w:sz w:val="15"/>
                <w:szCs w:val="15"/>
              </w:rPr>
            </w:pPr>
            <w:r>
              <w:rPr>
                <w:rFonts w:ascii="Times New Roman" w:hAnsi="Times New Roman" w:cs="Times New Roman"/>
                <w:color w:val="000000"/>
                <w:w w:val="89"/>
                <w:sz w:val="15"/>
                <w:szCs w:val="15"/>
              </w:rPr>
              <w:t xml:space="preserve">18.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Dernarreur electrique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41.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Neutral </w:t>
            </w:r>
          </w:p>
        </w:tc>
      </w:tr>
      <w:tr w:rsidR="00000000">
        <w:tblPrEx>
          <w:tblCellMar>
            <w:top w:w="0" w:type="dxa"/>
            <w:left w:w="0" w:type="dxa"/>
            <w:bottom w:w="0" w:type="dxa"/>
            <w:right w:w="0" w:type="dxa"/>
          </w:tblCellMar>
        </w:tblPrEx>
        <w:trPr>
          <w:trHeight w:hRule="exact" w:val="196"/>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ind w:left="273"/>
              <w:rPr>
                <w:color w:val="000000"/>
                <w:w w:val="109"/>
                <w:sz w:val="13"/>
                <w:szCs w:val="13"/>
              </w:rPr>
            </w:pPr>
            <w:r>
              <w:rPr>
                <w:color w:val="000000"/>
                <w:w w:val="109"/>
                <w:sz w:val="13"/>
                <w:szCs w:val="13"/>
              </w:rPr>
              <w:t xml:space="preserve">21 </w:t>
            </w:r>
          </w:p>
        </w:tc>
        <w:tc>
          <w:tcPr>
            <w:tcW w:w="2395" w:type="dxa"/>
            <w:tcBorders>
              <w:top w:val="nil"/>
              <w:left w:val="nil"/>
              <w:bottom w:val="nil"/>
              <w:right w:val="nil"/>
            </w:tcBorders>
            <w:vAlign w:val="center"/>
          </w:tcPr>
          <w:p w:rsidR="00000000" w:rsidRDefault="008C7B40">
            <w:pPr>
              <w:pStyle w:val="Style"/>
              <w:framePr w:w="13857" w:h="4742" w:wrap="auto" w:hAnchor="text" w:x="1" w:y="1"/>
              <w:ind w:right="170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T.e.!. unit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43. </w:t>
            </w:r>
          </w:p>
        </w:tc>
        <w:tc>
          <w:tcPr>
            <w:tcW w:w="2803" w:type="dxa"/>
            <w:tcBorders>
              <w:top w:val="nil"/>
              <w:left w:val="nil"/>
              <w:bottom w:val="nil"/>
              <w:right w:val="nil"/>
            </w:tcBorders>
            <w:vAlign w:val="center"/>
          </w:tcPr>
          <w:p w:rsidR="00000000" w:rsidRDefault="008C7B40">
            <w:pPr>
              <w:pStyle w:val="Style"/>
              <w:framePr w:w="13857" w:h="4742" w:wrap="auto" w:hAnchor="text" w:x="1" w:y="1"/>
              <w:ind w:left="72"/>
              <w:rPr>
                <w:rFonts w:ascii="Times New Roman" w:hAnsi="Times New Roman" w:cs="Times New Roman"/>
                <w:color w:val="000000"/>
                <w:sz w:val="13"/>
                <w:szCs w:val="13"/>
              </w:rPr>
            </w:pPr>
            <w:r>
              <w:rPr>
                <w:rFonts w:ascii="Times New Roman" w:hAnsi="Times New Roman" w:cs="Times New Roman"/>
                <w:color w:val="000000"/>
                <w:sz w:val="13"/>
                <w:szCs w:val="13"/>
              </w:rPr>
              <w:t xml:space="preserve">Meter light </w:t>
            </w:r>
          </w:p>
        </w:tc>
        <w:tc>
          <w:tcPr>
            <w:tcW w:w="1493" w:type="dxa"/>
            <w:tcBorders>
              <w:top w:val="nil"/>
              <w:left w:val="nil"/>
              <w:bottom w:val="nil"/>
              <w:right w:val="nil"/>
            </w:tcBorders>
            <w:vAlign w:val="center"/>
          </w:tcPr>
          <w:p w:rsidR="00000000" w:rsidRDefault="008C7B40">
            <w:pPr>
              <w:pStyle w:val="Style"/>
              <w:framePr w:w="13857" w:h="4742" w:wrap="auto" w:hAnchor="text" w:x="1" w:y="1"/>
              <w:ind w:right="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19. </w:t>
            </w:r>
          </w:p>
        </w:tc>
        <w:tc>
          <w:tcPr>
            <w:tcW w:w="2842" w:type="dxa"/>
            <w:tcBorders>
              <w:top w:val="nil"/>
              <w:left w:val="nil"/>
              <w:bottom w:val="nil"/>
              <w:right w:val="nil"/>
            </w:tcBorders>
            <w:vAlign w:val="center"/>
          </w:tcPr>
          <w:p w:rsidR="00000000" w:rsidRDefault="008C7B40">
            <w:pPr>
              <w:pStyle w:val="Style"/>
              <w:framePr w:w="13857" w:h="4742" w:wrap="auto" w:hAnchor="text" w:x="1" w:y="1"/>
              <w:ind w:left="43"/>
              <w:rPr>
                <w:rFonts w:ascii="Times New Roman" w:hAnsi="Times New Roman" w:cs="Times New Roman"/>
                <w:color w:val="000000"/>
                <w:sz w:val="13"/>
                <w:szCs w:val="13"/>
              </w:rPr>
            </w:pPr>
            <w:r>
              <w:rPr>
                <w:rFonts w:ascii="Times New Roman" w:hAnsi="Times New Roman" w:cs="Times New Roman"/>
                <w:color w:val="000000"/>
                <w:sz w:val="13"/>
                <w:szCs w:val="13"/>
              </w:rPr>
              <w:t xml:space="preserve">Bougie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42.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High beam </w:t>
            </w:r>
          </w:p>
        </w:tc>
      </w:tr>
      <w:tr w:rsidR="00000000">
        <w:tblPrEx>
          <w:tblCellMar>
            <w:top w:w="0" w:type="dxa"/>
            <w:left w:w="0" w:type="dxa"/>
            <w:bottom w:w="0" w:type="dxa"/>
            <w:right w:w="0" w:type="dxa"/>
          </w:tblCellMar>
        </w:tblPrEx>
        <w:trPr>
          <w:trHeight w:hRule="exact" w:val="192"/>
        </w:trPr>
        <w:tc>
          <w:tcPr>
            <w:tcW w:w="374" w:type="dxa"/>
            <w:tcBorders>
              <w:top w:val="nil"/>
              <w:left w:val="nil"/>
              <w:bottom w:val="nil"/>
              <w:right w:val="nil"/>
            </w:tcBorders>
            <w:vAlign w:val="center"/>
          </w:tcPr>
          <w:p w:rsidR="00000000" w:rsidRDefault="008C7B40">
            <w:pPr>
              <w:pStyle w:val="Style"/>
              <w:framePr w:w="13857" w:h="4742" w:wrap="auto" w:hAnchor="text" w:x="1" w:y="1"/>
              <w:jc w:val="center"/>
              <w:rPr>
                <w:sz w:val="11"/>
                <w:szCs w:val="11"/>
              </w:rPr>
            </w:pPr>
          </w:p>
        </w:tc>
        <w:tc>
          <w:tcPr>
            <w:tcW w:w="499" w:type="dxa"/>
            <w:tcBorders>
              <w:top w:val="nil"/>
              <w:left w:val="nil"/>
              <w:bottom w:val="nil"/>
              <w:right w:val="nil"/>
            </w:tcBorders>
            <w:vAlign w:val="center"/>
          </w:tcPr>
          <w:p w:rsidR="00000000" w:rsidRDefault="008C7B40">
            <w:pPr>
              <w:pStyle w:val="Style"/>
              <w:framePr w:w="13857" w:h="4742" w:wrap="auto" w:hAnchor="text" w:x="1" w:y="1"/>
              <w:jc w:val="right"/>
              <w:rPr>
                <w:color w:val="000000"/>
                <w:w w:val="109"/>
                <w:sz w:val="13"/>
                <w:szCs w:val="13"/>
              </w:rPr>
            </w:pPr>
            <w:r>
              <w:rPr>
                <w:color w:val="000000"/>
                <w:w w:val="109"/>
                <w:sz w:val="13"/>
                <w:szCs w:val="13"/>
              </w:rPr>
              <w:t xml:space="preserve">22. </w:t>
            </w:r>
          </w:p>
        </w:tc>
        <w:tc>
          <w:tcPr>
            <w:tcW w:w="2395" w:type="dxa"/>
            <w:tcBorders>
              <w:top w:val="nil"/>
              <w:left w:val="nil"/>
              <w:bottom w:val="nil"/>
              <w:right w:val="nil"/>
            </w:tcBorders>
            <w:vAlign w:val="center"/>
          </w:tcPr>
          <w:p w:rsidR="00000000" w:rsidRDefault="008C7B40">
            <w:pPr>
              <w:pStyle w:val="Style"/>
              <w:framePr w:w="13857" w:h="4742" w:wrap="auto" w:hAnchor="text" w:x="1" w:y="1"/>
              <w:ind w:left="86"/>
              <w:rPr>
                <w:rFonts w:ascii="Times New Roman" w:hAnsi="Times New Roman" w:cs="Times New Roman"/>
                <w:color w:val="000000"/>
                <w:sz w:val="13"/>
                <w:szCs w:val="13"/>
              </w:rPr>
            </w:pPr>
            <w:r>
              <w:rPr>
                <w:rFonts w:ascii="Times New Roman" w:hAnsi="Times New Roman" w:cs="Times New Roman"/>
                <w:color w:val="000000"/>
                <w:sz w:val="13"/>
                <w:szCs w:val="13"/>
              </w:rPr>
              <w:t xml:space="preserve">Neutral switch </w:t>
            </w:r>
          </w:p>
        </w:tc>
        <w:tc>
          <w:tcPr>
            <w:tcW w:w="850" w:type="dxa"/>
            <w:tcBorders>
              <w:top w:val="nil"/>
              <w:left w:val="nil"/>
              <w:bottom w:val="nil"/>
              <w:right w:val="nil"/>
            </w:tcBorders>
            <w:vAlign w:val="center"/>
          </w:tcPr>
          <w:p w:rsidR="00000000" w:rsidRDefault="008C7B40">
            <w:pPr>
              <w:pStyle w:val="Style"/>
              <w:framePr w:w="13857" w:h="4742" w:wrap="auto" w:hAnchor="text" w:x="1" w:y="1"/>
              <w:ind w:left="604"/>
              <w:rPr>
                <w:color w:val="000000"/>
                <w:w w:val="109"/>
                <w:sz w:val="13"/>
                <w:szCs w:val="13"/>
              </w:rPr>
            </w:pPr>
            <w:r>
              <w:rPr>
                <w:color w:val="000000"/>
                <w:w w:val="109"/>
                <w:sz w:val="13"/>
                <w:szCs w:val="13"/>
              </w:rPr>
              <w:t xml:space="preserve">44. </w:t>
            </w:r>
          </w:p>
        </w:tc>
        <w:tc>
          <w:tcPr>
            <w:tcW w:w="2803" w:type="dxa"/>
            <w:tcBorders>
              <w:top w:val="nil"/>
              <w:left w:val="nil"/>
              <w:bottom w:val="nil"/>
              <w:right w:val="nil"/>
            </w:tcBorders>
            <w:vAlign w:val="center"/>
          </w:tcPr>
          <w:p w:rsidR="00000000" w:rsidRDefault="008C7B40">
            <w:pPr>
              <w:pStyle w:val="Style"/>
              <w:framePr w:w="13857" w:h="4742" w:wrap="auto" w:hAnchor="text" w:x="1" w:y="1"/>
              <w:ind w:right="1968"/>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Tachometer </w:t>
            </w:r>
          </w:p>
        </w:tc>
        <w:tc>
          <w:tcPr>
            <w:tcW w:w="4335" w:type="dxa"/>
            <w:gridSpan w:val="2"/>
            <w:tcBorders>
              <w:top w:val="nil"/>
              <w:left w:val="nil"/>
              <w:bottom w:val="nil"/>
              <w:right w:val="nil"/>
            </w:tcBorders>
            <w:vAlign w:val="center"/>
          </w:tcPr>
          <w:p w:rsidR="00000000" w:rsidRDefault="008C7B40">
            <w:pPr>
              <w:pStyle w:val="Style"/>
              <w:framePr w:w="13857" w:h="4742" w:wrap="auto" w:hAnchor="text" w:x="1" w:y="1"/>
              <w:ind w:left="1272"/>
              <w:rPr>
                <w:rFonts w:ascii="Times New Roman" w:hAnsi="Times New Roman" w:cs="Times New Roman"/>
                <w:color w:val="000000"/>
                <w:sz w:val="13"/>
                <w:szCs w:val="13"/>
              </w:rPr>
            </w:pPr>
            <w:r>
              <w:rPr>
                <w:rFonts w:ascii="Times New Roman" w:hAnsi="Times New Roman" w:cs="Times New Roman"/>
                <w:color w:val="000000"/>
                <w:sz w:val="13"/>
                <w:szCs w:val="13"/>
              </w:rPr>
              <w:t xml:space="preserve">20. Bobine d'allumage </w:t>
            </w:r>
          </w:p>
        </w:tc>
        <w:tc>
          <w:tcPr>
            <w:tcW w:w="739" w:type="dxa"/>
            <w:tcBorders>
              <w:top w:val="nil"/>
              <w:left w:val="nil"/>
              <w:bottom w:val="nil"/>
              <w:right w:val="nil"/>
            </w:tcBorders>
            <w:vAlign w:val="center"/>
          </w:tcPr>
          <w:p w:rsidR="00000000" w:rsidRDefault="008C7B40">
            <w:pPr>
              <w:pStyle w:val="Style"/>
              <w:framePr w:w="13857" w:h="4742" w:wrap="auto" w:hAnchor="text" w:x="1" w:y="1"/>
              <w:ind w:right="24"/>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43. </w:t>
            </w:r>
          </w:p>
        </w:tc>
        <w:tc>
          <w:tcPr>
            <w:tcW w:w="1862" w:type="dxa"/>
            <w:tcBorders>
              <w:top w:val="nil"/>
              <w:left w:val="nil"/>
              <w:bottom w:val="nil"/>
              <w:right w:val="nil"/>
            </w:tcBorders>
            <w:vAlign w:val="center"/>
          </w:tcPr>
          <w:p w:rsidR="00000000" w:rsidRDefault="008C7B40">
            <w:pPr>
              <w:pStyle w:val="Style"/>
              <w:framePr w:w="13857" w:h="4742" w:wrap="auto" w:hAnchor="text" w:x="1" w:y="1"/>
              <w:ind w:left="19"/>
              <w:rPr>
                <w:rFonts w:ascii="Times New Roman" w:hAnsi="Times New Roman" w:cs="Times New Roman"/>
                <w:color w:val="000000"/>
                <w:sz w:val="13"/>
                <w:szCs w:val="13"/>
              </w:rPr>
            </w:pPr>
            <w:r>
              <w:rPr>
                <w:rFonts w:ascii="Times New Roman" w:hAnsi="Times New Roman" w:cs="Times New Roman"/>
                <w:color w:val="000000"/>
                <w:sz w:val="13"/>
                <w:szCs w:val="13"/>
              </w:rPr>
              <w:t xml:space="preserve">Lampe de compteur </w:t>
            </w:r>
          </w:p>
        </w:tc>
      </w:tr>
      <w:tr w:rsidR="00000000">
        <w:tblPrEx>
          <w:tblCellMar>
            <w:top w:w="0" w:type="dxa"/>
            <w:left w:w="0" w:type="dxa"/>
            <w:bottom w:w="0" w:type="dxa"/>
            <w:right w:w="0" w:type="dxa"/>
          </w:tblCellMar>
        </w:tblPrEx>
        <w:trPr>
          <w:trHeight w:hRule="exact" w:val="163"/>
        </w:trPr>
        <w:tc>
          <w:tcPr>
            <w:tcW w:w="374" w:type="dxa"/>
            <w:tcBorders>
              <w:top w:val="nil"/>
              <w:left w:val="nil"/>
              <w:bottom w:val="nil"/>
              <w:right w:val="nil"/>
            </w:tcBorders>
            <w:vAlign w:val="center"/>
          </w:tcPr>
          <w:p w:rsidR="00000000" w:rsidRDefault="008C7B40">
            <w:pPr>
              <w:pStyle w:val="Style"/>
              <w:framePr w:w="13857" w:h="4742" w:wrap="auto" w:hAnchor="text" w:x="1" w:y="1"/>
              <w:rPr>
                <w:rFonts w:ascii="Times New Roman" w:hAnsi="Times New Roman" w:cs="Times New Roman"/>
                <w:color w:val="000000"/>
                <w:w w:val="59"/>
                <w:sz w:val="16"/>
                <w:szCs w:val="16"/>
              </w:rPr>
            </w:pPr>
            <w:r>
              <w:rPr>
                <w:rFonts w:ascii="Times New Roman" w:hAnsi="Times New Roman" w:cs="Times New Roman"/>
                <w:color w:val="000000"/>
                <w:w w:val="59"/>
                <w:sz w:val="16"/>
                <w:szCs w:val="16"/>
              </w:rPr>
              <w:t xml:space="preserve">-..J </w:t>
            </w:r>
          </w:p>
        </w:tc>
        <w:tc>
          <w:tcPr>
            <w:tcW w:w="499"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59"/>
                <w:sz w:val="16"/>
                <w:szCs w:val="16"/>
              </w:rPr>
            </w:pPr>
          </w:p>
        </w:tc>
        <w:tc>
          <w:tcPr>
            <w:tcW w:w="2395"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59"/>
                <w:sz w:val="16"/>
                <w:szCs w:val="16"/>
              </w:rPr>
            </w:pPr>
          </w:p>
        </w:tc>
        <w:tc>
          <w:tcPr>
            <w:tcW w:w="850"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59"/>
                <w:sz w:val="16"/>
                <w:szCs w:val="16"/>
              </w:rPr>
            </w:pPr>
          </w:p>
        </w:tc>
        <w:tc>
          <w:tcPr>
            <w:tcW w:w="2803"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59"/>
                <w:sz w:val="16"/>
                <w:szCs w:val="16"/>
              </w:rPr>
            </w:pPr>
          </w:p>
        </w:tc>
        <w:tc>
          <w:tcPr>
            <w:tcW w:w="4335" w:type="dxa"/>
            <w:gridSpan w:val="2"/>
            <w:tcBorders>
              <w:top w:val="nil"/>
              <w:left w:val="nil"/>
              <w:bottom w:val="nil"/>
              <w:right w:val="nil"/>
            </w:tcBorders>
            <w:vAlign w:val="center"/>
          </w:tcPr>
          <w:p w:rsidR="00000000" w:rsidRDefault="008C7B40">
            <w:pPr>
              <w:pStyle w:val="Style"/>
              <w:framePr w:w="13857" w:h="4742" w:wrap="auto" w:hAnchor="text" w:x="1" w:y="1"/>
              <w:ind w:left="1272"/>
              <w:rPr>
                <w:color w:val="000000"/>
                <w:sz w:val="17"/>
                <w:szCs w:val="17"/>
              </w:rPr>
            </w:pPr>
            <w:r>
              <w:rPr>
                <w:rFonts w:ascii="Times New Roman" w:hAnsi="Times New Roman" w:cs="Times New Roman"/>
                <w:color w:val="000000"/>
                <w:sz w:val="13"/>
                <w:szCs w:val="13"/>
              </w:rPr>
              <w:t xml:space="preserve">2 I. Bloc </w:t>
            </w:r>
            <w:r>
              <w:rPr>
                <w:color w:val="000000"/>
                <w:sz w:val="17"/>
                <w:szCs w:val="17"/>
              </w:rPr>
              <w:t xml:space="preserve">r.c.r, </w:t>
            </w:r>
          </w:p>
        </w:tc>
        <w:tc>
          <w:tcPr>
            <w:tcW w:w="739" w:type="dxa"/>
            <w:tcBorders>
              <w:top w:val="nil"/>
              <w:left w:val="nil"/>
              <w:bottom w:val="nil"/>
              <w:right w:val="nil"/>
            </w:tcBorders>
            <w:vAlign w:val="center"/>
          </w:tcPr>
          <w:p w:rsidR="00000000" w:rsidRDefault="008C7B40">
            <w:pPr>
              <w:pStyle w:val="Style"/>
              <w:framePr w:w="13857" w:h="4742" w:wrap="auto" w:hAnchor="text" w:x="1" w:y="1"/>
              <w:ind w:right="76"/>
              <w:jc w:val="right"/>
              <w:rPr>
                <w:rFonts w:ascii="Times New Roman" w:hAnsi="Times New Roman" w:cs="Times New Roman"/>
                <w:color w:val="000000"/>
                <w:sz w:val="13"/>
                <w:szCs w:val="13"/>
              </w:rPr>
            </w:pPr>
            <w:r>
              <w:rPr>
                <w:rFonts w:ascii="Times New Roman" w:hAnsi="Times New Roman" w:cs="Times New Roman"/>
                <w:color w:val="000000"/>
                <w:sz w:val="13"/>
                <w:szCs w:val="13"/>
              </w:rPr>
              <w:t xml:space="preserve">44. </w:t>
            </w:r>
          </w:p>
        </w:tc>
        <w:tc>
          <w:tcPr>
            <w:tcW w:w="1862" w:type="dxa"/>
            <w:tcBorders>
              <w:top w:val="nil"/>
              <w:left w:val="nil"/>
              <w:bottom w:val="nil"/>
              <w:right w:val="nil"/>
            </w:tcBorders>
            <w:vAlign w:val="center"/>
          </w:tcPr>
          <w:p w:rsidR="00000000" w:rsidRDefault="008C7B40">
            <w:pPr>
              <w:pStyle w:val="Style"/>
              <w:framePr w:w="13857" w:h="4742" w:wrap="auto" w:hAnchor="text" w:x="1" w:y="1"/>
              <w:ind w:left="9"/>
              <w:rPr>
                <w:rFonts w:ascii="Times New Roman" w:hAnsi="Times New Roman" w:cs="Times New Roman"/>
                <w:color w:val="000000"/>
                <w:sz w:val="13"/>
                <w:szCs w:val="13"/>
              </w:rPr>
            </w:pPr>
            <w:r>
              <w:rPr>
                <w:rFonts w:ascii="Times New Roman" w:hAnsi="Times New Roman" w:cs="Times New Roman"/>
                <w:color w:val="000000"/>
                <w:sz w:val="13"/>
                <w:szCs w:val="13"/>
              </w:rPr>
              <w:t xml:space="preserve">Compte tours </w:t>
            </w:r>
          </w:p>
        </w:tc>
      </w:tr>
      <w:tr w:rsidR="00000000">
        <w:tblPrEx>
          <w:tblCellMar>
            <w:top w:w="0" w:type="dxa"/>
            <w:left w:w="0" w:type="dxa"/>
            <w:bottom w:w="0" w:type="dxa"/>
            <w:right w:w="0" w:type="dxa"/>
          </w:tblCellMar>
        </w:tblPrEx>
        <w:trPr>
          <w:trHeight w:hRule="exact" w:val="148"/>
        </w:trPr>
        <w:tc>
          <w:tcPr>
            <w:tcW w:w="374" w:type="dxa"/>
            <w:tcBorders>
              <w:top w:val="nil"/>
              <w:left w:val="nil"/>
              <w:bottom w:val="nil"/>
              <w:right w:val="nil"/>
            </w:tcBorders>
            <w:vAlign w:val="center"/>
          </w:tcPr>
          <w:p w:rsidR="00000000" w:rsidRDefault="008C7B40">
            <w:pPr>
              <w:pStyle w:val="Style"/>
              <w:framePr w:w="13857" w:h="4742" w:wrap="auto" w:hAnchor="text" w:x="1" w:y="1"/>
              <w:rPr>
                <w:rFonts w:ascii="Times New Roman" w:hAnsi="Times New Roman" w:cs="Times New Roman"/>
                <w:color w:val="000000"/>
                <w:w w:val="80"/>
                <w:sz w:val="17"/>
                <w:szCs w:val="17"/>
              </w:rPr>
            </w:pPr>
            <w:r>
              <w:rPr>
                <w:rFonts w:ascii="Times New Roman" w:hAnsi="Times New Roman" w:cs="Times New Roman"/>
                <w:color w:val="000000"/>
                <w:w w:val="80"/>
                <w:sz w:val="17"/>
                <w:szCs w:val="17"/>
              </w:rPr>
              <w:t xml:space="preserve">\.) </w:t>
            </w:r>
          </w:p>
        </w:tc>
        <w:tc>
          <w:tcPr>
            <w:tcW w:w="499"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80"/>
                <w:sz w:val="17"/>
                <w:szCs w:val="17"/>
              </w:rPr>
            </w:pPr>
          </w:p>
        </w:tc>
        <w:tc>
          <w:tcPr>
            <w:tcW w:w="2395"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80"/>
                <w:sz w:val="17"/>
                <w:szCs w:val="17"/>
              </w:rPr>
            </w:pPr>
          </w:p>
        </w:tc>
        <w:tc>
          <w:tcPr>
            <w:tcW w:w="850"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80"/>
                <w:sz w:val="17"/>
                <w:szCs w:val="17"/>
              </w:rPr>
            </w:pPr>
          </w:p>
        </w:tc>
        <w:tc>
          <w:tcPr>
            <w:tcW w:w="2803"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80"/>
                <w:sz w:val="17"/>
                <w:szCs w:val="17"/>
              </w:rPr>
            </w:pPr>
          </w:p>
        </w:tc>
        <w:tc>
          <w:tcPr>
            <w:tcW w:w="1493"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80"/>
                <w:sz w:val="17"/>
                <w:szCs w:val="17"/>
              </w:rPr>
            </w:pPr>
          </w:p>
        </w:tc>
        <w:tc>
          <w:tcPr>
            <w:tcW w:w="2842"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80"/>
                <w:sz w:val="17"/>
                <w:szCs w:val="17"/>
              </w:rPr>
            </w:pPr>
          </w:p>
        </w:tc>
        <w:tc>
          <w:tcPr>
            <w:tcW w:w="739"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80"/>
                <w:sz w:val="17"/>
                <w:szCs w:val="17"/>
              </w:rPr>
            </w:pPr>
          </w:p>
        </w:tc>
        <w:tc>
          <w:tcPr>
            <w:tcW w:w="1862" w:type="dxa"/>
            <w:tcBorders>
              <w:top w:val="nil"/>
              <w:left w:val="nil"/>
              <w:bottom w:val="nil"/>
              <w:right w:val="nil"/>
            </w:tcBorders>
            <w:vAlign w:val="center"/>
          </w:tcPr>
          <w:p w:rsidR="00000000" w:rsidRDefault="008C7B40">
            <w:pPr>
              <w:pStyle w:val="Style"/>
              <w:framePr w:w="13857" w:h="4742" w:wrap="auto" w:hAnchor="text" w:x="1" w:y="1"/>
              <w:jc w:val="center"/>
              <w:rPr>
                <w:rFonts w:ascii="Times New Roman" w:hAnsi="Times New Roman" w:cs="Times New Roman"/>
                <w:color w:val="000000"/>
                <w:w w:val="80"/>
                <w:sz w:val="17"/>
                <w:szCs w:val="17"/>
              </w:rPr>
            </w:pPr>
          </w:p>
        </w:tc>
      </w:tr>
      <w:tr w:rsidR="00000000">
        <w:tblPrEx>
          <w:tblCellMar>
            <w:top w:w="0" w:type="dxa"/>
            <w:left w:w="0" w:type="dxa"/>
            <w:bottom w:w="0" w:type="dxa"/>
            <w:right w:w="0" w:type="dxa"/>
          </w:tblCellMar>
        </w:tblPrEx>
        <w:trPr>
          <w:trHeight w:hRule="exact" w:val="105"/>
        </w:trPr>
        <w:tc>
          <w:tcPr>
            <w:tcW w:w="374" w:type="dxa"/>
            <w:tcBorders>
              <w:top w:val="nil"/>
              <w:left w:val="nil"/>
              <w:bottom w:val="nil"/>
              <w:right w:val="nil"/>
            </w:tcBorders>
            <w:vAlign w:val="center"/>
          </w:tcPr>
          <w:p w:rsidR="00000000" w:rsidRDefault="008C7B40">
            <w:pPr>
              <w:pStyle w:val="Style"/>
              <w:framePr w:w="13857" w:h="4742" w:wrap="auto" w:hAnchor="text" w:x="1" w:y="1"/>
              <w:rPr>
                <w:color w:val="000000"/>
                <w:sz w:val="20"/>
                <w:szCs w:val="20"/>
              </w:rPr>
            </w:pPr>
            <w:r>
              <w:rPr>
                <w:color w:val="000000"/>
                <w:sz w:val="20"/>
                <w:szCs w:val="20"/>
              </w:rPr>
              <w:t>~</w:t>
            </w:r>
            <w:r>
              <w:rPr>
                <w:color w:val="000000"/>
                <w:sz w:val="20"/>
                <w:szCs w:val="20"/>
              </w:rPr>
              <w:t xml:space="preserve"> </w:t>
            </w:r>
          </w:p>
        </w:tc>
        <w:tc>
          <w:tcPr>
            <w:tcW w:w="499" w:type="dxa"/>
            <w:tcBorders>
              <w:top w:val="nil"/>
              <w:left w:val="nil"/>
              <w:bottom w:val="nil"/>
              <w:right w:val="nil"/>
            </w:tcBorders>
            <w:vAlign w:val="center"/>
          </w:tcPr>
          <w:p w:rsidR="00000000" w:rsidRDefault="008C7B40">
            <w:pPr>
              <w:pStyle w:val="Style"/>
              <w:framePr w:w="13857" w:h="4742" w:wrap="auto" w:hAnchor="text" w:x="1" w:y="1"/>
              <w:jc w:val="center"/>
              <w:rPr>
                <w:color w:val="000000"/>
                <w:sz w:val="20"/>
                <w:szCs w:val="20"/>
              </w:rPr>
            </w:pPr>
          </w:p>
        </w:tc>
        <w:tc>
          <w:tcPr>
            <w:tcW w:w="2395" w:type="dxa"/>
            <w:tcBorders>
              <w:top w:val="nil"/>
              <w:left w:val="nil"/>
              <w:bottom w:val="nil"/>
              <w:right w:val="nil"/>
            </w:tcBorders>
            <w:vAlign w:val="center"/>
          </w:tcPr>
          <w:p w:rsidR="00000000" w:rsidRDefault="008C7B40">
            <w:pPr>
              <w:pStyle w:val="Style"/>
              <w:framePr w:w="13857" w:h="4742" w:wrap="auto" w:hAnchor="text" w:x="1" w:y="1"/>
              <w:jc w:val="center"/>
              <w:rPr>
                <w:color w:val="000000"/>
                <w:sz w:val="20"/>
                <w:szCs w:val="20"/>
              </w:rPr>
            </w:pPr>
          </w:p>
        </w:tc>
        <w:tc>
          <w:tcPr>
            <w:tcW w:w="850" w:type="dxa"/>
            <w:tcBorders>
              <w:top w:val="nil"/>
              <w:left w:val="nil"/>
              <w:bottom w:val="nil"/>
              <w:right w:val="nil"/>
            </w:tcBorders>
            <w:vAlign w:val="center"/>
          </w:tcPr>
          <w:p w:rsidR="00000000" w:rsidRDefault="008C7B40">
            <w:pPr>
              <w:pStyle w:val="Style"/>
              <w:framePr w:w="13857" w:h="4742" w:wrap="auto" w:hAnchor="text" w:x="1" w:y="1"/>
              <w:jc w:val="center"/>
              <w:rPr>
                <w:color w:val="000000"/>
                <w:sz w:val="20"/>
                <w:szCs w:val="20"/>
              </w:rPr>
            </w:pPr>
          </w:p>
        </w:tc>
        <w:tc>
          <w:tcPr>
            <w:tcW w:w="2803" w:type="dxa"/>
            <w:tcBorders>
              <w:top w:val="nil"/>
              <w:left w:val="nil"/>
              <w:bottom w:val="nil"/>
              <w:right w:val="nil"/>
            </w:tcBorders>
            <w:vAlign w:val="center"/>
          </w:tcPr>
          <w:p w:rsidR="00000000" w:rsidRDefault="008C7B40">
            <w:pPr>
              <w:pStyle w:val="Style"/>
              <w:framePr w:w="13857" w:h="4742" w:wrap="auto" w:hAnchor="text" w:x="1" w:y="1"/>
              <w:jc w:val="center"/>
              <w:rPr>
                <w:color w:val="000000"/>
                <w:sz w:val="20"/>
                <w:szCs w:val="20"/>
              </w:rPr>
            </w:pPr>
          </w:p>
        </w:tc>
        <w:tc>
          <w:tcPr>
            <w:tcW w:w="1493" w:type="dxa"/>
            <w:tcBorders>
              <w:top w:val="nil"/>
              <w:left w:val="nil"/>
              <w:bottom w:val="nil"/>
              <w:right w:val="nil"/>
            </w:tcBorders>
            <w:vAlign w:val="center"/>
          </w:tcPr>
          <w:p w:rsidR="00000000" w:rsidRDefault="008C7B40">
            <w:pPr>
              <w:pStyle w:val="Style"/>
              <w:framePr w:w="13857" w:h="4742" w:wrap="auto" w:hAnchor="text" w:x="1" w:y="1"/>
              <w:jc w:val="center"/>
              <w:rPr>
                <w:color w:val="000000"/>
                <w:sz w:val="20"/>
                <w:szCs w:val="20"/>
              </w:rPr>
            </w:pPr>
          </w:p>
        </w:tc>
        <w:tc>
          <w:tcPr>
            <w:tcW w:w="2842" w:type="dxa"/>
            <w:tcBorders>
              <w:top w:val="nil"/>
              <w:left w:val="nil"/>
              <w:bottom w:val="nil"/>
              <w:right w:val="nil"/>
            </w:tcBorders>
            <w:vAlign w:val="center"/>
          </w:tcPr>
          <w:p w:rsidR="00000000" w:rsidRDefault="008C7B40">
            <w:pPr>
              <w:pStyle w:val="Style"/>
              <w:framePr w:w="13857" w:h="4742" w:wrap="auto" w:hAnchor="text" w:x="1" w:y="1"/>
              <w:jc w:val="center"/>
              <w:rPr>
                <w:color w:val="000000"/>
                <w:sz w:val="20"/>
                <w:szCs w:val="20"/>
              </w:rPr>
            </w:pPr>
          </w:p>
        </w:tc>
        <w:tc>
          <w:tcPr>
            <w:tcW w:w="739" w:type="dxa"/>
            <w:tcBorders>
              <w:top w:val="nil"/>
              <w:left w:val="nil"/>
              <w:bottom w:val="nil"/>
              <w:right w:val="nil"/>
            </w:tcBorders>
            <w:vAlign w:val="center"/>
          </w:tcPr>
          <w:p w:rsidR="00000000" w:rsidRDefault="008C7B40">
            <w:pPr>
              <w:pStyle w:val="Style"/>
              <w:framePr w:w="13857" w:h="4742" w:wrap="auto" w:hAnchor="text" w:x="1" w:y="1"/>
              <w:jc w:val="center"/>
              <w:rPr>
                <w:color w:val="000000"/>
                <w:sz w:val="20"/>
                <w:szCs w:val="20"/>
              </w:rPr>
            </w:pPr>
          </w:p>
        </w:tc>
        <w:tc>
          <w:tcPr>
            <w:tcW w:w="1862" w:type="dxa"/>
            <w:tcBorders>
              <w:top w:val="nil"/>
              <w:left w:val="nil"/>
              <w:bottom w:val="nil"/>
              <w:right w:val="nil"/>
            </w:tcBorders>
            <w:vAlign w:val="center"/>
          </w:tcPr>
          <w:p w:rsidR="00000000" w:rsidRDefault="008C7B40">
            <w:pPr>
              <w:pStyle w:val="Style"/>
              <w:framePr w:w="13857" w:h="4742" w:wrap="auto" w:hAnchor="text" w:x="1" w:y="1"/>
              <w:jc w:val="center"/>
              <w:rPr>
                <w:color w:val="000000"/>
                <w:sz w:val="20"/>
                <w:szCs w:val="20"/>
              </w:rPr>
            </w:pPr>
          </w:p>
        </w:tc>
      </w:tr>
    </w:tbl>
    <w:p w:rsidR="00000000" w:rsidRDefault="008C7B40">
      <w:pPr>
        <w:pStyle w:val="Style"/>
        <w:framePr w:w="1396" w:h="355" w:wrap="auto" w:hAnchor="text" w:x="6807" w:y="5776"/>
        <w:spacing w:line="182" w:lineRule="exact"/>
        <w:ind w:firstLine="230"/>
        <w:jc w:val="center"/>
        <w:rPr>
          <w:b/>
          <w:bCs/>
          <w:color w:val="000000"/>
          <w:sz w:val="13"/>
          <w:szCs w:val="13"/>
        </w:rPr>
      </w:pPr>
      <w:r>
        <w:rPr>
          <w:b/>
          <w:bCs/>
          <w:color w:val="000000"/>
          <w:sz w:val="13"/>
          <w:szCs w:val="13"/>
        </w:rPr>
        <w:t xml:space="preserve">COLOR CODE CODE DE COULELIR </w:t>
      </w:r>
    </w:p>
    <w:tbl>
      <w:tblPr>
        <w:tblW w:w="0" w:type="auto"/>
        <w:tblInd w:w="5" w:type="dxa"/>
        <w:tblLayout w:type="fixed"/>
        <w:tblCellMar>
          <w:left w:w="0" w:type="dxa"/>
          <w:right w:w="0" w:type="dxa"/>
        </w:tblCellMar>
        <w:tblLook w:val="0000"/>
      </w:tblPr>
      <w:tblGrid>
        <w:gridCol w:w="484"/>
        <w:gridCol w:w="960"/>
        <w:gridCol w:w="476"/>
        <w:gridCol w:w="955"/>
        <w:gridCol w:w="485"/>
        <w:gridCol w:w="950"/>
      </w:tblGrid>
      <w:tr w:rsidR="00000000">
        <w:tblPrEx>
          <w:tblCellMar>
            <w:top w:w="0" w:type="dxa"/>
            <w:left w:w="0" w:type="dxa"/>
            <w:bottom w:w="0" w:type="dxa"/>
            <w:right w:w="0" w:type="dxa"/>
          </w:tblCellMar>
        </w:tblPrEx>
        <w:trPr>
          <w:trHeight w:hRule="exact" w:val="196"/>
        </w:trPr>
        <w:tc>
          <w:tcPr>
            <w:tcW w:w="484"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jc w:val="center"/>
              <w:rPr>
                <w:sz w:val="13"/>
                <w:szCs w:val="13"/>
              </w:rPr>
            </w:pP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96"/>
              <w:rPr>
                <w:b/>
                <w:bCs/>
                <w:color w:val="000000"/>
                <w:sz w:val="10"/>
                <w:szCs w:val="10"/>
              </w:rPr>
            </w:pPr>
            <w:r>
              <w:rPr>
                <w:b/>
                <w:bCs/>
                <w:color w:val="000000"/>
                <w:sz w:val="10"/>
                <w:szCs w:val="10"/>
              </w:rPr>
              <w:t xml:space="preserve">Brown </w:t>
            </w:r>
          </w:p>
        </w:tc>
        <w:tc>
          <w:tcPr>
            <w:tcW w:w="476"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color w:val="000000"/>
                <w:sz w:val="10"/>
                <w:szCs w:val="10"/>
              </w:rPr>
            </w:pPr>
            <w:r>
              <w:rPr>
                <w:rFonts w:ascii="Times New Roman" w:hAnsi="Times New Roman" w:cs="Times New Roman"/>
                <w:color w:val="000000"/>
                <w:sz w:val="10"/>
                <w:szCs w:val="10"/>
              </w:rPr>
              <w:t xml:space="preserve">L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81"/>
              <w:rPr>
                <w:b/>
                <w:bCs/>
                <w:color w:val="000000"/>
                <w:sz w:val="9"/>
                <w:szCs w:val="9"/>
              </w:rPr>
            </w:pPr>
            <w:r>
              <w:rPr>
                <w:b/>
                <w:bCs/>
                <w:color w:val="000000"/>
                <w:sz w:val="9"/>
                <w:szCs w:val="9"/>
              </w:rPr>
              <w:t xml:space="preserve">Blue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color w:val="000000"/>
                <w:sz w:val="10"/>
                <w:szCs w:val="10"/>
              </w:rPr>
            </w:pPr>
            <w:r>
              <w:rPr>
                <w:rFonts w:ascii="Times New Roman" w:hAnsi="Times New Roman" w:cs="Times New Roman"/>
                <w:color w:val="000000"/>
                <w:sz w:val="10"/>
                <w:szCs w:val="10"/>
              </w:rPr>
              <w:t xml:space="preserve">Y/S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57"/>
              <w:rPr>
                <w:rFonts w:ascii="Times New Roman" w:hAnsi="Times New Roman" w:cs="Times New Roman"/>
                <w:color w:val="000000"/>
                <w:sz w:val="10"/>
                <w:szCs w:val="10"/>
              </w:rPr>
            </w:pPr>
            <w:r>
              <w:rPr>
                <w:rFonts w:ascii="Times New Roman" w:hAnsi="Times New Roman" w:cs="Times New Roman"/>
                <w:color w:val="000000"/>
                <w:sz w:val="10"/>
                <w:szCs w:val="10"/>
              </w:rPr>
              <w:t xml:space="preserve">Yellow/Black </w:t>
            </w:r>
          </w:p>
        </w:tc>
      </w:tr>
      <w:tr w:rsidR="00000000">
        <w:tblPrEx>
          <w:tblCellMar>
            <w:top w:w="0" w:type="dxa"/>
            <w:left w:w="0" w:type="dxa"/>
            <w:bottom w:w="0" w:type="dxa"/>
            <w:right w:w="0" w:type="dxa"/>
          </w:tblCellMar>
        </w:tblPrEx>
        <w:trPr>
          <w:trHeight w:hRule="exact" w:val="206"/>
        </w:trPr>
        <w:tc>
          <w:tcPr>
            <w:tcW w:w="484"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115"/>
              <w:rPr>
                <w:rFonts w:ascii="Times New Roman" w:hAnsi="Times New Roman" w:cs="Times New Roman"/>
                <w:color w:val="000000"/>
                <w:sz w:val="10"/>
                <w:szCs w:val="10"/>
              </w:rPr>
            </w:pPr>
            <w:r>
              <w:rPr>
                <w:rFonts w:ascii="Times New Roman" w:hAnsi="Times New Roman" w:cs="Times New Roman"/>
                <w:color w:val="000000"/>
                <w:sz w:val="10"/>
                <w:szCs w:val="10"/>
              </w:rPr>
              <w:t xml:space="preserve">8r </w:t>
            </w: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6"/>
              <w:rPr>
                <w:rFonts w:ascii="Times New Roman" w:hAnsi="Times New Roman" w:cs="Times New Roman"/>
                <w:b/>
                <w:bCs/>
                <w:color w:val="000000"/>
                <w:w w:val="78"/>
                <w:sz w:val="12"/>
                <w:szCs w:val="12"/>
              </w:rPr>
            </w:pPr>
            <w:r>
              <w:rPr>
                <w:rFonts w:ascii="Times New Roman" w:hAnsi="Times New Roman" w:cs="Times New Roman"/>
                <w:b/>
                <w:bCs/>
                <w:color w:val="000000"/>
                <w:w w:val="78"/>
                <w:sz w:val="12"/>
                <w:szCs w:val="12"/>
              </w:rPr>
              <w:t xml:space="preserve">Brun </w:t>
            </w:r>
          </w:p>
        </w:tc>
        <w:tc>
          <w:tcPr>
            <w:tcW w:w="476"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jc w:val="center"/>
              <w:rPr>
                <w:rFonts w:ascii="Times New Roman" w:hAnsi="Times New Roman" w:cs="Times New Roman"/>
                <w:b/>
                <w:bCs/>
                <w:color w:val="000000"/>
                <w:w w:val="78"/>
                <w:sz w:val="12"/>
                <w:szCs w:val="12"/>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28"/>
              <w:rPr>
                <w:rFonts w:ascii="Times New Roman" w:hAnsi="Times New Roman" w:cs="Times New Roman"/>
                <w:color w:val="000000"/>
                <w:sz w:val="10"/>
                <w:szCs w:val="10"/>
              </w:rPr>
            </w:pPr>
            <w:r>
              <w:rPr>
                <w:rFonts w:ascii="Times New Roman" w:hAnsi="Times New Roman" w:cs="Times New Roman"/>
                <w:color w:val="000000"/>
                <w:sz w:val="10"/>
                <w:szCs w:val="10"/>
              </w:rPr>
              <w:t xml:space="preserve">Bleu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color w:val="000000"/>
                <w:sz w:val="10"/>
                <w:szCs w:val="10"/>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57"/>
              <w:rPr>
                <w:rFonts w:ascii="Times New Roman" w:hAnsi="Times New Roman" w:cs="Times New Roman"/>
                <w:b/>
                <w:bCs/>
                <w:color w:val="000000"/>
                <w:w w:val="91"/>
                <w:sz w:val="11"/>
                <w:szCs w:val="11"/>
              </w:rPr>
            </w:pPr>
            <w:r>
              <w:rPr>
                <w:rFonts w:ascii="Times New Roman" w:hAnsi="Times New Roman" w:cs="Times New Roman"/>
                <w:b/>
                <w:bCs/>
                <w:color w:val="000000"/>
                <w:w w:val="91"/>
                <w:sz w:val="11"/>
                <w:szCs w:val="11"/>
              </w:rPr>
              <w:t xml:space="preserve">Jaune/Noir </w:t>
            </w:r>
          </w:p>
        </w:tc>
      </w:tr>
      <w:tr w:rsidR="00000000">
        <w:tblPrEx>
          <w:tblCellMar>
            <w:top w:w="0" w:type="dxa"/>
            <w:left w:w="0" w:type="dxa"/>
            <w:bottom w:w="0" w:type="dxa"/>
            <w:right w:w="0" w:type="dxa"/>
          </w:tblCellMar>
        </w:tblPrEx>
        <w:trPr>
          <w:trHeight w:hRule="exact" w:val="225"/>
        </w:trPr>
        <w:tc>
          <w:tcPr>
            <w:tcW w:w="484"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jc w:val="center"/>
              <w:rPr>
                <w:sz w:val="13"/>
                <w:szCs w:val="13"/>
              </w:rPr>
            </w:pP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96"/>
              <w:rPr>
                <w:rFonts w:ascii="Times New Roman" w:hAnsi="Times New Roman" w:cs="Times New Roman"/>
                <w:color w:val="000000"/>
                <w:sz w:val="10"/>
                <w:szCs w:val="10"/>
              </w:rPr>
            </w:pPr>
            <w:r>
              <w:rPr>
                <w:rFonts w:ascii="Times New Roman" w:hAnsi="Times New Roman" w:cs="Times New Roman"/>
                <w:color w:val="000000"/>
                <w:sz w:val="10"/>
                <w:szCs w:val="10"/>
              </w:rPr>
              <w:t xml:space="preserve">Red </w:t>
            </w:r>
          </w:p>
        </w:tc>
        <w:tc>
          <w:tcPr>
            <w:tcW w:w="4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color w:val="000000"/>
                <w:w w:val="86"/>
                <w:sz w:val="12"/>
                <w:szCs w:val="12"/>
              </w:rPr>
            </w:pPr>
            <w:r>
              <w:rPr>
                <w:rFonts w:ascii="Times New Roman" w:hAnsi="Times New Roman" w:cs="Times New Roman"/>
                <w:color w:val="000000"/>
                <w:w w:val="86"/>
                <w:sz w:val="12"/>
                <w:szCs w:val="12"/>
              </w:rPr>
              <w:t xml:space="preserve">Gy </w:t>
            </w:r>
          </w:p>
        </w:tc>
        <w:tc>
          <w:tcPr>
            <w:tcW w:w="95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28"/>
              <w:rPr>
                <w:color w:val="000000"/>
                <w:w w:val="119"/>
                <w:sz w:val="32"/>
                <w:szCs w:val="32"/>
              </w:rPr>
            </w:pPr>
            <w:r>
              <w:rPr>
                <w:color w:val="000000"/>
                <w:w w:val="119"/>
                <w:sz w:val="32"/>
                <w:szCs w:val="32"/>
              </w:rPr>
              <w:t>I</w:t>
            </w:r>
            <w:r>
              <w:rPr>
                <w:color w:val="000000"/>
                <w:w w:val="119"/>
                <w:sz w:val="32"/>
                <w:szCs w:val="32"/>
              </w:rPr>
              <w:t>~</w:t>
            </w:r>
            <w:r>
              <w:rPr>
                <w:color w:val="000000"/>
                <w:w w:val="119"/>
                <w:sz w:val="32"/>
                <w:szCs w:val="32"/>
              </w:rPr>
              <w:t>;</w:t>
            </w:r>
            <w:r>
              <w:rPr>
                <w:color w:val="000000"/>
                <w:w w:val="119"/>
                <w:sz w:val="32"/>
                <w:szCs w:val="32"/>
              </w:rPr>
              <w:t>~</w:t>
            </w:r>
            <w:r>
              <w:rPr>
                <w:color w:val="000000"/>
                <w:w w:val="119"/>
                <w:sz w:val="32"/>
                <w:szCs w:val="32"/>
              </w:rPr>
              <w:t xml:space="preserv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color w:val="000000"/>
                <w:sz w:val="10"/>
                <w:szCs w:val="10"/>
              </w:rPr>
            </w:pPr>
            <w:r>
              <w:rPr>
                <w:rFonts w:ascii="Times New Roman" w:hAnsi="Times New Roman" w:cs="Times New Roman"/>
                <w:color w:val="000000"/>
                <w:sz w:val="10"/>
                <w:szCs w:val="10"/>
              </w:rPr>
              <w:t xml:space="preserve">Br/W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57"/>
              <w:rPr>
                <w:b/>
                <w:bCs/>
                <w:color w:val="000000"/>
                <w:sz w:val="10"/>
                <w:szCs w:val="10"/>
              </w:rPr>
            </w:pPr>
            <w:r>
              <w:rPr>
                <w:b/>
                <w:bCs/>
                <w:color w:val="000000"/>
                <w:sz w:val="10"/>
                <w:szCs w:val="10"/>
              </w:rPr>
              <w:t xml:space="preserve">Brown/White </w:t>
            </w:r>
          </w:p>
        </w:tc>
      </w:tr>
      <w:tr w:rsidR="00000000">
        <w:tblPrEx>
          <w:tblCellMar>
            <w:top w:w="0" w:type="dxa"/>
            <w:left w:w="0" w:type="dxa"/>
            <w:bottom w:w="0" w:type="dxa"/>
            <w:right w:w="0" w:type="dxa"/>
          </w:tblCellMar>
        </w:tblPrEx>
        <w:trPr>
          <w:trHeight w:hRule="exact" w:val="172"/>
        </w:trPr>
        <w:tc>
          <w:tcPr>
            <w:tcW w:w="484"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115"/>
              <w:rPr>
                <w:rFonts w:ascii="Times New Roman" w:hAnsi="Times New Roman" w:cs="Times New Roman"/>
                <w:color w:val="000000"/>
                <w:w w:val="86"/>
                <w:sz w:val="12"/>
                <w:szCs w:val="12"/>
              </w:rPr>
            </w:pPr>
            <w:r>
              <w:rPr>
                <w:rFonts w:ascii="Times New Roman" w:hAnsi="Times New Roman" w:cs="Times New Roman"/>
                <w:color w:val="000000"/>
                <w:w w:val="86"/>
                <w:sz w:val="12"/>
                <w:szCs w:val="12"/>
              </w:rPr>
              <w:t xml:space="preserve">R </w:t>
            </w: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6"/>
              <w:rPr>
                <w:b/>
                <w:bCs/>
                <w:color w:val="000000"/>
                <w:w w:val="87"/>
                <w:sz w:val="11"/>
                <w:szCs w:val="11"/>
              </w:rPr>
            </w:pPr>
            <w:r>
              <w:rPr>
                <w:b/>
                <w:bCs/>
                <w:color w:val="000000"/>
                <w:w w:val="87"/>
                <w:sz w:val="11"/>
                <w:szCs w:val="11"/>
              </w:rPr>
              <w:t xml:space="preserve">Rouge </w:t>
            </w:r>
          </w:p>
        </w:tc>
        <w:tc>
          <w:tcPr>
            <w:tcW w:w="4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b/>
                <w:bCs/>
                <w:color w:val="000000"/>
                <w:w w:val="87"/>
                <w:sz w:val="11"/>
                <w:szCs w:val="11"/>
              </w:rPr>
            </w:pPr>
          </w:p>
        </w:tc>
        <w:tc>
          <w:tcPr>
            <w:tcW w:w="95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28"/>
              <w:rPr>
                <w:b/>
                <w:bCs/>
                <w:color w:val="000000"/>
                <w:w w:val="87"/>
                <w:sz w:val="11"/>
                <w:szCs w:val="11"/>
              </w:rPr>
            </w:pP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b/>
                <w:bCs/>
                <w:color w:val="000000"/>
                <w:w w:val="87"/>
                <w:sz w:val="11"/>
                <w:szCs w:val="11"/>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57"/>
              <w:rPr>
                <w:rFonts w:ascii="Times New Roman" w:hAnsi="Times New Roman" w:cs="Times New Roman"/>
                <w:b/>
                <w:bCs/>
                <w:color w:val="000000"/>
                <w:w w:val="88"/>
                <w:sz w:val="11"/>
                <w:szCs w:val="11"/>
              </w:rPr>
            </w:pPr>
            <w:r>
              <w:rPr>
                <w:rFonts w:ascii="Times New Roman" w:hAnsi="Times New Roman" w:cs="Times New Roman"/>
                <w:b/>
                <w:bCs/>
                <w:color w:val="000000"/>
                <w:w w:val="88"/>
                <w:sz w:val="11"/>
                <w:szCs w:val="11"/>
              </w:rPr>
              <w:t xml:space="preserve">Brun/Blanc </w:t>
            </w:r>
          </w:p>
        </w:tc>
      </w:tr>
      <w:tr w:rsidR="00000000">
        <w:tblPrEx>
          <w:tblCellMar>
            <w:top w:w="0" w:type="dxa"/>
            <w:left w:w="0" w:type="dxa"/>
            <w:bottom w:w="0" w:type="dxa"/>
            <w:right w:w="0" w:type="dxa"/>
          </w:tblCellMar>
        </w:tblPrEx>
        <w:trPr>
          <w:trHeight w:hRule="exact" w:val="393"/>
        </w:trPr>
        <w:tc>
          <w:tcPr>
            <w:tcW w:w="48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115"/>
              <w:rPr>
                <w:rFonts w:ascii="Times New Roman" w:hAnsi="Times New Roman" w:cs="Times New Roman"/>
                <w:color w:val="000000"/>
                <w:sz w:val="11"/>
                <w:szCs w:val="11"/>
              </w:rPr>
            </w:pPr>
            <w:r>
              <w:rPr>
                <w:rFonts w:ascii="Times New Roman" w:hAnsi="Times New Roman" w:cs="Times New Roman"/>
                <w:color w:val="000000"/>
                <w:sz w:val="11"/>
                <w:szCs w:val="11"/>
              </w:rPr>
              <w:t xml:space="preserve">W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96"/>
              <w:rPr>
                <w:rFonts w:ascii="Times New Roman" w:hAnsi="Times New Roman" w:cs="Times New Roman"/>
                <w:color w:val="000000"/>
                <w:sz w:val="10"/>
                <w:szCs w:val="10"/>
              </w:rPr>
            </w:pPr>
            <w:r>
              <w:rPr>
                <w:rFonts w:ascii="Times New Roman" w:hAnsi="Times New Roman" w:cs="Times New Roman"/>
                <w:color w:val="000000"/>
                <w:sz w:val="10"/>
                <w:szCs w:val="10"/>
              </w:rPr>
              <w:t xml:space="preserve">White </w:t>
            </w:r>
          </w:p>
        </w:tc>
        <w:tc>
          <w:tcPr>
            <w:tcW w:w="4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color w:val="000000"/>
                <w:w w:val="129"/>
                <w:sz w:val="10"/>
                <w:szCs w:val="10"/>
              </w:rPr>
            </w:pPr>
            <w:r>
              <w:rPr>
                <w:color w:val="000000"/>
                <w:w w:val="129"/>
                <w:sz w:val="10"/>
                <w:szCs w:val="10"/>
              </w:rPr>
              <w:t xml:space="preserve">0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28"/>
              <w:rPr>
                <w:rFonts w:ascii="Times New Roman" w:hAnsi="Times New Roman" w:cs="Times New Roman"/>
                <w:color w:val="000000"/>
                <w:sz w:val="10"/>
                <w:szCs w:val="10"/>
              </w:rPr>
            </w:pPr>
            <w:r>
              <w:rPr>
                <w:color w:val="000000"/>
                <w:w w:val="50"/>
                <w:sz w:val="19"/>
                <w:szCs w:val="19"/>
              </w:rPr>
              <w:t xml:space="preserve">I </w:t>
            </w:r>
            <w:r>
              <w:rPr>
                <w:rFonts w:ascii="Times New Roman" w:hAnsi="Times New Roman" w:cs="Times New Roman"/>
                <w:color w:val="000000"/>
                <w:sz w:val="10"/>
                <w:szCs w:val="10"/>
              </w:rPr>
              <w:t xml:space="preserve">Orange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color w:val="000000"/>
                <w:sz w:val="10"/>
                <w:szCs w:val="10"/>
              </w:rPr>
            </w:pPr>
            <w:r>
              <w:rPr>
                <w:rFonts w:ascii="Times New Roman" w:hAnsi="Times New Roman" w:cs="Times New Roman"/>
                <w:color w:val="000000"/>
                <w:sz w:val="10"/>
                <w:szCs w:val="10"/>
              </w:rPr>
              <w:t xml:space="preserve">Y/G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57"/>
              <w:rPr>
                <w:b/>
                <w:bCs/>
                <w:color w:val="000000"/>
                <w:sz w:val="10"/>
                <w:szCs w:val="10"/>
              </w:rPr>
            </w:pPr>
            <w:r>
              <w:rPr>
                <w:b/>
                <w:bCs/>
                <w:color w:val="000000"/>
                <w:sz w:val="10"/>
                <w:szCs w:val="10"/>
              </w:rPr>
              <w:t xml:space="preserve">Yellow/Green </w:t>
            </w:r>
          </w:p>
        </w:tc>
      </w:tr>
      <w:tr w:rsidR="00000000">
        <w:tblPrEx>
          <w:tblCellMar>
            <w:top w:w="0" w:type="dxa"/>
            <w:left w:w="0" w:type="dxa"/>
            <w:bottom w:w="0" w:type="dxa"/>
            <w:right w:w="0" w:type="dxa"/>
          </w:tblCellMar>
        </w:tblPrEx>
        <w:trPr>
          <w:trHeight w:hRule="exact" w:val="393"/>
        </w:trPr>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115"/>
              <w:rPr>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6"/>
              <w:rPr>
                <w:rFonts w:ascii="Times New Roman" w:hAnsi="Times New Roman" w:cs="Times New Roman"/>
                <w:b/>
                <w:bCs/>
                <w:color w:val="000000"/>
                <w:w w:val="85"/>
                <w:sz w:val="12"/>
                <w:szCs w:val="12"/>
              </w:rPr>
            </w:pPr>
            <w:r>
              <w:rPr>
                <w:rFonts w:ascii="Times New Roman" w:hAnsi="Times New Roman" w:cs="Times New Roman"/>
                <w:b/>
                <w:bCs/>
                <w:color w:val="000000"/>
                <w:w w:val="85"/>
                <w:sz w:val="12"/>
                <w:szCs w:val="12"/>
              </w:rPr>
              <w:t xml:space="preserve">Blanc </w:t>
            </w:r>
          </w:p>
        </w:tc>
        <w:tc>
          <w:tcPr>
            <w:tcW w:w="4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b/>
                <w:bCs/>
                <w:color w:val="000000"/>
                <w:w w:val="85"/>
                <w:sz w:val="12"/>
                <w:szCs w:val="12"/>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81"/>
              <w:rPr>
                <w:rFonts w:ascii="Times New Roman" w:hAnsi="Times New Roman" w:cs="Times New Roman"/>
                <w:b/>
                <w:bCs/>
                <w:color w:val="000000"/>
                <w:w w:val="88"/>
                <w:sz w:val="11"/>
                <w:szCs w:val="11"/>
              </w:rPr>
            </w:pPr>
            <w:r>
              <w:rPr>
                <w:rFonts w:ascii="Times New Roman" w:hAnsi="Times New Roman" w:cs="Times New Roman"/>
                <w:b/>
                <w:bCs/>
                <w:color w:val="000000"/>
                <w:w w:val="88"/>
                <w:sz w:val="11"/>
                <w:szCs w:val="11"/>
              </w:rPr>
              <w:t xml:space="preserve">Orange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b/>
                <w:bCs/>
                <w:color w:val="000000"/>
                <w:w w:val="88"/>
                <w:sz w:val="11"/>
                <w:szCs w:val="11"/>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57"/>
              <w:rPr>
                <w:rFonts w:ascii="Times New Roman" w:hAnsi="Times New Roman" w:cs="Times New Roman"/>
                <w:b/>
                <w:bCs/>
                <w:color w:val="000000"/>
                <w:w w:val="91"/>
                <w:sz w:val="11"/>
                <w:szCs w:val="11"/>
              </w:rPr>
            </w:pPr>
            <w:r>
              <w:rPr>
                <w:rFonts w:ascii="Times New Roman" w:hAnsi="Times New Roman" w:cs="Times New Roman"/>
                <w:b/>
                <w:bCs/>
                <w:color w:val="000000"/>
                <w:w w:val="91"/>
                <w:sz w:val="11"/>
                <w:szCs w:val="11"/>
              </w:rPr>
              <w:t xml:space="preserve">Jaune/Ven </w:t>
            </w:r>
          </w:p>
        </w:tc>
      </w:tr>
      <w:tr w:rsidR="00000000">
        <w:tblPrEx>
          <w:tblCellMar>
            <w:top w:w="0" w:type="dxa"/>
            <w:left w:w="0" w:type="dxa"/>
            <w:bottom w:w="0" w:type="dxa"/>
            <w:right w:w="0" w:type="dxa"/>
          </w:tblCellMar>
        </w:tblPrEx>
        <w:trPr>
          <w:trHeight w:hRule="exact" w:val="230"/>
        </w:trPr>
        <w:tc>
          <w:tcPr>
            <w:tcW w:w="484"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jc w:val="center"/>
              <w:rPr>
                <w:sz w:val="13"/>
                <w:szCs w:val="13"/>
              </w:rPr>
            </w:pP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96"/>
              <w:rPr>
                <w:b/>
                <w:bCs/>
                <w:color w:val="000000"/>
                <w:sz w:val="9"/>
                <w:szCs w:val="9"/>
              </w:rPr>
            </w:pPr>
            <w:r>
              <w:rPr>
                <w:b/>
                <w:bCs/>
                <w:color w:val="000000"/>
                <w:sz w:val="9"/>
                <w:szCs w:val="9"/>
              </w:rPr>
              <w:t xml:space="preserve">Light Green </w:t>
            </w:r>
          </w:p>
        </w:tc>
        <w:tc>
          <w:tcPr>
            <w:tcW w:w="4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color w:val="000000"/>
                <w:sz w:val="10"/>
                <w:szCs w:val="10"/>
              </w:rPr>
            </w:pPr>
            <w:r>
              <w:rPr>
                <w:rFonts w:ascii="Times New Roman" w:hAnsi="Times New Roman" w:cs="Times New Roman"/>
                <w:color w:val="000000"/>
                <w:sz w:val="10"/>
                <w:szCs w:val="10"/>
              </w:rPr>
              <w:t xml:space="preserve">R/W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81"/>
              <w:rPr>
                <w:rFonts w:ascii="Times New Roman" w:hAnsi="Times New Roman" w:cs="Times New Roman"/>
                <w:color w:val="000000"/>
                <w:sz w:val="10"/>
                <w:szCs w:val="10"/>
              </w:rPr>
            </w:pPr>
            <w:r>
              <w:rPr>
                <w:rFonts w:ascii="Times New Roman" w:hAnsi="Times New Roman" w:cs="Times New Roman"/>
                <w:color w:val="000000"/>
                <w:sz w:val="10"/>
                <w:szCs w:val="10"/>
              </w:rPr>
              <w:t xml:space="preserve">Red/White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color w:val="000000"/>
                <w:sz w:val="10"/>
                <w:szCs w:val="10"/>
              </w:rPr>
            </w:pPr>
            <w:r>
              <w:rPr>
                <w:rFonts w:ascii="Times New Roman" w:hAnsi="Times New Roman" w:cs="Times New Roman"/>
                <w:color w:val="000000"/>
                <w:sz w:val="10"/>
                <w:szCs w:val="10"/>
              </w:rPr>
              <w:t xml:space="preserve">WIG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57"/>
              <w:rPr>
                <w:b/>
                <w:bCs/>
                <w:color w:val="000000"/>
                <w:sz w:val="10"/>
                <w:szCs w:val="10"/>
              </w:rPr>
            </w:pPr>
            <w:r>
              <w:rPr>
                <w:b/>
                <w:bCs/>
                <w:color w:val="000000"/>
                <w:sz w:val="10"/>
                <w:szCs w:val="10"/>
              </w:rPr>
              <w:t xml:space="preserve">White/Green </w:t>
            </w:r>
          </w:p>
        </w:tc>
      </w:tr>
      <w:tr w:rsidR="00000000">
        <w:tblPrEx>
          <w:tblCellMar>
            <w:top w:w="0" w:type="dxa"/>
            <w:left w:w="0" w:type="dxa"/>
            <w:bottom w:w="0" w:type="dxa"/>
            <w:right w:w="0" w:type="dxa"/>
          </w:tblCellMar>
        </w:tblPrEx>
        <w:trPr>
          <w:trHeight w:hRule="exact" w:val="163"/>
        </w:trPr>
        <w:tc>
          <w:tcPr>
            <w:tcW w:w="484"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115"/>
              <w:rPr>
                <w:rFonts w:ascii="Times New Roman" w:hAnsi="Times New Roman" w:cs="Times New Roman"/>
                <w:color w:val="000000"/>
                <w:sz w:val="10"/>
                <w:szCs w:val="10"/>
              </w:rPr>
            </w:pPr>
            <w:r>
              <w:rPr>
                <w:rFonts w:ascii="Times New Roman" w:hAnsi="Times New Roman" w:cs="Times New Roman"/>
                <w:color w:val="000000"/>
                <w:sz w:val="10"/>
                <w:szCs w:val="10"/>
              </w:rPr>
              <w:t xml:space="preserve">Lg </w:t>
            </w: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6"/>
              <w:rPr>
                <w:b/>
                <w:bCs/>
                <w:color w:val="000000"/>
                <w:sz w:val="9"/>
                <w:szCs w:val="9"/>
              </w:rPr>
            </w:pPr>
            <w:r>
              <w:rPr>
                <w:rFonts w:ascii="Times New Roman" w:hAnsi="Times New Roman" w:cs="Times New Roman"/>
                <w:color w:val="000000"/>
                <w:w w:val="90"/>
                <w:sz w:val="11"/>
                <w:szCs w:val="11"/>
              </w:rPr>
              <w:t xml:space="preserve">Vert </w:t>
            </w:r>
            <w:r>
              <w:rPr>
                <w:b/>
                <w:bCs/>
                <w:color w:val="000000"/>
                <w:sz w:val="9"/>
                <w:szCs w:val="9"/>
              </w:rPr>
              <w:t xml:space="preserve">Clair </w:t>
            </w:r>
          </w:p>
        </w:tc>
        <w:tc>
          <w:tcPr>
            <w:tcW w:w="4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b/>
                <w:bCs/>
                <w:color w:val="000000"/>
                <w:sz w:val="9"/>
                <w:szCs w:val="9"/>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81"/>
              <w:rPr>
                <w:rFonts w:ascii="Times New Roman" w:hAnsi="Times New Roman" w:cs="Times New Roman"/>
                <w:b/>
                <w:bCs/>
                <w:color w:val="000000"/>
                <w:w w:val="91"/>
                <w:sz w:val="11"/>
                <w:szCs w:val="11"/>
              </w:rPr>
            </w:pPr>
            <w:r>
              <w:rPr>
                <w:rFonts w:ascii="Times New Roman" w:hAnsi="Times New Roman" w:cs="Times New Roman"/>
                <w:b/>
                <w:bCs/>
                <w:color w:val="000000"/>
                <w:w w:val="91"/>
                <w:sz w:val="11"/>
                <w:szCs w:val="11"/>
              </w:rPr>
              <w:t xml:space="preserve">Rouge/Blanc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b/>
                <w:bCs/>
                <w:color w:val="000000"/>
                <w:w w:val="91"/>
                <w:sz w:val="11"/>
                <w:szCs w:val="11"/>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57"/>
              <w:rPr>
                <w:rFonts w:ascii="Times New Roman" w:hAnsi="Times New Roman" w:cs="Times New Roman"/>
                <w:color w:val="000000"/>
                <w:sz w:val="10"/>
                <w:szCs w:val="10"/>
              </w:rPr>
            </w:pPr>
            <w:r>
              <w:rPr>
                <w:rFonts w:ascii="Times New Roman" w:hAnsi="Times New Roman" w:cs="Times New Roman"/>
                <w:color w:val="000000"/>
                <w:sz w:val="10"/>
                <w:szCs w:val="10"/>
              </w:rPr>
              <w:t xml:space="preserve">Blanc/Vert </w:t>
            </w:r>
          </w:p>
        </w:tc>
      </w:tr>
      <w:tr w:rsidR="00000000">
        <w:tblPrEx>
          <w:tblCellMar>
            <w:top w:w="0" w:type="dxa"/>
            <w:left w:w="0" w:type="dxa"/>
            <w:bottom w:w="0" w:type="dxa"/>
            <w:right w:w="0" w:type="dxa"/>
          </w:tblCellMar>
        </w:tblPrEx>
        <w:trPr>
          <w:trHeight w:hRule="exact" w:val="216"/>
        </w:trPr>
        <w:tc>
          <w:tcPr>
            <w:tcW w:w="484"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jc w:val="center"/>
              <w:rPr>
                <w:sz w:val="13"/>
                <w:szCs w:val="13"/>
              </w:rPr>
            </w:pP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96"/>
              <w:rPr>
                <w:rFonts w:ascii="Times New Roman" w:hAnsi="Times New Roman" w:cs="Times New Roman"/>
                <w:color w:val="000000"/>
                <w:sz w:val="10"/>
                <w:szCs w:val="10"/>
              </w:rPr>
            </w:pPr>
            <w:r>
              <w:rPr>
                <w:rFonts w:ascii="Times New Roman" w:hAnsi="Times New Roman" w:cs="Times New Roman"/>
                <w:color w:val="000000"/>
                <w:sz w:val="10"/>
                <w:szCs w:val="10"/>
              </w:rPr>
              <w:t xml:space="preserve">Black </w:t>
            </w:r>
          </w:p>
        </w:tc>
        <w:tc>
          <w:tcPr>
            <w:tcW w:w="4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color w:val="000000"/>
                <w:sz w:val="10"/>
                <w:szCs w:val="10"/>
              </w:rPr>
            </w:pPr>
            <w:r>
              <w:rPr>
                <w:rFonts w:ascii="Times New Roman" w:hAnsi="Times New Roman" w:cs="Times New Roman"/>
                <w:color w:val="000000"/>
                <w:sz w:val="10"/>
                <w:szCs w:val="10"/>
              </w:rPr>
              <w:t xml:space="preserve">L/W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81"/>
              <w:rPr>
                <w:b/>
                <w:bCs/>
                <w:color w:val="000000"/>
                <w:sz w:val="10"/>
                <w:szCs w:val="10"/>
              </w:rPr>
            </w:pPr>
            <w:r>
              <w:rPr>
                <w:b/>
                <w:bCs/>
                <w:color w:val="000000"/>
                <w:sz w:val="10"/>
                <w:szCs w:val="10"/>
              </w:rPr>
              <w:t xml:space="preserve">Blue/White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color w:val="000000"/>
                <w:sz w:val="10"/>
                <w:szCs w:val="10"/>
              </w:rPr>
            </w:pPr>
            <w:r>
              <w:rPr>
                <w:rFonts w:ascii="Times New Roman" w:hAnsi="Times New Roman" w:cs="Times New Roman"/>
                <w:color w:val="000000"/>
                <w:sz w:val="10"/>
                <w:szCs w:val="10"/>
              </w:rPr>
              <w:t xml:space="preserve">Y/R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57"/>
              <w:rPr>
                <w:b/>
                <w:bCs/>
                <w:color w:val="000000"/>
                <w:sz w:val="10"/>
                <w:szCs w:val="10"/>
              </w:rPr>
            </w:pPr>
            <w:r>
              <w:rPr>
                <w:b/>
                <w:bCs/>
                <w:color w:val="000000"/>
                <w:sz w:val="10"/>
                <w:szCs w:val="10"/>
              </w:rPr>
              <w:t xml:space="preserve">Yellow/Red </w:t>
            </w:r>
          </w:p>
        </w:tc>
      </w:tr>
      <w:tr w:rsidR="00000000">
        <w:tblPrEx>
          <w:tblCellMar>
            <w:top w:w="0" w:type="dxa"/>
            <w:left w:w="0" w:type="dxa"/>
            <w:bottom w:w="0" w:type="dxa"/>
            <w:right w:w="0" w:type="dxa"/>
          </w:tblCellMar>
        </w:tblPrEx>
        <w:trPr>
          <w:trHeight w:hRule="exact" w:val="48"/>
        </w:trPr>
        <w:tc>
          <w:tcPr>
            <w:tcW w:w="484" w:type="dxa"/>
            <w:tcBorders>
              <w:top w:val="nil"/>
              <w:left w:val="single" w:sz="4" w:space="0" w:color="auto"/>
              <w:bottom w:val="nil"/>
              <w:right w:val="single" w:sz="4" w:space="0" w:color="auto"/>
            </w:tcBorders>
            <w:vAlign w:val="center"/>
          </w:tcPr>
          <w:p w:rsidR="00000000" w:rsidRDefault="008C7B40">
            <w:pPr>
              <w:pStyle w:val="Style"/>
              <w:framePr w:w="4310" w:h="3158" w:wrap="auto" w:hAnchor="text" w:x="5199" w:y="6232"/>
              <w:ind w:left="115"/>
              <w:rPr>
                <w:color w:val="000000"/>
                <w:sz w:val="10"/>
                <w:szCs w:val="10"/>
              </w:rPr>
            </w:pPr>
            <w:r>
              <w:rPr>
                <w:color w:val="000000"/>
                <w:sz w:val="10"/>
                <w:szCs w:val="10"/>
              </w:rPr>
              <w:t xml:space="preserve">B </w:t>
            </w:r>
          </w:p>
        </w:tc>
        <w:tc>
          <w:tcPr>
            <w:tcW w:w="960" w:type="dxa"/>
            <w:tcBorders>
              <w:top w:val="nil"/>
              <w:left w:val="single" w:sz="4" w:space="0" w:color="auto"/>
              <w:bottom w:val="nil"/>
              <w:right w:val="single" w:sz="4" w:space="0" w:color="auto"/>
            </w:tcBorders>
            <w:vAlign w:val="center"/>
          </w:tcPr>
          <w:p w:rsidR="00000000" w:rsidRDefault="008C7B40">
            <w:pPr>
              <w:pStyle w:val="Style"/>
              <w:framePr w:w="4310" w:h="3158" w:wrap="auto" w:hAnchor="text" w:x="5199" w:y="6232"/>
              <w:jc w:val="center"/>
              <w:rPr>
                <w:color w:val="000000"/>
                <w:sz w:val="10"/>
                <w:szCs w:val="10"/>
              </w:rPr>
            </w:pPr>
          </w:p>
        </w:tc>
        <w:tc>
          <w:tcPr>
            <w:tcW w:w="4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color w:val="000000"/>
                <w:sz w:val="10"/>
                <w:szCs w:val="10"/>
              </w:rPr>
            </w:pPr>
          </w:p>
        </w:tc>
        <w:tc>
          <w:tcPr>
            <w:tcW w:w="955"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81"/>
              <w:rPr>
                <w:b/>
                <w:bCs/>
                <w:color w:val="000000"/>
                <w:w w:val="92"/>
                <w:sz w:val="10"/>
                <w:szCs w:val="10"/>
              </w:rPr>
            </w:pPr>
            <w:r>
              <w:rPr>
                <w:b/>
                <w:bCs/>
                <w:color w:val="000000"/>
                <w:w w:val="92"/>
                <w:sz w:val="10"/>
                <w:szCs w:val="10"/>
              </w:rPr>
              <w:t xml:space="preserve">Bleu/Blanc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b/>
                <w:bCs/>
                <w:color w:val="000000"/>
                <w:w w:val="92"/>
                <w:sz w:val="10"/>
                <w:szCs w:val="10"/>
              </w:rPr>
            </w:pPr>
          </w:p>
        </w:tc>
        <w:tc>
          <w:tcPr>
            <w:tcW w:w="950" w:type="dxa"/>
            <w:vMerge w:val="restart"/>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57"/>
              <w:rPr>
                <w:rFonts w:ascii="Times New Roman" w:hAnsi="Times New Roman" w:cs="Times New Roman"/>
                <w:color w:val="000000"/>
                <w:sz w:val="11"/>
                <w:szCs w:val="11"/>
              </w:rPr>
            </w:pPr>
            <w:r>
              <w:rPr>
                <w:rFonts w:ascii="Times New Roman" w:hAnsi="Times New Roman" w:cs="Times New Roman"/>
                <w:color w:val="000000"/>
                <w:sz w:val="11"/>
                <w:szCs w:val="11"/>
              </w:rPr>
              <w:t xml:space="preserve">Jaune/Rouge </w:t>
            </w:r>
          </w:p>
        </w:tc>
      </w:tr>
      <w:tr w:rsidR="00000000">
        <w:tblPrEx>
          <w:tblCellMar>
            <w:top w:w="0" w:type="dxa"/>
            <w:left w:w="0" w:type="dxa"/>
            <w:bottom w:w="0" w:type="dxa"/>
            <w:right w:w="0" w:type="dxa"/>
          </w:tblCellMar>
        </w:tblPrEx>
        <w:trPr>
          <w:trHeight w:hRule="exact" w:val="124"/>
        </w:trPr>
        <w:tc>
          <w:tcPr>
            <w:tcW w:w="484"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jc w:val="center"/>
              <w:rPr>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6"/>
              <w:rPr>
                <w:b/>
                <w:bCs/>
                <w:color w:val="000000"/>
                <w:sz w:val="9"/>
                <w:szCs w:val="9"/>
              </w:rPr>
            </w:pPr>
            <w:r>
              <w:rPr>
                <w:b/>
                <w:bCs/>
                <w:color w:val="000000"/>
                <w:sz w:val="9"/>
                <w:szCs w:val="9"/>
              </w:rPr>
              <w:t xml:space="preserve">Noir </w:t>
            </w:r>
          </w:p>
        </w:tc>
        <w:tc>
          <w:tcPr>
            <w:tcW w:w="4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b/>
                <w:bCs/>
                <w:color w:val="000000"/>
                <w:sz w:val="9"/>
                <w:szCs w:val="9"/>
              </w:rPr>
            </w:pPr>
          </w:p>
        </w:tc>
        <w:tc>
          <w:tcPr>
            <w:tcW w:w="955" w:type="dxa"/>
            <w:vMerge/>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81"/>
              <w:rPr>
                <w:b/>
                <w:bCs/>
                <w:color w:val="000000"/>
                <w:sz w:val="9"/>
                <w:szCs w:val="9"/>
              </w:rPr>
            </w:pP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b/>
                <w:bCs/>
                <w:color w:val="000000"/>
                <w:sz w:val="9"/>
                <w:szCs w:val="9"/>
              </w:rPr>
            </w:pPr>
          </w:p>
        </w:tc>
        <w:tc>
          <w:tcPr>
            <w:tcW w:w="950" w:type="dxa"/>
            <w:vMerge/>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57"/>
              <w:rPr>
                <w:b/>
                <w:bCs/>
                <w:color w:val="000000"/>
                <w:sz w:val="9"/>
                <w:szCs w:val="9"/>
              </w:rPr>
            </w:pPr>
          </w:p>
        </w:tc>
      </w:tr>
      <w:tr w:rsidR="00000000">
        <w:tblPrEx>
          <w:tblCellMar>
            <w:top w:w="0" w:type="dxa"/>
            <w:left w:w="0" w:type="dxa"/>
            <w:bottom w:w="0" w:type="dxa"/>
            <w:right w:w="0" w:type="dxa"/>
          </w:tblCellMar>
        </w:tblPrEx>
        <w:trPr>
          <w:trHeight w:hRule="exact" w:val="220"/>
        </w:trPr>
        <w:tc>
          <w:tcPr>
            <w:tcW w:w="484"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115"/>
              <w:rPr>
                <w:rFonts w:ascii="Times New Roman" w:hAnsi="Times New Roman" w:cs="Times New Roman"/>
                <w:color w:val="000000"/>
                <w:sz w:val="10"/>
                <w:szCs w:val="10"/>
              </w:rPr>
            </w:pPr>
            <w:r>
              <w:rPr>
                <w:rFonts w:ascii="Times New Roman" w:hAnsi="Times New Roman" w:cs="Times New Roman"/>
                <w:color w:val="000000"/>
                <w:sz w:val="10"/>
                <w:szCs w:val="10"/>
              </w:rPr>
              <w:t xml:space="preserve">Y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96"/>
              <w:rPr>
                <w:b/>
                <w:bCs/>
                <w:color w:val="000000"/>
                <w:sz w:val="9"/>
                <w:szCs w:val="9"/>
              </w:rPr>
            </w:pPr>
            <w:r>
              <w:rPr>
                <w:b/>
                <w:bCs/>
                <w:color w:val="000000"/>
                <w:sz w:val="9"/>
                <w:szCs w:val="9"/>
              </w:rPr>
              <w:t xml:space="preserve">Yellow </w:t>
            </w:r>
          </w:p>
        </w:tc>
        <w:tc>
          <w:tcPr>
            <w:tcW w:w="4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color w:val="000000"/>
                <w:sz w:val="10"/>
                <w:szCs w:val="10"/>
              </w:rPr>
            </w:pPr>
            <w:r>
              <w:rPr>
                <w:rFonts w:ascii="Times New Roman" w:hAnsi="Times New Roman" w:cs="Times New Roman"/>
                <w:color w:val="000000"/>
                <w:sz w:val="10"/>
                <w:szCs w:val="10"/>
              </w:rPr>
              <w:t xml:space="preserve">R/L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81"/>
              <w:rPr>
                <w:rFonts w:ascii="Times New Roman" w:hAnsi="Times New Roman" w:cs="Times New Roman"/>
                <w:color w:val="000000"/>
                <w:sz w:val="10"/>
                <w:szCs w:val="10"/>
              </w:rPr>
            </w:pPr>
            <w:r>
              <w:rPr>
                <w:rFonts w:ascii="Times New Roman" w:hAnsi="Times New Roman" w:cs="Times New Roman"/>
                <w:color w:val="000000"/>
                <w:sz w:val="10"/>
                <w:szCs w:val="10"/>
              </w:rPr>
              <w:t xml:space="preserve">Red/Blue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color w:val="000000"/>
                <w:sz w:val="10"/>
                <w:szCs w:val="10"/>
              </w:rPr>
            </w:pPr>
            <w:r>
              <w:rPr>
                <w:rFonts w:ascii="Times New Roman" w:hAnsi="Times New Roman" w:cs="Times New Roman"/>
                <w:color w:val="000000"/>
                <w:sz w:val="10"/>
                <w:szCs w:val="10"/>
              </w:rPr>
              <w:t xml:space="preserve">W/R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57"/>
              <w:rPr>
                <w:rFonts w:ascii="Times New Roman" w:hAnsi="Times New Roman" w:cs="Times New Roman"/>
                <w:color w:val="000000"/>
                <w:sz w:val="12"/>
                <w:szCs w:val="12"/>
              </w:rPr>
            </w:pPr>
            <w:r>
              <w:rPr>
                <w:rFonts w:ascii="Times New Roman" w:hAnsi="Times New Roman" w:cs="Times New Roman"/>
                <w:color w:val="000000"/>
                <w:sz w:val="12"/>
                <w:szCs w:val="12"/>
              </w:rPr>
              <w:t xml:space="preserve">wntte/Bed </w:t>
            </w:r>
          </w:p>
        </w:tc>
      </w:tr>
      <w:tr w:rsidR="00000000">
        <w:tblPrEx>
          <w:tblCellMar>
            <w:top w:w="0" w:type="dxa"/>
            <w:left w:w="0" w:type="dxa"/>
            <w:bottom w:w="0" w:type="dxa"/>
            <w:right w:w="0" w:type="dxa"/>
          </w:tblCellMar>
        </w:tblPrEx>
        <w:trPr>
          <w:trHeight w:hRule="exact" w:val="168"/>
        </w:trPr>
        <w:tc>
          <w:tcPr>
            <w:tcW w:w="484"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jc w:val="center"/>
              <w:rPr>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6"/>
              <w:rPr>
                <w:b/>
                <w:bCs/>
                <w:color w:val="000000"/>
                <w:w w:val="88"/>
                <w:sz w:val="10"/>
                <w:szCs w:val="10"/>
              </w:rPr>
            </w:pPr>
            <w:r>
              <w:rPr>
                <w:b/>
                <w:bCs/>
                <w:color w:val="000000"/>
                <w:w w:val="88"/>
                <w:sz w:val="10"/>
                <w:szCs w:val="10"/>
              </w:rPr>
              <w:t xml:space="preserve">Jaune </w:t>
            </w:r>
          </w:p>
        </w:tc>
        <w:tc>
          <w:tcPr>
            <w:tcW w:w="4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b/>
                <w:bCs/>
                <w:color w:val="000000"/>
                <w:w w:val="88"/>
                <w:sz w:val="10"/>
                <w:szCs w:val="10"/>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81"/>
              <w:rPr>
                <w:b/>
                <w:bCs/>
                <w:color w:val="000000"/>
                <w:sz w:val="9"/>
                <w:szCs w:val="9"/>
              </w:rPr>
            </w:pPr>
            <w:r>
              <w:rPr>
                <w:b/>
                <w:bCs/>
                <w:color w:val="000000"/>
                <w:sz w:val="9"/>
                <w:szCs w:val="9"/>
              </w:rPr>
              <w:t xml:space="preserve">Rouge/Blcu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b/>
                <w:bCs/>
                <w:color w:val="000000"/>
                <w:sz w:val="9"/>
                <w:szCs w:val="9"/>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57"/>
              <w:rPr>
                <w:rFonts w:ascii="Times New Roman" w:hAnsi="Times New Roman" w:cs="Times New Roman"/>
                <w:b/>
                <w:bCs/>
                <w:color w:val="000000"/>
                <w:sz w:val="10"/>
                <w:szCs w:val="10"/>
              </w:rPr>
            </w:pPr>
            <w:r>
              <w:rPr>
                <w:rFonts w:ascii="Times New Roman" w:hAnsi="Times New Roman" w:cs="Times New Roman"/>
                <w:b/>
                <w:bCs/>
                <w:color w:val="000000"/>
                <w:sz w:val="10"/>
                <w:szCs w:val="10"/>
              </w:rPr>
              <w:t xml:space="preserve">Blanc/Rouge </w:t>
            </w:r>
          </w:p>
        </w:tc>
      </w:tr>
      <w:tr w:rsidR="00000000">
        <w:tblPrEx>
          <w:tblCellMar>
            <w:top w:w="0" w:type="dxa"/>
            <w:left w:w="0" w:type="dxa"/>
            <w:bottom w:w="0" w:type="dxa"/>
            <w:right w:w="0" w:type="dxa"/>
          </w:tblCellMar>
        </w:tblPrEx>
        <w:trPr>
          <w:trHeight w:hRule="exact" w:val="412"/>
        </w:trPr>
        <w:tc>
          <w:tcPr>
            <w:tcW w:w="484"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115"/>
              <w:rPr>
                <w:color w:val="000000"/>
                <w:sz w:val="10"/>
                <w:szCs w:val="10"/>
              </w:rPr>
            </w:pPr>
            <w:r>
              <w:rPr>
                <w:color w:val="000000"/>
                <w:sz w:val="10"/>
                <w:szCs w:val="10"/>
              </w:rPr>
              <w:t xml:space="preserve">Dg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96"/>
              <w:rPr>
                <w:b/>
                <w:bCs/>
                <w:color w:val="000000"/>
                <w:sz w:val="9"/>
                <w:szCs w:val="9"/>
              </w:rPr>
            </w:pPr>
            <w:r>
              <w:rPr>
                <w:b/>
                <w:bCs/>
                <w:color w:val="000000"/>
                <w:sz w:val="9"/>
                <w:szCs w:val="9"/>
              </w:rPr>
              <w:t xml:space="preserve">Dark Green </w:t>
            </w:r>
          </w:p>
        </w:tc>
        <w:tc>
          <w:tcPr>
            <w:tcW w:w="4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color w:val="000000"/>
                <w:sz w:val="10"/>
                <w:szCs w:val="10"/>
              </w:rPr>
            </w:pPr>
            <w:r>
              <w:rPr>
                <w:rFonts w:ascii="Times New Roman" w:hAnsi="Times New Roman" w:cs="Times New Roman"/>
                <w:color w:val="000000"/>
                <w:sz w:val="10"/>
                <w:szCs w:val="10"/>
              </w:rPr>
              <w:t xml:space="preserve">L/Y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81"/>
              <w:rPr>
                <w:rFonts w:ascii="Times New Roman" w:hAnsi="Times New Roman" w:cs="Times New Roman"/>
                <w:color w:val="000000"/>
                <w:sz w:val="10"/>
                <w:szCs w:val="10"/>
              </w:rPr>
            </w:pPr>
            <w:r>
              <w:rPr>
                <w:rFonts w:ascii="Times New Roman" w:hAnsi="Times New Roman" w:cs="Times New Roman"/>
                <w:color w:val="000000"/>
                <w:sz w:val="10"/>
                <w:szCs w:val="10"/>
              </w:rPr>
              <w:t xml:space="preserve">Blue/Yellow </w:t>
            </w:r>
          </w:p>
        </w:tc>
        <w:tc>
          <w:tcPr>
            <w:tcW w:w="485"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color w:val="000000"/>
                <w:w w:val="86"/>
                <w:sz w:val="12"/>
                <w:szCs w:val="12"/>
              </w:rPr>
            </w:pPr>
            <w:r>
              <w:rPr>
                <w:rFonts w:ascii="Times New Roman" w:hAnsi="Times New Roman" w:cs="Times New Roman"/>
                <w:color w:val="000000"/>
                <w:w w:val="86"/>
                <w:sz w:val="12"/>
                <w:szCs w:val="12"/>
              </w:rPr>
              <w:t xml:space="preserve">G/R </w:t>
            </w: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57"/>
              <w:rPr>
                <w:b/>
                <w:bCs/>
                <w:color w:val="000000"/>
                <w:sz w:val="10"/>
                <w:szCs w:val="10"/>
              </w:rPr>
            </w:pPr>
            <w:r>
              <w:rPr>
                <w:b/>
                <w:bCs/>
                <w:color w:val="000000"/>
                <w:sz w:val="10"/>
                <w:szCs w:val="10"/>
              </w:rPr>
              <w:t xml:space="preserve">Green/Red </w:t>
            </w:r>
          </w:p>
        </w:tc>
      </w:tr>
      <w:tr w:rsidR="00000000">
        <w:tblPrEx>
          <w:tblCellMar>
            <w:top w:w="0" w:type="dxa"/>
            <w:left w:w="0" w:type="dxa"/>
            <w:bottom w:w="0" w:type="dxa"/>
            <w:right w:w="0" w:type="dxa"/>
          </w:tblCellMar>
        </w:tblPrEx>
        <w:trPr>
          <w:trHeight w:hRule="exact" w:val="412"/>
        </w:trPr>
        <w:tc>
          <w:tcPr>
            <w:tcW w:w="484"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115"/>
              <w:rPr>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6"/>
              <w:rPr>
                <w:rFonts w:ascii="Times New Roman" w:hAnsi="Times New Roman" w:cs="Times New Roman"/>
                <w:color w:val="000000"/>
                <w:sz w:val="11"/>
                <w:szCs w:val="11"/>
              </w:rPr>
            </w:pPr>
            <w:r>
              <w:rPr>
                <w:b/>
                <w:bCs/>
                <w:color w:val="000000"/>
                <w:w w:val="92"/>
                <w:sz w:val="10"/>
                <w:szCs w:val="10"/>
              </w:rPr>
              <w:t xml:space="preserve">Vert </w:t>
            </w:r>
            <w:r>
              <w:rPr>
                <w:rFonts w:ascii="Times New Roman" w:hAnsi="Times New Roman" w:cs="Times New Roman"/>
                <w:color w:val="000000"/>
                <w:sz w:val="11"/>
                <w:szCs w:val="11"/>
              </w:rPr>
              <w:t xml:space="preserve">Fence </w:t>
            </w:r>
          </w:p>
        </w:tc>
        <w:tc>
          <w:tcPr>
            <w:tcW w:w="4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color w:val="000000"/>
                <w:sz w:val="11"/>
                <w:szCs w:val="11"/>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81"/>
              <w:rPr>
                <w:rFonts w:ascii="Times New Roman" w:hAnsi="Times New Roman" w:cs="Times New Roman"/>
                <w:color w:val="000000"/>
                <w:sz w:val="10"/>
                <w:szCs w:val="10"/>
              </w:rPr>
            </w:pPr>
            <w:r>
              <w:rPr>
                <w:rFonts w:ascii="Times New Roman" w:hAnsi="Times New Roman" w:cs="Times New Roman"/>
                <w:color w:val="000000"/>
                <w:sz w:val="10"/>
                <w:szCs w:val="10"/>
              </w:rPr>
              <w:t xml:space="preserve">Bleu/Jaune </w:t>
            </w:r>
          </w:p>
        </w:tc>
        <w:tc>
          <w:tcPr>
            <w:tcW w:w="485"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72"/>
              <w:rPr>
                <w:rFonts w:ascii="Times New Roman" w:hAnsi="Times New Roman" w:cs="Times New Roman"/>
                <w:color w:val="000000"/>
                <w:sz w:val="10"/>
                <w:szCs w:val="10"/>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57"/>
              <w:rPr>
                <w:b/>
                <w:bCs/>
                <w:color w:val="000000"/>
                <w:sz w:val="9"/>
                <w:szCs w:val="9"/>
              </w:rPr>
            </w:pPr>
            <w:r>
              <w:rPr>
                <w:b/>
                <w:bCs/>
                <w:color w:val="000000"/>
                <w:sz w:val="9"/>
                <w:szCs w:val="9"/>
              </w:rPr>
              <w:t xml:space="preserve">Vert/Rouge </w:t>
            </w:r>
          </w:p>
        </w:tc>
      </w:tr>
      <w:tr w:rsidR="00000000">
        <w:tblPrEx>
          <w:tblCellMar>
            <w:top w:w="0" w:type="dxa"/>
            <w:left w:w="0" w:type="dxa"/>
            <w:bottom w:w="0" w:type="dxa"/>
            <w:right w:w="0" w:type="dxa"/>
          </w:tblCellMar>
        </w:tblPrEx>
        <w:trPr>
          <w:trHeight w:hRule="exact" w:val="201"/>
        </w:trPr>
        <w:tc>
          <w:tcPr>
            <w:tcW w:w="484"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115"/>
              <w:rPr>
                <w:rFonts w:ascii="Times New Roman" w:hAnsi="Times New Roman" w:cs="Times New Roman"/>
                <w:color w:val="000000"/>
                <w:sz w:val="10"/>
                <w:szCs w:val="10"/>
              </w:rPr>
            </w:pPr>
            <w:r>
              <w:rPr>
                <w:rFonts w:ascii="Times New Roman" w:hAnsi="Times New Roman" w:cs="Times New Roman"/>
                <w:color w:val="000000"/>
                <w:sz w:val="10"/>
                <w:szCs w:val="10"/>
              </w:rPr>
              <w:t xml:space="preserve">Ch </w:t>
            </w:r>
          </w:p>
        </w:tc>
        <w:tc>
          <w:tcPr>
            <w:tcW w:w="96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96"/>
              <w:rPr>
                <w:b/>
                <w:bCs/>
                <w:color w:val="000000"/>
                <w:sz w:val="9"/>
                <w:szCs w:val="9"/>
              </w:rPr>
            </w:pPr>
            <w:r>
              <w:rPr>
                <w:b/>
                <w:bCs/>
                <w:color w:val="000000"/>
                <w:sz w:val="9"/>
                <w:szCs w:val="9"/>
              </w:rPr>
              <w:t xml:space="preserve">Chocolate </w:t>
            </w:r>
          </w:p>
        </w:tc>
        <w:tc>
          <w:tcPr>
            <w:tcW w:w="476" w:type="dxa"/>
            <w:vMerge w:val="restart"/>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color w:val="000000"/>
                <w:sz w:val="10"/>
                <w:szCs w:val="10"/>
              </w:rPr>
            </w:pPr>
            <w:r>
              <w:rPr>
                <w:rFonts w:ascii="Times New Roman" w:hAnsi="Times New Roman" w:cs="Times New Roman"/>
                <w:color w:val="000000"/>
                <w:sz w:val="10"/>
                <w:szCs w:val="10"/>
              </w:rPr>
              <w:t xml:space="preserve">L/G </w:t>
            </w:r>
          </w:p>
        </w:tc>
        <w:tc>
          <w:tcPr>
            <w:tcW w:w="955"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ind w:left="81"/>
              <w:rPr>
                <w:b/>
                <w:bCs/>
                <w:color w:val="000000"/>
                <w:sz w:val="10"/>
                <w:szCs w:val="10"/>
              </w:rPr>
            </w:pPr>
            <w:r>
              <w:rPr>
                <w:b/>
                <w:bCs/>
                <w:color w:val="000000"/>
                <w:sz w:val="10"/>
                <w:szCs w:val="10"/>
              </w:rPr>
              <w:t xml:space="preserve">Blue/Green </w:t>
            </w:r>
          </w:p>
        </w:tc>
        <w:tc>
          <w:tcPr>
            <w:tcW w:w="485"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jc w:val="center"/>
              <w:rPr>
                <w:b/>
                <w:bCs/>
                <w:color w:val="000000"/>
                <w:sz w:val="10"/>
                <w:szCs w:val="10"/>
              </w:rPr>
            </w:pPr>
          </w:p>
        </w:tc>
        <w:tc>
          <w:tcPr>
            <w:tcW w:w="950" w:type="dxa"/>
            <w:tcBorders>
              <w:top w:val="single" w:sz="4" w:space="0" w:color="auto"/>
              <w:left w:val="single" w:sz="4" w:space="0" w:color="auto"/>
              <w:bottom w:val="nil"/>
              <w:right w:val="single" w:sz="4" w:space="0" w:color="auto"/>
            </w:tcBorders>
            <w:vAlign w:val="center"/>
          </w:tcPr>
          <w:p w:rsidR="00000000" w:rsidRDefault="008C7B40">
            <w:pPr>
              <w:pStyle w:val="Style"/>
              <w:framePr w:w="4310" w:h="3158" w:wrap="auto" w:hAnchor="text" w:x="5199" w:y="6232"/>
              <w:jc w:val="center"/>
              <w:rPr>
                <w:b/>
                <w:bCs/>
                <w:color w:val="000000"/>
                <w:sz w:val="10"/>
                <w:szCs w:val="10"/>
              </w:rPr>
            </w:pPr>
          </w:p>
        </w:tc>
      </w:tr>
      <w:tr w:rsidR="00000000">
        <w:tblPrEx>
          <w:tblCellMar>
            <w:top w:w="0" w:type="dxa"/>
            <w:left w:w="0" w:type="dxa"/>
            <w:bottom w:w="0" w:type="dxa"/>
            <w:right w:w="0" w:type="dxa"/>
          </w:tblCellMar>
        </w:tblPrEx>
        <w:trPr>
          <w:trHeight w:hRule="exact" w:val="177"/>
        </w:trPr>
        <w:tc>
          <w:tcPr>
            <w:tcW w:w="484"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jc w:val="center"/>
              <w:rPr>
                <w:sz w:val="13"/>
                <w:szCs w:val="13"/>
              </w:rPr>
            </w:pPr>
          </w:p>
        </w:tc>
        <w:tc>
          <w:tcPr>
            <w:tcW w:w="96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6"/>
              <w:rPr>
                <w:rFonts w:ascii="Times New Roman" w:hAnsi="Times New Roman" w:cs="Times New Roman"/>
                <w:color w:val="000000"/>
                <w:sz w:val="10"/>
                <w:szCs w:val="10"/>
              </w:rPr>
            </w:pPr>
            <w:r>
              <w:rPr>
                <w:rFonts w:ascii="Times New Roman" w:hAnsi="Times New Roman" w:cs="Times New Roman"/>
                <w:color w:val="000000"/>
                <w:sz w:val="10"/>
                <w:szCs w:val="10"/>
              </w:rPr>
              <w:t xml:space="preserve">Chocolar </w:t>
            </w:r>
          </w:p>
        </w:tc>
        <w:tc>
          <w:tcPr>
            <w:tcW w:w="476" w:type="dxa"/>
            <w:vMerge/>
            <w:tcBorders>
              <w:top w:val="single" w:sz="4" w:space="0" w:color="auto"/>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91"/>
              <w:rPr>
                <w:rFonts w:ascii="Times New Roman" w:hAnsi="Times New Roman" w:cs="Times New Roman"/>
                <w:color w:val="000000"/>
                <w:sz w:val="10"/>
                <w:szCs w:val="10"/>
              </w:rPr>
            </w:pPr>
          </w:p>
        </w:tc>
        <w:tc>
          <w:tcPr>
            <w:tcW w:w="955"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ind w:left="81"/>
              <w:rPr>
                <w:rFonts w:ascii="Times New Roman" w:hAnsi="Times New Roman" w:cs="Times New Roman"/>
                <w:color w:val="000000"/>
                <w:sz w:val="10"/>
                <w:szCs w:val="10"/>
              </w:rPr>
            </w:pPr>
            <w:r>
              <w:rPr>
                <w:rFonts w:ascii="Times New Roman" w:hAnsi="Times New Roman" w:cs="Times New Roman"/>
                <w:color w:val="000000"/>
                <w:sz w:val="10"/>
                <w:szCs w:val="10"/>
              </w:rPr>
              <w:t xml:space="preserve">Bleu/Vert </w:t>
            </w:r>
          </w:p>
        </w:tc>
        <w:tc>
          <w:tcPr>
            <w:tcW w:w="485"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jc w:val="center"/>
              <w:rPr>
                <w:rFonts w:ascii="Times New Roman" w:hAnsi="Times New Roman" w:cs="Times New Roman"/>
                <w:color w:val="000000"/>
                <w:sz w:val="10"/>
                <w:szCs w:val="10"/>
              </w:rPr>
            </w:pPr>
          </w:p>
        </w:tc>
        <w:tc>
          <w:tcPr>
            <w:tcW w:w="950" w:type="dxa"/>
            <w:tcBorders>
              <w:top w:val="nil"/>
              <w:left w:val="single" w:sz="4" w:space="0" w:color="auto"/>
              <w:bottom w:val="single" w:sz="4" w:space="0" w:color="auto"/>
              <w:right w:val="single" w:sz="4" w:space="0" w:color="auto"/>
            </w:tcBorders>
            <w:vAlign w:val="center"/>
          </w:tcPr>
          <w:p w:rsidR="00000000" w:rsidRDefault="008C7B40">
            <w:pPr>
              <w:pStyle w:val="Style"/>
              <w:framePr w:w="4310" w:h="3158" w:wrap="auto" w:hAnchor="text" w:x="5199" w:y="6232"/>
              <w:jc w:val="center"/>
              <w:rPr>
                <w:rFonts w:ascii="Times New Roman" w:hAnsi="Times New Roman" w:cs="Times New Roman"/>
                <w:color w:val="000000"/>
                <w:sz w:val="10"/>
                <w:szCs w:val="10"/>
              </w:rPr>
            </w:pPr>
          </w:p>
        </w:tc>
      </w:tr>
    </w:tbl>
    <w:p w:rsidR="00000000" w:rsidRDefault="008C7B40">
      <w:pPr>
        <w:pStyle w:val="Style"/>
        <w:rPr>
          <w:sz w:val="13"/>
          <w:szCs w:val="13"/>
        </w:rPr>
        <w:sectPr w:rsidR="00000000">
          <w:pgSz w:w="15842" w:h="12241" w:orient="landscape"/>
          <w:pgMar w:top="1852" w:right="1624" w:bottom="360" w:left="360" w:header="720" w:footer="720" w:gutter="0"/>
          <w:cols w:space="720"/>
          <w:noEndnote/>
        </w:sectPr>
      </w:pPr>
    </w:p>
    <w:p w:rsidR="00000000" w:rsidRDefault="008C7B40">
      <w:pPr>
        <w:pStyle w:val="Style"/>
        <w:rPr>
          <w:sz w:val="2"/>
          <w:szCs w:val="2"/>
        </w:rPr>
      </w:pPr>
    </w:p>
    <w:p w:rsidR="00000000" w:rsidRDefault="008C7B40">
      <w:pPr>
        <w:pStyle w:val="Style"/>
        <w:framePr w:w="4406" w:h="350" w:wrap="auto" w:hAnchor="text" w:x="1" w:y="1"/>
        <w:spacing w:line="331" w:lineRule="exact"/>
        <w:ind w:left="297"/>
        <w:rPr>
          <w:b/>
          <w:bCs/>
          <w:color w:val="000000"/>
          <w:sz w:val="30"/>
          <w:szCs w:val="30"/>
        </w:rPr>
      </w:pPr>
      <w:r>
        <w:rPr>
          <w:b/>
          <w:bCs/>
          <w:color w:val="000000"/>
          <w:sz w:val="30"/>
          <w:szCs w:val="30"/>
        </w:rPr>
        <w:t xml:space="preserve">CABLE ROUTING XS850G </w:t>
      </w:r>
    </w:p>
    <w:p w:rsidR="00000000" w:rsidRDefault="008C7B40">
      <w:pPr>
        <w:pStyle w:val="Style"/>
        <w:framePr w:w="686" w:h="168" w:wrap="auto" w:hAnchor="text" w:x="586" w:y="4522"/>
        <w:spacing w:line="139" w:lineRule="exact"/>
        <w:ind w:left="9"/>
        <w:rPr>
          <w:color w:val="000000"/>
          <w:w w:val="111"/>
          <w:sz w:val="13"/>
          <w:szCs w:val="13"/>
        </w:rPr>
      </w:pPr>
      <w:r>
        <w:rPr>
          <w:color w:val="000000"/>
          <w:w w:val="111"/>
          <w:sz w:val="13"/>
          <w:szCs w:val="13"/>
        </w:rPr>
        <w:t xml:space="preserve">Wire guide </w:t>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701248" behindDoc="1" locked="0" layoutInCell="0" allowOverlap="1">
            <wp:simplePos x="0" y="0"/>
            <wp:positionH relativeFrom="margin">
              <wp:posOffset>706755</wp:posOffset>
            </wp:positionH>
            <wp:positionV relativeFrom="margin">
              <wp:posOffset>1407795</wp:posOffset>
            </wp:positionV>
            <wp:extent cx="5827395" cy="1828800"/>
            <wp:effectExtent l="19050" t="0" r="1905" b="0"/>
            <wp:wrapThrough wrapText="bothSides">
              <wp:wrapPolygon edited="0">
                <wp:start x="-71" y="0"/>
                <wp:lineTo x="-71" y="21375"/>
                <wp:lineTo x="21607" y="21375"/>
                <wp:lineTo x="21607" y="0"/>
                <wp:lineTo x="-71" y="0"/>
              </wp:wrapPolygon>
            </wp:wrapThrough>
            <wp:docPr id="4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86"/>
                    <a:srcRect/>
                    <a:stretch>
                      <a:fillRect/>
                    </a:stretch>
                  </pic:blipFill>
                  <pic:spPr bwMode="auto">
                    <a:xfrm>
                      <a:off x="0" y="0"/>
                      <a:ext cx="5827395" cy="1828800"/>
                    </a:xfrm>
                    <a:prstGeom prst="rect">
                      <a:avLst/>
                    </a:prstGeom>
                    <a:noFill/>
                  </pic:spPr>
                </pic:pic>
              </a:graphicData>
            </a:graphic>
          </wp:anchor>
        </w:drawing>
      </w:r>
    </w:p>
    <w:p w:rsidR="00000000" w:rsidRDefault="008C7B40">
      <w:pPr>
        <w:pStyle w:val="Style"/>
        <w:framePr w:w="2558" w:h="1665" w:wrap="auto" w:hAnchor="text" w:x="5161" w:y="1129"/>
        <w:spacing w:line="163" w:lineRule="exact"/>
        <w:ind w:left="643" w:right="4"/>
        <w:jc w:val="both"/>
        <w:rPr>
          <w:color w:val="000000"/>
          <w:w w:val="111"/>
          <w:sz w:val="13"/>
          <w:szCs w:val="13"/>
        </w:rPr>
      </w:pPr>
      <w:r>
        <w:rPr>
          <w:color w:val="000000"/>
          <w:w w:val="111"/>
          <w:sz w:val="13"/>
          <w:szCs w:val="13"/>
        </w:rPr>
        <w:t xml:space="preserve">Pass throttle cable, clutch cable and wire harness </w:t>
      </w:r>
    </w:p>
    <w:p w:rsidR="00000000" w:rsidRDefault="008C7B40">
      <w:pPr>
        <w:pStyle w:val="Style"/>
        <w:framePr w:w="2558" w:h="1665" w:wrap="auto" w:hAnchor="text" w:x="5161" w:y="1129"/>
        <w:tabs>
          <w:tab w:val="left" w:pos="565"/>
          <w:tab w:val="left" w:pos="1338"/>
        </w:tabs>
        <w:spacing w:line="67" w:lineRule="exact"/>
        <w:rPr>
          <w:i/>
          <w:iCs/>
          <w:color w:val="000000"/>
          <w:w w:val="170"/>
          <w:sz w:val="7"/>
          <w:szCs w:val="7"/>
        </w:rPr>
      </w:pPr>
      <w:r>
        <w:rPr>
          <w:sz w:val="7"/>
          <w:szCs w:val="7"/>
        </w:rPr>
        <w:tab/>
      </w:r>
      <w:r>
        <w:rPr>
          <w:i/>
          <w:iCs/>
          <w:color w:val="000000"/>
          <w:w w:val="170"/>
          <w:sz w:val="7"/>
          <w:szCs w:val="7"/>
        </w:rPr>
        <w:t xml:space="preserve">I </w:t>
      </w:r>
      <w:r>
        <w:rPr>
          <w:i/>
          <w:iCs/>
          <w:color w:val="000000"/>
          <w:w w:val="170"/>
          <w:sz w:val="7"/>
          <w:szCs w:val="7"/>
        </w:rPr>
        <w:tab/>
        <w:t xml:space="preserve">. </w:t>
      </w:r>
    </w:p>
    <w:p w:rsidR="00000000" w:rsidRDefault="008C7B40">
      <w:pPr>
        <w:pStyle w:val="Style"/>
        <w:framePr w:w="2558" w:h="1665" w:wrap="auto" w:hAnchor="text" w:x="5161" w:y="1129"/>
        <w:spacing w:line="96" w:lineRule="exact"/>
        <w:ind w:left="484"/>
        <w:rPr>
          <w:color w:val="000000"/>
          <w:w w:val="111"/>
          <w:sz w:val="13"/>
          <w:szCs w:val="13"/>
        </w:rPr>
      </w:pPr>
      <w:r>
        <w:rPr>
          <w:color w:val="000000"/>
          <w:w w:val="111"/>
          <w:sz w:val="13"/>
          <w:szCs w:val="13"/>
        </w:rPr>
        <w:t xml:space="preserve">/ through quide. </w:t>
      </w:r>
    </w:p>
    <w:p w:rsidR="00000000" w:rsidRDefault="008C7B40">
      <w:pPr>
        <w:pStyle w:val="Style"/>
        <w:framePr w:w="2558" w:h="1665" w:wrap="auto" w:hAnchor="text" w:x="5161" w:y="1129"/>
        <w:spacing w:line="1166" w:lineRule="exact"/>
        <w:rPr>
          <w:color w:val="000000"/>
          <w:w w:val="120"/>
          <w:sz w:val="139"/>
          <w:szCs w:val="139"/>
        </w:rPr>
      </w:pPr>
      <w:r>
        <w:rPr>
          <w:color w:val="000000"/>
          <w:w w:val="120"/>
          <w:sz w:val="139"/>
          <w:szCs w:val="139"/>
        </w:rPr>
        <w:t xml:space="preserve">/ </w:t>
      </w:r>
    </w:p>
    <w:p w:rsidR="00000000" w:rsidRDefault="008C7B40">
      <w:pPr>
        <w:pStyle w:val="Style"/>
        <w:framePr w:w="1281" w:h="163" w:wrap="auto" w:hAnchor="text" w:x="8209" w:y="1585"/>
        <w:spacing w:line="139" w:lineRule="exact"/>
        <w:ind w:left="9"/>
        <w:rPr>
          <w:color w:val="000000"/>
          <w:w w:val="111"/>
          <w:sz w:val="13"/>
          <w:szCs w:val="13"/>
        </w:rPr>
      </w:pPr>
      <w:r>
        <w:rPr>
          <w:i/>
          <w:iCs/>
          <w:color w:val="000000"/>
          <w:w w:val="200"/>
          <w:sz w:val="5"/>
          <w:szCs w:val="5"/>
        </w:rPr>
        <w:t xml:space="preserve">I </w:t>
      </w:r>
      <w:r>
        <w:rPr>
          <w:color w:val="000000"/>
          <w:w w:val="111"/>
          <w:sz w:val="13"/>
          <w:szCs w:val="13"/>
        </w:rPr>
        <w:t xml:space="preserve">Wire harness band. </w:t>
      </w:r>
    </w:p>
    <w:p w:rsidR="00000000" w:rsidRDefault="008C7B40">
      <w:pPr>
        <w:pStyle w:val="Style"/>
        <w:framePr w:w="1396" w:h="172" w:wrap="auto" w:hAnchor="text" w:x="8458" w:y="2074"/>
        <w:spacing w:line="139" w:lineRule="exact"/>
        <w:ind w:left="9"/>
        <w:rPr>
          <w:color w:val="000000"/>
          <w:w w:val="111"/>
          <w:sz w:val="13"/>
          <w:szCs w:val="13"/>
        </w:rPr>
      </w:pPr>
      <w:r>
        <w:rPr>
          <w:color w:val="000000"/>
          <w:w w:val="111"/>
          <w:sz w:val="13"/>
          <w:szCs w:val="13"/>
        </w:rPr>
        <w:t xml:space="preserve">To right cylinder head </w:t>
      </w:r>
    </w:p>
    <w:p w:rsidR="00000000" w:rsidRDefault="008C7B40">
      <w:pPr>
        <w:pStyle w:val="Style"/>
        <w:framePr w:w="302" w:h="326" w:wrap="auto" w:hAnchor="text" w:x="10004" w:y="2170"/>
        <w:spacing w:line="182" w:lineRule="exact"/>
        <w:jc w:val="both"/>
        <w:rPr>
          <w:color w:val="000000"/>
          <w:w w:val="111"/>
          <w:sz w:val="13"/>
          <w:szCs w:val="13"/>
        </w:rPr>
      </w:pPr>
      <w:r>
        <w:rPr>
          <w:color w:val="000000"/>
          <w:w w:val="111"/>
          <w:sz w:val="13"/>
          <w:szCs w:val="13"/>
        </w:rPr>
        <w:t xml:space="preserve">Rese Flas </w:t>
      </w:r>
    </w:p>
    <w:p w:rsidR="00000000" w:rsidRDefault="008C7B40">
      <w:pPr>
        <w:pStyle w:val="Style"/>
        <w:framePr w:w="1790" w:h="1036" w:wrap="auto" w:hAnchor="text" w:x="1" w:y="2919"/>
        <w:spacing w:line="168" w:lineRule="exact"/>
        <w:ind w:right="374"/>
        <w:rPr>
          <w:color w:val="000000"/>
          <w:w w:val="111"/>
          <w:sz w:val="13"/>
          <w:szCs w:val="13"/>
        </w:rPr>
      </w:pPr>
      <w:r>
        <w:rPr>
          <w:color w:val="000000"/>
          <w:w w:val="111"/>
          <w:sz w:val="13"/>
          <w:szCs w:val="13"/>
        </w:rPr>
        <w:t>Brake hose Throttle cable Tachometer cab</w:t>
      </w:r>
      <w:r>
        <w:rPr>
          <w:color w:val="000000"/>
          <w:w w:val="111"/>
          <w:sz w:val="13"/>
          <w:szCs w:val="13"/>
        </w:rPr>
        <w:t>~</w:t>
      </w:r>
      <w:r>
        <w:rPr>
          <w:color w:val="000000"/>
          <w:w w:val="111"/>
          <w:sz w:val="13"/>
          <w:szCs w:val="13"/>
        </w:rPr>
        <w:t xml:space="preserve"> Clutch cable </w:t>
      </w:r>
    </w:p>
    <w:p w:rsidR="00000000" w:rsidRDefault="008C7B40">
      <w:pPr>
        <w:pStyle w:val="Style"/>
        <w:framePr w:w="1790" w:h="1036" w:wrap="auto" w:hAnchor="text" w:x="1" w:y="2919"/>
        <w:spacing w:line="177" w:lineRule="exact"/>
        <w:ind w:left="148"/>
        <w:rPr>
          <w:color w:val="000000"/>
          <w:w w:val="111"/>
          <w:sz w:val="13"/>
          <w:szCs w:val="13"/>
        </w:rPr>
      </w:pPr>
      <w:r>
        <w:rPr>
          <w:color w:val="000000"/>
          <w:w w:val="111"/>
          <w:sz w:val="13"/>
          <w:szCs w:val="13"/>
        </w:rPr>
        <w:t xml:space="preserve">Light stay (R)---tlii! </w:t>
      </w:r>
    </w:p>
    <w:p w:rsidR="00000000" w:rsidRDefault="008C7B40">
      <w:pPr>
        <w:pStyle w:val="Style"/>
        <w:framePr w:w="1790" w:h="1036" w:wrap="auto" w:hAnchor="text" w:x="1" w:y="2919"/>
        <w:spacing w:line="172" w:lineRule="exact"/>
        <w:ind w:left="552"/>
        <w:rPr>
          <w:color w:val="000000"/>
          <w:w w:val="111"/>
          <w:sz w:val="13"/>
          <w:szCs w:val="13"/>
        </w:rPr>
      </w:pPr>
      <w:r>
        <w:rPr>
          <w:color w:val="000000"/>
          <w:w w:val="111"/>
          <w:sz w:val="13"/>
          <w:szCs w:val="13"/>
        </w:rPr>
        <w:t xml:space="preserve">Clamp </w:t>
      </w:r>
    </w:p>
    <w:p w:rsidR="00000000" w:rsidRDefault="008C7B40">
      <w:pPr>
        <w:pStyle w:val="Style"/>
        <w:framePr w:w="5342" w:h="1430" w:wrap="auto" w:hAnchor="text" w:x="3572" w:y="4441"/>
        <w:tabs>
          <w:tab w:val="right" w:pos="3546"/>
        </w:tabs>
        <w:spacing w:line="494" w:lineRule="exact"/>
        <w:rPr>
          <w:rFonts w:ascii="Times New Roman" w:hAnsi="Times New Roman" w:cs="Times New Roman"/>
          <w:color w:val="000000"/>
          <w:w w:val="50"/>
          <w:sz w:val="121"/>
          <w:szCs w:val="121"/>
        </w:rPr>
      </w:pPr>
      <w:r>
        <w:rPr>
          <w:color w:val="000000"/>
          <w:w w:val="111"/>
          <w:sz w:val="13"/>
          <w:szCs w:val="13"/>
        </w:rPr>
        <w:t xml:space="preserve">Do not let speedometer cable </w:t>
      </w:r>
      <w:r>
        <w:rPr>
          <w:color w:val="000000"/>
          <w:w w:val="111"/>
          <w:sz w:val="13"/>
          <w:szCs w:val="13"/>
        </w:rPr>
        <w:tab/>
        <w:t xml:space="preserve">\ </w:t>
      </w:r>
      <w:r>
        <w:rPr>
          <w:rFonts w:ascii="Times New Roman" w:hAnsi="Times New Roman" w:cs="Times New Roman"/>
          <w:color w:val="000000"/>
          <w:w w:val="50"/>
          <w:sz w:val="121"/>
          <w:szCs w:val="121"/>
        </w:rPr>
        <w:t xml:space="preserve">\! </w:t>
      </w:r>
    </w:p>
    <w:p w:rsidR="00000000" w:rsidRDefault="008C7B40">
      <w:pPr>
        <w:pStyle w:val="Style"/>
        <w:framePr w:w="5342" w:h="1430" w:wrap="auto" w:hAnchor="text" w:x="3572" w:y="4441"/>
        <w:tabs>
          <w:tab w:val="right" w:pos="3522"/>
        </w:tabs>
        <w:spacing w:line="139" w:lineRule="exact"/>
        <w:rPr>
          <w:color w:val="000000"/>
          <w:w w:val="81"/>
        </w:rPr>
      </w:pPr>
      <w:r>
        <w:rPr>
          <w:color w:val="000000"/>
          <w:w w:val="111"/>
          <w:sz w:val="13"/>
          <w:szCs w:val="13"/>
        </w:rPr>
        <w:t xml:space="preserve">cross wire harness </w:t>
      </w:r>
      <w:r>
        <w:rPr>
          <w:i/>
          <w:iCs/>
          <w:color w:val="000000"/>
          <w:sz w:val="12"/>
          <w:szCs w:val="12"/>
        </w:rPr>
        <w:t xml:space="preserve">over </w:t>
      </w:r>
      <w:r>
        <w:rPr>
          <w:color w:val="000000"/>
          <w:w w:val="111"/>
          <w:sz w:val="13"/>
          <w:szCs w:val="13"/>
        </w:rPr>
        <w:t xml:space="preserve">under </w:t>
      </w:r>
      <w:r>
        <w:rPr>
          <w:color w:val="000000"/>
          <w:w w:val="111"/>
          <w:sz w:val="13"/>
          <w:szCs w:val="13"/>
        </w:rPr>
        <w:tab/>
        <w:t xml:space="preserve">\ </w:t>
      </w:r>
      <w:r>
        <w:rPr>
          <w:color w:val="000000"/>
          <w:w w:val="81"/>
        </w:rPr>
        <w:t xml:space="preserve">I </w:t>
      </w:r>
    </w:p>
    <w:p w:rsidR="00000000" w:rsidRDefault="008C7B40">
      <w:pPr>
        <w:pStyle w:val="Style"/>
        <w:framePr w:w="5342" w:h="1430" w:wrap="auto" w:hAnchor="text" w:x="3572" w:y="4441"/>
        <w:tabs>
          <w:tab w:val="center" w:pos="3273"/>
        </w:tabs>
        <w:spacing w:line="153" w:lineRule="exact"/>
        <w:rPr>
          <w:color w:val="000000"/>
          <w:w w:val="111"/>
          <w:sz w:val="13"/>
          <w:szCs w:val="13"/>
        </w:rPr>
      </w:pPr>
      <w:r>
        <w:rPr>
          <w:color w:val="000000"/>
          <w:w w:val="111"/>
          <w:sz w:val="13"/>
          <w:szCs w:val="13"/>
        </w:rPr>
        <w:t xml:space="preserve">bracket </w:t>
      </w:r>
      <w:r>
        <w:rPr>
          <w:color w:val="000000"/>
          <w:w w:val="111"/>
          <w:sz w:val="13"/>
          <w:szCs w:val="13"/>
        </w:rPr>
        <w:tab/>
        <w:t xml:space="preserve">\ </w:t>
      </w:r>
    </w:p>
    <w:p w:rsidR="00000000" w:rsidRDefault="008C7B40">
      <w:pPr>
        <w:pStyle w:val="Style"/>
        <w:framePr w:w="5342" w:h="1430" w:wrap="auto" w:hAnchor="text" w:x="3572" w:y="4441"/>
        <w:spacing w:line="158" w:lineRule="exact"/>
        <w:ind w:left="1488"/>
        <w:rPr>
          <w:color w:val="000000"/>
          <w:w w:val="111"/>
          <w:sz w:val="13"/>
          <w:szCs w:val="13"/>
        </w:rPr>
      </w:pPr>
      <w:r>
        <w:rPr>
          <w:color w:val="000000"/>
          <w:w w:val="111"/>
          <w:sz w:val="13"/>
          <w:szCs w:val="13"/>
        </w:rPr>
        <w:t xml:space="preserve">Pass high tension cord down </w:t>
      </w:r>
    </w:p>
    <w:p w:rsidR="00000000" w:rsidRDefault="008C7B40">
      <w:pPr>
        <w:pStyle w:val="Style"/>
        <w:framePr w:w="5342" w:h="1430" w:wrap="auto" w:hAnchor="text" w:x="3572" w:y="4441"/>
        <w:tabs>
          <w:tab w:val="left" w:pos="1458"/>
          <w:tab w:val="left" w:pos="3417"/>
        </w:tabs>
        <w:spacing w:line="158" w:lineRule="exact"/>
        <w:ind w:left="3432" w:right="9" w:hanging="3432"/>
        <w:jc w:val="both"/>
        <w:rPr>
          <w:color w:val="000000"/>
          <w:w w:val="111"/>
          <w:sz w:val="13"/>
          <w:szCs w:val="13"/>
        </w:rPr>
      </w:pPr>
      <w:r>
        <w:rPr>
          <w:sz w:val="13"/>
          <w:szCs w:val="13"/>
        </w:rPr>
        <w:tab/>
      </w:r>
      <w:r>
        <w:rPr>
          <w:color w:val="000000"/>
          <w:w w:val="111"/>
          <w:sz w:val="13"/>
          <w:szCs w:val="13"/>
        </w:rPr>
        <w:t xml:space="preserve">to mid cylinder head. </w:t>
      </w:r>
      <w:r>
        <w:rPr>
          <w:color w:val="000000"/>
          <w:w w:val="111"/>
          <w:sz w:val="13"/>
          <w:szCs w:val="13"/>
        </w:rPr>
        <w:tab/>
      </w:r>
      <w:r>
        <w:rPr>
          <w:color w:val="000000"/>
          <w:w w:val="111"/>
          <w:sz w:val="13"/>
          <w:szCs w:val="13"/>
        </w:rPr>
        <w:t>After clamping throttle cable, pass it under head pipe gus</w:t>
      </w:r>
      <w:r>
        <w:rPr>
          <w:color w:val="000000"/>
          <w:w w:val="111"/>
          <w:sz w:val="13"/>
          <w:szCs w:val="13"/>
        </w:rPr>
        <w:softHyphen/>
        <w:t xml:space="preserve">set and downward. </w:t>
      </w:r>
    </w:p>
    <w:p w:rsidR="00000000" w:rsidRDefault="008C7B40">
      <w:pPr>
        <w:pStyle w:val="Style"/>
        <w:framePr w:w="3067" w:h="945" w:wrap="auto" w:hAnchor="text" w:x="7196" w:y="4450"/>
        <w:tabs>
          <w:tab w:val="left" w:pos="66"/>
          <w:tab w:val="left" w:pos="1746"/>
          <w:tab w:val="left" w:pos="1765"/>
        </w:tabs>
        <w:spacing w:line="182" w:lineRule="exact"/>
        <w:rPr>
          <w:i/>
          <w:iCs/>
          <w:color w:val="000000"/>
          <w:w w:val="59"/>
          <w:sz w:val="28"/>
          <w:szCs w:val="28"/>
        </w:rPr>
      </w:pPr>
      <w:r>
        <w:rPr>
          <w:i/>
          <w:iCs/>
          <w:color w:val="000000"/>
          <w:w w:val="59"/>
          <w:sz w:val="28"/>
          <w:szCs w:val="28"/>
        </w:rPr>
        <w:t xml:space="preserve">I </w:t>
      </w:r>
      <w:r>
        <w:rPr>
          <w:i/>
          <w:iCs/>
          <w:color w:val="000000"/>
          <w:w w:val="59"/>
          <w:sz w:val="28"/>
          <w:szCs w:val="28"/>
        </w:rPr>
        <w:tab/>
      </w:r>
      <w:r>
        <w:rPr>
          <w:i/>
          <w:iCs/>
          <w:color w:val="000000"/>
          <w:w w:val="59"/>
          <w:sz w:val="28"/>
          <w:szCs w:val="28"/>
        </w:rPr>
        <w:tab/>
      </w:r>
      <w:r>
        <w:rPr>
          <w:i/>
          <w:iCs/>
          <w:color w:val="000000"/>
          <w:w w:val="59"/>
          <w:sz w:val="28"/>
          <w:szCs w:val="28"/>
        </w:rPr>
        <w:tab/>
        <w:t xml:space="preserve">. </w:t>
      </w:r>
    </w:p>
    <w:p w:rsidR="00000000" w:rsidRDefault="008C7B40">
      <w:pPr>
        <w:pStyle w:val="Style"/>
        <w:framePr w:w="3067" w:h="945" w:wrap="auto" w:hAnchor="text" w:x="7196" w:y="4450"/>
        <w:tabs>
          <w:tab w:val="left" w:pos="66"/>
          <w:tab w:val="left" w:pos="1746"/>
        </w:tabs>
        <w:spacing w:line="240" w:lineRule="exact"/>
        <w:rPr>
          <w:color w:val="000000"/>
          <w:w w:val="111"/>
          <w:sz w:val="13"/>
          <w:szCs w:val="13"/>
        </w:rPr>
      </w:pPr>
      <w:r>
        <w:rPr>
          <w:color w:val="000000"/>
          <w:w w:val="160"/>
          <w:sz w:val="19"/>
          <w:szCs w:val="19"/>
        </w:rPr>
        <w:t xml:space="preserve">i </w:t>
      </w:r>
      <w:r>
        <w:rPr>
          <w:color w:val="000000"/>
          <w:w w:val="160"/>
          <w:sz w:val="19"/>
          <w:szCs w:val="19"/>
        </w:rPr>
        <w:tab/>
      </w:r>
      <w:r>
        <w:rPr>
          <w:color w:val="000000"/>
          <w:w w:val="160"/>
          <w:sz w:val="19"/>
          <w:szCs w:val="19"/>
        </w:rPr>
        <w:tab/>
        <w:t xml:space="preserve">\ </w:t>
      </w:r>
      <w:r>
        <w:rPr>
          <w:color w:val="000000"/>
          <w:w w:val="111"/>
          <w:sz w:val="13"/>
          <w:szCs w:val="13"/>
        </w:rPr>
        <w:t xml:space="preserve">Clamp </w:t>
      </w:r>
    </w:p>
    <w:p w:rsidR="00000000" w:rsidRDefault="008C7B40">
      <w:pPr>
        <w:pStyle w:val="Style"/>
        <w:framePr w:w="3067" w:h="945" w:wrap="auto" w:hAnchor="text" w:x="7196" w:y="4450"/>
        <w:spacing w:line="139" w:lineRule="exact"/>
        <w:ind w:left="9"/>
        <w:rPr>
          <w:color w:val="000000"/>
          <w:w w:val="111"/>
          <w:sz w:val="13"/>
          <w:szCs w:val="13"/>
        </w:rPr>
      </w:pPr>
      <w:r>
        <w:rPr>
          <w:color w:val="000000"/>
          <w:w w:val="111"/>
          <w:sz w:val="13"/>
          <w:szCs w:val="13"/>
        </w:rPr>
        <w:t>After clamping throttle cab:;</w:t>
      </w:r>
      <w:r>
        <w:rPr>
          <w:color w:val="000000"/>
          <w:w w:val="111"/>
          <w:sz w:val="13"/>
          <w:szCs w:val="13"/>
        </w:rPr>
        <w:t>~</w:t>
      </w:r>
      <w:r>
        <w:rPr>
          <w:color w:val="000000"/>
          <w:w w:val="111"/>
          <w:sz w:val="13"/>
          <w:szCs w:val="13"/>
        </w:rPr>
        <w:t xml:space="preserve"> \ Pass high te </w:t>
      </w:r>
    </w:p>
    <w:p w:rsidR="00000000" w:rsidRDefault="008C7B40">
      <w:pPr>
        <w:pStyle w:val="Style"/>
        <w:framePr w:w="3067" w:h="945" w:wrap="auto" w:hAnchor="text" w:x="7196" w:y="4450"/>
        <w:tabs>
          <w:tab w:val="right" w:pos="3061"/>
        </w:tabs>
        <w:spacing w:line="148" w:lineRule="exact"/>
        <w:rPr>
          <w:color w:val="000000"/>
          <w:w w:val="111"/>
          <w:sz w:val="13"/>
          <w:szCs w:val="13"/>
        </w:rPr>
      </w:pPr>
      <w:r>
        <w:rPr>
          <w:color w:val="000000"/>
          <w:w w:val="111"/>
          <w:sz w:val="13"/>
          <w:szCs w:val="13"/>
        </w:rPr>
        <w:t xml:space="preserve">pass it under head pipe gus- </w:t>
      </w:r>
      <w:r>
        <w:rPr>
          <w:color w:val="000000"/>
          <w:w w:val="111"/>
          <w:sz w:val="13"/>
          <w:szCs w:val="13"/>
        </w:rPr>
        <w:tab/>
        <w:t xml:space="preserve">gusset seat r </w:t>
      </w:r>
    </w:p>
    <w:p w:rsidR="00000000" w:rsidRDefault="008C7B40">
      <w:pPr>
        <w:pStyle w:val="Style"/>
        <w:framePr w:w="3067" w:h="945" w:wrap="auto" w:hAnchor="text" w:x="7196" w:y="4450"/>
        <w:tabs>
          <w:tab w:val="right" w:pos="3052"/>
        </w:tabs>
        <w:spacing w:line="158" w:lineRule="exact"/>
        <w:rPr>
          <w:color w:val="000000"/>
          <w:w w:val="111"/>
          <w:sz w:val="13"/>
          <w:szCs w:val="13"/>
        </w:rPr>
      </w:pPr>
      <w:r>
        <w:rPr>
          <w:color w:val="000000"/>
          <w:w w:val="111"/>
          <w:sz w:val="13"/>
          <w:szCs w:val="13"/>
        </w:rPr>
        <w:t xml:space="preserve">set and onto carburetor </w:t>
      </w:r>
      <w:r>
        <w:rPr>
          <w:color w:val="000000"/>
          <w:w w:val="111"/>
          <w:sz w:val="13"/>
          <w:szCs w:val="13"/>
        </w:rPr>
        <w:tab/>
        <w:t xml:space="preserve">cylinder head </w:t>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702272" behindDoc="1" locked="0" layoutInCell="0" allowOverlap="1">
            <wp:simplePos x="0" y="0"/>
            <wp:positionH relativeFrom="margin">
              <wp:posOffset>170815</wp:posOffset>
            </wp:positionH>
            <wp:positionV relativeFrom="margin">
              <wp:posOffset>3956050</wp:posOffset>
            </wp:positionV>
            <wp:extent cx="1292225" cy="1194435"/>
            <wp:effectExtent l="19050" t="0" r="3175" b="0"/>
            <wp:wrapThrough wrapText="bothSides">
              <wp:wrapPolygon edited="0">
                <wp:start x="-318" y="0"/>
                <wp:lineTo x="-318" y="21359"/>
                <wp:lineTo x="21653" y="21359"/>
                <wp:lineTo x="21653" y="0"/>
                <wp:lineTo x="-318" y="0"/>
              </wp:wrapPolygon>
            </wp:wrapThrough>
            <wp:docPr id="44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7"/>
                    <a:srcRect/>
                    <a:stretch>
                      <a:fillRect/>
                    </a:stretch>
                  </pic:blipFill>
                  <pic:spPr bwMode="auto">
                    <a:xfrm>
                      <a:off x="0" y="0"/>
                      <a:ext cx="1292225" cy="1194435"/>
                    </a:xfrm>
                    <a:prstGeom prst="rect">
                      <a:avLst/>
                    </a:prstGeom>
                    <a:noFill/>
                  </pic:spPr>
                </pic:pic>
              </a:graphicData>
            </a:graphic>
          </wp:anchor>
        </w:drawing>
      </w:r>
    </w:p>
    <w:p w:rsidR="00000000" w:rsidRDefault="008C7B40">
      <w:pPr>
        <w:pStyle w:val="Style"/>
        <w:framePr w:w="2323" w:h="878" w:wrap="auto" w:hAnchor="text" w:x="1935" w:y="6366"/>
        <w:spacing w:line="139" w:lineRule="exact"/>
        <w:ind w:left="9"/>
        <w:rPr>
          <w:color w:val="000000"/>
          <w:w w:val="111"/>
          <w:sz w:val="13"/>
          <w:szCs w:val="13"/>
        </w:rPr>
      </w:pPr>
      <w:r>
        <w:rPr>
          <w:color w:val="000000"/>
          <w:w w:val="111"/>
          <w:sz w:val="13"/>
          <w:szCs w:val="13"/>
        </w:rPr>
        <w:t xml:space="preserve">Main switch lead wire </w:t>
      </w:r>
      <w:r>
        <w:rPr>
          <w:color w:val="000000"/>
          <w:w w:val="111"/>
          <w:sz w:val="13"/>
          <w:szCs w:val="13"/>
          <w:u w:val="single"/>
        </w:rPr>
        <w:t>FrOnt brake</w:t>
      </w:r>
      <w:r>
        <w:rPr>
          <w:color w:val="000000"/>
          <w:w w:val="111"/>
          <w:sz w:val="13"/>
          <w:szCs w:val="13"/>
        </w:rPr>
        <w:t xml:space="preserve"> s</w:t>
      </w:r>
      <w:r>
        <w:rPr>
          <w:color w:val="000000"/>
          <w:w w:val="111"/>
          <w:sz w:val="13"/>
          <w:szCs w:val="13"/>
        </w:rPr>
        <w:t>~</w:t>
      </w:r>
      <w:r>
        <w:rPr>
          <w:color w:val="000000"/>
          <w:w w:val="111"/>
          <w:sz w:val="13"/>
          <w:szCs w:val="13"/>
        </w:rPr>
        <w:t xml:space="preserve">itch lead wire </w:t>
      </w:r>
      <w:r>
        <w:rPr>
          <w:color w:val="000000"/>
          <w:w w:val="144"/>
        </w:rPr>
        <w:t xml:space="preserve">!) </w:t>
      </w:r>
      <w:r>
        <w:rPr>
          <w:rFonts w:ascii="Times New Roman" w:hAnsi="Times New Roman" w:cs="Times New Roman"/>
          <w:i/>
          <w:iCs/>
          <w:color w:val="000000"/>
          <w:w w:val="57"/>
          <w:sz w:val="51"/>
          <w:szCs w:val="51"/>
        </w:rPr>
        <w:t xml:space="preserve">r, </w:t>
      </w:r>
      <w:r>
        <w:rPr>
          <w:color w:val="000000"/>
          <w:w w:val="111"/>
          <w:sz w:val="13"/>
          <w:szCs w:val="13"/>
        </w:rPr>
        <w:t xml:space="preserve">Tachometer lead wire </w:t>
      </w:r>
    </w:p>
    <w:p w:rsidR="00000000" w:rsidRDefault="008C7B40">
      <w:pPr>
        <w:pStyle w:val="Style"/>
        <w:framePr w:w="2323" w:h="878" w:wrap="auto" w:hAnchor="text" w:x="1935" w:y="6366"/>
        <w:spacing w:line="283" w:lineRule="exact"/>
        <w:ind w:left="19"/>
        <w:rPr>
          <w:color w:val="000000"/>
          <w:w w:val="111"/>
          <w:sz w:val="13"/>
          <w:szCs w:val="13"/>
        </w:rPr>
      </w:pPr>
      <w:r>
        <w:rPr>
          <w:i/>
          <w:iCs/>
          <w:color w:val="000000"/>
          <w:w w:val="140"/>
          <w:sz w:val="32"/>
          <w:szCs w:val="32"/>
        </w:rPr>
        <w:t xml:space="preserve">f </w:t>
      </w:r>
      <w:r>
        <w:rPr>
          <w:color w:val="000000"/>
          <w:w w:val="111"/>
          <w:sz w:val="13"/>
          <w:szCs w:val="13"/>
        </w:rPr>
        <w:t xml:space="preserve">/,Wire harness </w:t>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703296" behindDoc="1" locked="0" layoutInCell="0" allowOverlap="1">
            <wp:simplePos x="0" y="0"/>
            <wp:positionH relativeFrom="margin">
              <wp:posOffset>1986915</wp:posOffset>
            </wp:positionH>
            <wp:positionV relativeFrom="margin">
              <wp:posOffset>4211955</wp:posOffset>
            </wp:positionV>
            <wp:extent cx="4498340" cy="3718560"/>
            <wp:effectExtent l="19050" t="0" r="0" b="0"/>
            <wp:wrapThrough wrapText="bothSides">
              <wp:wrapPolygon edited="0">
                <wp:start x="-91" y="0"/>
                <wp:lineTo x="-91" y="21467"/>
                <wp:lineTo x="21588" y="21467"/>
                <wp:lineTo x="21588" y="0"/>
                <wp:lineTo x="-91" y="0"/>
              </wp:wrapPolygon>
            </wp:wrapThrough>
            <wp:docPr id="4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88"/>
                    <a:srcRect/>
                    <a:stretch>
                      <a:fillRect/>
                    </a:stretch>
                  </pic:blipFill>
                  <pic:spPr bwMode="auto">
                    <a:xfrm>
                      <a:off x="0" y="0"/>
                      <a:ext cx="4498340" cy="3718560"/>
                    </a:xfrm>
                    <a:prstGeom prst="rect">
                      <a:avLst/>
                    </a:prstGeom>
                    <a:noFill/>
                  </pic:spPr>
                </pic:pic>
              </a:graphicData>
            </a:graphic>
          </wp:anchor>
        </w:drawing>
      </w:r>
    </w:p>
    <w:p w:rsidR="00000000" w:rsidRDefault="008C7B40">
      <w:pPr>
        <w:pStyle w:val="Style"/>
        <w:framePr w:w="1929" w:h="955" w:wrap="auto" w:hAnchor="text" w:x="6716" w:y="7143"/>
        <w:spacing w:line="182" w:lineRule="exact"/>
        <w:jc w:val="both"/>
        <w:rPr>
          <w:color w:val="000000"/>
          <w:w w:val="111"/>
          <w:sz w:val="13"/>
          <w:szCs w:val="13"/>
        </w:rPr>
      </w:pPr>
      <w:r>
        <w:rPr>
          <w:color w:val="000000"/>
          <w:w w:val="111"/>
          <w:sz w:val="13"/>
          <w:szCs w:val="13"/>
        </w:rPr>
        <w:t xml:space="preserve">Pass right and left main wire harness from headlight in front of head pipe, cross them through wire guide, pass them under steering head pipe and clamp them. </w:t>
      </w:r>
    </w:p>
    <w:p w:rsidR="00000000" w:rsidRDefault="008C7B40">
      <w:pPr>
        <w:pStyle w:val="Style"/>
        <w:framePr w:w="768" w:h="700" w:wrap="auto" w:hAnchor="text" w:x="9466" w:y="7887"/>
        <w:spacing w:line="182" w:lineRule="exact"/>
        <w:jc w:val="both"/>
        <w:rPr>
          <w:color w:val="000000"/>
          <w:w w:val="111"/>
          <w:sz w:val="13"/>
          <w:szCs w:val="13"/>
        </w:rPr>
      </w:pPr>
      <w:r>
        <w:rPr>
          <w:color w:val="000000"/>
          <w:w w:val="111"/>
          <w:sz w:val="13"/>
          <w:szCs w:val="13"/>
        </w:rPr>
        <w:t>Oil pressure A.C, Ge</w:t>
      </w:r>
      <w:r>
        <w:rPr>
          <w:color w:val="000000"/>
          <w:w w:val="111"/>
          <w:sz w:val="13"/>
          <w:szCs w:val="13"/>
        </w:rPr>
        <w:t xml:space="preserve">nera Neutral swn </w:t>
      </w:r>
    </w:p>
    <w:p w:rsidR="00000000" w:rsidRDefault="008C7B40">
      <w:pPr>
        <w:pStyle w:val="Style"/>
        <w:framePr w:w="768" w:h="700" w:wrap="auto" w:hAnchor="text" w:x="9466" w:y="7887"/>
        <w:spacing w:line="216" w:lineRule="exact"/>
        <w:ind w:left="715"/>
        <w:rPr>
          <w:rFonts w:ascii="Times New Roman" w:hAnsi="Times New Roman" w:cs="Times New Roman"/>
          <w:color w:val="000000"/>
          <w:w w:val="71"/>
          <w:sz w:val="21"/>
          <w:szCs w:val="21"/>
        </w:rPr>
      </w:pPr>
      <w:r>
        <w:rPr>
          <w:rFonts w:ascii="Times New Roman" w:hAnsi="Times New Roman" w:cs="Times New Roman"/>
          <w:color w:val="000000"/>
          <w:w w:val="71"/>
          <w:sz w:val="21"/>
          <w:szCs w:val="21"/>
        </w:rPr>
        <w:t xml:space="preserve">\ </w:t>
      </w:r>
    </w:p>
    <w:p w:rsidR="00000000" w:rsidRDefault="008C7B40">
      <w:pPr>
        <w:pStyle w:val="Style"/>
        <w:framePr w:w="1041" w:h="124" w:wrap="auto" w:hAnchor="text" w:x="2223" w:y="7518"/>
        <w:spacing w:line="86" w:lineRule="exact"/>
        <w:rPr>
          <w:color w:val="000000"/>
          <w:w w:val="111"/>
          <w:sz w:val="13"/>
          <w:szCs w:val="13"/>
        </w:rPr>
      </w:pPr>
      <w:r>
        <w:rPr>
          <w:color w:val="000000"/>
          <w:w w:val="111"/>
          <w:sz w:val="13"/>
          <w:szCs w:val="13"/>
        </w:rPr>
        <w:t xml:space="preserve">___ Wire harness </w:t>
      </w:r>
    </w:p>
    <w:p w:rsidR="00000000" w:rsidRDefault="008C7B40">
      <w:pPr>
        <w:pStyle w:val="Style"/>
        <w:framePr w:w="2241" w:h="432" w:wrap="auto" w:hAnchor="text" w:x="1023" w:y="8190"/>
        <w:spacing w:line="225" w:lineRule="exact"/>
        <w:ind w:left="9" w:right="1286" w:firstLine="168"/>
        <w:rPr>
          <w:color w:val="000000"/>
          <w:w w:val="111"/>
          <w:sz w:val="13"/>
          <w:szCs w:val="13"/>
        </w:rPr>
      </w:pPr>
      <w:r>
        <w:rPr>
          <w:color w:val="000000"/>
          <w:w w:val="122"/>
          <w:sz w:val="12"/>
          <w:szCs w:val="12"/>
        </w:rPr>
        <w:t xml:space="preserve">c:J </w:t>
      </w:r>
      <w:r>
        <w:rPr>
          <w:color w:val="000000"/>
          <w:w w:val="111"/>
          <w:sz w:val="13"/>
          <w:szCs w:val="13"/>
        </w:rPr>
        <w:t xml:space="preserve">Headlight body </w:t>
      </w:r>
    </w:p>
    <w:p w:rsidR="00000000" w:rsidRDefault="008C7B40">
      <w:pPr>
        <w:pStyle w:val="Style"/>
        <w:framePr w:w="2241" w:h="432" w:wrap="auto" w:hAnchor="text" w:x="1023" w:y="8190"/>
        <w:spacing w:line="96" w:lineRule="exact"/>
        <w:ind w:left="312"/>
        <w:rPr>
          <w:color w:val="000000"/>
          <w:w w:val="136"/>
          <w:sz w:val="8"/>
          <w:szCs w:val="8"/>
        </w:rPr>
      </w:pPr>
      <w:r>
        <w:rPr>
          <w:color w:val="000000"/>
          <w:w w:val="136"/>
          <w:sz w:val="8"/>
          <w:szCs w:val="8"/>
        </w:rPr>
        <w:t>.="-""'-</w:t>
      </w:r>
      <w:r>
        <w:rPr>
          <w:color w:val="000000"/>
          <w:w w:val="136"/>
          <w:sz w:val="8"/>
          <w:szCs w:val="8"/>
        </w:rPr>
        <w:t>~~</w:t>
      </w:r>
      <w:r>
        <w:rPr>
          <w:color w:val="000000"/>
          <w:w w:val="136"/>
          <w:sz w:val="8"/>
          <w:szCs w:val="8"/>
        </w:rPr>
        <w:t xml:space="preserve"> </w:t>
      </w:r>
    </w:p>
    <w:p w:rsidR="00000000" w:rsidRDefault="00DB09B8">
      <w:pPr>
        <w:pStyle w:val="Style"/>
        <w:numPr>
          <w:ilvl w:val="0"/>
          <w:numId w:val="2"/>
        </w:numPr>
        <w:spacing w:line="1" w:lineRule="exact"/>
        <w:rPr>
          <w:sz w:val="8"/>
          <w:szCs w:val="8"/>
        </w:rPr>
      </w:pPr>
      <w:r>
        <w:rPr>
          <w:noProof/>
        </w:rPr>
        <w:drawing>
          <wp:anchor distT="0" distB="0" distL="114300" distR="114300" simplePos="0" relativeHeight="251704320" behindDoc="1" locked="0" layoutInCell="0" allowOverlap="1">
            <wp:simplePos x="0" y="0"/>
            <wp:positionH relativeFrom="margin">
              <wp:posOffset>146050</wp:posOffset>
            </wp:positionH>
            <wp:positionV relativeFrom="margin">
              <wp:posOffset>6699250</wp:posOffset>
            </wp:positionV>
            <wp:extent cx="1463040" cy="1511300"/>
            <wp:effectExtent l="19050" t="0" r="3810" b="0"/>
            <wp:wrapThrough wrapText="bothSides">
              <wp:wrapPolygon edited="0">
                <wp:start x="-281" y="0"/>
                <wp:lineTo x="-281" y="21237"/>
                <wp:lineTo x="21656" y="21237"/>
                <wp:lineTo x="21656" y="0"/>
                <wp:lineTo x="-281" y="0"/>
              </wp:wrapPolygon>
            </wp:wrapThrough>
            <wp:docPr id="44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9"/>
                    <a:srcRect/>
                    <a:stretch>
                      <a:fillRect/>
                    </a:stretch>
                  </pic:blipFill>
                  <pic:spPr bwMode="auto">
                    <a:xfrm>
                      <a:off x="0" y="0"/>
                      <a:ext cx="1463040" cy="1511300"/>
                    </a:xfrm>
                    <a:prstGeom prst="rect">
                      <a:avLst/>
                    </a:prstGeom>
                    <a:noFill/>
                  </pic:spPr>
                </pic:pic>
              </a:graphicData>
            </a:graphic>
          </wp:anchor>
        </w:drawing>
      </w:r>
    </w:p>
    <w:p w:rsidR="00000000" w:rsidRDefault="008C7B40">
      <w:pPr>
        <w:pStyle w:val="Style"/>
        <w:framePr w:w="1627" w:h="292" w:wrap="auto" w:hAnchor="text" w:x="1647" w:y="10734"/>
        <w:spacing w:line="139" w:lineRule="exact"/>
        <w:ind w:left="9"/>
        <w:rPr>
          <w:color w:val="000000"/>
          <w:w w:val="111"/>
          <w:sz w:val="13"/>
          <w:szCs w:val="13"/>
        </w:rPr>
      </w:pPr>
      <w:r>
        <w:rPr>
          <w:color w:val="000000"/>
          <w:w w:val="111"/>
          <w:sz w:val="13"/>
          <w:szCs w:val="13"/>
        </w:rPr>
        <w:t xml:space="preserve">Into left hole in headlight. </w:t>
      </w:r>
    </w:p>
    <w:p w:rsidR="00000000" w:rsidRDefault="008C7B40">
      <w:pPr>
        <w:pStyle w:val="Style"/>
        <w:framePr w:w="1627" w:h="292" w:wrap="auto" w:hAnchor="text" w:x="1647" w:y="10734"/>
        <w:spacing w:line="158" w:lineRule="exact"/>
        <w:ind w:left="393"/>
        <w:rPr>
          <w:color w:val="000000"/>
          <w:w w:val="200"/>
          <w:sz w:val="11"/>
          <w:szCs w:val="11"/>
        </w:rPr>
      </w:pPr>
      <w:r>
        <w:rPr>
          <w:color w:val="000000"/>
          <w:w w:val="200"/>
          <w:sz w:val="11"/>
          <w:szCs w:val="11"/>
        </w:rPr>
        <w:t xml:space="preserve">I </w:t>
      </w:r>
    </w:p>
    <w:p w:rsidR="00000000" w:rsidRDefault="008C7B40">
      <w:pPr>
        <w:pStyle w:val="Style"/>
        <w:framePr w:w="369" w:h="302" w:wrap="auto" w:hAnchor="text" w:x="7350" w:y="10954"/>
        <w:spacing w:line="182" w:lineRule="exact"/>
        <w:jc w:val="both"/>
        <w:rPr>
          <w:color w:val="000000"/>
          <w:w w:val="111"/>
          <w:sz w:val="13"/>
          <w:szCs w:val="13"/>
        </w:rPr>
      </w:pPr>
      <w:r>
        <w:rPr>
          <w:color w:val="000000"/>
          <w:w w:val="111"/>
          <w:sz w:val="13"/>
          <w:szCs w:val="13"/>
        </w:rPr>
        <w:t xml:space="preserve">cable inside </w:t>
      </w:r>
    </w:p>
    <w:p w:rsidR="00000000" w:rsidRDefault="008C7B40">
      <w:pPr>
        <w:pStyle w:val="Style"/>
        <w:framePr w:w="2366" w:h="1200" w:wrap="auto" w:hAnchor="text" w:x="7834" w:y="10407"/>
        <w:spacing w:line="542" w:lineRule="exact"/>
        <w:ind w:left="1512"/>
        <w:rPr>
          <w:color w:val="000000"/>
          <w:w w:val="159"/>
          <w:sz w:val="52"/>
          <w:szCs w:val="52"/>
        </w:rPr>
      </w:pPr>
      <w:r>
        <w:rPr>
          <w:color w:val="000000"/>
          <w:w w:val="159"/>
          <w:sz w:val="52"/>
          <w:szCs w:val="52"/>
          <w:u w:val="single"/>
        </w:rPr>
        <w:t>l_</w:t>
      </w:r>
      <w:r>
        <w:rPr>
          <w:color w:val="000000"/>
          <w:w w:val="159"/>
          <w:sz w:val="52"/>
          <w:szCs w:val="52"/>
        </w:rPr>
        <w:t>/</w:t>
      </w:r>
    </w:p>
    <w:p w:rsidR="00000000" w:rsidRDefault="008C7B40">
      <w:pPr>
        <w:pStyle w:val="Style"/>
        <w:framePr w:w="2366" w:h="1200" w:wrap="auto" w:hAnchor="text" w:x="7834" w:y="10407"/>
        <w:spacing w:before="96" w:line="1" w:lineRule="exact"/>
        <w:ind w:left="9" w:right="9"/>
        <w:rPr>
          <w:sz w:val="52"/>
          <w:szCs w:val="52"/>
        </w:rPr>
      </w:pPr>
    </w:p>
    <w:p w:rsidR="00000000" w:rsidRDefault="008C7B40">
      <w:pPr>
        <w:pStyle w:val="Style"/>
        <w:framePr w:w="2366" w:h="1200" w:wrap="auto" w:hAnchor="text" w:x="7834" w:y="10407"/>
        <w:spacing w:line="177" w:lineRule="exact"/>
        <w:ind w:left="9" w:right="9"/>
        <w:rPr>
          <w:color w:val="000000"/>
          <w:w w:val="111"/>
          <w:sz w:val="13"/>
          <w:szCs w:val="13"/>
        </w:rPr>
      </w:pPr>
      <w:r>
        <w:rPr>
          <w:color w:val="000000"/>
          <w:w w:val="111"/>
          <w:sz w:val="13"/>
          <w:szCs w:val="13"/>
        </w:rPr>
        <w:t xml:space="preserve">Rectifier with regulator lead wire/ / A.C. Generator lead wire/, Rectifier with regulator lead wire </w:t>
      </w:r>
    </w:p>
    <w:p w:rsidR="00000000" w:rsidRDefault="008C7B40">
      <w:pPr>
        <w:pStyle w:val="Style"/>
        <w:framePr w:w="2913" w:h="1089" w:wrap="auto" w:hAnchor="text" w:x="5914" w:y="11953"/>
        <w:spacing w:line="139" w:lineRule="exact"/>
        <w:ind w:left="9"/>
        <w:rPr>
          <w:color w:val="000000"/>
          <w:w w:val="111"/>
          <w:sz w:val="13"/>
          <w:szCs w:val="13"/>
        </w:rPr>
      </w:pPr>
      <w:r>
        <w:rPr>
          <w:color w:val="000000"/>
          <w:w w:val="111"/>
          <w:sz w:val="13"/>
          <w:szCs w:val="13"/>
        </w:rPr>
        <w:t xml:space="preserve">Put clamp end well under nut </w:t>
      </w:r>
    </w:p>
    <w:p w:rsidR="00000000" w:rsidRDefault="008C7B40">
      <w:pPr>
        <w:pStyle w:val="Style"/>
        <w:framePr w:w="2913" w:h="1089" w:wrap="auto" w:hAnchor="text" w:x="5914" w:y="11953"/>
        <w:tabs>
          <w:tab w:val="left" w:pos="1900"/>
        </w:tabs>
        <w:spacing w:line="168" w:lineRule="exact"/>
        <w:rPr>
          <w:color w:val="000000"/>
          <w:w w:val="111"/>
          <w:sz w:val="13"/>
          <w:szCs w:val="13"/>
        </w:rPr>
      </w:pPr>
      <w:r>
        <w:rPr>
          <w:color w:val="000000"/>
          <w:w w:val="111"/>
          <w:sz w:val="13"/>
          <w:szCs w:val="13"/>
        </w:rPr>
        <w:t xml:space="preserve">and tighten securely, </w:t>
      </w:r>
      <w:r>
        <w:rPr>
          <w:color w:val="000000"/>
          <w:w w:val="111"/>
          <w:sz w:val="13"/>
          <w:szCs w:val="13"/>
        </w:rPr>
        <w:tab/>
        <w:t xml:space="preserve">Clamp </w:t>
      </w:r>
    </w:p>
    <w:p w:rsidR="00000000" w:rsidRDefault="008C7B40">
      <w:pPr>
        <w:pStyle w:val="Style"/>
        <w:framePr w:w="2913" w:h="1089" w:wrap="auto" w:hAnchor="text" w:x="5914" w:y="11953"/>
        <w:spacing w:before="115" w:line="1" w:lineRule="exact"/>
        <w:ind w:left="1228" w:right="4"/>
        <w:rPr>
          <w:sz w:val="13"/>
          <w:szCs w:val="13"/>
        </w:rPr>
      </w:pPr>
    </w:p>
    <w:p w:rsidR="00000000" w:rsidRDefault="008C7B40">
      <w:pPr>
        <w:pStyle w:val="Style"/>
        <w:framePr w:w="2913" w:h="1089" w:wrap="auto" w:hAnchor="text" w:x="5914" w:y="11953"/>
        <w:spacing w:line="144" w:lineRule="exact"/>
        <w:ind w:left="1228" w:right="4" w:firstLine="792"/>
        <w:rPr>
          <w:color w:val="000000"/>
          <w:w w:val="111"/>
          <w:sz w:val="13"/>
          <w:szCs w:val="13"/>
        </w:rPr>
      </w:pPr>
      <w:r>
        <w:rPr>
          <w:color w:val="000000"/>
          <w:w w:val="111"/>
          <w:sz w:val="13"/>
          <w:szCs w:val="13"/>
        </w:rPr>
        <w:t>Clutch cable A</w:t>
      </w:r>
      <w:r>
        <w:rPr>
          <w:color w:val="000000"/>
          <w:w w:val="111"/>
          <w:sz w:val="13"/>
          <w:szCs w:val="13"/>
        </w:rPr>
        <w:t>~~~</w:t>
      </w:r>
      <w:r>
        <w:rPr>
          <w:color w:val="000000"/>
          <w:w w:val="111"/>
          <w:sz w:val="13"/>
          <w:szCs w:val="13"/>
        </w:rPr>
        <w:t xml:space="preserve">l(Throttle cable </w:t>
      </w:r>
    </w:p>
    <w:p w:rsidR="00000000" w:rsidRDefault="008C7B40">
      <w:pPr>
        <w:pStyle w:val="Style"/>
        <w:framePr w:w="2913" w:h="1089" w:wrap="auto" w:hAnchor="text" w:x="5914" w:y="11953"/>
        <w:spacing w:before="14" w:line="1" w:lineRule="exact"/>
        <w:ind w:left="1723" w:right="33"/>
        <w:rPr>
          <w:sz w:val="13"/>
          <w:szCs w:val="13"/>
        </w:rPr>
      </w:pPr>
    </w:p>
    <w:p w:rsidR="00000000" w:rsidRDefault="008C7B40">
      <w:pPr>
        <w:pStyle w:val="Style"/>
        <w:framePr w:w="2913" w:h="1089" w:wrap="auto" w:hAnchor="text" w:x="5914" w:y="11953"/>
        <w:spacing w:line="172" w:lineRule="exact"/>
        <w:ind w:left="1723" w:right="33"/>
        <w:jc w:val="right"/>
        <w:rPr>
          <w:i/>
          <w:iCs/>
          <w:color w:val="000000"/>
          <w:w w:val="200"/>
          <w:sz w:val="17"/>
          <w:szCs w:val="17"/>
        </w:rPr>
      </w:pPr>
      <w:r>
        <w:rPr>
          <w:color w:val="000000"/>
          <w:w w:val="111"/>
          <w:sz w:val="13"/>
          <w:szCs w:val="13"/>
        </w:rPr>
        <w:t xml:space="preserve">Wire harness , Wire harness </w:t>
      </w:r>
      <w:r>
        <w:rPr>
          <w:i/>
          <w:iCs/>
          <w:color w:val="000000"/>
          <w:w w:val="200"/>
          <w:sz w:val="17"/>
          <w:szCs w:val="17"/>
        </w:rPr>
        <w:t xml:space="preserve">J </w:t>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705344" behindDoc="1" locked="0" layoutInCell="0" allowOverlap="1">
            <wp:simplePos x="0" y="0"/>
            <wp:positionH relativeFrom="margin">
              <wp:posOffset>4425315</wp:posOffset>
            </wp:positionH>
            <wp:positionV relativeFrom="margin">
              <wp:posOffset>7991475</wp:posOffset>
            </wp:positionV>
            <wp:extent cx="1779905" cy="804545"/>
            <wp:effectExtent l="19050" t="0" r="0" b="0"/>
            <wp:wrapThrough wrapText="bothSides">
              <wp:wrapPolygon edited="0">
                <wp:start x="-231" y="0"/>
                <wp:lineTo x="-231" y="20969"/>
                <wp:lineTo x="21500" y="20969"/>
                <wp:lineTo x="21500" y="0"/>
                <wp:lineTo x="-231" y="0"/>
              </wp:wrapPolygon>
            </wp:wrapThrough>
            <wp:docPr id="44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0"/>
                    <a:srcRect/>
                    <a:stretch>
                      <a:fillRect/>
                    </a:stretch>
                  </pic:blipFill>
                  <pic:spPr bwMode="auto">
                    <a:xfrm>
                      <a:off x="0" y="0"/>
                      <a:ext cx="1779905" cy="804545"/>
                    </a:xfrm>
                    <a:prstGeom prst="rect">
                      <a:avLst/>
                    </a:prstGeom>
                    <a:noFill/>
                  </pic:spPr>
                </pic:pic>
              </a:graphicData>
            </a:graphic>
          </wp:anchor>
        </w:drawing>
      </w:r>
    </w:p>
    <w:p w:rsidR="00000000" w:rsidRDefault="008C7B40">
      <w:pPr>
        <w:pStyle w:val="Style"/>
        <w:framePr w:w="374" w:h="144" w:wrap="auto" w:hAnchor="text" w:x="9802" w:y="12956"/>
        <w:spacing w:line="139" w:lineRule="exact"/>
        <w:ind w:left="9"/>
        <w:rPr>
          <w:color w:val="000000"/>
          <w:w w:val="111"/>
          <w:sz w:val="13"/>
          <w:szCs w:val="13"/>
        </w:rPr>
      </w:pPr>
      <w:r>
        <w:rPr>
          <w:color w:val="000000"/>
          <w:w w:val="111"/>
          <w:sz w:val="13"/>
          <w:szCs w:val="13"/>
        </w:rPr>
        <w:t xml:space="preserve">Seat! </w:t>
      </w:r>
    </w:p>
    <w:p w:rsidR="00000000" w:rsidRDefault="008C7B40">
      <w:pPr>
        <w:pStyle w:val="Style"/>
        <w:framePr w:w="1137" w:h="288" w:wrap="auto" w:hAnchor="text" w:x="7153" w:y="13470"/>
        <w:spacing w:line="110" w:lineRule="exact"/>
        <w:ind w:left="412"/>
        <w:rPr>
          <w:color w:val="000000"/>
          <w:w w:val="111"/>
          <w:sz w:val="13"/>
          <w:szCs w:val="13"/>
        </w:rPr>
      </w:pPr>
      <w:r>
        <w:rPr>
          <w:color w:val="000000"/>
          <w:w w:val="111"/>
          <w:sz w:val="13"/>
          <w:szCs w:val="13"/>
        </w:rPr>
        <w:t xml:space="preserve">Ignition coil </w:t>
      </w:r>
    </w:p>
    <w:p w:rsidR="00000000" w:rsidRDefault="008C7B40">
      <w:pPr>
        <w:pStyle w:val="Style"/>
        <w:framePr w:w="1137" w:h="288" w:wrap="auto" w:hAnchor="text" w:x="7153" w:y="13470"/>
        <w:spacing w:line="172" w:lineRule="exact"/>
        <w:rPr>
          <w:rFonts w:ascii="Times New Roman" w:hAnsi="Times New Roman" w:cs="Times New Roman"/>
          <w:b/>
          <w:bCs/>
          <w:color w:val="000000"/>
          <w:w w:val="89"/>
          <w:sz w:val="21"/>
          <w:szCs w:val="21"/>
        </w:rPr>
      </w:pPr>
      <w:r>
        <w:rPr>
          <w:rFonts w:ascii="Times New Roman" w:hAnsi="Times New Roman" w:cs="Times New Roman"/>
          <w:b/>
          <w:bCs/>
          <w:color w:val="000000"/>
          <w:w w:val="89"/>
          <w:sz w:val="21"/>
          <w:szCs w:val="21"/>
        </w:rPr>
        <w:t xml:space="preserve">B-B </w:t>
      </w:r>
    </w:p>
    <w:p w:rsidR="00000000" w:rsidRDefault="008C7B40">
      <w:pPr>
        <w:pStyle w:val="Style"/>
        <w:framePr w:w="379" w:h="206" w:wrap="auto" w:hAnchor="text" w:x="9116" w:y="13854"/>
        <w:spacing w:line="172" w:lineRule="exact"/>
        <w:rPr>
          <w:rFonts w:ascii="Times New Roman" w:hAnsi="Times New Roman" w:cs="Times New Roman"/>
          <w:b/>
          <w:bCs/>
          <w:color w:val="000000"/>
          <w:w w:val="89"/>
          <w:sz w:val="21"/>
          <w:szCs w:val="21"/>
        </w:rPr>
      </w:pPr>
      <w:r>
        <w:rPr>
          <w:rFonts w:ascii="Times New Roman" w:hAnsi="Times New Roman" w:cs="Times New Roman"/>
          <w:b/>
          <w:bCs/>
          <w:color w:val="000000"/>
          <w:w w:val="89"/>
          <w:sz w:val="21"/>
          <w:szCs w:val="21"/>
        </w:rPr>
        <w:t xml:space="preserve">A-A </w:t>
      </w:r>
    </w:p>
    <w:p w:rsidR="00000000" w:rsidRDefault="008C7B40">
      <w:pPr>
        <w:pStyle w:val="Style"/>
        <w:framePr w:w="297" w:h="312" w:wrap="auto" w:hAnchor="text" w:x="9860" w:y="13834"/>
        <w:spacing w:line="182" w:lineRule="exact"/>
        <w:jc w:val="both"/>
        <w:rPr>
          <w:color w:val="000000"/>
          <w:w w:val="111"/>
          <w:sz w:val="13"/>
          <w:szCs w:val="13"/>
        </w:rPr>
      </w:pPr>
      <w:r>
        <w:rPr>
          <w:color w:val="000000"/>
          <w:w w:val="111"/>
          <w:sz w:val="13"/>
          <w:szCs w:val="13"/>
        </w:rPr>
        <w:t xml:space="preserve">Wire Clarr </w:t>
      </w:r>
    </w:p>
    <w:p w:rsidR="00000000" w:rsidRDefault="008C7B40">
      <w:pPr>
        <w:pStyle w:val="Style"/>
        <w:rPr>
          <w:sz w:val="13"/>
          <w:szCs w:val="13"/>
        </w:rPr>
        <w:sectPr w:rsidR="00000000">
          <w:pgSz w:w="12241" w:h="15842"/>
          <w:pgMar w:top="739" w:right="360" w:bottom="360" w:left="1575" w:header="720" w:footer="720" w:gutter="0"/>
          <w:cols w:space="720"/>
          <w:noEndnote/>
        </w:sectPr>
      </w:pPr>
    </w:p>
    <w:p w:rsidR="00000000" w:rsidRDefault="008C7B40">
      <w:pPr>
        <w:pStyle w:val="Style"/>
        <w:rPr>
          <w:sz w:val="2"/>
          <w:szCs w:val="2"/>
        </w:rPr>
      </w:pPr>
    </w:p>
    <w:p w:rsidR="00000000" w:rsidRDefault="008C7B40">
      <w:pPr>
        <w:pStyle w:val="Style"/>
        <w:framePr w:w="460" w:h="470" w:wrap="auto" w:hAnchor="text" w:x="48" w:y="4527"/>
        <w:spacing w:line="158" w:lineRule="exact"/>
        <w:ind w:left="9"/>
        <w:rPr>
          <w:color w:val="000000"/>
          <w:w w:val="105"/>
          <w:sz w:val="13"/>
          <w:szCs w:val="13"/>
        </w:rPr>
      </w:pPr>
      <w:r>
        <w:rPr>
          <w:color w:val="000000"/>
          <w:w w:val="105"/>
          <w:sz w:val="13"/>
          <w:szCs w:val="13"/>
        </w:rPr>
        <w:t xml:space="preserve">rness dover 1to left </w:t>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706368" behindDoc="1" locked="0" layoutInCell="0" allowOverlap="1">
            <wp:simplePos x="0" y="0"/>
            <wp:positionH relativeFrom="margin">
              <wp:posOffset>48260</wp:posOffset>
            </wp:positionH>
            <wp:positionV relativeFrom="margin">
              <wp:posOffset>1094105</wp:posOffset>
            </wp:positionV>
            <wp:extent cx="3888740" cy="2547620"/>
            <wp:effectExtent l="19050" t="0" r="0" b="0"/>
            <wp:wrapThrough wrapText="bothSides">
              <wp:wrapPolygon edited="0">
                <wp:start x="-106" y="0"/>
                <wp:lineTo x="-106" y="21482"/>
                <wp:lineTo x="21586" y="21482"/>
                <wp:lineTo x="21586" y="0"/>
                <wp:lineTo x="-106" y="0"/>
              </wp:wrapPolygon>
            </wp:wrapThrough>
            <wp:docPr id="44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91"/>
                    <a:srcRect/>
                    <a:stretch>
                      <a:fillRect/>
                    </a:stretch>
                  </pic:blipFill>
                  <pic:spPr bwMode="auto">
                    <a:xfrm>
                      <a:off x="0" y="0"/>
                      <a:ext cx="3888740" cy="2547620"/>
                    </a:xfrm>
                    <a:prstGeom prst="rect">
                      <a:avLst/>
                    </a:prstGeom>
                    <a:noFill/>
                  </pic:spPr>
                </pic:pic>
              </a:graphicData>
            </a:graphic>
          </wp:anchor>
        </w:drawing>
      </w:r>
    </w:p>
    <w:p w:rsidR="00000000" w:rsidRDefault="008C7B40">
      <w:pPr>
        <w:pStyle w:val="Style"/>
        <w:framePr w:w="763" w:h="139" w:wrap="auto" w:hAnchor="text" w:x="2789" w:y="1801"/>
        <w:spacing w:line="158" w:lineRule="exact"/>
        <w:ind w:left="9"/>
        <w:rPr>
          <w:color w:val="000000"/>
          <w:w w:val="105"/>
          <w:sz w:val="13"/>
          <w:szCs w:val="13"/>
        </w:rPr>
      </w:pPr>
      <w:r>
        <w:rPr>
          <w:color w:val="000000"/>
          <w:w w:val="105"/>
          <w:sz w:val="13"/>
          <w:szCs w:val="13"/>
        </w:rPr>
        <w:t xml:space="preserve">and flasher </w:t>
      </w:r>
    </w:p>
    <w:p w:rsidR="00000000" w:rsidRDefault="008C7B40">
      <w:pPr>
        <w:pStyle w:val="Style"/>
        <w:framePr w:w="2323" w:h="2323" w:wrap="auto" w:hAnchor="text" w:x="6101" w:y="1"/>
        <w:spacing w:line="230" w:lineRule="exact"/>
        <w:ind w:left="4"/>
        <w:rPr>
          <w:color w:val="000000"/>
          <w:w w:val="105"/>
          <w:sz w:val="13"/>
          <w:szCs w:val="13"/>
        </w:rPr>
      </w:pPr>
      <w:r>
        <w:rPr>
          <w:color w:val="000000"/>
          <w:w w:val="105"/>
          <w:sz w:val="13"/>
          <w:szCs w:val="13"/>
        </w:rPr>
        <w:t>Front brake switch Handlebar switch (R) lead wire '\</w:t>
      </w:r>
      <w:r>
        <w:rPr>
          <w:color w:val="000000"/>
          <w:w w:val="105"/>
          <w:sz w:val="13"/>
          <w:szCs w:val="13"/>
        </w:rPr>
        <w:t xml:space="preserve"> Front brake switch lead Wlre</w:t>
      </w:r>
      <w:r>
        <w:rPr>
          <w:color w:val="000000"/>
          <w:w w:val="105"/>
          <w:sz w:val="13"/>
          <w:szCs w:val="13"/>
        </w:rPr>
        <w:t>~</w:t>
      </w:r>
      <w:r>
        <w:rPr>
          <w:color w:val="000000"/>
          <w:w w:val="105"/>
          <w:sz w:val="13"/>
          <w:szCs w:val="13"/>
        </w:rPr>
        <w:t xml:space="preserve"> Throttle cabl, \ \ \ Brake hose \ \ Pass between light stay and\\ \ meter bracket , \ </w:t>
      </w:r>
    </w:p>
    <w:p w:rsidR="00000000" w:rsidRDefault="008C7B40">
      <w:pPr>
        <w:pStyle w:val="Style"/>
        <w:framePr w:w="2323" w:h="2323" w:wrap="auto" w:hAnchor="text" w:x="6101" w:y="1"/>
        <w:spacing w:line="427" w:lineRule="exact"/>
        <w:ind w:left="67"/>
        <w:rPr>
          <w:color w:val="000000"/>
          <w:w w:val="105"/>
          <w:sz w:val="13"/>
          <w:szCs w:val="13"/>
        </w:rPr>
      </w:pPr>
      <w:r>
        <w:rPr>
          <w:color w:val="000000"/>
          <w:w w:val="105"/>
          <w:sz w:val="13"/>
          <w:szCs w:val="13"/>
        </w:rPr>
        <w:t xml:space="preserve">Pass between main switch \ </w:t>
      </w:r>
    </w:p>
    <w:p w:rsidR="00000000" w:rsidRDefault="008C7B40">
      <w:pPr>
        <w:pStyle w:val="Style"/>
        <w:framePr w:w="2323" w:h="2323" w:wrap="auto" w:hAnchor="text" w:x="6101" w:y="1"/>
        <w:tabs>
          <w:tab w:val="left" w:pos="1934"/>
        </w:tabs>
        <w:spacing w:line="177" w:lineRule="exact"/>
        <w:rPr>
          <w:color w:val="000000"/>
          <w:w w:val="105"/>
          <w:sz w:val="13"/>
          <w:szCs w:val="13"/>
        </w:rPr>
      </w:pPr>
      <w:r>
        <w:rPr>
          <w:color w:val="000000"/>
          <w:w w:val="105"/>
          <w:sz w:val="13"/>
          <w:szCs w:val="13"/>
        </w:rPr>
        <w:t xml:space="preserve">and meter bracket </w:t>
      </w:r>
      <w:r>
        <w:rPr>
          <w:color w:val="000000"/>
          <w:w w:val="105"/>
          <w:sz w:val="13"/>
          <w:szCs w:val="13"/>
        </w:rPr>
        <w:tab/>
        <w:t xml:space="preserve">\\ </w:t>
      </w:r>
    </w:p>
    <w:p w:rsidR="00000000" w:rsidRDefault="008C7B40">
      <w:pPr>
        <w:pStyle w:val="Style"/>
        <w:framePr w:w="2323" w:h="2323" w:wrap="auto" w:hAnchor="text" w:x="6101" w:y="1"/>
        <w:spacing w:line="158" w:lineRule="exact"/>
        <w:ind w:left="2040"/>
        <w:rPr>
          <w:color w:val="000000"/>
          <w:w w:val="65"/>
          <w:sz w:val="5"/>
          <w:szCs w:val="5"/>
        </w:rPr>
      </w:pPr>
      <w:r>
        <w:rPr>
          <w:color w:val="000000"/>
          <w:w w:val="65"/>
          <w:sz w:val="5"/>
          <w:szCs w:val="5"/>
        </w:rPr>
        <w:t xml:space="preserve">" </w:t>
      </w:r>
    </w:p>
    <w:p w:rsidR="00000000" w:rsidRDefault="00DB09B8">
      <w:pPr>
        <w:pStyle w:val="Style"/>
        <w:numPr>
          <w:ilvl w:val="0"/>
          <w:numId w:val="2"/>
        </w:numPr>
        <w:spacing w:line="1" w:lineRule="exact"/>
        <w:rPr>
          <w:sz w:val="5"/>
          <w:szCs w:val="5"/>
        </w:rPr>
      </w:pPr>
      <w:r>
        <w:rPr>
          <w:noProof/>
        </w:rPr>
        <w:drawing>
          <wp:anchor distT="0" distB="0" distL="114300" distR="114300" simplePos="0" relativeHeight="251707392" behindDoc="1" locked="0" layoutInCell="0" allowOverlap="1">
            <wp:simplePos x="0" y="0"/>
            <wp:positionH relativeFrom="margin">
              <wp:posOffset>4425315</wp:posOffset>
            </wp:positionH>
            <wp:positionV relativeFrom="margin">
              <wp:posOffset>862330</wp:posOffset>
            </wp:positionV>
            <wp:extent cx="1852930" cy="2779395"/>
            <wp:effectExtent l="19050" t="0" r="0" b="0"/>
            <wp:wrapThrough wrapText="bothSides">
              <wp:wrapPolygon edited="0">
                <wp:start x="-222" y="0"/>
                <wp:lineTo x="-222" y="21467"/>
                <wp:lineTo x="21541" y="21467"/>
                <wp:lineTo x="21541" y="0"/>
                <wp:lineTo x="-222" y="0"/>
              </wp:wrapPolygon>
            </wp:wrapThrough>
            <wp:docPr id="44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2"/>
                    <a:srcRect/>
                    <a:stretch>
                      <a:fillRect/>
                    </a:stretch>
                  </pic:blipFill>
                  <pic:spPr bwMode="auto">
                    <a:xfrm>
                      <a:off x="0" y="0"/>
                      <a:ext cx="1852930" cy="2779395"/>
                    </a:xfrm>
                    <a:prstGeom prst="rect">
                      <a:avLst/>
                    </a:prstGeom>
                    <a:noFill/>
                  </pic:spPr>
                </pic:pic>
              </a:graphicData>
            </a:graphic>
          </wp:anchor>
        </w:drawing>
      </w:r>
    </w:p>
    <w:p w:rsidR="00000000" w:rsidRDefault="008C7B40">
      <w:pPr>
        <w:pStyle w:val="Style"/>
        <w:framePr w:w="312" w:h="216" w:wrap="auto" w:hAnchor="text" w:x="10450" w:y="1825"/>
        <w:spacing w:line="216" w:lineRule="exact"/>
        <w:rPr>
          <w:rFonts w:ascii="Times New Roman" w:hAnsi="Times New Roman" w:cs="Times New Roman"/>
          <w:color w:val="000000"/>
          <w:w w:val="114"/>
          <w:sz w:val="20"/>
          <w:szCs w:val="20"/>
        </w:rPr>
      </w:pPr>
      <w:r>
        <w:rPr>
          <w:rFonts w:ascii="Times New Roman" w:hAnsi="Times New Roman" w:cs="Times New Roman"/>
          <w:color w:val="000000"/>
          <w:w w:val="114"/>
          <w:sz w:val="20"/>
          <w:szCs w:val="20"/>
        </w:rPr>
        <w:t xml:space="preserve">\ </w:t>
      </w:r>
    </w:p>
    <w:p w:rsidR="00000000" w:rsidRDefault="008C7B40">
      <w:pPr>
        <w:pStyle w:val="Style"/>
        <w:framePr w:w="854" w:h="350" w:wrap="auto" w:hAnchor="text" w:x="77" w:y="1964"/>
        <w:spacing w:line="158" w:lineRule="exact"/>
        <w:ind w:left="9"/>
        <w:rPr>
          <w:color w:val="000000"/>
          <w:w w:val="105"/>
          <w:sz w:val="13"/>
          <w:szCs w:val="13"/>
        </w:rPr>
      </w:pPr>
      <w:r>
        <w:rPr>
          <w:rFonts w:ascii="Times New Roman" w:hAnsi="Times New Roman" w:cs="Times New Roman"/>
          <w:color w:val="000000"/>
          <w:sz w:val="14"/>
          <w:szCs w:val="14"/>
        </w:rPr>
        <w:t xml:space="preserve">19 </w:t>
      </w:r>
      <w:r>
        <w:rPr>
          <w:color w:val="000000"/>
          <w:w w:val="105"/>
          <w:sz w:val="13"/>
          <w:szCs w:val="13"/>
        </w:rPr>
        <w:t xml:space="preserve">unit ancelling unit </w:t>
      </w:r>
    </w:p>
    <w:p w:rsidR="00000000" w:rsidRDefault="008C7B40">
      <w:pPr>
        <w:pStyle w:val="Style"/>
        <w:framePr w:w="1982" w:h="316" w:wrap="auto" w:hAnchor="text" w:x="5381" w:y="4393"/>
        <w:spacing w:line="163" w:lineRule="exact"/>
        <w:ind w:left="9" w:right="9" w:firstLine="1161"/>
        <w:jc w:val="both"/>
        <w:rPr>
          <w:color w:val="000000"/>
          <w:w w:val="105"/>
          <w:sz w:val="13"/>
          <w:szCs w:val="13"/>
        </w:rPr>
      </w:pPr>
      <w:r>
        <w:rPr>
          <w:color w:val="000000"/>
          <w:w w:val="105"/>
          <w:sz w:val="13"/>
          <w:szCs w:val="13"/>
        </w:rPr>
        <w:t xml:space="preserve">Clutch cable Handlebar switch </w:t>
      </w:r>
      <w:r>
        <w:rPr>
          <w:color w:val="000000"/>
          <w:w w:val="106"/>
          <w:sz w:val="12"/>
          <w:szCs w:val="12"/>
        </w:rPr>
        <w:t xml:space="preserve">(L) </w:t>
      </w:r>
      <w:r>
        <w:rPr>
          <w:color w:val="000000"/>
          <w:w w:val="105"/>
          <w:sz w:val="13"/>
          <w:szCs w:val="13"/>
        </w:rPr>
        <w:t xml:space="preserve">lead wire. </w:t>
      </w:r>
    </w:p>
    <w:p w:rsidR="00000000" w:rsidRDefault="008C7B40">
      <w:pPr>
        <w:pStyle w:val="Style"/>
        <w:framePr w:w="1934" w:h="484" w:wrap="auto" w:hAnchor="text" w:x="8837" w:y="4355"/>
        <w:spacing w:line="153" w:lineRule="exact"/>
        <w:ind w:left="4" w:right="9"/>
        <w:jc w:val="both"/>
        <w:rPr>
          <w:color w:val="000000"/>
          <w:w w:val="105"/>
          <w:sz w:val="13"/>
          <w:szCs w:val="13"/>
        </w:rPr>
      </w:pPr>
      <w:r>
        <w:rPr>
          <w:color w:val="000000"/>
          <w:w w:val="105"/>
          <w:sz w:val="13"/>
          <w:szCs w:val="13"/>
        </w:rPr>
        <w:t xml:space="preserve">Secure handlebar switch lead. wires to handlebar at four places using band. </w:t>
      </w:r>
    </w:p>
    <w:p w:rsidR="00000000" w:rsidRDefault="008C7B40">
      <w:pPr>
        <w:pStyle w:val="Style"/>
        <w:framePr w:w="139" w:h="144" w:wrap="auto" w:hAnchor="text" w:x="29" w:y="7839"/>
        <w:spacing w:line="158" w:lineRule="exact"/>
        <w:ind w:left="9"/>
        <w:rPr>
          <w:color w:val="000000"/>
          <w:w w:val="105"/>
          <w:sz w:val="13"/>
          <w:szCs w:val="13"/>
        </w:rPr>
      </w:pPr>
      <w:r>
        <w:rPr>
          <w:color w:val="000000"/>
          <w:w w:val="105"/>
          <w:sz w:val="13"/>
          <w:szCs w:val="13"/>
        </w:rPr>
        <w:t xml:space="preserve">oil </w:t>
      </w:r>
    </w:p>
    <w:p w:rsidR="00000000" w:rsidRDefault="008C7B40">
      <w:pPr>
        <w:pStyle w:val="Style"/>
        <w:framePr w:w="3158" w:h="340" w:wrap="auto" w:hAnchor="text" w:x="437" w:y="7940"/>
        <w:spacing w:line="158" w:lineRule="exact"/>
        <w:ind w:left="4" w:right="1252"/>
        <w:jc w:val="both"/>
        <w:rPr>
          <w:color w:val="000000"/>
          <w:w w:val="105"/>
          <w:sz w:val="13"/>
          <w:szCs w:val="13"/>
        </w:rPr>
      </w:pPr>
      <w:r>
        <w:rPr>
          <w:color w:val="000000"/>
          <w:w w:val="105"/>
          <w:sz w:val="13"/>
          <w:szCs w:val="13"/>
        </w:rPr>
        <w:t xml:space="preserve">Clamp wire harness and pass it backward along mud guard. </w:t>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708416" behindDoc="1" locked="0" layoutInCell="0" allowOverlap="1">
            <wp:simplePos x="0" y="0"/>
            <wp:positionH relativeFrom="margin">
              <wp:posOffset>0</wp:posOffset>
            </wp:positionH>
            <wp:positionV relativeFrom="margin">
              <wp:posOffset>5264150</wp:posOffset>
            </wp:positionV>
            <wp:extent cx="3437890" cy="1938020"/>
            <wp:effectExtent l="19050" t="0" r="0" b="0"/>
            <wp:wrapThrough wrapText="bothSides">
              <wp:wrapPolygon edited="0">
                <wp:start x="-120" y="0"/>
                <wp:lineTo x="-120" y="21444"/>
                <wp:lineTo x="21544" y="21444"/>
                <wp:lineTo x="21544" y="0"/>
                <wp:lineTo x="-120" y="0"/>
              </wp:wrapPolygon>
            </wp:wrapThrough>
            <wp:docPr id="44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93"/>
                    <a:srcRect/>
                    <a:stretch>
                      <a:fillRect/>
                    </a:stretch>
                  </pic:blipFill>
                  <pic:spPr bwMode="auto">
                    <a:xfrm>
                      <a:off x="0" y="0"/>
                      <a:ext cx="3437890" cy="1938020"/>
                    </a:xfrm>
                    <a:prstGeom prst="rect">
                      <a:avLst/>
                    </a:prstGeom>
                    <a:noFill/>
                  </pic:spPr>
                </pic:pic>
              </a:graphicData>
            </a:graphic>
          </wp:anchor>
        </w:drawing>
      </w:r>
    </w:p>
    <w:p w:rsidR="00000000" w:rsidRDefault="008C7B40">
      <w:pPr>
        <w:pStyle w:val="Style"/>
        <w:framePr w:w="2486" w:h="336" w:wrap="auto" w:hAnchor="text" w:x="1109" w:y="11286"/>
        <w:spacing w:line="158" w:lineRule="exact"/>
        <w:ind w:left="9"/>
        <w:rPr>
          <w:color w:val="000000"/>
          <w:w w:val="105"/>
          <w:sz w:val="13"/>
          <w:szCs w:val="13"/>
        </w:rPr>
      </w:pPr>
      <w:r>
        <w:rPr>
          <w:color w:val="000000"/>
          <w:w w:val="105"/>
          <w:sz w:val="13"/>
          <w:szCs w:val="13"/>
        </w:rPr>
        <w:t xml:space="preserve">Clamp </w:t>
      </w:r>
    </w:p>
    <w:p w:rsidR="00000000" w:rsidRDefault="008C7B40">
      <w:pPr>
        <w:pStyle w:val="Style"/>
        <w:framePr w:w="2486" w:h="336" w:wrap="auto" w:hAnchor="text" w:x="1109" w:y="11286"/>
        <w:spacing w:line="158" w:lineRule="exact"/>
        <w:ind w:left="9"/>
        <w:rPr>
          <w:color w:val="000000"/>
          <w:w w:val="105"/>
          <w:sz w:val="13"/>
          <w:szCs w:val="13"/>
        </w:rPr>
      </w:pPr>
      <w:r>
        <w:rPr>
          <w:color w:val="000000"/>
          <w:w w:val="105"/>
          <w:sz w:val="13"/>
          <w:szCs w:val="13"/>
        </w:rPr>
        <w:t xml:space="preserve">Rectifier with regul·ator </w:t>
      </w:r>
    </w:p>
    <w:p w:rsidR="00000000" w:rsidRDefault="008C7B40">
      <w:pPr>
        <w:pStyle w:val="Style"/>
        <w:framePr w:w="1128" w:h="201" w:wrap="auto" w:hAnchor="text" w:x="6351" w:y="11219"/>
        <w:spacing w:line="158" w:lineRule="exact"/>
        <w:ind w:left="9"/>
        <w:rPr>
          <w:color w:val="000000"/>
          <w:w w:val="105"/>
          <w:sz w:val="13"/>
          <w:szCs w:val="13"/>
        </w:rPr>
      </w:pPr>
      <w:r>
        <w:rPr>
          <w:color w:val="000000"/>
          <w:w w:val="105"/>
          <w:sz w:val="13"/>
          <w:szCs w:val="13"/>
        </w:rPr>
        <w:t>'Flasher relay----</w:t>
      </w:r>
      <w:r>
        <w:rPr>
          <w:color w:val="000000"/>
          <w:w w:val="105"/>
          <w:sz w:val="13"/>
          <w:szCs w:val="13"/>
        </w:rPr>
        <w:t>~</w:t>
      </w:r>
      <w:r>
        <w:rPr>
          <w:color w:val="000000"/>
          <w:w w:val="105"/>
          <w:sz w:val="13"/>
          <w:szCs w:val="13"/>
        </w:rPr>
        <w:t xml:space="preserve"> </w:t>
      </w:r>
    </w:p>
    <w:p w:rsidR="00000000" w:rsidRDefault="00DB09B8">
      <w:pPr>
        <w:pStyle w:val="Style"/>
        <w:numPr>
          <w:ilvl w:val="0"/>
          <w:numId w:val="2"/>
        </w:numPr>
        <w:spacing w:line="1" w:lineRule="exact"/>
        <w:rPr>
          <w:sz w:val="13"/>
          <w:szCs w:val="13"/>
        </w:rPr>
      </w:pPr>
      <w:r>
        <w:rPr>
          <w:noProof/>
        </w:rPr>
        <w:drawing>
          <wp:anchor distT="0" distB="0" distL="114300" distR="114300" simplePos="0" relativeHeight="251709440" behindDoc="1" locked="0" layoutInCell="0" allowOverlap="1">
            <wp:simplePos x="0" y="0"/>
            <wp:positionH relativeFrom="margin">
              <wp:posOffset>4035425</wp:posOffset>
            </wp:positionH>
            <wp:positionV relativeFrom="margin">
              <wp:posOffset>5885815</wp:posOffset>
            </wp:positionV>
            <wp:extent cx="2157730" cy="1816100"/>
            <wp:effectExtent l="19050" t="0" r="0" b="0"/>
            <wp:wrapThrough wrapText="bothSides">
              <wp:wrapPolygon edited="0">
                <wp:start x="-191" y="0"/>
                <wp:lineTo x="-191" y="21298"/>
                <wp:lineTo x="21549" y="21298"/>
                <wp:lineTo x="21549" y="0"/>
                <wp:lineTo x="-191" y="0"/>
              </wp:wrapPolygon>
            </wp:wrapThrough>
            <wp:docPr id="44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94"/>
                    <a:srcRect/>
                    <a:stretch>
                      <a:fillRect/>
                    </a:stretch>
                  </pic:blipFill>
                  <pic:spPr bwMode="auto">
                    <a:xfrm>
                      <a:off x="0" y="0"/>
                      <a:ext cx="2157730" cy="1816100"/>
                    </a:xfrm>
                    <a:prstGeom prst="rect">
                      <a:avLst/>
                    </a:prstGeom>
                    <a:noFill/>
                  </pic:spPr>
                </pic:pic>
              </a:graphicData>
            </a:graphic>
          </wp:anchor>
        </w:drawing>
      </w:r>
    </w:p>
    <w:p w:rsidR="00000000" w:rsidRDefault="008C7B40">
      <w:pPr>
        <w:pStyle w:val="Style"/>
        <w:framePr w:w="2548" w:h="859" w:wrap="auto" w:hAnchor="text" w:x="8151" w:y="11070"/>
        <w:spacing w:line="115" w:lineRule="exact"/>
        <w:ind w:left="283"/>
        <w:rPr>
          <w:i/>
          <w:iCs/>
          <w:color w:val="000000"/>
          <w:w w:val="138"/>
          <w:sz w:val="15"/>
          <w:szCs w:val="15"/>
        </w:rPr>
      </w:pPr>
      <w:r>
        <w:rPr>
          <w:i/>
          <w:iCs/>
          <w:color w:val="000000"/>
          <w:w w:val="138"/>
          <w:sz w:val="15"/>
          <w:szCs w:val="15"/>
        </w:rPr>
        <w:t xml:space="preserve">. I </w:t>
      </w:r>
    </w:p>
    <w:p w:rsidR="00000000" w:rsidRDefault="008C7B40">
      <w:pPr>
        <w:pStyle w:val="Style"/>
        <w:framePr w:w="2548" w:h="859" w:wrap="auto" w:hAnchor="text" w:x="8151" w:y="11070"/>
        <w:spacing w:line="115" w:lineRule="exact"/>
        <w:ind w:left="14"/>
        <w:rPr>
          <w:color w:val="000000"/>
          <w:w w:val="105"/>
          <w:sz w:val="13"/>
          <w:szCs w:val="13"/>
        </w:rPr>
      </w:pPr>
      <w:r>
        <w:rPr>
          <w:color w:val="000000"/>
          <w:w w:val="105"/>
          <w:sz w:val="13"/>
          <w:szCs w:val="13"/>
        </w:rPr>
        <w:t xml:space="preserve">I </w:t>
      </w:r>
      <w:r>
        <w:rPr>
          <w:i/>
          <w:iCs/>
          <w:color w:val="000000"/>
          <w:w w:val="105"/>
          <w:sz w:val="13"/>
          <w:szCs w:val="13"/>
        </w:rPr>
        <w:t xml:space="preserve">-: </w:t>
      </w:r>
      <w:r>
        <w:rPr>
          <w:i/>
          <w:iCs/>
          <w:color w:val="000000"/>
          <w:w w:val="78"/>
          <w:sz w:val="34"/>
          <w:szCs w:val="34"/>
        </w:rPr>
        <w:t xml:space="preserve">l&lt; </w:t>
      </w:r>
      <w:r>
        <w:rPr>
          <w:color w:val="000000"/>
          <w:w w:val="105"/>
          <w:sz w:val="13"/>
          <w:szCs w:val="13"/>
        </w:rPr>
        <w:t xml:space="preserve">Pass wire harness/starter </w:t>
      </w:r>
    </w:p>
    <w:p w:rsidR="00000000" w:rsidRDefault="008C7B40">
      <w:pPr>
        <w:pStyle w:val="Style"/>
        <w:framePr w:w="2548" w:h="859" w:wrap="auto" w:hAnchor="text" w:x="8151" w:y="11070"/>
        <w:tabs>
          <w:tab w:val="left" w:pos="162"/>
        </w:tabs>
        <w:spacing w:line="158" w:lineRule="exact"/>
        <w:rPr>
          <w:color w:val="000000"/>
          <w:w w:val="105"/>
          <w:sz w:val="13"/>
          <w:szCs w:val="13"/>
        </w:rPr>
      </w:pPr>
      <w:r>
        <w:rPr>
          <w:rFonts w:ascii="Times New Roman" w:hAnsi="Times New Roman" w:cs="Times New Roman"/>
          <w:color w:val="000000"/>
          <w:w w:val="50"/>
          <w:sz w:val="16"/>
          <w:szCs w:val="16"/>
        </w:rPr>
        <w:t xml:space="preserve">! </w:t>
      </w:r>
      <w:r>
        <w:rPr>
          <w:rFonts w:ascii="Times New Roman" w:hAnsi="Times New Roman" w:cs="Times New Roman"/>
          <w:color w:val="000000"/>
          <w:w w:val="50"/>
          <w:sz w:val="16"/>
          <w:szCs w:val="16"/>
        </w:rPr>
        <w:tab/>
      </w:r>
      <w:r>
        <w:rPr>
          <w:rFonts w:ascii="Times New Roman" w:hAnsi="Times New Roman" w:cs="Times New Roman"/>
          <w:color w:val="000000"/>
          <w:w w:val="50"/>
          <w:sz w:val="16"/>
          <w:szCs w:val="16"/>
        </w:rPr>
        <w:t>~~</w:t>
      </w:r>
      <w:r>
        <w:rPr>
          <w:rFonts w:ascii="Times New Roman" w:hAnsi="Times New Roman" w:cs="Times New Roman"/>
          <w:color w:val="000000"/>
          <w:w w:val="50"/>
          <w:sz w:val="16"/>
          <w:szCs w:val="16"/>
        </w:rPr>
        <w:t xml:space="preserve"> </w:t>
      </w:r>
      <w:r>
        <w:rPr>
          <w:color w:val="000000"/>
          <w:w w:val="105"/>
          <w:sz w:val="13"/>
          <w:szCs w:val="13"/>
        </w:rPr>
        <w:t xml:space="preserve">wire through clamp on lower </w:t>
      </w:r>
    </w:p>
    <w:p w:rsidR="00000000" w:rsidRDefault="008C7B40">
      <w:pPr>
        <w:pStyle w:val="Style"/>
        <w:framePr w:w="2548" w:h="859" w:wrap="auto" w:hAnchor="text" w:x="8151" w:y="11070"/>
        <w:spacing w:line="158" w:lineRule="exact"/>
        <w:ind w:left="9"/>
        <w:rPr>
          <w:color w:val="000000"/>
          <w:w w:val="105"/>
          <w:sz w:val="13"/>
          <w:szCs w:val="13"/>
        </w:rPr>
      </w:pPr>
      <w:r>
        <w:rPr>
          <w:color w:val="000000"/>
          <w:w w:val="89"/>
          <w:sz w:val="11"/>
          <w:szCs w:val="11"/>
        </w:rPr>
        <w:t xml:space="preserve">I </w:t>
      </w:r>
      <w:r>
        <w:rPr>
          <w:rFonts w:ascii="Times New Roman" w:hAnsi="Times New Roman" w:cs="Times New Roman"/>
          <w:i/>
          <w:iCs/>
          <w:color w:val="000000"/>
          <w:w w:val="83"/>
          <w:sz w:val="22"/>
          <w:szCs w:val="22"/>
        </w:rPr>
        <w:t xml:space="preserve">i;-- </w:t>
      </w:r>
      <w:r>
        <w:rPr>
          <w:color w:val="000000"/>
          <w:w w:val="56"/>
          <w:sz w:val="20"/>
          <w:szCs w:val="20"/>
        </w:rPr>
        <w:t xml:space="preserve">-I </w:t>
      </w:r>
      <w:r>
        <w:rPr>
          <w:color w:val="000000"/>
          <w:w w:val="105"/>
          <w:sz w:val="13"/>
          <w:szCs w:val="13"/>
        </w:rPr>
        <w:t xml:space="preserve">fight of battery box. </w:t>
      </w:r>
    </w:p>
    <w:p w:rsidR="00000000" w:rsidRDefault="008C7B40">
      <w:pPr>
        <w:pStyle w:val="Style"/>
        <w:framePr w:w="2548" w:h="859" w:wrap="auto" w:hAnchor="text" w:x="8151" w:y="11070"/>
        <w:spacing w:line="187" w:lineRule="exact"/>
        <w:ind w:left="100"/>
        <w:rPr>
          <w:i/>
          <w:iCs/>
          <w:color w:val="000000"/>
          <w:w w:val="91"/>
          <w:sz w:val="12"/>
          <w:szCs w:val="12"/>
        </w:rPr>
      </w:pPr>
      <w:r>
        <w:rPr>
          <w:color w:val="000000"/>
          <w:w w:val="91"/>
          <w:sz w:val="12"/>
          <w:szCs w:val="12"/>
        </w:rPr>
        <w:t>~</w:t>
      </w:r>
      <w:r>
        <w:rPr>
          <w:color w:val="000000"/>
          <w:w w:val="91"/>
          <w:sz w:val="12"/>
          <w:szCs w:val="12"/>
        </w:rPr>
        <w:t xml:space="preserve">,' </w:t>
      </w:r>
      <w:r>
        <w:rPr>
          <w:i/>
          <w:iCs/>
          <w:color w:val="000000"/>
          <w:w w:val="91"/>
          <w:sz w:val="12"/>
          <w:szCs w:val="12"/>
        </w:rPr>
        <w:t xml:space="preserve">b </w:t>
      </w:r>
    </w:p>
    <w:p w:rsidR="00000000" w:rsidRDefault="008C7B40">
      <w:pPr>
        <w:pStyle w:val="Style"/>
        <w:framePr w:w="2548" w:h="859" w:wrap="auto" w:hAnchor="text" w:x="8151" w:y="11070"/>
        <w:spacing w:line="43" w:lineRule="exact"/>
        <w:ind w:left="110"/>
        <w:rPr>
          <w:color w:val="000000"/>
          <w:w w:val="105"/>
          <w:sz w:val="13"/>
          <w:szCs w:val="13"/>
        </w:rPr>
      </w:pPr>
      <w:r>
        <w:rPr>
          <w:color w:val="000000"/>
          <w:w w:val="112"/>
          <w:sz w:val="13"/>
          <w:szCs w:val="13"/>
        </w:rPr>
        <w:t xml:space="preserve">'¥' </w:t>
      </w:r>
      <w:r>
        <w:rPr>
          <w:color w:val="000000"/>
          <w:w w:val="105"/>
          <w:sz w:val="13"/>
          <w:szCs w:val="13"/>
        </w:rPr>
        <w:t xml:space="preserve">To starter motor </w:t>
      </w:r>
    </w:p>
    <w:p w:rsidR="00000000" w:rsidRDefault="008C7B40">
      <w:pPr>
        <w:pStyle w:val="Style"/>
        <w:framePr w:w="2126" w:h="532" w:wrap="auto" w:hAnchor="text" w:x="1474" w:y="9606"/>
        <w:spacing w:line="163" w:lineRule="exact"/>
        <w:ind w:left="244" w:right="4"/>
        <w:rPr>
          <w:color w:val="000000"/>
          <w:w w:val="105"/>
          <w:sz w:val="13"/>
          <w:szCs w:val="13"/>
        </w:rPr>
      </w:pPr>
      <w:r>
        <w:rPr>
          <w:color w:val="000000"/>
          <w:w w:val="105"/>
          <w:sz w:val="13"/>
          <w:szCs w:val="13"/>
        </w:rPr>
        <w:t xml:space="preserve">Pass flasher light lead wire through guide. </w:t>
      </w:r>
    </w:p>
    <w:p w:rsidR="00000000" w:rsidRDefault="008C7B40">
      <w:pPr>
        <w:pStyle w:val="Style"/>
        <w:framePr w:w="2126" w:h="532" w:wrap="auto" w:hAnchor="text" w:x="1474" w:y="9606"/>
        <w:spacing w:line="230" w:lineRule="exact"/>
        <w:ind w:left="4"/>
        <w:rPr>
          <w:color w:val="000000"/>
          <w:w w:val="105"/>
          <w:sz w:val="13"/>
          <w:szCs w:val="13"/>
        </w:rPr>
      </w:pPr>
      <w:r>
        <w:rPr>
          <w:color w:val="000000"/>
          <w:w w:val="105"/>
          <w:sz w:val="13"/>
          <w:szCs w:val="13"/>
        </w:rPr>
        <w:t xml:space="preserve">Headlight relay (For Canada) </w:t>
      </w:r>
    </w:p>
    <w:p w:rsidR="00000000" w:rsidRDefault="008C7B40">
      <w:pPr>
        <w:pStyle w:val="Style"/>
        <w:framePr w:w="2102" w:h="816" w:wrap="auto" w:hAnchor="text" w:x="5252" w:y="10119"/>
        <w:tabs>
          <w:tab w:val="left" w:pos="120"/>
          <w:tab w:val="left" w:pos="960"/>
        </w:tabs>
        <w:spacing w:line="96" w:lineRule="exact"/>
        <w:rPr>
          <w:color w:val="000000"/>
          <w:w w:val="105"/>
          <w:sz w:val="13"/>
          <w:szCs w:val="13"/>
        </w:rPr>
      </w:pPr>
      <w:r>
        <w:rPr>
          <w:sz w:val="13"/>
          <w:szCs w:val="13"/>
        </w:rPr>
        <w:tab/>
      </w:r>
      <w:r>
        <w:rPr>
          <w:color w:val="000000"/>
          <w:w w:val="105"/>
          <w:sz w:val="13"/>
          <w:szCs w:val="13"/>
        </w:rPr>
        <w:t xml:space="preserve">, </w:t>
      </w:r>
      <w:r>
        <w:rPr>
          <w:color w:val="000000"/>
          <w:w w:val="105"/>
          <w:sz w:val="13"/>
          <w:szCs w:val="13"/>
        </w:rPr>
        <w:tab/>
        <w:t>Clamp,</w:t>
      </w:r>
      <w:r>
        <w:rPr>
          <w:color w:val="000000"/>
          <w:w w:val="105"/>
          <w:sz w:val="13"/>
          <w:szCs w:val="13"/>
        </w:rPr>
        <w:t>~</w:t>
      </w:r>
      <w:r>
        <w:rPr>
          <w:color w:val="000000"/>
          <w:w w:val="105"/>
          <w:sz w:val="13"/>
          <w:szCs w:val="13"/>
        </w:rPr>
        <w:t xml:space="preserve">&gt;&lt;r"""-" </w:t>
      </w:r>
    </w:p>
    <w:p w:rsidR="00000000" w:rsidRDefault="008C7B40">
      <w:pPr>
        <w:pStyle w:val="Style"/>
        <w:framePr w:w="2102" w:h="816" w:wrap="auto" w:hAnchor="text" w:x="5252" w:y="10119"/>
        <w:spacing w:before="19" w:line="1" w:lineRule="exact"/>
        <w:ind w:right="388"/>
        <w:rPr>
          <w:sz w:val="13"/>
          <w:szCs w:val="13"/>
        </w:rPr>
      </w:pPr>
    </w:p>
    <w:p w:rsidR="00000000" w:rsidRDefault="008C7B40">
      <w:pPr>
        <w:pStyle w:val="Style"/>
        <w:framePr w:w="2102" w:h="816" w:wrap="auto" w:hAnchor="text" w:x="5252" w:y="10119"/>
        <w:spacing w:line="158" w:lineRule="exact"/>
        <w:ind w:right="388"/>
        <w:rPr>
          <w:color w:val="000000"/>
          <w:w w:val="105"/>
          <w:sz w:val="13"/>
          <w:szCs w:val="13"/>
        </w:rPr>
      </w:pPr>
      <w:r>
        <w:rPr>
          <w:color w:val="000000"/>
          <w:w w:val="105"/>
          <w:sz w:val="13"/>
          <w:szCs w:val="13"/>
        </w:rPr>
        <w:t xml:space="preserve">Clamp flasher light lead wire and taillight lead wire. </w:t>
      </w:r>
    </w:p>
    <w:p w:rsidR="00000000" w:rsidRDefault="008C7B40">
      <w:pPr>
        <w:pStyle w:val="Style"/>
        <w:framePr w:w="2102" w:h="816" w:wrap="auto" w:hAnchor="text" w:x="5252" w:y="10119"/>
        <w:spacing w:line="187" w:lineRule="exact"/>
        <w:ind w:left="1358" w:right="302" w:hanging="1358"/>
        <w:jc w:val="both"/>
        <w:rPr>
          <w:color w:val="000000"/>
          <w:w w:val="105"/>
          <w:sz w:val="13"/>
          <w:szCs w:val="13"/>
        </w:rPr>
      </w:pPr>
      <w:r>
        <w:rPr>
          <w:color w:val="000000"/>
          <w:w w:val="105"/>
          <w:sz w:val="13"/>
          <w:szCs w:val="13"/>
        </w:rPr>
        <w:t>Starter relay switch""'</w:t>
      </w:r>
      <w:r>
        <w:rPr>
          <w:color w:val="000000"/>
          <w:w w:val="105"/>
          <w:sz w:val="13"/>
          <w:szCs w:val="13"/>
        </w:rPr>
        <w:softHyphen/>
        <w:t xml:space="preserve">Clamp' </w:t>
      </w:r>
    </w:p>
    <w:p w:rsidR="00000000" w:rsidRDefault="008C7B40">
      <w:pPr>
        <w:pStyle w:val="Style"/>
        <w:framePr w:w="3892" w:h="864" w:wrap="auto" w:hAnchor="text" w:x="1109" w:y="10287"/>
        <w:spacing w:line="144" w:lineRule="exact"/>
        <w:ind w:left="2006"/>
        <w:rPr>
          <w:color w:val="000000"/>
          <w:w w:val="105"/>
          <w:sz w:val="13"/>
          <w:szCs w:val="13"/>
        </w:rPr>
      </w:pPr>
      <w:r>
        <w:rPr>
          <w:color w:val="000000"/>
          <w:w w:val="105"/>
          <w:sz w:val="13"/>
          <w:szCs w:val="13"/>
        </w:rPr>
        <w:t xml:space="preserve">Pass battery breather pipe </w:t>
      </w:r>
    </w:p>
    <w:p w:rsidR="00000000" w:rsidRDefault="008C7B40">
      <w:pPr>
        <w:pStyle w:val="Style"/>
        <w:framePr w:w="3892" w:h="864" w:wrap="auto" w:hAnchor="text" w:x="1109" w:y="10287"/>
        <w:spacing w:line="177" w:lineRule="exact"/>
        <w:ind w:left="4" w:right="9" w:firstLine="1982"/>
        <w:rPr>
          <w:color w:val="000000"/>
          <w:w w:val="105"/>
          <w:sz w:val="13"/>
          <w:szCs w:val="13"/>
        </w:rPr>
      </w:pPr>
      <w:r>
        <w:rPr>
          <w:color w:val="000000"/>
          <w:w w:val="105"/>
          <w:sz w:val="13"/>
          <w:szCs w:val="13"/>
        </w:rPr>
        <w:t xml:space="preserve">through box guide. behind Pass battery earth lead wire clamp coupler. inside mud on right side of clamp coupler guard and then downward. and clamp it under box. </w:t>
      </w:r>
    </w:p>
    <w:p w:rsidR="00000000" w:rsidRDefault="008C7B40">
      <w:pPr>
        <w:pStyle w:val="Style"/>
        <w:framePr w:w="1843" w:h="148" w:wrap="auto" w:hAnchor="text" w:x="8856" w:y="12015"/>
        <w:spacing w:line="158" w:lineRule="exact"/>
        <w:ind w:left="9"/>
        <w:rPr>
          <w:color w:val="000000"/>
          <w:w w:val="105"/>
          <w:sz w:val="13"/>
          <w:szCs w:val="13"/>
        </w:rPr>
      </w:pPr>
      <w:r>
        <w:rPr>
          <w:color w:val="000000"/>
          <w:w w:val="105"/>
          <w:sz w:val="13"/>
          <w:szCs w:val="13"/>
        </w:rPr>
        <w:t xml:space="preserve">Rear brake switch </w:t>
      </w:r>
    </w:p>
    <w:p w:rsidR="00000000" w:rsidRDefault="008C7B40">
      <w:pPr>
        <w:pStyle w:val="Style"/>
        <w:rPr>
          <w:sz w:val="13"/>
          <w:szCs w:val="13"/>
        </w:rPr>
        <w:sectPr w:rsidR="00000000">
          <w:pgSz w:w="12241" w:h="15842"/>
          <w:pgMar w:top="1022" w:right="446" w:bottom="360" w:left="1023" w:header="720" w:footer="720" w:gutter="0"/>
          <w:cols w:space="720"/>
          <w:noEndnote/>
        </w:sectPr>
      </w:pPr>
    </w:p>
    <w:p w:rsidR="008C7B40" w:rsidRDefault="008C7B40">
      <w:pPr>
        <w:pStyle w:val="Style"/>
        <w:rPr>
          <w:sz w:val="2"/>
          <w:szCs w:val="2"/>
        </w:rPr>
      </w:pPr>
    </w:p>
    <w:sectPr w:rsidR="008C7B40">
      <w:pgSz w:w="12241" w:h="15842"/>
      <w:pgMar w:top="360" w:right="11881" w:bottom="360" w:left="360"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29702572"/>
    <w:lvl w:ilvl="0">
      <w:numFmt w:val="bullet"/>
      <w:lvlText w:val="*"/>
      <w:lvlJc w:val="left"/>
    </w:lvl>
  </w:abstractNum>
  <w:abstractNum w:abstractNumId="1">
    <w:nsid w:val="00055EBE"/>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2">
    <w:nsid w:val="00101AB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
    <w:nsid w:val="0024084C"/>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
    <w:nsid w:val="0040481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
    <w:nsid w:val="008113E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
    <w:nsid w:val="00D50BBF"/>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
    <w:nsid w:val="00EE5A9B"/>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
    <w:nsid w:val="00F73487"/>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9">
    <w:nsid w:val="00FF5CEA"/>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0">
    <w:nsid w:val="010671F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1">
    <w:nsid w:val="0117011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2">
    <w:nsid w:val="012D3B5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3">
    <w:nsid w:val="01350AF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4">
    <w:nsid w:val="01605DF9"/>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15">
    <w:nsid w:val="016B03C4"/>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16">
    <w:nsid w:val="019B4ACE"/>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7">
    <w:nsid w:val="01EA150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8">
    <w:nsid w:val="0249534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9">
    <w:nsid w:val="02505E8F"/>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20">
    <w:nsid w:val="027154C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1">
    <w:nsid w:val="02BE5F50"/>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22">
    <w:nsid w:val="02CB474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3">
    <w:nsid w:val="02F937B3"/>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24">
    <w:nsid w:val="03D81DE8"/>
    <w:multiLevelType w:val="singleLevel"/>
    <w:tmpl w:val="2110BAEA"/>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25">
    <w:nsid w:val="03DC39B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6">
    <w:nsid w:val="03DF28C2"/>
    <w:multiLevelType w:val="singleLevel"/>
    <w:tmpl w:val="598A9F0E"/>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27">
    <w:nsid w:val="040E39EE"/>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28">
    <w:nsid w:val="041E1EE4"/>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29">
    <w:nsid w:val="042A60AF"/>
    <w:multiLevelType w:val="singleLevel"/>
    <w:tmpl w:val="D9FE8E9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30">
    <w:nsid w:val="04816E0F"/>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1">
    <w:nsid w:val="04962B4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2">
    <w:nsid w:val="04A31BF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3">
    <w:nsid w:val="04AB381B"/>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34">
    <w:nsid w:val="04B3665A"/>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35">
    <w:nsid w:val="04C7720C"/>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36">
    <w:nsid w:val="04EF76F9"/>
    <w:multiLevelType w:val="singleLevel"/>
    <w:tmpl w:val="598A9F0E"/>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37">
    <w:nsid w:val="05066FAF"/>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38">
    <w:nsid w:val="051C200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9">
    <w:nsid w:val="051C3A0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0">
    <w:nsid w:val="053B5AB2"/>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41">
    <w:nsid w:val="054D0992"/>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2">
    <w:nsid w:val="055001D7"/>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43">
    <w:nsid w:val="055C4DDF"/>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44">
    <w:nsid w:val="0563531D"/>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5">
    <w:nsid w:val="056C227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6">
    <w:nsid w:val="05B34FBD"/>
    <w:multiLevelType w:val="singleLevel"/>
    <w:tmpl w:val="1AE64AA4"/>
    <w:lvl w:ilvl="0">
      <w:start w:val="5"/>
      <w:numFmt w:val="upperLetter"/>
      <w:lvlText w:val="%1."/>
      <w:legacy w:legacy="1" w:legacySpace="0" w:legacyIndent="0"/>
      <w:lvlJc w:val="left"/>
      <w:rPr>
        <w:rFonts w:ascii="Times New Roman" w:hAnsi="Times New Roman" w:cs="Times New Roman" w:hint="default"/>
        <w:color w:val="000000"/>
      </w:rPr>
    </w:lvl>
  </w:abstractNum>
  <w:abstractNum w:abstractNumId="47">
    <w:nsid w:val="05B40024"/>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48">
    <w:nsid w:val="05B81214"/>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49">
    <w:nsid w:val="05BA5F39"/>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50">
    <w:nsid w:val="05BD484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1">
    <w:nsid w:val="05EA11BD"/>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52">
    <w:nsid w:val="06301DC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3">
    <w:nsid w:val="06372A43"/>
    <w:multiLevelType w:val="singleLevel"/>
    <w:tmpl w:val="21C851A6"/>
    <w:lvl w:ilvl="0">
      <w:start w:val="34"/>
      <w:numFmt w:val="decimal"/>
      <w:lvlText w:val="%1."/>
      <w:legacy w:legacy="1" w:legacySpace="0" w:legacyIndent="0"/>
      <w:lvlJc w:val="left"/>
      <w:rPr>
        <w:rFonts w:ascii="Times New Roman" w:hAnsi="Times New Roman" w:cs="Times New Roman" w:hint="default"/>
        <w:color w:val="000000"/>
      </w:rPr>
    </w:lvl>
  </w:abstractNum>
  <w:abstractNum w:abstractNumId="54">
    <w:nsid w:val="06616955"/>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55">
    <w:nsid w:val="06690A9D"/>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56">
    <w:nsid w:val="06995B31"/>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57">
    <w:nsid w:val="069B0E6B"/>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8">
    <w:nsid w:val="069F267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9">
    <w:nsid w:val="06EA7401"/>
    <w:multiLevelType w:val="singleLevel"/>
    <w:tmpl w:val="598A9F0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60">
    <w:nsid w:val="06F2224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1">
    <w:nsid w:val="07002A1A"/>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2">
    <w:nsid w:val="070B50B2"/>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3">
    <w:nsid w:val="0722592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4">
    <w:nsid w:val="07237D63"/>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65">
    <w:nsid w:val="072E0FA3"/>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66">
    <w:nsid w:val="07310427"/>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7">
    <w:nsid w:val="074E722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8">
    <w:nsid w:val="07631CD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9">
    <w:nsid w:val="078E0813"/>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0">
    <w:nsid w:val="07C3706D"/>
    <w:multiLevelType w:val="singleLevel"/>
    <w:tmpl w:val="598A9F0E"/>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71">
    <w:nsid w:val="08280CD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2">
    <w:nsid w:val="083A41CF"/>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73">
    <w:nsid w:val="0865384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4">
    <w:nsid w:val="08A5463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5">
    <w:nsid w:val="08B64E37"/>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76">
    <w:nsid w:val="08BC40AA"/>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77">
    <w:nsid w:val="090F41CC"/>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78">
    <w:nsid w:val="09163E2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9">
    <w:nsid w:val="094257D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0">
    <w:nsid w:val="095A6D9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1">
    <w:nsid w:val="0988565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2">
    <w:nsid w:val="09A643DA"/>
    <w:multiLevelType w:val="singleLevel"/>
    <w:tmpl w:val="81B8173C"/>
    <w:lvl w:ilvl="0">
      <w:start w:val="8"/>
      <w:numFmt w:val="lowerLetter"/>
      <w:lvlText w:val="%1."/>
      <w:legacy w:legacy="1" w:legacySpace="0" w:legacyIndent="0"/>
      <w:lvlJc w:val="left"/>
      <w:rPr>
        <w:rFonts w:ascii="Times New Roman" w:hAnsi="Times New Roman" w:cs="Times New Roman" w:hint="default"/>
        <w:color w:val="000000"/>
      </w:rPr>
    </w:lvl>
  </w:abstractNum>
  <w:abstractNum w:abstractNumId="83">
    <w:nsid w:val="09D84FB8"/>
    <w:multiLevelType w:val="singleLevel"/>
    <w:tmpl w:val="6F30EE32"/>
    <w:lvl w:ilvl="0">
      <w:start w:val="6"/>
      <w:numFmt w:val="lowerLetter"/>
      <w:lvlText w:val="%1."/>
      <w:legacy w:legacy="1" w:legacySpace="0" w:legacyIndent="0"/>
      <w:lvlJc w:val="left"/>
      <w:rPr>
        <w:rFonts w:ascii="Times New Roman" w:hAnsi="Times New Roman" w:cs="Times New Roman" w:hint="default"/>
        <w:color w:val="000000"/>
      </w:rPr>
    </w:lvl>
  </w:abstractNum>
  <w:abstractNum w:abstractNumId="84">
    <w:nsid w:val="09E07B17"/>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5">
    <w:nsid w:val="0A2C6F7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6">
    <w:nsid w:val="0A2F4B3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7">
    <w:nsid w:val="0A3D7324"/>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8">
    <w:nsid w:val="0A592802"/>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89">
    <w:nsid w:val="0A7C757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0">
    <w:nsid w:val="0A85334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1">
    <w:nsid w:val="0A8D00A5"/>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2">
    <w:nsid w:val="0AA2215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3">
    <w:nsid w:val="0B1313A1"/>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4">
    <w:nsid w:val="0B36554A"/>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95">
    <w:nsid w:val="0C23495D"/>
    <w:multiLevelType w:val="singleLevel"/>
    <w:tmpl w:val="2FF07494"/>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96">
    <w:nsid w:val="0C3E56C3"/>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7">
    <w:nsid w:val="0C53756A"/>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8">
    <w:nsid w:val="0C5B3CC2"/>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99">
    <w:nsid w:val="0C6709AC"/>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0">
    <w:nsid w:val="0C681958"/>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101">
    <w:nsid w:val="0C8747E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2">
    <w:nsid w:val="0C8E4569"/>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3">
    <w:nsid w:val="0C9C626F"/>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4">
    <w:nsid w:val="0CBF37AB"/>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5">
    <w:nsid w:val="0CE7360B"/>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106">
    <w:nsid w:val="0CEC7C3E"/>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07">
    <w:nsid w:val="0CF1375A"/>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8">
    <w:nsid w:val="0D482CF7"/>
    <w:multiLevelType w:val="singleLevel"/>
    <w:tmpl w:val="762E1D2C"/>
    <w:lvl w:ilvl="0">
      <w:start w:val="35"/>
      <w:numFmt w:val="decimal"/>
      <w:lvlText w:val="%1."/>
      <w:legacy w:legacy="1" w:legacySpace="0" w:legacyIndent="0"/>
      <w:lvlJc w:val="left"/>
      <w:rPr>
        <w:rFonts w:ascii="Times New Roman" w:hAnsi="Times New Roman" w:cs="Times New Roman" w:hint="default"/>
        <w:color w:val="000000"/>
      </w:rPr>
    </w:lvl>
  </w:abstractNum>
  <w:abstractNum w:abstractNumId="109">
    <w:nsid w:val="0D594CE9"/>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110">
    <w:nsid w:val="0D6A420F"/>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11">
    <w:nsid w:val="0D9B2362"/>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12">
    <w:nsid w:val="0DE253C7"/>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13">
    <w:nsid w:val="0DFB0901"/>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4">
    <w:nsid w:val="0E1F615B"/>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5">
    <w:nsid w:val="0E2C730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16">
    <w:nsid w:val="0E365AE0"/>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7">
    <w:nsid w:val="0E770F0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18">
    <w:nsid w:val="0EB30BFF"/>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19">
    <w:nsid w:val="0EC36E5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20">
    <w:nsid w:val="0EDD7301"/>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121">
    <w:nsid w:val="0EF73E61"/>
    <w:multiLevelType w:val="singleLevel"/>
    <w:tmpl w:val="E7789550"/>
    <w:lvl w:ilvl="0">
      <w:start w:val="2"/>
      <w:numFmt w:val="upperLetter"/>
      <w:lvlText w:val="%1."/>
      <w:legacy w:legacy="1" w:legacySpace="0" w:legacyIndent="0"/>
      <w:lvlJc w:val="left"/>
      <w:rPr>
        <w:rFonts w:ascii="Times New Roman" w:hAnsi="Times New Roman" w:cs="Times New Roman" w:hint="default"/>
        <w:color w:val="000000"/>
      </w:rPr>
    </w:lvl>
  </w:abstractNum>
  <w:abstractNum w:abstractNumId="122">
    <w:nsid w:val="0F5F58C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23">
    <w:nsid w:val="0F776ADA"/>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24">
    <w:nsid w:val="0F810AFE"/>
    <w:multiLevelType w:val="singleLevel"/>
    <w:tmpl w:val="598A9F0E"/>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125">
    <w:nsid w:val="0F8C1732"/>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26">
    <w:nsid w:val="0F8D35A6"/>
    <w:multiLevelType w:val="singleLevel"/>
    <w:tmpl w:val="6F30EE32"/>
    <w:lvl w:ilvl="0">
      <w:start w:val="6"/>
      <w:numFmt w:val="lowerLetter"/>
      <w:lvlText w:val="%1."/>
      <w:legacy w:legacy="1" w:legacySpace="0" w:legacyIndent="0"/>
      <w:lvlJc w:val="left"/>
      <w:rPr>
        <w:rFonts w:ascii="Times New Roman" w:hAnsi="Times New Roman" w:cs="Times New Roman" w:hint="default"/>
        <w:color w:val="000000"/>
      </w:rPr>
    </w:lvl>
  </w:abstractNum>
  <w:abstractNum w:abstractNumId="127">
    <w:nsid w:val="0F9B5D29"/>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28">
    <w:nsid w:val="0FA9009F"/>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129">
    <w:nsid w:val="0FF73023"/>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30">
    <w:nsid w:val="10053433"/>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31">
    <w:nsid w:val="103B67AE"/>
    <w:multiLevelType w:val="singleLevel"/>
    <w:tmpl w:val="8432043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32">
    <w:nsid w:val="103E3E73"/>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33">
    <w:nsid w:val="1064021F"/>
    <w:multiLevelType w:val="singleLevel"/>
    <w:tmpl w:val="35008A56"/>
    <w:lvl w:ilvl="0">
      <w:start w:val="37"/>
      <w:numFmt w:val="decimal"/>
      <w:lvlText w:val="%1."/>
      <w:legacy w:legacy="1" w:legacySpace="0" w:legacyIndent="0"/>
      <w:lvlJc w:val="left"/>
      <w:rPr>
        <w:rFonts w:ascii="Times New Roman" w:hAnsi="Times New Roman" w:cs="Times New Roman" w:hint="default"/>
        <w:color w:val="000000"/>
      </w:rPr>
    </w:lvl>
  </w:abstractNum>
  <w:abstractNum w:abstractNumId="134">
    <w:nsid w:val="10816088"/>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135">
    <w:nsid w:val="108A2620"/>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36">
    <w:nsid w:val="108B55EA"/>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37">
    <w:nsid w:val="10C63A26"/>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38">
    <w:nsid w:val="10CE6CBE"/>
    <w:multiLevelType w:val="singleLevel"/>
    <w:tmpl w:val="81B8173C"/>
    <w:lvl w:ilvl="0">
      <w:start w:val="8"/>
      <w:numFmt w:val="lowerLetter"/>
      <w:lvlText w:val="%1."/>
      <w:legacy w:legacy="1" w:legacySpace="0" w:legacyIndent="0"/>
      <w:lvlJc w:val="left"/>
      <w:rPr>
        <w:rFonts w:ascii="Times New Roman" w:hAnsi="Times New Roman" w:cs="Times New Roman" w:hint="default"/>
        <w:color w:val="000000"/>
      </w:rPr>
    </w:lvl>
  </w:abstractNum>
  <w:abstractNum w:abstractNumId="139">
    <w:nsid w:val="10D02E56"/>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40">
    <w:nsid w:val="10FC577D"/>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41">
    <w:nsid w:val="110D4538"/>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42">
    <w:nsid w:val="113A0A6F"/>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43">
    <w:nsid w:val="115236C9"/>
    <w:multiLevelType w:val="singleLevel"/>
    <w:tmpl w:val="598A9F0E"/>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44">
    <w:nsid w:val="11784A0D"/>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45">
    <w:nsid w:val="117B40D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46">
    <w:nsid w:val="118378ED"/>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47">
    <w:nsid w:val="119D64CA"/>
    <w:multiLevelType w:val="singleLevel"/>
    <w:tmpl w:val="598A9F0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148">
    <w:nsid w:val="11A05FB6"/>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49">
    <w:nsid w:val="11A2293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50">
    <w:nsid w:val="11CD2A1E"/>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51">
    <w:nsid w:val="12057FEF"/>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52">
    <w:nsid w:val="12074520"/>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53">
    <w:nsid w:val="121D1A8B"/>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54">
    <w:nsid w:val="12241051"/>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55">
    <w:nsid w:val="123073B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56">
    <w:nsid w:val="123C398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57">
    <w:nsid w:val="123D6BBA"/>
    <w:multiLevelType w:val="singleLevel"/>
    <w:tmpl w:val="0F049178"/>
    <w:lvl w:ilvl="0">
      <w:start w:val="7"/>
      <w:numFmt w:val="lowerLetter"/>
      <w:lvlText w:val="%1."/>
      <w:legacy w:legacy="1" w:legacySpace="0" w:legacyIndent="0"/>
      <w:lvlJc w:val="left"/>
      <w:rPr>
        <w:rFonts w:ascii="Times New Roman" w:hAnsi="Times New Roman" w:cs="Times New Roman" w:hint="default"/>
        <w:color w:val="000000"/>
      </w:rPr>
    </w:lvl>
  </w:abstractNum>
  <w:abstractNum w:abstractNumId="158">
    <w:nsid w:val="127F4998"/>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59">
    <w:nsid w:val="1284092A"/>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60">
    <w:nsid w:val="12D954E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61">
    <w:nsid w:val="13072080"/>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62">
    <w:nsid w:val="1311212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63">
    <w:nsid w:val="131408F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64">
    <w:nsid w:val="131E241A"/>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65">
    <w:nsid w:val="132B7DC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66">
    <w:nsid w:val="13431C2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67">
    <w:nsid w:val="134451B1"/>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68">
    <w:nsid w:val="1378114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69">
    <w:nsid w:val="13D51439"/>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70">
    <w:nsid w:val="13DA591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71">
    <w:nsid w:val="13E86A80"/>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72">
    <w:nsid w:val="14134170"/>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73">
    <w:nsid w:val="145B0CC6"/>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74">
    <w:nsid w:val="14651F72"/>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75">
    <w:nsid w:val="146E618A"/>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76">
    <w:nsid w:val="148F7519"/>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77">
    <w:nsid w:val="14AD5FF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78">
    <w:nsid w:val="14B355A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79">
    <w:nsid w:val="14BC1A7B"/>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80">
    <w:nsid w:val="14CB761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81">
    <w:nsid w:val="14D5616C"/>
    <w:multiLevelType w:val="singleLevel"/>
    <w:tmpl w:val="50CE3FF0"/>
    <w:lvl w:ilvl="0">
      <w:start w:val="22"/>
      <w:numFmt w:val="decimal"/>
      <w:lvlText w:val="%1."/>
      <w:legacy w:legacy="1" w:legacySpace="0" w:legacyIndent="0"/>
      <w:lvlJc w:val="left"/>
      <w:rPr>
        <w:rFonts w:ascii="Times New Roman" w:hAnsi="Times New Roman" w:cs="Times New Roman" w:hint="default"/>
        <w:color w:val="000000"/>
      </w:rPr>
    </w:lvl>
  </w:abstractNum>
  <w:abstractNum w:abstractNumId="182">
    <w:nsid w:val="14D9021A"/>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183">
    <w:nsid w:val="14E54F4F"/>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84">
    <w:nsid w:val="14EC4F1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85">
    <w:nsid w:val="14F07B30"/>
    <w:multiLevelType w:val="singleLevel"/>
    <w:tmpl w:val="598A9F0E"/>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86">
    <w:nsid w:val="150D38AF"/>
    <w:multiLevelType w:val="singleLevel"/>
    <w:tmpl w:val="598A9F0E"/>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87">
    <w:nsid w:val="15157764"/>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88">
    <w:nsid w:val="15186606"/>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89">
    <w:nsid w:val="151C04DB"/>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90">
    <w:nsid w:val="15296BF8"/>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91">
    <w:nsid w:val="15493B1B"/>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92">
    <w:nsid w:val="155B013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93">
    <w:nsid w:val="15935672"/>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94">
    <w:nsid w:val="15B326FB"/>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95">
    <w:nsid w:val="15D42C1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96">
    <w:nsid w:val="15E8271B"/>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97">
    <w:nsid w:val="15FF0740"/>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98">
    <w:nsid w:val="16090FA7"/>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99">
    <w:nsid w:val="1617292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00">
    <w:nsid w:val="162D67B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01">
    <w:nsid w:val="16625BA8"/>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202">
    <w:nsid w:val="167F40B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03">
    <w:nsid w:val="1686576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04">
    <w:nsid w:val="16920BD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05">
    <w:nsid w:val="169F14D9"/>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206">
    <w:nsid w:val="16CB0E43"/>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207">
    <w:nsid w:val="16D40567"/>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208">
    <w:nsid w:val="1700017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09">
    <w:nsid w:val="170F5783"/>
    <w:multiLevelType w:val="singleLevel"/>
    <w:tmpl w:val="D9FE8E9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210">
    <w:nsid w:val="171B209A"/>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11">
    <w:nsid w:val="171E00C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12">
    <w:nsid w:val="17460262"/>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213">
    <w:nsid w:val="175B2D8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14">
    <w:nsid w:val="176E198B"/>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215">
    <w:nsid w:val="178F7633"/>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216">
    <w:nsid w:val="17990136"/>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217">
    <w:nsid w:val="17BC3EBD"/>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218">
    <w:nsid w:val="17CF0CE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219">
    <w:nsid w:val="17EC65A2"/>
    <w:multiLevelType w:val="singleLevel"/>
    <w:tmpl w:val="6EC6198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20">
    <w:nsid w:val="17F36BC7"/>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221">
    <w:nsid w:val="17FD6D96"/>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222">
    <w:nsid w:val="18216E5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223">
    <w:nsid w:val="183427F1"/>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224">
    <w:nsid w:val="183E4654"/>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25">
    <w:nsid w:val="18400839"/>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226">
    <w:nsid w:val="18651470"/>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227">
    <w:nsid w:val="186D3B4A"/>
    <w:multiLevelType w:val="singleLevel"/>
    <w:tmpl w:val="81B8173C"/>
    <w:lvl w:ilvl="0">
      <w:start w:val="8"/>
      <w:numFmt w:val="lowerLetter"/>
      <w:lvlText w:val="%1."/>
      <w:legacy w:legacy="1" w:legacySpace="0" w:legacyIndent="0"/>
      <w:lvlJc w:val="left"/>
      <w:rPr>
        <w:rFonts w:ascii="Times New Roman" w:hAnsi="Times New Roman" w:cs="Times New Roman" w:hint="default"/>
        <w:color w:val="000000"/>
      </w:rPr>
    </w:lvl>
  </w:abstractNum>
  <w:abstractNum w:abstractNumId="228">
    <w:nsid w:val="18801C54"/>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29">
    <w:nsid w:val="189C606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30">
    <w:nsid w:val="18B10071"/>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31">
    <w:nsid w:val="18C026D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32">
    <w:nsid w:val="18D4261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33">
    <w:nsid w:val="18DE29D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234">
    <w:nsid w:val="19323DC1"/>
    <w:multiLevelType w:val="singleLevel"/>
    <w:tmpl w:val="598A9F0E"/>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235">
    <w:nsid w:val="197A0F11"/>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236">
    <w:nsid w:val="199E7895"/>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237">
    <w:nsid w:val="19A15EB0"/>
    <w:multiLevelType w:val="singleLevel"/>
    <w:tmpl w:val="9C12EEE2"/>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238">
    <w:nsid w:val="19A92D9B"/>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239">
    <w:nsid w:val="19C6055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40">
    <w:nsid w:val="19EF102D"/>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241">
    <w:nsid w:val="1A166307"/>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242">
    <w:nsid w:val="1A3A5682"/>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243">
    <w:nsid w:val="1A5602EF"/>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244">
    <w:nsid w:val="1A8B0F7D"/>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245">
    <w:nsid w:val="1AAB3DE4"/>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246">
    <w:nsid w:val="1ADD4CC9"/>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247">
    <w:nsid w:val="1AEF7FA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48">
    <w:nsid w:val="1B2213F7"/>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249">
    <w:nsid w:val="1B35044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50">
    <w:nsid w:val="1B8339B2"/>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51">
    <w:nsid w:val="1B843B5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52">
    <w:nsid w:val="1BBB086F"/>
    <w:multiLevelType w:val="singleLevel"/>
    <w:tmpl w:val="5902F488"/>
    <w:lvl w:ilvl="0">
      <w:start w:val="10"/>
      <w:numFmt w:val="upperLetter"/>
      <w:lvlText w:val="%1."/>
      <w:legacy w:legacy="1" w:legacySpace="0" w:legacyIndent="0"/>
      <w:lvlJc w:val="left"/>
      <w:rPr>
        <w:rFonts w:ascii="Times New Roman" w:hAnsi="Times New Roman" w:cs="Times New Roman" w:hint="default"/>
        <w:color w:val="000000"/>
      </w:rPr>
    </w:lvl>
  </w:abstractNum>
  <w:abstractNum w:abstractNumId="253">
    <w:nsid w:val="1BC809F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54">
    <w:nsid w:val="1BD74BB2"/>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255">
    <w:nsid w:val="1BF074EA"/>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256">
    <w:nsid w:val="1C052E7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57">
    <w:nsid w:val="1C146D7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58">
    <w:nsid w:val="1C3E3516"/>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59">
    <w:nsid w:val="1C9668D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60">
    <w:nsid w:val="1C9F40A0"/>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61">
    <w:nsid w:val="1CB047A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62">
    <w:nsid w:val="1CB32E11"/>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263">
    <w:nsid w:val="1CB46967"/>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264">
    <w:nsid w:val="1CBA2F69"/>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265">
    <w:nsid w:val="1CCD116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66">
    <w:nsid w:val="1CE712DF"/>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67">
    <w:nsid w:val="1D03340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68">
    <w:nsid w:val="1D712F9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69">
    <w:nsid w:val="1D770F46"/>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70">
    <w:nsid w:val="1D8D6B6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71">
    <w:nsid w:val="1DE76BB5"/>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272">
    <w:nsid w:val="1E072E4F"/>
    <w:multiLevelType w:val="singleLevel"/>
    <w:tmpl w:val="0F049178"/>
    <w:lvl w:ilvl="0">
      <w:start w:val="7"/>
      <w:numFmt w:val="lowerLetter"/>
      <w:lvlText w:val="%1."/>
      <w:legacy w:legacy="1" w:legacySpace="0" w:legacyIndent="0"/>
      <w:lvlJc w:val="left"/>
      <w:rPr>
        <w:rFonts w:ascii="Times New Roman" w:hAnsi="Times New Roman" w:cs="Times New Roman" w:hint="default"/>
        <w:color w:val="000000"/>
      </w:rPr>
    </w:lvl>
  </w:abstractNum>
  <w:abstractNum w:abstractNumId="273">
    <w:nsid w:val="1E2F3AB4"/>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274">
    <w:nsid w:val="1E387B64"/>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75">
    <w:nsid w:val="1E444A0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76">
    <w:nsid w:val="1E5A18F9"/>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277">
    <w:nsid w:val="1E636F50"/>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278">
    <w:nsid w:val="1E927A7E"/>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79">
    <w:nsid w:val="1E9B47F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280">
    <w:nsid w:val="1EC2290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81">
    <w:nsid w:val="1EC948E0"/>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282">
    <w:nsid w:val="1ECC2DE9"/>
    <w:multiLevelType w:val="singleLevel"/>
    <w:tmpl w:val="8432043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283">
    <w:nsid w:val="1EF714A4"/>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284">
    <w:nsid w:val="1F1B038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85">
    <w:nsid w:val="1F523C64"/>
    <w:multiLevelType w:val="singleLevel"/>
    <w:tmpl w:val="598A9F0E"/>
    <w:lvl w:ilvl="0">
      <w:start w:val="12"/>
      <w:numFmt w:val="decimal"/>
      <w:lvlText w:val="%1."/>
      <w:legacy w:legacy="1" w:legacySpace="0" w:legacyIndent="0"/>
      <w:lvlJc w:val="left"/>
      <w:rPr>
        <w:rFonts w:ascii="Times New Roman" w:hAnsi="Times New Roman" w:cs="Times New Roman" w:hint="default"/>
        <w:color w:val="000000"/>
      </w:rPr>
    </w:lvl>
  </w:abstractNum>
  <w:abstractNum w:abstractNumId="286">
    <w:nsid w:val="1F622A39"/>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287">
    <w:nsid w:val="1F680EE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88">
    <w:nsid w:val="1F7A4A8C"/>
    <w:multiLevelType w:val="singleLevel"/>
    <w:tmpl w:val="9C12EEE2"/>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289">
    <w:nsid w:val="1F960216"/>
    <w:multiLevelType w:val="singleLevel"/>
    <w:tmpl w:val="2FF07494"/>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290">
    <w:nsid w:val="1F9F3EF6"/>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291">
    <w:nsid w:val="1FA23B7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92">
    <w:nsid w:val="1FBB04E3"/>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293">
    <w:nsid w:val="201D3B9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94">
    <w:nsid w:val="202C5F56"/>
    <w:multiLevelType w:val="singleLevel"/>
    <w:tmpl w:val="0EC263B2"/>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295">
    <w:nsid w:val="204F3BD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296">
    <w:nsid w:val="206E40CB"/>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297">
    <w:nsid w:val="20742F84"/>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298">
    <w:nsid w:val="208D09DF"/>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299">
    <w:nsid w:val="209C4B91"/>
    <w:multiLevelType w:val="singleLevel"/>
    <w:tmpl w:val="598A9F0E"/>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300">
    <w:nsid w:val="20AA4B73"/>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01">
    <w:nsid w:val="20B27375"/>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302">
    <w:nsid w:val="20D96431"/>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303">
    <w:nsid w:val="20EB066B"/>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304">
    <w:nsid w:val="21132119"/>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305">
    <w:nsid w:val="217E0E68"/>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306">
    <w:nsid w:val="217E230A"/>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07">
    <w:nsid w:val="219457D9"/>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08">
    <w:nsid w:val="21A44249"/>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309">
    <w:nsid w:val="21AF75AC"/>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310">
    <w:nsid w:val="21CD6BC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11">
    <w:nsid w:val="21D9457C"/>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312">
    <w:nsid w:val="2219561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13">
    <w:nsid w:val="2279436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14">
    <w:nsid w:val="227B782F"/>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315">
    <w:nsid w:val="2280348A"/>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316">
    <w:nsid w:val="22A71DEA"/>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317">
    <w:nsid w:val="22E13C68"/>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318">
    <w:nsid w:val="22E32294"/>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319">
    <w:nsid w:val="22E448C6"/>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320">
    <w:nsid w:val="23314F6F"/>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321">
    <w:nsid w:val="23413AE7"/>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322">
    <w:nsid w:val="237D1EC0"/>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323">
    <w:nsid w:val="23B5182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24">
    <w:nsid w:val="23EF4FED"/>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325">
    <w:nsid w:val="23FE035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26">
    <w:nsid w:val="24231776"/>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27">
    <w:nsid w:val="243839E1"/>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28">
    <w:nsid w:val="24463816"/>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29">
    <w:nsid w:val="24534DD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30">
    <w:nsid w:val="246E57BA"/>
    <w:multiLevelType w:val="singleLevel"/>
    <w:tmpl w:val="598A9F0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331">
    <w:nsid w:val="2483685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32">
    <w:nsid w:val="248B2A7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33">
    <w:nsid w:val="249404F2"/>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334">
    <w:nsid w:val="24A9230F"/>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335">
    <w:nsid w:val="24BB5FB1"/>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336">
    <w:nsid w:val="24E77D5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37">
    <w:nsid w:val="24F7447B"/>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338">
    <w:nsid w:val="24FD382A"/>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39">
    <w:nsid w:val="2503147E"/>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340">
    <w:nsid w:val="2511268C"/>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41">
    <w:nsid w:val="254B73F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42">
    <w:nsid w:val="257E10A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43">
    <w:nsid w:val="25817316"/>
    <w:multiLevelType w:val="singleLevel"/>
    <w:tmpl w:val="1AE64AA4"/>
    <w:lvl w:ilvl="0">
      <w:start w:val="5"/>
      <w:numFmt w:val="upperLetter"/>
      <w:lvlText w:val="%1."/>
      <w:legacy w:legacy="1" w:legacySpace="0" w:legacyIndent="0"/>
      <w:lvlJc w:val="left"/>
      <w:rPr>
        <w:rFonts w:ascii="Times New Roman" w:hAnsi="Times New Roman" w:cs="Times New Roman" w:hint="default"/>
        <w:color w:val="000000"/>
      </w:rPr>
    </w:lvl>
  </w:abstractNum>
  <w:abstractNum w:abstractNumId="344">
    <w:nsid w:val="2590318E"/>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45">
    <w:nsid w:val="25B00DBA"/>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346">
    <w:nsid w:val="25F618CF"/>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347">
    <w:nsid w:val="262B0A0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48">
    <w:nsid w:val="263B722E"/>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349">
    <w:nsid w:val="26594FB8"/>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50">
    <w:nsid w:val="26664D9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51">
    <w:nsid w:val="266D4FDE"/>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352">
    <w:nsid w:val="26954C1B"/>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53">
    <w:nsid w:val="26960E82"/>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354">
    <w:nsid w:val="26B52B9A"/>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355">
    <w:nsid w:val="26EA1F5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56">
    <w:nsid w:val="270119C9"/>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357">
    <w:nsid w:val="270A6911"/>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358">
    <w:nsid w:val="270B0517"/>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59">
    <w:nsid w:val="27227848"/>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60">
    <w:nsid w:val="2749683C"/>
    <w:multiLevelType w:val="singleLevel"/>
    <w:tmpl w:val="2788E09E"/>
    <w:lvl w:ilvl="0">
      <w:start w:val="16"/>
      <w:numFmt w:val="decimal"/>
      <w:lvlText w:val="%1."/>
      <w:legacy w:legacy="1" w:legacySpace="0" w:legacyIndent="0"/>
      <w:lvlJc w:val="left"/>
      <w:rPr>
        <w:rFonts w:ascii="Times New Roman" w:hAnsi="Times New Roman" w:cs="Times New Roman" w:hint="default"/>
        <w:color w:val="000000"/>
      </w:rPr>
    </w:lvl>
  </w:abstractNum>
  <w:abstractNum w:abstractNumId="361">
    <w:nsid w:val="276922E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62">
    <w:nsid w:val="2777356F"/>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63">
    <w:nsid w:val="277C7EEF"/>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364">
    <w:nsid w:val="27AD5B08"/>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365">
    <w:nsid w:val="27ED6F8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66">
    <w:nsid w:val="27F9280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67">
    <w:nsid w:val="28172CEA"/>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68">
    <w:nsid w:val="2821343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69">
    <w:nsid w:val="287B3BE9"/>
    <w:multiLevelType w:val="singleLevel"/>
    <w:tmpl w:val="7F0C6536"/>
    <w:lvl w:ilvl="0">
      <w:start w:val="3"/>
      <w:numFmt w:val="upperLetter"/>
      <w:lvlText w:val="%1."/>
      <w:legacy w:legacy="1" w:legacySpace="0" w:legacyIndent="0"/>
      <w:lvlJc w:val="left"/>
      <w:rPr>
        <w:rFonts w:ascii="Times New Roman" w:hAnsi="Times New Roman" w:cs="Times New Roman" w:hint="default"/>
        <w:color w:val="000000"/>
      </w:rPr>
    </w:lvl>
  </w:abstractNum>
  <w:abstractNum w:abstractNumId="370">
    <w:nsid w:val="2885323B"/>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371">
    <w:nsid w:val="28A15986"/>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372">
    <w:nsid w:val="28D8173F"/>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373">
    <w:nsid w:val="28F8725B"/>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74">
    <w:nsid w:val="2923509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75">
    <w:nsid w:val="29276C23"/>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376">
    <w:nsid w:val="294737F1"/>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377">
    <w:nsid w:val="295C6802"/>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378">
    <w:nsid w:val="29793E0E"/>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379">
    <w:nsid w:val="29956F8F"/>
    <w:multiLevelType w:val="singleLevel"/>
    <w:tmpl w:val="598A9F0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380">
    <w:nsid w:val="29AC64DA"/>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381">
    <w:nsid w:val="29C35CE4"/>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382">
    <w:nsid w:val="29CD5DB4"/>
    <w:multiLevelType w:val="singleLevel"/>
    <w:tmpl w:val="9CC80A90"/>
    <w:lvl w:ilvl="0">
      <w:start w:val="4"/>
      <w:numFmt w:val="upperLetter"/>
      <w:lvlText w:val="%1."/>
      <w:legacy w:legacy="1" w:legacySpace="0" w:legacyIndent="0"/>
      <w:lvlJc w:val="left"/>
      <w:rPr>
        <w:rFonts w:ascii="Times New Roman" w:hAnsi="Times New Roman" w:cs="Times New Roman" w:hint="default"/>
        <w:color w:val="000000"/>
      </w:rPr>
    </w:lvl>
  </w:abstractNum>
  <w:abstractNum w:abstractNumId="383">
    <w:nsid w:val="29D47586"/>
    <w:multiLevelType w:val="singleLevel"/>
    <w:tmpl w:val="1F68542C"/>
    <w:lvl w:ilvl="0">
      <w:start w:val="11"/>
      <w:numFmt w:val="decimal"/>
      <w:lvlText w:val="%1."/>
      <w:legacy w:legacy="1" w:legacySpace="0" w:legacyIndent="0"/>
      <w:lvlJc w:val="left"/>
      <w:rPr>
        <w:rFonts w:ascii="Times New Roman" w:hAnsi="Times New Roman" w:cs="Times New Roman" w:hint="default"/>
        <w:color w:val="000000"/>
      </w:rPr>
    </w:lvl>
  </w:abstractNum>
  <w:abstractNum w:abstractNumId="384">
    <w:nsid w:val="2A0A7655"/>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85">
    <w:nsid w:val="2A276036"/>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86">
    <w:nsid w:val="2A3C0560"/>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87">
    <w:nsid w:val="2AD84EC6"/>
    <w:multiLevelType w:val="singleLevel"/>
    <w:tmpl w:val="598A9F0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388">
    <w:nsid w:val="2ADC7B42"/>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389">
    <w:nsid w:val="2B5D46F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90">
    <w:nsid w:val="2B5E0207"/>
    <w:multiLevelType w:val="singleLevel"/>
    <w:tmpl w:val="FAD6A50E"/>
    <w:lvl w:ilvl="0">
      <w:start w:val="8"/>
      <w:numFmt w:val="upperLetter"/>
      <w:lvlText w:val="%1."/>
      <w:legacy w:legacy="1" w:legacySpace="0" w:legacyIndent="0"/>
      <w:lvlJc w:val="left"/>
      <w:rPr>
        <w:rFonts w:ascii="Times New Roman" w:hAnsi="Times New Roman" w:cs="Times New Roman" w:hint="default"/>
        <w:color w:val="000000"/>
      </w:rPr>
    </w:lvl>
  </w:abstractNum>
  <w:abstractNum w:abstractNumId="391">
    <w:nsid w:val="2B691C1E"/>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392">
    <w:nsid w:val="2B7B5B96"/>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393">
    <w:nsid w:val="2B825D36"/>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94">
    <w:nsid w:val="2BB9075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95">
    <w:nsid w:val="2BC426D8"/>
    <w:multiLevelType w:val="singleLevel"/>
    <w:tmpl w:val="B96E40EE"/>
    <w:lvl w:ilvl="0">
      <w:start w:val="26"/>
      <w:numFmt w:val="decimal"/>
      <w:lvlText w:val="%1."/>
      <w:legacy w:legacy="1" w:legacySpace="0" w:legacyIndent="0"/>
      <w:lvlJc w:val="left"/>
      <w:rPr>
        <w:rFonts w:ascii="Times New Roman" w:hAnsi="Times New Roman" w:cs="Times New Roman" w:hint="default"/>
        <w:color w:val="000000"/>
      </w:rPr>
    </w:lvl>
  </w:abstractNum>
  <w:abstractNum w:abstractNumId="396">
    <w:nsid w:val="2BD83F5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97">
    <w:nsid w:val="2BE9554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398">
    <w:nsid w:val="2C014BDB"/>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399">
    <w:nsid w:val="2C0C7B0F"/>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400">
    <w:nsid w:val="2C16736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01">
    <w:nsid w:val="2C4F174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02">
    <w:nsid w:val="2C5A2889"/>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03">
    <w:nsid w:val="2CBB3B4D"/>
    <w:multiLevelType w:val="singleLevel"/>
    <w:tmpl w:val="7F0C6536"/>
    <w:lvl w:ilvl="0">
      <w:start w:val="3"/>
      <w:numFmt w:val="upperLetter"/>
      <w:lvlText w:val="%1."/>
      <w:legacy w:legacy="1" w:legacySpace="0" w:legacyIndent="0"/>
      <w:lvlJc w:val="left"/>
      <w:rPr>
        <w:rFonts w:ascii="Times New Roman" w:hAnsi="Times New Roman" w:cs="Times New Roman" w:hint="default"/>
        <w:color w:val="000000"/>
      </w:rPr>
    </w:lvl>
  </w:abstractNum>
  <w:abstractNum w:abstractNumId="404">
    <w:nsid w:val="2CC9481B"/>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05">
    <w:nsid w:val="2CD76A61"/>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06">
    <w:nsid w:val="2CD930B4"/>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407">
    <w:nsid w:val="2D1071CE"/>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408">
    <w:nsid w:val="2D15344F"/>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409">
    <w:nsid w:val="2D1A6CF7"/>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10">
    <w:nsid w:val="2D401AC7"/>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411">
    <w:nsid w:val="2D5D78EE"/>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412">
    <w:nsid w:val="2D8040B0"/>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413">
    <w:nsid w:val="2D9275D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14">
    <w:nsid w:val="2DA26363"/>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415">
    <w:nsid w:val="2DAF48B9"/>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416">
    <w:nsid w:val="2DC10A4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17">
    <w:nsid w:val="2DC809D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18">
    <w:nsid w:val="2DED0CE9"/>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419">
    <w:nsid w:val="2E0707CC"/>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20">
    <w:nsid w:val="2E1517CA"/>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421">
    <w:nsid w:val="2E181570"/>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422">
    <w:nsid w:val="2E1A5D59"/>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423">
    <w:nsid w:val="2E2B731C"/>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24">
    <w:nsid w:val="2E80174B"/>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425">
    <w:nsid w:val="2E871F4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26">
    <w:nsid w:val="2EA704EF"/>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427">
    <w:nsid w:val="2EBD523B"/>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428">
    <w:nsid w:val="2EDA25AE"/>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29">
    <w:nsid w:val="2EE25644"/>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430">
    <w:nsid w:val="2F0E6A98"/>
    <w:multiLevelType w:val="singleLevel"/>
    <w:tmpl w:val="1F68542C"/>
    <w:lvl w:ilvl="0">
      <w:start w:val="11"/>
      <w:numFmt w:val="decimal"/>
      <w:lvlText w:val="%1."/>
      <w:legacy w:legacy="1" w:legacySpace="0" w:legacyIndent="0"/>
      <w:lvlJc w:val="left"/>
      <w:rPr>
        <w:rFonts w:ascii="Times New Roman" w:hAnsi="Times New Roman" w:cs="Times New Roman" w:hint="default"/>
        <w:color w:val="000000"/>
      </w:rPr>
    </w:lvl>
  </w:abstractNum>
  <w:abstractNum w:abstractNumId="431">
    <w:nsid w:val="2F1C7BC0"/>
    <w:multiLevelType w:val="singleLevel"/>
    <w:tmpl w:val="7F0C6536"/>
    <w:lvl w:ilvl="0">
      <w:start w:val="3"/>
      <w:numFmt w:val="upperLetter"/>
      <w:lvlText w:val="%1."/>
      <w:legacy w:legacy="1" w:legacySpace="0" w:legacyIndent="0"/>
      <w:lvlJc w:val="left"/>
      <w:rPr>
        <w:rFonts w:ascii="Times New Roman" w:hAnsi="Times New Roman" w:cs="Times New Roman" w:hint="default"/>
        <w:color w:val="000000"/>
      </w:rPr>
    </w:lvl>
  </w:abstractNum>
  <w:abstractNum w:abstractNumId="432">
    <w:nsid w:val="2F2A0C2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33">
    <w:nsid w:val="2F576A34"/>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34">
    <w:nsid w:val="2F614CC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35">
    <w:nsid w:val="2F632F5C"/>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36">
    <w:nsid w:val="2F853F88"/>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437">
    <w:nsid w:val="2F91199D"/>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438">
    <w:nsid w:val="2FCE2FB2"/>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439">
    <w:nsid w:val="2FF16038"/>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40">
    <w:nsid w:val="301F4F42"/>
    <w:multiLevelType w:val="singleLevel"/>
    <w:tmpl w:val="6F30EE32"/>
    <w:lvl w:ilvl="0">
      <w:start w:val="6"/>
      <w:numFmt w:val="lowerLetter"/>
      <w:lvlText w:val="%1."/>
      <w:legacy w:legacy="1" w:legacySpace="0" w:legacyIndent="0"/>
      <w:lvlJc w:val="left"/>
      <w:rPr>
        <w:rFonts w:ascii="Times New Roman" w:hAnsi="Times New Roman" w:cs="Times New Roman" w:hint="default"/>
        <w:color w:val="000000"/>
      </w:rPr>
    </w:lvl>
  </w:abstractNum>
  <w:abstractNum w:abstractNumId="441">
    <w:nsid w:val="30934403"/>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442">
    <w:nsid w:val="309912C3"/>
    <w:multiLevelType w:val="singleLevel"/>
    <w:tmpl w:val="E7789550"/>
    <w:lvl w:ilvl="0">
      <w:start w:val="2"/>
      <w:numFmt w:val="upperLetter"/>
      <w:lvlText w:val="%1."/>
      <w:legacy w:legacy="1" w:legacySpace="0" w:legacyIndent="0"/>
      <w:lvlJc w:val="left"/>
      <w:rPr>
        <w:rFonts w:ascii="Times New Roman" w:hAnsi="Times New Roman" w:cs="Times New Roman" w:hint="default"/>
        <w:color w:val="000000"/>
      </w:rPr>
    </w:lvl>
  </w:abstractNum>
  <w:abstractNum w:abstractNumId="443">
    <w:nsid w:val="30A15A9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44">
    <w:nsid w:val="30C0681B"/>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45">
    <w:nsid w:val="30F0301B"/>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46">
    <w:nsid w:val="30FD071F"/>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447">
    <w:nsid w:val="30FE2AB8"/>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448">
    <w:nsid w:val="3143115B"/>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49">
    <w:nsid w:val="31471EC7"/>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450">
    <w:nsid w:val="314E4C6B"/>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51">
    <w:nsid w:val="3150089B"/>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52">
    <w:nsid w:val="31967F70"/>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453">
    <w:nsid w:val="31A3032E"/>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54">
    <w:nsid w:val="31AE0C53"/>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455">
    <w:nsid w:val="31C217B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56">
    <w:nsid w:val="31C221FB"/>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57">
    <w:nsid w:val="31EA10D1"/>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458">
    <w:nsid w:val="31EF4F60"/>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59">
    <w:nsid w:val="32367283"/>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60">
    <w:nsid w:val="32441FA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61">
    <w:nsid w:val="32470F1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62">
    <w:nsid w:val="3272739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63">
    <w:nsid w:val="32982EC2"/>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64">
    <w:nsid w:val="32DF4402"/>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465">
    <w:nsid w:val="32DF57F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66">
    <w:nsid w:val="32F0619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67">
    <w:nsid w:val="32F80AE9"/>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468">
    <w:nsid w:val="331025EF"/>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469">
    <w:nsid w:val="334756C2"/>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470">
    <w:nsid w:val="33556EFB"/>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471">
    <w:nsid w:val="33660F51"/>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72">
    <w:nsid w:val="33A15217"/>
    <w:multiLevelType w:val="singleLevel"/>
    <w:tmpl w:val="0EC263B2"/>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73">
    <w:nsid w:val="33AB75B6"/>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474">
    <w:nsid w:val="33C266BE"/>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475">
    <w:nsid w:val="33D52A27"/>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76">
    <w:nsid w:val="33DC4350"/>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77">
    <w:nsid w:val="341265BA"/>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78">
    <w:nsid w:val="343F0A4A"/>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479">
    <w:nsid w:val="344B6C61"/>
    <w:multiLevelType w:val="singleLevel"/>
    <w:tmpl w:val="D9FE8E9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480">
    <w:nsid w:val="345A0CD9"/>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481">
    <w:nsid w:val="34711A7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82">
    <w:nsid w:val="34F01259"/>
    <w:multiLevelType w:val="singleLevel"/>
    <w:tmpl w:val="8432043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483">
    <w:nsid w:val="350248B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84">
    <w:nsid w:val="350672DD"/>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85">
    <w:nsid w:val="350D793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86">
    <w:nsid w:val="3512239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87">
    <w:nsid w:val="353C0CC6"/>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488">
    <w:nsid w:val="353E5060"/>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489">
    <w:nsid w:val="354D075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90">
    <w:nsid w:val="358038D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91">
    <w:nsid w:val="359967AF"/>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492">
    <w:nsid w:val="35B5294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93">
    <w:nsid w:val="3607631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494">
    <w:nsid w:val="36535102"/>
    <w:multiLevelType w:val="singleLevel"/>
    <w:tmpl w:val="17DCCB50"/>
    <w:lvl w:ilvl="0">
      <w:start w:val="12"/>
      <w:numFmt w:val="decimal"/>
      <w:lvlText w:val="%1."/>
      <w:legacy w:legacy="1" w:legacySpace="0" w:legacyIndent="0"/>
      <w:lvlJc w:val="left"/>
      <w:rPr>
        <w:rFonts w:ascii="Times New Roman" w:hAnsi="Times New Roman" w:cs="Times New Roman" w:hint="default"/>
        <w:color w:val="000000"/>
      </w:rPr>
    </w:lvl>
  </w:abstractNum>
  <w:abstractNum w:abstractNumId="495">
    <w:nsid w:val="367C6405"/>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496">
    <w:nsid w:val="367E3D1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497">
    <w:nsid w:val="36924363"/>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98">
    <w:nsid w:val="369B18F5"/>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499">
    <w:nsid w:val="36B33707"/>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500">
    <w:nsid w:val="36D70E62"/>
    <w:multiLevelType w:val="singleLevel"/>
    <w:tmpl w:val="EB828E40"/>
    <w:lvl w:ilvl="0">
      <w:start w:val="23"/>
      <w:numFmt w:val="decimal"/>
      <w:lvlText w:val="%1."/>
      <w:legacy w:legacy="1" w:legacySpace="0" w:legacyIndent="0"/>
      <w:lvlJc w:val="left"/>
      <w:rPr>
        <w:rFonts w:ascii="Times New Roman" w:hAnsi="Times New Roman" w:cs="Times New Roman" w:hint="default"/>
        <w:color w:val="000000"/>
      </w:rPr>
    </w:lvl>
  </w:abstractNum>
  <w:abstractNum w:abstractNumId="501">
    <w:nsid w:val="370A2D6A"/>
    <w:multiLevelType w:val="singleLevel"/>
    <w:tmpl w:val="023C330E"/>
    <w:lvl w:ilvl="0">
      <w:start w:val="17"/>
      <w:numFmt w:val="decimal"/>
      <w:lvlText w:val="%1."/>
      <w:legacy w:legacy="1" w:legacySpace="0" w:legacyIndent="0"/>
      <w:lvlJc w:val="left"/>
      <w:rPr>
        <w:rFonts w:ascii="Times New Roman" w:hAnsi="Times New Roman" w:cs="Times New Roman" w:hint="default"/>
        <w:color w:val="000000"/>
      </w:rPr>
    </w:lvl>
  </w:abstractNum>
  <w:abstractNum w:abstractNumId="502">
    <w:nsid w:val="370C1844"/>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03">
    <w:nsid w:val="373C465D"/>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504">
    <w:nsid w:val="375152ED"/>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505">
    <w:nsid w:val="375C7127"/>
    <w:multiLevelType w:val="singleLevel"/>
    <w:tmpl w:val="FAD6A50E"/>
    <w:lvl w:ilvl="0">
      <w:start w:val="8"/>
      <w:numFmt w:val="upperLetter"/>
      <w:lvlText w:val="%1."/>
      <w:legacy w:legacy="1" w:legacySpace="0" w:legacyIndent="0"/>
      <w:lvlJc w:val="left"/>
      <w:rPr>
        <w:rFonts w:ascii="Times New Roman" w:hAnsi="Times New Roman" w:cs="Times New Roman" w:hint="default"/>
        <w:color w:val="000000"/>
      </w:rPr>
    </w:lvl>
  </w:abstractNum>
  <w:abstractNum w:abstractNumId="506">
    <w:nsid w:val="377E153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07">
    <w:nsid w:val="379E77E8"/>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508">
    <w:nsid w:val="37B02243"/>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509">
    <w:nsid w:val="37C07C89"/>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510">
    <w:nsid w:val="37CA729F"/>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511">
    <w:nsid w:val="382343AA"/>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512">
    <w:nsid w:val="38235067"/>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513">
    <w:nsid w:val="383505E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514">
    <w:nsid w:val="385128B4"/>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15">
    <w:nsid w:val="3870641B"/>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516">
    <w:nsid w:val="387351F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17">
    <w:nsid w:val="387E7FE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18">
    <w:nsid w:val="38B544B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19">
    <w:nsid w:val="38BB2167"/>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20">
    <w:nsid w:val="38C4048D"/>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21">
    <w:nsid w:val="38F262F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22">
    <w:nsid w:val="39273B7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23">
    <w:nsid w:val="392F04EE"/>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24">
    <w:nsid w:val="393E2E4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25">
    <w:nsid w:val="39774D3A"/>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526">
    <w:nsid w:val="3980139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27">
    <w:nsid w:val="39872DF7"/>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28">
    <w:nsid w:val="399B3CEE"/>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529">
    <w:nsid w:val="39C0326A"/>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30">
    <w:nsid w:val="39CB5766"/>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531">
    <w:nsid w:val="39D61901"/>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532">
    <w:nsid w:val="39E67BAD"/>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533">
    <w:nsid w:val="39ED0640"/>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34">
    <w:nsid w:val="39F93D6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535">
    <w:nsid w:val="3A05110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36">
    <w:nsid w:val="3A290775"/>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537">
    <w:nsid w:val="3A64536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38">
    <w:nsid w:val="3A661B6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39">
    <w:nsid w:val="3A6903F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40">
    <w:nsid w:val="3A836B4F"/>
    <w:multiLevelType w:val="singleLevel"/>
    <w:tmpl w:val="598A9F0E"/>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541">
    <w:nsid w:val="3A8F399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42">
    <w:nsid w:val="3A9F258C"/>
    <w:multiLevelType w:val="singleLevel"/>
    <w:tmpl w:val="9CC80A90"/>
    <w:lvl w:ilvl="0">
      <w:start w:val="4"/>
      <w:numFmt w:val="upperLetter"/>
      <w:lvlText w:val="%1."/>
      <w:legacy w:legacy="1" w:legacySpace="0" w:legacyIndent="0"/>
      <w:lvlJc w:val="left"/>
      <w:rPr>
        <w:rFonts w:ascii="Times New Roman" w:hAnsi="Times New Roman" w:cs="Times New Roman" w:hint="default"/>
        <w:color w:val="000000"/>
      </w:rPr>
    </w:lvl>
  </w:abstractNum>
  <w:abstractNum w:abstractNumId="543">
    <w:nsid w:val="3AA2091F"/>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544">
    <w:nsid w:val="3AB44395"/>
    <w:multiLevelType w:val="singleLevel"/>
    <w:tmpl w:val="598A9F0E"/>
    <w:lvl w:ilvl="0">
      <w:start w:val="12"/>
      <w:numFmt w:val="decimal"/>
      <w:lvlText w:val="%1."/>
      <w:legacy w:legacy="1" w:legacySpace="0" w:legacyIndent="0"/>
      <w:lvlJc w:val="left"/>
      <w:rPr>
        <w:rFonts w:ascii="Times New Roman" w:hAnsi="Times New Roman" w:cs="Times New Roman" w:hint="default"/>
        <w:color w:val="000000"/>
      </w:rPr>
    </w:lvl>
  </w:abstractNum>
  <w:abstractNum w:abstractNumId="545">
    <w:nsid w:val="3AEE766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46">
    <w:nsid w:val="3AF75E96"/>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547">
    <w:nsid w:val="3B12521E"/>
    <w:multiLevelType w:val="singleLevel"/>
    <w:tmpl w:val="F990C860"/>
    <w:lvl w:ilvl="0">
      <w:start w:val="15"/>
      <w:numFmt w:val="lowerLetter"/>
      <w:lvlText w:val="%1."/>
      <w:legacy w:legacy="1" w:legacySpace="0" w:legacyIndent="0"/>
      <w:lvlJc w:val="left"/>
      <w:rPr>
        <w:rFonts w:ascii="Times New Roman" w:hAnsi="Times New Roman" w:cs="Times New Roman" w:hint="default"/>
        <w:color w:val="000000"/>
      </w:rPr>
    </w:lvl>
  </w:abstractNum>
  <w:abstractNum w:abstractNumId="548">
    <w:nsid w:val="3B195E79"/>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549">
    <w:nsid w:val="3B380785"/>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550">
    <w:nsid w:val="3B4329DC"/>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51">
    <w:nsid w:val="3B487367"/>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552">
    <w:nsid w:val="3B59105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53">
    <w:nsid w:val="3BCE075C"/>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554">
    <w:nsid w:val="3BCE7B9F"/>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555">
    <w:nsid w:val="3BF037F0"/>
    <w:multiLevelType w:val="singleLevel"/>
    <w:tmpl w:val="6EC6198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56">
    <w:nsid w:val="3BF274F6"/>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557">
    <w:nsid w:val="3BF31797"/>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58">
    <w:nsid w:val="3BF74336"/>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559">
    <w:nsid w:val="3BFC05B5"/>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560">
    <w:nsid w:val="3C682CFD"/>
    <w:multiLevelType w:val="singleLevel"/>
    <w:tmpl w:val="7F0C6536"/>
    <w:lvl w:ilvl="0">
      <w:start w:val="3"/>
      <w:numFmt w:val="upperLetter"/>
      <w:lvlText w:val="%1."/>
      <w:legacy w:legacy="1" w:legacySpace="0" w:legacyIndent="0"/>
      <w:lvlJc w:val="left"/>
      <w:rPr>
        <w:rFonts w:ascii="Times New Roman" w:hAnsi="Times New Roman" w:cs="Times New Roman" w:hint="default"/>
        <w:color w:val="000000"/>
      </w:rPr>
    </w:lvl>
  </w:abstractNum>
  <w:abstractNum w:abstractNumId="561">
    <w:nsid w:val="3C6A7A4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62">
    <w:nsid w:val="3CDF05C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63">
    <w:nsid w:val="3CF12AC7"/>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564">
    <w:nsid w:val="3D1471D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65">
    <w:nsid w:val="3D39794C"/>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566">
    <w:nsid w:val="3D553091"/>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567">
    <w:nsid w:val="3D687224"/>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568">
    <w:nsid w:val="3DB33107"/>
    <w:multiLevelType w:val="singleLevel"/>
    <w:tmpl w:val="598A9F0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569">
    <w:nsid w:val="3DC869F3"/>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570">
    <w:nsid w:val="3DC87074"/>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71">
    <w:nsid w:val="3E1D2F9D"/>
    <w:multiLevelType w:val="singleLevel"/>
    <w:tmpl w:val="6EC6198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572">
    <w:nsid w:val="3E3C38D2"/>
    <w:multiLevelType w:val="singleLevel"/>
    <w:tmpl w:val="1AE64AA4"/>
    <w:lvl w:ilvl="0">
      <w:start w:val="5"/>
      <w:numFmt w:val="upperLetter"/>
      <w:lvlText w:val="%1."/>
      <w:legacy w:legacy="1" w:legacySpace="0" w:legacyIndent="0"/>
      <w:lvlJc w:val="left"/>
      <w:rPr>
        <w:rFonts w:ascii="Times New Roman" w:hAnsi="Times New Roman" w:cs="Times New Roman" w:hint="default"/>
        <w:color w:val="000000"/>
      </w:rPr>
    </w:lvl>
  </w:abstractNum>
  <w:abstractNum w:abstractNumId="573">
    <w:nsid w:val="3E4C3081"/>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574">
    <w:nsid w:val="3E6B49B7"/>
    <w:multiLevelType w:val="singleLevel"/>
    <w:tmpl w:val="85825C44"/>
    <w:lvl w:ilvl="0">
      <w:start w:val="21"/>
      <w:numFmt w:val="decimal"/>
      <w:lvlText w:val="%1."/>
      <w:legacy w:legacy="1" w:legacySpace="0" w:legacyIndent="0"/>
      <w:lvlJc w:val="left"/>
      <w:rPr>
        <w:rFonts w:ascii="Times New Roman" w:hAnsi="Times New Roman" w:cs="Times New Roman" w:hint="default"/>
        <w:color w:val="000000"/>
      </w:rPr>
    </w:lvl>
  </w:abstractNum>
  <w:abstractNum w:abstractNumId="575">
    <w:nsid w:val="3E8C3280"/>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576">
    <w:nsid w:val="3E8E03DC"/>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577">
    <w:nsid w:val="3EB90528"/>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578">
    <w:nsid w:val="3ECF4223"/>
    <w:multiLevelType w:val="singleLevel"/>
    <w:tmpl w:val="8432043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579">
    <w:nsid w:val="3ED414FE"/>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580">
    <w:nsid w:val="3EE81AB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81">
    <w:nsid w:val="3EF4500C"/>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582">
    <w:nsid w:val="3F1C5F5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83">
    <w:nsid w:val="3F3C2EFD"/>
    <w:multiLevelType w:val="singleLevel"/>
    <w:tmpl w:val="E7789550"/>
    <w:lvl w:ilvl="0">
      <w:start w:val="2"/>
      <w:numFmt w:val="upperLetter"/>
      <w:lvlText w:val="%1."/>
      <w:legacy w:legacy="1" w:legacySpace="0" w:legacyIndent="0"/>
      <w:lvlJc w:val="left"/>
      <w:rPr>
        <w:rFonts w:ascii="Times New Roman" w:hAnsi="Times New Roman" w:cs="Times New Roman" w:hint="default"/>
        <w:color w:val="000000"/>
      </w:rPr>
    </w:lvl>
  </w:abstractNum>
  <w:abstractNum w:abstractNumId="584">
    <w:nsid w:val="3F76488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85">
    <w:nsid w:val="3F7F23F3"/>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586">
    <w:nsid w:val="3F834ED0"/>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587">
    <w:nsid w:val="3F86498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88">
    <w:nsid w:val="3FC36089"/>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589">
    <w:nsid w:val="3FD51B7F"/>
    <w:multiLevelType w:val="singleLevel"/>
    <w:tmpl w:val="FAD6A50E"/>
    <w:lvl w:ilvl="0">
      <w:start w:val="8"/>
      <w:numFmt w:val="upperLetter"/>
      <w:lvlText w:val="%1."/>
      <w:legacy w:legacy="1" w:legacySpace="0" w:legacyIndent="0"/>
      <w:lvlJc w:val="left"/>
      <w:rPr>
        <w:rFonts w:ascii="Times New Roman" w:hAnsi="Times New Roman" w:cs="Times New Roman" w:hint="default"/>
        <w:color w:val="000000"/>
      </w:rPr>
    </w:lvl>
  </w:abstractNum>
  <w:abstractNum w:abstractNumId="590">
    <w:nsid w:val="3FED16FF"/>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591">
    <w:nsid w:val="3FFD0F1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592">
    <w:nsid w:val="402E6B4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593">
    <w:nsid w:val="40651B01"/>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594">
    <w:nsid w:val="406A7280"/>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595">
    <w:nsid w:val="40787B19"/>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596">
    <w:nsid w:val="40890D21"/>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597">
    <w:nsid w:val="409F67A6"/>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598">
    <w:nsid w:val="40CC1653"/>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599">
    <w:nsid w:val="40CD44AE"/>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00">
    <w:nsid w:val="40EA1877"/>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601">
    <w:nsid w:val="40EC6E0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02">
    <w:nsid w:val="411C1D3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03">
    <w:nsid w:val="412C738A"/>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604">
    <w:nsid w:val="412D0A38"/>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605">
    <w:nsid w:val="4145484B"/>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06">
    <w:nsid w:val="41481B02"/>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607">
    <w:nsid w:val="417F540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08">
    <w:nsid w:val="417F545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09">
    <w:nsid w:val="41900600"/>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610">
    <w:nsid w:val="41BA4D5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11">
    <w:nsid w:val="41BC0F0B"/>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612">
    <w:nsid w:val="41C2668E"/>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13">
    <w:nsid w:val="41CC7815"/>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614">
    <w:nsid w:val="41D72246"/>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615">
    <w:nsid w:val="41E1278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16">
    <w:nsid w:val="4222552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17">
    <w:nsid w:val="42556A4E"/>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618">
    <w:nsid w:val="425D2B0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19">
    <w:nsid w:val="42631D5F"/>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620">
    <w:nsid w:val="4268505E"/>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21">
    <w:nsid w:val="42EA4F0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22">
    <w:nsid w:val="42FE43C4"/>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23">
    <w:nsid w:val="43236677"/>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624">
    <w:nsid w:val="43374577"/>
    <w:multiLevelType w:val="singleLevel"/>
    <w:tmpl w:val="9CC80A90"/>
    <w:lvl w:ilvl="0">
      <w:start w:val="4"/>
      <w:numFmt w:val="upperLetter"/>
      <w:lvlText w:val="%1."/>
      <w:legacy w:legacy="1" w:legacySpace="0" w:legacyIndent="0"/>
      <w:lvlJc w:val="left"/>
      <w:rPr>
        <w:rFonts w:ascii="Times New Roman" w:hAnsi="Times New Roman" w:cs="Times New Roman" w:hint="default"/>
        <w:color w:val="000000"/>
      </w:rPr>
    </w:lvl>
  </w:abstractNum>
  <w:abstractNum w:abstractNumId="625">
    <w:nsid w:val="43514EE5"/>
    <w:multiLevelType w:val="singleLevel"/>
    <w:tmpl w:val="5902F488"/>
    <w:lvl w:ilvl="0">
      <w:start w:val="10"/>
      <w:numFmt w:val="upperLetter"/>
      <w:lvlText w:val="%1."/>
      <w:legacy w:legacy="1" w:legacySpace="0" w:legacyIndent="0"/>
      <w:lvlJc w:val="left"/>
      <w:rPr>
        <w:rFonts w:ascii="Times New Roman" w:hAnsi="Times New Roman" w:cs="Times New Roman" w:hint="default"/>
        <w:color w:val="000000"/>
      </w:rPr>
    </w:lvl>
  </w:abstractNum>
  <w:abstractNum w:abstractNumId="626">
    <w:nsid w:val="4362482B"/>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27">
    <w:nsid w:val="43793DB7"/>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628">
    <w:nsid w:val="438F08B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29">
    <w:nsid w:val="43B95CB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30">
    <w:nsid w:val="43CB7861"/>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631">
    <w:nsid w:val="43D86C11"/>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32">
    <w:nsid w:val="44320617"/>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33">
    <w:nsid w:val="443C736F"/>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634">
    <w:nsid w:val="443F60CC"/>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35">
    <w:nsid w:val="44414026"/>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636">
    <w:nsid w:val="4446613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37">
    <w:nsid w:val="445E0ECF"/>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38">
    <w:nsid w:val="44733094"/>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639">
    <w:nsid w:val="44792BB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40">
    <w:nsid w:val="448F6343"/>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641">
    <w:nsid w:val="44996C29"/>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642">
    <w:nsid w:val="44A478AB"/>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43">
    <w:nsid w:val="44C1725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44">
    <w:nsid w:val="451031C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45">
    <w:nsid w:val="4518644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46">
    <w:nsid w:val="4529675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47">
    <w:nsid w:val="452B551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48">
    <w:nsid w:val="45411B1D"/>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49">
    <w:nsid w:val="45547197"/>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650">
    <w:nsid w:val="45547D7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51">
    <w:nsid w:val="45576ED5"/>
    <w:multiLevelType w:val="singleLevel"/>
    <w:tmpl w:val="5902F488"/>
    <w:lvl w:ilvl="0">
      <w:start w:val="10"/>
      <w:numFmt w:val="upperLetter"/>
      <w:lvlText w:val="%1."/>
      <w:legacy w:legacy="1" w:legacySpace="0" w:legacyIndent="0"/>
      <w:lvlJc w:val="left"/>
      <w:rPr>
        <w:rFonts w:ascii="Times New Roman" w:hAnsi="Times New Roman" w:cs="Times New Roman" w:hint="default"/>
        <w:color w:val="000000"/>
      </w:rPr>
    </w:lvl>
  </w:abstractNum>
  <w:abstractNum w:abstractNumId="652">
    <w:nsid w:val="45690A45"/>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53">
    <w:nsid w:val="45C26C07"/>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654">
    <w:nsid w:val="45C4271E"/>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655">
    <w:nsid w:val="4601480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56">
    <w:nsid w:val="4612544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57">
    <w:nsid w:val="46160D9C"/>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58">
    <w:nsid w:val="463476FE"/>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59">
    <w:nsid w:val="463E7C8E"/>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660">
    <w:nsid w:val="4645092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61">
    <w:nsid w:val="466B3F22"/>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662">
    <w:nsid w:val="46806970"/>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63">
    <w:nsid w:val="468774DA"/>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664">
    <w:nsid w:val="46BE38E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65">
    <w:nsid w:val="46C07868"/>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66">
    <w:nsid w:val="46C83559"/>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67">
    <w:nsid w:val="46C941A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68">
    <w:nsid w:val="46EC1D5C"/>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69">
    <w:nsid w:val="47537970"/>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70">
    <w:nsid w:val="47751D5B"/>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671">
    <w:nsid w:val="47D90E4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72">
    <w:nsid w:val="47EB3CE5"/>
    <w:multiLevelType w:val="singleLevel"/>
    <w:tmpl w:val="6EC6198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73">
    <w:nsid w:val="47F13C7F"/>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74">
    <w:nsid w:val="47F8442B"/>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675">
    <w:nsid w:val="47FF4C3A"/>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76">
    <w:nsid w:val="481513B2"/>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677">
    <w:nsid w:val="4822724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78">
    <w:nsid w:val="4854046A"/>
    <w:multiLevelType w:val="singleLevel"/>
    <w:tmpl w:val="5902F488"/>
    <w:lvl w:ilvl="0">
      <w:start w:val="10"/>
      <w:numFmt w:val="upperLetter"/>
      <w:lvlText w:val="%1."/>
      <w:legacy w:legacy="1" w:legacySpace="0" w:legacyIndent="0"/>
      <w:lvlJc w:val="left"/>
      <w:rPr>
        <w:rFonts w:ascii="Times New Roman" w:hAnsi="Times New Roman" w:cs="Times New Roman" w:hint="default"/>
        <w:color w:val="000000"/>
      </w:rPr>
    </w:lvl>
  </w:abstractNum>
  <w:abstractNum w:abstractNumId="679">
    <w:nsid w:val="4864749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80">
    <w:nsid w:val="48842E45"/>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681">
    <w:nsid w:val="488A086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82">
    <w:nsid w:val="4895488B"/>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683">
    <w:nsid w:val="48A36C14"/>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84">
    <w:nsid w:val="48B47033"/>
    <w:multiLevelType w:val="singleLevel"/>
    <w:tmpl w:val="1F68542C"/>
    <w:lvl w:ilvl="0">
      <w:start w:val="11"/>
      <w:numFmt w:val="decimal"/>
      <w:lvlText w:val="%1."/>
      <w:legacy w:legacy="1" w:legacySpace="0" w:legacyIndent="0"/>
      <w:lvlJc w:val="left"/>
      <w:rPr>
        <w:rFonts w:ascii="Times New Roman" w:hAnsi="Times New Roman" w:cs="Times New Roman" w:hint="default"/>
        <w:color w:val="000000"/>
      </w:rPr>
    </w:lvl>
  </w:abstractNum>
  <w:abstractNum w:abstractNumId="685">
    <w:nsid w:val="48DF655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86">
    <w:nsid w:val="48E36A5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87">
    <w:nsid w:val="48E77BFE"/>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88">
    <w:nsid w:val="48F05574"/>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89">
    <w:nsid w:val="491749A5"/>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690">
    <w:nsid w:val="492B437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91">
    <w:nsid w:val="493248B3"/>
    <w:multiLevelType w:val="singleLevel"/>
    <w:tmpl w:val="1AE64AA4"/>
    <w:lvl w:ilvl="0">
      <w:start w:val="5"/>
      <w:numFmt w:val="upperLetter"/>
      <w:lvlText w:val="%1."/>
      <w:legacy w:legacy="1" w:legacySpace="0" w:legacyIndent="0"/>
      <w:lvlJc w:val="left"/>
      <w:rPr>
        <w:rFonts w:ascii="Times New Roman" w:hAnsi="Times New Roman" w:cs="Times New Roman" w:hint="default"/>
        <w:color w:val="000000"/>
      </w:rPr>
    </w:lvl>
  </w:abstractNum>
  <w:abstractNum w:abstractNumId="692">
    <w:nsid w:val="49365F7B"/>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93">
    <w:nsid w:val="494E727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94">
    <w:nsid w:val="497F582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95">
    <w:nsid w:val="498C3A4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696">
    <w:nsid w:val="49C9693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97">
    <w:nsid w:val="49D377E9"/>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698">
    <w:nsid w:val="49EE0526"/>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699">
    <w:nsid w:val="49F34172"/>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00">
    <w:nsid w:val="49F62F9C"/>
    <w:multiLevelType w:val="singleLevel"/>
    <w:tmpl w:val="5902F488"/>
    <w:lvl w:ilvl="0">
      <w:start w:val="10"/>
      <w:numFmt w:val="upperLetter"/>
      <w:lvlText w:val="%1."/>
      <w:legacy w:legacy="1" w:legacySpace="0" w:legacyIndent="0"/>
      <w:lvlJc w:val="left"/>
      <w:rPr>
        <w:rFonts w:ascii="Times New Roman" w:hAnsi="Times New Roman" w:cs="Times New Roman" w:hint="default"/>
        <w:color w:val="000000"/>
      </w:rPr>
    </w:lvl>
  </w:abstractNum>
  <w:abstractNum w:abstractNumId="701">
    <w:nsid w:val="4A0035A1"/>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702">
    <w:nsid w:val="4A097477"/>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703">
    <w:nsid w:val="4A3E037D"/>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04">
    <w:nsid w:val="4A420E2E"/>
    <w:multiLevelType w:val="singleLevel"/>
    <w:tmpl w:val="1F68542C"/>
    <w:lvl w:ilvl="0">
      <w:start w:val="11"/>
      <w:numFmt w:val="decimal"/>
      <w:lvlText w:val="%1."/>
      <w:legacy w:legacy="1" w:legacySpace="0" w:legacyIndent="0"/>
      <w:lvlJc w:val="left"/>
      <w:rPr>
        <w:rFonts w:ascii="Times New Roman" w:hAnsi="Times New Roman" w:cs="Times New Roman" w:hint="default"/>
        <w:color w:val="000000"/>
      </w:rPr>
    </w:lvl>
  </w:abstractNum>
  <w:abstractNum w:abstractNumId="705">
    <w:nsid w:val="4A76511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06">
    <w:nsid w:val="4A927F22"/>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707">
    <w:nsid w:val="4AA14DC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08">
    <w:nsid w:val="4AB241C4"/>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709">
    <w:nsid w:val="4ABE2833"/>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10">
    <w:nsid w:val="4B03793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11">
    <w:nsid w:val="4B0C588C"/>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712">
    <w:nsid w:val="4B1F36F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13">
    <w:nsid w:val="4B483F24"/>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714">
    <w:nsid w:val="4B4F52C1"/>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715">
    <w:nsid w:val="4B6D514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16">
    <w:nsid w:val="4B7059D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17">
    <w:nsid w:val="4B774CC0"/>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18">
    <w:nsid w:val="4BA6702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19">
    <w:nsid w:val="4BB2329B"/>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20">
    <w:nsid w:val="4BBC255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21">
    <w:nsid w:val="4BBE7EE6"/>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722">
    <w:nsid w:val="4BBF365D"/>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723">
    <w:nsid w:val="4BC45FCD"/>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724">
    <w:nsid w:val="4BE011E5"/>
    <w:multiLevelType w:val="singleLevel"/>
    <w:tmpl w:val="0EC263B2"/>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25">
    <w:nsid w:val="4BE95EAA"/>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726">
    <w:nsid w:val="4C0C355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27">
    <w:nsid w:val="4C2F7BD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28">
    <w:nsid w:val="4C7D144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29">
    <w:nsid w:val="4C8E1D7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30">
    <w:nsid w:val="4C993BF7"/>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31">
    <w:nsid w:val="4CA7624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32">
    <w:nsid w:val="4CC01C36"/>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33">
    <w:nsid w:val="4CD30876"/>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734">
    <w:nsid w:val="4CD5502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35">
    <w:nsid w:val="4CDE16B4"/>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36">
    <w:nsid w:val="4CE1131E"/>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737">
    <w:nsid w:val="4D84133F"/>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738">
    <w:nsid w:val="4D9E5FF8"/>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739">
    <w:nsid w:val="4DB25DE7"/>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740">
    <w:nsid w:val="4DBC7179"/>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741">
    <w:nsid w:val="4DC25B6A"/>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742">
    <w:nsid w:val="4DD36500"/>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43">
    <w:nsid w:val="4E0971BD"/>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744">
    <w:nsid w:val="4E111C51"/>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745">
    <w:nsid w:val="4E3E73AF"/>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46">
    <w:nsid w:val="4E5F528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47">
    <w:nsid w:val="4EC06524"/>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748">
    <w:nsid w:val="4ED3411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49">
    <w:nsid w:val="4F0006AA"/>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750">
    <w:nsid w:val="4F234278"/>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751">
    <w:nsid w:val="4F3E4ED2"/>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752">
    <w:nsid w:val="4FB77334"/>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753">
    <w:nsid w:val="4FE7261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54">
    <w:nsid w:val="4FF77139"/>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755">
    <w:nsid w:val="50034B1D"/>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756">
    <w:nsid w:val="50297BE0"/>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57">
    <w:nsid w:val="5034242F"/>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58">
    <w:nsid w:val="50367C04"/>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59">
    <w:nsid w:val="5039576C"/>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760">
    <w:nsid w:val="503A79F2"/>
    <w:multiLevelType w:val="singleLevel"/>
    <w:tmpl w:val="1AE64AA4"/>
    <w:lvl w:ilvl="0">
      <w:start w:val="5"/>
      <w:numFmt w:val="upperLetter"/>
      <w:lvlText w:val="%1."/>
      <w:legacy w:legacy="1" w:legacySpace="0" w:legacyIndent="0"/>
      <w:lvlJc w:val="left"/>
      <w:rPr>
        <w:rFonts w:ascii="Times New Roman" w:hAnsi="Times New Roman" w:cs="Times New Roman" w:hint="default"/>
        <w:color w:val="000000"/>
      </w:rPr>
    </w:lvl>
  </w:abstractNum>
  <w:abstractNum w:abstractNumId="761">
    <w:nsid w:val="50685AF4"/>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762">
    <w:nsid w:val="506865C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63">
    <w:nsid w:val="506A3FBF"/>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64">
    <w:nsid w:val="506E4828"/>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765">
    <w:nsid w:val="509C330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66">
    <w:nsid w:val="50A6466B"/>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67">
    <w:nsid w:val="50C675F3"/>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768">
    <w:nsid w:val="50D41591"/>
    <w:multiLevelType w:val="singleLevel"/>
    <w:tmpl w:val="1AE64AA4"/>
    <w:lvl w:ilvl="0">
      <w:start w:val="5"/>
      <w:numFmt w:val="upperLetter"/>
      <w:lvlText w:val="%1."/>
      <w:legacy w:legacy="1" w:legacySpace="0" w:legacyIndent="0"/>
      <w:lvlJc w:val="left"/>
      <w:rPr>
        <w:rFonts w:ascii="Times New Roman" w:hAnsi="Times New Roman" w:cs="Times New Roman" w:hint="default"/>
        <w:color w:val="000000"/>
      </w:rPr>
    </w:lvl>
  </w:abstractNum>
  <w:abstractNum w:abstractNumId="769">
    <w:nsid w:val="50D533E9"/>
    <w:multiLevelType w:val="singleLevel"/>
    <w:tmpl w:val="6EC6198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70">
    <w:nsid w:val="50DB36E4"/>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771">
    <w:nsid w:val="50FF0CDD"/>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72">
    <w:nsid w:val="511E3F79"/>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73">
    <w:nsid w:val="516C58EF"/>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774">
    <w:nsid w:val="517F34C9"/>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775">
    <w:nsid w:val="51951632"/>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776">
    <w:nsid w:val="51D63CE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77">
    <w:nsid w:val="51DE701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78">
    <w:nsid w:val="51E63DF1"/>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779">
    <w:nsid w:val="51FC011E"/>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80">
    <w:nsid w:val="5234565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81">
    <w:nsid w:val="5234608D"/>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82">
    <w:nsid w:val="52497782"/>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83">
    <w:nsid w:val="526B1B21"/>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84">
    <w:nsid w:val="526C43C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85">
    <w:nsid w:val="52833803"/>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86">
    <w:nsid w:val="528E5C5A"/>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787">
    <w:nsid w:val="52B6556B"/>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788">
    <w:nsid w:val="52E73ED3"/>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789">
    <w:nsid w:val="53005F6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90">
    <w:nsid w:val="530939B2"/>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791">
    <w:nsid w:val="531172EA"/>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792">
    <w:nsid w:val="534548C5"/>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793">
    <w:nsid w:val="53482AC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794">
    <w:nsid w:val="53872E5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795">
    <w:nsid w:val="53B7594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96">
    <w:nsid w:val="53BE75F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797">
    <w:nsid w:val="53C0261D"/>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798">
    <w:nsid w:val="53C04059"/>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799">
    <w:nsid w:val="540F134B"/>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00">
    <w:nsid w:val="542E3BD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01">
    <w:nsid w:val="543701A3"/>
    <w:multiLevelType w:val="singleLevel"/>
    <w:tmpl w:val="D0DAC4C8"/>
    <w:lvl w:ilvl="0">
      <w:start w:val="13"/>
      <w:numFmt w:val="upperLetter"/>
      <w:lvlText w:val="%1."/>
      <w:legacy w:legacy="1" w:legacySpace="0" w:legacyIndent="0"/>
      <w:lvlJc w:val="left"/>
      <w:rPr>
        <w:rFonts w:ascii="Times New Roman" w:hAnsi="Times New Roman" w:cs="Times New Roman" w:hint="default"/>
        <w:color w:val="000000"/>
      </w:rPr>
    </w:lvl>
  </w:abstractNum>
  <w:abstractNum w:abstractNumId="802">
    <w:nsid w:val="5460365A"/>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803">
    <w:nsid w:val="54DB2BE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04">
    <w:nsid w:val="54DD6DC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05">
    <w:nsid w:val="54FB63CB"/>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806">
    <w:nsid w:val="550158B6"/>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07">
    <w:nsid w:val="55DB09F1"/>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808">
    <w:nsid w:val="55DC1390"/>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09">
    <w:nsid w:val="55E45DC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10">
    <w:nsid w:val="55E57A2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11">
    <w:nsid w:val="55EE5E59"/>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12">
    <w:nsid w:val="56082DF7"/>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813">
    <w:nsid w:val="5614039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14">
    <w:nsid w:val="561824A9"/>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15">
    <w:nsid w:val="56316272"/>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16">
    <w:nsid w:val="563F7050"/>
    <w:multiLevelType w:val="singleLevel"/>
    <w:tmpl w:val="0C5C9664"/>
    <w:lvl w:ilvl="0">
      <w:start w:val="28"/>
      <w:numFmt w:val="decimal"/>
      <w:lvlText w:val="%1."/>
      <w:legacy w:legacy="1" w:legacySpace="0" w:legacyIndent="0"/>
      <w:lvlJc w:val="left"/>
      <w:rPr>
        <w:rFonts w:ascii="Times New Roman" w:hAnsi="Times New Roman" w:cs="Times New Roman" w:hint="default"/>
        <w:color w:val="000000"/>
      </w:rPr>
    </w:lvl>
  </w:abstractNum>
  <w:abstractNum w:abstractNumId="817">
    <w:nsid w:val="56524E7A"/>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18">
    <w:nsid w:val="567B03B9"/>
    <w:multiLevelType w:val="singleLevel"/>
    <w:tmpl w:val="6F30EE32"/>
    <w:lvl w:ilvl="0">
      <w:start w:val="6"/>
      <w:numFmt w:val="lowerLetter"/>
      <w:lvlText w:val="%1."/>
      <w:legacy w:legacy="1" w:legacySpace="0" w:legacyIndent="0"/>
      <w:lvlJc w:val="left"/>
      <w:rPr>
        <w:rFonts w:ascii="Times New Roman" w:hAnsi="Times New Roman" w:cs="Times New Roman" w:hint="default"/>
        <w:color w:val="000000"/>
      </w:rPr>
    </w:lvl>
  </w:abstractNum>
  <w:abstractNum w:abstractNumId="819">
    <w:nsid w:val="56AA6D0C"/>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20">
    <w:nsid w:val="56AE08D0"/>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21">
    <w:nsid w:val="56C922B1"/>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822">
    <w:nsid w:val="56FB1E87"/>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823">
    <w:nsid w:val="5734318B"/>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24">
    <w:nsid w:val="574B2149"/>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825">
    <w:nsid w:val="5757621C"/>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826">
    <w:nsid w:val="576211CE"/>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827">
    <w:nsid w:val="57A17F4E"/>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828">
    <w:nsid w:val="5810153B"/>
    <w:multiLevelType w:val="singleLevel"/>
    <w:tmpl w:val="6EC6198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29">
    <w:nsid w:val="58172A4A"/>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30">
    <w:nsid w:val="58341E15"/>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831">
    <w:nsid w:val="583F24B8"/>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832">
    <w:nsid w:val="584E6871"/>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833">
    <w:nsid w:val="585918B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34">
    <w:nsid w:val="585A4CA7"/>
    <w:multiLevelType w:val="singleLevel"/>
    <w:tmpl w:val="17DCCB50"/>
    <w:lvl w:ilvl="0">
      <w:start w:val="12"/>
      <w:numFmt w:val="decimal"/>
      <w:lvlText w:val="%1."/>
      <w:legacy w:legacy="1" w:legacySpace="0" w:legacyIndent="0"/>
      <w:lvlJc w:val="left"/>
      <w:rPr>
        <w:rFonts w:ascii="Times New Roman" w:hAnsi="Times New Roman" w:cs="Times New Roman" w:hint="default"/>
        <w:color w:val="000000"/>
      </w:rPr>
    </w:lvl>
  </w:abstractNum>
  <w:abstractNum w:abstractNumId="835">
    <w:nsid w:val="58812435"/>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836">
    <w:nsid w:val="58AE42AE"/>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37">
    <w:nsid w:val="58B8619B"/>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38">
    <w:nsid w:val="58BA127A"/>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839">
    <w:nsid w:val="58C13C3B"/>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40">
    <w:nsid w:val="58EA4A9F"/>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41">
    <w:nsid w:val="58EF065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42">
    <w:nsid w:val="5905540E"/>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43">
    <w:nsid w:val="590D1CF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44">
    <w:nsid w:val="5920618C"/>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45">
    <w:nsid w:val="59531F9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46">
    <w:nsid w:val="59C817F3"/>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847">
    <w:nsid w:val="59CA5A7A"/>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848">
    <w:nsid w:val="59CC1DA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49">
    <w:nsid w:val="59CE7ECC"/>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50">
    <w:nsid w:val="59E44471"/>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851">
    <w:nsid w:val="59F252D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52">
    <w:nsid w:val="59F312CE"/>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853">
    <w:nsid w:val="5A0422AF"/>
    <w:multiLevelType w:val="singleLevel"/>
    <w:tmpl w:val="0F049178"/>
    <w:lvl w:ilvl="0">
      <w:start w:val="7"/>
      <w:numFmt w:val="lowerLetter"/>
      <w:lvlText w:val="%1."/>
      <w:legacy w:legacy="1" w:legacySpace="0" w:legacyIndent="0"/>
      <w:lvlJc w:val="left"/>
      <w:rPr>
        <w:rFonts w:ascii="Times New Roman" w:hAnsi="Times New Roman" w:cs="Times New Roman" w:hint="default"/>
        <w:color w:val="000000"/>
      </w:rPr>
    </w:lvl>
  </w:abstractNum>
  <w:abstractNum w:abstractNumId="854">
    <w:nsid w:val="5A6D5F79"/>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55">
    <w:nsid w:val="5A6F0C3F"/>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856">
    <w:nsid w:val="5AA40388"/>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857">
    <w:nsid w:val="5AAD6F6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58">
    <w:nsid w:val="5AAE1910"/>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59">
    <w:nsid w:val="5AD0389C"/>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60">
    <w:nsid w:val="5AD44B7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61">
    <w:nsid w:val="5B034B45"/>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62">
    <w:nsid w:val="5B0B75C8"/>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63">
    <w:nsid w:val="5B1E54FF"/>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864">
    <w:nsid w:val="5B483463"/>
    <w:multiLevelType w:val="singleLevel"/>
    <w:tmpl w:val="E946B9A6"/>
    <w:lvl w:ilvl="0">
      <w:start w:val="9"/>
      <w:numFmt w:val="upperLetter"/>
      <w:lvlText w:val="%1."/>
      <w:legacy w:legacy="1" w:legacySpace="0" w:legacyIndent="0"/>
      <w:lvlJc w:val="left"/>
      <w:rPr>
        <w:rFonts w:ascii="Times New Roman" w:hAnsi="Times New Roman" w:cs="Times New Roman" w:hint="default"/>
        <w:color w:val="000000"/>
      </w:rPr>
    </w:lvl>
  </w:abstractNum>
  <w:abstractNum w:abstractNumId="865">
    <w:nsid w:val="5B504C7C"/>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866">
    <w:nsid w:val="5B67559C"/>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867">
    <w:nsid w:val="5B6A4220"/>
    <w:multiLevelType w:val="singleLevel"/>
    <w:tmpl w:val="598A9F0E"/>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68">
    <w:nsid w:val="5B773006"/>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69">
    <w:nsid w:val="5B7E4A9A"/>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70">
    <w:nsid w:val="5B867A72"/>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71">
    <w:nsid w:val="5C1968CF"/>
    <w:multiLevelType w:val="singleLevel"/>
    <w:tmpl w:val="81B8173C"/>
    <w:lvl w:ilvl="0">
      <w:start w:val="8"/>
      <w:numFmt w:val="lowerLetter"/>
      <w:lvlText w:val="%1."/>
      <w:legacy w:legacy="1" w:legacySpace="0" w:legacyIndent="0"/>
      <w:lvlJc w:val="left"/>
      <w:rPr>
        <w:rFonts w:ascii="Times New Roman" w:hAnsi="Times New Roman" w:cs="Times New Roman" w:hint="default"/>
        <w:color w:val="000000"/>
      </w:rPr>
    </w:lvl>
  </w:abstractNum>
  <w:abstractNum w:abstractNumId="872">
    <w:nsid w:val="5C3A72D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73">
    <w:nsid w:val="5C7079F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74">
    <w:nsid w:val="5C8C28FB"/>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875">
    <w:nsid w:val="5CAD12D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76">
    <w:nsid w:val="5CC82471"/>
    <w:multiLevelType w:val="singleLevel"/>
    <w:tmpl w:val="5902F488"/>
    <w:lvl w:ilvl="0">
      <w:start w:val="10"/>
      <w:numFmt w:val="upperLetter"/>
      <w:lvlText w:val="%1."/>
      <w:legacy w:legacy="1" w:legacySpace="0" w:legacyIndent="0"/>
      <w:lvlJc w:val="left"/>
      <w:rPr>
        <w:rFonts w:ascii="Times New Roman" w:hAnsi="Times New Roman" w:cs="Times New Roman" w:hint="default"/>
        <w:color w:val="000000"/>
      </w:rPr>
    </w:lvl>
  </w:abstractNum>
  <w:abstractNum w:abstractNumId="877">
    <w:nsid w:val="5D072DA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78">
    <w:nsid w:val="5D205AC6"/>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79">
    <w:nsid w:val="5D250F6E"/>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80">
    <w:nsid w:val="5D294193"/>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81">
    <w:nsid w:val="5D2F1D1A"/>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882">
    <w:nsid w:val="5D486E9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83">
    <w:nsid w:val="5D4A2897"/>
    <w:multiLevelType w:val="singleLevel"/>
    <w:tmpl w:val="E7789550"/>
    <w:lvl w:ilvl="0">
      <w:start w:val="2"/>
      <w:numFmt w:val="upperLetter"/>
      <w:lvlText w:val="%1."/>
      <w:legacy w:legacy="1" w:legacySpace="0" w:legacyIndent="0"/>
      <w:lvlJc w:val="left"/>
      <w:rPr>
        <w:rFonts w:ascii="Times New Roman" w:hAnsi="Times New Roman" w:cs="Times New Roman" w:hint="default"/>
        <w:color w:val="000000"/>
      </w:rPr>
    </w:lvl>
  </w:abstractNum>
  <w:abstractNum w:abstractNumId="884">
    <w:nsid w:val="5D4C026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885">
    <w:nsid w:val="5D6F232A"/>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86">
    <w:nsid w:val="5D706EA8"/>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887">
    <w:nsid w:val="5D750AAC"/>
    <w:multiLevelType w:val="singleLevel"/>
    <w:tmpl w:val="6EC6198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88">
    <w:nsid w:val="5DC46156"/>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889">
    <w:nsid w:val="5DD91E07"/>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90">
    <w:nsid w:val="5E286984"/>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891">
    <w:nsid w:val="5E441E2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92">
    <w:nsid w:val="5E4E333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93">
    <w:nsid w:val="5E6F050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894">
    <w:nsid w:val="5E74545F"/>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895">
    <w:nsid w:val="5EB05FAE"/>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896">
    <w:nsid w:val="5EDE3AAB"/>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897">
    <w:nsid w:val="5F004D00"/>
    <w:multiLevelType w:val="singleLevel"/>
    <w:tmpl w:val="0F049178"/>
    <w:lvl w:ilvl="0">
      <w:start w:val="7"/>
      <w:numFmt w:val="lowerLetter"/>
      <w:lvlText w:val="%1."/>
      <w:legacy w:legacy="1" w:legacySpace="0" w:legacyIndent="0"/>
      <w:lvlJc w:val="left"/>
      <w:rPr>
        <w:rFonts w:ascii="Times New Roman" w:hAnsi="Times New Roman" w:cs="Times New Roman" w:hint="default"/>
        <w:color w:val="000000"/>
      </w:rPr>
    </w:lvl>
  </w:abstractNum>
  <w:abstractNum w:abstractNumId="898">
    <w:nsid w:val="5F272E2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899">
    <w:nsid w:val="5F2A12A8"/>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00">
    <w:nsid w:val="5F5B74E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01">
    <w:nsid w:val="5F644A4A"/>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902">
    <w:nsid w:val="5F7724D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03">
    <w:nsid w:val="5F85316E"/>
    <w:multiLevelType w:val="singleLevel"/>
    <w:tmpl w:val="1F68542C"/>
    <w:lvl w:ilvl="0">
      <w:start w:val="11"/>
      <w:numFmt w:val="decimal"/>
      <w:lvlText w:val="%1."/>
      <w:legacy w:legacy="1" w:legacySpace="0" w:legacyIndent="0"/>
      <w:lvlJc w:val="left"/>
      <w:rPr>
        <w:rFonts w:ascii="Times New Roman" w:hAnsi="Times New Roman" w:cs="Times New Roman" w:hint="default"/>
        <w:color w:val="000000"/>
      </w:rPr>
    </w:lvl>
  </w:abstractNum>
  <w:abstractNum w:abstractNumId="904">
    <w:nsid w:val="5F98130A"/>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05">
    <w:nsid w:val="5F9C3FFF"/>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06">
    <w:nsid w:val="5FAD3509"/>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907">
    <w:nsid w:val="5FB0230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08">
    <w:nsid w:val="5FCB3D96"/>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909">
    <w:nsid w:val="5FDD621D"/>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10">
    <w:nsid w:val="6027114E"/>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11">
    <w:nsid w:val="603C296F"/>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912">
    <w:nsid w:val="60433EC4"/>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913">
    <w:nsid w:val="604B73F2"/>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14">
    <w:nsid w:val="607E1F9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15">
    <w:nsid w:val="60A32A7F"/>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16">
    <w:nsid w:val="60AF6A9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17">
    <w:nsid w:val="60D05FA2"/>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18">
    <w:nsid w:val="60D520A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19">
    <w:nsid w:val="60EB5CCF"/>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20">
    <w:nsid w:val="612C0F81"/>
    <w:multiLevelType w:val="singleLevel"/>
    <w:tmpl w:val="598A9F0E"/>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921">
    <w:nsid w:val="612F20F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22">
    <w:nsid w:val="61443CC9"/>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923">
    <w:nsid w:val="617A5CA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24">
    <w:nsid w:val="6182127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25">
    <w:nsid w:val="61984C6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26">
    <w:nsid w:val="620D68FF"/>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27">
    <w:nsid w:val="62233149"/>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28">
    <w:nsid w:val="625E0F00"/>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929">
    <w:nsid w:val="626B6E3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30">
    <w:nsid w:val="627575B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31">
    <w:nsid w:val="628E37F1"/>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932">
    <w:nsid w:val="62A2222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33">
    <w:nsid w:val="62A23DA0"/>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34">
    <w:nsid w:val="62AB7AE6"/>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935">
    <w:nsid w:val="62D56343"/>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936">
    <w:nsid w:val="632C612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37">
    <w:nsid w:val="63770D7D"/>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938">
    <w:nsid w:val="63795A0A"/>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939">
    <w:nsid w:val="638D5A18"/>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940">
    <w:nsid w:val="63BD0627"/>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41">
    <w:nsid w:val="63D069B7"/>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42">
    <w:nsid w:val="63DA71E7"/>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943">
    <w:nsid w:val="63E6425B"/>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44">
    <w:nsid w:val="64154356"/>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45">
    <w:nsid w:val="64556FA9"/>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946">
    <w:nsid w:val="649619EE"/>
    <w:multiLevelType w:val="singleLevel"/>
    <w:tmpl w:val="FFF4E82E"/>
    <w:lvl w:ilvl="0">
      <w:start w:val="12"/>
      <w:numFmt w:val="upperLetter"/>
      <w:lvlText w:val="%1."/>
      <w:legacy w:legacy="1" w:legacySpace="0" w:legacyIndent="0"/>
      <w:lvlJc w:val="left"/>
      <w:rPr>
        <w:rFonts w:ascii="Times New Roman" w:hAnsi="Times New Roman" w:cs="Times New Roman" w:hint="default"/>
        <w:color w:val="000000"/>
      </w:rPr>
    </w:lvl>
  </w:abstractNum>
  <w:abstractNum w:abstractNumId="947">
    <w:nsid w:val="64A0076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48">
    <w:nsid w:val="64A72440"/>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49">
    <w:nsid w:val="64AB4F5C"/>
    <w:multiLevelType w:val="singleLevel"/>
    <w:tmpl w:val="6EC6198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50">
    <w:nsid w:val="64B840FE"/>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51">
    <w:nsid w:val="6502409C"/>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52">
    <w:nsid w:val="6524636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53">
    <w:nsid w:val="6539095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54">
    <w:nsid w:val="6545553A"/>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55">
    <w:nsid w:val="654A218B"/>
    <w:multiLevelType w:val="singleLevel"/>
    <w:tmpl w:val="1F68542C"/>
    <w:lvl w:ilvl="0">
      <w:start w:val="11"/>
      <w:numFmt w:val="decimal"/>
      <w:lvlText w:val="%1."/>
      <w:legacy w:legacy="1" w:legacySpace="0" w:legacyIndent="0"/>
      <w:lvlJc w:val="left"/>
      <w:rPr>
        <w:rFonts w:ascii="Times New Roman" w:hAnsi="Times New Roman" w:cs="Times New Roman" w:hint="default"/>
        <w:color w:val="000000"/>
      </w:rPr>
    </w:lvl>
  </w:abstractNum>
  <w:abstractNum w:abstractNumId="956">
    <w:nsid w:val="656C1A38"/>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57">
    <w:nsid w:val="65716BF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58">
    <w:nsid w:val="659A001E"/>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59">
    <w:nsid w:val="65AE02A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60">
    <w:nsid w:val="65B64E0A"/>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61">
    <w:nsid w:val="65BA6390"/>
    <w:multiLevelType w:val="singleLevel"/>
    <w:tmpl w:val="0F049178"/>
    <w:lvl w:ilvl="0">
      <w:start w:val="7"/>
      <w:numFmt w:val="lowerLetter"/>
      <w:lvlText w:val="%1."/>
      <w:legacy w:legacy="1" w:legacySpace="0" w:legacyIndent="0"/>
      <w:lvlJc w:val="left"/>
      <w:rPr>
        <w:rFonts w:ascii="Times New Roman" w:hAnsi="Times New Roman" w:cs="Times New Roman" w:hint="default"/>
        <w:color w:val="000000"/>
      </w:rPr>
    </w:lvl>
  </w:abstractNum>
  <w:abstractNum w:abstractNumId="962">
    <w:nsid w:val="65CA398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63">
    <w:nsid w:val="65FE1BC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64">
    <w:nsid w:val="66202705"/>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65">
    <w:nsid w:val="662D162E"/>
    <w:multiLevelType w:val="singleLevel"/>
    <w:tmpl w:val="598A9F0E"/>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966">
    <w:nsid w:val="663C467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67">
    <w:nsid w:val="663F394D"/>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68">
    <w:nsid w:val="664666A1"/>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69">
    <w:nsid w:val="665C1FB9"/>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970">
    <w:nsid w:val="666923F6"/>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971">
    <w:nsid w:val="66B458FF"/>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72">
    <w:nsid w:val="66CE325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73">
    <w:nsid w:val="66D5553D"/>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74">
    <w:nsid w:val="67416879"/>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975">
    <w:nsid w:val="674477FB"/>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76">
    <w:nsid w:val="675278E0"/>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977">
    <w:nsid w:val="677E19B2"/>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78">
    <w:nsid w:val="67851F20"/>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79">
    <w:nsid w:val="679C17A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80">
    <w:nsid w:val="67A9030B"/>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81">
    <w:nsid w:val="67CA725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82">
    <w:nsid w:val="67FE44F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83">
    <w:nsid w:val="68026F37"/>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84">
    <w:nsid w:val="68251F3F"/>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985">
    <w:nsid w:val="6832038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86">
    <w:nsid w:val="684319E6"/>
    <w:multiLevelType w:val="singleLevel"/>
    <w:tmpl w:val="7F0C6536"/>
    <w:lvl w:ilvl="0">
      <w:start w:val="3"/>
      <w:numFmt w:val="upperLetter"/>
      <w:lvlText w:val="%1."/>
      <w:legacy w:legacy="1" w:legacySpace="0" w:legacyIndent="0"/>
      <w:lvlJc w:val="left"/>
      <w:rPr>
        <w:rFonts w:ascii="Times New Roman" w:hAnsi="Times New Roman" w:cs="Times New Roman" w:hint="default"/>
        <w:color w:val="000000"/>
      </w:rPr>
    </w:lvl>
  </w:abstractNum>
  <w:abstractNum w:abstractNumId="987">
    <w:nsid w:val="68A957CC"/>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88">
    <w:nsid w:val="68AF5C3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989">
    <w:nsid w:val="68EE2DA5"/>
    <w:multiLevelType w:val="singleLevel"/>
    <w:tmpl w:val="6F30EE32"/>
    <w:lvl w:ilvl="0">
      <w:start w:val="6"/>
      <w:numFmt w:val="lowerLetter"/>
      <w:lvlText w:val="%1."/>
      <w:legacy w:legacy="1" w:legacySpace="0" w:legacyIndent="0"/>
      <w:lvlJc w:val="left"/>
      <w:rPr>
        <w:rFonts w:ascii="Times New Roman" w:hAnsi="Times New Roman" w:cs="Times New Roman" w:hint="default"/>
        <w:color w:val="000000"/>
      </w:rPr>
    </w:lvl>
  </w:abstractNum>
  <w:abstractNum w:abstractNumId="990">
    <w:nsid w:val="690F319B"/>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991">
    <w:nsid w:val="691879EC"/>
    <w:multiLevelType w:val="singleLevel"/>
    <w:tmpl w:val="598A9F0E"/>
    <w:lvl w:ilvl="0">
      <w:start w:val="12"/>
      <w:numFmt w:val="decimal"/>
      <w:lvlText w:val="%1."/>
      <w:legacy w:legacy="1" w:legacySpace="0" w:legacyIndent="0"/>
      <w:lvlJc w:val="left"/>
      <w:rPr>
        <w:rFonts w:ascii="Times New Roman" w:hAnsi="Times New Roman" w:cs="Times New Roman" w:hint="default"/>
        <w:color w:val="000000"/>
      </w:rPr>
    </w:lvl>
  </w:abstractNum>
  <w:abstractNum w:abstractNumId="992">
    <w:nsid w:val="6930156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93">
    <w:nsid w:val="695D5253"/>
    <w:multiLevelType w:val="singleLevel"/>
    <w:tmpl w:val="E7789550"/>
    <w:lvl w:ilvl="0">
      <w:start w:val="2"/>
      <w:numFmt w:val="upperLetter"/>
      <w:lvlText w:val="%1."/>
      <w:legacy w:legacy="1" w:legacySpace="0" w:legacyIndent="0"/>
      <w:lvlJc w:val="left"/>
      <w:rPr>
        <w:rFonts w:ascii="Times New Roman" w:hAnsi="Times New Roman" w:cs="Times New Roman" w:hint="default"/>
        <w:color w:val="000000"/>
      </w:rPr>
    </w:lvl>
  </w:abstractNum>
  <w:abstractNum w:abstractNumId="994">
    <w:nsid w:val="695F2E7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95">
    <w:nsid w:val="69621FF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996">
    <w:nsid w:val="6975777A"/>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997">
    <w:nsid w:val="6993778B"/>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998">
    <w:nsid w:val="699C5C9C"/>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999">
    <w:nsid w:val="69EC50BA"/>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1000">
    <w:nsid w:val="6A342602"/>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001">
    <w:nsid w:val="6A3F4E6A"/>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02">
    <w:nsid w:val="6A4C20FC"/>
    <w:multiLevelType w:val="singleLevel"/>
    <w:tmpl w:val="598A9F0E"/>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1003">
    <w:nsid w:val="6A516904"/>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04">
    <w:nsid w:val="6A67349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05">
    <w:nsid w:val="6AA80BB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06">
    <w:nsid w:val="6AD81DD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07">
    <w:nsid w:val="6AE93591"/>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08">
    <w:nsid w:val="6B0A3BE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09">
    <w:nsid w:val="6B445931"/>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010">
    <w:nsid w:val="6B8A4DC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11">
    <w:nsid w:val="6B904AA7"/>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1012">
    <w:nsid w:val="6BB42D5A"/>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13">
    <w:nsid w:val="6C0F3B7E"/>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14">
    <w:nsid w:val="6C537964"/>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15">
    <w:nsid w:val="6C5B252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16">
    <w:nsid w:val="6CD31E2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17">
    <w:nsid w:val="6CD565A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18">
    <w:nsid w:val="6D006652"/>
    <w:multiLevelType w:val="singleLevel"/>
    <w:tmpl w:val="598A9F0E"/>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019">
    <w:nsid w:val="6D134E9D"/>
    <w:multiLevelType w:val="singleLevel"/>
    <w:tmpl w:val="5902F488"/>
    <w:lvl w:ilvl="0">
      <w:start w:val="10"/>
      <w:numFmt w:val="upperLetter"/>
      <w:lvlText w:val="%1."/>
      <w:legacy w:legacy="1" w:legacySpace="0" w:legacyIndent="0"/>
      <w:lvlJc w:val="left"/>
      <w:rPr>
        <w:rFonts w:ascii="Times New Roman" w:hAnsi="Times New Roman" w:cs="Times New Roman" w:hint="default"/>
        <w:color w:val="000000"/>
      </w:rPr>
    </w:lvl>
  </w:abstractNum>
  <w:abstractNum w:abstractNumId="1020">
    <w:nsid w:val="6D226FCC"/>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21">
    <w:nsid w:val="6D297B3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22">
    <w:nsid w:val="6D3A1BD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23">
    <w:nsid w:val="6D3E36D9"/>
    <w:multiLevelType w:val="singleLevel"/>
    <w:tmpl w:val="8432043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24">
    <w:nsid w:val="6D423FE0"/>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25">
    <w:nsid w:val="6DFC1B8E"/>
    <w:multiLevelType w:val="singleLevel"/>
    <w:tmpl w:val="0EC263B2"/>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026">
    <w:nsid w:val="6E07621D"/>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27">
    <w:nsid w:val="6E1A28B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28">
    <w:nsid w:val="6E8F3E32"/>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29">
    <w:nsid w:val="6EA7440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30">
    <w:nsid w:val="6EAE4A81"/>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1031">
    <w:nsid w:val="6EBC653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32">
    <w:nsid w:val="6ECC5809"/>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033">
    <w:nsid w:val="6EDC2C6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34">
    <w:nsid w:val="6EE64437"/>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035">
    <w:nsid w:val="6EE64F4E"/>
    <w:multiLevelType w:val="singleLevel"/>
    <w:tmpl w:val="6F30EE32"/>
    <w:lvl w:ilvl="0">
      <w:start w:val="6"/>
      <w:numFmt w:val="lowerLetter"/>
      <w:lvlText w:val="%1."/>
      <w:legacy w:legacy="1" w:legacySpace="0" w:legacyIndent="0"/>
      <w:lvlJc w:val="left"/>
      <w:rPr>
        <w:rFonts w:ascii="Times New Roman" w:hAnsi="Times New Roman" w:cs="Times New Roman" w:hint="default"/>
        <w:color w:val="000000"/>
      </w:rPr>
    </w:lvl>
  </w:abstractNum>
  <w:abstractNum w:abstractNumId="1036">
    <w:nsid w:val="6F0B5A2F"/>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37">
    <w:nsid w:val="6F3A666F"/>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1038">
    <w:nsid w:val="6F7D52D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39">
    <w:nsid w:val="6F8D4D2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40">
    <w:nsid w:val="6FA37D98"/>
    <w:multiLevelType w:val="singleLevel"/>
    <w:tmpl w:val="0EC263B2"/>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041">
    <w:nsid w:val="6FC521D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42">
    <w:nsid w:val="7006631D"/>
    <w:multiLevelType w:val="singleLevel"/>
    <w:tmpl w:val="598A9F0E"/>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043">
    <w:nsid w:val="7011011F"/>
    <w:multiLevelType w:val="singleLevel"/>
    <w:tmpl w:val="9F006AE6"/>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044">
    <w:nsid w:val="703B4E3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45">
    <w:nsid w:val="7055454C"/>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46">
    <w:nsid w:val="70954CCE"/>
    <w:multiLevelType w:val="singleLevel"/>
    <w:tmpl w:val="1AE64AA4"/>
    <w:lvl w:ilvl="0">
      <w:start w:val="5"/>
      <w:numFmt w:val="upperLetter"/>
      <w:lvlText w:val="%1."/>
      <w:legacy w:legacy="1" w:legacySpace="0" w:legacyIndent="0"/>
      <w:lvlJc w:val="left"/>
      <w:rPr>
        <w:rFonts w:ascii="Times New Roman" w:hAnsi="Times New Roman" w:cs="Times New Roman" w:hint="default"/>
        <w:color w:val="000000"/>
      </w:rPr>
    </w:lvl>
  </w:abstractNum>
  <w:abstractNum w:abstractNumId="1047">
    <w:nsid w:val="70A9411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48">
    <w:nsid w:val="70E25692"/>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49">
    <w:nsid w:val="70E5551C"/>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50">
    <w:nsid w:val="70F665D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51">
    <w:nsid w:val="710235BA"/>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52">
    <w:nsid w:val="713C52AD"/>
    <w:multiLevelType w:val="singleLevel"/>
    <w:tmpl w:val="7F0C6536"/>
    <w:lvl w:ilvl="0">
      <w:start w:val="3"/>
      <w:numFmt w:val="upperLetter"/>
      <w:lvlText w:val="%1."/>
      <w:legacy w:legacy="1" w:legacySpace="0" w:legacyIndent="0"/>
      <w:lvlJc w:val="left"/>
      <w:rPr>
        <w:rFonts w:ascii="Times New Roman" w:hAnsi="Times New Roman" w:cs="Times New Roman" w:hint="default"/>
        <w:color w:val="000000"/>
      </w:rPr>
    </w:lvl>
  </w:abstractNum>
  <w:abstractNum w:abstractNumId="1053">
    <w:nsid w:val="7146628E"/>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54">
    <w:nsid w:val="71784DA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55">
    <w:nsid w:val="71C26500"/>
    <w:multiLevelType w:val="singleLevel"/>
    <w:tmpl w:val="598A9F0E"/>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1056">
    <w:nsid w:val="71E3641D"/>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1057">
    <w:nsid w:val="71E70BBC"/>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58">
    <w:nsid w:val="722D6FAB"/>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059">
    <w:nsid w:val="724E6BCC"/>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060">
    <w:nsid w:val="72625B22"/>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61">
    <w:nsid w:val="72685C07"/>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62">
    <w:nsid w:val="727720C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63">
    <w:nsid w:val="72893BA0"/>
    <w:multiLevelType w:val="singleLevel"/>
    <w:tmpl w:val="598A9F0E"/>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064">
    <w:nsid w:val="729E6F75"/>
    <w:multiLevelType w:val="singleLevel"/>
    <w:tmpl w:val="598A9F0E"/>
    <w:lvl w:ilvl="0">
      <w:start w:val="12"/>
      <w:numFmt w:val="decimal"/>
      <w:lvlText w:val="%1."/>
      <w:legacy w:legacy="1" w:legacySpace="0" w:legacyIndent="0"/>
      <w:lvlJc w:val="left"/>
      <w:rPr>
        <w:rFonts w:ascii="Times New Roman" w:hAnsi="Times New Roman" w:cs="Times New Roman" w:hint="default"/>
        <w:color w:val="000000"/>
      </w:rPr>
    </w:lvl>
  </w:abstractNum>
  <w:abstractNum w:abstractNumId="1065">
    <w:nsid w:val="72DC2679"/>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066">
    <w:nsid w:val="72EB6394"/>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1067">
    <w:nsid w:val="72F912E0"/>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68">
    <w:nsid w:val="73303F2D"/>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069">
    <w:nsid w:val="733C19D6"/>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70">
    <w:nsid w:val="733F16AA"/>
    <w:multiLevelType w:val="singleLevel"/>
    <w:tmpl w:val="E7789550"/>
    <w:lvl w:ilvl="0">
      <w:start w:val="2"/>
      <w:numFmt w:val="upperLetter"/>
      <w:lvlText w:val="%1."/>
      <w:legacy w:legacy="1" w:legacySpace="0" w:legacyIndent="0"/>
      <w:lvlJc w:val="left"/>
      <w:rPr>
        <w:rFonts w:ascii="Times New Roman" w:hAnsi="Times New Roman" w:cs="Times New Roman" w:hint="default"/>
        <w:color w:val="000000"/>
      </w:rPr>
    </w:lvl>
  </w:abstractNum>
  <w:abstractNum w:abstractNumId="1071">
    <w:nsid w:val="737E6FD0"/>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072">
    <w:nsid w:val="73A42EB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73">
    <w:nsid w:val="73B70405"/>
    <w:multiLevelType w:val="singleLevel"/>
    <w:tmpl w:val="1F68542C"/>
    <w:lvl w:ilvl="0">
      <w:start w:val="11"/>
      <w:numFmt w:val="decimal"/>
      <w:lvlText w:val="%1."/>
      <w:legacy w:legacy="1" w:legacySpace="0" w:legacyIndent="0"/>
      <w:lvlJc w:val="left"/>
      <w:rPr>
        <w:rFonts w:ascii="Times New Roman" w:hAnsi="Times New Roman" w:cs="Times New Roman" w:hint="default"/>
        <w:color w:val="000000"/>
      </w:rPr>
    </w:lvl>
  </w:abstractNum>
  <w:abstractNum w:abstractNumId="1074">
    <w:nsid w:val="73D50237"/>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075">
    <w:nsid w:val="73EF6350"/>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76">
    <w:nsid w:val="740233C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77">
    <w:nsid w:val="74343CE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78">
    <w:nsid w:val="743902B0"/>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79">
    <w:nsid w:val="743F60BF"/>
    <w:multiLevelType w:val="singleLevel"/>
    <w:tmpl w:val="7F5E9F44"/>
    <w:lvl w:ilvl="0">
      <w:start w:val="19"/>
      <w:numFmt w:val="upperLetter"/>
      <w:lvlText w:val="%1."/>
      <w:legacy w:legacy="1" w:legacySpace="0" w:legacyIndent="0"/>
      <w:lvlJc w:val="left"/>
      <w:rPr>
        <w:rFonts w:ascii="Times New Roman" w:hAnsi="Times New Roman" w:cs="Times New Roman" w:hint="default"/>
        <w:color w:val="000000"/>
      </w:rPr>
    </w:lvl>
  </w:abstractNum>
  <w:abstractNum w:abstractNumId="1080">
    <w:nsid w:val="747F0E4B"/>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081">
    <w:nsid w:val="74815C8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82">
    <w:nsid w:val="74AE191B"/>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083">
    <w:nsid w:val="74E00F43"/>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84">
    <w:nsid w:val="74FC2E90"/>
    <w:multiLevelType w:val="singleLevel"/>
    <w:tmpl w:val="598A9F0E"/>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1085">
    <w:nsid w:val="752030B1"/>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86">
    <w:nsid w:val="755764CC"/>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87">
    <w:nsid w:val="755B6B62"/>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88">
    <w:nsid w:val="757962EF"/>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089">
    <w:nsid w:val="75CA0CA2"/>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090">
    <w:nsid w:val="75D361BB"/>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91">
    <w:nsid w:val="75D36692"/>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092">
    <w:nsid w:val="75D71130"/>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093">
    <w:nsid w:val="75D95745"/>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094">
    <w:nsid w:val="760871BF"/>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095">
    <w:nsid w:val="76143EC9"/>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096">
    <w:nsid w:val="761E293B"/>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097">
    <w:nsid w:val="761E3BDB"/>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98">
    <w:nsid w:val="762B0F05"/>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99">
    <w:nsid w:val="762D731B"/>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100">
    <w:nsid w:val="765A25D5"/>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01">
    <w:nsid w:val="766712C1"/>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102">
    <w:nsid w:val="76736F1B"/>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103">
    <w:nsid w:val="76AE3757"/>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104">
    <w:nsid w:val="76EA2EB6"/>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105">
    <w:nsid w:val="7708362F"/>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06">
    <w:nsid w:val="775C628F"/>
    <w:multiLevelType w:val="singleLevel"/>
    <w:tmpl w:val="2FF07494"/>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1107">
    <w:nsid w:val="7770638C"/>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08">
    <w:nsid w:val="77A11E7C"/>
    <w:multiLevelType w:val="singleLevel"/>
    <w:tmpl w:val="598A9F0E"/>
    <w:lvl w:ilvl="0">
      <w:start w:val="12"/>
      <w:numFmt w:val="decimal"/>
      <w:lvlText w:val="%1."/>
      <w:legacy w:legacy="1" w:legacySpace="0" w:legacyIndent="0"/>
      <w:lvlJc w:val="left"/>
      <w:rPr>
        <w:rFonts w:ascii="Times New Roman" w:hAnsi="Times New Roman" w:cs="Times New Roman" w:hint="default"/>
        <w:color w:val="000000"/>
      </w:rPr>
    </w:lvl>
  </w:abstractNum>
  <w:abstractNum w:abstractNumId="1109">
    <w:nsid w:val="77A3761E"/>
    <w:multiLevelType w:val="singleLevel"/>
    <w:tmpl w:val="D0DAC4C8"/>
    <w:lvl w:ilvl="0">
      <w:start w:val="15"/>
      <w:numFmt w:val="upperLetter"/>
      <w:lvlText w:val="%1."/>
      <w:legacy w:legacy="1" w:legacySpace="0" w:legacyIndent="0"/>
      <w:lvlJc w:val="left"/>
      <w:rPr>
        <w:rFonts w:ascii="Times New Roman" w:hAnsi="Times New Roman" w:cs="Times New Roman" w:hint="default"/>
        <w:color w:val="000000"/>
      </w:rPr>
    </w:lvl>
  </w:abstractNum>
  <w:abstractNum w:abstractNumId="1110">
    <w:nsid w:val="77A42CE7"/>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11">
    <w:nsid w:val="77A82A54"/>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12">
    <w:nsid w:val="77C33845"/>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13">
    <w:nsid w:val="77D620F1"/>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14">
    <w:nsid w:val="783444D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15">
    <w:nsid w:val="78384D5E"/>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116">
    <w:nsid w:val="78385C72"/>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117">
    <w:nsid w:val="7845353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18">
    <w:nsid w:val="78896084"/>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19">
    <w:nsid w:val="789C5CCF"/>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20">
    <w:nsid w:val="78D96347"/>
    <w:multiLevelType w:val="singleLevel"/>
    <w:tmpl w:val="598A9F0E"/>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121">
    <w:nsid w:val="790F78E9"/>
    <w:multiLevelType w:val="singleLevel"/>
    <w:tmpl w:val="8432043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122">
    <w:nsid w:val="798F36E4"/>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1123">
    <w:nsid w:val="79A17298"/>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124">
    <w:nsid w:val="79E3565D"/>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125">
    <w:nsid w:val="79FA2D4D"/>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126">
    <w:nsid w:val="7A043D63"/>
    <w:multiLevelType w:val="singleLevel"/>
    <w:tmpl w:val="A8DC9ABA"/>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127">
    <w:nsid w:val="7A0B5950"/>
    <w:multiLevelType w:val="singleLevel"/>
    <w:tmpl w:val="143EF2FA"/>
    <w:lvl w:ilvl="0">
      <w:start w:val="27"/>
      <w:numFmt w:val="decimal"/>
      <w:lvlText w:val="%1."/>
      <w:legacy w:legacy="1" w:legacySpace="0" w:legacyIndent="0"/>
      <w:lvlJc w:val="left"/>
      <w:rPr>
        <w:rFonts w:ascii="Times New Roman" w:hAnsi="Times New Roman" w:cs="Times New Roman" w:hint="default"/>
        <w:color w:val="000000"/>
      </w:rPr>
    </w:lvl>
  </w:abstractNum>
  <w:abstractNum w:abstractNumId="1128">
    <w:nsid w:val="7A6F44A5"/>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129">
    <w:nsid w:val="7A847E4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30">
    <w:nsid w:val="7ABB346A"/>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131">
    <w:nsid w:val="7AEC0F49"/>
    <w:multiLevelType w:val="singleLevel"/>
    <w:tmpl w:val="598A9F0E"/>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1132">
    <w:nsid w:val="7AF00C22"/>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33">
    <w:nsid w:val="7AF426B8"/>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134">
    <w:nsid w:val="7B2217E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35">
    <w:nsid w:val="7B3747B5"/>
    <w:multiLevelType w:val="singleLevel"/>
    <w:tmpl w:val="6F30EE32"/>
    <w:lvl w:ilvl="0">
      <w:start w:val="6"/>
      <w:numFmt w:val="lowerLetter"/>
      <w:lvlText w:val="%1."/>
      <w:legacy w:legacy="1" w:legacySpace="0" w:legacyIndent="0"/>
      <w:lvlJc w:val="left"/>
      <w:rPr>
        <w:rFonts w:ascii="Times New Roman" w:hAnsi="Times New Roman" w:cs="Times New Roman" w:hint="default"/>
        <w:color w:val="000000"/>
      </w:rPr>
    </w:lvl>
  </w:abstractNum>
  <w:abstractNum w:abstractNumId="1136">
    <w:nsid w:val="7B44235B"/>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37">
    <w:nsid w:val="7B537D09"/>
    <w:multiLevelType w:val="singleLevel"/>
    <w:tmpl w:val="145C6D06"/>
    <w:lvl w:ilvl="0">
      <w:start w:val="5"/>
      <w:numFmt w:val="lowerLetter"/>
      <w:lvlText w:val="%1."/>
      <w:legacy w:legacy="1" w:legacySpace="0" w:legacyIndent="0"/>
      <w:lvlJc w:val="left"/>
      <w:rPr>
        <w:rFonts w:ascii="Times New Roman" w:hAnsi="Times New Roman" w:cs="Times New Roman" w:hint="default"/>
        <w:color w:val="000000"/>
      </w:rPr>
    </w:lvl>
  </w:abstractNum>
  <w:abstractNum w:abstractNumId="1138">
    <w:nsid w:val="7B6700D4"/>
    <w:multiLevelType w:val="singleLevel"/>
    <w:tmpl w:val="598A9F0E"/>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139">
    <w:nsid w:val="7B757E1C"/>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40">
    <w:nsid w:val="7B9D1B1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41">
    <w:nsid w:val="7BA37C2A"/>
    <w:multiLevelType w:val="singleLevel"/>
    <w:tmpl w:val="9C12EEE2"/>
    <w:lvl w:ilvl="0">
      <w:start w:val="9"/>
      <w:numFmt w:val="decimal"/>
      <w:lvlText w:val="%1."/>
      <w:legacy w:legacy="1" w:legacySpace="0" w:legacyIndent="0"/>
      <w:lvlJc w:val="left"/>
      <w:rPr>
        <w:rFonts w:ascii="Times New Roman" w:hAnsi="Times New Roman" w:cs="Times New Roman" w:hint="default"/>
        <w:color w:val="000000"/>
      </w:rPr>
    </w:lvl>
  </w:abstractNum>
  <w:abstractNum w:abstractNumId="1142">
    <w:nsid w:val="7BB113ED"/>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143">
    <w:nsid w:val="7BFD7D3A"/>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44">
    <w:nsid w:val="7C231E46"/>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45">
    <w:nsid w:val="7C412038"/>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146">
    <w:nsid w:val="7C5D41FD"/>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47">
    <w:nsid w:val="7C605009"/>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48">
    <w:nsid w:val="7C6C0533"/>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149">
    <w:nsid w:val="7C7B4825"/>
    <w:multiLevelType w:val="singleLevel"/>
    <w:tmpl w:val="598A9F0E"/>
    <w:lvl w:ilvl="0">
      <w:start w:val="12"/>
      <w:numFmt w:val="decimal"/>
      <w:lvlText w:val="%1."/>
      <w:legacy w:legacy="1" w:legacySpace="0" w:legacyIndent="0"/>
      <w:lvlJc w:val="left"/>
      <w:rPr>
        <w:rFonts w:ascii="Times New Roman" w:hAnsi="Times New Roman" w:cs="Times New Roman" w:hint="default"/>
        <w:color w:val="000000"/>
      </w:rPr>
    </w:lvl>
  </w:abstractNum>
  <w:abstractNum w:abstractNumId="1150">
    <w:nsid w:val="7CA22429"/>
    <w:multiLevelType w:val="singleLevel"/>
    <w:tmpl w:val="364C8998"/>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151">
    <w:nsid w:val="7CA93CC0"/>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152">
    <w:nsid w:val="7CBD2560"/>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53">
    <w:nsid w:val="7CD706F0"/>
    <w:multiLevelType w:val="singleLevel"/>
    <w:tmpl w:val="598A9F0E"/>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54">
    <w:nsid w:val="7CFB0E8B"/>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155">
    <w:nsid w:val="7D625AC1"/>
    <w:multiLevelType w:val="singleLevel"/>
    <w:tmpl w:val="7F0C6536"/>
    <w:lvl w:ilvl="0">
      <w:start w:val="3"/>
      <w:numFmt w:val="upperLetter"/>
      <w:lvlText w:val="%1."/>
      <w:legacy w:legacy="1" w:legacySpace="0" w:legacyIndent="0"/>
      <w:lvlJc w:val="left"/>
      <w:rPr>
        <w:rFonts w:ascii="Times New Roman" w:hAnsi="Times New Roman" w:cs="Times New Roman" w:hint="default"/>
        <w:color w:val="000000"/>
      </w:rPr>
    </w:lvl>
  </w:abstractNum>
  <w:abstractNum w:abstractNumId="1156">
    <w:nsid w:val="7DA73BE1"/>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57">
    <w:nsid w:val="7DEB6CAD"/>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58">
    <w:nsid w:val="7E072613"/>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59">
    <w:nsid w:val="7E282B44"/>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160">
    <w:nsid w:val="7E2E0E94"/>
    <w:multiLevelType w:val="singleLevel"/>
    <w:tmpl w:val="9CC80A90"/>
    <w:lvl w:ilvl="0">
      <w:start w:val="1"/>
      <w:numFmt w:val="upperLetter"/>
      <w:lvlText w:val="%1."/>
      <w:legacy w:legacy="1" w:legacySpace="0" w:legacyIndent="0"/>
      <w:lvlJc w:val="left"/>
      <w:rPr>
        <w:rFonts w:ascii="Times New Roman" w:hAnsi="Times New Roman" w:cs="Times New Roman" w:hint="default"/>
        <w:color w:val="000000"/>
      </w:rPr>
    </w:lvl>
  </w:abstractNum>
  <w:abstractNum w:abstractNumId="1161">
    <w:nsid w:val="7E2E0FCC"/>
    <w:multiLevelType w:val="singleLevel"/>
    <w:tmpl w:val="598A9F0E"/>
    <w:lvl w:ilvl="0">
      <w:start w:val="4"/>
      <w:numFmt w:val="decimal"/>
      <w:lvlText w:val="%1."/>
      <w:legacy w:legacy="1" w:legacySpace="0" w:legacyIndent="0"/>
      <w:lvlJc w:val="left"/>
      <w:rPr>
        <w:rFonts w:ascii="Times New Roman" w:hAnsi="Times New Roman" w:cs="Times New Roman" w:hint="default"/>
        <w:color w:val="000000"/>
      </w:rPr>
    </w:lvl>
  </w:abstractNum>
  <w:abstractNum w:abstractNumId="1162">
    <w:nsid w:val="7E543E01"/>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1163">
    <w:nsid w:val="7E584B07"/>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64">
    <w:nsid w:val="7E5B2C98"/>
    <w:multiLevelType w:val="singleLevel"/>
    <w:tmpl w:val="598A9F0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65">
    <w:nsid w:val="7E6E2099"/>
    <w:multiLevelType w:val="singleLevel"/>
    <w:tmpl w:val="A8DC9ABA"/>
    <w:lvl w:ilvl="0">
      <w:start w:val="3"/>
      <w:numFmt w:val="decimal"/>
      <w:lvlText w:val="%1."/>
      <w:legacy w:legacy="1" w:legacySpace="0" w:legacyIndent="0"/>
      <w:lvlJc w:val="left"/>
      <w:rPr>
        <w:rFonts w:ascii="Times New Roman" w:hAnsi="Times New Roman" w:cs="Times New Roman" w:hint="default"/>
        <w:color w:val="000000"/>
      </w:rPr>
    </w:lvl>
  </w:abstractNum>
  <w:abstractNum w:abstractNumId="1166">
    <w:nsid w:val="7E7930F6"/>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67">
    <w:nsid w:val="7E846052"/>
    <w:multiLevelType w:val="singleLevel"/>
    <w:tmpl w:val="E720513A"/>
    <w:lvl w:ilvl="0">
      <w:start w:val="6"/>
      <w:numFmt w:val="decimal"/>
      <w:lvlText w:val="%1."/>
      <w:legacy w:legacy="1" w:legacySpace="0" w:legacyIndent="0"/>
      <w:lvlJc w:val="left"/>
      <w:rPr>
        <w:rFonts w:ascii="Times New Roman" w:hAnsi="Times New Roman" w:cs="Times New Roman" w:hint="default"/>
        <w:color w:val="000000"/>
      </w:rPr>
    </w:lvl>
  </w:abstractNum>
  <w:abstractNum w:abstractNumId="1168">
    <w:nsid w:val="7E862A9C"/>
    <w:multiLevelType w:val="singleLevel"/>
    <w:tmpl w:val="9F006AE6"/>
    <w:lvl w:ilvl="0">
      <w:start w:val="3"/>
      <w:numFmt w:val="lowerLetter"/>
      <w:lvlText w:val="%1."/>
      <w:legacy w:legacy="1" w:legacySpace="0" w:legacyIndent="0"/>
      <w:lvlJc w:val="left"/>
      <w:rPr>
        <w:rFonts w:ascii="Times New Roman" w:hAnsi="Times New Roman" w:cs="Times New Roman" w:hint="default"/>
        <w:color w:val="000000"/>
      </w:rPr>
    </w:lvl>
  </w:abstractNum>
  <w:abstractNum w:abstractNumId="1169">
    <w:nsid w:val="7EA431FA"/>
    <w:multiLevelType w:val="singleLevel"/>
    <w:tmpl w:val="31668B24"/>
    <w:lvl w:ilvl="0">
      <w:start w:val="2"/>
      <w:numFmt w:val="lowerLetter"/>
      <w:lvlText w:val="%1."/>
      <w:legacy w:legacy="1" w:legacySpace="0" w:legacyIndent="0"/>
      <w:lvlJc w:val="left"/>
      <w:rPr>
        <w:rFonts w:ascii="Times New Roman" w:hAnsi="Times New Roman" w:cs="Times New Roman" w:hint="default"/>
        <w:color w:val="000000"/>
      </w:rPr>
    </w:lvl>
  </w:abstractNum>
  <w:abstractNum w:abstractNumId="1170">
    <w:nsid w:val="7ED206CB"/>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71">
    <w:nsid w:val="7EE74A14"/>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172">
    <w:nsid w:val="7EF71015"/>
    <w:multiLevelType w:val="singleLevel"/>
    <w:tmpl w:val="0EC263B2"/>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173">
    <w:nsid w:val="7F286D86"/>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abstractNum w:abstractNumId="1174">
    <w:nsid w:val="7F3900A1"/>
    <w:multiLevelType w:val="singleLevel"/>
    <w:tmpl w:val="2654ACB0"/>
    <w:lvl w:ilvl="0">
      <w:start w:val="4"/>
      <w:numFmt w:val="lowerLetter"/>
      <w:lvlText w:val="%1."/>
      <w:legacy w:legacy="1" w:legacySpace="0" w:legacyIndent="0"/>
      <w:lvlJc w:val="left"/>
      <w:rPr>
        <w:rFonts w:ascii="Times New Roman" w:hAnsi="Times New Roman" w:cs="Times New Roman" w:hint="default"/>
        <w:color w:val="000000"/>
      </w:rPr>
    </w:lvl>
  </w:abstractNum>
  <w:abstractNum w:abstractNumId="1175">
    <w:nsid w:val="7F3A3207"/>
    <w:multiLevelType w:val="singleLevel"/>
    <w:tmpl w:val="364C8998"/>
    <w:lvl w:ilvl="0">
      <w:start w:val="1"/>
      <w:numFmt w:val="lowerLetter"/>
      <w:lvlText w:val="%1."/>
      <w:legacy w:legacy="1" w:legacySpace="0" w:legacyIndent="0"/>
      <w:lvlJc w:val="left"/>
      <w:rPr>
        <w:rFonts w:ascii="Times New Roman" w:hAnsi="Times New Roman" w:cs="Times New Roman" w:hint="default"/>
        <w:color w:val="000000"/>
      </w:rPr>
    </w:lvl>
  </w:abstractNum>
  <w:abstractNum w:abstractNumId="1176">
    <w:nsid w:val="7F507255"/>
    <w:multiLevelType w:val="singleLevel"/>
    <w:tmpl w:val="598A9F0E"/>
    <w:lvl w:ilvl="0">
      <w:start w:val="2"/>
      <w:numFmt w:val="decimal"/>
      <w:lvlText w:val="%1."/>
      <w:legacy w:legacy="1" w:legacySpace="0" w:legacyIndent="0"/>
      <w:lvlJc w:val="left"/>
      <w:rPr>
        <w:rFonts w:ascii="Times New Roman" w:hAnsi="Times New Roman" w:cs="Times New Roman" w:hint="default"/>
        <w:color w:val="000000"/>
      </w:rPr>
    </w:lvl>
  </w:abstractNum>
  <w:abstractNum w:abstractNumId="1177">
    <w:nsid w:val="7F5A6896"/>
    <w:multiLevelType w:val="singleLevel"/>
    <w:tmpl w:val="2FF07494"/>
    <w:lvl w:ilvl="0">
      <w:start w:val="10"/>
      <w:numFmt w:val="decimal"/>
      <w:lvlText w:val="%1."/>
      <w:legacy w:legacy="1" w:legacySpace="0" w:legacyIndent="0"/>
      <w:lvlJc w:val="left"/>
      <w:rPr>
        <w:rFonts w:ascii="Times New Roman" w:hAnsi="Times New Roman" w:cs="Times New Roman" w:hint="default"/>
        <w:color w:val="000000"/>
      </w:rPr>
    </w:lvl>
  </w:abstractNum>
  <w:abstractNum w:abstractNumId="1178">
    <w:nsid w:val="7F62277C"/>
    <w:multiLevelType w:val="singleLevel"/>
    <w:tmpl w:val="B14A141C"/>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179">
    <w:nsid w:val="7F9A1723"/>
    <w:multiLevelType w:val="singleLevel"/>
    <w:tmpl w:val="DD06C6FA"/>
    <w:lvl w:ilvl="0">
      <w:start w:val="5"/>
      <w:numFmt w:val="decimal"/>
      <w:lvlText w:val="%1."/>
      <w:legacy w:legacy="1" w:legacySpace="0" w:legacyIndent="0"/>
      <w:lvlJc w:val="left"/>
      <w:rPr>
        <w:rFonts w:ascii="Times New Roman" w:hAnsi="Times New Roman" w:cs="Times New Roman" w:hint="default"/>
        <w:color w:val="000000"/>
      </w:rPr>
    </w:lvl>
  </w:abstractNum>
  <w:abstractNum w:abstractNumId="1180">
    <w:nsid w:val="7FA24130"/>
    <w:multiLevelType w:val="singleLevel"/>
    <w:tmpl w:val="2FF07494"/>
    <w:lvl w:ilvl="0">
      <w:start w:val="8"/>
      <w:numFmt w:val="decimal"/>
      <w:lvlText w:val="%1."/>
      <w:legacy w:legacy="1" w:legacySpace="0" w:legacyIndent="0"/>
      <w:lvlJc w:val="left"/>
      <w:rPr>
        <w:rFonts w:ascii="Times New Roman" w:hAnsi="Times New Roman" w:cs="Times New Roman" w:hint="default"/>
        <w:color w:val="000000"/>
      </w:rPr>
    </w:lvl>
  </w:abstractNum>
  <w:abstractNum w:abstractNumId="1181">
    <w:nsid w:val="7FE30F15"/>
    <w:multiLevelType w:val="singleLevel"/>
    <w:tmpl w:val="0C1E3DE2"/>
    <w:lvl w:ilvl="0">
      <w:start w:val="7"/>
      <w:numFmt w:val="decimal"/>
      <w:lvlText w:val="%1."/>
      <w:legacy w:legacy="1" w:legacySpace="0" w:legacyIndent="0"/>
      <w:lvlJc w:val="left"/>
      <w:rPr>
        <w:rFonts w:ascii="Times New Roman" w:hAnsi="Times New Roman" w:cs="Times New Roman" w:hint="default"/>
        <w:color w:val="000000"/>
      </w:rPr>
    </w:lvl>
  </w:abstractNum>
  <w:num w:numId="1">
    <w:abstractNumId w:val="1160"/>
  </w:num>
  <w:num w:numId="2">
    <w:abstractNumId w:val="693"/>
  </w:num>
  <w:num w:numId="3">
    <w:abstractNumId w:val="352"/>
  </w:num>
  <w:num w:numId="4">
    <w:abstractNumId w:val="555"/>
  </w:num>
  <w:num w:numId="5">
    <w:abstractNumId w:val="887"/>
  </w:num>
  <w:num w:numId="6">
    <w:abstractNumId w:val="709"/>
  </w:num>
  <w:num w:numId="7">
    <w:abstractNumId w:val="279"/>
  </w:num>
  <w:num w:numId="8">
    <w:abstractNumId w:val="417"/>
  </w:num>
  <w:num w:numId="9">
    <w:abstractNumId w:val="769"/>
  </w:num>
  <w:num w:numId="10">
    <w:abstractNumId w:val="335"/>
  </w:num>
  <w:num w:numId="11">
    <w:abstractNumId w:val="1038"/>
  </w:num>
  <w:num w:numId="12">
    <w:abstractNumId w:val="219"/>
  </w:num>
  <w:num w:numId="13">
    <w:abstractNumId w:val="745"/>
  </w:num>
  <w:num w:numId="14">
    <w:abstractNumId w:val="1121"/>
  </w:num>
  <w:num w:numId="15">
    <w:abstractNumId w:val="296"/>
  </w:num>
  <w:num w:numId="16">
    <w:abstractNumId w:val="123"/>
  </w:num>
  <w:num w:numId="17">
    <w:abstractNumId w:val="578"/>
  </w:num>
  <w:num w:numId="18">
    <w:abstractNumId w:val="248"/>
  </w:num>
  <w:num w:numId="19">
    <w:abstractNumId w:val="504"/>
  </w:num>
  <w:num w:numId="20">
    <w:abstractNumId w:val="65"/>
  </w:num>
  <w:num w:numId="21">
    <w:abstractNumId w:val="567"/>
  </w:num>
  <w:num w:numId="22">
    <w:abstractNumId w:val="826"/>
  </w:num>
  <w:num w:numId="23">
    <w:abstractNumId w:val="1181"/>
  </w:num>
  <w:num w:numId="24">
    <w:abstractNumId w:val="370"/>
  </w:num>
  <w:num w:numId="25">
    <w:abstractNumId w:val="633"/>
  </w:num>
  <w:num w:numId="26">
    <w:abstractNumId w:val="29"/>
  </w:num>
  <w:num w:numId="27">
    <w:abstractNumId w:val="955"/>
  </w:num>
  <w:num w:numId="28">
    <w:abstractNumId w:val="494"/>
  </w:num>
  <w:num w:numId="29">
    <w:abstractNumId w:val="479"/>
  </w:num>
  <w:num w:numId="30">
    <w:abstractNumId w:val="684"/>
  </w:num>
  <w:num w:numId="31">
    <w:abstractNumId w:val="834"/>
  </w:num>
  <w:num w:numId="32">
    <w:abstractNumId w:val="403"/>
  </w:num>
  <w:num w:numId="33">
    <w:abstractNumId w:val="431"/>
  </w:num>
  <w:num w:numId="34">
    <w:abstractNumId w:val="813"/>
  </w:num>
  <w:num w:numId="35">
    <w:abstractNumId w:val="833"/>
  </w:num>
  <w:num w:numId="36">
    <w:abstractNumId w:val="949"/>
  </w:num>
  <w:num w:numId="37">
    <w:abstractNumId w:val="672"/>
  </w:num>
  <w:num w:numId="38">
    <w:abstractNumId w:val="900"/>
  </w:num>
  <w:num w:numId="39">
    <w:abstractNumId w:val="139"/>
  </w:num>
  <w:num w:numId="40">
    <w:abstractNumId w:val="282"/>
  </w:num>
  <w:num w:numId="41">
    <w:abstractNumId w:val="482"/>
  </w:num>
  <w:num w:numId="42">
    <w:abstractNumId w:val="1146"/>
  </w:num>
  <w:num w:numId="43">
    <w:abstractNumId w:val="778"/>
  </w:num>
  <w:num w:numId="44">
    <w:abstractNumId w:val="846"/>
  </w:num>
  <w:num w:numId="45">
    <w:abstractNumId w:val="438"/>
  </w:num>
  <w:num w:numId="46">
    <w:abstractNumId w:val="755"/>
  </w:num>
  <w:num w:numId="47">
    <w:abstractNumId w:val="777"/>
  </w:num>
  <w:num w:numId="48">
    <w:abstractNumId w:val="518"/>
  </w:num>
  <w:num w:numId="49">
    <w:abstractNumId w:val="571"/>
  </w:num>
  <w:num w:numId="50">
    <w:abstractNumId w:val="828"/>
  </w:num>
  <w:num w:numId="51">
    <w:abstractNumId w:val="551"/>
  </w:num>
  <w:num w:numId="52">
    <w:abstractNumId w:val="333"/>
  </w:num>
  <w:num w:numId="53">
    <w:abstractNumId w:val="134"/>
  </w:num>
  <w:num w:numId="54">
    <w:abstractNumId w:val="1114"/>
  </w:num>
  <w:num w:numId="55">
    <w:abstractNumId w:val="647"/>
  </w:num>
  <w:num w:numId="56">
    <w:abstractNumId w:val="405"/>
  </w:num>
  <w:num w:numId="57">
    <w:abstractNumId w:val="1023"/>
  </w:num>
  <w:num w:numId="58">
    <w:abstractNumId w:val="131"/>
  </w:num>
  <w:num w:numId="59">
    <w:abstractNumId w:val="480"/>
  </w:num>
  <w:num w:numId="60">
    <w:abstractNumId w:val="908"/>
  </w:num>
  <w:num w:numId="61">
    <w:abstractNumId w:val="1117"/>
  </w:num>
  <w:num w:numId="62">
    <w:abstractNumId w:val="1117"/>
    <w:lvlOverride w:ilvl="0">
      <w:lvl w:ilvl="0">
        <w:start w:val="2"/>
        <w:numFmt w:val="decimal"/>
        <w:lvlText w:val="%1."/>
        <w:legacy w:legacy="1" w:legacySpace="0" w:legacyIndent="0"/>
        <w:lvlJc w:val="left"/>
        <w:rPr>
          <w:rFonts w:ascii="Times New Roman" w:hAnsi="Times New Roman" w:cs="Times New Roman" w:hint="default"/>
          <w:color w:val="000000"/>
        </w:rPr>
      </w:lvl>
    </w:lvlOverride>
  </w:num>
  <w:num w:numId="63">
    <w:abstractNumId w:val="1117"/>
    <w:lvlOverride w:ilvl="0">
      <w:lvl w:ilvl="0">
        <w:start w:val="4"/>
        <w:numFmt w:val="decimal"/>
        <w:lvlText w:val="%1."/>
        <w:legacy w:legacy="1" w:legacySpace="0" w:legacyIndent="0"/>
        <w:lvlJc w:val="left"/>
        <w:rPr>
          <w:rFonts w:ascii="Times New Roman" w:hAnsi="Times New Roman" w:cs="Times New Roman" w:hint="default"/>
          <w:color w:val="000000"/>
        </w:rPr>
      </w:lvl>
    </w:lvlOverride>
  </w:num>
  <w:num w:numId="64">
    <w:abstractNumId w:val="1027"/>
  </w:num>
  <w:num w:numId="65">
    <w:abstractNumId w:val="1152"/>
  </w:num>
  <w:num w:numId="66">
    <w:abstractNumId w:val="493"/>
  </w:num>
  <w:num w:numId="67">
    <w:abstractNumId w:val="341"/>
  </w:num>
  <w:num w:numId="68">
    <w:abstractNumId w:val="23"/>
  </w:num>
  <w:num w:numId="69">
    <w:abstractNumId w:val="656"/>
  </w:num>
  <w:num w:numId="70">
    <w:abstractNumId w:val="1001"/>
  </w:num>
  <w:num w:numId="71">
    <w:abstractNumId w:val="116"/>
  </w:num>
  <w:num w:numId="72">
    <w:abstractNumId w:val="852"/>
  </w:num>
  <w:num w:numId="73">
    <w:abstractNumId w:val="75"/>
  </w:num>
  <w:num w:numId="74">
    <w:abstractNumId w:val="1090"/>
  </w:num>
  <w:num w:numId="75">
    <w:abstractNumId w:val="1122"/>
  </w:num>
  <w:num w:numId="76">
    <w:abstractNumId w:val="209"/>
  </w:num>
  <w:num w:numId="77">
    <w:abstractNumId w:val="356"/>
  </w:num>
  <w:num w:numId="78">
    <w:abstractNumId w:val="5"/>
  </w:num>
  <w:num w:numId="79">
    <w:abstractNumId w:val="468"/>
  </w:num>
  <w:num w:numId="80">
    <w:abstractNumId w:val="468"/>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81">
    <w:abstractNumId w:val="704"/>
  </w:num>
  <w:num w:numId="82">
    <w:abstractNumId w:val="0"/>
    <w:lvlOverride w:ilvl="0">
      <w:lvl w:ilvl="0">
        <w:start w:val="65535"/>
        <w:numFmt w:val="bullet"/>
        <w:lvlText w:val=""/>
        <w:legacy w:legacy="1" w:legacySpace="0" w:legacyIndent="0"/>
        <w:lvlJc w:val="left"/>
        <w:rPr>
          <w:rFonts w:ascii="Symbol" w:hAnsi="Symbol" w:hint="default"/>
          <w:color w:val="000000"/>
        </w:rPr>
      </w:lvl>
    </w:lvlOverride>
  </w:num>
  <w:num w:numId="83">
    <w:abstractNumId w:val="39"/>
  </w:num>
  <w:num w:numId="84">
    <w:abstractNumId w:val="400"/>
  </w:num>
  <w:num w:numId="85">
    <w:abstractNumId w:val="130"/>
  </w:num>
  <w:num w:numId="86">
    <w:abstractNumId w:val="513"/>
  </w:num>
  <w:num w:numId="87">
    <w:abstractNumId w:val="4"/>
  </w:num>
  <w:num w:numId="88">
    <w:abstractNumId w:val="918"/>
  </w:num>
  <w:num w:numId="89">
    <w:abstractNumId w:val="103"/>
  </w:num>
  <w:num w:numId="90">
    <w:abstractNumId w:val="980"/>
  </w:num>
  <w:num w:numId="91">
    <w:abstractNumId w:val="1092"/>
  </w:num>
  <w:num w:numId="92">
    <w:abstractNumId w:val="345"/>
  </w:num>
  <w:num w:numId="93">
    <w:abstractNumId w:val="552"/>
  </w:num>
  <w:num w:numId="94">
    <w:abstractNumId w:val="681"/>
  </w:num>
  <w:num w:numId="95">
    <w:abstractNumId w:val="22"/>
  </w:num>
  <w:num w:numId="96">
    <w:abstractNumId w:val="1003"/>
  </w:num>
  <w:num w:numId="97">
    <w:abstractNumId w:val="933"/>
  </w:num>
  <w:num w:numId="98">
    <w:abstractNumId w:val="827"/>
  </w:num>
  <w:num w:numId="99">
    <w:abstractNumId w:val="913"/>
  </w:num>
  <w:num w:numId="100">
    <w:abstractNumId w:val="132"/>
  </w:num>
  <w:num w:numId="101">
    <w:abstractNumId w:val="1112"/>
  </w:num>
  <w:num w:numId="102">
    <w:abstractNumId w:val="901"/>
  </w:num>
  <w:num w:numId="103">
    <w:abstractNumId w:val="690"/>
  </w:num>
  <w:num w:numId="104">
    <w:abstractNumId w:val="982"/>
  </w:num>
  <w:num w:numId="105">
    <w:abstractNumId w:val="217"/>
  </w:num>
  <w:num w:numId="106">
    <w:abstractNumId w:val="957"/>
  </w:num>
  <w:num w:numId="107">
    <w:abstractNumId w:val="292"/>
  </w:num>
  <w:num w:numId="108">
    <w:abstractNumId w:val="441"/>
  </w:num>
  <w:num w:numId="109">
    <w:abstractNumId w:val="530"/>
  </w:num>
  <w:num w:numId="110">
    <w:abstractNumId w:val="796"/>
  </w:num>
  <w:num w:numId="111">
    <w:abstractNumId w:val="423"/>
  </w:num>
  <w:num w:numId="112">
    <w:abstractNumId w:val="1159"/>
  </w:num>
  <w:num w:numId="113">
    <w:abstractNumId w:val="666"/>
  </w:num>
  <w:num w:numId="114">
    <w:abstractNumId w:val="943"/>
  </w:num>
  <w:num w:numId="115">
    <w:abstractNumId w:val="987"/>
  </w:num>
  <w:num w:numId="116">
    <w:abstractNumId w:val="811"/>
  </w:num>
  <w:num w:numId="117">
    <w:abstractNumId w:val="701"/>
  </w:num>
  <w:num w:numId="118">
    <w:abstractNumId w:val="220"/>
  </w:num>
  <w:num w:numId="119">
    <w:abstractNumId w:val="221"/>
  </w:num>
  <w:num w:numId="120">
    <w:abstractNumId w:val="422"/>
  </w:num>
  <w:num w:numId="121">
    <w:abstractNumId w:val="573"/>
  </w:num>
  <w:num w:numId="122">
    <w:abstractNumId w:val="531"/>
  </w:num>
  <w:num w:numId="123">
    <w:abstractNumId w:val="235"/>
  </w:num>
  <w:num w:numId="124">
    <w:abstractNumId w:val="233"/>
  </w:num>
  <w:num w:numId="125">
    <w:abstractNumId w:val="536"/>
  </w:num>
  <w:num w:numId="126">
    <w:abstractNumId w:val="353"/>
  </w:num>
  <w:num w:numId="127">
    <w:abstractNumId w:val="906"/>
  </w:num>
  <w:num w:numId="128">
    <w:abstractNumId w:val="20"/>
  </w:num>
  <w:num w:numId="129">
    <w:abstractNumId w:val="1168"/>
  </w:num>
  <w:num w:numId="130">
    <w:abstractNumId w:val="977"/>
  </w:num>
  <w:num w:numId="131">
    <w:abstractNumId w:val="359"/>
  </w:num>
  <w:num w:numId="132">
    <w:abstractNumId w:val="1155"/>
  </w:num>
  <w:num w:numId="133">
    <w:abstractNumId w:val="894"/>
  </w:num>
  <w:num w:numId="134">
    <w:abstractNumId w:val="802"/>
  </w:num>
  <w:num w:numId="135">
    <w:abstractNumId w:val="284"/>
  </w:num>
  <w:num w:numId="136">
    <w:abstractNumId w:val="384"/>
  </w:num>
  <w:num w:numId="137">
    <w:abstractNumId w:val="201"/>
  </w:num>
  <w:num w:numId="138">
    <w:abstractNumId w:val="473"/>
  </w:num>
  <w:num w:numId="139">
    <w:abstractNumId w:val="1137"/>
  </w:num>
  <w:num w:numId="140">
    <w:abstractNumId w:val="1135"/>
  </w:num>
  <w:num w:numId="141">
    <w:abstractNumId w:val="613"/>
  </w:num>
  <w:num w:numId="142">
    <w:abstractNumId w:val="1035"/>
  </w:num>
  <w:num w:numId="143">
    <w:abstractNumId w:val="157"/>
  </w:num>
  <w:num w:numId="144">
    <w:abstractNumId w:val="227"/>
  </w:num>
  <w:num w:numId="145">
    <w:abstractNumId w:val="992"/>
  </w:num>
  <w:num w:numId="146">
    <w:abstractNumId w:val="138"/>
  </w:num>
  <w:num w:numId="147">
    <w:abstractNumId w:val="975"/>
  </w:num>
  <w:num w:numId="148">
    <w:abstractNumId w:val="912"/>
  </w:num>
  <w:num w:numId="149">
    <w:abstractNumId w:val="851"/>
  </w:num>
  <w:num w:numId="150">
    <w:abstractNumId w:val="283"/>
  </w:num>
  <w:num w:numId="151">
    <w:abstractNumId w:val="492"/>
  </w:num>
  <w:num w:numId="152">
    <w:abstractNumId w:val="670"/>
  </w:num>
  <w:num w:numId="153">
    <w:abstractNumId w:val="720"/>
  </w:num>
  <w:num w:numId="154">
    <w:abstractNumId w:val="893"/>
  </w:num>
  <w:num w:numId="155">
    <w:abstractNumId w:val="357"/>
  </w:num>
  <w:num w:numId="156">
    <w:abstractNumId w:val="874"/>
  </w:num>
  <w:num w:numId="157">
    <w:abstractNumId w:val="553"/>
  </w:num>
  <w:num w:numId="158">
    <w:abstractNumId w:val="782"/>
  </w:num>
  <w:num w:numId="159">
    <w:abstractNumId w:val="869"/>
  </w:num>
  <w:num w:numId="160">
    <w:abstractNumId w:val="934"/>
  </w:num>
  <w:num w:numId="161">
    <w:abstractNumId w:val="320"/>
  </w:num>
  <w:num w:numId="162">
    <w:abstractNumId w:val="1082"/>
  </w:num>
  <w:num w:numId="163">
    <w:abstractNumId w:val="781"/>
  </w:num>
  <w:num w:numId="164">
    <w:abstractNumId w:val="539"/>
  </w:num>
  <w:num w:numId="165">
    <w:abstractNumId w:val="92"/>
  </w:num>
  <w:num w:numId="166">
    <w:abstractNumId w:val="915"/>
  </w:num>
  <w:num w:numId="167">
    <w:abstractNumId w:val="839"/>
  </w:num>
  <w:num w:numId="168">
    <w:abstractNumId w:val="204"/>
  </w:num>
  <w:num w:numId="169">
    <w:abstractNumId w:val="474"/>
  </w:num>
  <w:num w:numId="170">
    <w:abstractNumId w:val="155"/>
  </w:num>
  <w:num w:numId="171">
    <w:abstractNumId w:val="895"/>
  </w:num>
  <w:num w:numId="172">
    <w:abstractNumId w:val="1176"/>
  </w:num>
  <w:num w:numId="173">
    <w:abstractNumId w:val="361"/>
  </w:num>
  <w:num w:numId="174">
    <w:abstractNumId w:val="110"/>
  </w:num>
  <w:num w:numId="175">
    <w:abstractNumId w:val="110"/>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176">
    <w:abstractNumId w:val="654"/>
  </w:num>
  <w:num w:numId="177">
    <w:abstractNumId w:val="654"/>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178">
    <w:abstractNumId w:val="420"/>
  </w:num>
  <w:num w:numId="179">
    <w:abstractNumId w:val="601"/>
  </w:num>
  <w:num w:numId="180">
    <w:abstractNumId w:val="458"/>
  </w:num>
  <w:num w:numId="181">
    <w:abstractNumId w:val="677"/>
  </w:num>
  <w:num w:numId="182">
    <w:abstractNumId w:val="257"/>
  </w:num>
  <w:num w:numId="183">
    <w:abstractNumId w:val="137"/>
  </w:num>
  <w:num w:numId="184">
    <w:abstractNumId w:val="456"/>
  </w:num>
  <w:num w:numId="185">
    <w:abstractNumId w:val="1136"/>
  </w:num>
  <w:num w:numId="186">
    <w:abstractNumId w:val="1136"/>
    <w:lvlOverride w:ilvl="0">
      <w:lvl w:ilvl="0">
        <w:start w:val="2"/>
        <w:numFmt w:val="decimal"/>
        <w:lvlText w:val="%1."/>
        <w:legacy w:legacy="1" w:legacySpace="0" w:legacyIndent="0"/>
        <w:lvlJc w:val="left"/>
        <w:rPr>
          <w:rFonts w:ascii="Times New Roman" w:hAnsi="Times New Roman" w:cs="Times New Roman" w:hint="default"/>
          <w:color w:val="000000"/>
        </w:rPr>
      </w:lvl>
    </w:lvlOverride>
  </w:num>
  <w:num w:numId="187">
    <w:abstractNumId w:val="697"/>
  </w:num>
  <w:num w:numId="188">
    <w:abstractNumId w:val="668"/>
  </w:num>
  <w:num w:numId="189">
    <w:abstractNumId w:val="668"/>
    <w:lvlOverride w:ilvl="0">
      <w:lvl w:ilvl="0">
        <w:start w:val="3"/>
        <w:numFmt w:val="decimal"/>
        <w:lvlText w:val="%1)"/>
        <w:legacy w:legacy="1" w:legacySpace="0" w:legacyIndent="0"/>
        <w:lvlJc w:val="left"/>
        <w:rPr>
          <w:rFonts w:ascii="Times New Roman" w:hAnsi="Times New Roman" w:cs="Times New Roman" w:hint="default"/>
          <w:color w:val="000000"/>
        </w:rPr>
      </w:lvl>
    </w:lvlOverride>
  </w:num>
  <w:num w:numId="190">
    <w:abstractNumId w:val="99"/>
  </w:num>
  <w:num w:numId="191">
    <w:abstractNumId w:val="812"/>
  </w:num>
  <w:num w:numId="192">
    <w:abstractNumId w:val="149"/>
  </w:num>
  <w:num w:numId="193">
    <w:abstractNumId w:val="1094"/>
  </w:num>
  <w:num w:numId="194">
    <w:abstractNumId w:val="24"/>
  </w:num>
  <w:num w:numId="195">
    <w:abstractNumId w:val="306"/>
  </w:num>
  <w:num w:numId="196">
    <w:abstractNumId w:val="835"/>
  </w:num>
  <w:num w:numId="197">
    <w:abstractNumId w:val="519"/>
  </w:num>
  <w:num w:numId="198">
    <w:abstractNumId w:val="107"/>
  </w:num>
  <w:num w:numId="199">
    <w:abstractNumId w:val="177"/>
  </w:num>
  <w:num w:numId="200">
    <w:abstractNumId w:val="1049"/>
  </w:num>
  <w:num w:numId="201">
    <w:abstractNumId w:val="570"/>
  </w:num>
  <w:num w:numId="202">
    <w:abstractNumId w:val="102"/>
  </w:num>
  <w:num w:numId="203">
    <w:abstractNumId w:val="632"/>
  </w:num>
  <w:num w:numId="204">
    <w:abstractNumId w:val="732"/>
  </w:num>
  <w:num w:numId="205">
    <w:abstractNumId w:val="393"/>
  </w:num>
  <w:num w:numId="206">
    <w:abstractNumId w:val="452"/>
  </w:num>
  <w:num w:numId="207">
    <w:abstractNumId w:val="1032"/>
  </w:num>
  <w:num w:numId="208">
    <w:abstractNumId w:val="823"/>
  </w:num>
  <w:num w:numId="209">
    <w:abstractNumId w:val="926"/>
  </w:num>
  <w:num w:numId="210">
    <w:abstractNumId w:val="372"/>
  </w:num>
  <w:num w:numId="211">
    <w:abstractNumId w:val="971"/>
  </w:num>
  <w:num w:numId="212">
    <w:abstractNumId w:val="798"/>
  </w:num>
  <w:num w:numId="213">
    <w:abstractNumId w:val="702"/>
  </w:num>
  <w:num w:numId="214">
    <w:abstractNumId w:val="507"/>
  </w:num>
  <w:num w:numId="215">
    <w:abstractNumId w:val="1174"/>
  </w:num>
  <w:num w:numId="216">
    <w:abstractNumId w:val="1052"/>
  </w:num>
  <w:num w:numId="217">
    <w:abstractNumId w:val="686"/>
  </w:num>
  <w:num w:numId="218">
    <w:abstractNumId w:val="809"/>
  </w:num>
  <w:num w:numId="219">
    <w:abstractNumId w:val="1054"/>
  </w:num>
  <w:num w:numId="220">
    <w:abstractNumId w:val="1151"/>
  </w:num>
  <w:num w:numId="221">
    <w:abstractNumId w:val="892"/>
  </w:num>
  <w:num w:numId="222">
    <w:abstractNumId w:val="657"/>
  </w:num>
  <w:num w:numId="223">
    <w:abstractNumId w:val="621"/>
  </w:num>
  <w:num w:numId="224">
    <w:abstractNumId w:val="740"/>
  </w:num>
  <w:num w:numId="225">
    <w:abstractNumId w:val="447"/>
  </w:num>
  <w:num w:numId="226">
    <w:abstractNumId w:val="153"/>
  </w:num>
  <w:num w:numId="227">
    <w:abstractNumId w:val="576"/>
  </w:num>
  <w:num w:numId="228">
    <w:abstractNumId w:val="464"/>
  </w:num>
  <w:num w:numId="229">
    <w:abstractNumId w:val="1141"/>
  </w:num>
  <w:num w:numId="230">
    <w:abstractNumId w:val="429"/>
  </w:num>
  <w:num w:numId="231">
    <w:abstractNumId w:val="429"/>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232">
    <w:abstractNumId w:val="383"/>
  </w:num>
  <w:num w:numId="233">
    <w:abstractNumId w:val="1073"/>
  </w:num>
  <w:num w:numId="234">
    <w:abstractNumId w:val="572"/>
  </w:num>
  <w:num w:numId="235">
    <w:abstractNumId w:val="1147"/>
  </w:num>
  <w:num w:numId="236">
    <w:abstractNumId w:val="557"/>
  </w:num>
  <w:num w:numId="237">
    <w:abstractNumId w:val="760"/>
  </w:num>
  <w:num w:numId="238">
    <w:abstractNumId w:val="119"/>
  </w:num>
  <w:num w:numId="239">
    <w:abstractNumId w:val="6"/>
  </w:num>
  <w:num w:numId="240">
    <w:abstractNumId w:val="1022"/>
  </w:num>
  <w:num w:numId="241">
    <w:abstractNumId w:val="8"/>
  </w:num>
  <w:num w:numId="242">
    <w:abstractNumId w:val="875"/>
  </w:num>
  <w:num w:numId="243">
    <w:abstractNumId w:val="404"/>
  </w:num>
  <w:num w:numId="244">
    <w:abstractNumId w:val="112"/>
  </w:num>
  <w:num w:numId="245">
    <w:abstractNumId w:val="727"/>
  </w:num>
  <w:num w:numId="246">
    <w:abstractNumId w:val="685"/>
  </w:num>
  <w:num w:numId="247">
    <w:abstractNumId w:val="538"/>
  </w:num>
  <w:num w:numId="248">
    <w:abstractNumId w:val="69"/>
  </w:num>
  <w:num w:numId="249">
    <w:abstractNumId w:val="80"/>
  </w:num>
  <w:num w:numId="250">
    <w:abstractNumId w:val="218"/>
  </w:num>
  <w:num w:numId="251">
    <w:abstractNumId w:val="696"/>
  </w:num>
  <w:num w:numId="252">
    <w:abstractNumId w:val="1019"/>
  </w:num>
  <w:num w:numId="253">
    <w:abstractNumId w:val="771"/>
  </w:num>
  <w:num w:numId="254">
    <w:abstractNumId w:val="390"/>
  </w:num>
  <w:num w:numId="255">
    <w:abstractNumId w:val="700"/>
  </w:num>
  <w:num w:numId="256">
    <w:abstractNumId w:val="166"/>
  </w:num>
  <w:num w:numId="257">
    <w:abstractNumId w:val="1045"/>
  </w:num>
  <w:num w:numId="258">
    <w:abstractNumId w:val="268"/>
  </w:num>
  <w:num w:numId="259">
    <w:abstractNumId w:val="457"/>
  </w:num>
  <w:num w:numId="260">
    <w:abstractNumId w:val="1061"/>
  </w:num>
  <w:num w:numId="261">
    <w:abstractNumId w:val="265"/>
  </w:num>
  <w:num w:numId="262">
    <w:abstractNumId w:val="1154"/>
  </w:num>
  <w:num w:numId="263">
    <w:abstractNumId w:val="748"/>
  </w:num>
  <w:num w:numId="264">
    <w:abstractNumId w:val="916"/>
  </w:num>
  <w:num w:numId="265">
    <w:abstractNumId w:val="374"/>
  </w:num>
  <w:num w:numId="266">
    <w:abstractNumId w:val="645"/>
  </w:num>
  <w:num w:numId="267">
    <w:abstractNumId w:val="627"/>
  </w:num>
  <w:num w:numId="268">
    <w:abstractNumId w:val="1169"/>
  </w:num>
  <w:num w:numId="269">
    <w:abstractNumId w:val="446"/>
  </w:num>
  <w:num w:numId="270">
    <w:abstractNumId w:val="881"/>
  </w:num>
  <w:num w:numId="271">
    <w:abstractNumId w:val="1056"/>
  </w:num>
  <w:num w:numId="272">
    <w:abstractNumId w:val="931"/>
  </w:num>
  <w:num w:numId="273">
    <w:abstractNumId w:val="780"/>
  </w:num>
  <w:num w:numId="274">
    <w:abstractNumId w:val="301"/>
  </w:num>
  <w:num w:numId="275">
    <w:abstractNumId w:val="66"/>
  </w:num>
  <w:num w:numId="276">
    <w:abstractNumId w:val="929"/>
  </w:num>
  <w:num w:numId="277">
    <w:abstractNumId w:val="882"/>
  </w:num>
  <w:num w:numId="278">
    <w:abstractNumId w:val="1130"/>
  </w:num>
  <w:num w:numId="279">
    <w:abstractNumId w:val="437"/>
  </w:num>
  <w:num w:numId="280">
    <w:abstractNumId w:val="274"/>
  </w:num>
  <w:num w:numId="281">
    <w:abstractNumId w:val="753"/>
  </w:num>
  <w:num w:numId="282">
    <w:abstractNumId w:val="9"/>
  </w:num>
  <w:num w:numId="283">
    <w:abstractNumId w:val="273"/>
  </w:num>
  <w:num w:numId="284">
    <w:abstractNumId w:val="223"/>
  </w:num>
  <w:num w:numId="285">
    <w:abstractNumId w:val="863"/>
  </w:num>
  <w:num w:numId="286">
    <w:abstractNumId w:val="863"/>
    <w:lvlOverride w:ilvl="0">
      <w:lvl w:ilvl="0">
        <w:start w:val="4"/>
        <w:numFmt w:val="upperLetter"/>
        <w:lvlText w:val="%1."/>
        <w:legacy w:legacy="1" w:legacySpace="0" w:legacyIndent="0"/>
        <w:lvlJc w:val="left"/>
        <w:rPr>
          <w:rFonts w:ascii="Times New Roman" w:hAnsi="Times New Roman" w:cs="Times New Roman" w:hint="default"/>
          <w:color w:val="000000"/>
        </w:rPr>
      </w:lvl>
    </w:lvlOverride>
  </w:num>
  <w:num w:numId="287">
    <w:abstractNumId w:val="46"/>
  </w:num>
  <w:num w:numId="288">
    <w:abstractNumId w:val="297"/>
  </w:num>
  <w:num w:numId="289">
    <w:abstractNumId w:val="768"/>
  </w:num>
  <w:num w:numId="290">
    <w:abstractNumId w:val="252"/>
  </w:num>
  <w:num w:numId="291">
    <w:abstractNumId w:val="801"/>
  </w:num>
  <w:num w:numId="292">
    <w:abstractNumId w:val="801"/>
    <w:lvlOverride w:ilvl="0">
      <w:lvl w:ilvl="0">
        <w:start w:val="14"/>
        <w:numFmt w:val="upperLetter"/>
        <w:lvlText w:val="%1."/>
        <w:legacy w:legacy="1" w:legacySpace="0" w:legacyIndent="0"/>
        <w:lvlJc w:val="left"/>
        <w:rPr>
          <w:rFonts w:ascii="Times New Roman" w:hAnsi="Times New Roman" w:cs="Times New Roman" w:hint="default"/>
          <w:color w:val="000000"/>
        </w:rPr>
      </w:lvl>
    </w:lvlOverride>
  </w:num>
  <w:num w:numId="293">
    <w:abstractNumId w:val="801"/>
    <w:lvlOverride w:ilvl="0">
      <w:lvl w:ilvl="0">
        <w:start w:val="15"/>
        <w:numFmt w:val="upperLetter"/>
        <w:lvlText w:val="%1."/>
        <w:legacy w:legacy="1" w:legacySpace="0" w:legacyIndent="0"/>
        <w:lvlJc w:val="left"/>
        <w:rPr>
          <w:rFonts w:ascii="Times New Roman" w:hAnsi="Times New Roman" w:cs="Times New Roman" w:hint="default"/>
          <w:color w:val="000000"/>
        </w:rPr>
      </w:lvl>
    </w:lvlOverride>
  </w:num>
  <w:num w:numId="294">
    <w:abstractNumId w:val="930"/>
  </w:num>
  <w:num w:numId="295">
    <w:abstractNumId w:val="339"/>
  </w:num>
  <w:num w:numId="296">
    <w:abstractNumId w:val="646"/>
  </w:num>
  <w:num w:numId="297">
    <w:abstractNumId w:val="347"/>
  </w:num>
  <w:num w:numId="298">
    <w:abstractNumId w:val="664"/>
  </w:num>
  <w:num w:numId="299">
    <w:abstractNumId w:val="187"/>
  </w:num>
  <w:num w:numId="300">
    <w:abstractNumId w:val="342"/>
  </w:num>
  <w:num w:numId="301">
    <w:abstractNumId w:val="369"/>
  </w:num>
  <w:num w:numId="302">
    <w:abstractNumId w:val="608"/>
  </w:num>
  <w:num w:numId="303">
    <w:abstractNumId w:val="324"/>
  </w:num>
  <w:num w:numId="304">
    <w:abstractNumId w:val="885"/>
  </w:num>
  <w:num w:numId="305">
    <w:abstractNumId w:val="879"/>
  </w:num>
  <w:num w:numId="306">
    <w:abstractNumId w:val="106"/>
  </w:num>
  <w:num w:numId="307">
    <w:abstractNumId w:val="63"/>
  </w:num>
  <w:num w:numId="308">
    <w:abstractNumId w:val="744"/>
  </w:num>
  <w:num w:numId="309">
    <w:abstractNumId w:val="208"/>
  </w:num>
  <w:num w:numId="310">
    <w:abstractNumId w:val="463"/>
  </w:num>
  <w:num w:numId="311">
    <w:abstractNumId w:val="1031"/>
  </w:num>
  <w:num w:numId="312">
    <w:abstractNumId w:val="309"/>
  </w:num>
  <w:num w:numId="313">
    <w:abstractNumId w:val="141"/>
  </w:num>
  <w:num w:numId="314">
    <w:abstractNumId w:val="1134"/>
  </w:num>
  <w:num w:numId="315">
    <w:abstractNumId w:val="526"/>
  </w:num>
  <w:num w:numId="316">
    <w:abstractNumId w:val="203"/>
  </w:num>
  <w:num w:numId="317">
    <w:abstractNumId w:val="995"/>
  </w:num>
  <w:num w:numId="318">
    <w:abstractNumId w:val="810"/>
  </w:num>
  <w:num w:numId="319">
    <w:abstractNumId w:val="61"/>
  </w:num>
  <w:num w:numId="320">
    <w:abstractNumId w:val="561"/>
  </w:num>
  <w:num w:numId="321">
    <w:abstractNumId w:val="529"/>
  </w:num>
  <w:num w:numId="322">
    <w:abstractNumId w:val="870"/>
  </w:num>
  <w:num w:numId="323">
    <w:abstractNumId w:val="231"/>
  </w:num>
  <w:num w:numId="324">
    <w:abstractNumId w:val="541"/>
  </w:num>
  <w:num w:numId="325">
    <w:abstractNumId w:val="191"/>
  </w:num>
  <w:num w:numId="326">
    <w:abstractNumId w:val="611"/>
  </w:num>
  <w:num w:numId="327">
    <w:abstractNumId w:val="864"/>
  </w:num>
  <w:num w:numId="328">
    <w:abstractNumId w:val="579"/>
  </w:num>
  <w:num w:numId="329">
    <w:abstractNumId w:val="764"/>
  </w:num>
  <w:num w:numId="330">
    <w:abstractNumId w:val="764"/>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331">
    <w:abstractNumId w:val="127"/>
  </w:num>
  <w:num w:numId="332">
    <w:abstractNumId w:val="469"/>
  </w:num>
  <w:num w:numId="333">
    <w:abstractNumId w:val="263"/>
  </w:num>
  <w:num w:numId="334">
    <w:abstractNumId w:val="263"/>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335">
    <w:abstractNumId w:val="430"/>
  </w:num>
  <w:num w:numId="336">
    <w:abstractNumId w:val="903"/>
  </w:num>
  <w:num w:numId="337">
    <w:abstractNumId w:val="718"/>
  </w:num>
  <w:num w:numId="338">
    <w:abstractNumId w:val="200"/>
  </w:num>
  <w:num w:numId="339">
    <w:abstractNumId w:val="178"/>
  </w:num>
  <w:num w:numId="340">
    <w:abstractNumId w:val="419"/>
  </w:num>
  <w:num w:numId="341">
    <w:abstractNumId w:val="79"/>
  </w:num>
  <w:num w:numId="342">
    <w:abstractNumId w:val="558"/>
  </w:num>
  <w:num w:numId="343">
    <w:abstractNumId w:val="371"/>
  </w:num>
  <w:num w:numId="344">
    <w:abstractNumId w:val="522"/>
  </w:num>
  <w:num w:numId="345">
    <w:abstractNumId w:val="1077"/>
  </w:num>
  <w:num w:numId="346">
    <w:abstractNumId w:val="542"/>
  </w:num>
  <w:num w:numId="347">
    <w:abstractNumId w:val="1097"/>
  </w:num>
  <w:num w:numId="348">
    <w:abstractNumId w:val="624"/>
  </w:num>
  <w:num w:numId="349">
    <w:abstractNumId w:val="1107"/>
  </w:num>
  <w:num w:numId="350">
    <w:abstractNumId w:val="41"/>
  </w:num>
  <w:num w:numId="351">
    <w:abstractNumId w:val="1015"/>
  </w:num>
  <w:num w:numId="352">
    <w:abstractNumId w:val="215"/>
  </w:num>
  <w:num w:numId="353">
    <w:abstractNumId w:val="410"/>
  </w:num>
  <w:num w:numId="354">
    <w:abstractNumId w:val="343"/>
  </w:num>
  <w:num w:numId="355">
    <w:abstractNumId w:val="194"/>
  </w:num>
  <w:num w:numId="356">
    <w:abstractNumId w:val="944"/>
  </w:num>
  <w:num w:numId="357">
    <w:abstractNumId w:val="72"/>
  </w:num>
  <w:num w:numId="358">
    <w:abstractNumId w:val="117"/>
  </w:num>
  <w:num w:numId="359">
    <w:abstractNumId w:val="726"/>
  </w:num>
  <w:num w:numId="360">
    <w:abstractNumId w:val="737"/>
  </w:num>
  <w:num w:numId="361">
    <w:abstractNumId w:val="1089"/>
  </w:num>
  <w:num w:numId="362">
    <w:abstractNumId w:val="305"/>
  </w:num>
  <w:num w:numId="363">
    <w:abstractNumId w:val="128"/>
  </w:num>
  <w:num w:numId="364">
    <w:abstractNumId w:val="15"/>
  </w:num>
  <w:num w:numId="365">
    <w:abstractNumId w:val="15"/>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366">
    <w:abstractNumId w:val="615"/>
  </w:num>
  <w:num w:numId="367">
    <w:abstractNumId w:val="815"/>
  </w:num>
  <w:num w:numId="368">
    <w:abstractNumId w:val="938"/>
  </w:num>
  <w:num w:numId="369">
    <w:abstractNumId w:val="938"/>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370">
    <w:abstractNumId w:val="295"/>
  </w:num>
  <w:num w:numId="371">
    <w:abstractNumId w:val="10"/>
  </w:num>
  <w:num w:numId="372">
    <w:abstractNumId w:val="1179"/>
  </w:num>
  <w:num w:numId="373">
    <w:abstractNumId w:val="935"/>
  </w:num>
  <w:num w:numId="374">
    <w:abstractNumId w:val="11"/>
  </w:num>
  <w:num w:numId="375">
    <w:abstractNumId w:val="229"/>
  </w:num>
  <w:num w:numId="376">
    <w:abstractNumId w:val="505"/>
  </w:num>
  <w:num w:numId="377">
    <w:abstractNumId w:val="58"/>
  </w:num>
  <w:num w:numId="378">
    <w:abstractNumId w:val="589"/>
  </w:num>
  <w:num w:numId="379">
    <w:abstractNumId w:val="486"/>
  </w:num>
  <w:num w:numId="380">
    <w:abstractNumId w:val="496"/>
  </w:num>
  <w:num w:numId="381">
    <w:abstractNumId w:val="485"/>
  </w:num>
  <w:num w:numId="382">
    <w:abstractNumId w:val="1071"/>
  </w:num>
  <w:num w:numId="383">
    <w:abstractNumId w:val="318"/>
  </w:num>
  <w:num w:numId="384">
    <w:abstractNumId w:val="1177"/>
  </w:num>
  <w:num w:numId="385">
    <w:abstractNumId w:val="1068"/>
  </w:num>
  <w:num w:numId="386">
    <w:abstractNumId w:val="436"/>
  </w:num>
  <w:num w:numId="387">
    <w:abstractNumId w:val="1106"/>
  </w:num>
  <w:num w:numId="388">
    <w:abstractNumId w:val="876"/>
  </w:num>
  <w:num w:numId="389">
    <w:abstractNumId w:val="731"/>
  </w:num>
  <w:num w:numId="390">
    <w:abstractNumId w:val="81"/>
  </w:num>
  <w:num w:numId="391">
    <w:abstractNumId w:val="678"/>
  </w:num>
  <w:num w:numId="392">
    <w:abstractNumId w:val="643"/>
  </w:num>
  <w:num w:numId="393">
    <w:abstractNumId w:val="545"/>
  </w:num>
  <w:num w:numId="394">
    <w:abstractNumId w:val="1000"/>
  </w:num>
  <w:num w:numId="395">
    <w:abstractNumId w:val="754"/>
  </w:num>
  <w:num w:numId="396">
    <w:abstractNumId w:val="487"/>
  </w:num>
  <w:num w:numId="397">
    <w:abstractNumId w:val="649"/>
  </w:num>
  <w:num w:numId="398">
    <w:abstractNumId w:val="415"/>
  </w:num>
  <w:num w:numId="399">
    <w:abstractNumId w:val="607"/>
  </w:num>
  <w:num w:numId="400">
    <w:abstractNumId w:val="985"/>
  </w:num>
  <w:num w:numId="401">
    <w:abstractNumId w:val="1053"/>
  </w:num>
  <w:num w:numId="402">
    <w:abstractNumId w:val="857"/>
  </w:num>
  <w:num w:numId="403">
    <w:abstractNumId w:val="459"/>
  </w:num>
  <w:num w:numId="404">
    <w:abstractNumId w:val="391"/>
  </w:num>
  <w:num w:numId="405">
    <w:abstractNumId w:val="937"/>
  </w:num>
  <w:num w:numId="406">
    <w:abstractNumId w:val="93"/>
  </w:num>
  <w:num w:numId="407">
    <w:abstractNumId w:val="598"/>
  </w:num>
  <w:num w:numId="408">
    <w:abstractNumId w:val="1173"/>
  </w:num>
  <w:num w:numId="409">
    <w:abstractNumId w:val="565"/>
  </w:num>
  <w:num w:numId="410">
    <w:abstractNumId w:val="289"/>
  </w:num>
  <w:num w:numId="411">
    <w:abstractNumId w:val="95"/>
  </w:num>
  <w:num w:numId="412">
    <w:abstractNumId w:val="1020"/>
  </w:num>
  <w:num w:numId="413">
    <w:abstractNumId w:val="18"/>
  </w:num>
  <w:num w:numId="414">
    <w:abstractNumId w:val="443"/>
  </w:num>
  <w:num w:numId="415">
    <w:abstractNumId w:val="329"/>
  </w:num>
  <w:num w:numId="416">
    <w:abstractNumId w:val="986"/>
  </w:num>
  <w:num w:numId="417">
    <w:abstractNumId w:val="192"/>
  </w:num>
  <w:num w:numId="418">
    <w:abstractNumId w:val="1047"/>
  </w:num>
  <w:num w:numId="419">
    <w:abstractNumId w:val="169"/>
  </w:num>
  <w:num w:numId="420">
    <w:abstractNumId w:val="856"/>
  </w:num>
  <w:num w:numId="421">
    <w:abstractNumId w:val="940"/>
  </w:num>
  <w:num w:numId="422">
    <w:abstractNumId w:val="917"/>
  </w:num>
  <w:num w:numId="423">
    <w:abstractNumId w:val="1009"/>
  </w:num>
  <w:num w:numId="424">
    <w:abstractNumId w:val="662"/>
  </w:num>
  <w:num w:numId="425">
    <w:abstractNumId w:val="563"/>
  </w:num>
  <w:num w:numId="426">
    <w:abstractNumId w:val="773"/>
  </w:num>
  <w:num w:numId="427">
    <w:abstractNumId w:val="862"/>
  </w:num>
  <w:num w:numId="428">
    <w:abstractNumId w:val="64"/>
  </w:num>
  <w:num w:numId="429">
    <w:abstractNumId w:val="560"/>
  </w:num>
  <w:num w:numId="430">
    <w:abstractNumId w:val="25"/>
  </w:num>
  <w:num w:numId="431">
    <w:abstractNumId w:val="619"/>
  </w:num>
  <w:num w:numId="432">
    <w:abstractNumId w:val="120"/>
  </w:num>
  <w:num w:numId="433">
    <w:abstractNumId w:val="653"/>
  </w:num>
  <w:num w:numId="434">
    <w:abstractNumId w:val="970"/>
  </w:num>
  <w:num w:numId="435">
    <w:abstractNumId w:val="706"/>
  </w:num>
  <w:num w:numId="436">
    <w:abstractNumId w:val="979"/>
  </w:num>
  <w:num w:numId="437">
    <w:abstractNumId w:val="21"/>
  </w:num>
  <w:num w:numId="438">
    <w:abstractNumId w:val="588"/>
  </w:num>
  <w:num w:numId="439">
    <w:abstractNumId w:val="407"/>
  </w:num>
  <w:num w:numId="440">
    <w:abstractNumId w:val="927"/>
  </w:num>
  <w:num w:numId="441">
    <w:abstractNumId w:val="683"/>
  </w:num>
  <w:num w:numId="442">
    <w:abstractNumId w:val="167"/>
  </w:num>
  <w:num w:numId="443">
    <w:abstractNumId w:val="451"/>
  </w:num>
  <w:num w:numId="444">
    <w:abstractNumId w:val="471"/>
  </w:num>
  <w:num w:numId="445">
    <w:abstractNumId w:val="837"/>
  </w:num>
  <w:num w:numId="446">
    <w:abstractNumId w:val="262"/>
  </w:num>
  <w:num w:numId="447">
    <w:abstractNumId w:val="286"/>
  </w:num>
  <w:num w:numId="448">
    <w:abstractNumId w:val="286"/>
    <w:lvlOverride w:ilvl="0">
      <w:lvl w:ilvl="0">
        <w:start w:val="2"/>
        <w:numFmt w:val="lowerLetter"/>
        <w:lvlText w:val="%1."/>
        <w:legacy w:legacy="1" w:legacySpace="0" w:legacyIndent="0"/>
        <w:lvlJc w:val="left"/>
        <w:rPr>
          <w:rFonts w:ascii="Times New Roman" w:hAnsi="Times New Roman" w:cs="Times New Roman" w:hint="default"/>
          <w:color w:val="000000"/>
        </w:rPr>
      </w:lvl>
    </w:lvlOverride>
  </w:num>
  <w:num w:numId="449">
    <w:abstractNumId w:val="411"/>
  </w:num>
  <w:num w:numId="450">
    <w:abstractNumId w:val="998"/>
  </w:num>
  <w:num w:numId="451">
    <w:abstractNumId w:val="152"/>
  </w:num>
  <w:num w:numId="452">
    <w:abstractNumId w:val="512"/>
  </w:num>
  <w:num w:numId="453">
    <w:abstractNumId w:val="151"/>
  </w:num>
  <w:num w:numId="454">
    <w:abstractNumId w:val="964"/>
  </w:num>
  <w:num w:numId="455">
    <w:abstractNumId w:val="406"/>
  </w:num>
  <w:num w:numId="456">
    <w:abstractNumId w:val="1102"/>
  </w:num>
  <w:num w:numId="457">
    <w:abstractNumId w:val="439"/>
  </w:num>
  <w:num w:numId="458">
    <w:abstractNumId w:val="1046"/>
  </w:num>
  <w:num w:numId="459">
    <w:abstractNumId w:val="338"/>
  </w:num>
  <w:num w:numId="460">
    <w:abstractNumId w:val="1104"/>
  </w:num>
  <w:num w:numId="461">
    <w:abstractNumId w:val="691"/>
  </w:num>
  <w:num w:numId="462">
    <w:abstractNumId w:val="854"/>
  </w:num>
  <w:num w:numId="463">
    <w:abstractNumId w:val="241"/>
  </w:num>
  <w:num w:numId="464">
    <w:abstractNumId w:val="56"/>
  </w:num>
  <w:num w:numId="465">
    <w:abstractNumId w:val="97"/>
  </w:num>
  <w:num w:numId="466">
    <w:abstractNumId w:val="954"/>
  </w:num>
  <w:num w:numId="467">
    <w:abstractNumId w:val="145"/>
  </w:num>
  <w:num w:numId="468">
    <w:abstractNumId w:val="902"/>
  </w:num>
  <w:num w:numId="469">
    <w:abstractNumId w:val="533"/>
  </w:num>
  <w:num w:numId="470">
    <w:abstractNumId w:val="950"/>
  </w:num>
  <w:num w:numId="471">
    <w:abstractNumId w:val="735"/>
  </w:num>
  <w:num w:numId="472">
    <w:abstractNumId w:val="546"/>
  </w:num>
  <w:num w:numId="473">
    <w:abstractNumId w:val="253"/>
  </w:num>
  <w:num w:numId="474">
    <w:abstractNumId w:val="448"/>
  </w:num>
  <w:num w:numId="475">
    <w:abstractNumId w:val="958"/>
  </w:num>
  <w:num w:numId="476">
    <w:abstractNumId w:val="174"/>
  </w:num>
  <w:num w:numId="477">
    <w:abstractNumId w:val="775"/>
  </w:num>
  <w:num w:numId="478">
    <w:abstractNumId w:val="637"/>
  </w:num>
  <w:num w:numId="479">
    <w:abstractNumId w:val="1059"/>
  </w:num>
  <w:num w:numId="480">
    <w:abstractNumId w:val="590"/>
  </w:num>
  <w:num w:numId="481">
    <w:abstractNumId w:val="38"/>
  </w:num>
  <w:num w:numId="482">
    <w:abstractNumId w:val="7"/>
  </w:num>
  <w:num w:numId="483">
    <w:abstractNumId w:val="1124"/>
  </w:num>
  <w:num w:numId="484">
    <w:abstractNumId w:val="77"/>
  </w:num>
  <w:num w:numId="485">
    <w:abstractNumId w:val="394"/>
  </w:num>
  <w:num w:numId="486">
    <w:abstractNumId w:val="278"/>
  </w:num>
  <w:num w:numId="487">
    <w:abstractNumId w:val="163"/>
  </w:num>
  <w:num w:numId="488">
    <w:abstractNumId w:val="787"/>
  </w:num>
  <w:num w:numId="489">
    <w:abstractNumId w:val="819"/>
  </w:num>
  <w:num w:numId="490">
    <w:abstractNumId w:val="836"/>
  </w:num>
  <w:num w:numId="491">
    <w:abstractNumId w:val="928"/>
  </w:num>
  <w:num w:numId="492">
    <w:abstractNumId w:val="599"/>
  </w:num>
  <w:num w:numId="493">
    <w:abstractNumId w:val="37"/>
  </w:num>
  <w:num w:numId="494">
    <w:abstractNumId w:val="1013"/>
  </w:num>
  <w:num w:numId="495">
    <w:abstractNumId w:val="515"/>
  </w:num>
  <w:num w:numId="496">
    <w:abstractNumId w:val="126"/>
  </w:num>
  <w:num w:numId="497">
    <w:abstractNumId w:val="853"/>
  </w:num>
  <w:num w:numId="498">
    <w:abstractNumId w:val="556"/>
  </w:num>
  <w:num w:numId="499">
    <w:abstractNumId w:val="865"/>
  </w:num>
  <w:num w:numId="500">
    <w:abstractNumId w:val="272"/>
  </w:num>
  <w:num w:numId="501">
    <w:abstractNumId w:val="414"/>
  </w:num>
  <w:num w:numId="502">
    <w:abstractNumId w:val="101"/>
  </w:num>
  <w:num w:numId="503">
    <w:abstractNumId w:val="674"/>
  </w:num>
  <w:num w:numId="504">
    <w:abstractNumId w:val="427"/>
  </w:num>
  <w:num w:numId="505">
    <w:abstractNumId w:val="198"/>
  </w:num>
  <w:num w:numId="506">
    <w:abstractNumId w:val="652"/>
  </w:num>
  <w:num w:numId="507">
    <w:abstractNumId w:val="51"/>
  </w:num>
  <w:num w:numId="508">
    <w:abstractNumId w:val="325"/>
  </w:num>
  <w:num w:numId="509">
    <w:abstractNumId w:val="749"/>
  </w:num>
  <w:num w:numId="510">
    <w:abstractNumId w:val="630"/>
  </w:num>
  <w:num w:numId="511">
    <w:abstractNumId w:val="183"/>
  </w:num>
  <w:num w:numId="512">
    <w:abstractNumId w:val="845"/>
  </w:num>
  <w:num w:numId="513">
    <w:abstractNumId w:val="363"/>
  </w:num>
  <w:num w:numId="514">
    <w:abstractNumId w:val="462"/>
  </w:num>
  <w:num w:numId="515">
    <w:abstractNumId w:val="212"/>
  </w:num>
  <w:num w:numId="516">
    <w:abstractNumId w:val="212"/>
    <w:lvlOverride w:ilvl="0">
      <w:lvl w:ilvl="0">
        <w:start w:val="2"/>
        <w:numFmt w:val="lowerLetter"/>
        <w:lvlText w:val="%1."/>
        <w:legacy w:legacy="1" w:legacySpace="0" w:legacyIndent="0"/>
        <w:lvlJc w:val="left"/>
        <w:rPr>
          <w:rFonts w:ascii="Times New Roman" w:hAnsi="Times New Roman" w:cs="Times New Roman" w:hint="default"/>
          <w:color w:val="000000"/>
        </w:rPr>
      </w:lvl>
    </w:lvlOverride>
  </w:num>
  <w:num w:numId="517">
    <w:abstractNumId w:val="304"/>
  </w:num>
  <w:num w:numId="518">
    <w:abstractNumId w:val="698"/>
  </w:num>
  <w:num w:numId="519">
    <w:abstractNumId w:val="1074"/>
  </w:num>
  <w:num w:numId="520">
    <w:abstractNumId w:val="222"/>
  </w:num>
  <w:num w:numId="521">
    <w:abstractNumId w:val="659"/>
  </w:num>
  <w:num w:numId="522">
    <w:abstractNumId w:val="348"/>
  </w:num>
  <w:num w:numId="523">
    <w:abstractNumId w:val="752"/>
  </w:num>
  <w:num w:numId="524">
    <w:abstractNumId w:val="392"/>
  </w:num>
  <w:num w:numId="525">
    <w:abstractNumId w:val="434"/>
  </w:num>
  <w:num w:numId="526">
    <w:abstractNumId w:val="188"/>
  </w:num>
  <w:num w:numId="527">
    <w:abstractNumId w:val="820"/>
  </w:num>
  <w:num w:numId="528">
    <w:abstractNumId w:val="535"/>
  </w:num>
  <w:num w:numId="529">
    <w:abstractNumId w:val="1012"/>
  </w:num>
  <w:num w:numId="530">
    <w:abstractNumId w:val="742"/>
  </w:num>
  <w:num w:numId="531">
    <w:abstractNumId w:val="1140"/>
  </w:num>
  <w:num w:numId="532">
    <w:abstractNumId w:val="891"/>
  </w:num>
  <w:num w:numId="533">
    <w:abstractNumId w:val="12"/>
  </w:num>
  <w:num w:numId="534">
    <w:abstractNumId w:val="803"/>
  </w:num>
  <w:num w:numId="535">
    <w:abstractNumId w:val="741"/>
  </w:num>
  <w:num w:numId="536">
    <w:abstractNumId w:val="340"/>
  </w:num>
  <w:num w:numId="537">
    <w:abstractNumId w:val="973"/>
  </w:num>
  <w:num w:numId="538">
    <w:abstractNumId w:val="890"/>
  </w:num>
  <w:num w:numId="539">
    <w:abstractNumId w:val="1166"/>
  </w:num>
  <w:num w:numId="540">
    <w:abstractNumId w:val="298"/>
  </w:num>
  <w:num w:numId="541">
    <w:abstractNumId w:val="699"/>
  </w:num>
  <w:num w:numId="542">
    <w:abstractNumId w:val="1116"/>
  </w:num>
  <w:num w:numId="543">
    <w:abstractNumId w:val="135"/>
  </w:num>
  <w:num w:numId="544">
    <w:abstractNumId w:val="503"/>
  </w:num>
  <w:num w:numId="545">
    <w:abstractNumId w:val="1026"/>
  </w:num>
  <w:num w:numId="546">
    <w:abstractNumId w:val="213"/>
  </w:num>
  <w:num w:numId="547">
    <w:abstractNumId w:val="1172"/>
  </w:num>
  <w:num w:numId="548">
    <w:abstractNumId w:val="612"/>
  </w:num>
  <w:num w:numId="549">
    <w:abstractNumId w:val="548"/>
  </w:num>
  <w:num w:numId="550">
    <w:abstractNumId w:val="154"/>
  </w:num>
  <w:num w:numId="551">
    <w:abstractNumId w:val="44"/>
  </w:num>
  <w:num w:numId="552">
    <w:abstractNumId w:val="196"/>
  </w:num>
  <w:num w:numId="553">
    <w:abstractNumId w:val="94"/>
  </w:num>
  <w:num w:numId="554">
    <w:abstractNumId w:val="847"/>
  </w:num>
  <w:num w:numId="555">
    <w:abstractNumId w:val="1096"/>
  </w:num>
  <w:num w:numId="556">
    <w:abstractNumId w:val="807"/>
  </w:num>
  <w:num w:numId="557">
    <w:abstractNumId w:val="425"/>
  </w:num>
  <w:num w:numId="558">
    <w:abstractNumId w:val="1167"/>
  </w:num>
  <w:num w:numId="559">
    <w:abstractNumId w:val="316"/>
  </w:num>
  <w:num w:numId="560">
    <w:abstractNumId w:val="1044"/>
  </w:num>
  <w:num w:numId="561">
    <w:abstractNumId w:val="692"/>
  </w:num>
  <w:num w:numId="562">
    <w:abstractNumId w:val="1039"/>
  </w:num>
  <w:num w:numId="563">
    <w:abstractNumId w:val="54"/>
  </w:num>
  <w:num w:numId="564">
    <w:abstractNumId w:val="585"/>
  </w:num>
  <w:num w:numId="565">
    <w:abstractNumId w:val="635"/>
  </w:num>
  <w:num w:numId="566">
    <w:abstractNumId w:val="635"/>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567">
    <w:abstractNumId w:val="945"/>
  </w:num>
  <w:num w:numId="568">
    <w:abstractNumId w:val="1180"/>
  </w:num>
  <w:num w:numId="569">
    <w:abstractNumId w:val="281"/>
  </w:num>
  <w:num w:numId="570">
    <w:abstractNumId w:val="281"/>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571">
    <w:abstractNumId w:val="1129"/>
  </w:num>
  <w:num w:numId="572">
    <w:abstractNumId w:val="84"/>
  </w:num>
  <w:num w:numId="573">
    <w:abstractNumId w:val="33"/>
  </w:num>
  <w:num w:numId="574">
    <w:abstractNumId w:val="1103"/>
  </w:num>
  <w:num w:numId="575">
    <w:abstractNumId w:val="886"/>
  </w:num>
  <w:num w:numId="576">
    <w:abstractNumId w:val="1144"/>
  </w:num>
  <w:num w:numId="577">
    <w:abstractNumId w:val="160"/>
  </w:num>
  <w:num w:numId="578">
    <w:abstractNumId w:val="788"/>
  </w:num>
  <w:num w:numId="579">
    <w:abstractNumId w:val="591"/>
  </w:num>
  <w:num w:numId="580">
    <w:abstractNumId w:val="511"/>
  </w:num>
  <w:num w:numId="581">
    <w:abstractNumId w:val="31"/>
  </w:num>
  <w:num w:numId="582">
    <w:abstractNumId w:val="1062"/>
  </w:num>
  <w:num w:numId="583">
    <w:abstractNumId w:val="506"/>
  </w:num>
  <w:num w:numId="584">
    <w:abstractNumId w:val="211"/>
  </w:num>
  <w:num w:numId="585">
    <w:abstractNumId w:val="861"/>
  </w:num>
  <w:num w:numId="586">
    <w:abstractNumId w:val="367"/>
  </w:num>
  <w:num w:numId="587">
    <w:abstractNumId w:val="389"/>
  </w:num>
  <w:num w:numId="588">
    <w:abstractNumId w:val="616"/>
  </w:num>
  <w:num w:numId="589">
    <w:abstractNumId w:val="146"/>
  </w:num>
  <w:num w:numId="590">
    <w:abstractNumId w:val="1145"/>
  </w:num>
  <w:num w:numId="591">
    <w:abstractNumId w:val="350"/>
  </w:num>
  <w:num w:numId="592">
    <w:abstractNumId w:val="170"/>
  </w:num>
  <w:num w:numId="593">
    <w:abstractNumId w:val="491"/>
  </w:num>
  <w:num w:numId="594">
    <w:abstractNumId w:val="789"/>
  </w:num>
  <w:num w:numId="595">
    <w:abstractNumId w:val="1078"/>
  </w:num>
  <w:num w:numId="596">
    <w:abstractNumId w:val="642"/>
  </w:num>
  <w:num w:numId="597">
    <w:abstractNumId w:val="1105"/>
  </w:num>
  <w:num w:numId="598">
    <w:abstractNumId w:val="35"/>
  </w:num>
  <w:num w:numId="599">
    <w:abstractNumId w:val="1087"/>
  </w:num>
  <w:num w:numId="600">
    <w:abstractNumId w:val="858"/>
  </w:num>
  <w:num w:numId="601">
    <w:abstractNumId w:val="184"/>
  </w:num>
  <w:num w:numId="602">
    <w:abstractNumId w:val="559"/>
  </w:num>
  <w:num w:numId="603">
    <w:abstractNumId w:val="717"/>
  </w:num>
  <w:num w:numId="604">
    <w:abstractNumId w:val="34"/>
  </w:num>
  <w:num w:numId="605">
    <w:abstractNumId w:val="1101"/>
  </w:num>
  <w:num w:numId="606">
    <w:abstractNumId w:val="380"/>
  </w:num>
  <w:num w:numId="607">
    <w:abstractNumId w:val="470"/>
  </w:num>
  <w:num w:numId="608">
    <w:abstractNumId w:val="1066"/>
  </w:num>
  <w:num w:numId="609">
    <w:abstractNumId w:val="963"/>
  </w:num>
  <w:num w:numId="610">
    <w:abstractNumId w:val="1123"/>
  </w:num>
  <w:num w:numId="611">
    <w:abstractNumId w:val="873"/>
  </w:num>
  <w:num w:numId="612">
    <w:abstractNumId w:val="315"/>
  </w:num>
  <w:num w:numId="613">
    <w:abstractNumId w:val="997"/>
  </w:num>
  <w:num w:numId="614">
    <w:abstractNumId w:val="1142"/>
  </w:num>
  <w:num w:numId="615">
    <w:abstractNumId w:val="449"/>
  </w:num>
  <w:num w:numId="616">
    <w:abstractNumId w:val="994"/>
  </w:num>
  <w:num w:numId="617">
    <w:abstractNumId w:val="1043"/>
  </w:num>
  <w:num w:numId="618">
    <w:abstractNumId w:val="644"/>
  </w:num>
  <w:num w:numId="619">
    <w:abstractNumId w:val="488"/>
  </w:num>
  <w:num w:numId="620">
    <w:abstractNumId w:val="800"/>
  </w:num>
  <w:num w:numId="621">
    <w:abstractNumId w:val="842"/>
  </w:num>
  <w:num w:numId="622">
    <w:abstractNumId w:val="1057"/>
  </w:num>
  <w:num w:numId="623">
    <w:abstractNumId w:val="156"/>
  </w:num>
  <w:num w:numId="624">
    <w:abstractNumId w:val="269"/>
  </w:num>
  <w:num w:numId="625">
    <w:abstractNumId w:val="713"/>
  </w:num>
  <w:num w:numId="626">
    <w:abstractNumId w:val="952"/>
  </w:num>
  <w:num w:numId="627">
    <w:abstractNumId w:val="1088"/>
  </w:num>
  <w:num w:numId="628">
    <w:abstractNumId w:val="951"/>
  </w:num>
  <w:num w:numId="629">
    <w:abstractNumId w:val="484"/>
  </w:num>
  <w:num w:numId="630">
    <w:abstractNumId w:val="455"/>
  </w:num>
  <w:num w:numId="631">
    <w:abstractNumId w:val="1014"/>
  </w:num>
  <w:num w:numId="632">
    <w:abstractNumId w:val="962"/>
  </w:num>
  <w:num w:numId="633">
    <w:abstractNumId w:val="1017"/>
  </w:num>
  <w:num w:numId="634">
    <w:abstractNumId w:val="909"/>
  </w:num>
  <w:num w:numId="635">
    <w:abstractNumId w:val="136"/>
  </w:num>
  <w:num w:numId="636">
    <w:abstractNumId w:val="712"/>
  </w:num>
  <w:num w:numId="637">
    <w:abstractNumId w:val="67"/>
  </w:num>
  <w:num w:numId="638">
    <w:abstractNumId w:val="1093"/>
  </w:num>
  <w:num w:numId="639">
    <w:abstractNumId w:val="770"/>
  </w:num>
  <w:num w:numId="640">
    <w:abstractNumId w:val="967"/>
  </w:num>
  <w:num w:numId="641">
    <w:abstractNumId w:val="397"/>
  </w:num>
  <w:num w:numId="642">
    <w:abstractNumId w:val="562"/>
  </w:num>
  <w:num w:numId="643">
    <w:abstractNumId w:val="1072"/>
  </w:num>
  <w:num w:numId="644">
    <w:abstractNumId w:val="651"/>
  </w:num>
  <w:num w:numId="645">
    <w:abstractNumId w:val="625"/>
  </w:num>
  <w:num w:numId="646">
    <w:abstractNumId w:val="734"/>
  </w:num>
  <w:num w:numId="647">
    <w:abstractNumId w:val="626"/>
  </w:num>
  <w:num w:numId="648">
    <w:abstractNumId w:val="923"/>
  </w:num>
  <w:num w:numId="649">
    <w:abstractNumId w:val="454"/>
  </w:num>
  <w:num w:numId="650">
    <w:abstractNumId w:val="680"/>
  </w:num>
  <w:num w:numId="651">
    <w:abstractNumId w:val="1091"/>
  </w:num>
  <w:num w:numId="652">
    <w:abstractNumId w:val="364"/>
  </w:num>
  <w:num w:numId="653">
    <w:abstractNumId w:val="792"/>
  </w:num>
  <w:num w:numId="654">
    <w:abstractNumId w:val="774"/>
  </w:num>
  <w:num w:numId="655">
    <w:abstractNumId w:val="738"/>
  </w:num>
  <w:num w:numId="656">
    <w:abstractNumId w:val="532"/>
  </w:num>
  <w:num w:numId="657">
    <w:abstractNumId w:val="237"/>
  </w:num>
  <w:num w:numId="658">
    <w:abstractNumId w:val="288"/>
  </w:num>
  <w:num w:numId="659">
    <w:abstractNumId w:val="1098"/>
  </w:num>
  <w:num w:numId="660">
    <w:abstractNumId w:val="228"/>
  </w:num>
  <w:num w:numId="661">
    <w:abstractNumId w:val="564"/>
  </w:num>
  <w:num w:numId="662">
    <w:abstractNumId w:val="251"/>
  </w:num>
  <w:num w:numId="663">
    <w:abstractNumId w:val="460"/>
  </w:num>
  <w:num w:numId="664">
    <w:abstractNumId w:val="537"/>
  </w:num>
  <w:num w:numId="665">
    <w:abstractNumId w:val="868"/>
  </w:num>
  <w:num w:numId="666">
    <w:abstractNumId w:val="817"/>
  </w:num>
  <w:num w:numId="667">
    <w:abstractNumId w:val="855"/>
  </w:num>
  <w:num w:numId="668">
    <w:abstractNumId w:val="941"/>
  </w:num>
  <w:num w:numId="669">
    <w:abstractNumId w:val="375"/>
  </w:num>
  <w:num w:numId="670">
    <w:abstractNumId w:val="55"/>
  </w:num>
  <w:num w:numId="671">
    <w:abstractNumId w:val="27"/>
  </w:num>
  <w:num w:numId="672">
    <w:abstractNumId w:val="28"/>
  </w:num>
  <w:num w:numId="673">
    <w:abstractNumId w:val="751"/>
  </w:num>
  <w:num w:numId="674">
    <w:abstractNumId w:val="378"/>
  </w:num>
  <w:num w:numId="675">
    <w:abstractNumId w:val="336"/>
  </w:num>
  <w:num w:numId="676">
    <w:abstractNumId w:val="984"/>
  </w:num>
  <w:num w:numId="677">
    <w:abstractNumId w:val="907"/>
  </w:num>
  <w:num w:numId="678">
    <w:abstractNumId w:val="426"/>
  </w:num>
  <w:num w:numId="679">
    <w:abstractNumId w:val="946"/>
  </w:num>
  <w:num w:numId="680">
    <w:abstractNumId w:val="1006"/>
  </w:num>
  <w:num w:numId="681">
    <w:abstractNumId w:val="729"/>
  </w:num>
  <w:num w:numId="682">
    <w:abstractNumId w:val="266"/>
  </w:num>
  <w:num w:numId="683">
    <w:abstractNumId w:val="433"/>
  </w:num>
  <w:num w:numId="684">
    <w:abstractNumId w:val="821"/>
  </w:num>
  <w:num w:numId="685">
    <w:abstractNumId w:val="663"/>
  </w:num>
  <w:num w:numId="686">
    <w:abstractNumId w:val="1156"/>
  </w:num>
  <w:num w:numId="687">
    <w:abstractNumId w:val="695"/>
  </w:num>
  <w:num w:numId="688">
    <w:abstractNumId w:val="76"/>
  </w:num>
  <w:num w:numId="689">
    <w:abstractNumId w:val="655"/>
  </w:num>
  <w:num w:numId="690">
    <w:abstractNumId w:val="78"/>
  </w:num>
  <w:num w:numId="691">
    <w:abstractNumId w:val="746"/>
  </w:num>
  <w:num w:numId="692">
    <w:abstractNumId w:val="1004"/>
  </w:num>
  <w:num w:numId="693">
    <w:abstractNumId w:val="401"/>
  </w:num>
  <w:num w:numId="694">
    <w:abstractNumId w:val="344"/>
  </w:num>
  <w:num w:numId="695">
    <w:abstractNumId w:val="605"/>
  </w:num>
  <w:num w:numId="696">
    <w:abstractNumId w:val="514"/>
  </w:num>
  <w:num w:numId="697">
    <w:abstractNumId w:val="1125"/>
  </w:num>
  <w:num w:numId="698">
    <w:abstractNumId w:val="334"/>
  </w:num>
  <w:num w:numId="699">
    <w:abstractNumId w:val="750"/>
  </w:num>
  <w:num w:numId="700">
    <w:abstractNumId w:val="1100"/>
  </w:num>
  <w:num w:numId="701">
    <w:abstractNumId w:val="831"/>
  </w:num>
  <w:num w:numId="702">
    <w:abstractNumId w:val="1109"/>
  </w:num>
  <w:num w:numId="703">
    <w:abstractNumId w:val="524"/>
  </w:num>
  <w:num w:numId="704">
    <w:abstractNumId w:val="547"/>
  </w:num>
  <w:num w:numId="705">
    <w:abstractNumId w:val="765"/>
  </w:num>
  <w:num w:numId="706">
    <w:abstractNumId w:val="312"/>
  </w:num>
  <w:num w:numId="707">
    <w:abstractNumId w:val="171"/>
  </w:num>
  <w:num w:numId="708">
    <w:abstractNumId w:val="707"/>
  </w:num>
  <w:num w:numId="709">
    <w:abstractNumId w:val="1065"/>
  </w:num>
  <w:num w:numId="710">
    <w:abstractNumId w:val="682"/>
  </w:num>
  <w:num w:numId="711">
    <w:abstractNumId w:val="661"/>
  </w:num>
  <w:num w:numId="712">
    <w:abstractNumId w:val="1079"/>
  </w:num>
  <w:num w:numId="713">
    <w:abstractNumId w:val="424"/>
  </w:num>
  <w:num w:numId="714">
    <w:abstractNumId w:val="214"/>
  </w:num>
  <w:num w:numId="715">
    <w:abstractNumId w:val="999"/>
  </w:num>
  <w:num w:numId="716">
    <w:abstractNumId w:val="467"/>
  </w:num>
  <w:num w:numId="717">
    <w:abstractNumId w:val="182"/>
  </w:num>
  <w:num w:numId="718">
    <w:abstractNumId w:val="90"/>
  </w:num>
  <w:num w:numId="719">
    <w:abstractNumId w:val="953"/>
  </w:num>
  <w:num w:numId="720">
    <w:abstractNumId w:val="766"/>
  </w:num>
  <w:num w:numId="721">
    <w:abstractNumId w:val="620"/>
  </w:num>
  <w:num w:numId="722">
    <w:abstractNumId w:val="597"/>
  </w:num>
  <w:num w:numId="723">
    <w:abstractNumId w:val="450"/>
  </w:num>
  <w:num w:numId="724">
    <w:abstractNumId w:val="1148"/>
  </w:num>
  <w:num w:numId="725">
    <w:abstractNumId w:val="631"/>
  </w:num>
  <w:num w:numId="726">
    <w:abstractNumId w:val="1075"/>
  </w:num>
  <w:num w:numId="727">
    <w:abstractNumId w:val="42"/>
  </w:num>
  <w:num w:numId="728">
    <w:abstractNumId w:val="1157"/>
  </w:num>
  <w:num w:numId="729">
    <w:abstractNumId w:val="1111"/>
  </w:num>
  <w:num w:numId="730">
    <w:abstractNumId w:val="594"/>
  </w:num>
  <w:num w:numId="731">
    <w:abstractNumId w:val="381"/>
  </w:num>
  <w:num w:numId="732">
    <w:abstractNumId w:val="442"/>
  </w:num>
  <w:num w:numId="733">
    <w:abstractNumId w:val="898"/>
  </w:num>
  <w:num w:numId="734">
    <w:abstractNumId w:val="898"/>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735">
    <w:abstractNumId w:val="898"/>
    <w:lvlOverride w:ilvl="0">
      <w:lvl w:ilvl="0">
        <w:start w:val="12"/>
        <w:numFmt w:val="decimal"/>
        <w:lvlText w:val="%1."/>
        <w:legacy w:legacy="1" w:legacySpace="0" w:legacyIndent="0"/>
        <w:lvlJc w:val="left"/>
        <w:rPr>
          <w:rFonts w:ascii="Times New Roman" w:hAnsi="Times New Roman" w:cs="Times New Roman" w:hint="default"/>
          <w:color w:val="000000"/>
        </w:rPr>
      </w:lvl>
    </w:lvlOverride>
  </w:num>
  <w:num w:numId="736">
    <w:abstractNumId w:val="108"/>
  </w:num>
  <w:num w:numId="737">
    <w:abstractNumId w:val="517"/>
  </w:num>
  <w:num w:numId="738">
    <w:abstractNumId w:val="517"/>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739">
    <w:abstractNumId w:val="73"/>
  </w:num>
  <w:num w:numId="740">
    <w:abstractNumId w:val="330"/>
  </w:num>
  <w:num w:numId="741">
    <w:abstractNumId w:val="355"/>
  </w:num>
  <w:num w:numId="742">
    <w:abstractNumId w:val="860"/>
  </w:num>
  <w:num w:numId="743">
    <w:abstractNumId w:val="140"/>
  </w:num>
  <w:num w:numId="744">
    <w:abstractNumId w:val="914"/>
  </w:num>
  <w:num w:numId="745">
    <w:abstractNumId w:val="595"/>
  </w:num>
  <w:num w:numId="746">
    <w:abstractNumId w:val="307"/>
  </w:num>
  <w:num w:numId="747">
    <w:abstractNumId w:val="409"/>
  </w:num>
  <w:num w:numId="748">
    <w:abstractNumId w:val="300"/>
  </w:num>
  <w:num w:numId="749">
    <w:abstractNumId w:val="521"/>
  </w:num>
  <w:num w:numId="750">
    <w:abstractNumId w:val="521"/>
    <w:lvlOverride w:ilvl="0">
      <w:lvl w:ilvl="0">
        <w:start w:val="7"/>
        <w:numFmt w:val="decimal"/>
        <w:lvlText w:val="%1."/>
        <w:legacy w:legacy="1" w:legacySpace="0" w:legacyIndent="0"/>
        <w:lvlJc w:val="left"/>
        <w:rPr>
          <w:rFonts w:ascii="Times New Roman" w:hAnsi="Times New Roman" w:cs="Times New Roman" w:hint="default"/>
          <w:color w:val="000000"/>
        </w:rPr>
      </w:lvl>
    </w:lvlOverride>
  </w:num>
  <w:num w:numId="751">
    <w:abstractNumId w:val="2"/>
  </w:num>
  <w:num w:numId="752">
    <w:abstractNumId w:val="478"/>
  </w:num>
  <w:num w:numId="753">
    <w:abstractNumId w:val="421"/>
  </w:num>
  <w:num w:numId="754">
    <w:abstractNumId w:val="1034"/>
  </w:num>
  <w:num w:numId="755">
    <w:abstractNumId w:val="569"/>
  </w:num>
  <w:num w:numId="756">
    <w:abstractNumId w:val="162"/>
  </w:num>
  <w:num w:numId="757">
    <w:abstractNumId w:val="358"/>
  </w:num>
  <w:num w:numId="758">
    <w:abstractNumId w:val="814"/>
  </w:num>
  <w:num w:numId="759">
    <w:abstractNumId w:val="910"/>
  </w:num>
  <w:num w:numId="760">
    <w:abstractNumId w:val="586"/>
  </w:num>
  <w:num w:numId="761">
    <w:abstractNumId w:val="1161"/>
  </w:num>
  <w:num w:numId="762">
    <w:abstractNumId w:val="509"/>
  </w:num>
  <w:num w:numId="763">
    <w:abstractNumId w:val="956"/>
  </w:num>
  <w:num w:numId="764">
    <w:abstractNumId w:val="416"/>
  </w:num>
  <w:num w:numId="765">
    <w:abstractNumId w:val="1158"/>
  </w:num>
  <w:num w:numId="766">
    <w:abstractNumId w:val="377"/>
  </w:num>
  <w:num w:numId="767">
    <w:abstractNumId w:val="739"/>
  </w:num>
  <w:num w:numId="768">
    <w:abstractNumId w:val="190"/>
  </w:num>
  <w:num w:numId="769">
    <w:abstractNumId w:val="965"/>
  </w:num>
  <w:num w:numId="770">
    <w:abstractNumId w:val="658"/>
  </w:num>
  <w:num w:numId="771">
    <w:abstractNumId w:val="36"/>
  </w:num>
  <w:num w:numId="772">
    <w:abstractNumId w:val="189"/>
  </w:num>
  <w:num w:numId="773">
    <w:abstractNumId w:val="47"/>
  </w:num>
  <w:num w:numId="774">
    <w:abstractNumId w:val="238"/>
  </w:num>
  <w:num w:numId="775">
    <w:abstractNumId w:val="239"/>
  </w:num>
  <w:num w:numId="776">
    <w:abstractNumId w:val="1051"/>
  </w:num>
  <w:num w:numId="777">
    <w:abstractNumId w:val="584"/>
  </w:num>
  <w:num w:numId="778">
    <w:abstractNumId w:val="761"/>
  </w:num>
  <w:num w:numId="779">
    <w:abstractNumId w:val="49"/>
  </w:num>
  <w:num w:numId="780">
    <w:abstractNumId w:val="832"/>
  </w:num>
  <w:num w:numId="781">
    <w:abstractNumId w:val="525"/>
  </w:num>
  <w:num w:numId="782">
    <w:abstractNumId w:val="966"/>
  </w:num>
  <w:num w:numId="783">
    <w:abstractNumId w:val="165"/>
  </w:num>
  <w:num w:numId="784">
    <w:abstractNumId w:val="648"/>
  </w:num>
  <w:num w:numId="785">
    <w:abstractNumId w:val="435"/>
  </w:num>
  <w:num w:numId="786">
    <w:abstractNumId w:val="1070"/>
  </w:num>
  <w:num w:numId="787">
    <w:abstractNumId w:val="1070"/>
    <w:lvlOverride w:ilvl="0">
      <w:lvl w:ilvl="0">
        <w:start w:val="3"/>
        <w:numFmt w:val="upperLetter"/>
        <w:lvlText w:val="%1."/>
        <w:legacy w:legacy="1" w:legacySpace="0" w:legacyIndent="0"/>
        <w:lvlJc w:val="left"/>
        <w:rPr>
          <w:rFonts w:ascii="Times New Roman" w:hAnsi="Times New Roman" w:cs="Times New Roman" w:hint="default"/>
          <w:color w:val="000000"/>
        </w:rPr>
      </w:lvl>
    </w:lvlOverride>
  </w:num>
  <w:num w:numId="788">
    <w:abstractNumId w:val="317"/>
  </w:num>
  <w:num w:numId="789">
    <w:abstractNumId w:val="883"/>
  </w:num>
  <w:num w:numId="790">
    <w:abstractNumId w:val="583"/>
  </w:num>
  <w:num w:numId="791">
    <w:abstractNumId w:val="993"/>
  </w:num>
  <w:num w:numId="792">
    <w:abstractNumId w:val="121"/>
  </w:num>
  <w:num w:numId="793">
    <w:abstractNumId w:val="303"/>
  </w:num>
  <w:num w:numId="794">
    <w:abstractNumId w:val="1011"/>
  </w:num>
  <w:num w:numId="795">
    <w:abstractNumId w:val="719"/>
  </w:num>
  <w:num w:numId="796">
    <w:abstractNumId w:val="719"/>
    <w:lvlOverride w:ilvl="0">
      <w:lvl w:ilvl="0">
        <w:start w:val="2"/>
        <w:numFmt w:val="decimal"/>
        <w:lvlText w:val="%1."/>
        <w:legacy w:legacy="1" w:legacySpace="0" w:legacyIndent="0"/>
        <w:lvlJc w:val="left"/>
        <w:rPr>
          <w:rFonts w:ascii="Times New Roman" w:hAnsi="Times New Roman" w:cs="Times New Roman" w:hint="default"/>
          <w:color w:val="000000"/>
        </w:rPr>
      </w:lvl>
    </w:lvlOverride>
  </w:num>
  <w:num w:numId="797">
    <w:abstractNumId w:val="285"/>
  </w:num>
  <w:num w:numId="798">
    <w:abstractNumId w:val="168"/>
  </w:num>
  <w:num w:numId="799">
    <w:abstractNumId w:val="1084"/>
  </w:num>
  <w:num w:numId="800">
    <w:abstractNumId w:val="1084"/>
    <w:lvlOverride w:ilvl="0">
      <w:lvl w:ilvl="0">
        <w:start w:val="12"/>
        <w:numFmt w:val="decimal"/>
        <w:lvlText w:val="%1."/>
        <w:legacy w:legacy="1" w:legacySpace="0" w:legacyIndent="0"/>
        <w:lvlJc w:val="left"/>
        <w:rPr>
          <w:rFonts w:ascii="Times New Roman" w:hAnsi="Times New Roman" w:cs="Times New Roman" w:hint="default"/>
          <w:color w:val="000000"/>
        </w:rPr>
      </w:lvl>
    </w:lvlOverride>
  </w:num>
  <w:num w:numId="801">
    <w:abstractNumId w:val="758"/>
  </w:num>
  <w:num w:numId="802">
    <w:abstractNumId w:val="202"/>
  </w:num>
  <w:num w:numId="803">
    <w:abstractNumId w:val="575"/>
  </w:num>
  <w:num w:numId="804">
    <w:abstractNumId w:val="302"/>
  </w:num>
  <w:num w:numId="805">
    <w:abstractNumId w:val="528"/>
  </w:num>
  <w:num w:numId="806">
    <w:abstractNumId w:val="129"/>
  </w:num>
  <w:num w:numId="807">
    <w:abstractNumId w:val="142"/>
  </w:num>
  <w:num w:numId="808">
    <w:abstractNumId w:val="722"/>
  </w:num>
  <w:num w:numId="809">
    <w:abstractNumId w:val="759"/>
  </w:num>
  <w:num w:numId="810">
    <w:abstractNumId w:val="236"/>
  </w:num>
  <w:num w:numId="811">
    <w:abstractNumId w:val="1131"/>
  </w:num>
  <w:num w:numId="812">
    <w:abstractNumId w:val="124"/>
  </w:num>
  <w:num w:numId="813">
    <w:abstractNumId w:val="57"/>
  </w:num>
  <w:num w:numId="814">
    <w:abstractNumId w:val="293"/>
  </w:num>
  <w:num w:numId="815">
    <w:abstractNumId w:val="676"/>
  </w:num>
  <w:num w:numId="816">
    <w:abstractNumId w:val="779"/>
  </w:num>
  <w:num w:numId="817">
    <w:abstractNumId w:val="249"/>
  </w:num>
  <w:num w:numId="818">
    <w:abstractNumId w:val="261"/>
  </w:num>
  <w:num w:numId="819">
    <w:abstractNumId w:val="622"/>
  </w:num>
  <w:num w:numId="820">
    <w:abstractNumId w:val="242"/>
  </w:num>
  <w:num w:numId="821">
    <w:abstractNumId w:val="640"/>
  </w:num>
  <w:num w:numId="822">
    <w:abstractNumId w:val="89"/>
  </w:num>
  <w:num w:numId="823">
    <w:abstractNumId w:val="179"/>
  </w:num>
  <w:num w:numId="824">
    <w:abstractNumId w:val="618"/>
  </w:num>
  <w:num w:numId="825">
    <w:abstractNumId w:val="843"/>
  </w:num>
  <w:num w:numId="826">
    <w:abstractNumId w:val="243"/>
  </w:num>
  <w:num w:numId="827">
    <w:abstractNumId w:val="86"/>
  </w:num>
  <w:num w:numId="828">
    <w:abstractNumId w:val="880"/>
  </w:num>
  <w:num w:numId="829">
    <w:abstractNumId w:val="264"/>
  </w:num>
  <w:num w:numId="830">
    <w:abstractNumId w:val="805"/>
  </w:num>
  <w:num w:numId="831">
    <w:abstractNumId w:val="164"/>
  </w:num>
  <w:num w:numId="832">
    <w:abstractNumId w:val="922"/>
  </w:num>
  <w:num w:numId="833">
    <w:abstractNumId w:val="784"/>
  </w:num>
  <w:num w:numId="834">
    <w:abstractNumId w:val="784"/>
    <w:lvlOverride w:ilvl="0">
      <w:lvl w:ilvl="0">
        <w:start w:val="2"/>
        <w:numFmt w:val="decimal"/>
        <w:lvlText w:val="%1."/>
        <w:legacy w:legacy="1" w:legacySpace="0" w:legacyIndent="0"/>
        <w:lvlJc w:val="left"/>
        <w:rPr>
          <w:rFonts w:ascii="Times New Roman" w:hAnsi="Times New Roman" w:cs="Times New Roman" w:hint="default"/>
          <w:color w:val="000000"/>
        </w:rPr>
      </w:lvl>
    </w:lvlOverride>
  </w:num>
  <w:num w:numId="835">
    <w:abstractNumId w:val="762"/>
  </w:num>
  <w:num w:numId="836">
    <w:abstractNumId w:val="762"/>
    <w:lvlOverride w:ilvl="0">
      <w:lvl w:ilvl="0">
        <w:start w:val="2"/>
        <w:numFmt w:val="decimal"/>
        <w:lvlText w:val="%1."/>
        <w:legacy w:legacy="1" w:legacySpace="0" w:legacyIndent="0"/>
        <w:lvlJc w:val="left"/>
        <w:rPr>
          <w:rFonts w:ascii="Times New Roman" w:hAnsi="Times New Roman" w:cs="Times New Roman" w:hint="default"/>
          <w:color w:val="000000"/>
        </w:rPr>
      </w:lvl>
    </w:lvlOverride>
  </w:num>
  <w:num w:numId="837">
    <w:abstractNumId w:val="762"/>
    <w:lvlOverride w:ilvl="0">
      <w:lvl w:ilvl="0">
        <w:start w:val="4"/>
        <w:numFmt w:val="decimal"/>
        <w:lvlText w:val="%1."/>
        <w:legacy w:legacy="1" w:legacySpace="0" w:legacyIndent="0"/>
        <w:lvlJc w:val="left"/>
        <w:rPr>
          <w:rFonts w:ascii="Times New Roman" w:hAnsi="Times New Roman" w:cs="Times New Roman" w:hint="default"/>
          <w:color w:val="000000"/>
        </w:rPr>
      </w:lvl>
    </w:lvlOverride>
  </w:num>
  <w:num w:numId="838">
    <w:abstractNumId w:val="762"/>
    <w:lvlOverride w:ilvl="0">
      <w:lvl w:ilvl="0">
        <w:start w:val="5"/>
        <w:numFmt w:val="decimal"/>
        <w:lvlText w:val="%1."/>
        <w:legacy w:legacy="1" w:legacySpace="0" w:legacyIndent="0"/>
        <w:lvlJc w:val="left"/>
        <w:rPr>
          <w:rFonts w:ascii="Times New Roman" w:hAnsi="Times New Roman" w:cs="Times New Roman" w:hint="default"/>
          <w:color w:val="000000"/>
        </w:rPr>
      </w:lvl>
    </w:lvlOverride>
  </w:num>
  <w:num w:numId="839">
    <w:abstractNumId w:val="568"/>
  </w:num>
  <w:num w:numId="840">
    <w:abstractNumId w:val="568"/>
    <w:lvlOverride w:ilvl="0">
      <w:lvl w:ilvl="0">
        <w:start w:val="12"/>
        <w:numFmt w:val="decimal"/>
        <w:lvlText w:val="%1."/>
        <w:legacy w:legacy="1" w:legacySpace="0" w:legacyIndent="0"/>
        <w:lvlJc w:val="left"/>
        <w:rPr>
          <w:rFonts w:ascii="Times New Roman" w:hAnsi="Times New Roman" w:cs="Times New Roman" w:hint="default"/>
          <w:color w:val="000000"/>
        </w:rPr>
      </w:lvl>
    </w:lvlOverride>
  </w:num>
  <w:num w:numId="841">
    <w:abstractNumId w:val="501"/>
  </w:num>
  <w:num w:numId="842">
    <w:abstractNumId w:val="501"/>
    <w:lvlOverride w:ilvl="0">
      <w:lvl w:ilvl="0">
        <w:start w:val="19"/>
        <w:numFmt w:val="decimal"/>
        <w:lvlText w:val="%1."/>
        <w:legacy w:legacy="1" w:legacySpace="0" w:legacyIndent="0"/>
        <w:lvlJc w:val="left"/>
        <w:rPr>
          <w:rFonts w:ascii="Times New Roman" w:hAnsi="Times New Roman" w:cs="Times New Roman" w:hint="default"/>
          <w:color w:val="000000"/>
        </w:rPr>
      </w:lvl>
    </w:lvlOverride>
  </w:num>
  <w:num w:numId="843">
    <w:abstractNumId w:val="181"/>
  </w:num>
  <w:num w:numId="844">
    <w:abstractNumId w:val="180"/>
  </w:num>
  <w:num w:numId="845">
    <w:abstractNumId w:val="180"/>
    <w:lvlOverride w:ilvl="0">
      <w:lvl w:ilvl="0">
        <w:start w:val="4"/>
        <w:numFmt w:val="decimal"/>
        <w:lvlText w:val="%1."/>
        <w:legacy w:legacy="1" w:legacySpace="0" w:legacyIndent="0"/>
        <w:lvlJc w:val="left"/>
        <w:rPr>
          <w:rFonts w:ascii="Times New Roman" w:hAnsi="Times New Roman" w:cs="Times New Roman" w:hint="default"/>
          <w:color w:val="000000"/>
        </w:rPr>
      </w:lvl>
    </w:lvlOverride>
  </w:num>
  <w:num w:numId="846">
    <w:abstractNumId w:val="180"/>
    <w:lvlOverride w:ilvl="0">
      <w:lvl w:ilvl="0">
        <w:start w:val="5"/>
        <w:numFmt w:val="decimal"/>
        <w:lvlText w:val="%1."/>
        <w:legacy w:legacy="1" w:legacySpace="0" w:legacyIndent="0"/>
        <w:lvlJc w:val="left"/>
        <w:rPr>
          <w:rFonts w:ascii="Times New Roman" w:hAnsi="Times New Roman" w:cs="Times New Roman" w:hint="default"/>
          <w:color w:val="000000"/>
        </w:rPr>
      </w:lvl>
    </w:lvlOverride>
  </w:num>
  <w:num w:numId="847">
    <w:abstractNumId w:val="180"/>
    <w:lvlOverride w:ilvl="0">
      <w:lvl w:ilvl="0">
        <w:start w:val="8"/>
        <w:numFmt w:val="decimal"/>
        <w:lvlText w:val="%1."/>
        <w:legacy w:legacy="1" w:legacySpace="0" w:legacyIndent="0"/>
        <w:lvlJc w:val="left"/>
        <w:rPr>
          <w:rFonts w:ascii="Times New Roman" w:hAnsi="Times New Roman" w:cs="Times New Roman" w:hint="default"/>
          <w:color w:val="000000"/>
        </w:rPr>
      </w:lvl>
    </w:lvlOverride>
  </w:num>
  <w:num w:numId="848">
    <w:abstractNumId w:val="180"/>
    <w:lvlOverride w:ilvl="0">
      <w:lvl w:ilvl="0">
        <w:start w:val="9"/>
        <w:numFmt w:val="decimal"/>
        <w:lvlText w:val="%1."/>
        <w:legacy w:legacy="1" w:legacySpace="0" w:legacyIndent="0"/>
        <w:lvlJc w:val="left"/>
        <w:rPr>
          <w:rFonts w:ascii="Times New Roman" w:hAnsi="Times New Roman" w:cs="Times New Roman" w:hint="default"/>
          <w:color w:val="000000"/>
        </w:rPr>
      </w:lvl>
    </w:lvlOverride>
  </w:num>
  <w:num w:numId="849">
    <w:abstractNumId w:val="180"/>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850">
    <w:abstractNumId w:val="180"/>
    <w:lvlOverride w:ilvl="0">
      <w:lvl w:ilvl="0">
        <w:start w:val="12"/>
        <w:numFmt w:val="decimal"/>
        <w:lvlText w:val="%1."/>
        <w:legacy w:legacy="1" w:legacySpace="0" w:legacyIndent="0"/>
        <w:lvlJc w:val="left"/>
        <w:rPr>
          <w:rFonts w:ascii="Times New Roman" w:hAnsi="Times New Roman" w:cs="Times New Roman" w:hint="default"/>
          <w:color w:val="000000"/>
        </w:rPr>
      </w:lvl>
    </w:lvlOverride>
  </w:num>
  <w:num w:numId="851">
    <w:abstractNumId w:val="133"/>
  </w:num>
  <w:num w:numId="852">
    <w:abstractNumId w:val="574"/>
  </w:num>
  <w:num w:numId="853">
    <w:abstractNumId w:val="148"/>
  </w:num>
  <w:num w:numId="854">
    <w:abstractNumId w:val="461"/>
  </w:num>
  <w:num w:numId="855">
    <w:abstractNumId w:val="710"/>
  </w:num>
  <w:num w:numId="856">
    <w:abstractNumId w:val="708"/>
  </w:num>
  <w:num w:numId="857">
    <w:abstractNumId w:val="91"/>
  </w:num>
  <w:num w:numId="858">
    <w:abstractNumId w:val="711"/>
  </w:num>
  <w:num w:numId="859">
    <w:abstractNumId w:val="1002"/>
  </w:num>
  <w:num w:numId="860">
    <w:abstractNumId w:val="920"/>
  </w:num>
  <w:num w:numId="861">
    <w:abstractNumId w:val="1055"/>
  </w:num>
  <w:num w:numId="862">
    <w:abstractNumId w:val="1036"/>
  </w:num>
  <w:num w:numId="863">
    <w:abstractNumId w:val="59"/>
  </w:num>
  <w:num w:numId="864">
    <w:abstractNumId w:val="234"/>
  </w:num>
  <w:num w:numId="865">
    <w:abstractNumId w:val="959"/>
  </w:num>
  <w:num w:numId="866">
    <w:abstractNumId w:val="379"/>
  </w:num>
  <w:num w:numId="867">
    <w:abstractNumId w:val="728"/>
  </w:num>
  <w:num w:numId="868">
    <w:abstractNumId w:val="68"/>
  </w:num>
  <w:num w:numId="869">
    <w:abstractNumId w:val="872"/>
  </w:num>
  <w:num w:numId="870">
    <w:abstractNumId w:val="173"/>
  </w:num>
  <w:num w:numId="871">
    <w:abstractNumId w:val="1083"/>
  </w:num>
  <w:num w:numId="872">
    <w:abstractNumId w:val="290"/>
  </w:num>
  <w:num w:numId="873">
    <w:abstractNumId w:val="687"/>
  </w:num>
  <w:num w:numId="874">
    <w:abstractNumId w:val="1132"/>
  </w:num>
  <w:num w:numId="875">
    <w:abstractNumId w:val="1143"/>
  </w:num>
  <w:num w:numId="876">
    <w:abstractNumId w:val="366"/>
  </w:num>
  <w:num w:numId="877">
    <w:abstractNumId w:val="783"/>
  </w:num>
  <w:num w:numId="878">
    <w:abstractNumId w:val="776"/>
  </w:num>
  <w:num w:numId="879">
    <w:abstractNumId w:val="763"/>
  </w:num>
  <w:num w:numId="880">
    <w:abstractNumId w:val="3"/>
  </w:num>
  <w:num w:numId="881">
    <w:abstractNumId w:val="3"/>
    <w:lvlOverride w:ilvl="0">
      <w:lvl w:ilvl="0">
        <w:start w:val="4"/>
        <w:numFmt w:val="decimal"/>
        <w:lvlText w:val="%1."/>
        <w:legacy w:legacy="1" w:legacySpace="0" w:legacyIndent="0"/>
        <w:lvlJc w:val="left"/>
        <w:rPr>
          <w:rFonts w:ascii="Times New Roman" w:hAnsi="Times New Roman" w:cs="Times New Roman" w:hint="default"/>
          <w:color w:val="000000"/>
        </w:rPr>
      </w:lvl>
    </w:lvlOverride>
  </w:num>
  <w:num w:numId="882">
    <w:abstractNumId w:val="523"/>
  </w:num>
  <w:num w:numId="883">
    <w:abstractNumId w:val="250"/>
  </w:num>
  <w:num w:numId="884">
    <w:abstractNumId w:val="614"/>
  </w:num>
  <w:num w:numId="885">
    <w:abstractNumId w:val="150"/>
  </w:num>
  <w:num w:numId="886">
    <w:abstractNumId w:val="88"/>
  </w:num>
  <w:num w:numId="887">
    <w:abstractNumId w:val="600"/>
  </w:num>
  <w:num w:numId="888">
    <w:abstractNumId w:val="600"/>
    <w:lvlOverride w:ilvl="0">
      <w:lvl w:ilvl="0">
        <w:start w:val="7"/>
        <w:numFmt w:val="decimal"/>
        <w:lvlText w:val="%1."/>
        <w:legacy w:legacy="1" w:legacySpace="0" w:legacyIndent="0"/>
        <w:lvlJc w:val="left"/>
        <w:rPr>
          <w:rFonts w:ascii="Times New Roman" w:hAnsi="Times New Roman" w:cs="Times New Roman" w:hint="default"/>
          <w:color w:val="000000"/>
        </w:rPr>
      </w:lvl>
    </w:lvlOverride>
  </w:num>
  <w:num w:numId="889">
    <w:abstractNumId w:val="280"/>
  </w:num>
  <w:num w:numId="890">
    <w:abstractNumId w:val="483"/>
  </w:num>
  <w:num w:numId="891">
    <w:abstractNumId w:val="878"/>
  </w:num>
  <w:num w:numId="892">
    <w:abstractNumId w:val="804"/>
  </w:num>
  <w:num w:numId="893">
    <w:abstractNumId w:val="650"/>
  </w:num>
  <w:num w:numId="894">
    <w:abstractNumId w:val="767"/>
  </w:num>
  <w:num w:numId="895">
    <w:abstractNumId w:val="794"/>
  </w:num>
  <w:num w:numId="896">
    <w:abstractNumId w:val="602"/>
  </w:num>
  <w:num w:numId="897">
    <w:abstractNumId w:val="376"/>
  </w:num>
  <w:num w:numId="898">
    <w:abstractNumId w:val="337"/>
  </w:num>
  <w:num w:numId="899">
    <w:abstractNumId w:val="1133"/>
  </w:num>
  <w:num w:numId="900">
    <w:abstractNumId w:val="996"/>
  </w:num>
  <w:num w:numId="901">
    <w:abstractNumId w:val="849"/>
  </w:num>
  <w:num w:numId="902">
    <w:abstractNumId w:val="641"/>
  </w:num>
  <w:num w:numId="903">
    <w:abstractNumId w:val="13"/>
  </w:num>
  <w:num w:numId="904">
    <w:abstractNumId w:val="311"/>
  </w:num>
  <w:num w:numId="905">
    <w:abstractNumId w:val="1005"/>
  </w:num>
  <w:num w:numId="906">
    <w:abstractNumId w:val="634"/>
  </w:num>
  <w:num w:numId="907">
    <w:abstractNumId w:val="1081"/>
  </w:num>
  <w:num w:numId="908">
    <w:abstractNumId w:val="841"/>
  </w:num>
  <w:num w:numId="909">
    <w:abstractNumId w:val="1165"/>
  </w:num>
  <w:num w:numId="910">
    <w:abstractNumId w:val="904"/>
  </w:num>
  <w:num w:numId="911">
    <w:abstractNumId w:val="510"/>
  </w:num>
  <w:num w:numId="912">
    <w:abstractNumId w:val="730"/>
  </w:num>
  <w:num w:numId="913">
    <w:abstractNumId w:val="87"/>
  </w:num>
  <w:num w:numId="914">
    <w:abstractNumId w:val="50"/>
  </w:num>
  <w:num w:numId="915">
    <w:abstractNumId w:val="679"/>
  </w:num>
  <w:num w:numId="916">
    <w:abstractNumId w:val="490"/>
  </w:num>
  <w:num w:numId="917">
    <w:abstractNumId w:val="675"/>
  </w:num>
  <w:num w:numId="918">
    <w:abstractNumId w:val="16"/>
  </w:num>
  <w:num w:numId="919">
    <w:abstractNumId w:val="988"/>
  </w:num>
  <w:num w:numId="920">
    <w:abstractNumId w:val="247"/>
  </w:num>
  <w:num w:numId="921">
    <w:abstractNumId w:val="534"/>
  </w:num>
  <w:num w:numId="922">
    <w:abstractNumId w:val="714"/>
  </w:num>
  <w:num w:numId="923">
    <w:abstractNumId w:val="476"/>
  </w:num>
  <w:num w:numId="924">
    <w:abstractNumId w:val="850"/>
  </w:num>
  <w:num w:numId="925">
    <w:abstractNumId w:val="609"/>
  </w:num>
  <w:num w:numId="926">
    <w:abstractNumId w:val="210"/>
  </w:num>
  <w:num w:numId="927">
    <w:abstractNumId w:val="444"/>
  </w:num>
  <w:num w:numId="928">
    <w:abstractNumId w:val="388"/>
  </w:num>
  <w:num w:numId="929">
    <w:abstractNumId w:val="947"/>
  </w:num>
  <w:num w:numId="930">
    <w:abstractNumId w:val="974"/>
  </w:num>
  <w:num w:numId="931">
    <w:abstractNumId w:val="960"/>
  </w:num>
  <w:num w:numId="932">
    <w:abstractNumId w:val="942"/>
  </w:num>
  <w:num w:numId="933">
    <w:abstractNumId w:val="723"/>
  </w:num>
  <w:num w:numId="934">
    <w:abstractNumId w:val="733"/>
  </w:num>
  <w:num w:numId="935">
    <w:abstractNumId w:val="240"/>
  </w:num>
  <w:num w:numId="936">
    <w:abstractNumId w:val="402"/>
  </w:num>
  <w:num w:numId="937">
    <w:abstractNumId w:val="195"/>
  </w:num>
  <w:num w:numId="938">
    <w:abstractNumId w:val="271"/>
  </w:num>
  <w:num w:numId="939">
    <w:abstractNumId w:val="1080"/>
  </w:num>
  <w:num w:numId="940">
    <w:abstractNumId w:val="566"/>
  </w:num>
  <w:num w:numId="941">
    <w:abstractNumId w:val="743"/>
  </w:num>
  <w:num w:numId="942">
    <w:abstractNumId w:val="516"/>
  </w:num>
  <w:num w:numId="943">
    <w:abstractNumId w:val="365"/>
  </w:num>
  <w:num w:numId="944">
    <w:abstractNumId w:val="161"/>
  </w:num>
  <w:num w:numId="945">
    <w:abstractNumId w:val="725"/>
  </w:num>
  <w:num w:numId="946">
    <w:abstractNumId w:val="276"/>
  </w:num>
  <w:num w:numId="947">
    <w:abstractNumId w:val="1099"/>
  </w:num>
  <w:num w:numId="948">
    <w:abstractNumId w:val="1058"/>
  </w:num>
  <w:num w:numId="949">
    <w:abstractNumId w:val="972"/>
  </w:num>
  <w:num w:numId="950">
    <w:abstractNumId w:val="1126"/>
  </w:num>
  <w:num w:numId="951">
    <w:abstractNumId w:val="1024"/>
  </w:num>
  <w:num w:numId="952">
    <w:abstractNumId w:val="639"/>
  </w:num>
  <w:num w:numId="953">
    <w:abstractNumId w:val="793"/>
  </w:num>
  <w:num w:numId="954">
    <w:abstractNumId w:val="1008"/>
  </w:num>
  <w:num w:numId="955">
    <w:abstractNumId w:val="418"/>
  </w:num>
  <w:num w:numId="956">
    <w:abstractNumId w:val="207"/>
  </w:num>
  <w:num w:numId="957">
    <w:abstractNumId w:val="939"/>
  </w:num>
  <w:num w:numId="958">
    <w:abstractNumId w:val="412"/>
  </w:num>
  <w:num w:numId="959">
    <w:abstractNumId w:val="1171"/>
  </w:num>
  <w:num w:numId="960">
    <w:abstractNumId w:val="799"/>
  </w:num>
  <w:num w:numId="961">
    <w:abstractNumId w:val="797"/>
  </w:num>
  <w:num w:numId="962">
    <w:abstractNumId w:val="604"/>
  </w:num>
  <w:num w:numId="963">
    <w:abstractNumId w:val="582"/>
  </w:num>
  <w:num w:numId="964">
    <w:abstractNumId w:val="489"/>
  </w:num>
  <w:num w:numId="965">
    <w:abstractNumId w:val="85"/>
  </w:num>
  <w:num w:numId="966">
    <w:abstractNumId w:val="114"/>
  </w:num>
  <w:num w:numId="967">
    <w:abstractNumId w:val="790"/>
  </w:num>
  <w:num w:numId="968">
    <w:abstractNumId w:val="387"/>
  </w:num>
  <w:num w:numId="969">
    <w:abstractNumId w:val="259"/>
  </w:num>
  <w:num w:numId="970">
    <w:abstractNumId w:val="924"/>
  </w:num>
  <w:num w:numId="971">
    <w:abstractNumId w:val="199"/>
  </w:num>
  <w:num w:numId="972">
    <w:abstractNumId w:val="981"/>
  </w:num>
  <w:num w:numId="973">
    <w:abstractNumId w:val="413"/>
  </w:num>
  <w:num w:numId="974">
    <w:abstractNumId w:val="122"/>
  </w:num>
  <w:num w:numId="975">
    <w:abstractNumId w:val="175"/>
  </w:num>
  <w:num w:numId="976">
    <w:abstractNumId w:val="976"/>
  </w:num>
  <w:num w:numId="977">
    <w:abstractNumId w:val="144"/>
  </w:num>
  <w:num w:numId="978">
    <w:abstractNumId w:val="62"/>
  </w:num>
  <w:num w:numId="979">
    <w:abstractNumId w:val="497"/>
  </w:num>
  <w:num w:numId="980">
    <w:abstractNumId w:val="497"/>
    <w:lvlOverride w:ilvl="0">
      <w:lvl w:ilvl="0">
        <w:start w:val="2"/>
        <w:numFmt w:val="lowerLetter"/>
        <w:lvlText w:val="%1."/>
        <w:legacy w:legacy="1" w:legacySpace="0" w:legacyIndent="0"/>
        <w:lvlJc w:val="left"/>
        <w:rPr>
          <w:rFonts w:ascii="Times New Roman" w:hAnsi="Times New Roman" w:cs="Times New Roman" w:hint="default"/>
          <w:color w:val="000000"/>
        </w:rPr>
      </w:lvl>
    </w:lvlOverride>
  </w:num>
  <w:num w:numId="981">
    <w:abstractNumId w:val="499"/>
  </w:num>
  <w:num w:numId="982">
    <w:abstractNumId w:val="786"/>
  </w:num>
  <w:num w:numId="983">
    <w:abstractNumId w:val="32"/>
  </w:num>
  <w:num w:numId="984">
    <w:abstractNumId w:val="636"/>
  </w:num>
  <w:num w:numId="985">
    <w:abstractNumId w:val="445"/>
  </w:num>
  <w:num w:numId="986">
    <w:abstractNumId w:val="445"/>
    <w:lvlOverride w:ilvl="0">
      <w:lvl w:ilvl="0">
        <w:start w:val="4"/>
        <w:numFmt w:val="decimal"/>
        <w:lvlText w:val="%1."/>
        <w:legacy w:legacy="1" w:legacySpace="0" w:legacyIndent="0"/>
        <w:lvlJc w:val="left"/>
        <w:rPr>
          <w:rFonts w:ascii="Times New Roman" w:hAnsi="Times New Roman" w:cs="Times New Roman" w:hint="default"/>
          <w:color w:val="000000"/>
        </w:rPr>
      </w:lvl>
    </w:lvlOverride>
  </w:num>
  <w:num w:numId="987">
    <w:abstractNumId w:val="527"/>
  </w:num>
  <w:num w:numId="988">
    <w:abstractNumId w:val="193"/>
  </w:num>
  <w:num w:numId="989">
    <w:abstractNumId w:val="466"/>
  </w:num>
  <w:num w:numId="990">
    <w:abstractNumId w:val="287"/>
  </w:num>
  <w:num w:numId="991">
    <w:abstractNumId w:val="721"/>
  </w:num>
  <w:num w:numId="992">
    <w:abstractNumId w:val="705"/>
  </w:num>
  <w:num w:numId="993">
    <w:abstractNumId w:val="224"/>
  </w:num>
  <w:num w:numId="994">
    <w:abstractNumId w:val="660"/>
  </w:num>
  <w:num w:numId="995">
    <w:abstractNumId w:val="1164"/>
  </w:num>
  <w:num w:numId="996">
    <w:abstractNumId w:val="1163"/>
  </w:num>
  <w:num w:numId="997">
    <w:abstractNumId w:val="844"/>
  </w:num>
  <w:num w:numId="998">
    <w:abstractNumId w:val="45"/>
  </w:num>
  <w:num w:numId="999">
    <w:abstractNumId w:val="232"/>
  </w:num>
  <w:num w:numId="1000">
    <w:abstractNumId w:val="71"/>
  </w:num>
  <w:num w:numId="1001">
    <w:abstractNumId w:val="716"/>
  </w:num>
  <w:num w:numId="1002">
    <w:abstractNumId w:val="603"/>
  </w:num>
  <w:num w:numId="1003">
    <w:abstractNumId w:val="983"/>
  </w:num>
  <w:num w:numId="1004">
    <w:abstractNumId w:val="756"/>
  </w:num>
  <w:num w:numId="1005">
    <w:abstractNumId w:val="52"/>
  </w:num>
  <w:num w:numId="1006">
    <w:abstractNumId w:val="1153"/>
  </w:num>
  <w:num w:numId="1007">
    <w:abstractNumId w:val="331"/>
  </w:num>
  <w:num w:numId="1008">
    <w:abstractNumId w:val="96"/>
  </w:num>
  <w:num w:numId="1009">
    <w:abstractNumId w:val="244"/>
  </w:num>
  <w:num w:numId="1010">
    <w:abstractNumId w:val="43"/>
  </w:num>
  <w:num w:numId="1011">
    <w:abstractNumId w:val="314"/>
  </w:num>
  <w:num w:numId="1012">
    <w:abstractNumId w:val="822"/>
  </w:num>
  <w:num w:numId="1013">
    <w:abstractNumId w:val="825"/>
  </w:num>
  <w:num w:numId="1014">
    <w:abstractNumId w:val="105"/>
  </w:num>
  <w:num w:numId="1015">
    <w:abstractNumId w:val="440"/>
  </w:num>
  <w:num w:numId="1016">
    <w:abstractNumId w:val="1033"/>
  </w:num>
  <w:num w:numId="1017">
    <w:abstractNumId w:val="848"/>
  </w:num>
  <w:num w:numId="1018">
    <w:abstractNumId w:val="396"/>
  </w:num>
  <w:num w:numId="1019">
    <w:abstractNumId w:val="267"/>
  </w:num>
  <w:num w:numId="1020">
    <w:abstractNumId w:val="877"/>
  </w:num>
  <w:num w:numId="1021">
    <w:abstractNumId w:val="475"/>
  </w:num>
  <w:num w:numId="1022">
    <w:abstractNumId w:val="197"/>
  </w:num>
  <w:num w:numId="1023">
    <w:abstractNumId w:val="368"/>
  </w:num>
  <w:num w:numId="1024">
    <w:abstractNumId w:val="326"/>
  </w:num>
  <w:num w:numId="1025">
    <w:abstractNumId w:val="98"/>
  </w:num>
  <w:num w:numId="1026">
    <w:abstractNumId w:val="1037"/>
  </w:num>
  <w:num w:numId="1027">
    <w:abstractNumId w:val="606"/>
  </w:num>
  <w:num w:numId="1028">
    <w:abstractNumId w:val="270"/>
  </w:num>
  <w:num w:numId="1029">
    <w:abstractNumId w:val="508"/>
  </w:num>
  <w:num w:numId="1030">
    <w:abstractNumId w:val="275"/>
  </w:num>
  <w:num w:numId="1031">
    <w:abstractNumId w:val="310"/>
  </w:num>
  <w:num w:numId="1032">
    <w:abstractNumId w:val="115"/>
  </w:num>
  <w:num w:numId="1033">
    <w:abstractNumId w:val="398"/>
  </w:num>
  <w:num w:numId="1034">
    <w:abstractNumId w:val="694"/>
  </w:num>
  <w:num w:numId="1035">
    <w:abstractNumId w:val="838"/>
  </w:num>
  <w:num w:numId="1036">
    <w:abstractNumId w:val="628"/>
  </w:num>
  <w:num w:numId="1037">
    <w:abstractNumId w:val="332"/>
  </w:num>
  <w:num w:numId="1038">
    <w:abstractNumId w:val="1007"/>
  </w:num>
  <w:num w:numId="1039">
    <w:abstractNumId w:val="671"/>
  </w:num>
  <w:num w:numId="1040">
    <w:abstractNumId w:val="254"/>
  </w:num>
  <w:num w:numId="1041">
    <w:abstractNumId w:val="14"/>
  </w:num>
  <w:num w:numId="1042">
    <w:abstractNumId w:val="617"/>
  </w:num>
  <w:num w:numId="1043">
    <w:abstractNumId w:val="623"/>
  </w:num>
  <w:num w:numId="1044">
    <w:abstractNumId w:val="638"/>
  </w:num>
  <w:num w:numId="1045">
    <w:abstractNumId w:val="1"/>
  </w:num>
  <w:num w:numId="1046">
    <w:abstractNumId w:val="989"/>
  </w:num>
  <w:num w:numId="1047">
    <w:abstractNumId w:val="1010"/>
  </w:num>
  <w:num w:numId="1048">
    <w:abstractNumId w:val="818"/>
  </w:num>
  <w:num w:numId="1049">
    <w:abstractNumId w:val="596"/>
  </w:num>
  <w:num w:numId="1050">
    <w:abstractNumId w:val="587"/>
  </w:num>
  <w:num w:numId="1051">
    <w:abstractNumId w:val="896"/>
  </w:num>
  <w:num w:numId="1052">
    <w:abstractNumId w:val="747"/>
  </w:num>
  <w:num w:numId="1053">
    <w:abstractNumId w:val="17"/>
  </w:num>
  <w:num w:numId="1054">
    <w:abstractNumId w:val="889"/>
  </w:num>
  <w:num w:numId="1055">
    <w:abstractNumId w:val="889"/>
    <w:lvlOverride w:ilvl="0">
      <w:lvl w:ilvl="0">
        <w:start w:val="3"/>
        <w:numFmt w:val="decimal"/>
        <w:lvlText w:val="%1."/>
        <w:legacy w:legacy="1" w:legacySpace="0" w:legacyIndent="0"/>
        <w:lvlJc w:val="left"/>
        <w:rPr>
          <w:rFonts w:ascii="Times New Roman" w:hAnsi="Times New Roman" w:cs="Times New Roman" w:hint="default"/>
          <w:color w:val="000000"/>
        </w:rPr>
      </w:lvl>
    </w:lvlOverride>
  </w:num>
  <w:num w:numId="1056">
    <w:abstractNumId w:val="889"/>
    <w:lvlOverride w:ilvl="0">
      <w:lvl w:ilvl="0">
        <w:start w:val="6"/>
        <w:numFmt w:val="decimal"/>
        <w:lvlText w:val="%1."/>
        <w:legacy w:legacy="1" w:legacySpace="0" w:legacyIndent="0"/>
        <w:lvlJc w:val="left"/>
        <w:rPr>
          <w:rFonts w:ascii="Times New Roman" w:hAnsi="Times New Roman" w:cs="Times New Roman" w:hint="default"/>
          <w:color w:val="000000"/>
        </w:rPr>
      </w:lvl>
    </w:lvlOverride>
  </w:num>
  <w:num w:numId="1057">
    <w:abstractNumId w:val="889"/>
    <w:lvlOverride w:ilvl="0">
      <w:lvl w:ilvl="0">
        <w:start w:val="7"/>
        <w:numFmt w:val="decimal"/>
        <w:lvlText w:val="%1."/>
        <w:legacy w:legacy="1" w:legacySpace="0" w:legacyIndent="0"/>
        <w:lvlJc w:val="left"/>
        <w:rPr>
          <w:rFonts w:ascii="Times New Roman" w:hAnsi="Times New Roman" w:cs="Times New Roman" w:hint="default"/>
          <w:color w:val="000000"/>
        </w:rPr>
      </w:lvl>
    </w:lvlOverride>
  </w:num>
  <w:num w:numId="1058">
    <w:abstractNumId w:val="1149"/>
  </w:num>
  <w:num w:numId="1059">
    <w:abstractNumId w:val="360"/>
  </w:num>
  <w:num w:numId="1060">
    <w:abstractNumId w:val="715"/>
  </w:num>
  <w:num w:numId="1061">
    <w:abstractNumId w:val="544"/>
  </w:num>
  <w:num w:numId="1062">
    <w:abstractNumId w:val="969"/>
  </w:num>
  <w:num w:numId="1063">
    <w:abstractNumId w:val="884"/>
  </w:num>
  <w:num w:numId="1064">
    <w:abstractNumId w:val="1175"/>
  </w:num>
  <w:num w:numId="1065">
    <w:abstractNumId w:val="1030"/>
  </w:num>
  <w:num w:numId="1066">
    <w:abstractNumId w:val="1085"/>
  </w:num>
  <w:num w:numId="1067">
    <w:abstractNumId w:val="795"/>
  </w:num>
  <w:num w:numId="1068">
    <w:abstractNumId w:val="543"/>
  </w:num>
  <w:num w:numId="1069">
    <w:abstractNumId w:val="581"/>
  </w:num>
  <w:num w:numId="1070">
    <w:abstractNumId w:val="308"/>
  </w:num>
  <w:num w:numId="1071">
    <w:abstractNumId w:val="408"/>
  </w:num>
  <w:num w:numId="1072">
    <w:abstractNumId w:val="158"/>
  </w:num>
  <w:num w:numId="1073">
    <w:abstractNumId w:val="1118"/>
  </w:num>
  <w:num w:numId="1074">
    <w:abstractNumId w:val="859"/>
  </w:num>
  <w:num w:numId="1075">
    <w:abstractNumId w:val="897"/>
  </w:num>
  <w:num w:numId="1076">
    <w:abstractNumId w:val="83"/>
  </w:num>
  <w:num w:numId="1077">
    <w:abstractNumId w:val="961"/>
  </w:num>
  <w:num w:numId="1078">
    <w:abstractNumId w:val="82"/>
  </w:num>
  <w:num w:numId="1079">
    <w:abstractNumId w:val="629"/>
  </w:num>
  <w:num w:numId="1080">
    <w:abstractNumId w:val="919"/>
  </w:num>
  <w:num w:numId="1081">
    <w:abstractNumId w:val="432"/>
  </w:num>
  <w:num w:numId="1082">
    <w:abstractNumId w:val="432"/>
    <w:lvlOverride w:ilvl="0">
      <w:lvl w:ilvl="0">
        <w:start w:val="3"/>
        <w:numFmt w:val="decimal"/>
        <w:lvlText w:val="%1."/>
        <w:legacy w:legacy="1" w:legacySpace="0" w:legacyIndent="0"/>
        <w:lvlJc w:val="left"/>
        <w:rPr>
          <w:rFonts w:ascii="Times New Roman" w:hAnsi="Times New Roman" w:cs="Times New Roman" w:hint="default"/>
          <w:color w:val="000000"/>
        </w:rPr>
      </w:lvl>
    </w:lvlOverride>
  </w:num>
  <w:num w:numId="1083">
    <w:abstractNumId w:val="432"/>
    <w:lvlOverride w:ilvl="0">
      <w:lvl w:ilvl="0">
        <w:start w:val="7"/>
        <w:numFmt w:val="decimal"/>
        <w:lvlText w:val="%1."/>
        <w:legacy w:legacy="1" w:legacySpace="0" w:legacyIndent="0"/>
        <w:lvlJc w:val="left"/>
        <w:rPr>
          <w:rFonts w:ascii="Times New Roman" w:hAnsi="Times New Roman" w:cs="Times New Roman" w:hint="default"/>
          <w:color w:val="000000"/>
        </w:rPr>
      </w:lvl>
    </w:lvlOverride>
  </w:num>
  <w:num w:numId="1084">
    <w:abstractNumId w:val="432"/>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1085">
    <w:abstractNumId w:val="260"/>
  </w:num>
  <w:num w:numId="1086">
    <w:abstractNumId w:val="260"/>
    <w:lvlOverride w:ilvl="0">
      <w:lvl w:ilvl="0">
        <w:start w:val="5"/>
        <w:numFmt w:val="decimal"/>
        <w:lvlText w:val="%1."/>
        <w:legacy w:legacy="1" w:legacySpace="0" w:legacyIndent="0"/>
        <w:lvlJc w:val="left"/>
        <w:rPr>
          <w:rFonts w:ascii="Times New Roman" w:hAnsi="Times New Roman" w:cs="Times New Roman" w:hint="default"/>
          <w:color w:val="000000"/>
        </w:rPr>
      </w:lvl>
    </w:lvlOverride>
  </w:num>
  <w:num w:numId="1087">
    <w:abstractNumId w:val="260"/>
    <w:lvlOverride w:ilvl="0">
      <w:lvl w:ilvl="0">
        <w:start w:val="7"/>
        <w:numFmt w:val="decimal"/>
        <w:lvlText w:val="%1."/>
        <w:legacy w:legacy="1" w:legacySpace="0" w:legacyIndent="0"/>
        <w:lvlJc w:val="left"/>
        <w:rPr>
          <w:rFonts w:ascii="Times New Roman" w:hAnsi="Times New Roman" w:cs="Times New Roman" w:hint="default"/>
          <w:color w:val="000000"/>
        </w:rPr>
      </w:lvl>
    </w:lvlOverride>
  </w:num>
  <w:num w:numId="1088">
    <w:abstractNumId w:val="260"/>
    <w:lvlOverride w:ilvl="0">
      <w:lvl w:ilvl="0">
        <w:start w:val="8"/>
        <w:numFmt w:val="decimal"/>
        <w:lvlText w:val="%1."/>
        <w:legacy w:legacy="1" w:legacySpace="0" w:legacyIndent="0"/>
        <w:lvlJc w:val="left"/>
        <w:rPr>
          <w:rFonts w:ascii="Times New Roman" w:hAnsi="Times New Roman" w:cs="Times New Roman" w:hint="default"/>
          <w:color w:val="000000"/>
        </w:rPr>
      </w:lvl>
    </w:lvlOverride>
  </w:num>
  <w:num w:numId="1089">
    <w:abstractNumId w:val="260"/>
    <w:lvlOverride w:ilvl="0">
      <w:lvl w:ilvl="0">
        <w:start w:val="9"/>
        <w:numFmt w:val="decimal"/>
        <w:lvlText w:val="%1."/>
        <w:legacy w:legacy="1" w:legacySpace="0" w:legacyIndent="0"/>
        <w:lvlJc w:val="left"/>
        <w:rPr>
          <w:rFonts w:ascii="Times New Roman" w:hAnsi="Times New Roman" w:cs="Times New Roman" w:hint="default"/>
          <w:color w:val="000000"/>
        </w:rPr>
      </w:lvl>
    </w:lvlOverride>
  </w:num>
  <w:num w:numId="1090">
    <w:abstractNumId w:val="871"/>
  </w:num>
  <w:num w:numId="1091">
    <w:abstractNumId w:val="313"/>
  </w:num>
  <w:num w:numId="1092">
    <w:abstractNumId w:val="313"/>
    <w:lvlOverride w:ilvl="0">
      <w:lvl w:ilvl="0">
        <w:start w:val="2"/>
        <w:numFmt w:val="decimal"/>
        <w:lvlText w:val="%1."/>
        <w:legacy w:legacy="1" w:legacySpace="0" w:legacyIndent="0"/>
        <w:lvlJc w:val="left"/>
        <w:rPr>
          <w:rFonts w:ascii="Times New Roman" w:hAnsi="Times New Roman" w:cs="Times New Roman" w:hint="default"/>
          <w:color w:val="000000"/>
        </w:rPr>
      </w:lvl>
    </w:lvlOverride>
  </w:num>
  <w:num w:numId="1093">
    <w:abstractNumId w:val="1115"/>
  </w:num>
  <w:num w:numId="1094">
    <w:abstractNumId w:val="362"/>
  </w:num>
  <w:num w:numId="1095">
    <w:abstractNumId w:val="362"/>
    <w:lvlOverride w:ilvl="0">
      <w:lvl w:ilvl="0">
        <w:start w:val="3"/>
        <w:numFmt w:val="decimal"/>
        <w:lvlText w:val="%1."/>
        <w:legacy w:legacy="1" w:legacySpace="0" w:legacyIndent="0"/>
        <w:lvlJc w:val="left"/>
        <w:rPr>
          <w:rFonts w:ascii="Times New Roman" w:hAnsi="Times New Roman" w:cs="Times New Roman" w:hint="default"/>
          <w:color w:val="000000"/>
        </w:rPr>
      </w:lvl>
    </w:lvlOverride>
  </w:num>
  <w:num w:numId="1096">
    <w:abstractNumId w:val="362"/>
    <w:lvlOverride w:ilvl="0">
      <w:lvl w:ilvl="0">
        <w:start w:val="5"/>
        <w:numFmt w:val="decimal"/>
        <w:lvlText w:val="%1."/>
        <w:legacy w:legacy="1" w:legacySpace="0" w:legacyIndent="0"/>
        <w:lvlJc w:val="left"/>
        <w:rPr>
          <w:rFonts w:ascii="Times New Roman" w:hAnsi="Times New Roman" w:cs="Times New Roman" w:hint="default"/>
          <w:color w:val="000000"/>
        </w:rPr>
      </w:lvl>
    </w:lvlOverride>
  </w:num>
  <w:num w:numId="1097">
    <w:abstractNumId w:val="362"/>
    <w:lvlOverride w:ilvl="0">
      <w:lvl w:ilvl="0">
        <w:start w:val="8"/>
        <w:numFmt w:val="decimal"/>
        <w:lvlText w:val="%1."/>
        <w:legacy w:legacy="1" w:legacySpace="0" w:legacyIndent="0"/>
        <w:lvlJc w:val="left"/>
        <w:rPr>
          <w:rFonts w:ascii="Times New Roman" w:hAnsi="Times New Roman" w:cs="Times New Roman" w:hint="default"/>
          <w:color w:val="000000"/>
        </w:rPr>
      </w:lvl>
    </w:lvlOverride>
  </w:num>
  <w:num w:numId="1098">
    <w:abstractNumId w:val="1060"/>
  </w:num>
  <w:num w:numId="1099">
    <w:abstractNumId w:val="1060"/>
    <w:lvlOverride w:ilvl="0">
      <w:lvl w:ilvl="0">
        <w:start w:val="5"/>
        <w:numFmt w:val="decimal"/>
        <w:lvlText w:val="%1."/>
        <w:legacy w:legacy="1" w:legacySpace="0" w:legacyIndent="0"/>
        <w:lvlJc w:val="left"/>
        <w:rPr>
          <w:rFonts w:ascii="Times New Roman" w:hAnsi="Times New Roman" w:cs="Times New Roman" w:hint="default"/>
          <w:color w:val="000000"/>
        </w:rPr>
      </w:lvl>
    </w:lvlOverride>
  </w:num>
  <w:num w:numId="1100">
    <w:abstractNumId w:val="1060"/>
    <w:lvlOverride w:ilvl="0">
      <w:lvl w:ilvl="0">
        <w:start w:val="7"/>
        <w:numFmt w:val="decimal"/>
        <w:lvlText w:val="%1."/>
        <w:legacy w:legacy="1" w:legacySpace="0" w:legacyIndent="0"/>
        <w:lvlJc w:val="left"/>
        <w:rPr>
          <w:rFonts w:ascii="Times New Roman" w:hAnsi="Times New Roman" w:cs="Times New Roman" w:hint="default"/>
          <w:color w:val="000000"/>
        </w:rPr>
      </w:lvl>
    </w:lvlOverride>
  </w:num>
  <w:num w:numId="1101">
    <w:abstractNumId w:val="159"/>
  </w:num>
  <w:num w:numId="1102">
    <w:abstractNumId w:val="354"/>
  </w:num>
  <w:num w:numId="1103">
    <w:abstractNumId w:val="477"/>
  </w:num>
  <w:num w:numId="1104">
    <w:abstractNumId w:val="185"/>
  </w:num>
  <w:num w:numId="1105">
    <w:abstractNumId w:val="70"/>
  </w:num>
  <w:num w:numId="1106">
    <w:abstractNumId w:val="932"/>
  </w:num>
  <w:num w:numId="1107">
    <w:abstractNumId w:val="48"/>
  </w:num>
  <w:num w:numId="1108">
    <w:abstractNumId w:val="294"/>
  </w:num>
  <w:num w:numId="1109">
    <w:abstractNumId w:val="921"/>
  </w:num>
  <w:num w:numId="1110">
    <w:abstractNumId w:val="323"/>
  </w:num>
  <w:num w:numId="1111">
    <w:abstractNumId w:val="256"/>
  </w:num>
  <w:num w:numId="1112">
    <w:abstractNumId w:val="225"/>
  </w:num>
  <w:num w:numId="1113">
    <w:abstractNumId w:val="1016"/>
  </w:num>
  <w:num w:numId="1114">
    <w:abstractNumId w:val="322"/>
  </w:num>
  <w:num w:numId="1115">
    <w:abstractNumId w:val="1067"/>
  </w:num>
  <w:num w:numId="1116">
    <w:abstractNumId w:val="990"/>
  </w:num>
  <w:num w:numId="1117">
    <w:abstractNumId w:val="104"/>
  </w:num>
  <w:num w:numId="1118">
    <w:abstractNumId w:val="258"/>
  </w:num>
  <w:num w:numId="1119">
    <w:abstractNumId w:val="1113"/>
  </w:num>
  <w:num w:numId="1120">
    <w:abstractNumId w:val="1076"/>
  </w:num>
  <w:num w:numId="1121">
    <w:abstractNumId w:val="113"/>
  </w:num>
  <w:num w:numId="1122">
    <w:abstractNumId w:val="226"/>
  </w:num>
  <w:num w:numId="1123">
    <w:abstractNumId w:val="808"/>
  </w:num>
  <w:num w:numId="1124">
    <w:abstractNumId w:val="125"/>
  </w:num>
  <w:num w:numId="1125">
    <w:abstractNumId w:val="1069"/>
  </w:num>
  <w:num w:numId="1126">
    <w:abstractNumId w:val="1119"/>
  </w:num>
  <w:num w:numId="1127">
    <w:abstractNumId w:val="577"/>
  </w:num>
  <w:num w:numId="1128">
    <w:abstractNumId w:val="1178"/>
  </w:num>
  <w:num w:numId="1129">
    <w:abstractNumId w:val="172"/>
  </w:num>
  <w:num w:numId="1130">
    <w:abstractNumId w:val="550"/>
  </w:num>
  <w:num w:numId="1131">
    <w:abstractNumId w:val="1040"/>
  </w:num>
  <w:num w:numId="1132">
    <w:abstractNumId w:val="205"/>
  </w:num>
  <w:num w:numId="1133">
    <w:abstractNumId w:val="905"/>
  </w:num>
  <w:num w:numId="1134">
    <w:abstractNumId w:val="30"/>
  </w:num>
  <w:num w:numId="1135">
    <w:abstractNumId w:val="520"/>
  </w:num>
  <w:num w:numId="1136">
    <w:abstractNumId w:val="26"/>
  </w:num>
  <w:num w:numId="1137">
    <w:abstractNumId w:val="724"/>
  </w:num>
  <w:num w:numId="1138">
    <w:abstractNumId w:val="1150"/>
  </w:num>
  <w:num w:numId="1139">
    <w:abstractNumId w:val="1028"/>
  </w:num>
  <w:num w:numId="1140">
    <w:abstractNumId w:val="453"/>
  </w:num>
  <w:num w:numId="1141">
    <w:abstractNumId w:val="351"/>
  </w:num>
  <w:num w:numId="1142">
    <w:abstractNumId w:val="176"/>
  </w:num>
  <w:num w:numId="1143">
    <w:abstractNumId w:val="610"/>
  </w:num>
  <w:num w:numId="1144">
    <w:abstractNumId w:val="19"/>
  </w:num>
  <w:num w:numId="1145">
    <w:abstractNumId w:val="19"/>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1146">
    <w:abstractNumId w:val="667"/>
  </w:num>
  <w:num w:numId="1147">
    <w:abstractNumId w:val="186"/>
  </w:num>
  <w:num w:numId="1148">
    <w:abstractNumId w:val="495"/>
  </w:num>
  <w:num w:numId="1149">
    <w:abstractNumId w:val="495"/>
    <w:lvlOverride w:ilvl="0">
      <w:lvl w:ilvl="0">
        <w:start w:val="10"/>
        <w:numFmt w:val="decimal"/>
        <w:lvlText w:val="%1."/>
        <w:legacy w:legacy="1" w:legacySpace="0" w:legacyIndent="0"/>
        <w:lvlJc w:val="left"/>
        <w:rPr>
          <w:rFonts w:ascii="Times New Roman" w:hAnsi="Times New Roman" w:cs="Times New Roman" w:hint="default"/>
          <w:color w:val="000000"/>
        </w:rPr>
      </w:lvl>
    </w:lvlOverride>
  </w:num>
  <w:num w:numId="1150">
    <w:abstractNumId w:val="1041"/>
  </w:num>
  <w:num w:numId="1151">
    <w:abstractNumId w:val="866"/>
  </w:num>
  <w:num w:numId="1152">
    <w:abstractNumId w:val="465"/>
  </w:num>
  <w:num w:numId="1153">
    <w:abstractNumId w:val="911"/>
  </w:num>
  <w:num w:numId="1154">
    <w:abstractNumId w:val="147"/>
  </w:num>
  <w:num w:numId="1155">
    <w:abstractNumId w:val="147"/>
    <w:lvlOverride w:ilvl="0">
      <w:lvl w:ilvl="0">
        <w:start w:val="12"/>
        <w:numFmt w:val="decimal"/>
        <w:lvlText w:val="%1."/>
        <w:legacy w:legacy="1" w:legacySpace="0" w:legacyIndent="0"/>
        <w:lvlJc w:val="left"/>
        <w:rPr>
          <w:rFonts w:ascii="Times New Roman" w:hAnsi="Times New Roman" w:cs="Times New Roman" w:hint="default"/>
          <w:color w:val="000000"/>
        </w:rPr>
      </w:lvl>
    </w:lvlOverride>
  </w:num>
  <w:num w:numId="1156">
    <w:abstractNumId w:val="772"/>
  </w:num>
  <w:num w:numId="1157">
    <w:abstractNumId w:val="502"/>
  </w:num>
  <w:num w:numId="1158">
    <w:abstractNumId w:val="689"/>
  </w:num>
  <w:num w:numId="1159">
    <w:abstractNumId w:val="299"/>
  </w:num>
  <w:num w:numId="1160">
    <w:abstractNumId w:val="349"/>
  </w:num>
  <w:num w:numId="1161">
    <w:abstractNumId w:val="888"/>
  </w:num>
  <w:num w:numId="1162">
    <w:abstractNumId w:val="1050"/>
  </w:num>
  <w:num w:numId="1163">
    <w:abstractNumId w:val="978"/>
  </w:num>
  <w:num w:numId="1164">
    <w:abstractNumId w:val="40"/>
  </w:num>
  <w:num w:numId="1165">
    <w:abstractNumId w:val="428"/>
  </w:num>
  <w:num w:numId="1166">
    <w:abstractNumId w:val="100"/>
  </w:num>
  <w:num w:numId="1167">
    <w:abstractNumId w:val="968"/>
  </w:num>
  <w:num w:numId="1168">
    <w:abstractNumId w:val="1095"/>
  </w:num>
  <w:num w:numId="1169">
    <w:abstractNumId w:val="593"/>
  </w:num>
  <w:num w:numId="1170">
    <w:abstractNumId w:val="867"/>
  </w:num>
  <w:num w:numId="1171">
    <w:abstractNumId w:val="498"/>
  </w:num>
  <w:num w:numId="1172">
    <w:abstractNumId w:val="899"/>
  </w:num>
  <w:num w:numId="1173">
    <w:abstractNumId w:val="925"/>
  </w:num>
  <w:num w:numId="1174">
    <w:abstractNumId w:val="1139"/>
  </w:num>
  <w:num w:numId="1175">
    <w:abstractNumId w:val="118"/>
  </w:num>
  <w:num w:numId="1176">
    <w:abstractNumId w:val="386"/>
  </w:num>
  <w:num w:numId="1177">
    <w:abstractNumId w:val="1162"/>
  </w:num>
  <w:num w:numId="1178">
    <w:abstractNumId w:val="1170"/>
  </w:num>
  <w:num w:numId="1179">
    <w:abstractNumId w:val="472"/>
  </w:num>
  <w:num w:numId="1180">
    <w:abstractNumId w:val="791"/>
  </w:num>
  <w:num w:numId="1181">
    <w:abstractNumId w:val="321"/>
  </w:num>
  <w:num w:numId="1182">
    <w:abstractNumId w:val="665"/>
  </w:num>
  <w:num w:numId="1183">
    <w:abstractNumId w:val="481"/>
  </w:num>
  <w:num w:numId="1184">
    <w:abstractNumId w:val="1029"/>
  </w:num>
  <w:num w:numId="1185">
    <w:abstractNumId w:val="385"/>
  </w:num>
  <w:num w:numId="1186">
    <w:abstractNumId w:val="1025"/>
  </w:num>
  <w:num w:numId="1187">
    <w:abstractNumId w:val="245"/>
  </w:num>
  <w:num w:numId="1188">
    <w:abstractNumId w:val="1110"/>
  </w:num>
  <w:num w:numId="1189">
    <w:abstractNumId w:val="554"/>
  </w:num>
  <w:num w:numId="1190">
    <w:abstractNumId w:val="1063"/>
  </w:num>
  <w:num w:numId="1191">
    <w:abstractNumId w:val="255"/>
  </w:num>
  <w:num w:numId="1192">
    <w:abstractNumId w:val="1021"/>
  </w:num>
  <w:num w:numId="1193">
    <w:abstractNumId w:val="1048"/>
  </w:num>
  <w:num w:numId="1194">
    <w:abstractNumId w:val="1138"/>
  </w:num>
  <w:num w:numId="1195">
    <w:abstractNumId w:val="1128"/>
  </w:num>
  <w:num w:numId="1196">
    <w:abstractNumId w:val="382"/>
  </w:num>
  <w:num w:numId="1197">
    <w:abstractNumId w:val="74"/>
  </w:num>
  <w:num w:numId="1198">
    <w:abstractNumId w:val="806"/>
  </w:num>
  <w:num w:numId="1199">
    <w:abstractNumId w:val="1120"/>
  </w:num>
  <w:num w:numId="1200">
    <w:abstractNumId w:val="328"/>
  </w:num>
  <w:num w:numId="1201">
    <w:abstractNumId w:val="1086"/>
  </w:num>
  <w:num w:numId="1202">
    <w:abstractNumId w:val="688"/>
  </w:num>
  <w:num w:numId="1203">
    <w:abstractNumId w:val="346"/>
  </w:num>
  <w:num w:numId="1204">
    <w:abstractNumId w:val="736"/>
  </w:num>
  <w:num w:numId="1205">
    <w:abstractNumId w:val="757"/>
  </w:num>
  <w:num w:numId="1206">
    <w:abstractNumId w:val="230"/>
  </w:num>
  <w:num w:numId="1207">
    <w:abstractNumId w:val="824"/>
  </w:num>
  <w:num w:numId="1208">
    <w:abstractNumId w:val="206"/>
  </w:num>
  <w:num w:numId="1209">
    <w:abstractNumId w:val="840"/>
  </w:num>
  <w:num w:numId="1210">
    <w:abstractNumId w:val="936"/>
  </w:num>
  <w:num w:numId="1211">
    <w:abstractNumId w:val="669"/>
  </w:num>
  <w:num w:numId="1212">
    <w:abstractNumId w:val="291"/>
  </w:num>
  <w:num w:numId="1213">
    <w:abstractNumId w:val="549"/>
  </w:num>
  <w:num w:numId="1214">
    <w:abstractNumId w:val="216"/>
  </w:num>
  <w:num w:numId="1215">
    <w:abstractNumId w:val="592"/>
  </w:num>
  <w:num w:numId="1216">
    <w:abstractNumId w:val="785"/>
  </w:num>
  <w:num w:numId="1217">
    <w:abstractNumId w:val="319"/>
  </w:num>
  <w:num w:numId="1218">
    <w:abstractNumId w:val="60"/>
  </w:num>
  <w:num w:numId="1219">
    <w:abstractNumId w:val="373"/>
  </w:num>
  <w:num w:numId="1220">
    <w:abstractNumId w:val="327"/>
  </w:num>
  <w:num w:numId="1221">
    <w:abstractNumId w:val="830"/>
  </w:num>
  <w:num w:numId="1222">
    <w:abstractNumId w:val="1042"/>
  </w:num>
  <w:num w:numId="1223">
    <w:abstractNumId w:val="829"/>
  </w:num>
  <w:num w:numId="1224">
    <w:abstractNumId w:val="673"/>
  </w:num>
  <w:num w:numId="1225">
    <w:abstractNumId w:val="703"/>
  </w:num>
  <w:num w:numId="1226">
    <w:abstractNumId w:val="111"/>
  </w:num>
  <w:num w:numId="1227">
    <w:abstractNumId w:val="143"/>
  </w:num>
  <w:num w:numId="1228">
    <w:abstractNumId w:val="277"/>
  </w:num>
  <w:num w:numId="1229">
    <w:abstractNumId w:val="1018"/>
  </w:num>
  <w:num w:numId="1230">
    <w:abstractNumId w:val="109"/>
  </w:num>
  <w:num w:numId="1231">
    <w:abstractNumId w:val="1064"/>
  </w:num>
  <w:num w:numId="1232">
    <w:abstractNumId w:val="395"/>
  </w:num>
  <w:num w:numId="1233">
    <w:abstractNumId w:val="580"/>
  </w:num>
  <w:num w:numId="1234">
    <w:abstractNumId w:val="580"/>
    <w:lvlOverride w:ilvl="0">
      <w:lvl w:ilvl="0">
        <w:start w:val="3"/>
        <w:numFmt w:val="decimal"/>
        <w:lvlText w:val="%1."/>
        <w:legacy w:legacy="1" w:legacySpace="0" w:legacyIndent="0"/>
        <w:lvlJc w:val="left"/>
        <w:rPr>
          <w:rFonts w:ascii="Times New Roman" w:hAnsi="Times New Roman" w:cs="Times New Roman" w:hint="default"/>
          <w:color w:val="000000"/>
        </w:rPr>
      </w:lvl>
    </w:lvlOverride>
  </w:num>
  <w:num w:numId="1235">
    <w:abstractNumId w:val="399"/>
  </w:num>
  <w:num w:numId="1236">
    <w:abstractNumId w:val="1108"/>
  </w:num>
  <w:num w:numId="1237">
    <w:abstractNumId w:val="1108"/>
    <w:lvlOverride w:ilvl="0">
      <w:lvl w:ilvl="0">
        <w:start w:val="18"/>
        <w:numFmt w:val="decimal"/>
        <w:lvlText w:val="%1."/>
        <w:legacy w:legacy="1" w:legacySpace="0" w:legacyIndent="0"/>
        <w:lvlJc w:val="left"/>
        <w:rPr>
          <w:rFonts w:ascii="Times New Roman" w:hAnsi="Times New Roman" w:cs="Times New Roman" w:hint="default"/>
          <w:color w:val="000000"/>
        </w:rPr>
      </w:lvl>
    </w:lvlOverride>
  </w:num>
  <w:num w:numId="1238">
    <w:abstractNumId w:val="500"/>
  </w:num>
  <w:num w:numId="1239">
    <w:abstractNumId w:val="816"/>
  </w:num>
  <w:num w:numId="1240">
    <w:abstractNumId w:val="53"/>
  </w:num>
  <w:num w:numId="1241">
    <w:abstractNumId w:val="948"/>
  </w:num>
  <w:num w:numId="1242">
    <w:abstractNumId w:val="948"/>
    <w:lvlOverride w:ilvl="0">
      <w:lvl w:ilvl="0">
        <w:start w:val="3"/>
        <w:numFmt w:val="decimal"/>
        <w:lvlText w:val="%1."/>
        <w:legacy w:legacy="1" w:legacySpace="0" w:legacyIndent="0"/>
        <w:lvlJc w:val="left"/>
        <w:rPr>
          <w:rFonts w:ascii="Times New Roman" w:hAnsi="Times New Roman" w:cs="Times New Roman" w:hint="default"/>
          <w:color w:val="000000"/>
        </w:rPr>
      </w:lvl>
    </w:lvlOverride>
  </w:num>
  <w:num w:numId="1243">
    <w:abstractNumId w:val="246"/>
  </w:num>
  <w:num w:numId="1244">
    <w:abstractNumId w:val="540"/>
  </w:num>
  <w:num w:numId="1245">
    <w:abstractNumId w:val="991"/>
  </w:num>
  <w:num w:numId="1246">
    <w:abstractNumId w:val="1127"/>
  </w:num>
  <w:num w:numId="1247">
    <w:abstractNumId w:val="1127"/>
    <w:lvlOverride w:ilvl="0">
      <w:lvl w:ilvl="0">
        <w:start w:val="50"/>
        <w:numFmt w:val="decimal"/>
        <w:lvlText w:val="%1."/>
        <w:legacy w:legacy="1" w:legacySpace="0" w:legacyIndent="0"/>
        <w:lvlJc w:val="left"/>
        <w:rPr>
          <w:rFonts w:ascii="Times New Roman" w:hAnsi="Times New Roman" w:cs="Times New Roman" w:hint="default"/>
          <w:color w:val="000000"/>
        </w:rPr>
      </w:lvl>
    </w:lvlOverride>
  </w:num>
  <w:numIdMacAtCleanup w:val="124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pplyBreakingRules/>
    <w:useFELayout/>
  </w:compat>
  <w:rsids>
    <w:rsidRoot w:val="006049A4"/>
    <w:rsid w:val="0022262B"/>
    <w:rsid w:val="008C7B40"/>
    <w:rsid w:val="00DB09B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yle">
    <w:name w:val="Style"/>
    <w:pPr>
      <w:widowControl w:val="0"/>
      <w:autoSpaceDE w:val="0"/>
      <w:autoSpaceDN w:val="0"/>
      <w:adjustRightInd w:val="0"/>
      <w:spacing w:after="0" w:line="240" w:lineRule="auto"/>
    </w:pPr>
    <w:rPr>
      <w:rFonts w:ascii="Arial" w:hAnsi="Arial" w:cs="Arial"/>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3.png"/><Relationship Id="rId299" Type="http://schemas.openxmlformats.org/officeDocument/2006/relationships/image" Target="media/image295.png"/><Relationship Id="rId21" Type="http://schemas.openxmlformats.org/officeDocument/2006/relationships/image" Target="media/image17.png"/><Relationship Id="rId63" Type="http://schemas.openxmlformats.org/officeDocument/2006/relationships/image" Target="media/image59.png"/><Relationship Id="rId159" Type="http://schemas.openxmlformats.org/officeDocument/2006/relationships/image" Target="media/image155.png"/><Relationship Id="rId324" Type="http://schemas.openxmlformats.org/officeDocument/2006/relationships/image" Target="media/image320.png"/><Relationship Id="rId366" Type="http://schemas.openxmlformats.org/officeDocument/2006/relationships/image" Target="media/image362.png"/><Relationship Id="rId170" Type="http://schemas.openxmlformats.org/officeDocument/2006/relationships/image" Target="media/image166.png"/><Relationship Id="rId226" Type="http://schemas.openxmlformats.org/officeDocument/2006/relationships/image" Target="media/image222.png"/><Relationship Id="rId433" Type="http://schemas.openxmlformats.org/officeDocument/2006/relationships/image" Target="media/image429.png"/><Relationship Id="rId268" Type="http://schemas.openxmlformats.org/officeDocument/2006/relationships/image" Target="media/image264.png"/><Relationship Id="rId475" Type="http://schemas.openxmlformats.org/officeDocument/2006/relationships/image" Target="media/image471.png"/><Relationship Id="rId32" Type="http://schemas.openxmlformats.org/officeDocument/2006/relationships/image" Target="media/image28.png"/><Relationship Id="rId74" Type="http://schemas.openxmlformats.org/officeDocument/2006/relationships/image" Target="media/image70.png"/><Relationship Id="rId128" Type="http://schemas.openxmlformats.org/officeDocument/2006/relationships/image" Target="media/image124.png"/><Relationship Id="rId335" Type="http://schemas.openxmlformats.org/officeDocument/2006/relationships/image" Target="media/image331.png"/><Relationship Id="rId377" Type="http://schemas.openxmlformats.org/officeDocument/2006/relationships/image" Target="media/image373.png"/><Relationship Id="rId5" Type="http://schemas.openxmlformats.org/officeDocument/2006/relationships/image" Target="media/image1.png"/><Relationship Id="rId181" Type="http://schemas.openxmlformats.org/officeDocument/2006/relationships/image" Target="media/image177.png"/><Relationship Id="rId237" Type="http://schemas.openxmlformats.org/officeDocument/2006/relationships/image" Target="media/image233.png"/><Relationship Id="rId402" Type="http://schemas.openxmlformats.org/officeDocument/2006/relationships/image" Target="media/image398.png"/><Relationship Id="rId279" Type="http://schemas.openxmlformats.org/officeDocument/2006/relationships/image" Target="media/image275.png"/><Relationship Id="rId444" Type="http://schemas.openxmlformats.org/officeDocument/2006/relationships/image" Target="media/image440.png"/><Relationship Id="rId486" Type="http://schemas.openxmlformats.org/officeDocument/2006/relationships/image" Target="media/image482.png"/><Relationship Id="rId43" Type="http://schemas.openxmlformats.org/officeDocument/2006/relationships/image" Target="media/image39.png"/><Relationship Id="rId139" Type="http://schemas.openxmlformats.org/officeDocument/2006/relationships/image" Target="media/image135.png"/><Relationship Id="rId290" Type="http://schemas.openxmlformats.org/officeDocument/2006/relationships/image" Target="media/image286.png"/><Relationship Id="rId304" Type="http://schemas.openxmlformats.org/officeDocument/2006/relationships/image" Target="media/image300.png"/><Relationship Id="rId346" Type="http://schemas.openxmlformats.org/officeDocument/2006/relationships/image" Target="media/image342.png"/><Relationship Id="rId388" Type="http://schemas.openxmlformats.org/officeDocument/2006/relationships/image" Target="media/image384.png"/><Relationship Id="rId85" Type="http://schemas.openxmlformats.org/officeDocument/2006/relationships/image" Target="media/image81.png"/><Relationship Id="rId150" Type="http://schemas.openxmlformats.org/officeDocument/2006/relationships/image" Target="media/image146.png"/><Relationship Id="rId192" Type="http://schemas.openxmlformats.org/officeDocument/2006/relationships/image" Target="media/image188.png"/><Relationship Id="rId206" Type="http://schemas.openxmlformats.org/officeDocument/2006/relationships/image" Target="media/image202.png"/><Relationship Id="rId413" Type="http://schemas.openxmlformats.org/officeDocument/2006/relationships/image" Target="media/image409.png"/><Relationship Id="rId248" Type="http://schemas.openxmlformats.org/officeDocument/2006/relationships/image" Target="media/image244.png"/><Relationship Id="rId455" Type="http://schemas.openxmlformats.org/officeDocument/2006/relationships/image" Target="media/image451.png"/><Relationship Id="rId12" Type="http://schemas.openxmlformats.org/officeDocument/2006/relationships/image" Target="media/image8.png"/><Relationship Id="rId108" Type="http://schemas.openxmlformats.org/officeDocument/2006/relationships/image" Target="media/image104.png"/><Relationship Id="rId315" Type="http://schemas.openxmlformats.org/officeDocument/2006/relationships/image" Target="media/image311.png"/><Relationship Id="rId357" Type="http://schemas.openxmlformats.org/officeDocument/2006/relationships/image" Target="media/image353.png"/><Relationship Id="rId54" Type="http://schemas.openxmlformats.org/officeDocument/2006/relationships/image" Target="media/image50.png"/><Relationship Id="rId96" Type="http://schemas.openxmlformats.org/officeDocument/2006/relationships/image" Target="media/image92.png"/><Relationship Id="rId161" Type="http://schemas.openxmlformats.org/officeDocument/2006/relationships/image" Target="media/image157.png"/><Relationship Id="rId217" Type="http://schemas.openxmlformats.org/officeDocument/2006/relationships/image" Target="media/image213.png"/><Relationship Id="rId399" Type="http://schemas.openxmlformats.org/officeDocument/2006/relationships/image" Target="media/image395.png"/><Relationship Id="rId259" Type="http://schemas.openxmlformats.org/officeDocument/2006/relationships/image" Target="media/image255.png"/><Relationship Id="rId424" Type="http://schemas.openxmlformats.org/officeDocument/2006/relationships/image" Target="media/image420.png"/><Relationship Id="rId466" Type="http://schemas.openxmlformats.org/officeDocument/2006/relationships/image" Target="media/image462.png"/><Relationship Id="rId23" Type="http://schemas.openxmlformats.org/officeDocument/2006/relationships/image" Target="media/image19.png"/><Relationship Id="rId119" Type="http://schemas.openxmlformats.org/officeDocument/2006/relationships/image" Target="media/image115.png"/><Relationship Id="rId270" Type="http://schemas.openxmlformats.org/officeDocument/2006/relationships/image" Target="media/image266.png"/><Relationship Id="rId326" Type="http://schemas.openxmlformats.org/officeDocument/2006/relationships/image" Target="media/image322.png"/><Relationship Id="rId65" Type="http://schemas.openxmlformats.org/officeDocument/2006/relationships/image" Target="media/image61.png"/><Relationship Id="rId130" Type="http://schemas.openxmlformats.org/officeDocument/2006/relationships/image" Target="media/image126.png"/><Relationship Id="rId368" Type="http://schemas.openxmlformats.org/officeDocument/2006/relationships/image" Target="media/image364.png"/><Relationship Id="rId172" Type="http://schemas.openxmlformats.org/officeDocument/2006/relationships/image" Target="media/image168.png"/><Relationship Id="rId228" Type="http://schemas.openxmlformats.org/officeDocument/2006/relationships/image" Target="media/image224.png"/><Relationship Id="rId435" Type="http://schemas.openxmlformats.org/officeDocument/2006/relationships/image" Target="media/image431.png"/><Relationship Id="rId477" Type="http://schemas.openxmlformats.org/officeDocument/2006/relationships/image" Target="media/image473.png"/><Relationship Id="rId281" Type="http://schemas.openxmlformats.org/officeDocument/2006/relationships/image" Target="media/image277.png"/><Relationship Id="rId337" Type="http://schemas.openxmlformats.org/officeDocument/2006/relationships/image" Target="media/image333.png"/><Relationship Id="rId34" Type="http://schemas.openxmlformats.org/officeDocument/2006/relationships/image" Target="media/image30.png"/><Relationship Id="rId76" Type="http://schemas.openxmlformats.org/officeDocument/2006/relationships/image" Target="media/image72.png"/><Relationship Id="rId141" Type="http://schemas.openxmlformats.org/officeDocument/2006/relationships/image" Target="media/image137.png"/><Relationship Id="rId379" Type="http://schemas.openxmlformats.org/officeDocument/2006/relationships/image" Target="media/image375.png"/><Relationship Id="rId7" Type="http://schemas.openxmlformats.org/officeDocument/2006/relationships/image" Target="media/image3.png"/><Relationship Id="rId183" Type="http://schemas.openxmlformats.org/officeDocument/2006/relationships/image" Target="media/image179.png"/><Relationship Id="rId239" Type="http://schemas.openxmlformats.org/officeDocument/2006/relationships/image" Target="media/image235.png"/><Relationship Id="rId390" Type="http://schemas.openxmlformats.org/officeDocument/2006/relationships/image" Target="media/image386.png"/><Relationship Id="rId404" Type="http://schemas.openxmlformats.org/officeDocument/2006/relationships/image" Target="media/image400.png"/><Relationship Id="rId446" Type="http://schemas.openxmlformats.org/officeDocument/2006/relationships/image" Target="media/image442.png"/><Relationship Id="rId250" Type="http://schemas.openxmlformats.org/officeDocument/2006/relationships/image" Target="media/image246.png"/><Relationship Id="rId271" Type="http://schemas.openxmlformats.org/officeDocument/2006/relationships/image" Target="media/image267.png"/><Relationship Id="rId292" Type="http://schemas.openxmlformats.org/officeDocument/2006/relationships/image" Target="media/image288.png"/><Relationship Id="rId306" Type="http://schemas.openxmlformats.org/officeDocument/2006/relationships/image" Target="media/image302.png"/><Relationship Id="rId488" Type="http://schemas.openxmlformats.org/officeDocument/2006/relationships/image" Target="media/image484.png"/><Relationship Id="rId24" Type="http://schemas.openxmlformats.org/officeDocument/2006/relationships/image" Target="media/image20.png"/><Relationship Id="rId45" Type="http://schemas.openxmlformats.org/officeDocument/2006/relationships/image" Target="media/image41.png"/><Relationship Id="rId66" Type="http://schemas.openxmlformats.org/officeDocument/2006/relationships/image" Target="media/image62.png"/><Relationship Id="rId87" Type="http://schemas.openxmlformats.org/officeDocument/2006/relationships/image" Target="media/image83.png"/><Relationship Id="rId110" Type="http://schemas.openxmlformats.org/officeDocument/2006/relationships/image" Target="media/image106.png"/><Relationship Id="rId131" Type="http://schemas.openxmlformats.org/officeDocument/2006/relationships/image" Target="media/image127.png"/><Relationship Id="rId327" Type="http://schemas.openxmlformats.org/officeDocument/2006/relationships/image" Target="media/image323.png"/><Relationship Id="rId348" Type="http://schemas.openxmlformats.org/officeDocument/2006/relationships/image" Target="media/image344.png"/><Relationship Id="rId369" Type="http://schemas.openxmlformats.org/officeDocument/2006/relationships/image" Target="media/image365.png"/><Relationship Id="rId152" Type="http://schemas.openxmlformats.org/officeDocument/2006/relationships/image" Target="media/image148.png"/><Relationship Id="rId173" Type="http://schemas.openxmlformats.org/officeDocument/2006/relationships/image" Target="media/image169.png"/><Relationship Id="rId194" Type="http://schemas.openxmlformats.org/officeDocument/2006/relationships/image" Target="media/image190.png"/><Relationship Id="rId208" Type="http://schemas.openxmlformats.org/officeDocument/2006/relationships/image" Target="media/image204.png"/><Relationship Id="rId229" Type="http://schemas.openxmlformats.org/officeDocument/2006/relationships/image" Target="media/image225.png"/><Relationship Id="rId380" Type="http://schemas.openxmlformats.org/officeDocument/2006/relationships/image" Target="media/image376.png"/><Relationship Id="rId415" Type="http://schemas.openxmlformats.org/officeDocument/2006/relationships/image" Target="media/image411.png"/><Relationship Id="rId436" Type="http://schemas.openxmlformats.org/officeDocument/2006/relationships/image" Target="media/image432.png"/><Relationship Id="rId457" Type="http://schemas.openxmlformats.org/officeDocument/2006/relationships/image" Target="media/image453.png"/><Relationship Id="rId240" Type="http://schemas.openxmlformats.org/officeDocument/2006/relationships/image" Target="media/image236.png"/><Relationship Id="rId261" Type="http://schemas.openxmlformats.org/officeDocument/2006/relationships/image" Target="media/image257.png"/><Relationship Id="rId478" Type="http://schemas.openxmlformats.org/officeDocument/2006/relationships/image" Target="media/image474.png"/><Relationship Id="rId14" Type="http://schemas.openxmlformats.org/officeDocument/2006/relationships/image" Target="media/image10.png"/><Relationship Id="rId35" Type="http://schemas.openxmlformats.org/officeDocument/2006/relationships/image" Target="media/image31.png"/><Relationship Id="rId56" Type="http://schemas.openxmlformats.org/officeDocument/2006/relationships/image" Target="media/image52.png"/><Relationship Id="rId77" Type="http://schemas.openxmlformats.org/officeDocument/2006/relationships/image" Target="media/image73.png"/><Relationship Id="rId100" Type="http://schemas.openxmlformats.org/officeDocument/2006/relationships/image" Target="media/image96.png"/><Relationship Id="rId282" Type="http://schemas.openxmlformats.org/officeDocument/2006/relationships/image" Target="media/image278.png"/><Relationship Id="rId317" Type="http://schemas.openxmlformats.org/officeDocument/2006/relationships/image" Target="media/image313.png"/><Relationship Id="rId338" Type="http://schemas.openxmlformats.org/officeDocument/2006/relationships/image" Target="media/image334.png"/><Relationship Id="rId359" Type="http://schemas.openxmlformats.org/officeDocument/2006/relationships/image" Target="media/image355.png"/><Relationship Id="rId8" Type="http://schemas.openxmlformats.org/officeDocument/2006/relationships/image" Target="media/image4.png"/><Relationship Id="rId98" Type="http://schemas.openxmlformats.org/officeDocument/2006/relationships/image" Target="media/image94.png"/><Relationship Id="rId121" Type="http://schemas.openxmlformats.org/officeDocument/2006/relationships/image" Target="media/image117.png"/><Relationship Id="rId142" Type="http://schemas.openxmlformats.org/officeDocument/2006/relationships/image" Target="media/image138.png"/><Relationship Id="rId163" Type="http://schemas.openxmlformats.org/officeDocument/2006/relationships/image" Target="media/image159.png"/><Relationship Id="rId184" Type="http://schemas.openxmlformats.org/officeDocument/2006/relationships/image" Target="media/image180.png"/><Relationship Id="rId219" Type="http://schemas.openxmlformats.org/officeDocument/2006/relationships/image" Target="media/image215.png"/><Relationship Id="rId370" Type="http://schemas.openxmlformats.org/officeDocument/2006/relationships/image" Target="media/image366.png"/><Relationship Id="rId391" Type="http://schemas.openxmlformats.org/officeDocument/2006/relationships/image" Target="media/image387.png"/><Relationship Id="rId405" Type="http://schemas.openxmlformats.org/officeDocument/2006/relationships/image" Target="media/image401.png"/><Relationship Id="rId426" Type="http://schemas.openxmlformats.org/officeDocument/2006/relationships/image" Target="media/image422.png"/><Relationship Id="rId447" Type="http://schemas.openxmlformats.org/officeDocument/2006/relationships/image" Target="media/image443.png"/><Relationship Id="rId230" Type="http://schemas.openxmlformats.org/officeDocument/2006/relationships/image" Target="media/image226.png"/><Relationship Id="rId251" Type="http://schemas.openxmlformats.org/officeDocument/2006/relationships/image" Target="media/image247.png"/><Relationship Id="rId468" Type="http://schemas.openxmlformats.org/officeDocument/2006/relationships/image" Target="media/image464.png"/><Relationship Id="rId489" Type="http://schemas.openxmlformats.org/officeDocument/2006/relationships/image" Target="media/image485.png"/><Relationship Id="rId25" Type="http://schemas.openxmlformats.org/officeDocument/2006/relationships/image" Target="media/image21.png"/><Relationship Id="rId46" Type="http://schemas.openxmlformats.org/officeDocument/2006/relationships/image" Target="media/image42.png"/><Relationship Id="rId67" Type="http://schemas.openxmlformats.org/officeDocument/2006/relationships/image" Target="media/image63.png"/><Relationship Id="rId272" Type="http://schemas.openxmlformats.org/officeDocument/2006/relationships/image" Target="media/image268.png"/><Relationship Id="rId293" Type="http://schemas.openxmlformats.org/officeDocument/2006/relationships/image" Target="media/image289.png"/><Relationship Id="rId307" Type="http://schemas.openxmlformats.org/officeDocument/2006/relationships/image" Target="media/image303.png"/><Relationship Id="rId328" Type="http://schemas.openxmlformats.org/officeDocument/2006/relationships/image" Target="media/image324.png"/><Relationship Id="rId349" Type="http://schemas.openxmlformats.org/officeDocument/2006/relationships/image" Target="media/image345.png"/><Relationship Id="rId88" Type="http://schemas.openxmlformats.org/officeDocument/2006/relationships/image" Target="media/image84.png"/><Relationship Id="rId111" Type="http://schemas.openxmlformats.org/officeDocument/2006/relationships/image" Target="media/image107.png"/><Relationship Id="rId132" Type="http://schemas.openxmlformats.org/officeDocument/2006/relationships/image" Target="media/image128.png"/><Relationship Id="rId153" Type="http://schemas.openxmlformats.org/officeDocument/2006/relationships/image" Target="media/image149.png"/><Relationship Id="rId174" Type="http://schemas.openxmlformats.org/officeDocument/2006/relationships/image" Target="media/image170.png"/><Relationship Id="rId195" Type="http://schemas.openxmlformats.org/officeDocument/2006/relationships/image" Target="media/image191.png"/><Relationship Id="rId209" Type="http://schemas.openxmlformats.org/officeDocument/2006/relationships/image" Target="media/image205.png"/><Relationship Id="rId360" Type="http://schemas.openxmlformats.org/officeDocument/2006/relationships/image" Target="media/image356.png"/><Relationship Id="rId381" Type="http://schemas.openxmlformats.org/officeDocument/2006/relationships/image" Target="media/image377.png"/><Relationship Id="rId416" Type="http://schemas.openxmlformats.org/officeDocument/2006/relationships/image" Target="media/image412.png"/><Relationship Id="rId220" Type="http://schemas.openxmlformats.org/officeDocument/2006/relationships/image" Target="media/image216.png"/><Relationship Id="rId241" Type="http://schemas.openxmlformats.org/officeDocument/2006/relationships/image" Target="media/image237.png"/><Relationship Id="rId437" Type="http://schemas.openxmlformats.org/officeDocument/2006/relationships/image" Target="media/image433.png"/><Relationship Id="rId458" Type="http://schemas.openxmlformats.org/officeDocument/2006/relationships/image" Target="media/image454.png"/><Relationship Id="rId479" Type="http://schemas.openxmlformats.org/officeDocument/2006/relationships/image" Target="media/image475.png"/><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image" Target="media/image53.png"/><Relationship Id="rId262" Type="http://schemas.openxmlformats.org/officeDocument/2006/relationships/image" Target="media/image258.png"/><Relationship Id="rId283" Type="http://schemas.openxmlformats.org/officeDocument/2006/relationships/image" Target="media/image279.png"/><Relationship Id="rId318" Type="http://schemas.openxmlformats.org/officeDocument/2006/relationships/image" Target="media/image314.png"/><Relationship Id="rId339" Type="http://schemas.openxmlformats.org/officeDocument/2006/relationships/image" Target="media/image335.png"/><Relationship Id="rId490" Type="http://schemas.openxmlformats.org/officeDocument/2006/relationships/image" Target="media/image486.png"/><Relationship Id="rId78" Type="http://schemas.openxmlformats.org/officeDocument/2006/relationships/image" Target="media/image74.png"/><Relationship Id="rId99" Type="http://schemas.openxmlformats.org/officeDocument/2006/relationships/image" Target="media/image95.png"/><Relationship Id="rId101" Type="http://schemas.openxmlformats.org/officeDocument/2006/relationships/image" Target="media/image97.png"/><Relationship Id="rId122" Type="http://schemas.openxmlformats.org/officeDocument/2006/relationships/image" Target="media/image118.png"/><Relationship Id="rId143" Type="http://schemas.openxmlformats.org/officeDocument/2006/relationships/image" Target="media/image139.png"/><Relationship Id="rId164" Type="http://schemas.openxmlformats.org/officeDocument/2006/relationships/image" Target="media/image160.png"/><Relationship Id="rId185" Type="http://schemas.openxmlformats.org/officeDocument/2006/relationships/image" Target="media/image181.png"/><Relationship Id="rId350" Type="http://schemas.openxmlformats.org/officeDocument/2006/relationships/image" Target="media/image346.png"/><Relationship Id="rId371" Type="http://schemas.openxmlformats.org/officeDocument/2006/relationships/image" Target="media/image367.png"/><Relationship Id="rId406" Type="http://schemas.openxmlformats.org/officeDocument/2006/relationships/image" Target="media/image402.png"/><Relationship Id="rId9" Type="http://schemas.openxmlformats.org/officeDocument/2006/relationships/image" Target="media/image5.png"/><Relationship Id="rId210" Type="http://schemas.openxmlformats.org/officeDocument/2006/relationships/image" Target="media/image206.png"/><Relationship Id="rId392" Type="http://schemas.openxmlformats.org/officeDocument/2006/relationships/image" Target="media/image388.png"/><Relationship Id="rId427" Type="http://schemas.openxmlformats.org/officeDocument/2006/relationships/image" Target="media/image423.png"/><Relationship Id="rId448" Type="http://schemas.openxmlformats.org/officeDocument/2006/relationships/image" Target="media/image444.png"/><Relationship Id="rId469" Type="http://schemas.openxmlformats.org/officeDocument/2006/relationships/image" Target="media/image465.png"/><Relationship Id="rId26" Type="http://schemas.openxmlformats.org/officeDocument/2006/relationships/image" Target="media/image22.png"/><Relationship Id="rId231" Type="http://schemas.openxmlformats.org/officeDocument/2006/relationships/image" Target="media/image227.png"/><Relationship Id="rId252" Type="http://schemas.openxmlformats.org/officeDocument/2006/relationships/image" Target="media/image248.png"/><Relationship Id="rId273" Type="http://schemas.openxmlformats.org/officeDocument/2006/relationships/image" Target="media/image269.png"/><Relationship Id="rId294" Type="http://schemas.openxmlformats.org/officeDocument/2006/relationships/image" Target="media/image290.png"/><Relationship Id="rId308" Type="http://schemas.openxmlformats.org/officeDocument/2006/relationships/image" Target="media/image304.png"/><Relationship Id="rId329" Type="http://schemas.openxmlformats.org/officeDocument/2006/relationships/image" Target="media/image325.png"/><Relationship Id="rId480" Type="http://schemas.openxmlformats.org/officeDocument/2006/relationships/image" Target="media/image476.png"/><Relationship Id="rId47" Type="http://schemas.openxmlformats.org/officeDocument/2006/relationships/image" Target="media/image43.png"/><Relationship Id="rId68" Type="http://schemas.openxmlformats.org/officeDocument/2006/relationships/image" Target="media/image64.png"/><Relationship Id="rId89" Type="http://schemas.openxmlformats.org/officeDocument/2006/relationships/image" Target="media/image85.png"/><Relationship Id="rId112" Type="http://schemas.openxmlformats.org/officeDocument/2006/relationships/image" Target="media/image108.png"/><Relationship Id="rId133" Type="http://schemas.openxmlformats.org/officeDocument/2006/relationships/image" Target="media/image129.png"/><Relationship Id="rId154" Type="http://schemas.openxmlformats.org/officeDocument/2006/relationships/image" Target="media/image150.png"/><Relationship Id="rId175" Type="http://schemas.openxmlformats.org/officeDocument/2006/relationships/image" Target="media/image171.png"/><Relationship Id="rId340" Type="http://schemas.openxmlformats.org/officeDocument/2006/relationships/image" Target="media/image336.png"/><Relationship Id="rId361" Type="http://schemas.openxmlformats.org/officeDocument/2006/relationships/image" Target="media/image357.png"/><Relationship Id="rId196" Type="http://schemas.openxmlformats.org/officeDocument/2006/relationships/image" Target="media/image192.png"/><Relationship Id="rId200" Type="http://schemas.openxmlformats.org/officeDocument/2006/relationships/image" Target="media/image196.png"/><Relationship Id="rId382" Type="http://schemas.openxmlformats.org/officeDocument/2006/relationships/image" Target="media/image378.png"/><Relationship Id="rId417" Type="http://schemas.openxmlformats.org/officeDocument/2006/relationships/image" Target="media/image413.png"/><Relationship Id="rId438" Type="http://schemas.openxmlformats.org/officeDocument/2006/relationships/image" Target="media/image434.png"/><Relationship Id="rId459" Type="http://schemas.openxmlformats.org/officeDocument/2006/relationships/image" Target="media/image455.png"/><Relationship Id="rId16" Type="http://schemas.openxmlformats.org/officeDocument/2006/relationships/image" Target="media/image12.png"/><Relationship Id="rId221" Type="http://schemas.openxmlformats.org/officeDocument/2006/relationships/image" Target="media/image217.png"/><Relationship Id="rId242" Type="http://schemas.openxmlformats.org/officeDocument/2006/relationships/image" Target="media/image238.png"/><Relationship Id="rId263" Type="http://schemas.openxmlformats.org/officeDocument/2006/relationships/image" Target="media/image259.png"/><Relationship Id="rId284" Type="http://schemas.openxmlformats.org/officeDocument/2006/relationships/image" Target="media/image280.png"/><Relationship Id="rId319" Type="http://schemas.openxmlformats.org/officeDocument/2006/relationships/image" Target="media/image315.png"/><Relationship Id="rId470" Type="http://schemas.openxmlformats.org/officeDocument/2006/relationships/image" Target="media/image466.png"/><Relationship Id="rId491" Type="http://schemas.openxmlformats.org/officeDocument/2006/relationships/image" Target="media/image487.png"/><Relationship Id="rId37" Type="http://schemas.openxmlformats.org/officeDocument/2006/relationships/image" Target="media/image33.png"/><Relationship Id="rId58" Type="http://schemas.openxmlformats.org/officeDocument/2006/relationships/image" Target="media/image54.png"/><Relationship Id="rId79" Type="http://schemas.openxmlformats.org/officeDocument/2006/relationships/image" Target="media/image75.png"/><Relationship Id="rId102" Type="http://schemas.openxmlformats.org/officeDocument/2006/relationships/image" Target="media/image98.png"/><Relationship Id="rId123" Type="http://schemas.openxmlformats.org/officeDocument/2006/relationships/image" Target="media/image119.png"/><Relationship Id="rId144" Type="http://schemas.openxmlformats.org/officeDocument/2006/relationships/image" Target="media/image140.png"/><Relationship Id="rId330" Type="http://schemas.openxmlformats.org/officeDocument/2006/relationships/image" Target="media/image326.png"/><Relationship Id="rId90" Type="http://schemas.openxmlformats.org/officeDocument/2006/relationships/image" Target="media/image86.png"/><Relationship Id="rId165" Type="http://schemas.openxmlformats.org/officeDocument/2006/relationships/image" Target="media/image161.png"/><Relationship Id="rId186" Type="http://schemas.openxmlformats.org/officeDocument/2006/relationships/image" Target="media/image182.png"/><Relationship Id="rId351" Type="http://schemas.openxmlformats.org/officeDocument/2006/relationships/image" Target="media/image347.png"/><Relationship Id="rId372" Type="http://schemas.openxmlformats.org/officeDocument/2006/relationships/image" Target="media/image368.png"/><Relationship Id="rId393" Type="http://schemas.openxmlformats.org/officeDocument/2006/relationships/image" Target="media/image389.png"/><Relationship Id="rId407" Type="http://schemas.openxmlformats.org/officeDocument/2006/relationships/image" Target="media/image403.png"/><Relationship Id="rId428" Type="http://schemas.openxmlformats.org/officeDocument/2006/relationships/image" Target="media/image424.png"/><Relationship Id="rId449" Type="http://schemas.openxmlformats.org/officeDocument/2006/relationships/image" Target="media/image445.png"/><Relationship Id="rId211" Type="http://schemas.openxmlformats.org/officeDocument/2006/relationships/image" Target="media/image207.png"/><Relationship Id="rId232" Type="http://schemas.openxmlformats.org/officeDocument/2006/relationships/image" Target="media/image228.png"/><Relationship Id="rId253" Type="http://schemas.openxmlformats.org/officeDocument/2006/relationships/image" Target="media/image249.png"/><Relationship Id="rId274" Type="http://schemas.openxmlformats.org/officeDocument/2006/relationships/image" Target="media/image270.png"/><Relationship Id="rId295" Type="http://schemas.openxmlformats.org/officeDocument/2006/relationships/image" Target="media/image291.png"/><Relationship Id="rId309" Type="http://schemas.openxmlformats.org/officeDocument/2006/relationships/image" Target="media/image305.png"/><Relationship Id="rId460" Type="http://schemas.openxmlformats.org/officeDocument/2006/relationships/image" Target="media/image456.png"/><Relationship Id="rId481" Type="http://schemas.openxmlformats.org/officeDocument/2006/relationships/image" Target="media/image477.png"/><Relationship Id="rId27" Type="http://schemas.openxmlformats.org/officeDocument/2006/relationships/image" Target="media/image23.png"/><Relationship Id="rId48" Type="http://schemas.openxmlformats.org/officeDocument/2006/relationships/image" Target="media/image44.png"/><Relationship Id="rId69" Type="http://schemas.openxmlformats.org/officeDocument/2006/relationships/image" Target="media/image65.png"/><Relationship Id="rId113" Type="http://schemas.openxmlformats.org/officeDocument/2006/relationships/image" Target="media/image109.png"/><Relationship Id="rId134" Type="http://schemas.openxmlformats.org/officeDocument/2006/relationships/image" Target="media/image130.png"/><Relationship Id="rId320" Type="http://schemas.openxmlformats.org/officeDocument/2006/relationships/image" Target="media/image316.png"/><Relationship Id="rId80" Type="http://schemas.openxmlformats.org/officeDocument/2006/relationships/image" Target="media/image76.png"/><Relationship Id="rId155" Type="http://schemas.openxmlformats.org/officeDocument/2006/relationships/image" Target="media/image151.png"/><Relationship Id="rId176" Type="http://schemas.openxmlformats.org/officeDocument/2006/relationships/image" Target="media/image172.png"/><Relationship Id="rId197" Type="http://schemas.openxmlformats.org/officeDocument/2006/relationships/image" Target="media/image193.png"/><Relationship Id="rId341" Type="http://schemas.openxmlformats.org/officeDocument/2006/relationships/image" Target="media/image337.png"/><Relationship Id="rId362" Type="http://schemas.openxmlformats.org/officeDocument/2006/relationships/image" Target="media/image358.png"/><Relationship Id="rId383" Type="http://schemas.openxmlformats.org/officeDocument/2006/relationships/image" Target="media/image379.png"/><Relationship Id="rId418" Type="http://schemas.openxmlformats.org/officeDocument/2006/relationships/image" Target="media/image414.png"/><Relationship Id="rId439" Type="http://schemas.openxmlformats.org/officeDocument/2006/relationships/image" Target="media/image435.png"/><Relationship Id="rId201" Type="http://schemas.openxmlformats.org/officeDocument/2006/relationships/image" Target="media/image197.png"/><Relationship Id="rId222" Type="http://schemas.openxmlformats.org/officeDocument/2006/relationships/image" Target="media/image218.png"/><Relationship Id="rId243" Type="http://schemas.openxmlformats.org/officeDocument/2006/relationships/image" Target="media/image239.png"/><Relationship Id="rId264" Type="http://schemas.openxmlformats.org/officeDocument/2006/relationships/image" Target="media/image260.png"/><Relationship Id="rId285" Type="http://schemas.openxmlformats.org/officeDocument/2006/relationships/image" Target="media/image281.png"/><Relationship Id="rId450" Type="http://schemas.openxmlformats.org/officeDocument/2006/relationships/image" Target="media/image446.png"/><Relationship Id="rId471" Type="http://schemas.openxmlformats.org/officeDocument/2006/relationships/image" Target="media/image467.png"/><Relationship Id="rId17" Type="http://schemas.openxmlformats.org/officeDocument/2006/relationships/image" Target="media/image13.png"/><Relationship Id="rId38" Type="http://schemas.openxmlformats.org/officeDocument/2006/relationships/image" Target="media/image34.png"/><Relationship Id="rId59" Type="http://schemas.openxmlformats.org/officeDocument/2006/relationships/image" Target="media/image55.png"/><Relationship Id="rId103" Type="http://schemas.openxmlformats.org/officeDocument/2006/relationships/image" Target="media/image99.png"/><Relationship Id="rId124" Type="http://schemas.openxmlformats.org/officeDocument/2006/relationships/image" Target="media/image120.png"/><Relationship Id="rId310" Type="http://schemas.openxmlformats.org/officeDocument/2006/relationships/image" Target="media/image306.png"/><Relationship Id="rId492" Type="http://schemas.openxmlformats.org/officeDocument/2006/relationships/image" Target="media/image488.png"/><Relationship Id="rId70" Type="http://schemas.openxmlformats.org/officeDocument/2006/relationships/image" Target="media/image66.png"/><Relationship Id="rId91" Type="http://schemas.openxmlformats.org/officeDocument/2006/relationships/image" Target="media/image87.png"/><Relationship Id="rId145" Type="http://schemas.openxmlformats.org/officeDocument/2006/relationships/image" Target="media/image141.png"/><Relationship Id="rId166" Type="http://schemas.openxmlformats.org/officeDocument/2006/relationships/image" Target="media/image162.png"/><Relationship Id="rId187" Type="http://schemas.openxmlformats.org/officeDocument/2006/relationships/image" Target="media/image183.png"/><Relationship Id="rId331" Type="http://schemas.openxmlformats.org/officeDocument/2006/relationships/image" Target="media/image327.png"/><Relationship Id="rId352" Type="http://schemas.openxmlformats.org/officeDocument/2006/relationships/image" Target="media/image348.png"/><Relationship Id="rId373" Type="http://schemas.openxmlformats.org/officeDocument/2006/relationships/image" Target="media/image369.png"/><Relationship Id="rId394" Type="http://schemas.openxmlformats.org/officeDocument/2006/relationships/image" Target="media/image390.png"/><Relationship Id="rId408" Type="http://schemas.openxmlformats.org/officeDocument/2006/relationships/image" Target="media/image404.png"/><Relationship Id="rId429" Type="http://schemas.openxmlformats.org/officeDocument/2006/relationships/image" Target="media/image425.png"/><Relationship Id="rId1" Type="http://schemas.openxmlformats.org/officeDocument/2006/relationships/numbering" Target="numbering.xml"/><Relationship Id="rId212" Type="http://schemas.openxmlformats.org/officeDocument/2006/relationships/image" Target="media/image208.png"/><Relationship Id="rId233" Type="http://schemas.openxmlformats.org/officeDocument/2006/relationships/image" Target="media/image229.png"/><Relationship Id="rId254" Type="http://schemas.openxmlformats.org/officeDocument/2006/relationships/image" Target="media/image250.png"/><Relationship Id="rId440" Type="http://schemas.openxmlformats.org/officeDocument/2006/relationships/image" Target="media/image436.png"/><Relationship Id="rId28" Type="http://schemas.openxmlformats.org/officeDocument/2006/relationships/image" Target="media/image24.png"/><Relationship Id="rId49" Type="http://schemas.openxmlformats.org/officeDocument/2006/relationships/image" Target="media/image45.png"/><Relationship Id="rId114" Type="http://schemas.openxmlformats.org/officeDocument/2006/relationships/image" Target="media/image110.png"/><Relationship Id="rId275" Type="http://schemas.openxmlformats.org/officeDocument/2006/relationships/image" Target="media/image271.png"/><Relationship Id="rId296" Type="http://schemas.openxmlformats.org/officeDocument/2006/relationships/image" Target="media/image292.png"/><Relationship Id="rId300" Type="http://schemas.openxmlformats.org/officeDocument/2006/relationships/image" Target="media/image296.png"/><Relationship Id="rId461" Type="http://schemas.openxmlformats.org/officeDocument/2006/relationships/image" Target="media/image457.png"/><Relationship Id="rId482" Type="http://schemas.openxmlformats.org/officeDocument/2006/relationships/image" Target="media/image478.png"/><Relationship Id="rId60" Type="http://schemas.openxmlformats.org/officeDocument/2006/relationships/image" Target="media/image56.png"/><Relationship Id="rId81" Type="http://schemas.openxmlformats.org/officeDocument/2006/relationships/image" Target="media/image77.png"/><Relationship Id="rId135" Type="http://schemas.openxmlformats.org/officeDocument/2006/relationships/image" Target="media/image131.png"/><Relationship Id="rId156" Type="http://schemas.openxmlformats.org/officeDocument/2006/relationships/image" Target="media/image152.png"/><Relationship Id="rId177" Type="http://schemas.openxmlformats.org/officeDocument/2006/relationships/image" Target="media/image173.png"/><Relationship Id="rId198" Type="http://schemas.openxmlformats.org/officeDocument/2006/relationships/image" Target="media/image194.png"/><Relationship Id="rId321" Type="http://schemas.openxmlformats.org/officeDocument/2006/relationships/image" Target="media/image317.png"/><Relationship Id="rId342" Type="http://schemas.openxmlformats.org/officeDocument/2006/relationships/image" Target="media/image338.png"/><Relationship Id="rId363" Type="http://schemas.openxmlformats.org/officeDocument/2006/relationships/image" Target="media/image359.png"/><Relationship Id="rId384" Type="http://schemas.openxmlformats.org/officeDocument/2006/relationships/image" Target="media/image380.png"/><Relationship Id="rId419" Type="http://schemas.openxmlformats.org/officeDocument/2006/relationships/image" Target="media/image415.png"/><Relationship Id="rId202" Type="http://schemas.openxmlformats.org/officeDocument/2006/relationships/image" Target="media/image198.png"/><Relationship Id="rId223" Type="http://schemas.openxmlformats.org/officeDocument/2006/relationships/image" Target="media/image219.png"/><Relationship Id="rId244" Type="http://schemas.openxmlformats.org/officeDocument/2006/relationships/image" Target="media/image240.png"/><Relationship Id="rId430" Type="http://schemas.openxmlformats.org/officeDocument/2006/relationships/image" Target="media/image426.png"/><Relationship Id="rId18" Type="http://schemas.openxmlformats.org/officeDocument/2006/relationships/image" Target="media/image14.png"/><Relationship Id="rId39" Type="http://schemas.openxmlformats.org/officeDocument/2006/relationships/image" Target="media/image35.png"/><Relationship Id="rId265" Type="http://schemas.openxmlformats.org/officeDocument/2006/relationships/image" Target="media/image261.png"/><Relationship Id="rId286" Type="http://schemas.openxmlformats.org/officeDocument/2006/relationships/image" Target="media/image282.png"/><Relationship Id="rId451" Type="http://schemas.openxmlformats.org/officeDocument/2006/relationships/image" Target="media/image447.png"/><Relationship Id="rId472" Type="http://schemas.openxmlformats.org/officeDocument/2006/relationships/image" Target="media/image468.png"/><Relationship Id="rId493" Type="http://schemas.openxmlformats.org/officeDocument/2006/relationships/image" Target="media/image489.png"/><Relationship Id="rId50" Type="http://schemas.openxmlformats.org/officeDocument/2006/relationships/image" Target="media/image46.png"/><Relationship Id="rId104" Type="http://schemas.openxmlformats.org/officeDocument/2006/relationships/image" Target="media/image100.png"/><Relationship Id="rId125" Type="http://schemas.openxmlformats.org/officeDocument/2006/relationships/image" Target="media/image121.png"/><Relationship Id="rId146" Type="http://schemas.openxmlformats.org/officeDocument/2006/relationships/image" Target="media/image142.png"/><Relationship Id="rId167" Type="http://schemas.openxmlformats.org/officeDocument/2006/relationships/image" Target="media/image163.png"/><Relationship Id="rId188" Type="http://schemas.openxmlformats.org/officeDocument/2006/relationships/image" Target="media/image184.png"/><Relationship Id="rId311" Type="http://schemas.openxmlformats.org/officeDocument/2006/relationships/image" Target="media/image307.png"/><Relationship Id="rId332" Type="http://schemas.openxmlformats.org/officeDocument/2006/relationships/image" Target="media/image328.png"/><Relationship Id="rId353" Type="http://schemas.openxmlformats.org/officeDocument/2006/relationships/image" Target="media/image349.png"/><Relationship Id="rId374" Type="http://schemas.openxmlformats.org/officeDocument/2006/relationships/image" Target="media/image370.png"/><Relationship Id="rId395" Type="http://schemas.openxmlformats.org/officeDocument/2006/relationships/image" Target="media/image391.png"/><Relationship Id="rId409" Type="http://schemas.openxmlformats.org/officeDocument/2006/relationships/image" Target="media/image405.png"/><Relationship Id="rId71" Type="http://schemas.openxmlformats.org/officeDocument/2006/relationships/image" Target="media/image67.png"/><Relationship Id="rId92" Type="http://schemas.openxmlformats.org/officeDocument/2006/relationships/image" Target="media/image88.png"/><Relationship Id="rId213" Type="http://schemas.openxmlformats.org/officeDocument/2006/relationships/image" Target="media/image209.png"/><Relationship Id="rId234" Type="http://schemas.openxmlformats.org/officeDocument/2006/relationships/image" Target="media/image230.png"/><Relationship Id="rId420" Type="http://schemas.openxmlformats.org/officeDocument/2006/relationships/image" Target="media/image416.png"/><Relationship Id="rId2" Type="http://schemas.openxmlformats.org/officeDocument/2006/relationships/styles" Target="styles.xml"/><Relationship Id="rId29" Type="http://schemas.openxmlformats.org/officeDocument/2006/relationships/image" Target="media/image25.png"/><Relationship Id="rId255" Type="http://schemas.openxmlformats.org/officeDocument/2006/relationships/image" Target="media/image251.png"/><Relationship Id="rId276" Type="http://schemas.openxmlformats.org/officeDocument/2006/relationships/image" Target="media/image272.png"/><Relationship Id="rId297" Type="http://schemas.openxmlformats.org/officeDocument/2006/relationships/image" Target="media/image293.png"/><Relationship Id="rId441" Type="http://schemas.openxmlformats.org/officeDocument/2006/relationships/image" Target="media/image437.png"/><Relationship Id="rId462" Type="http://schemas.openxmlformats.org/officeDocument/2006/relationships/image" Target="media/image458.png"/><Relationship Id="rId483" Type="http://schemas.openxmlformats.org/officeDocument/2006/relationships/image" Target="media/image479.png"/><Relationship Id="rId40" Type="http://schemas.openxmlformats.org/officeDocument/2006/relationships/image" Target="media/image36.png"/><Relationship Id="rId115" Type="http://schemas.openxmlformats.org/officeDocument/2006/relationships/image" Target="media/image111.png"/><Relationship Id="rId136" Type="http://schemas.openxmlformats.org/officeDocument/2006/relationships/image" Target="media/image132.png"/><Relationship Id="rId157" Type="http://schemas.openxmlformats.org/officeDocument/2006/relationships/image" Target="media/image153.png"/><Relationship Id="rId178" Type="http://schemas.openxmlformats.org/officeDocument/2006/relationships/image" Target="media/image174.png"/><Relationship Id="rId301" Type="http://schemas.openxmlformats.org/officeDocument/2006/relationships/image" Target="media/image297.png"/><Relationship Id="rId322" Type="http://schemas.openxmlformats.org/officeDocument/2006/relationships/image" Target="media/image318.png"/><Relationship Id="rId343" Type="http://schemas.openxmlformats.org/officeDocument/2006/relationships/image" Target="media/image339.png"/><Relationship Id="rId364" Type="http://schemas.openxmlformats.org/officeDocument/2006/relationships/image" Target="media/image360.png"/><Relationship Id="rId61" Type="http://schemas.openxmlformats.org/officeDocument/2006/relationships/image" Target="media/image57.png"/><Relationship Id="rId82" Type="http://schemas.openxmlformats.org/officeDocument/2006/relationships/image" Target="media/image78.png"/><Relationship Id="rId199" Type="http://schemas.openxmlformats.org/officeDocument/2006/relationships/image" Target="media/image195.png"/><Relationship Id="rId203" Type="http://schemas.openxmlformats.org/officeDocument/2006/relationships/image" Target="media/image199.png"/><Relationship Id="rId385" Type="http://schemas.openxmlformats.org/officeDocument/2006/relationships/image" Target="media/image381.png"/><Relationship Id="rId19" Type="http://schemas.openxmlformats.org/officeDocument/2006/relationships/image" Target="media/image15.png"/><Relationship Id="rId224" Type="http://schemas.openxmlformats.org/officeDocument/2006/relationships/image" Target="media/image220.png"/><Relationship Id="rId245" Type="http://schemas.openxmlformats.org/officeDocument/2006/relationships/image" Target="media/image241.png"/><Relationship Id="rId266" Type="http://schemas.openxmlformats.org/officeDocument/2006/relationships/image" Target="media/image262.png"/><Relationship Id="rId287" Type="http://schemas.openxmlformats.org/officeDocument/2006/relationships/image" Target="media/image283.png"/><Relationship Id="rId410" Type="http://schemas.openxmlformats.org/officeDocument/2006/relationships/image" Target="media/image406.png"/><Relationship Id="rId431" Type="http://schemas.openxmlformats.org/officeDocument/2006/relationships/image" Target="media/image427.png"/><Relationship Id="rId452" Type="http://schemas.openxmlformats.org/officeDocument/2006/relationships/image" Target="media/image448.png"/><Relationship Id="rId473" Type="http://schemas.openxmlformats.org/officeDocument/2006/relationships/image" Target="media/image469.png"/><Relationship Id="rId494" Type="http://schemas.openxmlformats.org/officeDocument/2006/relationships/image" Target="media/image490.png"/><Relationship Id="rId30" Type="http://schemas.openxmlformats.org/officeDocument/2006/relationships/image" Target="media/image26.png"/><Relationship Id="rId105" Type="http://schemas.openxmlformats.org/officeDocument/2006/relationships/image" Target="media/image101.png"/><Relationship Id="rId126" Type="http://schemas.openxmlformats.org/officeDocument/2006/relationships/image" Target="media/image122.png"/><Relationship Id="rId147" Type="http://schemas.openxmlformats.org/officeDocument/2006/relationships/image" Target="media/image143.png"/><Relationship Id="rId168" Type="http://schemas.openxmlformats.org/officeDocument/2006/relationships/image" Target="media/image164.png"/><Relationship Id="rId312" Type="http://schemas.openxmlformats.org/officeDocument/2006/relationships/image" Target="media/image308.png"/><Relationship Id="rId333" Type="http://schemas.openxmlformats.org/officeDocument/2006/relationships/image" Target="media/image329.png"/><Relationship Id="rId354" Type="http://schemas.openxmlformats.org/officeDocument/2006/relationships/image" Target="media/image350.png"/><Relationship Id="rId51" Type="http://schemas.openxmlformats.org/officeDocument/2006/relationships/image" Target="media/image47.png"/><Relationship Id="rId72" Type="http://schemas.openxmlformats.org/officeDocument/2006/relationships/image" Target="media/image68.png"/><Relationship Id="rId93" Type="http://schemas.openxmlformats.org/officeDocument/2006/relationships/image" Target="media/image89.png"/><Relationship Id="rId189" Type="http://schemas.openxmlformats.org/officeDocument/2006/relationships/image" Target="media/image185.png"/><Relationship Id="rId375" Type="http://schemas.openxmlformats.org/officeDocument/2006/relationships/image" Target="media/image371.png"/><Relationship Id="rId396" Type="http://schemas.openxmlformats.org/officeDocument/2006/relationships/image" Target="media/image392.png"/><Relationship Id="rId3" Type="http://schemas.openxmlformats.org/officeDocument/2006/relationships/settings" Target="settings.xml"/><Relationship Id="rId214" Type="http://schemas.openxmlformats.org/officeDocument/2006/relationships/image" Target="media/image210.png"/><Relationship Id="rId235" Type="http://schemas.openxmlformats.org/officeDocument/2006/relationships/image" Target="media/image231.png"/><Relationship Id="rId256" Type="http://schemas.openxmlformats.org/officeDocument/2006/relationships/image" Target="media/image252.png"/><Relationship Id="rId277" Type="http://schemas.openxmlformats.org/officeDocument/2006/relationships/image" Target="media/image273.png"/><Relationship Id="rId298" Type="http://schemas.openxmlformats.org/officeDocument/2006/relationships/image" Target="media/image294.png"/><Relationship Id="rId400" Type="http://schemas.openxmlformats.org/officeDocument/2006/relationships/image" Target="media/image396.png"/><Relationship Id="rId421" Type="http://schemas.openxmlformats.org/officeDocument/2006/relationships/image" Target="media/image417.png"/><Relationship Id="rId442" Type="http://schemas.openxmlformats.org/officeDocument/2006/relationships/image" Target="media/image438.png"/><Relationship Id="rId463" Type="http://schemas.openxmlformats.org/officeDocument/2006/relationships/image" Target="media/image459.png"/><Relationship Id="rId484" Type="http://schemas.openxmlformats.org/officeDocument/2006/relationships/image" Target="media/image480.png"/><Relationship Id="rId116" Type="http://schemas.openxmlformats.org/officeDocument/2006/relationships/image" Target="media/image112.png"/><Relationship Id="rId137" Type="http://schemas.openxmlformats.org/officeDocument/2006/relationships/image" Target="media/image133.png"/><Relationship Id="rId158" Type="http://schemas.openxmlformats.org/officeDocument/2006/relationships/image" Target="media/image154.png"/><Relationship Id="rId302" Type="http://schemas.openxmlformats.org/officeDocument/2006/relationships/image" Target="media/image298.png"/><Relationship Id="rId323" Type="http://schemas.openxmlformats.org/officeDocument/2006/relationships/image" Target="media/image319.png"/><Relationship Id="rId344" Type="http://schemas.openxmlformats.org/officeDocument/2006/relationships/image" Target="media/image340.png"/><Relationship Id="rId20" Type="http://schemas.openxmlformats.org/officeDocument/2006/relationships/image" Target="media/image16.png"/><Relationship Id="rId41" Type="http://schemas.openxmlformats.org/officeDocument/2006/relationships/image" Target="media/image37.png"/><Relationship Id="rId62" Type="http://schemas.openxmlformats.org/officeDocument/2006/relationships/image" Target="media/image58.png"/><Relationship Id="rId83" Type="http://schemas.openxmlformats.org/officeDocument/2006/relationships/image" Target="media/image79.png"/><Relationship Id="rId179" Type="http://schemas.openxmlformats.org/officeDocument/2006/relationships/image" Target="media/image175.png"/><Relationship Id="rId365" Type="http://schemas.openxmlformats.org/officeDocument/2006/relationships/image" Target="media/image361.png"/><Relationship Id="rId386" Type="http://schemas.openxmlformats.org/officeDocument/2006/relationships/image" Target="media/image382.png"/><Relationship Id="rId190" Type="http://schemas.openxmlformats.org/officeDocument/2006/relationships/image" Target="media/image186.png"/><Relationship Id="rId204" Type="http://schemas.openxmlformats.org/officeDocument/2006/relationships/image" Target="media/image200.png"/><Relationship Id="rId225" Type="http://schemas.openxmlformats.org/officeDocument/2006/relationships/image" Target="media/image221.png"/><Relationship Id="rId246" Type="http://schemas.openxmlformats.org/officeDocument/2006/relationships/image" Target="media/image242.png"/><Relationship Id="rId267" Type="http://schemas.openxmlformats.org/officeDocument/2006/relationships/image" Target="media/image263.png"/><Relationship Id="rId288" Type="http://schemas.openxmlformats.org/officeDocument/2006/relationships/image" Target="media/image284.png"/><Relationship Id="rId411" Type="http://schemas.openxmlformats.org/officeDocument/2006/relationships/image" Target="media/image407.png"/><Relationship Id="rId432" Type="http://schemas.openxmlformats.org/officeDocument/2006/relationships/image" Target="media/image428.png"/><Relationship Id="rId453" Type="http://schemas.openxmlformats.org/officeDocument/2006/relationships/image" Target="media/image449.png"/><Relationship Id="rId474" Type="http://schemas.openxmlformats.org/officeDocument/2006/relationships/image" Target="media/image470.png"/><Relationship Id="rId106" Type="http://schemas.openxmlformats.org/officeDocument/2006/relationships/image" Target="media/image102.png"/><Relationship Id="rId127" Type="http://schemas.openxmlformats.org/officeDocument/2006/relationships/image" Target="media/image123.png"/><Relationship Id="rId313" Type="http://schemas.openxmlformats.org/officeDocument/2006/relationships/image" Target="media/image309.png"/><Relationship Id="rId495"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image" Target="media/image48.png"/><Relationship Id="rId73" Type="http://schemas.openxmlformats.org/officeDocument/2006/relationships/image" Target="media/image69.png"/><Relationship Id="rId94" Type="http://schemas.openxmlformats.org/officeDocument/2006/relationships/image" Target="media/image90.png"/><Relationship Id="rId148" Type="http://schemas.openxmlformats.org/officeDocument/2006/relationships/image" Target="media/image144.png"/><Relationship Id="rId169" Type="http://schemas.openxmlformats.org/officeDocument/2006/relationships/image" Target="media/image165.png"/><Relationship Id="rId334" Type="http://schemas.openxmlformats.org/officeDocument/2006/relationships/image" Target="media/image330.png"/><Relationship Id="rId355" Type="http://schemas.openxmlformats.org/officeDocument/2006/relationships/image" Target="media/image351.png"/><Relationship Id="rId376" Type="http://schemas.openxmlformats.org/officeDocument/2006/relationships/image" Target="media/image372.png"/><Relationship Id="rId397" Type="http://schemas.openxmlformats.org/officeDocument/2006/relationships/image" Target="media/image393.png"/><Relationship Id="rId4" Type="http://schemas.openxmlformats.org/officeDocument/2006/relationships/webSettings" Target="webSettings.xml"/><Relationship Id="rId180" Type="http://schemas.openxmlformats.org/officeDocument/2006/relationships/image" Target="media/image176.png"/><Relationship Id="rId215" Type="http://schemas.openxmlformats.org/officeDocument/2006/relationships/image" Target="media/image211.png"/><Relationship Id="rId236" Type="http://schemas.openxmlformats.org/officeDocument/2006/relationships/image" Target="media/image232.png"/><Relationship Id="rId257" Type="http://schemas.openxmlformats.org/officeDocument/2006/relationships/image" Target="media/image253.png"/><Relationship Id="rId278" Type="http://schemas.openxmlformats.org/officeDocument/2006/relationships/image" Target="media/image274.png"/><Relationship Id="rId401" Type="http://schemas.openxmlformats.org/officeDocument/2006/relationships/image" Target="media/image397.png"/><Relationship Id="rId422" Type="http://schemas.openxmlformats.org/officeDocument/2006/relationships/image" Target="media/image418.png"/><Relationship Id="rId443" Type="http://schemas.openxmlformats.org/officeDocument/2006/relationships/image" Target="media/image439.png"/><Relationship Id="rId464" Type="http://schemas.openxmlformats.org/officeDocument/2006/relationships/image" Target="media/image460.png"/><Relationship Id="rId303" Type="http://schemas.openxmlformats.org/officeDocument/2006/relationships/image" Target="media/image299.png"/><Relationship Id="rId485" Type="http://schemas.openxmlformats.org/officeDocument/2006/relationships/image" Target="media/image481.png"/><Relationship Id="rId42" Type="http://schemas.openxmlformats.org/officeDocument/2006/relationships/image" Target="media/image38.png"/><Relationship Id="rId84" Type="http://schemas.openxmlformats.org/officeDocument/2006/relationships/image" Target="media/image80.png"/><Relationship Id="rId138" Type="http://schemas.openxmlformats.org/officeDocument/2006/relationships/image" Target="media/image134.png"/><Relationship Id="rId345" Type="http://schemas.openxmlformats.org/officeDocument/2006/relationships/image" Target="media/image341.png"/><Relationship Id="rId387" Type="http://schemas.openxmlformats.org/officeDocument/2006/relationships/image" Target="media/image383.png"/><Relationship Id="rId191" Type="http://schemas.openxmlformats.org/officeDocument/2006/relationships/image" Target="media/image187.png"/><Relationship Id="rId205" Type="http://schemas.openxmlformats.org/officeDocument/2006/relationships/image" Target="media/image201.png"/><Relationship Id="rId247" Type="http://schemas.openxmlformats.org/officeDocument/2006/relationships/image" Target="media/image243.png"/><Relationship Id="rId412" Type="http://schemas.openxmlformats.org/officeDocument/2006/relationships/image" Target="media/image408.png"/><Relationship Id="rId107" Type="http://schemas.openxmlformats.org/officeDocument/2006/relationships/image" Target="media/image103.png"/><Relationship Id="rId289" Type="http://schemas.openxmlformats.org/officeDocument/2006/relationships/image" Target="media/image285.png"/><Relationship Id="rId454" Type="http://schemas.openxmlformats.org/officeDocument/2006/relationships/image" Target="media/image450.png"/><Relationship Id="rId496" Type="http://schemas.openxmlformats.org/officeDocument/2006/relationships/theme" Target="theme/theme1.xml"/><Relationship Id="rId11" Type="http://schemas.openxmlformats.org/officeDocument/2006/relationships/image" Target="media/image7.png"/><Relationship Id="rId53" Type="http://schemas.openxmlformats.org/officeDocument/2006/relationships/image" Target="media/image49.png"/><Relationship Id="rId149" Type="http://schemas.openxmlformats.org/officeDocument/2006/relationships/image" Target="media/image145.png"/><Relationship Id="rId314" Type="http://schemas.openxmlformats.org/officeDocument/2006/relationships/image" Target="media/image310.png"/><Relationship Id="rId356" Type="http://schemas.openxmlformats.org/officeDocument/2006/relationships/image" Target="media/image352.png"/><Relationship Id="rId398" Type="http://schemas.openxmlformats.org/officeDocument/2006/relationships/image" Target="media/image394.png"/><Relationship Id="rId95" Type="http://schemas.openxmlformats.org/officeDocument/2006/relationships/image" Target="media/image91.png"/><Relationship Id="rId160" Type="http://schemas.openxmlformats.org/officeDocument/2006/relationships/image" Target="media/image156.png"/><Relationship Id="rId216" Type="http://schemas.openxmlformats.org/officeDocument/2006/relationships/image" Target="media/image212.png"/><Relationship Id="rId423" Type="http://schemas.openxmlformats.org/officeDocument/2006/relationships/image" Target="media/image419.png"/><Relationship Id="rId258" Type="http://schemas.openxmlformats.org/officeDocument/2006/relationships/image" Target="media/image254.png"/><Relationship Id="rId465" Type="http://schemas.openxmlformats.org/officeDocument/2006/relationships/image" Target="media/image461.png"/><Relationship Id="rId22" Type="http://schemas.openxmlformats.org/officeDocument/2006/relationships/image" Target="media/image18.png"/><Relationship Id="rId64" Type="http://schemas.openxmlformats.org/officeDocument/2006/relationships/image" Target="media/image60.png"/><Relationship Id="rId118" Type="http://schemas.openxmlformats.org/officeDocument/2006/relationships/image" Target="media/image114.png"/><Relationship Id="rId325" Type="http://schemas.openxmlformats.org/officeDocument/2006/relationships/image" Target="media/image321.png"/><Relationship Id="rId367" Type="http://schemas.openxmlformats.org/officeDocument/2006/relationships/image" Target="media/image363.png"/><Relationship Id="rId171" Type="http://schemas.openxmlformats.org/officeDocument/2006/relationships/image" Target="media/image167.png"/><Relationship Id="rId227" Type="http://schemas.openxmlformats.org/officeDocument/2006/relationships/image" Target="media/image223.png"/><Relationship Id="rId269" Type="http://schemas.openxmlformats.org/officeDocument/2006/relationships/image" Target="media/image265.png"/><Relationship Id="rId434" Type="http://schemas.openxmlformats.org/officeDocument/2006/relationships/image" Target="media/image430.png"/><Relationship Id="rId476" Type="http://schemas.openxmlformats.org/officeDocument/2006/relationships/image" Target="media/image472.png"/><Relationship Id="rId33" Type="http://schemas.openxmlformats.org/officeDocument/2006/relationships/image" Target="media/image29.png"/><Relationship Id="rId129" Type="http://schemas.openxmlformats.org/officeDocument/2006/relationships/image" Target="media/image125.png"/><Relationship Id="rId280" Type="http://schemas.openxmlformats.org/officeDocument/2006/relationships/image" Target="media/image276.png"/><Relationship Id="rId336" Type="http://schemas.openxmlformats.org/officeDocument/2006/relationships/image" Target="media/image332.png"/><Relationship Id="rId75" Type="http://schemas.openxmlformats.org/officeDocument/2006/relationships/image" Target="media/image71.png"/><Relationship Id="rId140" Type="http://schemas.openxmlformats.org/officeDocument/2006/relationships/image" Target="media/image136.png"/><Relationship Id="rId182" Type="http://schemas.openxmlformats.org/officeDocument/2006/relationships/image" Target="media/image178.png"/><Relationship Id="rId378" Type="http://schemas.openxmlformats.org/officeDocument/2006/relationships/image" Target="media/image374.png"/><Relationship Id="rId403" Type="http://schemas.openxmlformats.org/officeDocument/2006/relationships/image" Target="media/image399.png"/><Relationship Id="rId6" Type="http://schemas.openxmlformats.org/officeDocument/2006/relationships/image" Target="media/image2.png"/><Relationship Id="rId238" Type="http://schemas.openxmlformats.org/officeDocument/2006/relationships/image" Target="media/image234.png"/><Relationship Id="rId445" Type="http://schemas.openxmlformats.org/officeDocument/2006/relationships/image" Target="media/image441.png"/><Relationship Id="rId487" Type="http://schemas.openxmlformats.org/officeDocument/2006/relationships/image" Target="media/image483.png"/><Relationship Id="rId291" Type="http://schemas.openxmlformats.org/officeDocument/2006/relationships/image" Target="media/image287.png"/><Relationship Id="rId305" Type="http://schemas.openxmlformats.org/officeDocument/2006/relationships/image" Target="media/image301.png"/><Relationship Id="rId347" Type="http://schemas.openxmlformats.org/officeDocument/2006/relationships/image" Target="media/image343.png"/><Relationship Id="rId44" Type="http://schemas.openxmlformats.org/officeDocument/2006/relationships/image" Target="media/image40.png"/><Relationship Id="rId86" Type="http://schemas.openxmlformats.org/officeDocument/2006/relationships/image" Target="media/image82.png"/><Relationship Id="rId151" Type="http://schemas.openxmlformats.org/officeDocument/2006/relationships/image" Target="media/image147.png"/><Relationship Id="rId389" Type="http://schemas.openxmlformats.org/officeDocument/2006/relationships/image" Target="media/image385.png"/><Relationship Id="rId193" Type="http://schemas.openxmlformats.org/officeDocument/2006/relationships/image" Target="media/image189.png"/><Relationship Id="rId207" Type="http://schemas.openxmlformats.org/officeDocument/2006/relationships/image" Target="media/image203.png"/><Relationship Id="rId249" Type="http://schemas.openxmlformats.org/officeDocument/2006/relationships/image" Target="media/image245.png"/><Relationship Id="rId414" Type="http://schemas.openxmlformats.org/officeDocument/2006/relationships/image" Target="media/image410.png"/><Relationship Id="rId456" Type="http://schemas.openxmlformats.org/officeDocument/2006/relationships/image" Target="media/image452.png"/><Relationship Id="rId13" Type="http://schemas.openxmlformats.org/officeDocument/2006/relationships/image" Target="media/image9.png"/><Relationship Id="rId109" Type="http://schemas.openxmlformats.org/officeDocument/2006/relationships/image" Target="media/image105.png"/><Relationship Id="rId260" Type="http://schemas.openxmlformats.org/officeDocument/2006/relationships/image" Target="media/image256.png"/><Relationship Id="rId316" Type="http://schemas.openxmlformats.org/officeDocument/2006/relationships/image" Target="media/image312.png"/><Relationship Id="rId55" Type="http://schemas.openxmlformats.org/officeDocument/2006/relationships/image" Target="media/image51.png"/><Relationship Id="rId97" Type="http://schemas.openxmlformats.org/officeDocument/2006/relationships/image" Target="media/image93.png"/><Relationship Id="rId120" Type="http://schemas.openxmlformats.org/officeDocument/2006/relationships/image" Target="media/image116.png"/><Relationship Id="rId358" Type="http://schemas.openxmlformats.org/officeDocument/2006/relationships/image" Target="media/image354.png"/><Relationship Id="rId162" Type="http://schemas.openxmlformats.org/officeDocument/2006/relationships/image" Target="media/image158.png"/><Relationship Id="rId218" Type="http://schemas.openxmlformats.org/officeDocument/2006/relationships/image" Target="media/image214.png"/><Relationship Id="rId425" Type="http://schemas.openxmlformats.org/officeDocument/2006/relationships/image" Target="media/image421.png"/><Relationship Id="rId467" Type="http://schemas.openxmlformats.org/officeDocument/2006/relationships/image" Target="media/image46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251</Pages>
  <Words>59214</Words>
  <Characters>337523</Characters>
  <Application>Microsoft Office Word</Application>
  <DocSecurity>0</DocSecurity>
  <Lines>2812</Lines>
  <Paragraphs>791</Paragraphs>
  <ScaleCrop>false</ScaleCrop>
  <Company>The Ringlers</Company>
  <LinksUpToDate>false</LinksUpToDate>
  <CharactersWithSpaces>395946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Marshall Ringler</dc:creator>
  <cp:keywords/>
  <dc:description/>
  <cp:lastModifiedBy>Marshall Ringler</cp:lastModifiedBy>
  <cp:revision>2</cp:revision>
  <dcterms:created xsi:type="dcterms:W3CDTF">2010-10-04T08:17:00Z</dcterms:created>
  <dcterms:modified xsi:type="dcterms:W3CDTF">2010-10-04T08:17:00Z</dcterms:modified>
</cp:coreProperties>
</file>